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741" w:rsidRPr="005D2700" w:rsidRDefault="006C2741" w:rsidP="003F1540">
      <w:pPr>
        <w:pStyle w:val="Tytu"/>
        <w:rPr>
          <w:rFonts w:asciiTheme="minorHAnsi" w:hAnsiTheme="minorHAnsi" w:cstheme="minorHAnsi"/>
          <w:sz w:val="22"/>
          <w:szCs w:val="22"/>
        </w:rPr>
      </w:pPr>
    </w:p>
    <w:p w:rsidR="00E70F2B" w:rsidRDefault="00E70F2B" w:rsidP="002847D1">
      <w:pPr>
        <w:suppressAutoHyphens/>
        <w:spacing w:after="0" w:line="240" w:lineRule="auto"/>
        <w:jc w:val="center"/>
        <w:rPr>
          <w:rFonts w:ascii="Calibri" w:eastAsia="Times New Roman" w:hAnsi="Calibri" w:cs="Calibri"/>
          <w:b/>
          <w:sz w:val="44"/>
          <w:szCs w:val="20"/>
        </w:rPr>
      </w:pPr>
    </w:p>
    <w:p w:rsidR="002847D1" w:rsidRPr="002847D1" w:rsidRDefault="002847D1" w:rsidP="002847D1">
      <w:pPr>
        <w:suppressAutoHyphens/>
        <w:spacing w:after="0" w:line="240" w:lineRule="auto"/>
        <w:jc w:val="center"/>
        <w:rPr>
          <w:rFonts w:ascii="Calibri" w:eastAsia="Times New Roman" w:hAnsi="Calibri" w:cs="Calibri"/>
          <w:b/>
          <w:sz w:val="21"/>
          <w:szCs w:val="21"/>
        </w:rPr>
      </w:pPr>
      <w:r w:rsidRPr="002847D1">
        <w:rPr>
          <w:rFonts w:ascii="Calibri" w:eastAsia="Times New Roman" w:hAnsi="Calibri" w:cs="Calibri"/>
          <w:b/>
          <w:sz w:val="44"/>
          <w:szCs w:val="20"/>
        </w:rPr>
        <w:t>WOJEWÓDZKI SZPITAL ZESPOLONY</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44"/>
          <w:szCs w:val="20"/>
        </w:rPr>
        <w:t>im. Ludwika Perzyny w Kaliszu</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36"/>
          <w:szCs w:val="20"/>
        </w:rPr>
        <w:t>62-800 KALISZ ul. Poznańska 79</w:t>
      </w:r>
    </w:p>
    <w:p w:rsidR="002847D1" w:rsidRPr="002847D1" w:rsidRDefault="002847D1" w:rsidP="002847D1">
      <w:pPr>
        <w:suppressAutoHyphens/>
        <w:spacing w:after="0" w:line="360" w:lineRule="auto"/>
        <w:rPr>
          <w:rFonts w:ascii="Calibri" w:eastAsia="Times New Roman" w:hAnsi="Calibri" w:cs="Calibri"/>
          <w:b/>
          <w:sz w:val="18"/>
          <w:szCs w:val="18"/>
        </w:rPr>
      </w:pPr>
    </w:p>
    <w:p w:rsidR="002847D1" w:rsidRPr="002847D1" w:rsidRDefault="002847D1" w:rsidP="002847D1">
      <w:pPr>
        <w:suppressAutoHyphens/>
        <w:spacing w:after="0" w:line="360" w:lineRule="auto"/>
        <w:jc w:val="center"/>
        <w:rPr>
          <w:rFonts w:ascii="Calibri" w:eastAsia="Times New Roman" w:hAnsi="Calibri" w:cs="Calibri"/>
          <w:b/>
          <w:sz w:val="20"/>
          <w:szCs w:val="20"/>
        </w:rPr>
      </w:pPr>
    </w:p>
    <w:p w:rsidR="00E70F2B" w:rsidRDefault="00E70F2B" w:rsidP="002847D1">
      <w:pPr>
        <w:suppressAutoHyphens/>
        <w:spacing w:after="0"/>
        <w:jc w:val="center"/>
        <w:rPr>
          <w:rFonts w:ascii="Calibri" w:eastAsia="Times New Roman" w:hAnsi="Calibri" w:cs="Calibri"/>
          <w:b/>
          <w:sz w:val="52"/>
          <w:szCs w:val="52"/>
        </w:rPr>
      </w:pPr>
    </w:p>
    <w:p w:rsidR="002847D1" w:rsidRPr="002847D1" w:rsidRDefault="002847D1" w:rsidP="002847D1">
      <w:pPr>
        <w:suppressAutoHyphens/>
        <w:spacing w:after="0"/>
        <w:jc w:val="center"/>
        <w:rPr>
          <w:rFonts w:ascii="Calibri" w:eastAsia="Times New Roman" w:hAnsi="Calibri" w:cs="Calibri"/>
          <w:b/>
          <w:sz w:val="52"/>
          <w:szCs w:val="52"/>
        </w:rPr>
      </w:pPr>
      <w:r w:rsidRPr="002847D1">
        <w:rPr>
          <w:rFonts w:ascii="Calibri" w:eastAsia="Times New Roman" w:hAnsi="Calibri" w:cs="Calibri"/>
          <w:b/>
          <w:sz w:val="52"/>
          <w:szCs w:val="52"/>
        </w:rPr>
        <w:t>SPECYFIKACJA</w:t>
      </w:r>
    </w:p>
    <w:p w:rsidR="002847D1" w:rsidRPr="002847D1" w:rsidRDefault="002847D1" w:rsidP="002847D1">
      <w:pPr>
        <w:suppressAutoHyphens/>
        <w:spacing w:after="0"/>
        <w:jc w:val="center"/>
        <w:rPr>
          <w:rFonts w:ascii="Calibri" w:eastAsia="Times New Roman" w:hAnsi="Calibri" w:cs="Calibri"/>
          <w:b/>
          <w:sz w:val="52"/>
          <w:szCs w:val="20"/>
        </w:rPr>
      </w:pPr>
      <w:r w:rsidRPr="002847D1">
        <w:rPr>
          <w:rFonts w:ascii="Calibri" w:eastAsia="Times New Roman" w:hAnsi="Calibri" w:cs="Calibri"/>
          <w:b/>
          <w:sz w:val="52"/>
          <w:szCs w:val="20"/>
        </w:rPr>
        <w:t>WARUNKÓW ZAMÓWIENIA</w:t>
      </w:r>
    </w:p>
    <w:p w:rsidR="0010103B" w:rsidRPr="005D2700" w:rsidRDefault="0010103B" w:rsidP="003F1540">
      <w:pPr>
        <w:spacing w:after="0" w:line="240" w:lineRule="auto"/>
        <w:jc w:val="center"/>
        <w:rPr>
          <w:rFonts w:cstheme="minorHAnsi"/>
          <w:b/>
        </w:rPr>
      </w:pPr>
    </w:p>
    <w:p w:rsidR="0010103B" w:rsidRPr="005D2700" w:rsidRDefault="0010103B" w:rsidP="00F5057A">
      <w:pPr>
        <w:spacing w:after="0" w:line="240" w:lineRule="auto"/>
        <w:jc w:val="center"/>
        <w:rPr>
          <w:rFonts w:cstheme="minorHAnsi"/>
          <w:b/>
        </w:rPr>
      </w:pPr>
    </w:p>
    <w:p w:rsidR="00991384" w:rsidRPr="005D2700" w:rsidRDefault="00991384" w:rsidP="003F1540">
      <w:pPr>
        <w:spacing w:after="0" w:line="240" w:lineRule="auto"/>
        <w:jc w:val="center"/>
        <w:rPr>
          <w:rFonts w:cstheme="minorHAnsi"/>
        </w:rPr>
      </w:pPr>
    </w:p>
    <w:p w:rsidR="0010103B" w:rsidRPr="002847D1" w:rsidRDefault="0010103B" w:rsidP="003F1540">
      <w:pPr>
        <w:spacing w:after="0" w:line="240" w:lineRule="auto"/>
        <w:jc w:val="center"/>
        <w:rPr>
          <w:rFonts w:cstheme="minorHAnsi"/>
          <w:sz w:val="28"/>
          <w:szCs w:val="28"/>
        </w:rPr>
      </w:pPr>
      <w:r w:rsidRPr="002847D1">
        <w:rPr>
          <w:rFonts w:cstheme="minorHAnsi"/>
          <w:sz w:val="28"/>
          <w:szCs w:val="28"/>
        </w:rPr>
        <w:t>dotycząca postępowania p.n.</w:t>
      </w:r>
    </w:p>
    <w:p w:rsidR="0010103B" w:rsidRPr="002847D1" w:rsidRDefault="0010103B" w:rsidP="003F1540">
      <w:pPr>
        <w:spacing w:after="0" w:line="240" w:lineRule="auto"/>
        <w:jc w:val="center"/>
        <w:rPr>
          <w:rFonts w:cstheme="minorHAnsi"/>
          <w:sz w:val="28"/>
          <w:szCs w:val="28"/>
        </w:rPr>
      </w:pPr>
    </w:p>
    <w:p w:rsidR="00382EB6" w:rsidRPr="006D09E8" w:rsidRDefault="00382EB6" w:rsidP="00382EB6">
      <w:pPr>
        <w:jc w:val="center"/>
        <w:rPr>
          <w:rFonts w:ascii="Calibri" w:hAnsi="Calibri" w:cs="Calibri"/>
          <w:b/>
          <w:i/>
          <w:iCs/>
          <w:sz w:val="32"/>
          <w:szCs w:val="32"/>
        </w:rPr>
      </w:pPr>
      <w:r w:rsidRPr="006D09E8">
        <w:rPr>
          <w:rFonts w:ascii="Calibri" w:hAnsi="Calibri" w:cs="Calibri"/>
          <w:b/>
          <w:i/>
          <w:iCs/>
          <w:sz w:val="32"/>
          <w:szCs w:val="32"/>
        </w:rPr>
        <w:t>„</w:t>
      </w:r>
      <w:r w:rsidRPr="00C74A32">
        <w:rPr>
          <w:rFonts w:ascii="Calibri" w:hAnsi="Calibri" w:cs="Calibri"/>
          <w:b/>
          <w:i/>
          <w:iCs/>
          <w:sz w:val="32"/>
          <w:szCs w:val="32"/>
        </w:rPr>
        <w:t>Sukcesywne dostawy produktów farmaceutycznych – leków onkologicznych</w:t>
      </w:r>
      <w:r w:rsidR="00F040DA">
        <w:rPr>
          <w:rFonts w:ascii="Calibri" w:hAnsi="Calibri" w:cs="Calibri"/>
          <w:b/>
          <w:i/>
          <w:iCs/>
          <w:sz w:val="32"/>
          <w:szCs w:val="32"/>
        </w:rPr>
        <w:t xml:space="preserve"> (II)</w:t>
      </w:r>
      <w:r w:rsidRPr="006D09E8">
        <w:rPr>
          <w:rFonts w:ascii="Calibri" w:hAnsi="Calibri" w:cs="Calibri"/>
          <w:b/>
          <w:i/>
          <w:iCs/>
          <w:sz w:val="32"/>
          <w:szCs w:val="32"/>
        </w:rPr>
        <w:t>”</w:t>
      </w:r>
    </w:p>
    <w:p w:rsidR="0072259B" w:rsidRPr="002847D1" w:rsidRDefault="0072259B" w:rsidP="000916CF">
      <w:pPr>
        <w:suppressAutoHyphens/>
        <w:spacing w:after="0" w:line="240" w:lineRule="auto"/>
        <w:jc w:val="center"/>
        <w:rPr>
          <w:rFonts w:eastAsia="Times New Roman" w:cstheme="minorHAnsi"/>
          <w:b/>
          <w:sz w:val="28"/>
          <w:szCs w:val="28"/>
        </w:rPr>
      </w:pPr>
    </w:p>
    <w:p w:rsidR="00432DC5" w:rsidRPr="00E70F2B" w:rsidRDefault="00432DC5" w:rsidP="0072259B">
      <w:pPr>
        <w:suppressAutoHyphens/>
        <w:spacing w:after="0" w:line="240" w:lineRule="auto"/>
        <w:jc w:val="center"/>
        <w:rPr>
          <w:rFonts w:eastAsia="Times New Roman" w:cstheme="minorHAnsi"/>
          <w:b/>
          <w:sz w:val="24"/>
          <w:szCs w:val="24"/>
        </w:rPr>
      </w:pPr>
    </w:p>
    <w:p w:rsidR="00666D60" w:rsidRDefault="00837DA8" w:rsidP="00666D60">
      <w:pPr>
        <w:autoSpaceDE w:val="0"/>
        <w:autoSpaceDN w:val="0"/>
        <w:adjustRightInd w:val="0"/>
        <w:spacing w:after="0"/>
        <w:jc w:val="center"/>
        <w:rPr>
          <w:rFonts w:cstheme="minorHAnsi"/>
          <w:b/>
          <w:bCs/>
        </w:rPr>
      </w:pPr>
      <w:r>
        <w:rPr>
          <w:rFonts w:cstheme="minorHAnsi"/>
          <w:b/>
          <w:bCs/>
        </w:rPr>
        <w:t xml:space="preserve">                 </w:t>
      </w:r>
      <w:r w:rsidR="0053668C" w:rsidRPr="00056675">
        <w:rPr>
          <w:rFonts w:cstheme="minorHAnsi"/>
          <w:b/>
          <w:bCs/>
        </w:rPr>
        <w:t>IDENTYFIKATOR POSTĘPOWANIA NA PLA</w:t>
      </w:r>
      <w:r w:rsidR="00C136DC" w:rsidRPr="00056675">
        <w:rPr>
          <w:rFonts w:cstheme="minorHAnsi"/>
          <w:b/>
          <w:bCs/>
        </w:rPr>
        <w:t xml:space="preserve">TFORMIE </w:t>
      </w:r>
      <w:proofErr w:type="spellStart"/>
      <w:r w:rsidR="00C136DC" w:rsidRPr="00056675">
        <w:rPr>
          <w:rFonts w:cstheme="minorHAnsi"/>
          <w:b/>
          <w:bCs/>
        </w:rPr>
        <w:t>E-ZAMOWIENIA</w:t>
      </w:r>
      <w:proofErr w:type="spellEnd"/>
      <w:r w:rsidR="00382EB6">
        <w:rPr>
          <w:rFonts w:cstheme="minorHAnsi"/>
          <w:b/>
          <w:bCs/>
        </w:rPr>
        <w:t xml:space="preserve">: </w:t>
      </w:r>
      <w:r w:rsidR="00666D60" w:rsidRPr="00666D60">
        <w:rPr>
          <w:rFonts w:cstheme="minorHAnsi"/>
          <w:b/>
          <w:bCs/>
        </w:rPr>
        <w:tab/>
      </w:r>
    </w:p>
    <w:p w:rsidR="00E70F2B" w:rsidRPr="00382EB6" w:rsidRDefault="00B71C13" w:rsidP="009D7A3C">
      <w:pPr>
        <w:spacing w:after="0" w:line="240" w:lineRule="auto"/>
        <w:ind w:left="1134"/>
        <w:jc w:val="center"/>
        <w:rPr>
          <w:rFonts w:cstheme="minorHAnsi"/>
          <w:highlight w:val="yellow"/>
        </w:rPr>
      </w:pPr>
      <w:r>
        <w:t>ocds-148610-947bb81d-d5ca-4846-8893-7ad723d7a45b</w:t>
      </w:r>
    </w:p>
    <w:p w:rsidR="0010103B" w:rsidRPr="00382EB6" w:rsidRDefault="0010103B" w:rsidP="003F1540">
      <w:pPr>
        <w:spacing w:after="0" w:line="240" w:lineRule="auto"/>
        <w:ind w:left="5954"/>
        <w:rPr>
          <w:rFonts w:cstheme="minorHAnsi"/>
        </w:rPr>
      </w:pPr>
    </w:p>
    <w:p w:rsidR="00432DC5" w:rsidRPr="00382EB6" w:rsidRDefault="0063545D" w:rsidP="003F1540">
      <w:pPr>
        <w:spacing w:after="0" w:line="240" w:lineRule="auto"/>
        <w:ind w:left="4253"/>
        <w:rPr>
          <w:rFonts w:cstheme="minorHAnsi"/>
        </w:rPr>
      </w:pPr>
      <w:r w:rsidRPr="00382EB6">
        <w:rPr>
          <w:rFonts w:cstheme="minorHAnsi"/>
        </w:rPr>
        <w:t xml:space="preserve">  </w:t>
      </w:r>
    </w:p>
    <w:p w:rsidR="0010103B" w:rsidRPr="0087325B" w:rsidRDefault="0010103B" w:rsidP="002F13C5">
      <w:pPr>
        <w:spacing w:after="0" w:line="240" w:lineRule="auto"/>
        <w:ind w:left="4253"/>
        <w:jc w:val="center"/>
        <w:rPr>
          <w:rFonts w:cstheme="minorHAnsi"/>
        </w:rPr>
      </w:pPr>
      <w:r w:rsidRPr="00D510F0">
        <w:rPr>
          <w:rFonts w:cstheme="minorHAnsi"/>
        </w:rPr>
        <w:t xml:space="preserve">Specyfikację zatwierdzono: </w:t>
      </w:r>
      <w:r w:rsidR="00B71C13">
        <w:rPr>
          <w:rFonts w:cstheme="minorHAnsi"/>
        </w:rPr>
        <w:t>19.11</w:t>
      </w:r>
      <w:r w:rsidR="00382EB6">
        <w:rPr>
          <w:rFonts w:cstheme="minorHAnsi"/>
        </w:rPr>
        <w:t>.</w:t>
      </w:r>
      <w:r w:rsidRPr="00D510F0">
        <w:rPr>
          <w:rFonts w:cstheme="minorHAnsi"/>
        </w:rPr>
        <w:t>202</w:t>
      </w:r>
      <w:r w:rsidR="00EF2F5F" w:rsidRPr="00D510F0">
        <w:rPr>
          <w:rFonts w:cstheme="minorHAnsi"/>
        </w:rPr>
        <w:t>5</w:t>
      </w:r>
      <w:r w:rsidR="00C27CA1" w:rsidRPr="00D510F0">
        <w:rPr>
          <w:rFonts w:cstheme="minorHAnsi"/>
        </w:rPr>
        <w:t xml:space="preserve"> </w:t>
      </w:r>
      <w:r w:rsidRPr="00D510F0">
        <w:rPr>
          <w:rFonts w:cstheme="minorHAnsi"/>
        </w:rPr>
        <w:t>roku</w:t>
      </w:r>
    </w:p>
    <w:p w:rsidR="00F24BFE" w:rsidRPr="0087325B" w:rsidRDefault="0030152A" w:rsidP="00F24BFE">
      <w:pPr>
        <w:spacing w:before="120" w:after="0" w:line="240" w:lineRule="auto"/>
        <w:ind w:left="5103"/>
        <w:rPr>
          <w:rFonts w:cstheme="minorHAnsi"/>
          <w:iCs/>
        </w:rPr>
      </w:pPr>
      <w:r w:rsidRPr="0087325B">
        <w:rPr>
          <w:rFonts w:cstheme="minorHAnsi"/>
          <w:iCs/>
        </w:rPr>
        <w:t xml:space="preserve">    </w:t>
      </w:r>
      <w:r w:rsidR="00F24BFE" w:rsidRPr="0087325B">
        <w:rPr>
          <w:rFonts w:cstheme="minorHAnsi"/>
          <w:iCs/>
        </w:rPr>
        <w:t>Kierownik Działu Zamówień Publicznych</w:t>
      </w:r>
    </w:p>
    <w:p w:rsidR="00F24BFE" w:rsidRPr="005D2700" w:rsidRDefault="0030152A" w:rsidP="00F24BFE">
      <w:pPr>
        <w:spacing w:after="0" w:line="240" w:lineRule="auto"/>
        <w:ind w:left="5812"/>
        <w:rPr>
          <w:rFonts w:cstheme="minorHAnsi"/>
          <w:iCs/>
        </w:rPr>
      </w:pPr>
      <w:r w:rsidRPr="0087325B">
        <w:rPr>
          <w:rFonts w:cstheme="minorHAnsi"/>
          <w:iCs/>
        </w:rPr>
        <w:t xml:space="preserve">       </w:t>
      </w:r>
      <w:r w:rsidR="00F24BFE" w:rsidRPr="0087325B">
        <w:rPr>
          <w:rFonts w:cstheme="minorHAnsi"/>
          <w:iCs/>
        </w:rPr>
        <w:t>Mariusz Pawlaczyk</w:t>
      </w:r>
    </w:p>
    <w:p w:rsidR="00810E84" w:rsidRPr="005D2700" w:rsidRDefault="00810E84" w:rsidP="00810E84">
      <w:pPr>
        <w:spacing w:after="0" w:line="240" w:lineRule="auto"/>
        <w:ind w:left="4253"/>
        <w:jc w:val="center"/>
        <w:rPr>
          <w:rFonts w:cstheme="minorHAnsi"/>
          <w:b/>
          <w:bCs/>
        </w:rPr>
      </w:pPr>
    </w:p>
    <w:p w:rsidR="0010103B" w:rsidRPr="005D2700" w:rsidRDefault="0010103B" w:rsidP="003F1540">
      <w:pPr>
        <w:spacing w:after="0" w:line="240" w:lineRule="auto"/>
        <w:rPr>
          <w:rFonts w:cstheme="minorHAnsi"/>
        </w:rPr>
      </w:pPr>
    </w:p>
    <w:p w:rsidR="0010103B" w:rsidRPr="005D2700" w:rsidRDefault="0010103B" w:rsidP="003F1540">
      <w:pPr>
        <w:spacing w:after="0" w:line="240" w:lineRule="auto"/>
        <w:rPr>
          <w:rFonts w:cstheme="minorHAnsi"/>
        </w:rPr>
      </w:pPr>
    </w:p>
    <w:p w:rsidR="00554CF1" w:rsidRPr="005D2700" w:rsidRDefault="00554CF1" w:rsidP="003F1540">
      <w:pPr>
        <w:spacing w:line="240" w:lineRule="auto"/>
        <w:rPr>
          <w:rFonts w:cstheme="minorHAnsi"/>
        </w:rPr>
      </w:pPr>
      <w:r w:rsidRPr="005D2700">
        <w:rPr>
          <w:rFonts w:cstheme="minorHAnsi"/>
        </w:rPr>
        <w:br w:type="page"/>
      </w:r>
    </w:p>
    <w:p w:rsidR="0010103B" w:rsidRPr="005D2700" w:rsidRDefault="0010103B" w:rsidP="003F1540">
      <w:pPr>
        <w:spacing w:after="0" w:line="240" w:lineRule="auto"/>
        <w:rPr>
          <w:rFonts w:cstheme="minorHAnsi"/>
        </w:rPr>
      </w:pPr>
    </w:p>
    <w:p w:rsidR="0010103B" w:rsidRPr="00FE3956" w:rsidRDefault="0010103B" w:rsidP="003F1540">
      <w:pPr>
        <w:spacing w:after="0" w:line="240" w:lineRule="auto"/>
        <w:jc w:val="center"/>
        <w:rPr>
          <w:rFonts w:cstheme="minorHAnsi"/>
          <w:b/>
          <w:bCs/>
          <w:sz w:val="24"/>
          <w:szCs w:val="24"/>
        </w:rPr>
      </w:pPr>
      <w:r w:rsidRPr="00FE3956">
        <w:rPr>
          <w:rFonts w:cstheme="minorHAnsi"/>
          <w:b/>
          <w:bCs/>
          <w:sz w:val="24"/>
          <w:szCs w:val="24"/>
        </w:rPr>
        <w:t>SPIS TREŚCI</w:t>
      </w:r>
    </w:p>
    <w:p w:rsidR="0010103B" w:rsidRPr="005D2700" w:rsidRDefault="0010103B" w:rsidP="003F1540">
      <w:pPr>
        <w:spacing w:after="0" w:line="240" w:lineRule="auto"/>
        <w:jc w:val="center"/>
        <w:rPr>
          <w:rFonts w:cstheme="minorHAnsi"/>
          <w:b/>
          <w:bCs/>
        </w:rPr>
      </w:pP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Informacje dotyczące zamawiającego oraz postępowania.</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Przedmiot zamówienia.</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Kwalifikacja podmiotowa wykonawców.</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Podmiotowe środki dowodowe.</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 xml:space="preserve">Oświadczenia i dokumenty składane wraz z ofertą. </w:t>
      </w:r>
    </w:p>
    <w:p w:rsidR="0010103B" w:rsidRPr="005D2700" w:rsidRDefault="0010103B" w:rsidP="00082768">
      <w:pPr>
        <w:numPr>
          <w:ilvl w:val="0"/>
          <w:numId w:val="28"/>
        </w:numPr>
        <w:suppressAutoHyphens/>
        <w:spacing w:after="0" w:line="360" w:lineRule="auto"/>
        <w:jc w:val="both"/>
        <w:rPr>
          <w:rFonts w:cstheme="minorHAnsi"/>
          <w:bCs/>
          <w:u w:val="single"/>
        </w:rPr>
      </w:pPr>
      <w:r w:rsidRPr="005D2700">
        <w:rPr>
          <w:rFonts w:cstheme="minorHAnsi"/>
          <w:bCs/>
        </w:rPr>
        <w:t xml:space="preserve">Opis kryteriów, którymi zamawiający będzie się kierował przy wyborze oferty i sposób jej oceny. </w:t>
      </w:r>
    </w:p>
    <w:p w:rsidR="0010103B" w:rsidRPr="005D2700" w:rsidRDefault="0010103B" w:rsidP="00082768">
      <w:pPr>
        <w:numPr>
          <w:ilvl w:val="0"/>
          <w:numId w:val="28"/>
        </w:numPr>
        <w:tabs>
          <w:tab w:val="left" w:pos="0"/>
        </w:tabs>
        <w:suppressAutoHyphens/>
        <w:spacing w:after="0" w:line="360" w:lineRule="auto"/>
        <w:jc w:val="both"/>
        <w:rPr>
          <w:rFonts w:cstheme="minorHAnsi"/>
          <w:bCs/>
        </w:rPr>
      </w:pPr>
      <w:r w:rsidRPr="005D2700">
        <w:rPr>
          <w:rFonts w:cstheme="minorHAnsi"/>
          <w:bCs/>
        </w:rPr>
        <w:t>Forma oświadczeń i dokumentów, sposób ich przekazywania oraz sposób przygotowania oferty.</w:t>
      </w:r>
    </w:p>
    <w:p w:rsidR="0010103B" w:rsidRPr="005D2700" w:rsidRDefault="0010103B" w:rsidP="00E47887">
      <w:pPr>
        <w:numPr>
          <w:ilvl w:val="0"/>
          <w:numId w:val="28"/>
        </w:numPr>
        <w:tabs>
          <w:tab w:val="left" w:pos="360"/>
        </w:tabs>
        <w:suppressAutoHyphens/>
        <w:spacing w:after="0"/>
        <w:jc w:val="both"/>
        <w:rPr>
          <w:rFonts w:cstheme="minorHAnsi"/>
          <w:bCs/>
        </w:rPr>
      </w:pPr>
      <w:r w:rsidRPr="005D2700">
        <w:rPr>
          <w:rFonts w:cstheme="minorHAns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Termin związani</w:t>
      </w:r>
      <w:r w:rsidR="00BA1FD4" w:rsidRPr="005D2700">
        <w:rPr>
          <w:rFonts w:cstheme="minorHAnsi"/>
          <w:bCs/>
        </w:rPr>
        <w:t>a</w:t>
      </w:r>
      <w:r w:rsidRPr="005D2700">
        <w:rPr>
          <w:rFonts w:cstheme="minorHAnsi"/>
          <w:bCs/>
        </w:rPr>
        <w:t xml:space="preserve"> oferty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Sposób złożenia oferty oraz miejsce i termin składania i otwarcia ofert</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Sposób udziela</w:t>
      </w:r>
      <w:r w:rsidR="002C7788" w:rsidRPr="005D2700">
        <w:rPr>
          <w:rFonts w:cstheme="minorHAnsi"/>
          <w:bCs/>
        </w:rPr>
        <w:t xml:space="preserve">nia wyjaśnień dotyczących SWZ </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Wymagania dotyczące wadium</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Wymagania dotyczące zabezpieczenia należytego wykonania umowy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Tryb otwarcia o oceny ofert</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Środki ochrony prawnej przysługujące wykonawcy w toku postępowania</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Ogłoszenie o wynikach postępowania</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Informacja o formalnościach, jakich należy dopełnić po wyborze ofert celem zawarcia umowy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Podwykonawstwo – podwykonawcy</w:t>
      </w:r>
    </w:p>
    <w:p w:rsidR="0010103B" w:rsidRPr="005D2700" w:rsidRDefault="0010103B" w:rsidP="00E47887">
      <w:pPr>
        <w:numPr>
          <w:ilvl w:val="0"/>
          <w:numId w:val="28"/>
        </w:numPr>
        <w:tabs>
          <w:tab w:val="left" w:pos="360"/>
        </w:tabs>
        <w:suppressAutoHyphens/>
        <w:spacing w:after="0" w:line="240" w:lineRule="auto"/>
        <w:jc w:val="both"/>
        <w:rPr>
          <w:rFonts w:cstheme="minorHAnsi"/>
          <w:bCs/>
        </w:rPr>
      </w:pPr>
      <w:r w:rsidRPr="005D2700">
        <w:rPr>
          <w:rFonts w:cstheme="minorHAnsi"/>
          <w:bCs/>
        </w:rPr>
        <w:t>Informacja dotycząca projektu umowy oraz możliwości zmiany umowy, jakie przewiduje zamawiający</w:t>
      </w:r>
    </w:p>
    <w:p w:rsidR="0010103B" w:rsidRPr="005D2700" w:rsidRDefault="0010103B" w:rsidP="00E47887">
      <w:pPr>
        <w:numPr>
          <w:ilvl w:val="0"/>
          <w:numId w:val="28"/>
        </w:numPr>
        <w:tabs>
          <w:tab w:val="left" w:pos="360"/>
        </w:tabs>
        <w:suppressAutoHyphens/>
        <w:spacing w:after="0" w:line="240" w:lineRule="auto"/>
        <w:jc w:val="both"/>
        <w:rPr>
          <w:rFonts w:cstheme="minorHAnsi"/>
          <w:bCs/>
        </w:rPr>
      </w:pPr>
      <w:r w:rsidRPr="005D2700">
        <w:rPr>
          <w:rFonts w:cstheme="minorHAnsi"/>
          <w:bCs/>
        </w:rPr>
        <w:t>Informacja dotycząca walut obcych, w jakim dopuszcza się prowadzenie rozliczeń z zamawiającym.</w:t>
      </w:r>
    </w:p>
    <w:p w:rsidR="0010103B" w:rsidRPr="005D2700" w:rsidRDefault="0010103B" w:rsidP="00082768">
      <w:pPr>
        <w:pStyle w:val="Akapitzlist"/>
        <w:spacing w:line="360" w:lineRule="auto"/>
        <w:rPr>
          <w:rFonts w:asciiTheme="minorHAnsi" w:hAnsiTheme="minorHAnsi" w:cstheme="minorHAnsi"/>
          <w:sz w:val="22"/>
          <w:szCs w:val="22"/>
        </w:rPr>
      </w:pPr>
    </w:p>
    <w:p w:rsidR="0010103B" w:rsidRPr="005D2700" w:rsidRDefault="0010103B" w:rsidP="003F1540">
      <w:pPr>
        <w:spacing w:after="0" w:line="240" w:lineRule="auto"/>
        <w:jc w:val="both"/>
        <w:rPr>
          <w:rFonts w:cstheme="minorHAnsi"/>
        </w:rPr>
      </w:pPr>
    </w:p>
    <w:p w:rsidR="0010103B" w:rsidRPr="005D2700" w:rsidRDefault="0010103B" w:rsidP="003F1540">
      <w:pPr>
        <w:spacing w:after="0" w:line="240" w:lineRule="auto"/>
        <w:rPr>
          <w:rFonts w:cstheme="minorHAnsi"/>
        </w:rPr>
      </w:pPr>
    </w:p>
    <w:p w:rsidR="00C65EAF" w:rsidRDefault="00C65EAF"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dotyczące zamawiającego oraz postępowania.</w:t>
      </w:r>
    </w:p>
    <w:p w:rsidR="0010103B" w:rsidRPr="005D2700" w:rsidRDefault="0010103B" w:rsidP="003F1540">
      <w:pPr>
        <w:numPr>
          <w:ilvl w:val="0"/>
          <w:numId w:val="4"/>
        </w:numPr>
        <w:tabs>
          <w:tab w:val="left" w:pos="360"/>
        </w:tabs>
        <w:suppressAutoHyphens/>
        <w:spacing w:before="120" w:after="0" w:line="240" w:lineRule="auto"/>
        <w:jc w:val="both"/>
        <w:rPr>
          <w:rFonts w:cstheme="minorHAnsi"/>
        </w:rPr>
      </w:pPr>
      <w:r w:rsidRPr="005D2700">
        <w:rPr>
          <w:rFonts w:cstheme="minorHAnsi"/>
        </w:rPr>
        <w:t xml:space="preserve">Zamawiającym jest: </w:t>
      </w:r>
      <w:r w:rsidRPr="005D2700">
        <w:rPr>
          <w:rFonts w:cstheme="minorHAnsi"/>
          <w:bCs/>
        </w:rPr>
        <w:t>Wojewódzki Szpital Zespolony im. Ludwika Perzyny w Kaliszu</w:t>
      </w:r>
    </w:p>
    <w:p w:rsidR="0010103B" w:rsidRPr="005D2700" w:rsidRDefault="0010103B" w:rsidP="003F1540">
      <w:pPr>
        <w:tabs>
          <w:tab w:val="left" w:pos="360"/>
        </w:tabs>
        <w:spacing w:after="0" w:line="240" w:lineRule="auto"/>
        <w:jc w:val="both"/>
        <w:rPr>
          <w:rFonts w:cstheme="minorHAnsi"/>
        </w:rPr>
      </w:pPr>
      <w:r w:rsidRPr="005D2700">
        <w:rPr>
          <w:rFonts w:cstheme="minorHAnsi"/>
        </w:rPr>
        <w:tab/>
        <w:t>Adres: ul. Poznańska 79, 62-800 Kalisz</w:t>
      </w:r>
    </w:p>
    <w:p w:rsidR="0010103B" w:rsidRPr="005D2700" w:rsidRDefault="0010103B" w:rsidP="003F1540">
      <w:pPr>
        <w:spacing w:after="0" w:line="240" w:lineRule="auto"/>
        <w:ind w:left="284"/>
        <w:rPr>
          <w:rFonts w:cstheme="minorHAnsi"/>
          <w:u w:val="single"/>
          <w:vertAlign w:val="superscript"/>
        </w:rPr>
      </w:pPr>
      <w:r w:rsidRPr="005D2700">
        <w:rPr>
          <w:rFonts w:cstheme="minorHAnsi"/>
          <w:u w:val="single"/>
        </w:rPr>
        <w:t>Godz. pracy administracji: 7</w:t>
      </w:r>
      <w:r w:rsidRPr="005D2700">
        <w:rPr>
          <w:rFonts w:cstheme="minorHAnsi"/>
          <w:u w:val="single"/>
          <w:vertAlign w:val="superscript"/>
        </w:rPr>
        <w:t>00</w:t>
      </w:r>
      <w:r w:rsidRPr="005D2700">
        <w:rPr>
          <w:rFonts w:cstheme="minorHAnsi"/>
          <w:u w:val="single"/>
        </w:rPr>
        <w:t xml:space="preserve"> – 14</w:t>
      </w:r>
      <w:r w:rsidRPr="005D2700">
        <w:rPr>
          <w:rFonts w:cstheme="minorHAnsi"/>
          <w:u w:val="single"/>
          <w:vertAlign w:val="superscript"/>
        </w:rPr>
        <w:t>35</w:t>
      </w:r>
    </w:p>
    <w:p w:rsidR="0010103B" w:rsidRPr="005D2700" w:rsidRDefault="0010103B" w:rsidP="003F1540">
      <w:pPr>
        <w:spacing w:after="0" w:line="240" w:lineRule="auto"/>
        <w:ind w:left="284"/>
        <w:rPr>
          <w:rFonts w:cstheme="minorHAnsi"/>
        </w:rPr>
      </w:pPr>
      <w:r w:rsidRPr="005D2700">
        <w:rPr>
          <w:rFonts w:cstheme="minorHAnsi"/>
        </w:rPr>
        <w:t>NIP: 618-20-25-893, Regon: 300224440, KRS: 0000251663</w:t>
      </w:r>
    </w:p>
    <w:p w:rsidR="0010103B" w:rsidRPr="005D2700" w:rsidRDefault="0010103B" w:rsidP="003F1540">
      <w:pPr>
        <w:numPr>
          <w:ilvl w:val="0"/>
          <w:numId w:val="4"/>
        </w:numPr>
        <w:tabs>
          <w:tab w:val="left" w:pos="360"/>
        </w:tabs>
        <w:suppressAutoHyphens/>
        <w:spacing w:before="120" w:after="0" w:line="240" w:lineRule="auto"/>
        <w:jc w:val="both"/>
        <w:rPr>
          <w:rFonts w:cstheme="minorHAnsi"/>
        </w:rPr>
      </w:pPr>
      <w:r w:rsidRPr="005D2700">
        <w:rPr>
          <w:rFonts w:cstheme="minorHAnsi"/>
        </w:rPr>
        <w:t>Dane dotyczące komunikacji elektronicznej w sprawie zamówienia publicznego:</w:t>
      </w:r>
    </w:p>
    <w:p w:rsidR="0010103B" w:rsidRPr="005D2700" w:rsidRDefault="0010103B" w:rsidP="003F1540">
      <w:pPr>
        <w:numPr>
          <w:ilvl w:val="0"/>
          <w:numId w:val="6"/>
        </w:numPr>
        <w:suppressAutoHyphens/>
        <w:spacing w:after="0" w:line="240" w:lineRule="auto"/>
        <w:jc w:val="both"/>
        <w:rPr>
          <w:rFonts w:cstheme="minorHAnsi"/>
        </w:rPr>
      </w:pPr>
      <w:r w:rsidRPr="005D2700">
        <w:rPr>
          <w:rFonts w:cstheme="minorHAnsi"/>
        </w:rPr>
        <w:t xml:space="preserve">poczta elektroniczna zamawiającego: </w:t>
      </w:r>
      <w:hyperlink r:id="rId8" w:history="1">
        <w:r w:rsidRPr="005D2700">
          <w:rPr>
            <w:rStyle w:val="Hipercze"/>
            <w:rFonts w:cstheme="minorHAnsi"/>
            <w:bCs/>
          </w:rPr>
          <w:t>zamowienia.publiczne@szpital.kalisz.pl</w:t>
        </w:r>
      </w:hyperlink>
      <w:r w:rsidRPr="005D2700">
        <w:rPr>
          <w:rFonts w:cstheme="minorHAnsi"/>
        </w:rPr>
        <w:t xml:space="preserve"> </w:t>
      </w:r>
    </w:p>
    <w:p w:rsidR="0010103B" w:rsidRPr="005D2700" w:rsidRDefault="0010103B" w:rsidP="003F1540">
      <w:pPr>
        <w:numPr>
          <w:ilvl w:val="0"/>
          <w:numId w:val="6"/>
        </w:numPr>
        <w:suppressAutoHyphens/>
        <w:spacing w:after="0" w:line="240" w:lineRule="auto"/>
        <w:jc w:val="both"/>
        <w:rPr>
          <w:rStyle w:val="Hipercze"/>
          <w:rFonts w:cstheme="minorHAnsi"/>
          <w:color w:val="auto"/>
          <w:u w:val="none"/>
        </w:rPr>
      </w:pPr>
      <w:r w:rsidRPr="005D2700">
        <w:rPr>
          <w:rFonts w:cstheme="minorHAnsi"/>
        </w:rPr>
        <w:t xml:space="preserve">adres strony internetowej zamawiającego: </w:t>
      </w:r>
      <w:hyperlink r:id="rId9" w:history="1">
        <w:r w:rsidRPr="005D2700">
          <w:rPr>
            <w:rStyle w:val="Hipercze"/>
            <w:rFonts w:cstheme="minorHAnsi"/>
          </w:rPr>
          <w:t>https://www.szpital.kalisz.pl</w:t>
        </w:r>
      </w:hyperlink>
    </w:p>
    <w:p w:rsidR="00702765" w:rsidRPr="005D2700" w:rsidRDefault="00702765" w:rsidP="00702765">
      <w:pPr>
        <w:numPr>
          <w:ilvl w:val="0"/>
          <w:numId w:val="6"/>
        </w:numPr>
        <w:suppressAutoHyphens/>
        <w:spacing w:after="0"/>
        <w:jc w:val="both"/>
        <w:rPr>
          <w:rFonts w:cstheme="minorHAnsi"/>
        </w:rPr>
      </w:pPr>
      <w:r w:rsidRPr="005D2700">
        <w:rPr>
          <w:rFonts w:cstheme="minorHAnsi"/>
        </w:rPr>
        <w:t xml:space="preserve">adres strony internetowej prowadzonego postępowania: </w:t>
      </w:r>
      <w:r w:rsidR="00B71C13">
        <w:t>https://ezamowienia.gov.pl/mp-client/search/list/ocds-148610-947bb81d-d5ca-4846-8893-7ad723d7a45b</w:t>
      </w:r>
    </w:p>
    <w:p w:rsidR="00941C5B" w:rsidRPr="005D2700" w:rsidRDefault="00941C5B" w:rsidP="002646C1">
      <w:pPr>
        <w:numPr>
          <w:ilvl w:val="0"/>
          <w:numId w:val="6"/>
        </w:numPr>
        <w:suppressAutoHyphens/>
        <w:spacing w:after="0" w:line="240" w:lineRule="auto"/>
        <w:jc w:val="both"/>
        <w:rPr>
          <w:rFonts w:eastAsia="Times New Roman" w:cstheme="minorHAnsi"/>
          <w:bCs/>
          <w:color w:val="000000"/>
          <w:lang w:val="de-DE"/>
        </w:rPr>
      </w:pPr>
      <w:proofErr w:type="spellStart"/>
      <w:r w:rsidRPr="005D2700">
        <w:rPr>
          <w:rFonts w:eastAsia="Times New Roman" w:cstheme="minorHAnsi"/>
          <w:bCs/>
          <w:color w:val="000000"/>
          <w:lang w:val="de-DE"/>
        </w:rPr>
        <w:t>dostęp</w:t>
      </w:r>
      <w:proofErr w:type="spellEnd"/>
      <w:r w:rsidRPr="005D2700">
        <w:rPr>
          <w:rFonts w:eastAsia="Times New Roman" w:cstheme="minorHAnsi"/>
          <w:bCs/>
          <w:color w:val="000000"/>
          <w:lang w:val="de-DE"/>
        </w:rPr>
        <w:t xml:space="preserve"> do JEDZ: </w:t>
      </w:r>
      <w:bookmarkStart w:id="0" w:name="_Hlk5098406"/>
      <w:bookmarkStart w:id="1" w:name="_Hlk5267703"/>
      <w:r w:rsidR="00512BCE" w:rsidRPr="005D2700">
        <w:rPr>
          <w:rFonts w:eastAsia="Times New Roman" w:cstheme="minorHAnsi"/>
          <w:bCs/>
          <w:color w:val="000000"/>
          <w:lang w:val="de-DE"/>
        </w:rPr>
        <w:fldChar w:fldCharType="begin"/>
      </w:r>
      <w:r w:rsidRPr="005D2700">
        <w:rPr>
          <w:rFonts w:eastAsia="Times New Roman" w:cstheme="minorHAnsi"/>
          <w:bCs/>
          <w:color w:val="000000"/>
          <w:lang w:val="de-DE"/>
        </w:rPr>
        <w:instrText xml:space="preserve"> HYPERLINK "https://espd.uzp.gov.pl/" </w:instrText>
      </w:r>
      <w:r w:rsidR="00512BCE" w:rsidRPr="005D2700">
        <w:rPr>
          <w:rFonts w:eastAsia="Times New Roman" w:cstheme="minorHAnsi"/>
          <w:bCs/>
          <w:color w:val="000000"/>
          <w:lang w:val="de-DE"/>
        </w:rPr>
        <w:fldChar w:fldCharType="separate"/>
      </w:r>
      <w:r w:rsidRPr="005D2700">
        <w:rPr>
          <w:rFonts w:eastAsia="Times New Roman" w:cstheme="minorHAnsi"/>
          <w:bCs/>
          <w:color w:val="0000FF"/>
          <w:u w:val="single"/>
          <w:lang w:val="de-DE"/>
        </w:rPr>
        <w:t>https://espd.uzp.gov.pl/</w:t>
      </w:r>
      <w:bookmarkEnd w:id="0"/>
      <w:bookmarkEnd w:id="1"/>
      <w:r w:rsidR="00512BCE" w:rsidRPr="005D2700">
        <w:rPr>
          <w:rFonts w:eastAsia="Times New Roman" w:cstheme="minorHAnsi"/>
          <w:bCs/>
          <w:color w:val="000000"/>
          <w:lang w:val="de-DE"/>
        </w:rPr>
        <w:fldChar w:fldCharType="end"/>
      </w:r>
    </w:p>
    <w:p w:rsidR="0010103B" w:rsidRPr="005D2700" w:rsidRDefault="0010103B" w:rsidP="003F1540">
      <w:pPr>
        <w:numPr>
          <w:ilvl w:val="0"/>
          <w:numId w:val="4"/>
        </w:numPr>
        <w:tabs>
          <w:tab w:val="left" w:pos="360"/>
        </w:tabs>
        <w:suppressAutoHyphens/>
        <w:spacing w:before="120" w:after="0" w:line="240" w:lineRule="auto"/>
        <w:ind w:left="357" w:hanging="357"/>
        <w:jc w:val="both"/>
        <w:rPr>
          <w:rFonts w:cstheme="minorHAnsi"/>
        </w:rPr>
      </w:pPr>
      <w:r w:rsidRPr="005D2700">
        <w:rPr>
          <w:rFonts w:cstheme="minorHAnsi"/>
        </w:rPr>
        <w:t>Użyte w SWZ terminy mają następujące znaczenie:</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 xml:space="preserve">„zamawiający” – </w:t>
      </w:r>
      <w:r w:rsidRPr="005D2700">
        <w:rPr>
          <w:rFonts w:cstheme="minorHAnsi"/>
          <w:b/>
          <w:bCs/>
        </w:rPr>
        <w:t>Wojewódzki Szpital Zespolony im. Ludwika Perzyny w Kaliszu,</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 xml:space="preserve">„SWZ”, „specyfikacja” – niniejsza </w:t>
      </w:r>
      <w:r w:rsidR="0040712F" w:rsidRPr="005D2700">
        <w:rPr>
          <w:rFonts w:cstheme="minorHAnsi"/>
        </w:rPr>
        <w:t>S</w:t>
      </w:r>
      <w:r w:rsidR="00554CF1" w:rsidRPr="005D2700">
        <w:rPr>
          <w:rFonts w:cstheme="minorHAnsi"/>
        </w:rPr>
        <w:t xml:space="preserve">pecyfikacja </w:t>
      </w:r>
      <w:r w:rsidRPr="005D2700">
        <w:rPr>
          <w:rFonts w:cstheme="minorHAnsi"/>
        </w:rPr>
        <w:t>Warunków Zamówienia,</w:t>
      </w:r>
    </w:p>
    <w:p w:rsidR="0010103B" w:rsidRPr="005D2700" w:rsidRDefault="0010103B" w:rsidP="00302068">
      <w:pPr>
        <w:numPr>
          <w:ilvl w:val="0"/>
          <w:numId w:val="7"/>
        </w:numPr>
        <w:suppressAutoHyphens/>
        <w:spacing w:after="0" w:line="240" w:lineRule="auto"/>
        <w:ind w:right="83"/>
        <w:jc w:val="both"/>
        <w:rPr>
          <w:rFonts w:cstheme="minorHAnsi"/>
        </w:rPr>
      </w:pPr>
      <w:r w:rsidRPr="005D2700">
        <w:rPr>
          <w:rFonts w:cstheme="minorHAnsi"/>
        </w:rPr>
        <w:t xml:space="preserve">„ustawa” – ustawa </w:t>
      </w:r>
      <w:bookmarkStart w:id="2" w:name="_Hlk64398619"/>
      <w:r w:rsidRPr="005D2700">
        <w:rPr>
          <w:rFonts w:cstheme="minorHAnsi"/>
        </w:rPr>
        <w:t>z dnia 11 września 2019r. Prawo zamówień publicznych (</w:t>
      </w:r>
      <w:r w:rsidR="00C649E3" w:rsidRPr="00C649E3">
        <w:rPr>
          <w:rFonts w:eastAsia="Calibri" w:cstheme="minorHAnsi"/>
          <w:bCs/>
          <w:kern w:val="2"/>
          <w:lang w:eastAsia="zh-CN"/>
        </w:rPr>
        <w:t xml:space="preserve">Dz. U. 2024 poz. 1320.  </w:t>
      </w:r>
      <w:proofErr w:type="spellStart"/>
      <w:r w:rsidR="00C649E3" w:rsidRPr="00C649E3">
        <w:rPr>
          <w:rFonts w:eastAsia="Calibri" w:cstheme="minorHAnsi"/>
          <w:bCs/>
          <w:kern w:val="2"/>
          <w:lang w:eastAsia="zh-CN"/>
        </w:rPr>
        <w:t>t.j</w:t>
      </w:r>
      <w:proofErr w:type="spellEnd"/>
      <w:r w:rsidR="00C649E3" w:rsidRPr="00C649E3">
        <w:rPr>
          <w:rFonts w:eastAsia="Calibri" w:cstheme="minorHAnsi"/>
          <w:bCs/>
          <w:kern w:val="2"/>
          <w:lang w:eastAsia="zh-CN"/>
        </w:rPr>
        <w:t>.)</w:t>
      </w:r>
      <w:bookmarkEnd w:id="2"/>
    </w:p>
    <w:p w:rsidR="0010103B" w:rsidRPr="0084559D" w:rsidRDefault="0010103B" w:rsidP="003F1540">
      <w:pPr>
        <w:numPr>
          <w:ilvl w:val="0"/>
          <w:numId w:val="4"/>
        </w:numPr>
        <w:tabs>
          <w:tab w:val="left" w:pos="360"/>
        </w:tabs>
        <w:suppressAutoHyphens/>
        <w:spacing w:after="0" w:line="240" w:lineRule="auto"/>
        <w:jc w:val="both"/>
        <w:rPr>
          <w:rFonts w:cstheme="minorHAnsi"/>
        </w:rPr>
      </w:pPr>
      <w:r w:rsidRPr="005D2700">
        <w:rPr>
          <w:rFonts w:cstheme="minorHAnsi"/>
        </w:rPr>
        <w:t xml:space="preserve">Postępowanie, którego dotyczy </w:t>
      </w:r>
      <w:r w:rsidRPr="0084559D">
        <w:rPr>
          <w:rFonts w:cstheme="minorHAnsi"/>
        </w:rPr>
        <w:t xml:space="preserve">niniejsza Specyfikacja Warunków Zamówienia dotyczy zamówienia publicznego i oznaczone jest znakiem </w:t>
      </w:r>
      <w:r w:rsidR="00A11D97" w:rsidRPr="00A11D97">
        <w:rPr>
          <w:rFonts w:cstheme="minorHAnsi"/>
          <w:b/>
        </w:rPr>
        <w:t>71</w:t>
      </w:r>
      <w:r w:rsidR="0053668C" w:rsidRPr="00A11D97">
        <w:rPr>
          <w:rFonts w:cstheme="minorHAnsi"/>
          <w:b/>
        </w:rPr>
        <w:t>/2</w:t>
      </w:r>
      <w:r w:rsidR="00EF2F5F" w:rsidRPr="00A11D97">
        <w:rPr>
          <w:rFonts w:cstheme="minorHAnsi"/>
          <w:b/>
        </w:rPr>
        <w:t>5</w:t>
      </w:r>
      <w:r w:rsidRPr="0084559D">
        <w:rPr>
          <w:rFonts w:cstheme="minorHAnsi"/>
        </w:rPr>
        <w:t xml:space="preserve"> Wykonawcy w korespondencji z zamawiającym powinni powoływać się na ten znak.</w:t>
      </w:r>
    </w:p>
    <w:p w:rsidR="0010103B" w:rsidRPr="005D2700" w:rsidRDefault="0010103B" w:rsidP="003F1540">
      <w:pPr>
        <w:numPr>
          <w:ilvl w:val="0"/>
          <w:numId w:val="4"/>
        </w:numPr>
        <w:tabs>
          <w:tab w:val="left" w:pos="360"/>
        </w:tabs>
        <w:suppressAutoHyphens/>
        <w:spacing w:after="0" w:line="240" w:lineRule="auto"/>
        <w:jc w:val="both"/>
        <w:rPr>
          <w:rFonts w:cstheme="minorHAnsi"/>
        </w:rPr>
      </w:pPr>
      <w:r w:rsidRPr="0084559D">
        <w:rPr>
          <w:rFonts w:cstheme="minorHAnsi"/>
        </w:rPr>
        <w:t>Na stronie internetowej prowadzonego</w:t>
      </w:r>
      <w:r w:rsidRPr="005D2700">
        <w:rPr>
          <w:rFonts w:cstheme="minorHAnsi"/>
        </w:rPr>
        <w:t xml:space="preserve"> postępowania: </w:t>
      </w:r>
      <w:hyperlink r:id="rId10" w:history="1">
        <w:r w:rsidR="00702765" w:rsidRPr="005D2700">
          <w:rPr>
            <w:rStyle w:val="Hipercze"/>
            <w:rFonts w:cstheme="minorHAnsi"/>
            <w:bCs/>
          </w:rPr>
          <w:t>https://ezamowienia.gov.pl/</w:t>
        </w:r>
      </w:hyperlink>
      <w:r w:rsidR="00DA784E" w:rsidRPr="005D2700">
        <w:rPr>
          <w:rFonts w:cstheme="minorHAnsi"/>
          <w:bCs/>
          <w:color w:val="000000"/>
        </w:rPr>
        <w:t xml:space="preserve"> </w:t>
      </w:r>
      <w:r w:rsidRPr="005D2700">
        <w:rPr>
          <w:rFonts w:cstheme="minorHAnsi"/>
        </w:rPr>
        <w:t xml:space="preserve">udostępniane będą zmiany i wyjaśnienia treści SWZ oraz inne dokumenty zamówienia bezpośrednio związane </w:t>
      </w:r>
      <w:r w:rsidR="0040712F" w:rsidRPr="005D2700">
        <w:rPr>
          <w:rFonts w:cstheme="minorHAnsi"/>
        </w:rPr>
        <w:br/>
      </w:r>
      <w:r w:rsidRPr="005D2700">
        <w:rPr>
          <w:rFonts w:cstheme="minorHAnsi"/>
        </w:rPr>
        <w:t>z postępowaniem o udzielenie zamówienia.</w:t>
      </w:r>
    </w:p>
    <w:p w:rsidR="0010103B" w:rsidRPr="005D2700" w:rsidRDefault="0010103B" w:rsidP="003F1540">
      <w:pPr>
        <w:numPr>
          <w:ilvl w:val="0"/>
          <w:numId w:val="4"/>
        </w:numPr>
        <w:tabs>
          <w:tab w:val="left" w:pos="360"/>
        </w:tabs>
        <w:suppressAutoHyphens/>
        <w:spacing w:after="0" w:line="240" w:lineRule="auto"/>
        <w:jc w:val="both"/>
        <w:rPr>
          <w:rFonts w:cstheme="minorHAnsi"/>
        </w:rPr>
      </w:pPr>
      <w:r w:rsidRPr="005D2700">
        <w:rPr>
          <w:rFonts w:cstheme="minorHAnsi"/>
        </w:rPr>
        <w:t>Postępowanie zostanie przeprowadzone na podstawie art. 132 ustawy i przepisów wykonawczych wydanych na jej podstawie oraz niniejszej Specyfikacji Warunków Zamówienia w trybie przetargu nieograniczonego.</w:t>
      </w:r>
    </w:p>
    <w:p w:rsidR="0010103B" w:rsidRPr="005D2700" w:rsidRDefault="0010103B" w:rsidP="003F1540">
      <w:pPr>
        <w:numPr>
          <w:ilvl w:val="0"/>
          <w:numId w:val="4"/>
        </w:numPr>
        <w:autoSpaceDE w:val="0"/>
        <w:autoSpaceDN w:val="0"/>
        <w:adjustRightInd w:val="0"/>
        <w:spacing w:after="0" w:line="240" w:lineRule="auto"/>
        <w:jc w:val="both"/>
        <w:rPr>
          <w:rFonts w:eastAsia="SimSun" w:cstheme="minorHAnsi"/>
          <w:color w:val="000000"/>
        </w:rPr>
      </w:pPr>
      <w:r w:rsidRPr="005D2700">
        <w:rPr>
          <w:rFonts w:eastAsia="SimSun" w:cstheme="minorHAnsi"/>
          <w:color w:val="000000"/>
        </w:rPr>
        <w:t>Zamawiający, zgodnie z art. 139 ustawy, przewiduje odwróconą kolejność czynności, tj. najpierw dokona badania i oceny ofert, a następnie dokona kwalifikacji podmiotowej wykonawcy, którego oferta została najwyżej oceniona, w zakresie braku podstaw wykluczenia oraz spełniania warunków udziału w postępowaniu.</w:t>
      </w:r>
    </w:p>
    <w:p w:rsidR="0010103B" w:rsidRPr="005D2700" w:rsidRDefault="0010103B" w:rsidP="003F1540">
      <w:pPr>
        <w:numPr>
          <w:ilvl w:val="0"/>
          <w:numId w:val="4"/>
        </w:numPr>
        <w:tabs>
          <w:tab w:val="left" w:pos="360"/>
        </w:tabs>
        <w:autoSpaceDE w:val="0"/>
        <w:autoSpaceDN w:val="0"/>
        <w:adjustRightInd w:val="0"/>
        <w:spacing w:after="0" w:line="240" w:lineRule="auto"/>
        <w:jc w:val="both"/>
        <w:rPr>
          <w:rFonts w:cstheme="minorHAnsi"/>
        </w:rPr>
      </w:pPr>
      <w:r w:rsidRPr="005D2700">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10103B" w:rsidRPr="005D2700" w:rsidRDefault="0010103B" w:rsidP="005D4F99">
      <w:pPr>
        <w:pStyle w:val="Akapitzlist4"/>
        <w:numPr>
          <w:ilvl w:val="0"/>
          <w:numId w:val="14"/>
        </w:numPr>
        <w:spacing w:after="0" w:line="240" w:lineRule="auto"/>
        <w:ind w:left="851" w:hanging="425"/>
        <w:jc w:val="both"/>
        <w:rPr>
          <w:rFonts w:asciiTheme="minorHAnsi" w:hAnsiTheme="minorHAnsi" w:cstheme="minorHAnsi"/>
          <w:i/>
        </w:rPr>
      </w:pPr>
      <w:r w:rsidRPr="005D2700">
        <w:rPr>
          <w:rFonts w:asciiTheme="minorHAnsi" w:hAnsiTheme="minorHAnsi" w:cstheme="minorHAnsi"/>
        </w:rPr>
        <w:t xml:space="preserve">administratorem Pani/Pana danych osobowych jest </w:t>
      </w:r>
      <w:r w:rsidRPr="005D2700">
        <w:rPr>
          <w:rFonts w:asciiTheme="minorHAnsi" w:hAnsiTheme="minorHAnsi" w:cstheme="minorHAnsi"/>
          <w:i/>
        </w:rPr>
        <w:t>Wojewódzki Szpital Zespolony im. Ludwika Perzyny w Kaliszu, tel. 62 765 13 56;</w:t>
      </w:r>
    </w:p>
    <w:p w:rsidR="0010103B" w:rsidRPr="005D2700" w:rsidRDefault="0010103B" w:rsidP="003F1540">
      <w:pPr>
        <w:pStyle w:val="Akapitzlist4"/>
        <w:numPr>
          <w:ilvl w:val="0"/>
          <w:numId w:val="14"/>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inspektorem ochrony danych osobowych jest Pan Paweł Gawroński - Kierownik Działu Organizacyjnego, tel. 62 765 13 78;</w:t>
      </w:r>
      <w:bookmarkStart w:id="3" w:name="_Hlk2937728"/>
    </w:p>
    <w:p w:rsidR="009429CD" w:rsidRPr="005D2700" w:rsidRDefault="0010103B" w:rsidP="00C65EAF">
      <w:pPr>
        <w:pStyle w:val="Akapitzlist4"/>
        <w:numPr>
          <w:ilvl w:val="0"/>
          <w:numId w:val="14"/>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Pani/Pana dane osobowe przetwarzane będą na podstawie art. 6 ust. 1 lit. c RODO w celu związanym z postępowaniem o udzielenie zamówienia publicznego pn</w:t>
      </w:r>
      <w:r w:rsidR="00CB66D3" w:rsidRPr="00CB66D3">
        <w:t xml:space="preserve"> </w:t>
      </w:r>
      <w:r w:rsidR="00382EB6" w:rsidRPr="00382EB6">
        <w:rPr>
          <w:b/>
        </w:rPr>
        <w:t>„Sukcesywne dostawy produktów farmaceutycznych – leków onkologicznych</w:t>
      </w:r>
      <w:r w:rsidR="00F040DA">
        <w:rPr>
          <w:b/>
        </w:rPr>
        <w:t xml:space="preserve"> (II)</w:t>
      </w:r>
      <w:r w:rsidR="00382EB6" w:rsidRPr="00382EB6">
        <w:rPr>
          <w:b/>
        </w:rPr>
        <w:t>”</w:t>
      </w:r>
      <w:r w:rsidR="009D7A3C" w:rsidRPr="00382EB6">
        <w:rPr>
          <w:rFonts w:asciiTheme="minorHAnsi" w:hAnsiTheme="minorHAnsi" w:cstheme="minorHAnsi"/>
          <w:b/>
        </w:rPr>
        <w:t>,</w:t>
      </w:r>
      <w:r w:rsidRPr="005D2700">
        <w:rPr>
          <w:rFonts w:asciiTheme="minorHAnsi" w:hAnsiTheme="minorHAnsi" w:cstheme="minorHAnsi"/>
        </w:rPr>
        <w:t xml:space="preserve"> prowadzonym w trybie przetargu nieograniczonego.</w:t>
      </w:r>
    </w:p>
    <w:bookmarkEnd w:id="3"/>
    <w:p w:rsidR="0010103B" w:rsidRPr="005D2700" w:rsidRDefault="0010103B" w:rsidP="003F1540">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odbiorcami Pani/Pana danych osobowych będą osoby lub podmioty, którym udostępniona zostanie dokumentacja postępowania w oparciu o art. 18 oraz art. 74 ust. 1 i 2 ustawy z dnia 11   września 2019r. – Prawo zamówień publicznych </w:t>
      </w:r>
      <w:r w:rsidR="00C649E3" w:rsidRPr="00C649E3">
        <w:rPr>
          <w:rFonts w:asciiTheme="minorHAnsi" w:hAnsiTheme="minorHAnsi" w:cstheme="minorHAnsi"/>
        </w:rPr>
        <w:t xml:space="preserve">(Dz. U. 2024 poz. 1320.  </w:t>
      </w:r>
      <w:proofErr w:type="spellStart"/>
      <w:r w:rsidR="00C649E3" w:rsidRPr="00C649E3">
        <w:rPr>
          <w:rFonts w:asciiTheme="minorHAnsi" w:hAnsiTheme="minorHAnsi" w:cstheme="minorHAnsi"/>
        </w:rPr>
        <w:t>t.j</w:t>
      </w:r>
      <w:proofErr w:type="spellEnd"/>
      <w:r w:rsidR="00C649E3" w:rsidRPr="00C649E3">
        <w:rPr>
          <w:rFonts w:asciiTheme="minorHAnsi" w:hAnsiTheme="minorHAnsi" w:cstheme="minorHAnsi"/>
        </w:rPr>
        <w:t>.)</w:t>
      </w:r>
      <w:r w:rsidRPr="005D2700">
        <w:rPr>
          <w:rFonts w:asciiTheme="minorHAnsi" w:hAnsiTheme="minorHAnsi" w:cstheme="minorHAnsi"/>
        </w:rPr>
        <w:t>, dalej „ustawa”</w:t>
      </w:r>
      <w:r w:rsidR="002C1FBD" w:rsidRPr="005D2700">
        <w:rPr>
          <w:rFonts w:asciiTheme="minorHAnsi" w:hAnsiTheme="minorHAnsi" w:cstheme="minorHAnsi"/>
        </w:rPr>
        <w:t>.</w:t>
      </w:r>
      <w:r w:rsidRPr="005D2700">
        <w:rPr>
          <w:rFonts w:asciiTheme="minorHAnsi" w:hAnsiTheme="minorHAnsi" w:cstheme="minorHAnsi"/>
        </w:rPr>
        <w:t xml:space="preserve">  </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lastRenderedPageBreak/>
        <w:t>Pani/Pana dane osobowe będą przechowywane, zgodnie z art. 78 ustawy przez okres 4 lat od dnia zakończenia postępowania o udzielenie zamówienia, a jeżeli czas trwania umowy przekracza 4 lata, okres przechowywania obejmuje cały czas trwania umowy;</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w odniesieniu do Pani/Pana danych osobowych decyzje nie będą podejmowane w sposób zautomatyzowany, stosowanie do art. 22 RODO;</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posiada Pani/Pan:</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15 RODO prawo dostępu do danych osobowych Pani/Pana dotyczących,</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16 RODO prawo do sprostowania Pani/Pana danych osobowych</w:t>
      </w:r>
      <w:r w:rsidRPr="005D2700">
        <w:rPr>
          <w:rFonts w:asciiTheme="minorHAnsi" w:hAnsiTheme="minorHAnsi" w:cstheme="minorHAnsi"/>
          <w:b/>
          <w:vertAlign w:val="superscript"/>
        </w:rPr>
        <w:t>*</w:t>
      </w:r>
      <w:r w:rsidRPr="005D2700">
        <w:rPr>
          <w:rFonts w:asciiTheme="minorHAnsi" w:hAnsiTheme="minorHAnsi" w:cstheme="minorHAnsi"/>
        </w:rPr>
        <w:t>,</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 xml:space="preserve">na podstawie art. 18 RODO prawo żądania od administratora ograniczenia przetwarzania </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danych osobowych z zastrzeżeniem przypadków, o których mowa w art. 18 ust. 2 RODO**,</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prawo do wniesienia skargi do Prezesa Urzędu Ochrony Danych Osobowych, gdy uzna Pani/Pan, że przetwarzanie danych osobowych Pani/Pana dotyczących narusza przepisy RODO;</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nie przysługuje Pani/Panu:</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w związku z art. 17 ust. 3 lit. b, d lub e RODO prawo do usunięcia danych osobowych,</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prawo do przenoszenia danych osobowych, o którym mowa w art. 20 RODO,</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na podstawie art. 21 RODO prawo sprzeciwu, wobec przetwarzania danych osobowych, gdyż</w:t>
      </w:r>
      <w:r w:rsidR="004A5992" w:rsidRPr="005D2700">
        <w:rPr>
          <w:rFonts w:asciiTheme="minorHAnsi" w:hAnsiTheme="minorHAnsi" w:cstheme="minorHAnsi"/>
        </w:rPr>
        <w:t xml:space="preserve"> </w:t>
      </w:r>
      <w:r w:rsidRPr="005D2700">
        <w:rPr>
          <w:rFonts w:asciiTheme="minorHAnsi" w:hAnsiTheme="minorHAnsi" w:cstheme="minorHAnsi"/>
        </w:rPr>
        <w:t xml:space="preserve">podstawą prawną przetwarzania Pani/Pana danych osobowych jest art. 6 ust. 1 lit. c RODO. </w:t>
      </w:r>
    </w:p>
    <w:p w:rsidR="00082768" w:rsidRPr="005D2700" w:rsidRDefault="00082768" w:rsidP="00082768">
      <w:pPr>
        <w:numPr>
          <w:ilvl w:val="0"/>
          <w:numId w:val="4"/>
        </w:numPr>
        <w:tabs>
          <w:tab w:val="left" w:pos="360"/>
        </w:tabs>
        <w:suppressAutoHyphens/>
        <w:spacing w:before="120" w:after="0" w:line="240" w:lineRule="auto"/>
        <w:jc w:val="both"/>
        <w:rPr>
          <w:rFonts w:cstheme="minorHAnsi"/>
        </w:rPr>
      </w:pPr>
      <w:r w:rsidRPr="005D2700">
        <w:rPr>
          <w:rFonts w:cstheme="minorHAnsi"/>
        </w:rPr>
        <w:t xml:space="preserve">Zamówienie </w:t>
      </w:r>
      <w:r w:rsidRPr="005D2700">
        <w:rPr>
          <w:rFonts w:cstheme="minorHAnsi"/>
          <w:strike/>
        </w:rPr>
        <w:t>dotyczy</w:t>
      </w:r>
      <w:r w:rsidRPr="005D2700">
        <w:rPr>
          <w:rFonts w:cstheme="minorHAnsi"/>
        </w:rPr>
        <w:t>/</w:t>
      </w:r>
      <w:r w:rsidRPr="005D2700">
        <w:rPr>
          <w:rFonts w:cstheme="minorHAnsi"/>
          <w:b/>
          <w:bCs/>
        </w:rPr>
        <w:t>nie dotyczy</w:t>
      </w:r>
      <w:r w:rsidRPr="005D2700">
        <w:rPr>
          <w:rFonts w:cstheme="minorHAnsi"/>
        </w:rPr>
        <w:t xml:space="preserve"> projektu lub programu współfinansowanego ze środków Unii Europejskiej.</w:t>
      </w:r>
      <w:r w:rsidRPr="005D2700">
        <w:rPr>
          <w:rFonts w:cstheme="minorHAnsi"/>
          <w:strike/>
        </w:rPr>
        <w:t xml:space="preserve"> Nazwa projektu lub programu:</w:t>
      </w:r>
      <w:r w:rsidRPr="005D2700">
        <w:rPr>
          <w:rFonts w:cstheme="minorHAnsi"/>
        </w:rPr>
        <w:t xml:space="preserve"> </w:t>
      </w:r>
    </w:p>
    <w:p w:rsidR="00082768" w:rsidRPr="005D2700" w:rsidRDefault="00082768" w:rsidP="00082768">
      <w:pPr>
        <w:tabs>
          <w:tab w:val="left" w:pos="360"/>
        </w:tabs>
        <w:spacing w:after="0" w:line="240" w:lineRule="auto"/>
        <w:ind w:firstLine="360"/>
        <w:jc w:val="both"/>
        <w:rPr>
          <w:rFonts w:cstheme="minorHAnsi"/>
        </w:rPr>
      </w:pPr>
      <w:r w:rsidRPr="005D2700">
        <w:rPr>
          <w:rFonts w:cstheme="minorHAnsi"/>
          <w:dstrike/>
        </w:rPr>
        <w:t>........................................................................................................................................................................</w:t>
      </w:r>
    </w:p>
    <w:p w:rsidR="00082768" w:rsidRPr="005D2700" w:rsidRDefault="00082768" w:rsidP="00082768">
      <w:pPr>
        <w:numPr>
          <w:ilvl w:val="0"/>
          <w:numId w:val="4"/>
        </w:numPr>
        <w:tabs>
          <w:tab w:val="left" w:pos="360"/>
        </w:tabs>
        <w:suppressAutoHyphens/>
        <w:spacing w:before="60" w:after="0" w:line="240" w:lineRule="auto"/>
        <w:jc w:val="both"/>
        <w:rPr>
          <w:rFonts w:cstheme="minorHAnsi"/>
        </w:rPr>
      </w:pPr>
      <w:r w:rsidRPr="005D2700">
        <w:rPr>
          <w:rFonts w:cstheme="minorHAnsi"/>
        </w:rPr>
        <w:t xml:space="preserve">Zamawiający </w:t>
      </w:r>
      <w:r w:rsidRPr="005D2700">
        <w:rPr>
          <w:rFonts w:cstheme="minorHAnsi"/>
          <w:b/>
        </w:rPr>
        <w:t>nie zastrzega</w:t>
      </w:r>
      <w:r w:rsidRPr="005D2700">
        <w:rPr>
          <w:rFonts w:cstheme="minorHAnsi"/>
        </w:rPr>
        <w:t>,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rsidR="00082768" w:rsidRPr="005D2700" w:rsidRDefault="00082768" w:rsidP="00082768">
      <w:pPr>
        <w:numPr>
          <w:ilvl w:val="0"/>
          <w:numId w:val="4"/>
        </w:numPr>
        <w:suppressAutoHyphens/>
        <w:spacing w:before="60" w:after="0" w:line="240" w:lineRule="auto"/>
        <w:jc w:val="both"/>
        <w:rPr>
          <w:rFonts w:cstheme="minorHAnsi"/>
        </w:rPr>
      </w:pPr>
      <w:r w:rsidRPr="005D2700">
        <w:rPr>
          <w:rFonts w:cstheme="minorHAnsi"/>
        </w:rPr>
        <w:t xml:space="preserve">Zamawiający </w:t>
      </w:r>
      <w:r w:rsidRPr="005D2700">
        <w:rPr>
          <w:rFonts w:cstheme="minorHAnsi"/>
          <w:b/>
          <w:dstrike/>
        </w:rPr>
        <w:t>nie</w:t>
      </w:r>
      <w:r w:rsidRPr="005D2700">
        <w:rPr>
          <w:rFonts w:cstheme="minorHAnsi"/>
          <w:dstrike/>
        </w:rPr>
        <w:t xml:space="preserve"> </w:t>
      </w:r>
      <w:r w:rsidRPr="005D2700">
        <w:rPr>
          <w:rFonts w:cstheme="minorHAnsi"/>
          <w:b/>
          <w:dstrike/>
        </w:rPr>
        <w:t>dopuszcza</w:t>
      </w:r>
      <w:r w:rsidRPr="005D2700">
        <w:rPr>
          <w:rFonts w:cstheme="minorHAnsi"/>
          <w:b/>
        </w:rPr>
        <w:t>/dopuszcza</w:t>
      </w:r>
      <w:r w:rsidRPr="005D2700">
        <w:rPr>
          <w:rFonts w:cstheme="minorHAnsi"/>
        </w:rPr>
        <w:t xml:space="preserve"> składania ofert częściowych – </w:t>
      </w:r>
      <w:r w:rsidRPr="005D2700">
        <w:rPr>
          <w:rFonts w:cstheme="minorHAnsi"/>
          <w:b/>
          <w:bCs/>
        </w:rPr>
        <w:t>tj. na każde zadanie osobno</w:t>
      </w:r>
      <w:r w:rsidRPr="005D2700">
        <w:rPr>
          <w:rFonts w:cstheme="minorHAnsi"/>
        </w:rPr>
        <w:t>.</w:t>
      </w:r>
    </w:p>
    <w:p w:rsidR="00082768" w:rsidRPr="005D2700" w:rsidRDefault="00082768" w:rsidP="00082768">
      <w:pPr>
        <w:spacing w:after="0" w:line="240" w:lineRule="auto"/>
        <w:ind w:left="360"/>
        <w:rPr>
          <w:rFonts w:cstheme="minorHAnsi"/>
          <w:dstrike/>
        </w:rPr>
      </w:pPr>
      <w:r w:rsidRPr="005D2700">
        <w:rPr>
          <w:rFonts w:cstheme="minorHAnsi"/>
          <w:dstrike/>
        </w:rPr>
        <w:t>Powody niedokonania podziału zamówienia na części:</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dopuszcza składania ofert wariantowych.</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wyboru najkorzystniejszej oferty z możliwością prowadzenia negocjacji.</w:t>
      </w:r>
    </w:p>
    <w:p w:rsidR="0010103B" w:rsidRPr="005D2700" w:rsidRDefault="0010103B" w:rsidP="003F1540">
      <w:pPr>
        <w:numPr>
          <w:ilvl w:val="0"/>
          <w:numId w:val="4"/>
        </w:numPr>
        <w:suppressAutoHyphens/>
        <w:spacing w:after="0" w:line="240" w:lineRule="auto"/>
        <w:ind w:left="357" w:hanging="357"/>
        <w:jc w:val="both"/>
        <w:rPr>
          <w:rFonts w:cstheme="minorHAnsi"/>
        </w:rPr>
      </w:pPr>
      <w:r w:rsidRPr="005D2700">
        <w:rPr>
          <w:rFonts w:cstheme="minorHAnsi"/>
        </w:rPr>
        <w:t>Zamawiający nie przewiduje zawarcia umowy ramowej.</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przeprowadził wstępnych konsultacji rynkowych.</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udzielenia zamówienia publicznego w dynamicznym systemie zakupów.</w:t>
      </w:r>
    </w:p>
    <w:p w:rsidR="0010103B" w:rsidRPr="005D2700" w:rsidRDefault="0010103B" w:rsidP="003F1540">
      <w:pPr>
        <w:numPr>
          <w:ilvl w:val="0"/>
          <w:numId w:val="4"/>
        </w:numPr>
        <w:suppressAutoHyphens/>
        <w:spacing w:after="0" w:line="240" w:lineRule="auto"/>
        <w:ind w:left="357" w:hanging="357"/>
        <w:jc w:val="both"/>
        <w:rPr>
          <w:rFonts w:cstheme="minorHAnsi"/>
        </w:rPr>
      </w:pPr>
      <w:r w:rsidRPr="005D2700">
        <w:rPr>
          <w:rFonts w:cstheme="minorHAnsi"/>
        </w:rPr>
        <w:t>Zamawiający nie przewiduje wyboru najkorzystniejszej oferty z zastosowaniem aukcji elektronicznej.</w:t>
      </w:r>
    </w:p>
    <w:p w:rsidR="00AA572C"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udzielenia zamówień, o których mowa w art. 214, ust. 1, pkt 7 ustawy</w:t>
      </w:r>
    </w:p>
    <w:p w:rsidR="0010103B" w:rsidRPr="005D2700" w:rsidRDefault="00AA572C" w:rsidP="00AA572C">
      <w:pPr>
        <w:numPr>
          <w:ilvl w:val="0"/>
          <w:numId w:val="4"/>
        </w:numPr>
        <w:suppressAutoHyphens/>
        <w:spacing w:after="0" w:line="240" w:lineRule="auto"/>
        <w:jc w:val="both"/>
        <w:rPr>
          <w:rFonts w:cstheme="minorHAnsi"/>
          <w:dstrike/>
        </w:rPr>
      </w:pPr>
      <w:r w:rsidRPr="005D2700">
        <w:rPr>
          <w:rFonts w:cstheme="minorHAnsi"/>
          <w:dstrike/>
        </w:rPr>
        <w:t>Zgodnie z art. 310, pkt 1 ustawy Zamawiający przewiduje możliwość unieważnienia przedmiotowego postępowania, jeżeli środki, które Zamawiający zamierzał przeznaczyć na sfinansowanie całości lub części zamówienia, nie zostały mu przyznane.</w:t>
      </w:r>
    </w:p>
    <w:p w:rsidR="0010103B" w:rsidRPr="005D2700" w:rsidRDefault="0010103B" w:rsidP="003F1540">
      <w:pPr>
        <w:numPr>
          <w:ilvl w:val="0"/>
          <w:numId w:val="4"/>
        </w:numPr>
        <w:tabs>
          <w:tab w:val="left" w:pos="360"/>
        </w:tabs>
        <w:suppressAutoHyphens/>
        <w:spacing w:after="0" w:line="240" w:lineRule="auto"/>
        <w:jc w:val="both"/>
        <w:rPr>
          <w:rFonts w:cstheme="minorHAnsi"/>
          <w:bCs/>
        </w:rPr>
      </w:pPr>
      <w:r w:rsidRPr="005D2700">
        <w:rPr>
          <w:rFonts w:cstheme="minorHAnsi"/>
        </w:rPr>
        <w:t>Załącznikami do SWZ są następujące dokumenty:</w:t>
      </w:r>
    </w:p>
    <w:p w:rsidR="0010103B" w:rsidRPr="005D2700" w:rsidRDefault="0010103B" w:rsidP="003F1540">
      <w:pPr>
        <w:numPr>
          <w:ilvl w:val="0"/>
          <w:numId w:val="18"/>
        </w:numPr>
        <w:suppressAutoHyphens/>
        <w:spacing w:after="0" w:line="240" w:lineRule="auto"/>
        <w:jc w:val="both"/>
        <w:rPr>
          <w:rFonts w:cstheme="minorHAnsi"/>
        </w:rPr>
      </w:pPr>
      <w:r w:rsidRPr="005D2700">
        <w:rPr>
          <w:rFonts w:cstheme="minorHAnsi"/>
        </w:rPr>
        <w:t xml:space="preserve">Jednolity Europejski Dokument </w:t>
      </w:r>
      <w:r w:rsidR="0040712F" w:rsidRPr="005D2700">
        <w:rPr>
          <w:rFonts w:cstheme="minorHAnsi"/>
        </w:rPr>
        <w:t>Z</w:t>
      </w:r>
      <w:r w:rsidRPr="005D2700">
        <w:rPr>
          <w:rFonts w:cstheme="minorHAnsi"/>
        </w:rPr>
        <w:t xml:space="preserve">amówienia </w:t>
      </w:r>
      <w:r w:rsidR="006864E2" w:rsidRPr="005D2700">
        <w:rPr>
          <w:rFonts w:cstheme="minorHAnsi"/>
        </w:rPr>
        <w:t>–</w:t>
      </w:r>
      <w:r w:rsidRPr="005D2700">
        <w:rPr>
          <w:rFonts w:cstheme="minorHAnsi"/>
        </w:rPr>
        <w:t xml:space="preserve"> Załącznik nr 1,</w:t>
      </w:r>
    </w:p>
    <w:p w:rsidR="0010103B" w:rsidRPr="005D2700" w:rsidRDefault="0010103B" w:rsidP="003F1540">
      <w:pPr>
        <w:numPr>
          <w:ilvl w:val="0"/>
          <w:numId w:val="18"/>
        </w:numPr>
        <w:suppressAutoHyphens/>
        <w:spacing w:after="0" w:line="240" w:lineRule="auto"/>
        <w:jc w:val="both"/>
        <w:rPr>
          <w:rFonts w:cstheme="minorHAnsi"/>
        </w:rPr>
      </w:pPr>
      <w:r w:rsidRPr="005D2700">
        <w:rPr>
          <w:rFonts w:cstheme="minorHAnsi"/>
        </w:rPr>
        <w:t>Formularz Ofertowy</w:t>
      </w:r>
      <w:r w:rsidR="006864E2" w:rsidRPr="005D2700">
        <w:rPr>
          <w:rFonts w:cstheme="minorHAnsi"/>
        </w:rPr>
        <w:t xml:space="preserve"> </w:t>
      </w:r>
      <w:bookmarkStart w:id="4" w:name="_Hlk155251720"/>
      <w:r w:rsidR="006864E2" w:rsidRPr="005D2700">
        <w:rPr>
          <w:rFonts w:cstheme="minorHAnsi"/>
        </w:rPr>
        <w:t>–</w:t>
      </w:r>
      <w:bookmarkEnd w:id="4"/>
      <w:r w:rsidR="006864E2" w:rsidRPr="005D2700">
        <w:rPr>
          <w:rFonts w:cstheme="minorHAnsi"/>
        </w:rPr>
        <w:t xml:space="preserve"> </w:t>
      </w:r>
      <w:r w:rsidRPr="005D2700">
        <w:rPr>
          <w:rFonts w:cstheme="minorHAnsi"/>
        </w:rPr>
        <w:t>Załącznik nr 2,</w:t>
      </w:r>
    </w:p>
    <w:p w:rsidR="00495DCE" w:rsidRPr="005D2700" w:rsidRDefault="00495DCE" w:rsidP="00495DCE">
      <w:pPr>
        <w:pStyle w:val="Akapitzlist"/>
        <w:numPr>
          <w:ilvl w:val="0"/>
          <w:numId w:val="18"/>
        </w:numPr>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 xml:space="preserve">Oświadczenie Wykonawcy dotyczące </w:t>
      </w:r>
      <w:r w:rsidR="00D71CE6">
        <w:rPr>
          <w:rFonts w:asciiTheme="minorHAnsi" w:eastAsiaTheme="minorHAnsi" w:hAnsiTheme="minorHAnsi" w:cstheme="minorHAnsi"/>
          <w:sz w:val="22"/>
          <w:szCs w:val="22"/>
        </w:rPr>
        <w:t xml:space="preserve">postanowień zawartych w </w:t>
      </w:r>
      <w:r w:rsidRPr="005D2700">
        <w:rPr>
          <w:rFonts w:asciiTheme="minorHAnsi" w:eastAsiaTheme="minorHAnsi" w:hAnsiTheme="minorHAnsi" w:cstheme="minorHAnsi"/>
          <w:sz w:val="22"/>
          <w:szCs w:val="22"/>
        </w:rPr>
        <w:t>SWZ – Załącznik nr 3</w:t>
      </w:r>
    </w:p>
    <w:p w:rsidR="00C72351" w:rsidRPr="005D2700" w:rsidRDefault="0010103B" w:rsidP="00C72351">
      <w:pPr>
        <w:numPr>
          <w:ilvl w:val="0"/>
          <w:numId w:val="18"/>
        </w:numPr>
        <w:suppressAutoHyphens/>
        <w:spacing w:after="0" w:line="240" w:lineRule="auto"/>
        <w:jc w:val="both"/>
        <w:rPr>
          <w:rFonts w:cstheme="minorHAnsi"/>
        </w:rPr>
      </w:pPr>
      <w:r w:rsidRPr="005D2700">
        <w:rPr>
          <w:rFonts w:cstheme="minorHAnsi"/>
        </w:rPr>
        <w:t xml:space="preserve">Formularze Cenowy – Załącznik nr </w:t>
      </w:r>
      <w:r w:rsidR="00495DCE" w:rsidRPr="005D2700">
        <w:rPr>
          <w:rFonts w:cstheme="minorHAnsi"/>
        </w:rPr>
        <w:t>4</w:t>
      </w:r>
      <w:r w:rsidRPr="005D2700">
        <w:rPr>
          <w:rFonts w:cstheme="minorHAnsi"/>
        </w:rPr>
        <w:t>,</w:t>
      </w:r>
    </w:p>
    <w:p w:rsidR="00C72351" w:rsidRPr="005D2700" w:rsidRDefault="00C72351" w:rsidP="001420FD">
      <w:pPr>
        <w:numPr>
          <w:ilvl w:val="0"/>
          <w:numId w:val="18"/>
        </w:numPr>
        <w:suppressAutoHyphens/>
        <w:spacing w:after="0" w:line="240" w:lineRule="auto"/>
        <w:ind w:right="-59"/>
        <w:jc w:val="both"/>
        <w:rPr>
          <w:rFonts w:cstheme="minorHAnsi"/>
        </w:rPr>
      </w:pPr>
      <w:r w:rsidRPr="005D2700">
        <w:rPr>
          <w:rFonts w:eastAsia="Calibri" w:cstheme="minorHAnsi"/>
        </w:rPr>
        <w:t xml:space="preserve">Oświadczenia wykonawcy/wykonawcy wspólnie ubiegającego się o udzielenie zamówienia </w:t>
      </w:r>
      <w:r w:rsidR="006864E2" w:rsidRPr="005D2700">
        <w:rPr>
          <w:rFonts w:cstheme="minorHAnsi"/>
        </w:rPr>
        <w:t>–</w:t>
      </w:r>
      <w:r w:rsidR="00EF15CC" w:rsidRPr="005D2700">
        <w:rPr>
          <w:rFonts w:cstheme="minorHAnsi"/>
        </w:rPr>
        <w:t xml:space="preserve"> Załącznik nr </w:t>
      </w:r>
      <w:r w:rsidR="00495DCE" w:rsidRPr="005D2700">
        <w:rPr>
          <w:rFonts w:cstheme="minorHAnsi"/>
        </w:rPr>
        <w:t>5</w:t>
      </w:r>
      <w:r w:rsidR="00EF15CC" w:rsidRPr="005D2700">
        <w:rPr>
          <w:rFonts w:cstheme="minorHAnsi"/>
        </w:rPr>
        <w:t>,</w:t>
      </w:r>
    </w:p>
    <w:p w:rsidR="00C72351" w:rsidRPr="005D2700" w:rsidRDefault="00C72351" w:rsidP="00C72351">
      <w:pPr>
        <w:numPr>
          <w:ilvl w:val="0"/>
          <w:numId w:val="18"/>
        </w:numPr>
        <w:suppressAutoHyphens/>
        <w:spacing w:after="0" w:line="240" w:lineRule="auto"/>
        <w:jc w:val="both"/>
        <w:rPr>
          <w:rFonts w:cstheme="minorHAnsi"/>
          <w:dstrike/>
        </w:rPr>
      </w:pPr>
      <w:r w:rsidRPr="005D2700">
        <w:rPr>
          <w:rFonts w:eastAsia="Calibri" w:cstheme="minorHAnsi"/>
          <w:dstrike/>
        </w:rPr>
        <w:t xml:space="preserve">Oświadczenia podmiotu udostępniającego zasoby </w:t>
      </w:r>
      <w:r w:rsidRPr="005D2700">
        <w:rPr>
          <w:rFonts w:cstheme="minorHAnsi"/>
          <w:dstrike/>
        </w:rPr>
        <w:t xml:space="preserve">– Załącznik nr </w:t>
      </w:r>
      <w:r w:rsidR="00495DCE" w:rsidRPr="005D2700">
        <w:rPr>
          <w:rFonts w:cstheme="minorHAnsi"/>
          <w:dstrike/>
        </w:rPr>
        <w:t>6</w:t>
      </w:r>
    </w:p>
    <w:p w:rsidR="00591ED7" w:rsidRPr="005D2700" w:rsidRDefault="00740FE1" w:rsidP="001420FD">
      <w:pPr>
        <w:numPr>
          <w:ilvl w:val="0"/>
          <w:numId w:val="18"/>
        </w:numPr>
        <w:suppressAutoHyphens/>
        <w:spacing w:after="0" w:line="240" w:lineRule="auto"/>
        <w:ind w:right="83"/>
        <w:jc w:val="both"/>
        <w:rPr>
          <w:rFonts w:eastAsia="Calibri" w:cstheme="minorHAnsi"/>
        </w:rPr>
      </w:pPr>
      <w:r w:rsidRPr="005D2700">
        <w:rPr>
          <w:rFonts w:eastAsia="Calibri" w:cstheme="minorHAnsi"/>
        </w:rPr>
        <w:t>O</w:t>
      </w:r>
      <w:r w:rsidR="00591ED7" w:rsidRPr="005D2700">
        <w:rPr>
          <w:rFonts w:eastAsia="Calibri" w:cstheme="minorHAnsi"/>
        </w:rPr>
        <w:t xml:space="preserve">świadczenie o aktualności informacji zawartych w oświadczeniu o niepodleganiu wykluczeniu </w:t>
      </w:r>
      <w:r w:rsidR="006864E2" w:rsidRPr="005D2700">
        <w:rPr>
          <w:rFonts w:cstheme="minorHAnsi"/>
        </w:rPr>
        <w:t>–</w:t>
      </w:r>
      <w:r w:rsidR="00591ED7" w:rsidRPr="005D2700">
        <w:rPr>
          <w:rFonts w:eastAsia="Calibri" w:cstheme="minorHAnsi"/>
        </w:rPr>
        <w:t xml:space="preserve"> Załącznik nr </w:t>
      </w:r>
      <w:r w:rsidR="00495DCE" w:rsidRPr="005D2700">
        <w:rPr>
          <w:rFonts w:eastAsia="Calibri" w:cstheme="minorHAnsi"/>
        </w:rPr>
        <w:t>7</w:t>
      </w:r>
    </w:p>
    <w:p w:rsidR="00740FE1" w:rsidRDefault="002C7788" w:rsidP="00740FE1">
      <w:pPr>
        <w:pStyle w:val="Akapitzlist"/>
        <w:numPr>
          <w:ilvl w:val="0"/>
          <w:numId w:val="18"/>
        </w:numPr>
        <w:rPr>
          <w:rFonts w:asciiTheme="minorHAnsi" w:eastAsia="Calibri" w:hAnsiTheme="minorHAnsi" w:cstheme="minorHAnsi"/>
          <w:sz w:val="22"/>
          <w:szCs w:val="22"/>
        </w:rPr>
      </w:pPr>
      <w:r w:rsidRPr="005D2700">
        <w:rPr>
          <w:rFonts w:asciiTheme="minorHAnsi" w:eastAsia="Calibri" w:hAnsiTheme="minorHAnsi" w:cstheme="minorHAnsi"/>
          <w:sz w:val="22"/>
          <w:szCs w:val="22"/>
        </w:rPr>
        <w:t>Projekt umowy</w:t>
      </w:r>
      <w:r w:rsidR="00740FE1" w:rsidRPr="005D2700">
        <w:rPr>
          <w:rFonts w:asciiTheme="minorHAnsi" w:eastAsia="Calibri" w:hAnsiTheme="minorHAnsi" w:cstheme="minorHAnsi"/>
          <w:sz w:val="22"/>
          <w:szCs w:val="22"/>
        </w:rPr>
        <w:t xml:space="preserve"> - Załącznik nr </w:t>
      </w:r>
      <w:r w:rsidR="00495DCE" w:rsidRPr="005D2700">
        <w:rPr>
          <w:rFonts w:asciiTheme="minorHAnsi" w:eastAsia="Calibri" w:hAnsiTheme="minorHAnsi" w:cstheme="minorHAnsi"/>
          <w:sz w:val="22"/>
          <w:szCs w:val="22"/>
        </w:rPr>
        <w:t>8</w:t>
      </w:r>
    </w:p>
    <w:p w:rsidR="0010103B" w:rsidRPr="005D2700" w:rsidRDefault="0010103B" w:rsidP="00533A28">
      <w:pPr>
        <w:pStyle w:val="Akapitzlist4"/>
        <w:spacing w:after="0" w:line="240" w:lineRule="auto"/>
        <w:ind w:left="426"/>
        <w:jc w:val="both"/>
        <w:rPr>
          <w:rFonts w:asciiTheme="minorHAnsi" w:hAnsiTheme="minorHAnsi" w:cstheme="minorHAnsi"/>
          <w:i/>
        </w:rPr>
      </w:pPr>
      <w:bookmarkStart w:id="5" w:name="_Hlk126322744"/>
      <w:r w:rsidRPr="005D2700">
        <w:rPr>
          <w:rFonts w:asciiTheme="minorHAnsi" w:hAnsiTheme="minorHAnsi" w:cstheme="minorHAnsi"/>
          <w:i/>
          <w:vertAlign w:val="superscript"/>
        </w:rPr>
        <w:lastRenderedPageBreak/>
        <w:t xml:space="preserve">* </w:t>
      </w:r>
      <w:r w:rsidRPr="005D2700">
        <w:rPr>
          <w:rFonts w:asciiTheme="minorHAnsi" w:hAnsiTheme="minorHAnsi" w:cstheme="minorHAnsi"/>
          <w:i/>
        </w:rPr>
        <w:t>Wyjaśnienie: skorzystanie z prawa do sprostowania nie może skutkować zmianą wyniku postępowania o</w:t>
      </w:r>
      <w:r w:rsidR="0030152A">
        <w:rPr>
          <w:rFonts w:asciiTheme="minorHAnsi" w:hAnsiTheme="minorHAnsi" w:cstheme="minorHAnsi"/>
          <w:i/>
        </w:rPr>
        <w:br/>
        <w:t xml:space="preserve">   </w:t>
      </w:r>
      <w:r w:rsidRPr="005D2700">
        <w:rPr>
          <w:rFonts w:asciiTheme="minorHAnsi" w:hAnsiTheme="minorHAnsi" w:cstheme="minorHAnsi"/>
          <w:i/>
        </w:rPr>
        <w:t>udzielenie zamówienia publicznego ani zmianą postanowień umowy w zakresie niezgodnym z</w:t>
      </w:r>
      <w:r w:rsidR="0040712F" w:rsidRPr="005D2700">
        <w:rPr>
          <w:rFonts w:asciiTheme="minorHAnsi" w:hAnsiTheme="minorHAnsi" w:cstheme="minorHAnsi"/>
          <w:i/>
        </w:rPr>
        <w:t xml:space="preserve"> </w:t>
      </w:r>
      <w:r w:rsidRPr="005D2700">
        <w:rPr>
          <w:rFonts w:asciiTheme="minorHAnsi" w:hAnsiTheme="minorHAnsi" w:cstheme="minorHAnsi"/>
          <w:i/>
        </w:rPr>
        <w:t>ustawą</w:t>
      </w:r>
      <w:r w:rsidR="0030152A">
        <w:rPr>
          <w:rFonts w:asciiTheme="minorHAnsi" w:hAnsiTheme="minorHAnsi" w:cstheme="minorHAnsi"/>
          <w:i/>
        </w:rPr>
        <w:br/>
        <w:t xml:space="preserve">   </w:t>
      </w:r>
      <w:r w:rsidRPr="005D2700">
        <w:rPr>
          <w:rFonts w:asciiTheme="minorHAnsi" w:hAnsiTheme="minorHAnsi" w:cstheme="minorHAnsi"/>
          <w:i/>
        </w:rPr>
        <w:t xml:space="preserve"> oraz nie może naruszać</w:t>
      </w:r>
      <w:r w:rsidR="0040712F" w:rsidRPr="005D2700">
        <w:rPr>
          <w:rFonts w:asciiTheme="minorHAnsi" w:hAnsiTheme="minorHAnsi" w:cstheme="minorHAnsi"/>
          <w:i/>
        </w:rPr>
        <w:t xml:space="preserve">  </w:t>
      </w:r>
      <w:r w:rsidRPr="005D2700">
        <w:rPr>
          <w:rFonts w:asciiTheme="minorHAnsi" w:hAnsiTheme="minorHAnsi" w:cstheme="minorHAnsi"/>
          <w:i/>
        </w:rPr>
        <w:t>integralności protokołu oraz jego załączników.</w:t>
      </w:r>
    </w:p>
    <w:p w:rsidR="00F03591" w:rsidRPr="005D2700" w:rsidRDefault="0010103B" w:rsidP="00533A28">
      <w:pPr>
        <w:pStyle w:val="Akapitzlist4"/>
        <w:spacing w:after="0" w:line="240" w:lineRule="auto"/>
        <w:ind w:left="284"/>
        <w:jc w:val="both"/>
        <w:rPr>
          <w:rFonts w:asciiTheme="minorHAnsi" w:hAnsiTheme="minorHAnsi" w:cstheme="minorHAnsi"/>
          <w:b/>
          <w:bCs/>
        </w:rPr>
      </w:pPr>
      <w:r w:rsidRPr="005D2700">
        <w:rPr>
          <w:rFonts w:asciiTheme="minorHAnsi" w:hAnsiTheme="minorHAnsi" w:cstheme="minorHAnsi"/>
          <w:i/>
          <w:vertAlign w:val="superscript"/>
        </w:rPr>
        <w:t xml:space="preserve">** </w:t>
      </w:r>
      <w:r w:rsidRPr="005D2700">
        <w:rPr>
          <w:rFonts w:asciiTheme="minorHAnsi" w:hAnsiTheme="minorHAnsi" w:cstheme="minorHAnsi"/>
          <w:i/>
        </w:rPr>
        <w:t>Wyjaśnienie: prawo do ograniczenia przetwarzania nie ma zastosowania w odniesieniu do</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przechowywania, w celu</w:t>
      </w:r>
      <w:r w:rsidR="0040712F" w:rsidRPr="005D2700">
        <w:rPr>
          <w:rFonts w:asciiTheme="minorHAnsi" w:hAnsiTheme="minorHAnsi" w:cstheme="minorHAnsi"/>
          <w:i/>
        </w:rPr>
        <w:t xml:space="preserve">  </w:t>
      </w:r>
      <w:r w:rsidR="00CF347C" w:rsidRPr="005D2700">
        <w:rPr>
          <w:rFonts w:asciiTheme="minorHAnsi" w:hAnsiTheme="minorHAnsi" w:cstheme="minorHAnsi"/>
          <w:i/>
        </w:rPr>
        <w:t>.</w:t>
      </w:r>
      <w:r w:rsidR="0040712F" w:rsidRPr="005D2700">
        <w:rPr>
          <w:rFonts w:asciiTheme="minorHAnsi" w:hAnsiTheme="minorHAnsi" w:cstheme="minorHAnsi"/>
          <w:i/>
        </w:rPr>
        <w:t xml:space="preserve">  z</w:t>
      </w:r>
      <w:r w:rsidRPr="005D2700">
        <w:rPr>
          <w:rFonts w:asciiTheme="minorHAnsi" w:hAnsiTheme="minorHAnsi" w:cstheme="minorHAnsi"/>
          <w:i/>
        </w:rPr>
        <w:t>apewnienia korzystania ze środków ochrony prawnej lub w celu ochrony</w:t>
      </w:r>
      <w:r w:rsidR="0030152A">
        <w:rPr>
          <w:rFonts w:asciiTheme="minorHAnsi" w:hAnsiTheme="minorHAnsi" w:cstheme="minorHAnsi"/>
          <w:i/>
        </w:rPr>
        <w:br/>
        <w:t xml:space="preserve">    </w:t>
      </w:r>
      <w:r w:rsidR="00823BE2" w:rsidRPr="005D2700">
        <w:rPr>
          <w:rFonts w:asciiTheme="minorHAnsi" w:hAnsiTheme="minorHAnsi" w:cstheme="minorHAnsi"/>
          <w:i/>
        </w:rPr>
        <w:t xml:space="preserve"> </w:t>
      </w:r>
      <w:r w:rsidRPr="005D2700">
        <w:rPr>
          <w:rFonts w:asciiTheme="minorHAnsi" w:hAnsiTheme="minorHAnsi" w:cstheme="minorHAnsi"/>
          <w:i/>
        </w:rPr>
        <w:t>praw innej osoby fizycznej lub prawnej, lub z uwagi na ważne względy interesu publicznego Unii</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 xml:space="preserve"> Europejskiej lub państwa członkowskiego.</w:t>
      </w:r>
      <w:bookmarkEnd w:id="5"/>
      <w:r w:rsidRPr="005D2700">
        <w:rPr>
          <w:rFonts w:asciiTheme="minorHAnsi" w:hAnsiTheme="minorHAnsi" w:cstheme="minorHAnsi"/>
        </w:rPr>
        <w:br w:type="page"/>
      </w:r>
    </w:p>
    <w:p w:rsidR="0010103B" w:rsidRPr="0030152A"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30152A">
        <w:rPr>
          <w:rFonts w:cstheme="minorHAnsi"/>
          <w:b/>
          <w:bCs/>
          <w:sz w:val="24"/>
          <w:szCs w:val="24"/>
        </w:rPr>
        <w:lastRenderedPageBreak/>
        <w:t>Przedmiot zamówienia</w:t>
      </w:r>
    </w:p>
    <w:p w:rsidR="001420FD" w:rsidRPr="00CB66D3" w:rsidRDefault="001420FD" w:rsidP="009D5DB5">
      <w:pPr>
        <w:spacing w:after="0" w:line="240" w:lineRule="auto"/>
        <w:jc w:val="center"/>
        <w:rPr>
          <w:rFonts w:cstheme="minorHAnsi"/>
          <w:b/>
          <w:i/>
        </w:rPr>
      </w:pPr>
      <w:bookmarkStart w:id="6" w:name="_Hlk126323037"/>
      <w:r w:rsidRPr="00CB66D3">
        <w:rPr>
          <w:rFonts w:cstheme="minorHAnsi"/>
        </w:rPr>
        <w:t xml:space="preserve">Przedmiotem zamówienia są: </w:t>
      </w:r>
      <w:r w:rsidR="00605989" w:rsidRPr="00CB66D3">
        <w:rPr>
          <w:rFonts w:eastAsia="Calibri" w:cstheme="minorHAnsi"/>
          <w:dstrike/>
        </w:rPr>
        <w:t>robota budowlana</w:t>
      </w:r>
      <w:r w:rsidR="00605989" w:rsidRPr="00CB66D3">
        <w:rPr>
          <w:rFonts w:eastAsia="Calibri" w:cstheme="minorHAnsi"/>
        </w:rPr>
        <w:t>/</w:t>
      </w:r>
      <w:r w:rsidR="00605989" w:rsidRPr="00CB66D3">
        <w:rPr>
          <w:rFonts w:eastAsia="Calibri" w:cstheme="minorHAnsi"/>
          <w:b/>
          <w:bCs/>
        </w:rPr>
        <w:t>dostawa</w:t>
      </w:r>
      <w:r w:rsidR="00605989" w:rsidRPr="00CB66D3">
        <w:rPr>
          <w:rFonts w:eastAsia="Calibri" w:cstheme="minorHAnsi"/>
        </w:rPr>
        <w:t>/</w:t>
      </w:r>
      <w:r w:rsidR="00605989" w:rsidRPr="00CB66D3">
        <w:rPr>
          <w:rFonts w:eastAsia="Calibri" w:cstheme="minorHAnsi"/>
          <w:dstrike/>
        </w:rPr>
        <w:t>usługa</w:t>
      </w:r>
      <w:r w:rsidR="00605989" w:rsidRPr="00CB66D3">
        <w:rPr>
          <w:rFonts w:eastAsia="Calibri" w:cstheme="minorHAnsi"/>
        </w:rPr>
        <w:t>, pn.</w:t>
      </w:r>
      <w:r w:rsidR="00CB66D3">
        <w:rPr>
          <w:rFonts w:eastAsia="Calibri" w:cstheme="minorHAnsi"/>
        </w:rPr>
        <w:t xml:space="preserve">: </w:t>
      </w:r>
      <w:r w:rsidR="00382EB6" w:rsidRPr="00382EB6">
        <w:rPr>
          <w:rFonts w:eastAsia="Times New Roman" w:cstheme="minorHAnsi"/>
          <w:b/>
          <w:sz w:val="28"/>
          <w:szCs w:val="28"/>
        </w:rPr>
        <w:t>„Sukcesywne dostawy produktów farmaceutycznych – leków onkologicznych</w:t>
      </w:r>
      <w:r w:rsidR="00F040DA">
        <w:rPr>
          <w:rFonts w:eastAsia="Times New Roman" w:cstheme="minorHAnsi"/>
          <w:b/>
          <w:sz w:val="28"/>
          <w:szCs w:val="28"/>
        </w:rPr>
        <w:t xml:space="preserve"> (II)</w:t>
      </w:r>
      <w:r w:rsidR="00382EB6" w:rsidRPr="00382EB6">
        <w:rPr>
          <w:rFonts w:eastAsia="Times New Roman" w:cstheme="minorHAnsi"/>
          <w:b/>
          <w:sz w:val="28"/>
          <w:szCs w:val="28"/>
        </w:rPr>
        <w:t>”</w:t>
      </w:r>
      <w:r w:rsidR="00671682">
        <w:rPr>
          <w:rFonts w:eastAsia="Calibri" w:cstheme="minorHAnsi"/>
        </w:rPr>
        <w:t xml:space="preserve"> </w:t>
      </w:r>
    </w:p>
    <w:p w:rsidR="001420FD" w:rsidRPr="005D2700" w:rsidRDefault="001420FD" w:rsidP="009D5DB5">
      <w:pPr>
        <w:numPr>
          <w:ilvl w:val="0"/>
          <w:numId w:val="8"/>
        </w:numPr>
        <w:tabs>
          <w:tab w:val="left" w:pos="426"/>
        </w:tabs>
        <w:suppressAutoHyphens/>
        <w:spacing w:after="0" w:line="240" w:lineRule="auto"/>
        <w:jc w:val="both"/>
        <w:rPr>
          <w:rFonts w:cstheme="minorHAnsi"/>
        </w:rPr>
      </w:pPr>
      <w:r w:rsidRPr="00CB66D3">
        <w:rPr>
          <w:rFonts w:cstheme="minorHAnsi"/>
        </w:rPr>
        <w:t>Okres, w którym realizowane będzie zamówienie:</w:t>
      </w:r>
    </w:p>
    <w:p w:rsidR="00E305B4" w:rsidRPr="00382EB6" w:rsidRDefault="0072259B" w:rsidP="009D5DB5">
      <w:pPr>
        <w:numPr>
          <w:ilvl w:val="0"/>
          <w:numId w:val="43"/>
        </w:numPr>
        <w:suppressAutoHyphens/>
        <w:spacing w:after="0" w:line="240" w:lineRule="auto"/>
        <w:ind w:left="851"/>
        <w:jc w:val="both"/>
        <w:rPr>
          <w:b/>
          <w:spacing w:val="-1"/>
          <w:sz w:val="24"/>
        </w:rPr>
      </w:pPr>
      <w:r w:rsidRPr="00382EB6">
        <w:rPr>
          <w:rFonts w:eastAsia="Times New Roman" w:cstheme="minorHAnsi"/>
        </w:rPr>
        <w:t>Realizacja zamówienia następować będzie przez okres</w:t>
      </w:r>
      <w:r w:rsidR="00E305B4" w:rsidRPr="00382EB6">
        <w:rPr>
          <w:rFonts w:eastAsia="Times New Roman" w:cstheme="minorHAnsi"/>
        </w:rPr>
        <w:t>:</w:t>
      </w:r>
      <w:r w:rsidR="00382EB6">
        <w:rPr>
          <w:rFonts w:eastAsia="Times New Roman" w:cstheme="minorHAnsi"/>
        </w:rPr>
        <w:t xml:space="preserve"> </w:t>
      </w:r>
      <w:r w:rsidR="00E305B4" w:rsidRPr="00382EB6">
        <w:rPr>
          <w:b/>
          <w:spacing w:val="-1"/>
          <w:sz w:val="24"/>
        </w:rPr>
        <w:t>12  miesięcy  od  daty  podpisania  umowy</w:t>
      </w:r>
    </w:p>
    <w:p w:rsidR="001420FD" w:rsidRPr="005D2700" w:rsidRDefault="001420FD" w:rsidP="00F032EE">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okres w dniach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data rozpoczęcia: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data zakończenia: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inne informacje/odmienny okres realizacji zamówienia .......................................</w:t>
      </w:r>
    </w:p>
    <w:p w:rsidR="00382EB6" w:rsidRPr="00DA16E8" w:rsidRDefault="006326CD" w:rsidP="00E750C6">
      <w:pPr>
        <w:numPr>
          <w:ilvl w:val="0"/>
          <w:numId w:val="59"/>
        </w:numPr>
        <w:tabs>
          <w:tab w:val="left" w:pos="426"/>
        </w:tabs>
        <w:suppressAutoHyphens/>
        <w:spacing w:after="0" w:line="240" w:lineRule="auto"/>
        <w:jc w:val="both"/>
        <w:rPr>
          <w:rFonts w:ascii="Calibri" w:hAnsi="Calibri" w:cs="Calibri"/>
          <w:strike/>
        </w:rPr>
      </w:pPr>
      <w:r w:rsidRPr="00382EB6">
        <w:rPr>
          <w:rFonts w:cstheme="minorHAnsi"/>
        </w:rPr>
        <w:t xml:space="preserve">Główny kod CPV: </w:t>
      </w:r>
      <w:r w:rsidR="00382EB6" w:rsidRPr="00DA16E8">
        <w:rPr>
          <w:rFonts w:ascii="Calibri" w:hAnsi="Calibri" w:cs="Calibri"/>
          <w:b/>
        </w:rPr>
        <w:t>Główny kod CPV: produkty farmaceutyczne – 33600000-6</w:t>
      </w:r>
    </w:p>
    <w:p w:rsidR="001420FD" w:rsidRPr="00382EB6" w:rsidRDefault="006326CD" w:rsidP="006326CD">
      <w:pPr>
        <w:numPr>
          <w:ilvl w:val="0"/>
          <w:numId w:val="8"/>
        </w:numPr>
        <w:tabs>
          <w:tab w:val="left" w:pos="426"/>
        </w:tabs>
        <w:suppressAutoHyphens/>
        <w:spacing w:before="60" w:after="0" w:line="240" w:lineRule="auto"/>
        <w:jc w:val="both"/>
        <w:rPr>
          <w:rFonts w:cstheme="minorHAnsi"/>
          <w:strike/>
        </w:rPr>
      </w:pPr>
      <w:r w:rsidRPr="00382EB6">
        <w:rPr>
          <w:rFonts w:cstheme="minorHAnsi"/>
          <w:strike/>
        </w:rPr>
        <w:t>Dodatkowe kody CPV: ………………………………………………………………………</w:t>
      </w:r>
    </w:p>
    <w:bookmarkEnd w:id="6"/>
    <w:p w:rsidR="001420FD" w:rsidRPr="005D2700" w:rsidRDefault="001420FD" w:rsidP="00F228A3">
      <w:pPr>
        <w:numPr>
          <w:ilvl w:val="0"/>
          <w:numId w:val="8"/>
        </w:numPr>
        <w:tabs>
          <w:tab w:val="left" w:pos="426"/>
        </w:tabs>
        <w:suppressAutoHyphens/>
        <w:spacing w:before="60" w:after="0" w:line="240" w:lineRule="auto"/>
        <w:jc w:val="both"/>
        <w:rPr>
          <w:rFonts w:cstheme="minorHAnsi"/>
        </w:rPr>
      </w:pPr>
      <w:r w:rsidRPr="000236CB">
        <w:rPr>
          <w:rFonts w:cstheme="minorHAnsi"/>
        </w:rPr>
        <w:t>Zamawiający informuje, iż ilekroć w SWZ i jej załącznikach przedmiot zamówienia</w:t>
      </w:r>
      <w:r w:rsidRPr="005D2700">
        <w:rPr>
          <w:rFonts w:cstheme="minorHAnsi"/>
        </w:rPr>
        <w:t xml:space="preserve"> jest opisany:</w:t>
      </w:r>
    </w:p>
    <w:p w:rsidR="0072259B" w:rsidRPr="005D2700" w:rsidRDefault="0072259B" w:rsidP="0072259B">
      <w:pPr>
        <w:numPr>
          <w:ilvl w:val="0"/>
          <w:numId w:val="9"/>
        </w:numPr>
        <w:suppressAutoHyphens/>
        <w:spacing w:after="0" w:line="240" w:lineRule="auto"/>
        <w:jc w:val="both"/>
        <w:rPr>
          <w:rFonts w:cstheme="minorHAnsi"/>
        </w:rPr>
      </w:pPr>
      <w:r w:rsidRPr="005D2700">
        <w:rPr>
          <w:rFonts w:cstheme="minorHAnsi"/>
        </w:rPr>
        <w:t xml:space="preserve">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rsidR="0072259B" w:rsidRPr="00CD7E1C" w:rsidRDefault="0072259B" w:rsidP="0072259B">
      <w:pPr>
        <w:numPr>
          <w:ilvl w:val="0"/>
          <w:numId w:val="9"/>
        </w:numPr>
        <w:suppressAutoHyphens/>
        <w:spacing w:after="0" w:line="240" w:lineRule="auto"/>
        <w:jc w:val="both"/>
        <w:rPr>
          <w:rFonts w:cstheme="minorHAnsi"/>
        </w:rPr>
      </w:pPr>
      <w:r w:rsidRPr="005D2700">
        <w:rPr>
          <w:rFonts w:cstheme="minorHAnsi"/>
        </w:rPr>
        <w:t xml:space="preserve">poprzez </w:t>
      </w:r>
      <w:r w:rsidRPr="00CD7E1C">
        <w:rPr>
          <w:rFonts w:cstheme="minorHAnsi"/>
        </w:rPr>
        <w:t>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rsidR="00F040DA" w:rsidRPr="00D133EC" w:rsidRDefault="001420FD" w:rsidP="00F040DA">
      <w:pPr>
        <w:numPr>
          <w:ilvl w:val="0"/>
          <w:numId w:val="59"/>
        </w:numPr>
        <w:tabs>
          <w:tab w:val="left" w:pos="360"/>
        </w:tabs>
        <w:suppressAutoHyphens/>
        <w:spacing w:after="0" w:line="240" w:lineRule="auto"/>
        <w:jc w:val="both"/>
        <w:rPr>
          <w:rFonts w:ascii="Calibri" w:hAnsi="Calibri" w:cs="Calibri"/>
        </w:rPr>
      </w:pPr>
      <w:r w:rsidRPr="00CD7E1C">
        <w:rPr>
          <w:rFonts w:cstheme="minorHAnsi"/>
          <w:b/>
        </w:rPr>
        <w:t>Przedmiot zamówienia:</w:t>
      </w:r>
      <w:r w:rsidR="00F040DA" w:rsidRPr="00F040DA">
        <w:rPr>
          <w:rFonts w:ascii="Calibri" w:hAnsi="Calibri" w:cs="Calibri"/>
          <w:b/>
        </w:rPr>
        <w:t xml:space="preserve"> </w:t>
      </w:r>
      <w:r w:rsidR="00F040DA" w:rsidRPr="00D133EC">
        <w:rPr>
          <w:rFonts w:ascii="Calibri" w:hAnsi="Calibri" w:cs="Calibri"/>
        </w:rPr>
        <w:t>został podzielony na 3</w:t>
      </w:r>
      <w:r w:rsidR="00F040DA" w:rsidRPr="00D133EC">
        <w:rPr>
          <w:rFonts w:ascii="Calibri" w:hAnsi="Calibri" w:cs="Calibri"/>
          <w:b/>
          <w:bCs/>
        </w:rPr>
        <w:t xml:space="preserve"> niepodzielnych</w:t>
      </w:r>
      <w:r w:rsidR="00F040DA" w:rsidRPr="00D133EC">
        <w:rPr>
          <w:rFonts w:ascii="Calibri" w:hAnsi="Calibri" w:cs="Calibri"/>
        </w:rPr>
        <w:t xml:space="preserve"> zadań (części):</w:t>
      </w:r>
    </w:p>
    <w:p w:rsidR="00F040DA" w:rsidRPr="00D133EC" w:rsidRDefault="00F040DA" w:rsidP="00F040DA">
      <w:pPr>
        <w:tabs>
          <w:tab w:val="left" w:pos="360"/>
        </w:tabs>
        <w:jc w:val="both"/>
        <w:rPr>
          <w:rFonts w:ascii="Calibri" w:hAnsi="Calibri" w:cs="Calibri"/>
        </w:rPr>
      </w:pPr>
    </w:p>
    <w:tbl>
      <w:tblPr>
        <w:tblW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30"/>
        <w:gridCol w:w="4110"/>
      </w:tblGrid>
      <w:tr w:rsidR="00F040DA" w:rsidRPr="00D133EC" w:rsidTr="00F040DA">
        <w:trPr>
          <w:trHeight w:val="340"/>
        </w:trPr>
        <w:tc>
          <w:tcPr>
            <w:tcW w:w="163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Calibri" w:eastAsia="Calibri" w:hAnsi="Calibri" w:cs="Calibri"/>
                <w:b/>
                <w:bCs/>
              </w:rPr>
            </w:pPr>
            <w:r w:rsidRPr="00D133EC">
              <w:rPr>
                <w:rFonts w:ascii="Calibri" w:eastAsia="Calibri" w:hAnsi="Calibri" w:cs="Calibri"/>
                <w:b/>
                <w:bCs/>
              </w:rPr>
              <w:t>zadanie nr 1</w:t>
            </w:r>
          </w:p>
        </w:tc>
        <w:tc>
          <w:tcPr>
            <w:tcW w:w="411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Arial" w:hAnsi="Arial"/>
                <w:b/>
                <w:bCs/>
                <w:lang w:eastAsia="pl-PL"/>
              </w:rPr>
            </w:pPr>
            <w:proofErr w:type="spellStart"/>
            <w:r w:rsidRPr="00D133EC">
              <w:rPr>
                <w:rFonts w:ascii="Arial" w:hAnsi="Arial"/>
                <w:b/>
                <w:bCs/>
                <w:lang w:eastAsia="pl-PL"/>
              </w:rPr>
              <w:t>Regorafenibum</w:t>
            </w:r>
            <w:proofErr w:type="spellEnd"/>
          </w:p>
        </w:tc>
      </w:tr>
      <w:tr w:rsidR="00F040DA" w:rsidRPr="00D133EC" w:rsidTr="00F040DA">
        <w:trPr>
          <w:trHeight w:val="598"/>
        </w:trPr>
        <w:tc>
          <w:tcPr>
            <w:tcW w:w="163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Calibri" w:eastAsia="Calibri" w:hAnsi="Calibri" w:cs="Calibri"/>
                <w:b/>
                <w:bCs/>
              </w:rPr>
            </w:pPr>
            <w:r w:rsidRPr="00D133EC">
              <w:rPr>
                <w:rFonts w:ascii="Calibri" w:eastAsia="Calibri" w:hAnsi="Calibri" w:cs="Calibri"/>
                <w:b/>
                <w:bCs/>
              </w:rPr>
              <w:t>zadanie nr 2</w:t>
            </w:r>
          </w:p>
        </w:tc>
        <w:tc>
          <w:tcPr>
            <w:tcW w:w="411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Arial" w:hAnsi="Arial"/>
                <w:b/>
                <w:bCs/>
                <w:lang w:eastAsia="pl-PL"/>
              </w:rPr>
            </w:pPr>
            <w:proofErr w:type="spellStart"/>
            <w:r w:rsidRPr="00D133EC">
              <w:rPr>
                <w:rFonts w:ascii="Arial" w:hAnsi="Arial"/>
                <w:b/>
                <w:bCs/>
                <w:lang w:eastAsia="pl-PL"/>
              </w:rPr>
              <w:t>Palbociclib</w:t>
            </w:r>
            <w:proofErr w:type="spellEnd"/>
          </w:p>
        </w:tc>
      </w:tr>
      <w:tr w:rsidR="00F040DA" w:rsidRPr="00D133EC" w:rsidTr="00F040DA">
        <w:trPr>
          <w:trHeight w:val="598"/>
        </w:trPr>
        <w:tc>
          <w:tcPr>
            <w:tcW w:w="163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Calibri" w:eastAsia="Calibri" w:hAnsi="Calibri" w:cs="Calibri"/>
                <w:b/>
                <w:bCs/>
              </w:rPr>
            </w:pPr>
            <w:r w:rsidRPr="00D133EC">
              <w:rPr>
                <w:rFonts w:ascii="Calibri" w:eastAsia="Calibri" w:hAnsi="Calibri" w:cs="Calibri"/>
                <w:b/>
                <w:bCs/>
              </w:rPr>
              <w:t>zadanie nr 3</w:t>
            </w:r>
          </w:p>
        </w:tc>
        <w:tc>
          <w:tcPr>
            <w:tcW w:w="4110" w:type="dxa"/>
            <w:tcBorders>
              <w:top w:val="single" w:sz="4" w:space="0" w:color="auto"/>
              <w:left w:val="single" w:sz="4" w:space="0" w:color="auto"/>
              <w:bottom w:val="single" w:sz="4" w:space="0" w:color="auto"/>
              <w:right w:val="single" w:sz="4" w:space="0" w:color="auto"/>
            </w:tcBorders>
            <w:vAlign w:val="center"/>
          </w:tcPr>
          <w:p w:rsidR="00F040DA" w:rsidRPr="00D133EC" w:rsidRDefault="00F040DA" w:rsidP="00F040DA">
            <w:pPr>
              <w:rPr>
                <w:rFonts w:ascii="Arial" w:hAnsi="Arial"/>
                <w:b/>
                <w:bCs/>
                <w:lang w:eastAsia="pl-PL"/>
              </w:rPr>
            </w:pPr>
            <w:proofErr w:type="spellStart"/>
            <w:r w:rsidRPr="00D133EC">
              <w:rPr>
                <w:rFonts w:ascii="Arial" w:hAnsi="Arial"/>
                <w:b/>
                <w:bCs/>
                <w:lang w:eastAsia="pl-PL"/>
              </w:rPr>
              <w:t>Ribociclibum</w:t>
            </w:r>
            <w:proofErr w:type="spellEnd"/>
          </w:p>
        </w:tc>
      </w:tr>
    </w:tbl>
    <w:p w:rsidR="00F040DA" w:rsidRPr="00D133EC" w:rsidRDefault="00F040DA" w:rsidP="00F040DA">
      <w:pPr>
        <w:ind w:firstLine="567"/>
        <w:jc w:val="both"/>
        <w:rPr>
          <w:rFonts w:ascii="Calibri" w:hAnsi="Calibri" w:cs="Calibri"/>
        </w:rPr>
      </w:pPr>
      <w:r w:rsidRPr="00D133EC">
        <w:rPr>
          <w:rFonts w:ascii="Calibri" w:hAnsi="Calibri" w:cs="Calibri"/>
          <w:bCs/>
        </w:rPr>
        <w:t>Zamawiający wymaga, aby w każdym zadaniu, które obejmuje więcej niż jedną pozycję,  leki  o tej samej nazwie międzynarodowej, tej samej drodze podania i różnych dawkach pochodziły od tego samego producenta.</w:t>
      </w:r>
    </w:p>
    <w:p w:rsidR="00F040DA" w:rsidRPr="00D133EC" w:rsidRDefault="00F040DA" w:rsidP="00F040DA">
      <w:pPr>
        <w:ind w:right="-1" w:firstLine="567"/>
        <w:jc w:val="both"/>
        <w:rPr>
          <w:rFonts w:ascii="Calibri" w:hAnsi="Calibri" w:cs="Calibri"/>
          <w:bCs/>
        </w:rPr>
      </w:pPr>
      <w:r w:rsidRPr="00D133EC">
        <w:rPr>
          <w:rFonts w:ascii="Calibri" w:hAnsi="Calibri" w:cs="Calibri"/>
          <w:bCs/>
        </w:rPr>
        <w:t>Oferowane leki muszą bezwzględnie spełniać parametry określone dla każdego z nich przez Zamawiającego (patrz „Formularz Cenowy”), na tą okoliczność konieczne jest złożenie przez Wykonawcę stosownego oświadczenia zawartego w „</w:t>
      </w:r>
      <w:r w:rsidRPr="00D133EC">
        <w:rPr>
          <w:rFonts w:ascii="Calibri" w:hAnsi="Calibri" w:cs="Calibri"/>
        </w:rPr>
        <w:t>oświadczeniu Wykonawcy dotyczącym zapisów SWZ</w:t>
      </w:r>
      <w:r w:rsidRPr="00D133EC">
        <w:rPr>
          <w:rFonts w:ascii="Calibri" w:hAnsi="Calibri" w:cs="Calibri"/>
          <w:bCs/>
        </w:rPr>
        <w:t>”.</w:t>
      </w:r>
    </w:p>
    <w:p w:rsidR="00F040DA" w:rsidRPr="00D133EC" w:rsidRDefault="00F040DA" w:rsidP="00F040DA">
      <w:pPr>
        <w:ind w:right="-1" w:firstLine="567"/>
        <w:jc w:val="both"/>
        <w:rPr>
          <w:rFonts w:ascii="Calibri" w:hAnsi="Calibri" w:cs="Calibri"/>
          <w:bCs/>
        </w:rPr>
      </w:pPr>
      <w:r w:rsidRPr="00D133EC">
        <w:rPr>
          <w:rFonts w:ascii="Calibri" w:hAnsi="Calibri" w:cs="Calibri"/>
          <w:bCs/>
        </w:rPr>
        <w:t xml:space="preserve"> Zamawiający przy określaniu ilości zamawianych leków dochował należytej staranności kierując się podpisaną umową z Narodowym Funduszem Zdrowia, jednak faktyczna ilość zakupionych leków, wielkość poszczególnych zamówień uzależniona będzie od ilości przypadków chorych wymagających ich zastosowania.</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 xml:space="preserve">Dostawy winny być realizowane transportem Wykonawcy do magazynów Zamawiającego w Aptece Szpitalnej w Kaliszu przy ul. Poznańskiej 79 w godzinach pracy Apteki </w:t>
      </w:r>
      <w:proofErr w:type="spellStart"/>
      <w:r w:rsidRPr="00D133EC">
        <w:rPr>
          <w:rFonts w:ascii="Calibri" w:hAnsi="Calibri" w:cs="Calibri"/>
        </w:rPr>
        <w:t>tj</w:t>
      </w:r>
      <w:proofErr w:type="spellEnd"/>
      <w:r w:rsidRPr="00D133EC">
        <w:rPr>
          <w:rFonts w:ascii="Calibri" w:hAnsi="Calibri" w:cs="Calibri"/>
        </w:rPr>
        <w:t xml:space="preserve"> </w:t>
      </w:r>
      <w:r w:rsidRPr="00D133EC">
        <w:rPr>
          <w:rFonts w:ascii="Calibri" w:hAnsi="Calibri" w:cs="Calibri"/>
          <w:bCs/>
        </w:rPr>
        <w:t>w godz. 07:00 – 14:00.</w:t>
      </w:r>
      <w:r w:rsidRPr="00D133EC">
        <w:rPr>
          <w:rFonts w:ascii="Calibri" w:hAnsi="Calibri" w:cs="Calibri"/>
        </w:rPr>
        <w:t xml:space="preserve"> </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Wykonawca, który będzie dostarczał leki cytotoksyczne zapewni dostawy gwarantujące bezpieczeństwo w transporcie  (napis : Uwaga leki cytotoksyczne)</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 xml:space="preserve">Dostawca, który będzie dostarczał leki cytostatyczne musi zapewnić dostawy zgodnie z wymaganiami dla </w:t>
      </w:r>
      <w:proofErr w:type="spellStart"/>
      <w:r w:rsidRPr="00D133EC">
        <w:rPr>
          <w:rFonts w:ascii="Calibri" w:hAnsi="Calibri" w:cs="Calibri"/>
        </w:rPr>
        <w:t>cytostatyków</w:t>
      </w:r>
      <w:proofErr w:type="spellEnd"/>
      <w:r w:rsidRPr="00D133EC">
        <w:rPr>
          <w:rFonts w:ascii="Calibri" w:hAnsi="Calibri" w:cs="Calibri"/>
        </w:rPr>
        <w:t xml:space="preserve"> tj. z procedurami Dobrej Praktyki Dystrybucyjnej określonej Rozporządzeniem </w:t>
      </w:r>
      <w:r w:rsidRPr="00D133EC">
        <w:rPr>
          <w:rFonts w:ascii="Calibri" w:hAnsi="Calibri" w:cs="Calibri"/>
        </w:rPr>
        <w:lastRenderedPageBreak/>
        <w:t>Ministra Zdrowia z dnia  13 marca 2015 r. W sprawie procedur Dobrej Praktyki dystrybucyjnej (</w:t>
      </w:r>
      <w:proofErr w:type="spellStart"/>
      <w:r w:rsidRPr="00D133EC">
        <w:rPr>
          <w:rFonts w:ascii="Calibri" w:eastAsia="Calibri" w:hAnsi="Calibri" w:cs="Calibri"/>
        </w:rPr>
        <w:t>Dz.U</w:t>
      </w:r>
      <w:proofErr w:type="spellEnd"/>
      <w:r w:rsidRPr="00D133EC">
        <w:rPr>
          <w:rFonts w:ascii="Calibri" w:eastAsia="Calibri" w:hAnsi="Calibri" w:cs="Calibri"/>
        </w:rPr>
        <w:t>. z 2022 poz. 1287</w:t>
      </w:r>
      <w:r w:rsidRPr="00D133EC">
        <w:rPr>
          <w:rFonts w:ascii="Calibri" w:hAnsi="Calibri" w:cs="Calibri"/>
        </w:rPr>
        <w:t>)</w:t>
      </w:r>
    </w:p>
    <w:p w:rsidR="00F040DA" w:rsidRPr="00D133EC" w:rsidRDefault="00F040DA" w:rsidP="00F040DA">
      <w:pPr>
        <w:numPr>
          <w:ilvl w:val="0"/>
          <w:numId w:val="61"/>
        </w:numPr>
        <w:tabs>
          <w:tab w:val="clear" w:pos="360"/>
        </w:tabs>
        <w:suppressAutoHyphens/>
        <w:spacing w:after="0" w:line="240" w:lineRule="auto"/>
        <w:ind w:left="720"/>
        <w:jc w:val="both"/>
        <w:rPr>
          <w:rFonts w:ascii="Calibri" w:hAnsi="Calibri" w:cs="Calibri"/>
        </w:rPr>
      </w:pPr>
      <w:r w:rsidRPr="00D133EC">
        <w:rPr>
          <w:rFonts w:ascii="Calibri" w:hAnsi="Calibri" w:cs="Calibri"/>
        </w:rPr>
        <w:t xml:space="preserve">Zamawiający wymaga, aby na każdej fakturze VAT z lekami onkologicznymi Wykonawca zamieścił kod EAN lub inny kod odpowiadający kodowi EAN danego produktu. </w:t>
      </w:r>
    </w:p>
    <w:p w:rsidR="00F040DA" w:rsidRPr="00D133EC" w:rsidRDefault="00F040DA" w:rsidP="00F040DA">
      <w:pPr>
        <w:numPr>
          <w:ilvl w:val="0"/>
          <w:numId w:val="61"/>
        </w:numPr>
        <w:tabs>
          <w:tab w:val="clear" w:pos="360"/>
        </w:tabs>
        <w:suppressAutoHyphens/>
        <w:spacing w:after="0" w:line="240" w:lineRule="auto"/>
        <w:ind w:left="720"/>
        <w:jc w:val="both"/>
        <w:rPr>
          <w:rFonts w:ascii="Calibri" w:hAnsi="Calibri" w:cs="Calibri"/>
        </w:rPr>
      </w:pPr>
      <w:r w:rsidRPr="00D133EC">
        <w:rPr>
          <w:rFonts w:ascii="Calibri" w:hAnsi="Calibri" w:cs="Calibri"/>
        </w:rPr>
        <w:t xml:space="preserve">Zamawiający wymaga, aby leki onkologiczne miały wymagane kody EAN zgodne z Rozporządzeniem Prezesa NFZ 56/2018/DGL  z dnia 25.06.2018 roku. </w:t>
      </w:r>
    </w:p>
    <w:p w:rsidR="00F040DA" w:rsidRPr="00D133EC" w:rsidRDefault="00F040DA" w:rsidP="00F040DA">
      <w:pPr>
        <w:numPr>
          <w:ilvl w:val="0"/>
          <w:numId w:val="61"/>
        </w:numPr>
        <w:tabs>
          <w:tab w:val="clear" w:pos="360"/>
        </w:tabs>
        <w:suppressAutoHyphens/>
        <w:spacing w:after="0" w:line="240" w:lineRule="auto"/>
        <w:ind w:left="720"/>
        <w:jc w:val="both"/>
        <w:rPr>
          <w:rFonts w:ascii="Calibri" w:hAnsi="Calibri" w:cs="Calibri"/>
        </w:rPr>
      </w:pPr>
      <w:r w:rsidRPr="00D133EC">
        <w:rPr>
          <w:rFonts w:ascii="Calibri" w:hAnsi="Calibri" w:cs="Calibri"/>
        </w:rPr>
        <w:t>Zamawiający wymaga, aby zaoferowany produkt leczniczy znajdował się na listach w aktualnym Obwieszczeniu Ministra Zdrowia w sprawie refundowanych leków, środków spożywczych specjalnego przeznaczenia żywieniowego oraz wyrobów medycznych i jego cena nie przekraczałaby urzędowej ceny zbytu leków stosowanych w ramach chemioterapii  w całym zakresie zarejestrowanych wskazań,  i przeznaczeń oraz we wskazaniu określonym stanem klinicznym wszystkich dawek lub dostępne w ramach Programów Lekowych; zgodnie z ustawą z dnia 12.05.2011 r. o refundacji leków, środków spożywczych specjalnego przeznaczenia żywieniowego oraz wyrobów medycznych (</w:t>
      </w:r>
      <w:proofErr w:type="spellStart"/>
      <w:r w:rsidRPr="00D133EC">
        <w:rPr>
          <w:rFonts w:ascii="Calibri" w:hAnsi="Calibri" w:cs="Calibri"/>
        </w:rPr>
        <w:t>t.j</w:t>
      </w:r>
      <w:proofErr w:type="spellEnd"/>
      <w:r w:rsidRPr="00D133EC">
        <w:rPr>
          <w:rFonts w:ascii="Calibri" w:hAnsi="Calibri" w:cs="Calibri"/>
        </w:rPr>
        <w:t xml:space="preserve">. </w:t>
      </w:r>
      <w:proofErr w:type="spellStart"/>
      <w:r w:rsidRPr="00D133EC">
        <w:rPr>
          <w:rFonts w:ascii="Calibri" w:hAnsi="Calibri" w:cs="Calibri"/>
        </w:rPr>
        <w:t>Dz.U</w:t>
      </w:r>
      <w:proofErr w:type="spellEnd"/>
      <w:r w:rsidRPr="00D133EC">
        <w:rPr>
          <w:rFonts w:ascii="Calibri" w:hAnsi="Calibri" w:cs="Calibri"/>
        </w:rPr>
        <w:t xml:space="preserve">. z 2022 r. </w:t>
      </w:r>
      <w:proofErr w:type="spellStart"/>
      <w:r w:rsidRPr="00D133EC">
        <w:rPr>
          <w:rFonts w:ascii="Calibri" w:hAnsi="Calibri" w:cs="Calibri"/>
        </w:rPr>
        <w:t>poz</w:t>
      </w:r>
      <w:proofErr w:type="spellEnd"/>
      <w:r w:rsidRPr="00D133EC">
        <w:rPr>
          <w:rFonts w:ascii="Calibri" w:hAnsi="Calibri" w:cs="Calibri"/>
        </w:rPr>
        <w:t xml:space="preserve"> 463).</w:t>
      </w:r>
    </w:p>
    <w:p w:rsidR="00F040DA" w:rsidRPr="00D133EC" w:rsidRDefault="00F040DA" w:rsidP="00F040DA">
      <w:pPr>
        <w:numPr>
          <w:ilvl w:val="0"/>
          <w:numId w:val="61"/>
        </w:numPr>
        <w:tabs>
          <w:tab w:val="clear" w:pos="360"/>
        </w:tabs>
        <w:suppressAutoHyphens/>
        <w:spacing w:after="0" w:line="240" w:lineRule="auto"/>
        <w:ind w:left="720"/>
        <w:jc w:val="both"/>
        <w:rPr>
          <w:rFonts w:ascii="Calibri" w:hAnsi="Calibri" w:cs="Calibri"/>
        </w:rPr>
      </w:pPr>
      <w:r w:rsidRPr="00D133EC">
        <w:rPr>
          <w:rFonts w:ascii="Calibri" w:hAnsi="Calibri" w:cs="Calibri"/>
        </w:rPr>
        <w:t>Zamawiający wymaga aby zaoferowane produkty lecznicze znajdowały się w wykazie B lub C  Obwieszczenia Ministra Zdrowia aktualnego na dzień składania ofert.</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eastAsia="SimSun" w:hAnsi="Calibri" w:cs="Calibri"/>
          <w:kern w:val="1"/>
          <w:lang w:eastAsia="zh-CN" w:bidi="hi-IN"/>
        </w:rPr>
      </w:pPr>
      <w:r w:rsidRPr="00D133EC">
        <w:rPr>
          <w:rFonts w:ascii="Calibri" w:hAnsi="Calibri" w:cs="Calibri"/>
        </w:rPr>
        <w:t>Zamawiający po podpisaniu umowy z wybranym Dostawcą wymaga załączenia do pierwszej dostawy każdego leku aktualnych kart charakterystyki</w:t>
      </w:r>
      <w:r w:rsidRPr="00D133EC">
        <w:rPr>
          <w:rFonts w:ascii="Calibri" w:eastAsia="SimSun" w:hAnsi="Calibri" w:cs="Calibri"/>
          <w:kern w:val="1"/>
          <w:lang w:eastAsia="zh-CN" w:bidi="hi-IN"/>
        </w:rPr>
        <w:t xml:space="preserve">. </w:t>
      </w:r>
    </w:p>
    <w:p w:rsidR="00F040DA" w:rsidRPr="00D133EC" w:rsidRDefault="00F040DA" w:rsidP="00F040DA">
      <w:pPr>
        <w:numPr>
          <w:ilvl w:val="0"/>
          <w:numId w:val="61"/>
        </w:numPr>
        <w:tabs>
          <w:tab w:val="clear" w:pos="360"/>
        </w:tabs>
        <w:suppressAutoHyphens/>
        <w:spacing w:after="0" w:line="240" w:lineRule="auto"/>
        <w:ind w:left="720"/>
        <w:jc w:val="both"/>
        <w:rPr>
          <w:rFonts w:ascii="Calibri" w:hAnsi="Calibri" w:cs="Calibri"/>
        </w:rPr>
      </w:pPr>
      <w:r w:rsidRPr="00D133EC">
        <w:rPr>
          <w:rFonts w:ascii="Calibri" w:hAnsi="Calibri" w:cs="Calibri"/>
        </w:rPr>
        <w:t>Dostawy realizowane będą w uzgadnianych na bieżąco ilościach i asortymencie, każdorazowo na podstawie zamówienia Zamawiającego składanego na zasadach uzgodnionych w umowie bez konieczności sporządzania harmonogramu dostaw.</w:t>
      </w:r>
    </w:p>
    <w:p w:rsidR="00F040DA" w:rsidRPr="00D133EC" w:rsidRDefault="00F040DA" w:rsidP="00F040DA">
      <w:pPr>
        <w:pStyle w:val="Akapitzlist"/>
        <w:numPr>
          <w:ilvl w:val="0"/>
          <w:numId w:val="61"/>
        </w:numPr>
        <w:tabs>
          <w:tab w:val="clear" w:pos="360"/>
        </w:tabs>
        <w:ind w:left="720"/>
        <w:jc w:val="both"/>
        <w:rPr>
          <w:rFonts w:ascii="Calibri" w:hAnsi="Calibri" w:cs="Calibri"/>
          <w:sz w:val="22"/>
          <w:szCs w:val="22"/>
        </w:rPr>
      </w:pPr>
      <w:r w:rsidRPr="00D133EC">
        <w:rPr>
          <w:rFonts w:ascii="Calibri" w:hAnsi="Calibri" w:cs="Calibri"/>
          <w:sz w:val="22"/>
          <w:szCs w:val="22"/>
        </w:rPr>
        <w:t xml:space="preserve">Zamawiający </w:t>
      </w:r>
      <w:r w:rsidRPr="00D133EC">
        <w:rPr>
          <w:rFonts w:ascii="Calibri" w:hAnsi="Calibri" w:cs="Calibri"/>
          <w:bCs/>
          <w:sz w:val="22"/>
          <w:szCs w:val="22"/>
        </w:rPr>
        <w:t>zwraca się z prośbą</w:t>
      </w:r>
      <w:r w:rsidRPr="00D133EC">
        <w:rPr>
          <w:rFonts w:ascii="Calibri" w:hAnsi="Calibri" w:cs="Calibri"/>
          <w:sz w:val="22"/>
          <w:szCs w:val="22"/>
        </w:rPr>
        <w:t xml:space="preserve"> o załączenie do oferty formularzy cenowych </w:t>
      </w:r>
      <w:r w:rsidRPr="00D133EC">
        <w:rPr>
          <w:rFonts w:ascii="Calibri" w:hAnsi="Calibri" w:cs="Calibri"/>
          <w:bCs/>
          <w:sz w:val="22"/>
          <w:szCs w:val="22"/>
        </w:rPr>
        <w:t>tylko dla tych zadań</w:t>
      </w:r>
      <w:r w:rsidRPr="00D133EC">
        <w:rPr>
          <w:rFonts w:ascii="Calibri" w:hAnsi="Calibri" w:cs="Calibri"/>
          <w:sz w:val="22"/>
          <w:szCs w:val="22"/>
        </w:rPr>
        <w:t>, na które Wykonawca składa ofertę.</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 xml:space="preserve">W przypadku oferowania leków o innej ilości tabletek/ampułek w opakowaniu jednostkowym od podanej przez Zamawiającego w „Formularzu Cenowym” należy dokonać odpowiednich przeliczeń. Przy przeliczeniach należy podać pełne ilości opakowań zaokrąglone w górę – uwaga pomyłka w przeliczeniach może spowodować odrzucenie oferty. </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 xml:space="preserve">W przypadku, gdy na etapie przygotowywania oferty okaże się, że lek będący przedmiotem zamówienia </w:t>
      </w:r>
      <w:r w:rsidRPr="00D133EC">
        <w:rPr>
          <w:rFonts w:ascii="Calibri" w:hAnsi="Calibri" w:cs="Calibri"/>
          <w:bCs/>
        </w:rPr>
        <w:t>został wycofany z produkcji</w:t>
      </w:r>
      <w:r w:rsidRPr="00D133EC">
        <w:rPr>
          <w:rFonts w:ascii="Calibri" w:hAnsi="Calibri" w:cs="Calibri"/>
        </w:rPr>
        <w:t xml:space="preserve"> i jest niedostępny na rynku, należy wycenić lek według ostatecznej ceny sprzedaży z uwagą o jego braku. </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 xml:space="preserve">Zamawiający dopuszcza wycenę preparatów </w:t>
      </w:r>
      <w:r w:rsidRPr="00D133EC">
        <w:rPr>
          <w:rFonts w:ascii="Calibri" w:hAnsi="Calibri" w:cs="Calibri"/>
          <w:bCs/>
        </w:rPr>
        <w:t>dostępnych na jednorazowe zezwolenie MZ</w:t>
      </w:r>
      <w:r w:rsidRPr="00D133EC">
        <w:rPr>
          <w:rFonts w:ascii="Calibri" w:hAnsi="Calibri" w:cs="Calibri"/>
        </w:rPr>
        <w:t>, tylko w przypadku potwierdzonego braku dostępności produktów z SWZ.</w:t>
      </w:r>
    </w:p>
    <w:p w:rsidR="00F040DA" w:rsidRPr="00D133EC" w:rsidRDefault="00F040DA" w:rsidP="00F040DA">
      <w:pPr>
        <w:numPr>
          <w:ilvl w:val="0"/>
          <w:numId w:val="61"/>
        </w:numPr>
        <w:tabs>
          <w:tab w:val="clear" w:pos="360"/>
        </w:tabs>
        <w:suppressAutoHyphens/>
        <w:spacing w:before="60" w:after="60" w:line="240" w:lineRule="auto"/>
        <w:ind w:left="720"/>
        <w:jc w:val="both"/>
        <w:rPr>
          <w:rFonts w:ascii="Calibri" w:hAnsi="Calibri" w:cs="Calibri"/>
        </w:rPr>
      </w:pPr>
      <w:r w:rsidRPr="00D133EC">
        <w:rPr>
          <w:rFonts w:ascii="Calibri" w:hAnsi="Calibri" w:cs="Calibri"/>
        </w:rPr>
        <w:t>Zamawiający wyraża zgodę na wycenę preparatów zamiennie tj.:</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tabletek, tabletek powlekanych zamiast tabletek drażowanych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tabletek i tabletek powlekanych zamiast kapsułek (w tym kapsułek twardych, elastycznych, miękkich)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tabletek zamiast tabletek powlekanych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kapsułek (w tym twardych, elastycznych, miękkich) zamiast drażetek i tabletek drażowanych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kapsułek zamiast kapsułek miękkich lub twardych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tabletek dojelitowych zamiast kapsułek dojelitowych i odwrotnie;</w:t>
      </w:r>
    </w:p>
    <w:p w:rsidR="00F040DA" w:rsidRPr="00D133EC" w:rsidRDefault="00F040DA" w:rsidP="00F040DA">
      <w:pPr>
        <w:pStyle w:val="Tekstpodstawowywcity"/>
        <w:numPr>
          <w:ilvl w:val="0"/>
          <w:numId w:val="62"/>
        </w:numPr>
        <w:tabs>
          <w:tab w:val="clear" w:pos="-720"/>
        </w:tabs>
        <w:suppressAutoHyphens w:val="0"/>
        <w:spacing w:after="100" w:afterAutospacing="1"/>
        <w:ind w:firstLine="12"/>
        <w:jc w:val="both"/>
        <w:rPr>
          <w:rFonts w:ascii="Calibri" w:hAnsi="Calibri" w:cs="Calibri"/>
          <w:b w:val="0"/>
          <w:sz w:val="22"/>
          <w:szCs w:val="22"/>
        </w:rPr>
      </w:pPr>
      <w:r w:rsidRPr="00D133EC">
        <w:rPr>
          <w:rFonts w:ascii="Calibri" w:hAnsi="Calibri" w:cs="Calibri"/>
          <w:b w:val="0"/>
          <w:sz w:val="22"/>
          <w:szCs w:val="22"/>
        </w:rPr>
        <w:t>tabletek o przedłużonym uwalnianiu zamiast tabletek o zmodyfikowanym uwalnianiu i odwrotnie</w:t>
      </w:r>
    </w:p>
    <w:p w:rsidR="00F040DA" w:rsidRPr="00D133EC" w:rsidRDefault="00F040DA" w:rsidP="00F040DA">
      <w:pPr>
        <w:pStyle w:val="Tekstpodstawowywcity"/>
        <w:numPr>
          <w:ilvl w:val="0"/>
          <w:numId w:val="62"/>
        </w:numPr>
        <w:tabs>
          <w:tab w:val="clear" w:pos="-720"/>
        </w:tabs>
        <w:suppressAutoHyphens w:val="0"/>
        <w:ind w:firstLine="12"/>
        <w:jc w:val="both"/>
        <w:rPr>
          <w:rFonts w:ascii="Calibri" w:hAnsi="Calibri" w:cs="Calibri"/>
          <w:b w:val="0"/>
          <w:sz w:val="22"/>
          <w:szCs w:val="22"/>
        </w:rPr>
      </w:pPr>
      <w:r w:rsidRPr="00D133EC">
        <w:rPr>
          <w:rFonts w:ascii="Calibri" w:hAnsi="Calibri" w:cs="Calibri"/>
          <w:b w:val="0"/>
          <w:sz w:val="22"/>
          <w:szCs w:val="22"/>
        </w:rPr>
        <w:t>kapsułek o przedłużonym uwalnianiu zamiast kapsułek o zmodyfikowanym uwalnianiu i odwrotnie</w:t>
      </w:r>
    </w:p>
    <w:p w:rsidR="00F040DA" w:rsidRPr="00D133EC" w:rsidRDefault="00F040DA" w:rsidP="00F040DA">
      <w:pPr>
        <w:ind w:left="851" w:hanging="425"/>
        <w:jc w:val="both"/>
        <w:rPr>
          <w:rFonts w:ascii="Calibri" w:hAnsi="Calibri" w:cs="Calibri"/>
        </w:rPr>
      </w:pPr>
      <w:r w:rsidRPr="00D133EC">
        <w:rPr>
          <w:rFonts w:ascii="Calibri" w:hAnsi="Calibri" w:cs="Calibri"/>
        </w:rPr>
        <w:t xml:space="preserve">15. W przypadku dostępności opakowań innych wielkości niż wymagane w formularzu cenowym  należy zadać pytanie do treści SWZ dotyczące konkretnej pozycji o dopuszczenie innego opakowania.  </w:t>
      </w:r>
    </w:p>
    <w:p w:rsidR="00F040DA" w:rsidRPr="00D133EC" w:rsidRDefault="00F040DA" w:rsidP="00F040DA">
      <w:pPr>
        <w:ind w:left="851" w:hanging="425"/>
        <w:jc w:val="both"/>
        <w:rPr>
          <w:rFonts w:ascii="Calibri" w:hAnsi="Calibri" w:cs="Calibri"/>
        </w:rPr>
      </w:pPr>
      <w:r w:rsidRPr="00D133EC">
        <w:rPr>
          <w:rFonts w:ascii="Calibri" w:hAnsi="Calibri" w:cs="Calibri"/>
        </w:rPr>
        <w:t xml:space="preserve">16. W „Formularzach cenowych” stanowiących załącznik do niniejszej SWZ sporządzonego w formacie </w:t>
      </w:r>
      <w:proofErr w:type="spellStart"/>
      <w:r w:rsidRPr="00D133EC">
        <w:rPr>
          <w:rFonts w:ascii="Calibri" w:hAnsi="Calibri" w:cs="Calibri"/>
        </w:rPr>
        <w:t>Excell</w:t>
      </w:r>
      <w:proofErr w:type="spellEnd"/>
      <w:r w:rsidRPr="00D133EC">
        <w:rPr>
          <w:rFonts w:ascii="Calibri" w:hAnsi="Calibri" w:cs="Calibri"/>
        </w:rPr>
        <w:t xml:space="preserve"> zamawiający wprowadził formuły służące do obliczenia wartości zamówienia. Jednocześnie informujemy, że za prawidłowe wyliczenie wartości oferty odpowiada Wykonawca. </w:t>
      </w:r>
    </w:p>
    <w:p w:rsidR="001420FD" w:rsidRDefault="00F040DA" w:rsidP="00F040DA">
      <w:pPr>
        <w:numPr>
          <w:ilvl w:val="0"/>
          <w:numId w:val="8"/>
        </w:numPr>
        <w:tabs>
          <w:tab w:val="left" w:pos="360"/>
        </w:tabs>
        <w:suppressAutoHyphens/>
        <w:spacing w:before="120" w:after="0" w:line="240" w:lineRule="auto"/>
        <w:jc w:val="both"/>
        <w:rPr>
          <w:rFonts w:cstheme="minorHAnsi"/>
          <w:b/>
        </w:rPr>
      </w:pPr>
      <w:r w:rsidRPr="00D133EC">
        <w:rPr>
          <w:rFonts w:ascii="Calibri" w:hAnsi="Calibri"/>
        </w:rPr>
        <w:br w:type="page"/>
      </w:r>
    </w:p>
    <w:p w:rsidR="00F040DA" w:rsidRDefault="00F040DA" w:rsidP="00F040DA">
      <w:pPr>
        <w:tabs>
          <w:tab w:val="left" w:pos="360"/>
        </w:tabs>
        <w:suppressAutoHyphens/>
        <w:spacing w:before="120" w:after="0" w:line="240" w:lineRule="auto"/>
        <w:jc w:val="both"/>
        <w:rPr>
          <w:rFonts w:cstheme="minorHAnsi"/>
          <w:b/>
        </w:rPr>
      </w:pPr>
    </w:p>
    <w:p w:rsidR="0010103B" w:rsidRPr="005D2700" w:rsidRDefault="0010103B" w:rsidP="0051709B">
      <w:pPr>
        <w:numPr>
          <w:ilvl w:val="0"/>
          <w:numId w:val="1"/>
        </w:numPr>
        <w:tabs>
          <w:tab w:val="left" w:pos="0"/>
        </w:tabs>
        <w:suppressAutoHyphens/>
        <w:spacing w:after="0" w:line="240" w:lineRule="auto"/>
        <w:ind w:left="0" w:firstLine="0"/>
        <w:jc w:val="both"/>
        <w:rPr>
          <w:rFonts w:cstheme="minorHAnsi"/>
          <w:b/>
          <w:bCs/>
        </w:rPr>
      </w:pPr>
      <w:r w:rsidRPr="0030152A">
        <w:rPr>
          <w:rFonts w:cstheme="minorHAnsi"/>
          <w:b/>
          <w:bCs/>
          <w:sz w:val="24"/>
          <w:szCs w:val="24"/>
        </w:rPr>
        <w:t>Kwalifikacja podmiotowa wykonawców.</w:t>
      </w:r>
    </w:p>
    <w:p w:rsidR="0010103B" w:rsidRPr="005D2700" w:rsidRDefault="0010103B" w:rsidP="00B06C11">
      <w:pPr>
        <w:numPr>
          <w:ilvl w:val="0"/>
          <w:numId w:val="11"/>
        </w:numPr>
        <w:spacing w:before="120" w:after="0" w:line="240" w:lineRule="auto"/>
        <w:jc w:val="both"/>
        <w:rPr>
          <w:rFonts w:cstheme="minorHAnsi"/>
        </w:rPr>
      </w:pPr>
      <w:r w:rsidRPr="005D2700">
        <w:rPr>
          <w:rFonts w:cstheme="minorHAnsi"/>
        </w:rPr>
        <w:t>Z postępowania o udzielenie zamówienia wyklucza się z zastrzeżeniem art. 110 ust. 2 ustawy, wykonawcę:</w:t>
      </w:r>
    </w:p>
    <w:p w:rsidR="0010103B" w:rsidRPr="005D2700" w:rsidRDefault="0010103B" w:rsidP="003F1540">
      <w:pPr>
        <w:pStyle w:val="Akapitzlist"/>
        <w:numPr>
          <w:ilvl w:val="1"/>
          <w:numId w:val="33"/>
        </w:numPr>
        <w:spacing w:before="60" w:after="60"/>
        <w:ind w:right="-340"/>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będącego osobą fizyczną, którego prawomocnie skazano za przestępstwo: </w:t>
      </w:r>
    </w:p>
    <w:p w:rsidR="008E008E"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udziału w zorganizowanej grupie przestępczej albo związku mającym na celu popełnienie przestępstwa lub przestępstwa skarbowego, o którym mowa w art. 258 Kodeksu karnego,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handlu ludźmi, o którym mowa w art. 189a Kodeksu karnego, </w:t>
      </w:r>
    </w:p>
    <w:p w:rsidR="007E600D" w:rsidRPr="005D2700" w:rsidRDefault="007E600D" w:rsidP="007E600D">
      <w:pPr>
        <w:numPr>
          <w:ilvl w:val="1"/>
          <w:numId w:val="17"/>
        </w:numPr>
        <w:tabs>
          <w:tab w:val="clear" w:pos="1440"/>
        </w:tabs>
        <w:autoSpaceDE w:val="0"/>
        <w:autoSpaceDN w:val="0"/>
        <w:adjustRightInd w:val="0"/>
        <w:spacing w:after="0" w:line="240" w:lineRule="auto"/>
        <w:ind w:left="709" w:hanging="425"/>
        <w:jc w:val="both"/>
        <w:rPr>
          <w:rFonts w:eastAsia="Times New Roman" w:cstheme="minorHAnsi"/>
          <w:color w:val="000000"/>
          <w:lang w:eastAsia="pl-PL"/>
        </w:rPr>
      </w:pPr>
      <w:r w:rsidRPr="005D2700">
        <w:rPr>
          <w:rFonts w:eastAsia="Calibri" w:cstheme="minorHAnsi"/>
        </w:rPr>
        <w:t xml:space="preserve">o </w:t>
      </w:r>
      <w:bookmarkStart w:id="7" w:name="_Hlk96078702"/>
      <w:r w:rsidRPr="005D2700">
        <w:rPr>
          <w:rFonts w:eastAsia="Calibri" w:cstheme="minorHAnsi"/>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bookmarkEnd w:id="7"/>
      <w:r w:rsidRPr="005D2700">
        <w:rPr>
          <w:rFonts w:eastAsia="Times New Roman" w:cstheme="minorHAnsi"/>
          <w:color w:val="000000"/>
          <w:lang w:eastAsia="pl-PL"/>
        </w:rPr>
        <w:t>,</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charakterze terrorystycznym, o którym mowa w art. 115 § 20 Kodeksu karnego, lub mające na celu popełnienie tego przestępstwa,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którym mowa w art. 9 ust. 1 i 3 lub art. 10 ustawy z dnia 15 czerwca 2012 r. o skutkach powierzania wykonywania pracy cudzoziemcom przebywającym wbrew przepisom na terytorium Rzeczypospolitej Polskiej </w:t>
      </w:r>
    </w:p>
    <w:p w:rsidR="0010103B" w:rsidRPr="005D2700" w:rsidRDefault="0010103B" w:rsidP="003F1540">
      <w:pPr>
        <w:pStyle w:val="Default"/>
        <w:ind w:firstLine="644"/>
        <w:jc w:val="both"/>
        <w:rPr>
          <w:rFonts w:asciiTheme="minorHAnsi" w:hAnsiTheme="minorHAnsi" w:cstheme="minorHAnsi"/>
          <w:sz w:val="22"/>
          <w:szCs w:val="22"/>
        </w:rPr>
      </w:pPr>
      <w:r w:rsidRPr="005D2700">
        <w:rPr>
          <w:rFonts w:asciiTheme="minorHAnsi" w:hAnsiTheme="minorHAnsi" w:cstheme="minorHAnsi"/>
          <w:sz w:val="22"/>
          <w:szCs w:val="22"/>
        </w:rPr>
        <w:t>– lub za odpowiedni czyn zabroniony określony w przepisach prawa obcego;</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 wobec którego wydano prawomocny wyrok sądu lub ostateczną decyzję administracyjną o zaleganiu</w:t>
      </w:r>
      <w:r w:rsidR="00732ECF"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uiszczeniem podatków, opłat lub składek na ubezpieczenie społeczne lub zdrowotne, chyba że </w:t>
      </w:r>
      <w:r w:rsidR="00732EC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wobec którego prawomocnie orzeczono zakaz ubiegania się o zamówienia publiczne;</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zamawiający może stwierdzić, na podstawie wiarygodnych przesłanek, że wykonawca zawarł</w:t>
      </w:r>
      <w:r w:rsidR="00E96E9E" w:rsidRPr="005D2700">
        <w:rPr>
          <w:rFonts w:asciiTheme="minorHAnsi" w:hAnsiTheme="minorHAnsi" w:cstheme="minorHAnsi"/>
          <w:sz w:val="22"/>
          <w:szCs w:val="22"/>
          <w:lang w:eastAsia="zh-CN"/>
        </w:rPr>
        <w:t xml:space="preserve"> </w:t>
      </w:r>
      <w:r w:rsidR="00E96E9E"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0103B" w:rsidRPr="005D2700" w:rsidRDefault="0010103B" w:rsidP="00A37C50">
      <w:pPr>
        <w:pStyle w:val="Akapitzlist"/>
        <w:numPr>
          <w:ilvl w:val="1"/>
          <w:numId w:val="33"/>
        </w:numPr>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w przypadkach, o których mowa w art. 85 ust. 1 ustawy, doszło do zakłócenia konkurencji wynikającego z wcześniejszego zaangażowania tego wykonawcy lub podmiotu, który należy</w:t>
      </w:r>
      <w:r w:rsidR="002077CD"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 xml:space="preserve">z </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wykonawcą do tej samej grupy kapitałowej w rozumieniu ustawy z dnia 16 lutego 2007 r. o ochronie</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 xml:space="preserve">konkurencji i konsumentów, chyba że spowodowane tym zakłócenie konkurencji może być </w:t>
      </w:r>
      <w:r w:rsidR="001B14F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yeliminowane w inny sposób niż przez wykluczenie wykonawcy z udziału w postępowaniu o udzielenie  zamówienia;</w:t>
      </w:r>
    </w:p>
    <w:p w:rsidR="0088077D" w:rsidRPr="005D2700" w:rsidRDefault="0088077D">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lastRenderedPageBreak/>
        <w:t>Wykonawcę wymienionego w wykazach określonych w rozporządzeniu 765/2006 i rozporządzeniu 269/2014 albo wpisanego na listę na podstawie decyzji w sprawie wpisu na listę rozstrzygającej o zastosowaniu środka, o którym mowa w art. 1 pkt 3 ustawy</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D754AC" w:rsidRPr="005D2700" w:rsidRDefault="00D754AC">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 xml:space="preserve">Z postępowania o udzielenie zamówienia wyklucza się wykonawcę który należy do którejkolwiek z kategorii podmiotów wymienionych w art. 5k ust. 1 </w:t>
      </w:r>
      <w:r w:rsidRPr="005D2700">
        <w:rPr>
          <w:rFonts w:eastAsia="Calibri" w:cstheme="minorHAnsi"/>
          <w:b/>
          <w:bCs/>
        </w:rPr>
        <w:t>rozporządzenia 833/2014 w brzmieniu nadanym rozporządzeniem 2022/576</w:t>
      </w:r>
      <w:r w:rsidRPr="005D2700">
        <w:rPr>
          <w:rFonts w:eastAsia="Calibri" w:cstheme="minorHAnsi"/>
        </w:rPr>
        <w:t xml:space="preserve"> oraz jeżeli</w:t>
      </w:r>
      <w:r w:rsidR="00C72351" w:rsidRPr="005D2700">
        <w:rPr>
          <w:rFonts w:eastAsia="Calibri" w:cstheme="minorHAnsi"/>
        </w:rPr>
        <w:t>,</w:t>
      </w:r>
      <w:r w:rsidRPr="005D2700">
        <w:rPr>
          <w:rFonts w:eastAsia="Calibri" w:cstheme="minorHAnsi"/>
        </w:rPr>
        <w:t xml:space="preserve"> którykolwiek z jego podwykonawców, dostawców i podmiotów, na któryc</w:t>
      </w:r>
      <w:r w:rsidR="00BA1FD4" w:rsidRPr="005D2700">
        <w:rPr>
          <w:rFonts w:eastAsia="Calibri" w:cstheme="minorHAnsi"/>
        </w:rPr>
        <w:t xml:space="preserve">h zdolności wykonawca polega - </w:t>
      </w:r>
      <w:r w:rsidRPr="005D2700">
        <w:rPr>
          <w:rFonts w:eastAsia="Calibri" w:cstheme="minorHAnsi"/>
        </w:rPr>
        <w:t>w przypadku gdy przypada na nich</w:t>
      </w:r>
      <w:r w:rsidR="00BA1FD4" w:rsidRPr="005D2700">
        <w:rPr>
          <w:rFonts w:eastAsia="Calibri" w:cstheme="minorHAnsi"/>
        </w:rPr>
        <w:t xml:space="preserve"> ponad 10 % wartości zamówienia</w:t>
      </w:r>
      <w:r w:rsidRPr="005D2700">
        <w:rPr>
          <w:rFonts w:eastAsia="Calibri" w:cstheme="minorHAnsi"/>
        </w:rPr>
        <w:t xml:space="preserve"> - nie należy do żadnej z powyższych kategorii podmiotów.</w:t>
      </w:r>
    </w:p>
    <w:p w:rsidR="0010103B" w:rsidRPr="005D2700" w:rsidRDefault="0010103B">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Z postępowania o udzielenie zamówienia wyklucza się również wykonawcę</w:t>
      </w:r>
      <w:r w:rsidR="00BA1FD4" w:rsidRPr="005D2700">
        <w:rPr>
          <w:rFonts w:eastAsia="Calibri" w:cstheme="minorHAnsi"/>
        </w:rPr>
        <w:t>,</w:t>
      </w:r>
      <w:r w:rsidRPr="005D2700">
        <w:rPr>
          <w:rFonts w:eastAsia="Calibri" w:cstheme="minorHAnsi"/>
        </w:rPr>
        <w:t xml:space="preserve"> który naruszył obowiązki dotyczące płatności podatków, opłat lub składek na ubezpieczenia społeczne lub zdrowotne, z wyjątkiem przypadku, o którym mowa </w:t>
      </w:r>
      <w:r w:rsidR="00BA1FD4" w:rsidRPr="005D2700">
        <w:rPr>
          <w:rFonts w:eastAsia="Calibri" w:cstheme="minorHAnsi"/>
        </w:rPr>
        <w:t xml:space="preserve">w art. 108 ust. 1 pkt 3 ustawy </w:t>
      </w:r>
      <w:r w:rsidRPr="005D2700">
        <w:rPr>
          <w:rFonts w:eastAsia="Calibri" w:cstheme="minorHAnsi"/>
        </w:rPr>
        <w:t>chyba</w:t>
      </w:r>
      <w:r w:rsidR="00BA1FD4" w:rsidRPr="005D2700">
        <w:rPr>
          <w:rFonts w:eastAsia="Calibri" w:cstheme="minorHAnsi"/>
        </w:rPr>
        <w:t>,</w:t>
      </w:r>
      <w:r w:rsidRPr="005D2700">
        <w:rPr>
          <w:rFonts w:eastAsia="Calibri" w:cstheme="minorHAnsi"/>
        </w:rPr>
        <w:t xml:space="preserve">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10103B" w:rsidRPr="005D2700" w:rsidRDefault="0010103B">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 xml:space="preserve">W przypadkach, o których mowa w ust. </w:t>
      </w:r>
      <w:r w:rsidR="00021693" w:rsidRPr="005D2700">
        <w:rPr>
          <w:rFonts w:eastAsia="Calibri" w:cstheme="minorHAnsi"/>
        </w:rPr>
        <w:t>4</w:t>
      </w:r>
      <w:r w:rsidRPr="005D2700">
        <w:rPr>
          <w:rFonts w:eastAsia="Calibri" w:cstheme="minorHAnsi"/>
        </w:rPr>
        <w:t>, zamawiający może nie wykluczać wykonawcy, jeżeli wykluczenie byłoby w sposób oczywisty nieproporcjonalne, w szczególności</w:t>
      </w:r>
      <w:r w:rsidR="00BA1FD4" w:rsidRPr="005D2700">
        <w:rPr>
          <w:rFonts w:eastAsia="Calibri" w:cstheme="minorHAnsi"/>
        </w:rPr>
        <w:t>,</w:t>
      </w:r>
      <w:r w:rsidRPr="005D2700">
        <w:rPr>
          <w:rFonts w:eastAsia="Calibri" w:cstheme="minorHAnsi"/>
        </w:rPr>
        <w:t xml:space="preserve"> gdy kwota zaległych podatków lub składek na ubezpieczenie społeczne jest niewielka.</w:t>
      </w:r>
    </w:p>
    <w:p w:rsidR="00DA484B" w:rsidRDefault="00DA484B" w:rsidP="00DA484B">
      <w:pPr>
        <w:numPr>
          <w:ilvl w:val="0"/>
          <w:numId w:val="41"/>
        </w:numPr>
        <w:tabs>
          <w:tab w:val="clear" w:pos="360"/>
          <w:tab w:val="num" w:pos="709"/>
        </w:tabs>
        <w:suppressAutoHyphens/>
        <w:spacing w:after="0" w:line="240" w:lineRule="auto"/>
        <w:ind w:left="426" w:right="-142" w:hanging="284"/>
        <w:jc w:val="both"/>
        <w:rPr>
          <w:rFonts w:ascii="Calibri" w:eastAsia="Calibri" w:hAnsi="Calibri" w:cs="Calibri"/>
          <w:lang w:eastAsia="pl-PL"/>
        </w:rPr>
      </w:pPr>
      <w:r w:rsidRPr="00B62256">
        <w:rPr>
          <w:rFonts w:ascii="Calibri" w:eastAsia="Calibri" w:hAnsi="Calibri" w:cs="Calibri"/>
          <w:lang w:eastAsia="pl-PL"/>
        </w:rPr>
        <w:t xml:space="preserve">Z </w:t>
      </w:r>
      <w:r w:rsidRPr="00B62256">
        <w:rPr>
          <w:rFonts w:ascii="Calibri" w:eastAsia="Calibri" w:hAnsi="Calibri" w:cs="Calibri"/>
        </w:rPr>
        <w:t>postępowania o udzielenie zamówienia wyklucza się wykonawcę, który nie spełnia warunków udziału w postępowaniu dotyczących</w:t>
      </w:r>
      <w:r w:rsidRPr="00B62256">
        <w:rPr>
          <w:rFonts w:ascii="Calibri" w:eastAsia="Calibri" w:hAnsi="Calibri" w:cs="Calibri"/>
          <w:lang w:eastAsia="pl-PL"/>
        </w:rPr>
        <w:t>:</w:t>
      </w:r>
    </w:p>
    <w:p w:rsidR="00DA484B" w:rsidRPr="00B62256" w:rsidRDefault="00DA484B" w:rsidP="00DA484B">
      <w:pPr>
        <w:suppressAutoHyphens/>
        <w:spacing w:after="0" w:line="240" w:lineRule="auto"/>
        <w:ind w:right="-142"/>
        <w:jc w:val="both"/>
        <w:rPr>
          <w:rFonts w:ascii="Calibri" w:eastAsia="Calibri" w:hAnsi="Calibri" w:cs="Calibri"/>
          <w:lang w:eastAsia="pl-PL"/>
        </w:rPr>
      </w:pPr>
    </w:p>
    <w:p w:rsidR="00DA484B" w:rsidRPr="00DA484B" w:rsidRDefault="00DA484B" w:rsidP="00F040DA">
      <w:pPr>
        <w:numPr>
          <w:ilvl w:val="1"/>
          <w:numId w:val="41"/>
        </w:numPr>
        <w:tabs>
          <w:tab w:val="left" w:pos="709"/>
          <w:tab w:val="left" w:pos="851"/>
        </w:tabs>
        <w:suppressAutoHyphens/>
        <w:spacing w:after="0"/>
        <w:ind w:left="142" w:firstLine="284"/>
        <w:contextualSpacing/>
        <w:jc w:val="both"/>
        <w:rPr>
          <w:rFonts w:ascii="Calibri" w:eastAsia="Calibri" w:hAnsi="Calibri" w:cs="Calibri"/>
        </w:rPr>
      </w:pPr>
      <w:r w:rsidRPr="00B62256">
        <w:rPr>
          <w:rFonts w:ascii="Calibri" w:eastAsia="Times New Roman" w:hAnsi="Calibri" w:cs="Calibri"/>
        </w:rPr>
        <w:t>zdolności do występowania w obrocie gospodarczym</w:t>
      </w:r>
    </w:p>
    <w:p w:rsidR="00DA484B" w:rsidRPr="00B62256" w:rsidRDefault="00DA484B" w:rsidP="00F040DA">
      <w:pPr>
        <w:tabs>
          <w:tab w:val="left" w:pos="709"/>
          <w:tab w:val="left" w:pos="851"/>
        </w:tabs>
        <w:suppressAutoHyphens/>
        <w:spacing w:after="0"/>
        <w:ind w:left="142" w:firstLine="284"/>
        <w:contextualSpacing/>
        <w:jc w:val="both"/>
        <w:rPr>
          <w:rFonts w:ascii="Calibri" w:eastAsia="Calibri" w:hAnsi="Calibri" w:cs="Calibri"/>
        </w:rPr>
      </w:pPr>
    </w:p>
    <w:p w:rsidR="00DA484B" w:rsidRPr="00B62256" w:rsidRDefault="00DA484B" w:rsidP="00F040DA">
      <w:pPr>
        <w:tabs>
          <w:tab w:val="left" w:pos="709"/>
          <w:tab w:val="left" w:pos="851"/>
        </w:tabs>
        <w:suppressAutoHyphens/>
        <w:spacing w:after="0"/>
        <w:ind w:left="142" w:firstLine="284"/>
        <w:contextualSpacing/>
        <w:jc w:val="both"/>
        <w:rPr>
          <w:rFonts w:ascii="Calibri" w:eastAsia="Calibri" w:hAnsi="Calibri" w:cs="Calibri"/>
          <w:i/>
          <w:iCs/>
        </w:rPr>
      </w:pPr>
      <w:r w:rsidRPr="00B62256">
        <w:rPr>
          <w:rFonts w:ascii="Calibri" w:eastAsia="SimSun" w:hAnsi="Calibri" w:cs="Calibri"/>
          <w:i/>
          <w:iCs/>
        </w:rPr>
        <w:t>zamawiający nie stawia warunku w tym zakresie;</w:t>
      </w:r>
    </w:p>
    <w:p w:rsidR="00DA484B" w:rsidRPr="00B62256" w:rsidRDefault="00DA484B" w:rsidP="00F040DA">
      <w:pPr>
        <w:numPr>
          <w:ilvl w:val="1"/>
          <w:numId w:val="41"/>
        </w:numPr>
        <w:tabs>
          <w:tab w:val="left" w:pos="709"/>
          <w:tab w:val="left" w:pos="851"/>
        </w:tabs>
        <w:suppressAutoHyphens/>
        <w:spacing w:after="0"/>
        <w:ind w:left="142" w:firstLine="284"/>
        <w:contextualSpacing/>
        <w:jc w:val="both"/>
        <w:rPr>
          <w:rFonts w:ascii="Calibri" w:eastAsia="Calibri" w:hAnsi="Calibri" w:cs="Calibri"/>
          <w:b/>
          <w:bCs/>
        </w:rPr>
      </w:pPr>
      <w:r w:rsidRPr="00B62256">
        <w:rPr>
          <w:rFonts w:ascii="Calibri" w:eastAsia="Calibri" w:hAnsi="Calibri" w:cs="Calibri"/>
          <w:b/>
          <w:bCs/>
        </w:rPr>
        <w:t>uprawnień</w:t>
      </w:r>
      <w:r w:rsidRPr="00B62256">
        <w:rPr>
          <w:rFonts w:ascii="Calibri" w:eastAsia="Times New Roman" w:hAnsi="Calibri" w:cs="Calibri"/>
          <w:b/>
          <w:bCs/>
        </w:rPr>
        <w:t xml:space="preserve"> do prowadzenia określonej działalności gospodarczej lub zawodowej</w:t>
      </w:r>
    </w:p>
    <w:p w:rsidR="00DA484B" w:rsidRPr="00B62256" w:rsidRDefault="00DA484B" w:rsidP="00F040DA">
      <w:pPr>
        <w:tabs>
          <w:tab w:val="left" w:pos="709"/>
          <w:tab w:val="left" w:pos="851"/>
        </w:tabs>
        <w:spacing w:before="120" w:after="0" w:line="240" w:lineRule="auto"/>
        <w:ind w:left="142" w:firstLine="284"/>
        <w:contextualSpacing/>
        <w:jc w:val="both"/>
        <w:rPr>
          <w:rFonts w:ascii="Calibri" w:eastAsia="Calibri" w:hAnsi="Calibri" w:cs="Times New Roman"/>
          <w:b/>
        </w:rPr>
      </w:pPr>
      <w:r w:rsidRPr="00B62256">
        <w:rPr>
          <w:rFonts w:ascii="Calibri" w:eastAsia="Calibri" w:hAnsi="Calibri" w:cs="Calibri"/>
          <w:b/>
          <w:bCs/>
          <w:iCs/>
        </w:rPr>
        <w:t>Zamawiający uzna warunek za spełniony, jeżeli wykonawca wykaże</w:t>
      </w:r>
      <w:r w:rsidRPr="00B62256">
        <w:rPr>
          <w:rFonts w:ascii="Calibri" w:eastAsia="Calibri" w:hAnsi="Calibri" w:cs="Calibri"/>
          <w:b/>
          <w:iCs/>
        </w:rPr>
        <w:t>, że posiada aktualną koncesję, zezwolenie lub licencję na obrót hurtowy produktami leczniczymi</w:t>
      </w:r>
      <w:r w:rsidRPr="00B62256">
        <w:rPr>
          <w:rFonts w:ascii="Calibri" w:eastAsia="Calibri" w:hAnsi="Calibri" w:cs="Times New Roman"/>
          <w:b/>
        </w:rPr>
        <w:t>.</w:t>
      </w:r>
    </w:p>
    <w:p w:rsidR="00DA484B" w:rsidRPr="00B62256" w:rsidRDefault="00DA484B" w:rsidP="00F040DA">
      <w:pPr>
        <w:tabs>
          <w:tab w:val="left" w:pos="709"/>
          <w:tab w:val="left" w:pos="851"/>
        </w:tabs>
        <w:spacing w:before="120" w:after="120" w:line="240" w:lineRule="auto"/>
        <w:ind w:left="142" w:right="-312" w:firstLine="284"/>
        <w:jc w:val="both"/>
        <w:rPr>
          <w:rFonts w:ascii="Calibri" w:eastAsia="SimSun" w:hAnsi="Calibri"/>
          <w:b/>
          <w:bCs/>
        </w:rPr>
      </w:pPr>
      <w:r w:rsidRPr="00B62256">
        <w:rPr>
          <w:rFonts w:ascii="Calibri" w:eastAsia="Calibri" w:hAnsi="Calibri" w:cs="Times New Roman"/>
        </w:rPr>
        <w:t xml:space="preserve">gdy ze względu na rodzaj oferowanych artykułów koncesja na obrót hurtowy produktami leczniczymi nie jest wymagana, Zamawiający uzna za spełnienie warunku posiadania uprawnień, złożenie oświadczenia, że ustawy nie nakładają obowiązku posiadania koncesji, zezwolenia lub licencji na prowadzenie działalności gospodarczej w zakresie obejmującym przedmiot zamówienia. </w:t>
      </w:r>
    </w:p>
    <w:p w:rsidR="00DA484B" w:rsidRPr="00DA484B" w:rsidRDefault="00DA484B" w:rsidP="00F040DA">
      <w:pPr>
        <w:numPr>
          <w:ilvl w:val="1"/>
          <w:numId w:val="41"/>
        </w:numPr>
        <w:tabs>
          <w:tab w:val="left" w:pos="709"/>
          <w:tab w:val="left" w:pos="851"/>
        </w:tabs>
        <w:suppressAutoHyphens/>
        <w:spacing w:after="0"/>
        <w:ind w:left="142" w:firstLine="284"/>
        <w:contextualSpacing/>
        <w:jc w:val="both"/>
        <w:rPr>
          <w:rFonts w:ascii="Calibri" w:eastAsia="Calibri" w:hAnsi="Calibri" w:cs="Calibri"/>
        </w:rPr>
      </w:pPr>
      <w:r w:rsidRPr="00B62256">
        <w:rPr>
          <w:rFonts w:ascii="Calibri" w:eastAsia="Calibri" w:hAnsi="Calibri" w:cs="Calibri"/>
        </w:rPr>
        <w:t xml:space="preserve">sytuacji </w:t>
      </w:r>
      <w:r w:rsidRPr="00B62256">
        <w:rPr>
          <w:rFonts w:ascii="Calibri" w:eastAsia="Times New Roman" w:hAnsi="Calibri" w:cs="Calibri"/>
        </w:rPr>
        <w:t>ekonomicznej lub finansowej</w:t>
      </w:r>
    </w:p>
    <w:p w:rsidR="00DA484B" w:rsidRDefault="00DA484B" w:rsidP="00F040DA">
      <w:pPr>
        <w:tabs>
          <w:tab w:val="left" w:pos="709"/>
          <w:tab w:val="left" w:pos="851"/>
        </w:tabs>
        <w:suppressAutoHyphens/>
        <w:spacing w:after="0"/>
        <w:ind w:left="142" w:firstLine="284"/>
        <w:contextualSpacing/>
        <w:jc w:val="both"/>
        <w:rPr>
          <w:rFonts w:ascii="Calibri" w:eastAsia="SimSun" w:hAnsi="Calibri" w:cs="Calibri"/>
          <w:i/>
          <w:iCs/>
        </w:rPr>
      </w:pPr>
      <w:r w:rsidRPr="00B62256">
        <w:rPr>
          <w:rFonts w:ascii="Calibri" w:eastAsia="SimSun" w:hAnsi="Calibri" w:cs="Calibri"/>
          <w:i/>
          <w:iCs/>
        </w:rPr>
        <w:t>zamawiający nie stawia warunku w tym zakresie;</w:t>
      </w:r>
    </w:p>
    <w:p w:rsidR="00DA484B" w:rsidRPr="00B62256" w:rsidRDefault="00DA484B" w:rsidP="00F040DA">
      <w:pPr>
        <w:tabs>
          <w:tab w:val="left" w:pos="709"/>
          <w:tab w:val="left" w:pos="851"/>
        </w:tabs>
        <w:suppressAutoHyphens/>
        <w:spacing w:after="0"/>
        <w:ind w:left="142" w:firstLine="284"/>
        <w:contextualSpacing/>
        <w:jc w:val="both"/>
        <w:rPr>
          <w:rFonts w:ascii="Calibri" w:eastAsia="SimSun" w:hAnsi="Calibri" w:cs="Calibri"/>
          <w:i/>
          <w:iCs/>
        </w:rPr>
      </w:pPr>
    </w:p>
    <w:p w:rsidR="00DA484B" w:rsidRPr="00B62256" w:rsidRDefault="00DA484B" w:rsidP="00F040DA">
      <w:pPr>
        <w:numPr>
          <w:ilvl w:val="1"/>
          <w:numId w:val="41"/>
        </w:numPr>
        <w:tabs>
          <w:tab w:val="left" w:pos="709"/>
          <w:tab w:val="left" w:pos="851"/>
        </w:tabs>
        <w:suppressAutoHyphens/>
        <w:spacing w:after="0" w:line="240" w:lineRule="auto"/>
        <w:ind w:left="142" w:firstLine="284"/>
        <w:contextualSpacing/>
        <w:jc w:val="both"/>
        <w:rPr>
          <w:rFonts w:ascii="Calibri" w:eastAsia="Calibri" w:hAnsi="Calibri" w:cs="Calibri"/>
        </w:rPr>
      </w:pPr>
      <w:r w:rsidRPr="00B62256">
        <w:rPr>
          <w:rFonts w:ascii="Calibri" w:eastAsia="Calibri" w:hAnsi="Calibri" w:cs="Calibri"/>
        </w:rPr>
        <w:t xml:space="preserve">zdolności </w:t>
      </w:r>
      <w:r w:rsidRPr="00B62256">
        <w:rPr>
          <w:rFonts w:ascii="Calibri" w:eastAsia="Times New Roman" w:hAnsi="Calibri" w:cs="Calibri"/>
        </w:rPr>
        <w:t xml:space="preserve">technicznej lub zawodowej </w:t>
      </w:r>
    </w:p>
    <w:p w:rsidR="00DA484B" w:rsidRDefault="00DA484B" w:rsidP="00F040DA">
      <w:pPr>
        <w:tabs>
          <w:tab w:val="left" w:pos="709"/>
          <w:tab w:val="left" w:pos="851"/>
        </w:tabs>
        <w:suppressAutoHyphens/>
        <w:spacing w:after="0" w:line="240" w:lineRule="auto"/>
        <w:ind w:left="142" w:firstLine="284"/>
        <w:contextualSpacing/>
        <w:jc w:val="both"/>
        <w:rPr>
          <w:rFonts w:ascii="Calibri" w:eastAsia="SimSun" w:hAnsi="Calibri" w:cs="Calibri"/>
          <w:i/>
          <w:iCs/>
        </w:rPr>
      </w:pPr>
      <w:r w:rsidRPr="00B62256">
        <w:rPr>
          <w:rFonts w:ascii="Calibri" w:eastAsia="SimSun" w:hAnsi="Calibri" w:cs="Calibri"/>
          <w:i/>
          <w:iCs/>
        </w:rPr>
        <w:t>zamawiający nie stawia warunku w tym zakresie;</w:t>
      </w:r>
    </w:p>
    <w:p w:rsidR="00DA484B" w:rsidRPr="00B62256" w:rsidRDefault="00DA484B" w:rsidP="00F040DA">
      <w:pPr>
        <w:tabs>
          <w:tab w:val="left" w:pos="709"/>
          <w:tab w:val="left" w:pos="851"/>
        </w:tabs>
        <w:suppressAutoHyphens/>
        <w:spacing w:after="0" w:line="240" w:lineRule="auto"/>
        <w:ind w:left="142" w:firstLine="284"/>
        <w:contextualSpacing/>
        <w:jc w:val="both"/>
        <w:rPr>
          <w:rFonts w:ascii="Calibri" w:eastAsia="SimSun" w:hAnsi="Calibri" w:cs="Calibri"/>
          <w:i/>
          <w:iCs/>
        </w:rPr>
      </w:pPr>
    </w:p>
    <w:p w:rsidR="00DA484B" w:rsidRPr="00B62256" w:rsidRDefault="00DA484B" w:rsidP="00F040DA">
      <w:pPr>
        <w:numPr>
          <w:ilvl w:val="0"/>
          <w:numId w:val="41"/>
        </w:numPr>
        <w:spacing w:after="0" w:line="240" w:lineRule="auto"/>
        <w:ind w:left="142" w:firstLine="284"/>
        <w:jc w:val="both"/>
        <w:rPr>
          <w:rFonts w:cstheme="minorHAnsi"/>
        </w:rPr>
      </w:pPr>
      <w:r w:rsidRPr="00B62256">
        <w:rPr>
          <w:rFonts w:cstheme="minorHAnsi"/>
        </w:rPr>
        <w:t xml:space="preserve">Wykonawca może zostać wykluczony przez zamawiającego na każdym etapie postępowania o udzielenie zamówienia. </w:t>
      </w:r>
    </w:p>
    <w:p w:rsidR="00A77DC8" w:rsidRPr="005D2700" w:rsidRDefault="0010103B">
      <w:pPr>
        <w:numPr>
          <w:ilvl w:val="0"/>
          <w:numId w:val="41"/>
        </w:numPr>
        <w:spacing w:after="0" w:line="240" w:lineRule="auto"/>
        <w:ind w:left="0" w:firstLine="0"/>
        <w:jc w:val="both"/>
        <w:rPr>
          <w:rFonts w:cstheme="minorHAnsi"/>
        </w:rPr>
      </w:pPr>
      <w:bookmarkStart w:id="8" w:name="_Hlk65147161"/>
      <w:bookmarkStart w:id="9" w:name="_Hlk101789467"/>
      <w:r w:rsidRPr="005D2700">
        <w:rPr>
          <w:rFonts w:cstheme="minorHAnsi"/>
        </w:rPr>
        <w:lastRenderedPageBreak/>
        <w:t>Udostępnienie zasobów:</w:t>
      </w:r>
      <w:r w:rsidR="007A75D5" w:rsidRPr="005D2700">
        <w:rPr>
          <w:rFonts w:cstheme="minorHAnsi"/>
        </w:rPr>
        <w:t xml:space="preserve"> </w:t>
      </w:r>
      <w:r w:rsidR="007A75D5" w:rsidRPr="005D2700">
        <w:rPr>
          <w:rFonts w:cstheme="minorHAnsi"/>
          <w:b/>
          <w:bCs/>
        </w:rPr>
        <w:t>NIE DOTYCZY</w:t>
      </w:r>
    </w:p>
    <w:p w:rsidR="00F74871" w:rsidRPr="005D2700" w:rsidRDefault="00B55E4F">
      <w:pPr>
        <w:numPr>
          <w:ilvl w:val="1"/>
          <w:numId w:val="41"/>
        </w:numPr>
        <w:suppressAutoHyphens/>
        <w:spacing w:before="240" w:after="0" w:line="240" w:lineRule="auto"/>
        <w:ind w:left="709" w:hanging="425"/>
        <w:contextualSpacing/>
        <w:jc w:val="both"/>
        <w:rPr>
          <w:rFonts w:eastAsia="Calibri" w:cstheme="minorHAnsi"/>
          <w:dstrike/>
        </w:rPr>
      </w:pPr>
      <w:bookmarkStart w:id="10" w:name="_Hlk102979595"/>
      <w:r w:rsidRPr="005D2700">
        <w:rPr>
          <w:rFonts w:eastAsia="Times New Roman" w:cstheme="minorHAnsi"/>
          <w:dstrike/>
        </w:rPr>
        <w:t>Wykonawca może w celu potwierdzenia spełniania warunków udziału w postępowaniu lub jego części, polegać na zdolnościach technicznych lub zawodowych lub sytuacji finansowej lub ekonomicznej podmiotów udostępniających zasoby, niezależnie od charakteru prawnego łączących go z nimi stosunków prawnych</w:t>
      </w:r>
      <w:r w:rsidR="00F74871" w:rsidRPr="005D2700">
        <w:rPr>
          <w:rFonts w:eastAsia="Times New Roman" w:cstheme="minorHAnsi"/>
          <w:dstrike/>
        </w:rPr>
        <w:t>;</w:t>
      </w:r>
    </w:p>
    <w:p w:rsidR="00F74871" w:rsidRPr="005D2700" w:rsidRDefault="00F74871">
      <w:pPr>
        <w:numPr>
          <w:ilvl w:val="1"/>
          <w:numId w:val="41"/>
        </w:numPr>
        <w:suppressAutoHyphens/>
        <w:spacing w:before="240" w:after="0" w:line="240" w:lineRule="auto"/>
        <w:ind w:left="709" w:hanging="425"/>
        <w:contextualSpacing/>
        <w:jc w:val="both"/>
        <w:rPr>
          <w:rFonts w:eastAsia="Times New Roman" w:cstheme="minorHAnsi"/>
          <w:dstrike/>
        </w:rPr>
      </w:pPr>
      <w:r w:rsidRPr="005D2700">
        <w:rPr>
          <w:rFonts w:eastAsia="Times New Roman" w:cstheme="minorHAnsi"/>
          <w:dstrike/>
        </w:rPr>
        <w:t>Wykonawca</w:t>
      </w:r>
      <w:r w:rsidR="00EF7D09" w:rsidRPr="005D2700">
        <w:rPr>
          <w:rFonts w:eastAsia="Times New Roman" w:cstheme="minorHAnsi"/>
          <w:dstrike/>
        </w:rPr>
        <w:t>,</w:t>
      </w:r>
      <w:r w:rsidRPr="005D2700">
        <w:rPr>
          <w:rFonts w:eastAsia="Times New Roman" w:cstheme="minorHAnsi"/>
          <w:dstrike/>
        </w:rPr>
        <w:t xml:space="preserve">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F74871" w:rsidRPr="005D2700" w:rsidRDefault="00F74871">
      <w:pPr>
        <w:numPr>
          <w:ilvl w:val="1"/>
          <w:numId w:val="41"/>
        </w:numPr>
        <w:suppressAutoHyphens/>
        <w:spacing w:before="240" w:after="0" w:line="240" w:lineRule="auto"/>
        <w:ind w:left="709" w:hanging="425"/>
        <w:contextualSpacing/>
        <w:jc w:val="both"/>
        <w:rPr>
          <w:rFonts w:eastAsia="Times New Roman" w:cstheme="minorHAnsi"/>
          <w:dstrike/>
        </w:rPr>
      </w:pPr>
      <w:r w:rsidRPr="005D2700">
        <w:rPr>
          <w:rFonts w:eastAsia="Times New Roman" w:cstheme="minorHAnsi"/>
          <w:dstrike/>
        </w:rPr>
        <w:t>Zobowiązanie podmiotu udostępniającego zasoby, o którym mowa wyżej, musi potwierdzać, że stosunek łączący wykonawcę z podmiotami udostępniającymi zasoby gwarantuje rzeczywisty dostęp do tych  zasobów oraz określa w szczególności</w:t>
      </w:r>
      <w:r w:rsidR="00EF7D09" w:rsidRPr="005D2700">
        <w:rPr>
          <w:rFonts w:eastAsia="Times New Roman" w:cstheme="minorHAnsi"/>
          <w:dstrike/>
        </w:rPr>
        <w:t>:</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zakres dostępnych wykonawcy zasobów podmiotu udostępniającego zasoby;</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 xml:space="preserve">sposób i okres udostępnienia wykonawcy i wykorzystania przez niego zasobów podmiotu udostępniającego te zasoby przy wykonywaniu zamówienia; </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8"/>
    <w:bookmarkEnd w:id="9"/>
    <w:bookmarkEnd w:id="10"/>
    <w:p w:rsidR="0010103B" w:rsidRPr="00AE56DB"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AE56DB">
        <w:rPr>
          <w:rFonts w:cstheme="minorHAnsi"/>
          <w:b/>
          <w:bCs/>
          <w:sz w:val="24"/>
          <w:szCs w:val="24"/>
        </w:rPr>
        <w:t xml:space="preserve">Podmiotowe środki dowodowe. </w:t>
      </w:r>
    </w:p>
    <w:p w:rsidR="0010103B" w:rsidRPr="005D2700" w:rsidRDefault="0010103B" w:rsidP="00E750C6">
      <w:pPr>
        <w:numPr>
          <w:ilvl w:val="0"/>
          <w:numId w:val="57"/>
        </w:numPr>
        <w:spacing w:after="0" w:line="240" w:lineRule="auto"/>
        <w:ind w:left="567" w:right="-312" w:hanging="425"/>
        <w:jc w:val="both"/>
        <w:rPr>
          <w:rFonts w:cstheme="minorHAnsi"/>
        </w:rPr>
      </w:pPr>
      <w:bookmarkStart w:id="11" w:name="_Hlk122077093"/>
      <w:bookmarkStart w:id="12" w:name="_Hlk103067528"/>
      <w:r w:rsidRPr="005D2700">
        <w:rPr>
          <w:rFonts w:cstheme="minorHAnsi"/>
        </w:rPr>
        <w:t>Zamawiający żąda aktualnych na dzień złożenia, podmiotowych środków dowodowych składanych na wezwanie zamawiającego</w:t>
      </w:r>
      <w:bookmarkEnd w:id="11"/>
      <w:r w:rsidRPr="005D2700">
        <w:rPr>
          <w:rFonts w:cstheme="minorHAnsi"/>
        </w:rPr>
        <w:t>:</w:t>
      </w:r>
      <w:r w:rsidR="00611485" w:rsidRPr="005D2700">
        <w:rPr>
          <w:rFonts w:cstheme="minorHAnsi"/>
        </w:rPr>
        <w:t xml:space="preserve"> </w:t>
      </w:r>
    </w:p>
    <w:p w:rsidR="0010103B" w:rsidRPr="005D2700" w:rsidRDefault="0010103B" w:rsidP="003F1540">
      <w:pPr>
        <w:numPr>
          <w:ilvl w:val="1"/>
          <w:numId w:val="29"/>
        </w:numPr>
        <w:spacing w:before="240" w:after="60" w:line="240" w:lineRule="auto"/>
        <w:ind w:left="644" w:right="-340"/>
        <w:contextualSpacing/>
        <w:rPr>
          <w:rFonts w:eastAsia="Times New Roman" w:cstheme="minorHAnsi"/>
          <w:lang w:eastAsia="zh-CN"/>
        </w:rPr>
      </w:pPr>
      <w:r w:rsidRPr="005D2700">
        <w:rPr>
          <w:rFonts w:eastAsia="Times New Roman" w:cstheme="minorHAnsi"/>
          <w:lang w:eastAsia="zh-CN"/>
        </w:rPr>
        <w:t>na potwierdzenie braku podstaw wykluczenia:</w:t>
      </w:r>
    </w:p>
    <w:p w:rsidR="0010103B" w:rsidRPr="005D2700" w:rsidRDefault="0010103B" w:rsidP="003F1540">
      <w:pPr>
        <w:numPr>
          <w:ilvl w:val="2"/>
          <w:numId w:val="30"/>
        </w:numPr>
        <w:tabs>
          <w:tab w:val="left" w:pos="284"/>
        </w:tabs>
        <w:autoSpaceDE w:val="0"/>
        <w:autoSpaceDN w:val="0"/>
        <w:adjustRightInd w:val="0"/>
        <w:spacing w:after="0" w:line="240" w:lineRule="auto"/>
        <w:ind w:left="1418" w:hanging="709"/>
        <w:jc w:val="both"/>
        <w:rPr>
          <w:rFonts w:cstheme="minorHAnsi"/>
          <w:color w:val="000000"/>
        </w:rPr>
      </w:pPr>
      <w:r w:rsidRPr="005D2700">
        <w:rPr>
          <w:rFonts w:cstheme="minorHAnsi"/>
        </w:rPr>
        <w:t>informacji z Krajowego Rejestru Karnego w zakresie</w:t>
      </w:r>
    </w:p>
    <w:p w:rsidR="0010103B" w:rsidRPr="005D2700" w:rsidRDefault="0010103B" w:rsidP="003F1540">
      <w:pPr>
        <w:numPr>
          <w:ilvl w:val="1"/>
          <w:numId w:val="31"/>
        </w:numPr>
        <w:spacing w:after="0" w:line="240" w:lineRule="auto"/>
        <w:ind w:left="1418" w:right="-312" w:hanging="425"/>
        <w:jc w:val="both"/>
        <w:rPr>
          <w:rFonts w:cstheme="minorHAnsi"/>
        </w:rPr>
      </w:pPr>
      <w:r w:rsidRPr="005D2700">
        <w:rPr>
          <w:rFonts w:cstheme="minorHAnsi"/>
        </w:rPr>
        <w:t>art. 108 ust. 1 pkt 1 i 2 ustawy z dnia 11września 2019r. – ustawy;</w:t>
      </w:r>
    </w:p>
    <w:p w:rsidR="0010103B" w:rsidRPr="005D2700" w:rsidRDefault="0010103B" w:rsidP="003F1540">
      <w:pPr>
        <w:numPr>
          <w:ilvl w:val="1"/>
          <w:numId w:val="31"/>
        </w:numPr>
        <w:spacing w:after="0" w:line="240" w:lineRule="auto"/>
        <w:ind w:left="1418" w:right="-312" w:hanging="425"/>
        <w:jc w:val="both"/>
        <w:rPr>
          <w:rFonts w:cstheme="minorHAnsi"/>
        </w:rPr>
      </w:pPr>
      <w:r w:rsidRPr="005D2700">
        <w:rPr>
          <w:rFonts w:cstheme="minorHAnsi"/>
        </w:rPr>
        <w:t>art. 108 ust.1 pkt 4 ustawy, dotyczącej orzeczenia zakazu ubiegania się o zamówienie publiczne tytułem środka karnego,</w:t>
      </w:r>
    </w:p>
    <w:p w:rsidR="008E008E" w:rsidRPr="005D2700" w:rsidRDefault="0010103B" w:rsidP="003F1540">
      <w:pPr>
        <w:spacing w:before="120" w:after="0" w:line="240" w:lineRule="auto"/>
        <w:ind w:left="1418" w:right="-312" w:hanging="709"/>
        <w:jc w:val="both"/>
        <w:rPr>
          <w:rFonts w:cstheme="minorHAnsi"/>
        </w:rPr>
      </w:pPr>
      <w:r w:rsidRPr="005D2700">
        <w:rPr>
          <w:rFonts w:cstheme="minorHAnsi"/>
        </w:rPr>
        <w:t>– sporządzonej nie wcześniej niż 6 miesięcy przed jej złożeniem</w:t>
      </w:r>
      <w:r w:rsidR="009B56EB" w:rsidRPr="005D2700">
        <w:rPr>
          <w:rFonts w:cstheme="minorHAnsi"/>
        </w:rPr>
        <w:t>;</w:t>
      </w:r>
    </w:p>
    <w:p w:rsidR="00952BB0" w:rsidRPr="005D2700" w:rsidRDefault="00952BB0" w:rsidP="003F1540">
      <w:pPr>
        <w:numPr>
          <w:ilvl w:val="2"/>
          <w:numId w:val="30"/>
        </w:numPr>
        <w:tabs>
          <w:tab w:val="left" w:pos="284"/>
        </w:tabs>
        <w:suppressAutoHyphens/>
        <w:autoSpaceDE w:val="0"/>
        <w:autoSpaceDN w:val="0"/>
        <w:adjustRightInd w:val="0"/>
        <w:spacing w:before="120" w:after="0" w:line="240" w:lineRule="auto"/>
        <w:ind w:left="1418" w:hanging="709"/>
        <w:jc w:val="both"/>
        <w:rPr>
          <w:rFonts w:eastAsia="Times New Roman" w:cstheme="minorHAnsi"/>
          <w:color w:val="000000"/>
        </w:rPr>
      </w:pPr>
      <w:r w:rsidRPr="005D2700">
        <w:rPr>
          <w:rFonts w:eastAsia="Times New Roman" w:cstheme="minorHAnsi"/>
        </w:rPr>
        <w:t xml:space="preserve">oświadczenia wykonawcy, w zakresie art. 108 ust. 1 pkt 5 ustawy, o braku przynależności do tej samej grupy kapitałowej w rozumieniu ustawy z dnia 16 lutego 2007 r. o ochronie konkurencji i konsumentów </w:t>
      </w:r>
      <w:r w:rsidR="00C919E4" w:rsidRPr="005D2700">
        <w:rPr>
          <w:rFonts w:eastAsia="Times New Roman" w:cstheme="minorHAnsi"/>
        </w:rPr>
        <w:t xml:space="preserve">(Dz.U. z 2021 r. poz. 275 tekst jednolity) </w:t>
      </w:r>
      <w:r w:rsidRPr="005D2700">
        <w:rPr>
          <w:rFonts w:eastAsia="Times New Roman" w:cstheme="minorHAnsi"/>
        </w:rPr>
        <w:t>z innym wykonawcą, który złożył odrębną ofertę, lub oświadczenie o przynależności do tej samej grupy kapitałowej wraz z dokumentami lub informacjami potwierdzającymi przygotowanie oferty, niezależnie od innego wykonawcy należącego do tej samej grupy kapitałowej;</w:t>
      </w:r>
    </w:p>
    <w:p w:rsidR="00952BB0" w:rsidRPr="005D2700" w:rsidRDefault="00952BB0" w:rsidP="003F1540">
      <w:pPr>
        <w:numPr>
          <w:ilvl w:val="2"/>
          <w:numId w:val="30"/>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właściwego naczelnika urzędu skarbowego potwierdzającego, że wykonawca nie zalega z opłacaniem podatków i opłat, w zakresie art. 109 ust.1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952BB0" w:rsidRPr="005D2700" w:rsidRDefault="00952BB0" w:rsidP="003F1540">
      <w:pPr>
        <w:numPr>
          <w:ilvl w:val="2"/>
          <w:numId w:val="30"/>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B5714A" w:rsidRPr="005D2700">
        <w:rPr>
          <w:rFonts w:eastAsia="Times New Roman" w:cstheme="minorHAnsi"/>
        </w:rPr>
        <w:t xml:space="preserve"> </w:t>
      </w:r>
      <w:r w:rsidRPr="005D2700">
        <w:rPr>
          <w:rFonts w:eastAsia="Times New Roman" w:cstheme="minorHAnsi"/>
        </w:rPr>
        <w:t xml:space="preserve">zaświadczeniem albo innym dokumentem zamawiający żąda złożenia dokumentów potwierdzających, że odpowiednio przed upływem terminu składania wniosków o </w:t>
      </w:r>
      <w:r w:rsidRPr="005D2700">
        <w:rPr>
          <w:rFonts w:eastAsia="Times New Roman" w:cstheme="minorHAnsi"/>
        </w:rPr>
        <w:lastRenderedPageBreak/>
        <w:t>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021693" w:rsidRPr="005D2700" w:rsidRDefault="00021693" w:rsidP="009307C5">
      <w:pPr>
        <w:numPr>
          <w:ilvl w:val="2"/>
          <w:numId w:val="30"/>
        </w:numPr>
        <w:tabs>
          <w:tab w:val="left" w:pos="284"/>
        </w:tabs>
        <w:suppressAutoHyphens/>
        <w:autoSpaceDE w:val="0"/>
        <w:autoSpaceDN w:val="0"/>
        <w:adjustRightInd w:val="0"/>
        <w:spacing w:after="0" w:line="240" w:lineRule="auto"/>
        <w:ind w:left="1418" w:hanging="709"/>
        <w:jc w:val="both"/>
        <w:rPr>
          <w:rFonts w:eastAsia="Calibri" w:cstheme="minorHAnsi"/>
        </w:rPr>
      </w:pPr>
      <w:bookmarkStart w:id="13" w:name="_Hlk106177585"/>
      <w:r w:rsidRPr="005D2700">
        <w:rPr>
          <w:rFonts w:eastAsia="Calibri" w:cstheme="minorHAnsi"/>
        </w:rPr>
        <w:t>Oświadczeni</w:t>
      </w:r>
      <w:r w:rsidR="00AD5672" w:rsidRPr="005D2700">
        <w:rPr>
          <w:rFonts w:eastAsia="Calibri" w:cstheme="minorHAnsi"/>
        </w:rPr>
        <w:t>e/</w:t>
      </w:r>
      <w:r w:rsidRPr="005D2700">
        <w:rPr>
          <w:rFonts w:eastAsia="Calibri" w:cstheme="minorHAnsi"/>
        </w:rPr>
        <w:t xml:space="preserve">a </w:t>
      </w:r>
      <w:r w:rsidRPr="005D2700">
        <w:rPr>
          <w:rFonts w:eastAsia="Calibri" w:cstheme="minorHAnsi"/>
          <w:b/>
          <w:bCs/>
        </w:rPr>
        <w:t>wykonawcy</w:t>
      </w:r>
      <w:r w:rsidRPr="005D2700">
        <w:rPr>
          <w:rFonts w:eastAsia="Calibri" w:cstheme="minorHAnsi"/>
        </w:rPr>
        <w:t xml:space="preserve">/wykonawcy wspólnie ubiegającego się o udzielenie zamówienia </w:t>
      </w:r>
      <w:r w:rsidRPr="005D2700">
        <w:rPr>
          <w:rFonts w:eastAsia="Calibri" w:cstheme="minorHAnsi"/>
          <w:dstrike/>
        </w:rPr>
        <w:t>oraz oświadczenia podmiotu udostępniającego zasoby,</w:t>
      </w:r>
      <w:r w:rsidRPr="005D2700">
        <w:rPr>
          <w:rFonts w:eastAsia="Calibri" w:cstheme="minorHAnsi"/>
        </w:rPr>
        <w:t xml:space="preserve"> których</w:t>
      </w:r>
      <w:r w:rsidR="00AD5672" w:rsidRPr="005D2700">
        <w:rPr>
          <w:rFonts w:eastAsia="Calibri" w:cstheme="minorHAnsi"/>
        </w:rPr>
        <w:t>/którego</w:t>
      </w:r>
      <w:r w:rsidRPr="005D2700">
        <w:rPr>
          <w:rFonts w:eastAsia="Calibri" w:cstheme="minorHAnsi"/>
        </w:rPr>
        <w:t xml:space="preserve"> treść odpowiada oświadczeniom stanowiącym </w:t>
      </w:r>
      <w:r w:rsidRPr="005D2700">
        <w:rPr>
          <w:rFonts w:eastAsia="Calibri" w:cstheme="minorHAnsi"/>
          <w:b/>
          <w:bCs/>
        </w:rPr>
        <w:t xml:space="preserve">załącznik nr </w:t>
      </w:r>
      <w:r w:rsidR="00BE7D67" w:rsidRPr="005D2700">
        <w:rPr>
          <w:rFonts w:eastAsia="Calibri" w:cstheme="minorHAnsi"/>
          <w:b/>
          <w:bCs/>
        </w:rPr>
        <w:t>5</w:t>
      </w:r>
      <w:r w:rsidR="00D84ECA" w:rsidRPr="005D2700">
        <w:rPr>
          <w:rFonts w:eastAsia="Calibri" w:cstheme="minorHAnsi"/>
        </w:rPr>
        <w:t xml:space="preserve"> </w:t>
      </w:r>
      <w:r w:rsidR="00D84ECA" w:rsidRPr="005D2700">
        <w:rPr>
          <w:rFonts w:eastAsia="Calibri" w:cstheme="minorHAnsi"/>
          <w:dstrike/>
        </w:rPr>
        <w:t xml:space="preserve">i </w:t>
      </w:r>
      <w:r w:rsidR="00BE7D67" w:rsidRPr="005D2700">
        <w:rPr>
          <w:rFonts w:eastAsia="Calibri" w:cstheme="minorHAnsi"/>
          <w:dstrike/>
        </w:rPr>
        <w:t>6</w:t>
      </w:r>
      <w:r w:rsidRPr="005D2700">
        <w:rPr>
          <w:rFonts w:eastAsia="Calibri" w:cstheme="minorHAnsi"/>
        </w:rPr>
        <w:t xml:space="preserve"> do SWZ</w:t>
      </w:r>
      <w:bookmarkEnd w:id="13"/>
      <w:r w:rsidRPr="005D2700">
        <w:rPr>
          <w:rFonts w:eastAsia="Calibri" w:cstheme="minorHAnsi"/>
        </w:rPr>
        <w:t xml:space="preserve">. </w:t>
      </w:r>
    </w:p>
    <w:p w:rsidR="0050412A" w:rsidRPr="001F34C6" w:rsidRDefault="0050412A" w:rsidP="009307C5">
      <w:pPr>
        <w:numPr>
          <w:ilvl w:val="2"/>
          <w:numId w:val="30"/>
        </w:numPr>
        <w:tabs>
          <w:tab w:val="left" w:pos="284"/>
        </w:tabs>
        <w:suppressAutoHyphens/>
        <w:autoSpaceDE w:val="0"/>
        <w:autoSpaceDN w:val="0"/>
        <w:adjustRightInd w:val="0"/>
        <w:spacing w:after="0" w:line="240" w:lineRule="auto"/>
        <w:ind w:left="1418" w:hanging="709"/>
        <w:jc w:val="both"/>
        <w:rPr>
          <w:rFonts w:eastAsia="Calibri" w:cstheme="minorHAnsi"/>
        </w:rPr>
      </w:pPr>
      <w:r w:rsidRPr="005D2700">
        <w:rPr>
          <w:rFonts w:cstheme="minorHAnsi"/>
        </w:rPr>
        <w:t xml:space="preserve">oświadczenie o aktualności informacji zawartych w oświadczeniu o niepodleganiu wykluczeniu - zgodnie ze wzorem stanowiącym </w:t>
      </w:r>
      <w:r w:rsidRPr="005D2700">
        <w:rPr>
          <w:rFonts w:cstheme="minorHAnsi"/>
          <w:b/>
          <w:bCs/>
        </w:rPr>
        <w:t xml:space="preserve">Załącznik nr </w:t>
      </w:r>
      <w:r w:rsidR="00495DCE" w:rsidRPr="005D2700">
        <w:rPr>
          <w:rFonts w:cstheme="minorHAnsi"/>
          <w:b/>
          <w:bCs/>
        </w:rPr>
        <w:t>7</w:t>
      </w:r>
      <w:r w:rsidRPr="005D2700">
        <w:rPr>
          <w:rFonts w:cstheme="minorHAnsi"/>
        </w:rPr>
        <w:t xml:space="preserve"> do SWZ</w:t>
      </w:r>
    </w:p>
    <w:p w:rsidR="001F34C6" w:rsidRPr="005D2700" w:rsidRDefault="001F34C6" w:rsidP="001F34C6">
      <w:pPr>
        <w:tabs>
          <w:tab w:val="left" w:pos="284"/>
        </w:tabs>
        <w:suppressAutoHyphens/>
        <w:autoSpaceDE w:val="0"/>
        <w:autoSpaceDN w:val="0"/>
        <w:adjustRightInd w:val="0"/>
        <w:spacing w:after="0" w:line="240" w:lineRule="auto"/>
        <w:jc w:val="both"/>
        <w:rPr>
          <w:rFonts w:eastAsia="Calibri" w:cstheme="minorHAnsi"/>
        </w:rPr>
      </w:pPr>
    </w:p>
    <w:p w:rsidR="00DA484B" w:rsidRPr="00B62256" w:rsidRDefault="00DA484B" w:rsidP="00DA484B">
      <w:pPr>
        <w:numPr>
          <w:ilvl w:val="1"/>
          <w:numId w:val="29"/>
        </w:numPr>
        <w:spacing w:before="240" w:after="60" w:line="240" w:lineRule="auto"/>
        <w:ind w:left="644" w:right="-340"/>
        <w:contextualSpacing/>
        <w:rPr>
          <w:rFonts w:eastAsia="Times New Roman" w:cstheme="minorHAnsi"/>
          <w:lang w:eastAsia="zh-CN"/>
        </w:rPr>
      </w:pPr>
      <w:bookmarkStart w:id="14" w:name="_Hlk194492742"/>
      <w:bookmarkEnd w:id="12"/>
      <w:r w:rsidRPr="00B62256">
        <w:rPr>
          <w:rFonts w:eastAsia="Times New Roman" w:cstheme="minorHAnsi"/>
          <w:lang w:eastAsia="zh-CN"/>
        </w:rPr>
        <w:t>na potwierdzenie spełniania warunków udziału w postępowaniu:</w:t>
      </w:r>
    </w:p>
    <w:p w:rsidR="00DA484B" w:rsidRPr="00B62256" w:rsidRDefault="00DA484B" w:rsidP="00DA484B">
      <w:pPr>
        <w:spacing w:before="240" w:after="120" w:line="240" w:lineRule="auto"/>
        <w:ind w:right="-312" w:firstLine="426"/>
        <w:jc w:val="both"/>
        <w:rPr>
          <w:rFonts w:ascii="Calibri" w:eastAsia="SimSun" w:hAnsi="Calibri"/>
          <w:b/>
          <w:bCs/>
        </w:rPr>
      </w:pPr>
      <w:r w:rsidRPr="00B62256">
        <w:rPr>
          <w:rFonts w:ascii="Calibri" w:eastAsia="SimSun" w:hAnsi="Calibri"/>
          <w:b/>
          <w:bCs/>
        </w:rPr>
        <w:t>koncesję, zezwolenie lub licencję na obrót hurtowy produktami leczniczymi,</w:t>
      </w:r>
    </w:p>
    <w:p w:rsidR="00DA484B" w:rsidRDefault="00DA484B" w:rsidP="00DA484B">
      <w:pPr>
        <w:spacing w:before="120" w:after="120" w:line="240" w:lineRule="auto"/>
        <w:ind w:left="426" w:right="-312" w:firstLine="850"/>
        <w:jc w:val="both"/>
        <w:rPr>
          <w:rFonts w:ascii="Calibri" w:eastAsia="Calibri" w:hAnsi="Calibri" w:cs="Times New Roman"/>
        </w:rPr>
      </w:pPr>
      <w:r w:rsidRPr="00B62256">
        <w:rPr>
          <w:rFonts w:ascii="Calibri" w:eastAsia="Calibri" w:hAnsi="Calibri" w:cs="Times New Roman"/>
        </w:rPr>
        <w:t xml:space="preserve">gdy ze względu na rodzaj oferowanych artykułów koncesja na obrót hurtowy produktami leczniczymi nie jest wymagana, Zamawiający uzna za spełnienie warunku posiadania uprawnień, złożenie oświadczenia, że ustawy nie nakładają obowiązku posiadania koncesji, zezwolenia lub licencji na prowadzenie działalności gospodarczej w zakresie obejmującym przedmiot zamówienia. </w:t>
      </w:r>
    </w:p>
    <w:p w:rsidR="00DA484B" w:rsidRPr="00B62256" w:rsidRDefault="00DA484B" w:rsidP="00DA484B">
      <w:pPr>
        <w:spacing w:before="120" w:after="120" w:line="240" w:lineRule="auto"/>
        <w:ind w:left="426" w:right="-312" w:firstLine="850"/>
        <w:jc w:val="both"/>
        <w:rPr>
          <w:rFonts w:ascii="Calibri" w:eastAsia="SimSun" w:hAnsi="Calibri"/>
          <w:b/>
          <w:bCs/>
        </w:rPr>
      </w:pP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 przypadku podmiotów wspólnie ubiegających się o udzielenie zamówienia każdy z nich składa podmiotowe środki dowodowe, na potwierdzenie braku podstaw wykluczenia, w odniesieniu do każdego z tych podmiotów.</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 przypadku podmiotu, na którego zdolnościach lub sytuacji wykonawca polega na zasadach art. 118 ustawy, wykonawca składa podmiotowe środki dowodowe, na potwierdzenie braku podstaw wykluczenia w odniesieniu do każdego z tych podmiotów.</w:t>
      </w:r>
    </w:p>
    <w:p w:rsidR="0010103B" w:rsidRPr="005D2700" w:rsidRDefault="0010103B" w:rsidP="0034333A">
      <w:pPr>
        <w:numPr>
          <w:ilvl w:val="0"/>
          <w:numId w:val="57"/>
        </w:numPr>
        <w:spacing w:after="0" w:line="240" w:lineRule="auto"/>
        <w:ind w:right="-30"/>
        <w:jc w:val="both"/>
        <w:rPr>
          <w:rFonts w:cstheme="minorHAnsi"/>
        </w:rPr>
      </w:pPr>
      <w:r w:rsidRPr="005D2700">
        <w:rPr>
          <w:rFonts w:cstheme="minorHAnsi"/>
        </w:rPr>
        <w:t>Zamawiający przed wyborem najkorzystniejszej oferty wezwie wykonawcę, którego oferta została najwyżej oceniona, do złożenia w wyznaczonym terminie, nie krótszym niż 10 dni, aktualnych na dzień złożenia podmiotowych środków dowodowych.</w:t>
      </w:r>
    </w:p>
    <w:p w:rsidR="009E46F9" w:rsidRDefault="0010103B" w:rsidP="00E750C6">
      <w:pPr>
        <w:numPr>
          <w:ilvl w:val="0"/>
          <w:numId w:val="57"/>
        </w:numPr>
        <w:spacing w:after="0" w:line="240" w:lineRule="auto"/>
        <w:ind w:right="-30"/>
        <w:jc w:val="both"/>
        <w:rPr>
          <w:rFonts w:cstheme="minorHAnsi"/>
        </w:rPr>
      </w:pPr>
      <w:r w:rsidRPr="00665652">
        <w:rPr>
          <w:rFonts w:cstheme="minorHAnsi"/>
        </w:rPr>
        <w:t>Zamawiający nie wezwie wykonawcy do złożenia podmiotowych środków dowodowych, jeżeli:</w:t>
      </w:r>
    </w:p>
    <w:p w:rsidR="00665652" w:rsidRDefault="00665652" w:rsidP="00E750C6">
      <w:pPr>
        <w:numPr>
          <w:ilvl w:val="1"/>
          <w:numId w:val="57"/>
        </w:numPr>
        <w:spacing w:after="0" w:line="240" w:lineRule="auto"/>
        <w:ind w:left="1134" w:right="-312" w:hanging="425"/>
        <w:jc w:val="both"/>
        <w:rPr>
          <w:rFonts w:eastAsia="Calibri" w:cstheme="minorHAnsi"/>
        </w:rPr>
      </w:pPr>
      <w:r w:rsidRPr="00665652">
        <w:rPr>
          <w:rFonts w:cstheme="minorHAnsi"/>
        </w:rPr>
        <w:t xml:space="preserve">Może je uzyskać </w:t>
      </w:r>
      <w:r w:rsidRPr="00665652">
        <w:rPr>
          <w:rFonts w:eastAsia="Calibri" w:cstheme="minorHAnsi"/>
        </w:rPr>
        <w:t>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dane umożliwiające dostęp do tych środków</w:t>
      </w:r>
    </w:p>
    <w:p w:rsidR="0010103B" w:rsidRPr="00665652" w:rsidRDefault="0010103B" w:rsidP="00E750C6">
      <w:pPr>
        <w:numPr>
          <w:ilvl w:val="1"/>
          <w:numId w:val="57"/>
        </w:numPr>
        <w:spacing w:after="0" w:line="240" w:lineRule="auto"/>
        <w:ind w:left="1134" w:right="-312" w:hanging="425"/>
        <w:jc w:val="both"/>
        <w:rPr>
          <w:rFonts w:cstheme="minorHAnsi"/>
        </w:rPr>
      </w:pPr>
      <w:r w:rsidRPr="00665652">
        <w:rPr>
          <w:rFonts w:cstheme="minorHAnsi"/>
        </w:rPr>
        <w:t>podmiotowym środkiem dowodowym jest oświadczenie, którego treść odpowiada zakresowi oświadczenia, o którym mowa w art. 125 ust. 1 ustawy.</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Wykonawca nie jest zobowiązany do złożenia podmiotowych środków dowodowych, które Zamawiający posiada, jeżeli wykonawca wskaże w ofercie te środki oraz potwierdzi ich prawidłowość i aktualność.</w:t>
      </w:r>
    </w:p>
    <w:p w:rsidR="000B353D" w:rsidRPr="005D2700" w:rsidRDefault="0010103B" w:rsidP="00E750C6">
      <w:pPr>
        <w:numPr>
          <w:ilvl w:val="0"/>
          <w:numId w:val="57"/>
        </w:numPr>
        <w:spacing w:before="60" w:after="0" w:line="240" w:lineRule="auto"/>
        <w:ind w:right="-30"/>
        <w:jc w:val="both"/>
        <w:rPr>
          <w:rFonts w:cstheme="minorHAnsi"/>
        </w:rPr>
      </w:pPr>
      <w:r w:rsidRPr="005D2700">
        <w:rPr>
          <w:rFonts w:cstheme="minorHAnsi"/>
        </w:rPr>
        <w:t xml:space="preserve">Jeżeli Wykonawca ma siedzibę lub miejsce zamieszkania poza terytorium Rzeczypospolitej Polskiej, </w:t>
      </w:r>
    </w:p>
    <w:p w:rsidR="009B56EB" w:rsidRPr="005D2700" w:rsidRDefault="0010103B" w:rsidP="00665652">
      <w:pPr>
        <w:pStyle w:val="Akapitzlist"/>
        <w:numPr>
          <w:ilvl w:val="0"/>
          <w:numId w:val="44"/>
        </w:numPr>
        <w:suppressAutoHyphens w:val="0"/>
        <w:ind w:left="1134" w:right="-30" w:hanging="425"/>
        <w:contextualSpacing w:val="0"/>
        <w:jc w:val="both"/>
        <w:rPr>
          <w:rFonts w:asciiTheme="minorHAnsi" w:hAnsiTheme="minorHAnsi" w:cstheme="minorHAnsi"/>
          <w:sz w:val="22"/>
          <w:szCs w:val="22"/>
        </w:rPr>
      </w:pPr>
      <w:r w:rsidRPr="005D2700">
        <w:rPr>
          <w:rFonts w:asciiTheme="minorHAnsi" w:hAnsiTheme="minorHAnsi" w:cstheme="minorHAnsi"/>
          <w:sz w:val="22"/>
          <w:szCs w:val="22"/>
        </w:rPr>
        <w:t>zamiast d</w:t>
      </w:r>
      <w:r w:rsidR="00C559B3" w:rsidRPr="005D2700">
        <w:rPr>
          <w:rFonts w:asciiTheme="minorHAnsi" w:hAnsiTheme="minorHAnsi" w:cstheme="minorHAnsi"/>
          <w:sz w:val="22"/>
          <w:szCs w:val="22"/>
        </w:rPr>
        <w:t>okumentów, o których mowa w pkt</w:t>
      </w:r>
      <w:r w:rsidRPr="005D2700">
        <w:rPr>
          <w:rFonts w:asciiTheme="minorHAnsi" w:hAnsiTheme="minorHAnsi" w:cstheme="minorHAnsi"/>
          <w:sz w:val="22"/>
          <w:szCs w:val="22"/>
        </w:rPr>
        <w:t xml:space="preserve"> 1.1.1 </w:t>
      </w:r>
      <w:r w:rsidR="009B56EB" w:rsidRPr="005D2700">
        <w:rPr>
          <w:rFonts w:asciiTheme="minorHAnsi" w:hAnsiTheme="minorHAnsi" w:cstheme="minorHAnsi"/>
          <w:sz w:val="22"/>
          <w:szCs w:val="22"/>
        </w:rPr>
        <w:t>składa</w:t>
      </w:r>
      <w:r w:rsidR="000B353D" w:rsidRPr="005D2700">
        <w:rPr>
          <w:rFonts w:asciiTheme="minorHAnsi" w:hAnsiTheme="minorHAnsi" w:cstheme="minorHAnsi"/>
          <w:sz w:val="22"/>
          <w:szCs w:val="22"/>
        </w:rPr>
        <w:t xml:space="preserve"> </w:t>
      </w:r>
      <w:r w:rsidR="009B56EB" w:rsidRPr="005D2700">
        <w:rPr>
          <w:rFonts w:asciiTheme="minorHAnsi" w:hAnsiTheme="minorHAnsi" w:cstheme="minorHAnsi"/>
          <w:sz w:val="22"/>
          <w:szCs w:val="22"/>
        </w:rPr>
        <w:t xml:space="preserve">- </w:t>
      </w:r>
      <w:r w:rsidR="008E455B" w:rsidRPr="005D2700">
        <w:rPr>
          <w:rFonts w:asciiTheme="minorHAnsi" w:hAnsiTheme="minorHAnsi" w:cstheme="minorHAnsi"/>
          <w:sz w:val="22"/>
          <w:szCs w:val="22"/>
        </w:rPr>
        <w:t xml:space="preserve">informację z odpowiedniego rejestru albo w przypadku braku takiego rejestru, inny równoważny dokument wydany przez właściwy organ sadowy lub administracyjny kraju, w którym wykonawca ma siedzibę lub miejsce zamieszkania lub miejsce zamieszkania ma osoba, której dotyczy informacja albo dokument w zakresie art. 108 ust. 1 pkt 1 i 2 ustawy oraz art. 108 ust.1 pkt 4 ustawy wystawionego </w:t>
      </w:r>
      <w:bookmarkStart w:id="15" w:name="_Hlk148681864"/>
      <w:r w:rsidR="008E455B" w:rsidRPr="005D2700">
        <w:rPr>
          <w:rFonts w:asciiTheme="minorHAnsi" w:hAnsiTheme="minorHAnsi" w:cstheme="minorHAnsi"/>
          <w:sz w:val="22"/>
          <w:szCs w:val="22"/>
        </w:rPr>
        <w:t>nie wcześniej niż</w:t>
      </w:r>
      <w:r w:rsidRPr="005D2700">
        <w:rPr>
          <w:rFonts w:asciiTheme="minorHAnsi" w:hAnsiTheme="minorHAnsi" w:cstheme="minorHAnsi"/>
          <w:sz w:val="22"/>
          <w:szCs w:val="22"/>
        </w:rPr>
        <w:t xml:space="preserve"> 6 miesięcy przed jego złożeniem</w:t>
      </w:r>
      <w:bookmarkEnd w:id="15"/>
      <w:r w:rsidRPr="005D2700">
        <w:rPr>
          <w:rFonts w:asciiTheme="minorHAnsi" w:hAnsiTheme="minorHAnsi" w:cstheme="minorHAnsi"/>
          <w:sz w:val="22"/>
          <w:szCs w:val="22"/>
        </w:rPr>
        <w:t>,</w:t>
      </w:r>
    </w:p>
    <w:p w:rsidR="006A6C4D" w:rsidRPr="005D2700" w:rsidRDefault="006A6C4D" w:rsidP="00665652">
      <w:pPr>
        <w:pStyle w:val="Akapitzlist"/>
        <w:numPr>
          <w:ilvl w:val="0"/>
          <w:numId w:val="44"/>
        </w:numPr>
        <w:suppressAutoHyphens w:val="0"/>
        <w:ind w:left="1134" w:right="-30" w:hanging="425"/>
        <w:contextualSpacing w:val="0"/>
        <w:jc w:val="both"/>
        <w:rPr>
          <w:rFonts w:asciiTheme="minorHAnsi" w:hAnsiTheme="minorHAnsi" w:cstheme="minorHAnsi"/>
          <w:sz w:val="22"/>
          <w:szCs w:val="22"/>
        </w:rPr>
      </w:pPr>
      <w:bookmarkStart w:id="16" w:name="_Hlk84235754"/>
      <w:r w:rsidRPr="005D2700">
        <w:rPr>
          <w:rFonts w:asciiTheme="minorHAnsi" w:hAnsiTheme="minorHAnsi" w:cstheme="minorHAnsi"/>
          <w:sz w:val="22"/>
          <w:szCs w:val="22"/>
        </w:rPr>
        <w:t xml:space="preserve">zamiast zaświadczenia, o którym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.1.3 SWZ, oraz zamiast zaświadczenia albo</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innego dokumentu potwierdzającego, że wykonawca nie zalega z opłacaniem składek na</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 xml:space="preserve">ubezpieczenia społeczne lub zdrowotne, o których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.1.4 SWZ, – składa dokument</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lub dokumenty wystawione w kraju, w którym wykonawca ma siedzibę lub miejsce</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zamieszkania, potwierdzające odpowiednio, że:</w:t>
      </w:r>
    </w:p>
    <w:p w:rsidR="006A6C4D" w:rsidRPr="005D2700" w:rsidRDefault="006A6C4D" w:rsidP="001F34C6">
      <w:pPr>
        <w:pStyle w:val="Akapitzlist"/>
        <w:numPr>
          <w:ilvl w:val="0"/>
          <w:numId w:val="45"/>
        </w:numPr>
        <w:suppressAutoHyphens w:val="0"/>
        <w:ind w:left="1276" w:right="-30" w:hanging="425"/>
        <w:contextualSpacing w:val="0"/>
        <w:jc w:val="both"/>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nie naruszył obowiązków dotyczących płatności podatków, opłat lub składek na ubezpieczenie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społeczne lub zdrowotne - wystawione nie wcześniej niż 3 miesiące przed jego złożeniem,</w:t>
      </w:r>
    </w:p>
    <w:p w:rsidR="006A6C4D" w:rsidRPr="005D2700" w:rsidRDefault="006A6C4D" w:rsidP="001F34C6">
      <w:pPr>
        <w:pStyle w:val="Akapitzlist"/>
        <w:numPr>
          <w:ilvl w:val="0"/>
          <w:numId w:val="45"/>
        </w:numPr>
        <w:suppressAutoHyphens w:val="0"/>
        <w:ind w:left="1276" w:right="-30" w:hanging="425"/>
        <w:contextualSpacing w:val="0"/>
        <w:jc w:val="both"/>
        <w:rPr>
          <w:rFonts w:asciiTheme="minorHAnsi" w:hAnsiTheme="minorHAnsi" w:cstheme="minorHAnsi"/>
          <w:sz w:val="22"/>
          <w:szCs w:val="22"/>
        </w:rPr>
      </w:pPr>
      <w:r w:rsidRPr="005D2700">
        <w:rPr>
          <w:rFonts w:asciiTheme="minorHAnsi" w:eastAsiaTheme="minorHAnsi" w:hAnsiTheme="minorHAnsi" w:cstheme="minorHAnsi"/>
          <w:sz w:val="22"/>
          <w:szCs w:val="22"/>
        </w:rPr>
        <w:lastRenderedPageBreak/>
        <w:t>nie otwarto jego likwidacji, nie ogłoszono upadłości, jego aktywami nie zarządza likwidator lub sąd,</w:t>
      </w:r>
      <w:r w:rsidR="000B353D" w:rsidRPr="005D2700">
        <w:rPr>
          <w:rFonts w:asciiTheme="minorHAnsi" w:eastAsiaTheme="minorHAnsi" w:hAnsiTheme="minorHAnsi" w:cstheme="minorHAnsi"/>
          <w:sz w:val="22"/>
          <w:szCs w:val="22"/>
        </w:rPr>
        <w:t xml:space="preserve"> </w:t>
      </w:r>
      <w:r w:rsidRPr="005D2700">
        <w:rPr>
          <w:rFonts w:asciiTheme="minorHAnsi" w:eastAsiaTheme="minorHAnsi" w:hAnsiTheme="minorHAnsi" w:cstheme="minorHAnsi"/>
          <w:sz w:val="22"/>
          <w:szCs w:val="22"/>
        </w:rPr>
        <w:t>nie zawarł układu z wierzycielami, jego działalność gospodarcza nie jest zawieszona ani 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znajduje się on w innej tego rodzaju sytuacji wynikającej z podobnej procedury przewidzianej w</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przepisach miejsca wszczęcia tej procedury -wystawione nie wcześniej niż 3 miesiące przed jego</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złożeniem</w:t>
      </w:r>
    </w:p>
    <w:bookmarkEnd w:id="16"/>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Jeżeli w kraju, </w:t>
      </w:r>
      <w:r w:rsidR="0067132E" w:rsidRPr="005D2700">
        <w:rPr>
          <w:rFonts w:cstheme="minorHAnsi"/>
        </w:rPr>
        <w:t>w którym wykonawca ma siedzibę lub miejsce zamieszkania lub miejsce zamieszkania ma osoba, której dokument dotyczy, nie wydaje się dokumentów, o których mowa w pkt 7,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wystawionym nie wcześniej niż 6 miesięcy przed jego złożeniem</w:t>
      </w:r>
      <w:r w:rsidRPr="005D2700">
        <w:rPr>
          <w:rFonts w:cstheme="minorHAnsi"/>
        </w:rPr>
        <w:t>.</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Do podmiotów udostępniających zasoby na zasadach art. 118 ustawy, mających siedzibę lub miejsce zamieszkania poza terytorium Rzeczypospolitej Polskiej, postanowienia pkt. </w:t>
      </w:r>
      <w:r w:rsidR="007A3EFD" w:rsidRPr="005D2700">
        <w:rPr>
          <w:rFonts w:cstheme="minorHAnsi"/>
        </w:rPr>
        <w:t>7, 8</w:t>
      </w:r>
      <w:r w:rsidRPr="005D2700">
        <w:rPr>
          <w:rFonts w:cstheme="minorHAnsi"/>
        </w:rPr>
        <w:t xml:space="preserve"> stosuje się odpowiednio</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Podmiotowe środki dowodowe sporządzone w języku obcym muszą być złożone wraz z tłumaczeniem na język polski.</w:t>
      </w:r>
    </w:p>
    <w:bookmarkEnd w:id="14"/>
    <w:p w:rsidR="0010103B" w:rsidRPr="005D2700" w:rsidRDefault="0010103B" w:rsidP="003F1540">
      <w:pPr>
        <w:tabs>
          <w:tab w:val="left" w:pos="0"/>
        </w:tabs>
        <w:spacing w:after="0" w:line="240" w:lineRule="auto"/>
        <w:ind w:right="-30"/>
        <w:jc w:val="both"/>
        <w:rPr>
          <w:rFonts w:cstheme="minorHAnsi"/>
          <w:b/>
          <w:bCs/>
        </w:rPr>
      </w:pPr>
    </w:p>
    <w:p w:rsidR="0010103B" w:rsidRPr="00AE56DB" w:rsidRDefault="0010103B" w:rsidP="003F1540">
      <w:pPr>
        <w:numPr>
          <w:ilvl w:val="0"/>
          <w:numId w:val="1"/>
        </w:numPr>
        <w:tabs>
          <w:tab w:val="left" w:pos="0"/>
        </w:tabs>
        <w:suppressAutoHyphens/>
        <w:spacing w:after="0" w:line="240" w:lineRule="auto"/>
        <w:ind w:left="0" w:right="-30" w:firstLine="0"/>
        <w:jc w:val="both"/>
        <w:rPr>
          <w:rFonts w:cstheme="minorHAnsi"/>
          <w:b/>
          <w:bCs/>
          <w:sz w:val="24"/>
          <w:szCs w:val="24"/>
        </w:rPr>
      </w:pPr>
      <w:bookmarkStart w:id="17" w:name="_Hlk67992230"/>
      <w:bookmarkStart w:id="18" w:name="_Hlk103065612"/>
      <w:r w:rsidRPr="00AE56DB">
        <w:rPr>
          <w:rFonts w:cstheme="minorHAnsi"/>
          <w:b/>
          <w:bCs/>
          <w:sz w:val="24"/>
          <w:szCs w:val="24"/>
        </w:rPr>
        <w:t xml:space="preserve">Oświadczenia i dokumenty składane wraz z ofertą. </w:t>
      </w:r>
    </w:p>
    <w:p w:rsidR="0010103B" w:rsidRPr="005D2700" w:rsidRDefault="0010103B" w:rsidP="003F1540">
      <w:pPr>
        <w:pStyle w:val="Tekstpodstawowy"/>
        <w:numPr>
          <w:ilvl w:val="0"/>
          <w:numId w:val="10"/>
        </w:numPr>
        <w:tabs>
          <w:tab w:val="clear" w:pos="890"/>
          <w:tab w:val="num" w:pos="426"/>
        </w:tabs>
        <w:spacing w:before="120"/>
        <w:ind w:left="0" w:firstLine="0"/>
        <w:rPr>
          <w:rFonts w:asciiTheme="minorHAnsi" w:hAnsiTheme="minorHAnsi" w:cstheme="minorHAnsi"/>
          <w:b/>
          <w:bCs/>
          <w:sz w:val="22"/>
          <w:szCs w:val="22"/>
        </w:rPr>
      </w:pPr>
      <w:r w:rsidRPr="005D2700">
        <w:rPr>
          <w:rFonts w:asciiTheme="minorHAnsi" w:hAnsiTheme="minorHAnsi" w:cstheme="minorHAnsi"/>
          <w:b/>
          <w:bCs/>
          <w:sz w:val="22"/>
          <w:szCs w:val="22"/>
        </w:rPr>
        <w:t>Wykaz aktualnych na dzień składania ofert oświadczeń i dokumentów składanych wraz z ofertą:</w:t>
      </w:r>
      <w:bookmarkStart w:id="19" w:name="_Hlk534360155"/>
    </w:p>
    <w:p w:rsidR="0010103B" w:rsidRPr="005D2700" w:rsidRDefault="0010103B" w:rsidP="003F1540">
      <w:pPr>
        <w:spacing w:after="0" w:line="240" w:lineRule="auto"/>
        <w:ind w:left="426" w:hanging="426"/>
        <w:jc w:val="both"/>
        <w:rPr>
          <w:rFonts w:cstheme="minorHAnsi"/>
        </w:rPr>
      </w:pPr>
    </w:p>
    <w:p w:rsidR="0010103B" w:rsidRPr="005D2700" w:rsidRDefault="0010103B" w:rsidP="003F1540">
      <w:pPr>
        <w:numPr>
          <w:ilvl w:val="1"/>
          <w:numId w:val="32"/>
        </w:numPr>
        <w:spacing w:after="0" w:line="240" w:lineRule="auto"/>
        <w:ind w:left="851" w:right="-30" w:hanging="567"/>
        <w:jc w:val="both"/>
        <w:rPr>
          <w:rFonts w:cstheme="minorHAnsi"/>
        </w:rPr>
      </w:pPr>
      <w:r w:rsidRPr="005D2700">
        <w:rPr>
          <w:rFonts w:cstheme="minorHAnsi"/>
          <w:b/>
          <w:bCs/>
        </w:rPr>
        <w:t>Jednolity Europejski Dokument Zamówienia</w:t>
      </w:r>
      <w:r w:rsidRPr="005D2700">
        <w:rPr>
          <w:rFonts w:cstheme="minorHAnsi"/>
        </w:rPr>
        <w:t xml:space="preserve"> (JEDZ) zgodnie z wzorem określonym w rozporządzeniu wykonawczym Komisji (UE) 2016/7 z 05.01.2016 r. W przypadku wspólnego ubiegania się</w:t>
      </w:r>
      <w:r w:rsidR="004A6379" w:rsidRPr="005D2700">
        <w:rPr>
          <w:rFonts w:cstheme="minorHAnsi"/>
        </w:rPr>
        <w:t xml:space="preserve"> </w:t>
      </w:r>
      <w:r w:rsidRPr="005D2700">
        <w:rPr>
          <w:rFonts w:cstheme="minorHAnsi"/>
        </w:rPr>
        <w:t>o zamówienie przez Wykonawców, JEDZ składa każdy z wykonawców;</w:t>
      </w:r>
    </w:p>
    <w:p w:rsidR="0010103B" w:rsidRPr="005D2700" w:rsidRDefault="0010103B" w:rsidP="003F1540">
      <w:pPr>
        <w:numPr>
          <w:ilvl w:val="1"/>
          <w:numId w:val="32"/>
        </w:numPr>
        <w:spacing w:after="0" w:line="240" w:lineRule="auto"/>
        <w:ind w:left="851" w:right="-30" w:hanging="567"/>
        <w:jc w:val="both"/>
        <w:rPr>
          <w:rFonts w:cstheme="minorHAnsi"/>
          <w:dstrike/>
        </w:rPr>
      </w:pPr>
      <w:r w:rsidRPr="005D2700">
        <w:rPr>
          <w:rFonts w:cstheme="minorHAnsi"/>
          <w:dstrike/>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w:t>
      </w:r>
      <w:r w:rsidR="00C72351" w:rsidRPr="005D2700">
        <w:rPr>
          <w:rFonts w:cstheme="minorHAnsi"/>
          <w:dstrike/>
        </w:rPr>
        <w:t xml:space="preserve">a jego zasoby oraz oświadczenie </w:t>
      </w:r>
      <w:r w:rsidR="00526AB5" w:rsidRPr="005D2700">
        <w:rPr>
          <w:rFonts w:eastAsia="Calibri" w:cstheme="minorHAnsi"/>
          <w:dstrike/>
        </w:rPr>
        <w:t xml:space="preserve">podmiotu udostępniającego zasoby </w:t>
      </w:r>
      <w:r w:rsidR="00C72351" w:rsidRPr="005D2700">
        <w:rPr>
          <w:rFonts w:cstheme="minorHAnsi"/>
          <w:dstrike/>
        </w:rPr>
        <w:t xml:space="preserve">stanowiące </w:t>
      </w:r>
      <w:r w:rsidR="00C72351" w:rsidRPr="005D2700">
        <w:rPr>
          <w:rFonts w:cstheme="minorHAnsi"/>
          <w:b/>
          <w:dstrike/>
        </w:rPr>
        <w:t xml:space="preserve">załącznik nr </w:t>
      </w:r>
      <w:r w:rsidR="00A049DA">
        <w:rPr>
          <w:rFonts w:cstheme="minorHAnsi"/>
          <w:b/>
          <w:dstrike/>
        </w:rPr>
        <w:t>6</w:t>
      </w:r>
      <w:r w:rsidR="00D84ECA" w:rsidRPr="005D2700">
        <w:rPr>
          <w:rFonts w:cstheme="minorHAnsi"/>
          <w:b/>
          <w:dstrike/>
        </w:rPr>
        <w:t xml:space="preserve"> </w:t>
      </w:r>
      <w:r w:rsidR="00C72351" w:rsidRPr="005D2700">
        <w:rPr>
          <w:rFonts w:cstheme="minorHAnsi"/>
          <w:b/>
          <w:dstrike/>
        </w:rPr>
        <w:t>do SWZ.</w:t>
      </w:r>
      <w:r w:rsidR="00C72351" w:rsidRPr="005D2700">
        <w:rPr>
          <w:rFonts w:cstheme="minorHAnsi"/>
          <w:dstrike/>
        </w:rPr>
        <w:t xml:space="preserve"> </w:t>
      </w:r>
    </w:p>
    <w:p w:rsidR="0010103B" w:rsidRPr="005D2700" w:rsidRDefault="004A6379" w:rsidP="003F1540">
      <w:pPr>
        <w:numPr>
          <w:ilvl w:val="1"/>
          <w:numId w:val="32"/>
        </w:numPr>
        <w:spacing w:after="0" w:line="240" w:lineRule="auto"/>
        <w:ind w:left="851" w:right="-30" w:hanging="567"/>
        <w:jc w:val="both"/>
        <w:rPr>
          <w:rFonts w:cstheme="minorHAnsi"/>
        </w:rPr>
      </w:pPr>
      <w:r w:rsidRPr="005D2700">
        <w:rPr>
          <w:rFonts w:cstheme="minorHAnsi"/>
          <w:b/>
          <w:bCs/>
        </w:rPr>
        <w:t>Formularz Oferty</w:t>
      </w:r>
      <w:r w:rsidR="0010103B" w:rsidRPr="005D2700">
        <w:rPr>
          <w:rFonts w:cstheme="minorHAnsi"/>
        </w:rPr>
        <w:t>, którego wzór stanowi Załącznik nr</w:t>
      </w:r>
      <w:r w:rsidR="00A44ACC" w:rsidRPr="005D2700">
        <w:rPr>
          <w:rFonts w:cstheme="minorHAnsi"/>
        </w:rPr>
        <w:t xml:space="preserve"> </w:t>
      </w:r>
      <w:r w:rsidR="0010103B" w:rsidRPr="005D2700">
        <w:rPr>
          <w:rFonts w:cstheme="minorHAnsi"/>
        </w:rPr>
        <w:t>2 do SWZ. W przypadku, gdy wykonawca nie korzysta z przygotowaneg</w:t>
      </w:r>
      <w:r w:rsidR="002C7788" w:rsidRPr="005D2700">
        <w:rPr>
          <w:rFonts w:cstheme="minorHAnsi"/>
        </w:rPr>
        <w:t xml:space="preserve">o przez zamawiającego wzoru, w </w:t>
      </w:r>
      <w:r w:rsidR="0010103B" w:rsidRPr="005D2700">
        <w:rPr>
          <w:rFonts w:cstheme="minorHAnsi"/>
        </w:rPr>
        <w:t>treści oferty należy zamieścić wszystkie informacje wymagane w Formularzu Ofertowym;</w:t>
      </w:r>
    </w:p>
    <w:p w:rsidR="000F2F75" w:rsidRPr="005D2700" w:rsidRDefault="000F2F75" w:rsidP="003F1540">
      <w:pPr>
        <w:numPr>
          <w:ilvl w:val="1"/>
          <w:numId w:val="32"/>
        </w:numPr>
        <w:spacing w:after="0" w:line="240" w:lineRule="auto"/>
        <w:ind w:left="851" w:right="-30" w:hanging="567"/>
        <w:jc w:val="both"/>
        <w:rPr>
          <w:rFonts w:cstheme="minorHAnsi"/>
        </w:rPr>
      </w:pPr>
      <w:r w:rsidRPr="005D2700">
        <w:rPr>
          <w:rFonts w:cstheme="minorHAnsi"/>
          <w:b/>
          <w:bCs/>
        </w:rPr>
        <w:t>Oświadczenie Wykonawcy</w:t>
      </w:r>
      <w:r w:rsidRPr="005D2700">
        <w:rPr>
          <w:rFonts w:cstheme="minorHAnsi"/>
        </w:rPr>
        <w:t xml:space="preserve"> dotyczące SWZ – Załącznik nr 3</w:t>
      </w:r>
    </w:p>
    <w:p w:rsidR="0010103B" w:rsidRPr="005D2700" w:rsidRDefault="0010103B" w:rsidP="003F1540">
      <w:pPr>
        <w:numPr>
          <w:ilvl w:val="1"/>
          <w:numId w:val="32"/>
        </w:numPr>
        <w:spacing w:after="0" w:line="240" w:lineRule="auto"/>
        <w:ind w:left="851" w:right="-30" w:hanging="567"/>
        <w:jc w:val="both"/>
        <w:rPr>
          <w:rFonts w:cstheme="minorHAnsi"/>
        </w:rPr>
      </w:pPr>
      <w:r w:rsidRPr="005D2700">
        <w:rPr>
          <w:rFonts w:cstheme="minorHAnsi"/>
          <w:b/>
          <w:bCs/>
        </w:rPr>
        <w:t>Formularz Cenowy</w:t>
      </w:r>
      <w:r w:rsidRPr="005D2700">
        <w:rPr>
          <w:rFonts w:cstheme="minorHAnsi"/>
        </w:rPr>
        <w:t xml:space="preserve"> stanowiący Załącznik nr </w:t>
      </w:r>
      <w:r w:rsidR="000F2F75" w:rsidRPr="005D2700">
        <w:rPr>
          <w:rFonts w:cstheme="minorHAnsi"/>
        </w:rPr>
        <w:t>4</w:t>
      </w:r>
      <w:r w:rsidRPr="005D2700">
        <w:rPr>
          <w:rFonts w:cstheme="minorHAnsi"/>
        </w:rPr>
        <w:t xml:space="preserve"> do SWZ;</w:t>
      </w:r>
    </w:p>
    <w:p w:rsidR="0010103B" w:rsidRPr="005D2700" w:rsidRDefault="00634E7D" w:rsidP="003F1540">
      <w:pPr>
        <w:numPr>
          <w:ilvl w:val="1"/>
          <w:numId w:val="32"/>
        </w:numPr>
        <w:spacing w:after="0" w:line="240" w:lineRule="auto"/>
        <w:ind w:left="851" w:right="-30" w:hanging="567"/>
        <w:jc w:val="both"/>
        <w:rPr>
          <w:rFonts w:cstheme="minorHAnsi"/>
        </w:rPr>
      </w:pPr>
      <w:r w:rsidRPr="005D2700">
        <w:rPr>
          <w:rFonts w:cstheme="minorHAnsi"/>
          <w:b/>
          <w:bCs/>
        </w:rPr>
        <w:t>P</w:t>
      </w:r>
      <w:r w:rsidR="0010103B" w:rsidRPr="005D2700">
        <w:rPr>
          <w:rFonts w:cstheme="minorHAnsi"/>
          <w:b/>
          <w:bCs/>
        </w:rPr>
        <w:t>ełnomocnictwo</w:t>
      </w:r>
      <w:r w:rsidR="0010103B" w:rsidRPr="005D2700">
        <w:rPr>
          <w:rFonts w:cstheme="minorHAnsi"/>
        </w:rPr>
        <w:t xml:space="preserve"> upoważniające do złożenia oferty, o ile ofertę składa pełnomocnik;</w:t>
      </w:r>
    </w:p>
    <w:p w:rsidR="0010103B" w:rsidRPr="005D2700" w:rsidRDefault="00634E7D" w:rsidP="003F1540">
      <w:pPr>
        <w:numPr>
          <w:ilvl w:val="1"/>
          <w:numId w:val="32"/>
        </w:numPr>
        <w:spacing w:after="0" w:line="240" w:lineRule="auto"/>
        <w:ind w:left="851" w:right="-30" w:hanging="567"/>
        <w:jc w:val="both"/>
        <w:rPr>
          <w:rFonts w:cstheme="minorHAnsi"/>
        </w:rPr>
      </w:pPr>
      <w:r w:rsidRPr="005D2700">
        <w:rPr>
          <w:rFonts w:cstheme="minorHAnsi"/>
        </w:rPr>
        <w:t>P</w:t>
      </w:r>
      <w:r w:rsidR="0010103B" w:rsidRPr="005D2700">
        <w:rPr>
          <w:rFonts w:cstheme="minorHAnsi"/>
        </w:rPr>
        <w:t>ełnomocnictwo dla pełnomocnika do reprezentowania w postępowaniu wykonawców wspólnie ubiegających się o udzielenie zamówienia - dotyczy ofert składanych przez wykonawców wspólnie ubiegających się o udzielenie zamówienia;</w:t>
      </w:r>
    </w:p>
    <w:p w:rsidR="00914834" w:rsidRDefault="00914834" w:rsidP="00914834">
      <w:pPr>
        <w:numPr>
          <w:ilvl w:val="1"/>
          <w:numId w:val="32"/>
        </w:numPr>
        <w:spacing w:after="0" w:line="240" w:lineRule="auto"/>
        <w:ind w:left="851" w:right="-30" w:hanging="567"/>
        <w:jc w:val="both"/>
        <w:rPr>
          <w:rFonts w:cstheme="minorHAnsi"/>
        </w:rPr>
      </w:pPr>
      <w:r w:rsidRPr="005D2700">
        <w:rPr>
          <w:rFonts w:cstheme="minorHAnsi"/>
        </w:rPr>
        <w:t>oświadczenie  Wykonawcy  o braku  podstawach wykluczenia, o których mowa w art. 7 ust. 1 ustawy o szczególnych rozwiązaniach w zakresie przeciwdziałania wspieraniu agresji na Ukrainę oraz służących ochronie bezpieczeństwa narodowego oraz, że  w stosunku do Wykonawcy nie zachodzi podstawa wykluczenia przewidziana w art. 5k rozporządzenia 833/2014 w brzmieniu nadanym rozporządzeniem 2022/576. W przypadku wspólnego ubiegania się o zamówienie przez</w:t>
      </w:r>
      <w:r w:rsidR="00D81095" w:rsidRPr="005D2700">
        <w:rPr>
          <w:rFonts w:cstheme="minorHAnsi"/>
        </w:rPr>
        <w:t xml:space="preserve"> </w:t>
      </w:r>
      <w:r w:rsidRPr="005D2700">
        <w:rPr>
          <w:rFonts w:cstheme="minorHAnsi"/>
        </w:rPr>
        <w:lastRenderedPageBreak/>
        <w:t xml:space="preserve">Wykonawców, oświadczenie składa każdy z wykonawców – wzór oświadczenia stanowi </w:t>
      </w:r>
      <w:r w:rsidRPr="005D2700">
        <w:rPr>
          <w:rFonts w:cstheme="minorHAnsi"/>
          <w:b/>
          <w:bCs/>
        </w:rPr>
        <w:t xml:space="preserve">załącznik nr </w:t>
      </w:r>
      <w:r w:rsidR="000F2F75" w:rsidRPr="005D2700">
        <w:rPr>
          <w:rFonts w:cstheme="minorHAnsi"/>
          <w:b/>
          <w:bCs/>
        </w:rPr>
        <w:t>5</w:t>
      </w:r>
      <w:r w:rsidRPr="005D2700">
        <w:rPr>
          <w:rFonts w:cstheme="minorHAnsi"/>
          <w:b/>
          <w:bCs/>
        </w:rPr>
        <w:t xml:space="preserve"> do</w:t>
      </w:r>
      <w:r w:rsidRPr="005D2700">
        <w:rPr>
          <w:rFonts w:cstheme="minorHAnsi"/>
        </w:rPr>
        <w:t xml:space="preserve"> SWZ.</w:t>
      </w:r>
    </w:p>
    <w:p w:rsidR="00F34153" w:rsidRPr="001A6A4E" w:rsidRDefault="00F34153" w:rsidP="00F34153">
      <w:pPr>
        <w:numPr>
          <w:ilvl w:val="1"/>
          <w:numId w:val="32"/>
        </w:numPr>
        <w:spacing w:before="60" w:after="0" w:line="240" w:lineRule="auto"/>
        <w:ind w:left="851" w:right="-30" w:hanging="567"/>
        <w:jc w:val="both"/>
        <w:rPr>
          <w:rFonts w:ascii="Calibri" w:hAnsi="Calibri" w:cs="Calibri"/>
        </w:rPr>
      </w:pPr>
      <w:r w:rsidRPr="0016254C">
        <w:rPr>
          <w:rFonts w:cstheme="minorHAnsi"/>
        </w:rPr>
        <w:t xml:space="preserve">następujące </w:t>
      </w:r>
      <w:r>
        <w:rPr>
          <w:rFonts w:cstheme="minorHAnsi"/>
        </w:rPr>
        <w:t xml:space="preserve">przedmiotowe środki dowodowe: </w:t>
      </w:r>
      <w:r w:rsidRPr="0016254C">
        <w:rPr>
          <w:rFonts w:cstheme="minorHAnsi"/>
        </w:rPr>
        <w:t xml:space="preserve"> </w:t>
      </w:r>
      <w:r w:rsidRPr="001A6A4E">
        <w:rPr>
          <w:rFonts w:ascii="Calibri" w:eastAsia="Calibri" w:hAnsi="Calibri" w:cs="Calibri"/>
          <w:b/>
          <w:bCs/>
          <w:iCs/>
        </w:rPr>
        <w:t>NIE DOTYCZY</w:t>
      </w:r>
    </w:p>
    <w:p w:rsidR="00F34153" w:rsidRDefault="00F34153" w:rsidP="00F34153">
      <w:pPr>
        <w:spacing w:after="0" w:line="240" w:lineRule="auto"/>
        <w:ind w:left="851"/>
        <w:rPr>
          <w:rFonts w:ascii="Calibri" w:hAnsi="Calibri" w:cs="Calibri"/>
          <w:b/>
          <w:bCs/>
          <w:strike/>
        </w:rPr>
      </w:pPr>
      <w:r w:rsidRPr="00E574B8">
        <w:rPr>
          <w:rFonts w:ascii="Calibri" w:hAnsi="Calibri" w:cs="Calibri"/>
          <w:b/>
          <w:bCs/>
          <w:strike/>
        </w:rPr>
        <w:t>……………………………………….</w:t>
      </w:r>
    </w:p>
    <w:p w:rsidR="00F34153" w:rsidRPr="00A721D9" w:rsidRDefault="00F34153" w:rsidP="00E750C6">
      <w:pPr>
        <w:pStyle w:val="Tekstpodstawowy"/>
        <w:numPr>
          <w:ilvl w:val="0"/>
          <w:numId w:val="58"/>
        </w:numPr>
        <w:tabs>
          <w:tab w:val="clear" w:pos="890"/>
        </w:tabs>
        <w:spacing w:before="120"/>
        <w:ind w:left="709" w:hanging="425"/>
        <w:rPr>
          <w:rFonts w:asciiTheme="minorHAnsi" w:hAnsiTheme="minorHAnsi" w:cstheme="minorHAnsi"/>
          <w:dstrike/>
          <w:sz w:val="22"/>
          <w:szCs w:val="22"/>
        </w:rPr>
      </w:pPr>
      <w:r w:rsidRPr="00A721D9">
        <w:rPr>
          <w:rFonts w:asciiTheme="minorHAnsi" w:hAnsiTheme="minorHAnsi" w:cstheme="minorHAnsi"/>
          <w:dstrike/>
          <w:sz w:val="22"/>
          <w:szCs w:val="22"/>
        </w:rPr>
        <w:t>Jeżeli wykonawca nie złoży przedmiotowych środków dowodowych lub złożone przedmiotowe środki dowodowe są niekompletne, zamawiający wezwie do ich złożenia lub uzupełnienia w wyznaczonym terminie.</w:t>
      </w:r>
    </w:p>
    <w:p w:rsidR="00F34153" w:rsidRPr="00A721D9" w:rsidRDefault="00F34153" w:rsidP="00E750C6">
      <w:pPr>
        <w:pStyle w:val="Tekstpodstawowy"/>
        <w:numPr>
          <w:ilvl w:val="0"/>
          <w:numId w:val="58"/>
        </w:numPr>
        <w:tabs>
          <w:tab w:val="clear" w:pos="890"/>
        </w:tabs>
        <w:ind w:left="709" w:hanging="425"/>
        <w:rPr>
          <w:rFonts w:asciiTheme="minorHAnsi" w:hAnsiTheme="minorHAnsi" w:cstheme="minorHAnsi"/>
          <w:dstrike/>
          <w:sz w:val="22"/>
          <w:szCs w:val="22"/>
        </w:rPr>
      </w:pPr>
      <w:r w:rsidRPr="00A721D9">
        <w:rPr>
          <w:rFonts w:asciiTheme="minorHAnsi" w:hAnsiTheme="minorHAnsi" w:cstheme="minorHAnsi"/>
          <w:dstrike/>
          <w:sz w:val="22"/>
          <w:szCs w:val="22"/>
        </w:rPr>
        <w:t>Zdania poprzedniego się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F34153" w:rsidRDefault="00F34153" w:rsidP="00F34153">
      <w:pPr>
        <w:spacing w:after="0" w:line="240" w:lineRule="auto"/>
        <w:ind w:right="-30"/>
        <w:jc w:val="both"/>
        <w:rPr>
          <w:rFonts w:cstheme="minorHAnsi"/>
        </w:rPr>
      </w:pPr>
    </w:p>
    <w:p w:rsidR="0010103B" w:rsidRPr="003132DC" w:rsidRDefault="000957EB" w:rsidP="00F34153">
      <w:pPr>
        <w:numPr>
          <w:ilvl w:val="0"/>
          <w:numId w:val="1"/>
        </w:numPr>
        <w:tabs>
          <w:tab w:val="clear" w:pos="567"/>
          <w:tab w:val="left" w:pos="0"/>
        </w:tabs>
        <w:suppressAutoHyphens/>
        <w:spacing w:after="0" w:line="240" w:lineRule="auto"/>
        <w:ind w:left="0" w:right="-484" w:firstLine="0"/>
        <w:jc w:val="both"/>
        <w:rPr>
          <w:rFonts w:cstheme="minorHAnsi"/>
          <w:b/>
          <w:bCs/>
          <w:u w:val="single"/>
        </w:rPr>
      </w:pPr>
      <w:r w:rsidRPr="005D2700">
        <w:rPr>
          <w:rFonts w:cstheme="minorHAnsi"/>
        </w:rPr>
        <w:br w:type="page"/>
      </w:r>
      <w:bookmarkEnd w:id="17"/>
      <w:bookmarkEnd w:id="18"/>
      <w:bookmarkEnd w:id="19"/>
      <w:r w:rsidR="0010103B" w:rsidRPr="00317F7C">
        <w:rPr>
          <w:rFonts w:cstheme="minorHAnsi"/>
          <w:b/>
          <w:bCs/>
          <w:sz w:val="24"/>
          <w:szCs w:val="24"/>
        </w:rPr>
        <w:lastRenderedPageBreak/>
        <w:t>Opis kryteriów, którymi zamawiający będzie się kierował przy wyborze oferty i sposób jej oceny.</w:t>
      </w:r>
      <w:r w:rsidR="0010103B" w:rsidRPr="005D2700">
        <w:rPr>
          <w:rFonts w:cstheme="minorHAnsi"/>
          <w:b/>
          <w:bCs/>
        </w:rPr>
        <w:t xml:space="preserve"> </w:t>
      </w:r>
    </w:p>
    <w:p w:rsidR="00F34153" w:rsidRPr="005D2700" w:rsidRDefault="00F34153" w:rsidP="00F34153">
      <w:pPr>
        <w:numPr>
          <w:ilvl w:val="0"/>
          <w:numId w:val="16"/>
        </w:numPr>
        <w:tabs>
          <w:tab w:val="num" w:pos="0"/>
        </w:tabs>
        <w:suppressAutoHyphens/>
        <w:spacing w:before="120" w:after="0" w:line="240" w:lineRule="auto"/>
        <w:ind w:left="426"/>
        <w:jc w:val="both"/>
        <w:rPr>
          <w:rFonts w:eastAsia="Times New Roman" w:cstheme="minorHAnsi"/>
        </w:rPr>
      </w:pPr>
      <w:bookmarkStart w:id="20" w:name="_Hlk70068683"/>
      <w:r w:rsidRPr="005D2700">
        <w:rPr>
          <w:rFonts w:eastAsia="Times New Roman" w:cstheme="minorHAnsi"/>
          <w:b/>
          <w:bCs/>
        </w:rPr>
        <w:t xml:space="preserve">Kryterium cena brutto – </w:t>
      </w:r>
      <w:r w:rsidRPr="005D2700">
        <w:rPr>
          <w:rFonts w:eastAsia="Times New Roman" w:cstheme="minorHAnsi"/>
        </w:rPr>
        <w:t>ocenie podlegać będzie cena brutto oferty</w:t>
      </w:r>
    </w:p>
    <w:p w:rsidR="00F34153" w:rsidRPr="005D2700" w:rsidRDefault="00F34153" w:rsidP="00F34153">
      <w:pPr>
        <w:numPr>
          <w:ilvl w:val="0"/>
          <w:numId w:val="16"/>
        </w:numPr>
        <w:tabs>
          <w:tab w:val="num" w:pos="0"/>
        </w:tabs>
        <w:suppressAutoHyphens/>
        <w:spacing w:before="60" w:after="60" w:line="240" w:lineRule="auto"/>
        <w:ind w:left="426"/>
        <w:jc w:val="both"/>
        <w:rPr>
          <w:rFonts w:eastAsia="Times New Roman" w:cstheme="minorHAnsi"/>
        </w:rPr>
      </w:pPr>
      <w:r w:rsidRPr="005D2700">
        <w:rPr>
          <w:rFonts w:eastAsia="Times New Roman" w:cstheme="minorHAnsi"/>
        </w:rPr>
        <w:t xml:space="preserve">Dane/wartości służące ocenie oferty na podstawie w/w kryteriów muszą być zawarte w ofercie – Zamawiający zaleca, aby umieścić je w Formularzu Ofertowym stanowiącym załącznik do SWZ!!! </w:t>
      </w:r>
    </w:p>
    <w:p w:rsidR="00F34153" w:rsidRPr="005D2700" w:rsidRDefault="00F34153" w:rsidP="00F34153">
      <w:pPr>
        <w:numPr>
          <w:ilvl w:val="0"/>
          <w:numId w:val="16"/>
        </w:numPr>
        <w:tabs>
          <w:tab w:val="num" w:pos="0"/>
        </w:tabs>
        <w:suppressAutoHyphens/>
        <w:spacing w:after="0" w:line="240" w:lineRule="auto"/>
        <w:ind w:left="426"/>
        <w:jc w:val="both"/>
        <w:rPr>
          <w:rFonts w:eastAsia="Times New Roman" w:cstheme="minorHAnsi"/>
        </w:rPr>
      </w:pPr>
      <w:r w:rsidRPr="005D2700">
        <w:rPr>
          <w:rFonts w:eastAsia="Times New Roman" w:cstheme="minorHAnsi"/>
        </w:rPr>
        <w:t xml:space="preserve">Za najkorzystniejszą uznana zostanie oferta z najniższą ceną, Pozostałe oferty zostaną sklasyfikowane zgodnie z wysokością ceny (od najniższej do najwyższej). </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 xml:space="preserve">Za najkorzystniejszą uznana zostanie oferta, która uzyska najwyższą sumę przyznanych punktów w oparciu o kryterium oceny ofert. Pozostałe oferty zostaną sklasyfikowane zgodnie z ilością uzyskanych punktów. </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będzie wybrać najkorzystniejszej oferty z uwagi na to, że dwie lub więcej ofert przedstawia taki sam bilans ceny i innych kryteriów oceny ofert, zamawiający wybierze spośród tych ofert ofertę, która otrzymała najwyższą ocenę w kryterium o najwyższej wadze.</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Jeżeli oferty otrzymają taką samą ocenę w kryterium o najwyższej wadze, zamawiający wybiera ofertę</w:t>
      </w:r>
      <w:r w:rsidRPr="005D2700">
        <w:rPr>
          <w:rFonts w:cstheme="minorHAnsi"/>
          <w:dstrike/>
        </w:rPr>
        <w:br/>
        <w:t>z najniższą ceną.</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dokonać wyboru oferty w sposób, o którym mowa w ust.6, zamawiający wezwie wykonawców, którzy złożyli te oferty, do złożenia w terminie określonym przez zamawiającego ofert dodatkowych zawierających nową cenę.</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rPr>
      </w:pPr>
      <w:r w:rsidRPr="005D2700">
        <w:rPr>
          <w:rFonts w:cstheme="minorHAnsi"/>
        </w:rPr>
        <w:t>Wykonawcy, składając oferty dodatkowe, nie mogą zaoferować cen wyższych niż zaoferowane w uprzednio złożonych przez nich ofertach.</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bCs/>
        </w:rPr>
        <w:t>Zamawiający dokona wyboru najkorzystniejszej oferty w terminie związania  ofertą określonym w SWZ.</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rPr>
      </w:pPr>
      <w:r w:rsidRPr="005D2700">
        <w:rPr>
          <w:rFonts w:cstheme="minorHAnsi"/>
          <w:bCs/>
        </w:rPr>
        <w:t>Jeżeli termin związania ofertą upłynie przed wyborem najkorzystniejszej oferty, zamawiający wezwie wykonawcę̨, którego oferta otrzymała najwyższą ocenę̨ do wyrażenia w wyznaczonym przez zamawiającego terminie pisemnej zgody na wybór jego oferty.</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bCs/>
        </w:rPr>
        <w:t>W przypadku braku zgody, o której mowa w ust. 11, oferta podlega odrzuceniu, a zamawiający zwraca się̨ o wyrażenie takiej zgody do kolejnego wykonawcy, którego oferta została najwyżej oceniona, chyba że zachodzą̨ przesłanki do unieważnienia postepowania.</w:t>
      </w:r>
    </w:p>
    <w:p w:rsidR="0010103B" w:rsidRPr="005D2700" w:rsidRDefault="0010103B" w:rsidP="00F34153">
      <w:pPr>
        <w:numPr>
          <w:ilvl w:val="0"/>
          <w:numId w:val="1"/>
        </w:numPr>
        <w:tabs>
          <w:tab w:val="left" w:pos="0"/>
        </w:tabs>
        <w:suppressAutoHyphens/>
        <w:spacing w:after="120" w:line="240" w:lineRule="auto"/>
        <w:ind w:left="0" w:firstLine="0"/>
        <w:jc w:val="both"/>
        <w:rPr>
          <w:rFonts w:cstheme="minorHAnsi"/>
          <w:b/>
          <w:bCs/>
        </w:rPr>
      </w:pPr>
      <w:r w:rsidRPr="005D2700">
        <w:rPr>
          <w:rFonts w:cstheme="minorHAnsi"/>
          <w:b/>
          <w:bCs/>
        </w:rPr>
        <w:t>Forma oświadczeń i dokumentów, sposób ich przekazywania oraz sposób przygotowania oferty i tryb</w:t>
      </w:r>
      <w:r w:rsidR="00317F7C">
        <w:rPr>
          <w:rFonts w:cstheme="minorHAnsi"/>
          <w:b/>
          <w:bCs/>
        </w:rPr>
        <w:br/>
        <w:t xml:space="preserve">          </w:t>
      </w:r>
      <w:r w:rsidRPr="005D2700">
        <w:rPr>
          <w:rFonts w:cstheme="minorHAnsi"/>
          <w:b/>
          <w:bCs/>
        </w:rPr>
        <w:t xml:space="preserve"> jej złożenia.</w:t>
      </w:r>
    </w:p>
    <w:p w:rsidR="0010103B" w:rsidRPr="005D2700" w:rsidRDefault="0010103B" w:rsidP="003F1540">
      <w:pPr>
        <w:pStyle w:val="Tekstpodstawowy"/>
        <w:numPr>
          <w:ilvl w:val="0"/>
          <w:numId w:val="12"/>
        </w:numPr>
        <w:tabs>
          <w:tab w:val="num" w:pos="426"/>
        </w:tabs>
        <w:rPr>
          <w:rFonts w:asciiTheme="minorHAnsi" w:hAnsiTheme="minorHAnsi" w:cstheme="minorHAnsi"/>
          <w:bCs/>
          <w:sz w:val="22"/>
          <w:szCs w:val="22"/>
        </w:rPr>
      </w:pPr>
      <w:r w:rsidRPr="005D2700">
        <w:rPr>
          <w:rFonts w:asciiTheme="minorHAnsi" w:hAnsiTheme="minorHAnsi" w:cstheme="minorHAnsi"/>
          <w:bCs/>
          <w:sz w:val="22"/>
          <w:szCs w:val="22"/>
        </w:rPr>
        <w:t>Każdy wykonawca może złożyć tylko jedną ofertę.</w:t>
      </w:r>
    </w:p>
    <w:bookmarkEnd w:id="20"/>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Postępowanie o udzielenie zamówienia, z zastrzeżeniem wyjątków przewidzianych w ustawie, prowadzi się pisemnie w języku polskim.</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Do przygotowania oferty konieczne jest posiadanie przez osobę upoważnioną do reprezentowania Wykonawcy kwalifikowanego podpisu elektronicznego.</w:t>
      </w:r>
    </w:p>
    <w:p w:rsidR="00702765" w:rsidRPr="005D2700"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sz w:val="22"/>
          <w:szCs w:val="22"/>
          <w:lang w:eastAsia="pl-PL"/>
        </w:rPr>
        <w:t>Czas zapisywany jest w formacie YYYY-MM-DD HH:MM:SS. Czas przekazania danych jest to czas, w którym zostanie potwierdzone złożenie oferty przez Wykonawcę.</w:t>
      </w:r>
    </w:p>
    <w:p w:rsidR="00702765" w:rsidRPr="005D2700" w:rsidRDefault="00702765" w:rsidP="00C559B3">
      <w:pPr>
        <w:pStyle w:val="Tekstpodstawowy"/>
        <w:numPr>
          <w:ilvl w:val="0"/>
          <w:numId w:val="12"/>
        </w:numPr>
        <w:tabs>
          <w:tab w:val="num" w:pos="426"/>
        </w:tabs>
        <w:rPr>
          <w:rFonts w:asciiTheme="minorHAnsi" w:hAnsiTheme="minorHAnsi" w:cstheme="minorHAnsi"/>
          <w:bCs/>
          <w:sz w:val="22"/>
          <w:szCs w:val="22"/>
        </w:rPr>
      </w:pPr>
      <w:r w:rsidRPr="005D2700">
        <w:rPr>
          <w:rFonts w:asciiTheme="minorHAnsi" w:hAnsiTheme="minorHAnsi" w:cstheme="minorHAnsi"/>
          <w:sz w:val="22"/>
          <w:szCs w:val="22"/>
          <w:lang w:eastAsia="pl-PL"/>
        </w:rPr>
        <w:t xml:space="preserve">Ze względu na niskie ryzyko naruszenia integralności pliku oraz łatwiejszą weryfikację podpisu, Zamawiający zaleca: </w:t>
      </w:r>
    </w:p>
    <w:p w:rsidR="00702765" w:rsidRPr="005D2700" w:rsidRDefault="00702765">
      <w:pPr>
        <w:pStyle w:val="Akapitzlist"/>
        <w:numPr>
          <w:ilvl w:val="0"/>
          <w:numId w:val="49"/>
        </w:numPr>
        <w:spacing w:before="60"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przekonwertowanie plików składających się na ofertę na format PDF,</w:t>
      </w:r>
    </w:p>
    <w:p w:rsidR="00702765" w:rsidRPr="005D2700" w:rsidRDefault="00702765">
      <w:pPr>
        <w:pStyle w:val="Akapitzlist"/>
        <w:numPr>
          <w:ilvl w:val="0"/>
          <w:numId w:val="49"/>
        </w:numPr>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opatrzenie plików składających się na ofertę podpisem kwalifikowanym </w:t>
      </w:r>
      <w:proofErr w:type="spellStart"/>
      <w:r w:rsidRPr="005D2700">
        <w:rPr>
          <w:rFonts w:asciiTheme="minorHAnsi" w:hAnsiTheme="minorHAnsi" w:cstheme="minorHAnsi"/>
          <w:sz w:val="22"/>
          <w:szCs w:val="22"/>
          <w:lang w:eastAsia="pl-PL"/>
        </w:rPr>
        <w:t>PAdES</w:t>
      </w:r>
      <w:proofErr w:type="spellEnd"/>
      <w:r w:rsidRPr="005D2700">
        <w:rPr>
          <w:rFonts w:asciiTheme="minorHAnsi" w:hAnsiTheme="minorHAnsi" w:cstheme="minorHAnsi"/>
          <w:sz w:val="22"/>
          <w:szCs w:val="22"/>
          <w:lang w:eastAsia="pl-PL"/>
        </w:rPr>
        <w:t>,</w:t>
      </w:r>
    </w:p>
    <w:p w:rsidR="0010103B" w:rsidRPr="005D2700" w:rsidRDefault="00702765">
      <w:pPr>
        <w:pStyle w:val="Akapitzlist"/>
        <w:numPr>
          <w:ilvl w:val="0"/>
          <w:numId w:val="49"/>
        </w:numPr>
        <w:spacing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w przypadku składania dokumentów w formacie innym niż PDF, pliki w innych formatach niż PDF zaleca się opatrzyć zewnętrznym podpisem </w:t>
      </w:r>
      <w:proofErr w:type="spellStart"/>
      <w:r w:rsidRPr="005D2700">
        <w:rPr>
          <w:rFonts w:asciiTheme="minorHAnsi" w:hAnsiTheme="minorHAnsi" w:cstheme="minorHAnsi"/>
          <w:sz w:val="22"/>
          <w:szCs w:val="22"/>
          <w:lang w:eastAsia="pl-PL"/>
        </w:rPr>
        <w:t>XAdES</w:t>
      </w:r>
      <w:proofErr w:type="spellEnd"/>
      <w:r w:rsidRPr="005D2700">
        <w:rPr>
          <w:rFonts w:asciiTheme="minorHAnsi" w:hAnsiTheme="minorHAnsi" w:cstheme="minorHAnsi"/>
          <w:sz w:val="22"/>
          <w:szCs w:val="22"/>
          <w:lang w:eastAsia="pl-PL"/>
        </w:rPr>
        <w:t xml:space="preserve">. Wykonawca powinien pamiętać, aby plik z podpisem przekazywać łącznie z dokumentem podpisywanym. Sposób złożenia oferty, w tym zaszyfrowania oferty opisany został na Platformie </w:t>
      </w:r>
      <w:proofErr w:type="spellStart"/>
      <w:r w:rsidRPr="005D2700">
        <w:rPr>
          <w:rFonts w:asciiTheme="minorHAnsi" w:hAnsiTheme="minorHAnsi" w:cstheme="minorHAnsi"/>
          <w:sz w:val="22"/>
          <w:szCs w:val="22"/>
          <w:lang w:eastAsia="pl-PL"/>
        </w:rPr>
        <w:t>e-zamowienia</w:t>
      </w:r>
      <w:proofErr w:type="spellEnd"/>
      <w:r w:rsidRPr="005D2700">
        <w:rPr>
          <w:rFonts w:asciiTheme="minorHAnsi" w:hAnsiTheme="minorHAnsi" w:cstheme="minorHAnsi"/>
          <w:sz w:val="22"/>
          <w:szCs w:val="22"/>
          <w:lang w:eastAsia="pl-PL"/>
        </w:rPr>
        <w:t>.</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lastRenderedPageBreak/>
        <w:t>Oferta powinna być sporządzona w języku polskim, w formie elektronicznej w formacie danych .</w:t>
      </w:r>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doc</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docx</w:t>
      </w:r>
      <w:proofErr w:type="spellEnd"/>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.pd</w:t>
      </w:r>
      <w:proofErr w:type="spellEnd"/>
      <w:r w:rsidR="00702765" w:rsidRPr="005D2700">
        <w:rPr>
          <w:rFonts w:asciiTheme="minorHAnsi" w:hAnsiTheme="minorHAnsi" w:cstheme="minorHAnsi"/>
          <w:b/>
          <w:sz w:val="22"/>
          <w:szCs w:val="22"/>
        </w:rPr>
        <w:t>f .</w:t>
      </w:r>
      <w:proofErr w:type="spellStart"/>
      <w:r w:rsidR="00702765" w:rsidRPr="005D2700">
        <w:rPr>
          <w:rFonts w:asciiTheme="minorHAnsi" w:hAnsiTheme="minorHAnsi" w:cstheme="minorHAnsi"/>
          <w:b/>
          <w:sz w:val="22"/>
          <w:szCs w:val="22"/>
        </w:rPr>
        <w:t>rtf</w:t>
      </w:r>
      <w:proofErr w:type="spellEnd"/>
      <w:r w:rsidR="00702765" w:rsidRPr="005D2700">
        <w:rPr>
          <w:rFonts w:asciiTheme="minorHAnsi" w:hAnsiTheme="minorHAnsi" w:cstheme="minorHAnsi"/>
          <w:b/>
          <w:sz w:val="22"/>
          <w:szCs w:val="22"/>
        </w:rPr>
        <w:t xml:space="preserve"> , </w:t>
      </w:r>
      <w:proofErr w:type="spellStart"/>
      <w:r w:rsidR="00702765" w:rsidRPr="005D2700">
        <w:rPr>
          <w:rFonts w:asciiTheme="minorHAnsi" w:hAnsiTheme="minorHAnsi" w:cstheme="minorHAnsi"/>
          <w:b/>
          <w:sz w:val="22"/>
          <w:szCs w:val="22"/>
        </w:rPr>
        <w:t>xps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odt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txt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xlsx</w:t>
      </w:r>
      <w:proofErr w:type="spellEnd"/>
      <w:r w:rsidR="00702765" w:rsidRPr="005D2700">
        <w:rPr>
          <w:rFonts w:asciiTheme="minorHAnsi" w:hAnsiTheme="minorHAnsi" w:cstheme="minorHAnsi"/>
          <w:b/>
          <w:sz w:val="22"/>
          <w:szCs w:val="22"/>
        </w:rPr>
        <w:t>, .zip, .</w:t>
      </w:r>
      <w:proofErr w:type="spellStart"/>
      <w:r w:rsidR="00702765" w:rsidRPr="005D2700">
        <w:rPr>
          <w:rFonts w:asciiTheme="minorHAnsi" w:hAnsiTheme="minorHAnsi" w:cstheme="minorHAnsi"/>
          <w:b/>
          <w:sz w:val="22"/>
          <w:szCs w:val="22"/>
        </w:rPr>
        <w:t>rar</w:t>
      </w:r>
      <w:proofErr w:type="spellEnd"/>
      <w:r w:rsidR="00702765" w:rsidRPr="005D2700">
        <w:rPr>
          <w:rFonts w:asciiTheme="minorHAnsi" w:hAnsiTheme="minorHAnsi" w:cstheme="minorHAnsi"/>
          <w:b/>
          <w:sz w:val="22"/>
          <w:szCs w:val="22"/>
        </w:rPr>
        <w:t>.</w:t>
      </w:r>
      <w:r w:rsidRPr="005D2700">
        <w:rPr>
          <w:rFonts w:asciiTheme="minorHAnsi" w:hAnsiTheme="minorHAnsi" w:cstheme="minorHAnsi"/>
          <w:bCs/>
          <w:sz w:val="22"/>
          <w:szCs w:val="22"/>
        </w:rPr>
        <w:t xml:space="preserve"> i opatrzona kwalifikowanym podpisem elektronicznym.</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 Oferta oraz JEDZ muszą być złożone w oryginale.</w:t>
      </w:r>
    </w:p>
    <w:p w:rsidR="0010103B" w:rsidRPr="005D2700" w:rsidRDefault="0010103B" w:rsidP="003F1540">
      <w:pPr>
        <w:numPr>
          <w:ilvl w:val="0"/>
          <w:numId w:val="12"/>
        </w:numPr>
        <w:suppressAutoHyphens/>
        <w:spacing w:before="60" w:after="0" w:line="240" w:lineRule="auto"/>
        <w:jc w:val="both"/>
        <w:rPr>
          <w:rFonts w:cstheme="minorHAnsi"/>
          <w:bCs/>
          <w:color w:val="000000"/>
        </w:rPr>
      </w:pPr>
      <w:r w:rsidRPr="005D2700">
        <w:rPr>
          <w:rFonts w:cstheme="minorHAnsi"/>
          <w:bCs/>
          <w:color w:val="000000"/>
        </w:rPr>
        <w:t xml:space="preserve"> JEDZ winien być złożony w formie elektronicznej i opatrzony kwalifikowanym podpisem elektronicznym.</w:t>
      </w:r>
    </w:p>
    <w:p w:rsidR="00702765" w:rsidRPr="005D2700"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Składając ofertę zaleca się zaplanowanie złożenia jej z wyprzedzeniem </w:t>
      </w:r>
      <w:r w:rsidRPr="005D2700">
        <w:rPr>
          <w:rFonts w:asciiTheme="minorHAnsi" w:hAnsiTheme="minorHAnsi" w:cstheme="minorHAnsi"/>
          <w:b/>
          <w:sz w:val="22"/>
          <w:szCs w:val="22"/>
        </w:rPr>
        <w:t>minimum 24h</w:t>
      </w:r>
      <w:r w:rsidRPr="005D2700">
        <w:rPr>
          <w:rFonts w:asciiTheme="minorHAnsi" w:hAnsiTheme="minorHAnsi" w:cstheme="minorHAnsi"/>
          <w:bCs/>
          <w:sz w:val="22"/>
          <w:szCs w:val="22"/>
        </w:rPr>
        <w:t xml:space="preserve">, aby zdążyć w terminie przewidzianym na jej złożenie w przypadku siły wyższej, jak np. awaria </w:t>
      </w:r>
      <w:r w:rsidR="001B025B" w:rsidRPr="005D2700">
        <w:rPr>
          <w:rFonts w:asciiTheme="minorHAnsi" w:hAnsiTheme="minorHAnsi" w:cstheme="minorHAnsi"/>
          <w:bCs/>
          <w:sz w:val="22"/>
          <w:szCs w:val="22"/>
        </w:rPr>
        <w:t>Platformy</w:t>
      </w:r>
      <w:r w:rsidRPr="005D2700">
        <w:rPr>
          <w:rFonts w:asciiTheme="minorHAnsi" w:hAnsiTheme="minorHAnsi" w:cstheme="minorHAnsi"/>
          <w:bCs/>
          <w:sz w:val="22"/>
          <w:szCs w:val="22"/>
        </w:rPr>
        <w:t xml:space="preserv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awaria Internetu, problemy techniczne związane z brakiem np. aktualnej przeglądarki, itp.</w:t>
      </w:r>
    </w:p>
    <w:p w:rsidR="00702765"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Zamawiający wymaga, by tajemnica przedsiębiorstwa została załączona w formularzu elektronicznym na Platformie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xml:space="preserve"> w odrębnym pliku opatrzonym kwalifikowanym podpisem elektronicznym wraz z jednoczesnym zaznaczeniem polecenia „Dokument stanowiący tajemnicę przedsiębiorstwa”.</w:t>
      </w:r>
    </w:p>
    <w:p w:rsidR="00702765" w:rsidRPr="005D2700" w:rsidRDefault="00702765" w:rsidP="00702765">
      <w:pPr>
        <w:numPr>
          <w:ilvl w:val="0"/>
          <w:numId w:val="12"/>
        </w:numPr>
        <w:suppressAutoHyphens/>
        <w:spacing w:before="60" w:after="0" w:line="240" w:lineRule="auto"/>
        <w:jc w:val="both"/>
        <w:rPr>
          <w:rFonts w:cstheme="minorHAnsi"/>
          <w:bCs/>
          <w:color w:val="000000"/>
        </w:rPr>
      </w:pPr>
      <w:r w:rsidRPr="005D2700">
        <w:rPr>
          <w:rFonts w:cstheme="minorHAnsi"/>
          <w:bCs/>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D2700">
        <w:rPr>
          <w:rFonts w:cstheme="minorHAnsi"/>
          <w:bCs/>
          <w:color w:val="000000"/>
        </w:rPr>
        <w:t>eIDAS</w:t>
      </w:r>
      <w:proofErr w:type="spellEnd"/>
      <w:r w:rsidRPr="005D2700">
        <w:rPr>
          <w:rFonts w:cstheme="minorHAnsi"/>
          <w:bCs/>
          <w:color w:val="000000"/>
        </w:rPr>
        <w:t>) (UE) nr 910/2014 - od 1 lipca 2016 roku”.</w:t>
      </w:r>
    </w:p>
    <w:p w:rsidR="00702765" w:rsidRPr="005D2700" w:rsidRDefault="00702765" w:rsidP="00702765">
      <w:pPr>
        <w:numPr>
          <w:ilvl w:val="0"/>
          <w:numId w:val="12"/>
        </w:numPr>
        <w:suppressAutoHyphens/>
        <w:spacing w:before="60" w:after="0" w:line="240" w:lineRule="auto"/>
        <w:jc w:val="both"/>
        <w:rPr>
          <w:rFonts w:cstheme="minorHAnsi"/>
          <w:bCs/>
          <w:color w:val="000000"/>
        </w:rPr>
      </w:pPr>
      <w:r w:rsidRPr="005D2700">
        <w:rPr>
          <w:rFonts w:cstheme="minorHAnsi"/>
          <w:bCs/>
          <w:color w:val="000000"/>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5D2700">
        <w:rPr>
          <w:rFonts w:cstheme="minorHAnsi"/>
          <w:bCs/>
          <w:color w:val="000000"/>
        </w:rPr>
        <w:t>t.j</w:t>
      </w:r>
      <w:proofErr w:type="spellEnd"/>
      <w:r w:rsidRPr="005D2700">
        <w:rPr>
          <w:rFonts w:cstheme="minorHAnsi"/>
          <w:bCs/>
          <w:color w:val="000000"/>
        </w:rPr>
        <w:t>. Dz.U. z 2017 r. poz. 2247), zwanego dalej „Rozporządzeniem KRI”</w:t>
      </w:r>
    </w:p>
    <w:p w:rsidR="0010103B" w:rsidRPr="005D2700" w:rsidRDefault="0010103B" w:rsidP="00E305B4">
      <w:pPr>
        <w:numPr>
          <w:ilvl w:val="0"/>
          <w:numId w:val="12"/>
        </w:numPr>
        <w:suppressAutoHyphens/>
        <w:spacing w:before="60" w:after="0" w:line="240" w:lineRule="auto"/>
        <w:jc w:val="both"/>
        <w:rPr>
          <w:rFonts w:cstheme="minorHAnsi"/>
          <w:bCs/>
          <w:color w:val="000000"/>
        </w:rPr>
      </w:pPr>
      <w:r w:rsidRPr="005D2700">
        <w:rPr>
          <w:rFonts w:cstheme="minorHAnsi"/>
          <w:bCs/>
          <w:color w:val="000000"/>
        </w:rPr>
        <w:t>Pełnomocnictwo do złożenia oferty musi być złożone w oryginale w takiej samej formie, jak składana oferta (</w:t>
      </w:r>
      <w:proofErr w:type="spellStart"/>
      <w:r w:rsidRPr="005D2700">
        <w:rPr>
          <w:rFonts w:cstheme="minorHAnsi"/>
          <w:bCs/>
          <w:color w:val="000000"/>
        </w:rPr>
        <w:t>t.j</w:t>
      </w:r>
      <w:proofErr w:type="spellEnd"/>
      <w:r w:rsidRPr="005D2700">
        <w:rPr>
          <w:rFonts w:cstheme="minorHAnsi"/>
          <w:bCs/>
          <w:color w:val="000000"/>
        </w:rPr>
        <w:t>. w formie elektronicznej opatrzonej kwalifikowanym podpisem elektronicznym)</w:t>
      </w:r>
      <w:r w:rsidR="00166453" w:rsidRPr="005D2700">
        <w:rPr>
          <w:rFonts w:cstheme="minorHAnsi"/>
          <w:bCs/>
          <w:color w:val="000000"/>
        </w:rPr>
        <w:t xml:space="preserve">. </w:t>
      </w:r>
      <w:r w:rsidRPr="005D2700">
        <w:rPr>
          <w:rFonts w:cstheme="minorHAnsi"/>
          <w:bCs/>
          <w:color w:val="000000"/>
        </w:rPr>
        <w:t>Dopuszcza się także złożenie elektronicznej kopii (skanu) pełnomocnictwa sporządzonego uprzednio w formie pisemnej, w formie elektronicznego poświadczenia sporządzonego stosownie do art. 97 §2 ustawy z dnia 14 lutego 1991r. - Prawo o notariacie, które to poświadczenie notariusz opatruje kwalifikowanym podpisem elektronicznym.</w:t>
      </w:r>
      <w:r w:rsidR="00E469CA" w:rsidRPr="005D2700">
        <w:rPr>
          <w:rFonts w:cstheme="minorHAnsi"/>
          <w:bCs/>
          <w:color w:val="000000"/>
        </w:rPr>
        <w:t xml:space="preserve"> </w:t>
      </w:r>
      <w:r w:rsidRPr="005D2700">
        <w:rPr>
          <w:rFonts w:cstheme="minorHAnsi"/>
          <w:bCs/>
          <w:color w:val="000000"/>
        </w:rPr>
        <w:t>Elektroniczna kopia pełnomocnictwa nie może być uwierzytelniona przez upełnomocnionego.</w:t>
      </w:r>
    </w:p>
    <w:p w:rsidR="0010103B" w:rsidRPr="005D2700" w:rsidRDefault="0010103B" w:rsidP="003F1540">
      <w:pPr>
        <w:numPr>
          <w:ilvl w:val="0"/>
          <w:numId w:val="12"/>
        </w:numPr>
        <w:suppressAutoHyphens/>
        <w:spacing w:before="60" w:after="0" w:line="240" w:lineRule="auto"/>
        <w:jc w:val="both"/>
        <w:rPr>
          <w:rFonts w:cstheme="minorHAnsi"/>
          <w:bCs/>
          <w:color w:val="000000"/>
        </w:rPr>
      </w:pPr>
      <w:r w:rsidRPr="005D2700">
        <w:rPr>
          <w:rFonts w:cstheme="minorHAnsi"/>
          <w:bCs/>
          <w:color w:val="000000"/>
        </w:rPr>
        <w:t>Zamawiający zaleca ponumerowanie stron oferty.</w:t>
      </w:r>
    </w:p>
    <w:p w:rsidR="0010103B" w:rsidRPr="005D2700" w:rsidRDefault="0010103B" w:rsidP="003F1540">
      <w:pPr>
        <w:pStyle w:val="Tekstpodstawowy"/>
        <w:numPr>
          <w:ilvl w:val="0"/>
          <w:numId w:val="12"/>
        </w:numPr>
        <w:tabs>
          <w:tab w:val="num" w:pos="426"/>
        </w:tabs>
        <w:ind w:left="426" w:hanging="426"/>
        <w:rPr>
          <w:rFonts w:asciiTheme="minorHAnsi" w:hAnsiTheme="minorHAnsi" w:cstheme="minorHAnsi"/>
          <w:bCs/>
          <w:sz w:val="22"/>
          <w:szCs w:val="22"/>
          <w:lang w:eastAsia="pl-PL"/>
        </w:rPr>
      </w:pPr>
      <w:bookmarkStart w:id="21" w:name="_Hlk70068478"/>
      <w:r w:rsidRPr="005D2700">
        <w:rPr>
          <w:rFonts w:asciiTheme="minorHAnsi" w:hAnsiTheme="minorHAnsi" w:cstheme="minorHAnsi"/>
          <w:bCs/>
          <w:sz w:val="22"/>
          <w:szCs w:val="22"/>
          <w:lang w:eastAsia="pl-PL"/>
        </w:rPr>
        <w:t>Opis sposobu obliczenia ceny oferty:</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akcyzowy, jeżeli na podstawie odrębnych przepisów sprzedaż towaru (usługi) podlega obciążeniu podatkiem od towarów i usług oraz podatkiem akcyzowym,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wykonawca poda cenę oferty w Formularzu Ofertowym sporządzonym według wzoru stanowiącego </w:t>
      </w:r>
      <w:r w:rsidRPr="005D2700">
        <w:rPr>
          <w:rFonts w:cstheme="minorHAnsi"/>
          <w:i/>
          <w:noProof/>
          <w:spacing w:val="-3"/>
        </w:rPr>
        <w:t xml:space="preserve">Załącznik Nr </w:t>
      </w:r>
      <w:r w:rsidR="003076ED" w:rsidRPr="005D2700">
        <w:rPr>
          <w:rFonts w:cstheme="minorHAnsi"/>
          <w:i/>
          <w:noProof/>
          <w:spacing w:val="-3"/>
        </w:rPr>
        <w:t>2</w:t>
      </w:r>
      <w:r w:rsidRPr="005D2700">
        <w:rPr>
          <w:rFonts w:cstheme="minorHAnsi"/>
          <w:noProof/>
          <w:spacing w:val="-3"/>
        </w:rPr>
        <w:t xml:space="preserve"> do SWZ, jako cenę brutto [z uwzględnieniem kwoty podatku od towarów i usług (VAT)] z wyszczególnieniem stawki podatku od towarów i usług (VAT).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cenę/ceny w ofercie podaje się wyłącznie w PLN,</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 oferty oblicza się z dokładnością do dwóch miejsc po przecinku,</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przy obliczaniu ceny oferty należy stosować zasadę wynikającą z treści Formularza cenowego,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jeżeli występuje więcej niż jedna pozycja asortymentowa należy zsumować odpowiednio wartości w     kolumnach.</w:t>
      </w:r>
    </w:p>
    <w:p w:rsidR="0010103B" w:rsidRPr="005D2700" w:rsidRDefault="0010103B" w:rsidP="003F1540">
      <w:pPr>
        <w:numPr>
          <w:ilvl w:val="0"/>
          <w:numId w:val="19"/>
        </w:numPr>
        <w:tabs>
          <w:tab w:val="left" w:pos="0"/>
        </w:tabs>
        <w:spacing w:after="0" w:line="240" w:lineRule="auto"/>
        <w:ind w:left="851" w:right="-314" w:hanging="283"/>
        <w:jc w:val="both"/>
        <w:rPr>
          <w:rFonts w:cstheme="minorHAnsi"/>
          <w:noProof/>
          <w:spacing w:val="-3"/>
        </w:rPr>
      </w:pPr>
      <w:r w:rsidRPr="005D2700">
        <w:rPr>
          <w:rFonts w:cstheme="minorHAnsi"/>
          <w:noProof/>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bookmarkEnd w:id="21"/>
    <w:p w:rsidR="0010103B" w:rsidRPr="005D2700" w:rsidRDefault="0010103B" w:rsidP="00166453">
      <w:pPr>
        <w:pStyle w:val="Tekstpodstawowy"/>
        <w:numPr>
          <w:ilvl w:val="0"/>
          <w:numId w:val="12"/>
        </w:numPr>
        <w:tabs>
          <w:tab w:val="num" w:pos="426"/>
        </w:tabs>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lastRenderedPageBreak/>
        <w:t>Oferta powinna zawierać spis treści.</w:t>
      </w:r>
    </w:p>
    <w:p w:rsidR="0010103B" w:rsidRDefault="0010103B" w:rsidP="00166453">
      <w:pPr>
        <w:pStyle w:val="Tekstpodstawowy"/>
        <w:numPr>
          <w:ilvl w:val="0"/>
          <w:numId w:val="12"/>
        </w:numPr>
        <w:tabs>
          <w:tab w:val="num" w:pos="426"/>
        </w:tabs>
        <w:spacing w:after="120"/>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t>Koszty związane z przygotowaniem i złożeniem oferty ponosi wykonawca.</w:t>
      </w: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o środkach komunikacji elektronicznej, przy użyciu których zamawiający</w:t>
      </w:r>
    </w:p>
    <w:p w:rsidR="0010103B" w:rsidRPr="005D2700" w:rsidRDefault="0010103B" w:rsidP="003F1540">
      <w:pPr>
        <w:tabs>
          <w:tab w:val="left" w:pos="567"/>
        </w:tabs>
        <w:spacing w:after="0" w:line="240" w:lineRule="auto"/>
        <w:ind w:left="567"/>
        <w:jc w:val="both"/>
        <w:rPr>
          <w:rFonts w:cstheme="minorHAnsi"/>
          <w:b/>
          <w:bCs/>
        </w:rPr>
      </w:pPr>
      <w:r w:rsidRPr="005D2700">
        <w:rPr>
          <w:rFonts w:cstheme="minorHAnsi"/>
          <w:b/>
          <w:bCs/>
        </w:rPr>
        <w:t xml:space="preserve">będzie komunikował się z wykonawcami, oraz informacje o wymaganiach technicznych i organizacyjnych sporządzania, wysyłania i odbierania korespondencji </w:t>
      </w:r>
    </w:p>
    <w:p w:rsidR="0010103B" w:rsidRPr="005D2700" w:rsidRDefault="0010103B" w:rsidP="003F1540">
      <w:pPr>
        <w:tabs>
          <w:tab w:val="left" w:pos="567"/>
        </w:tabs>
        <w:spacing w:after="0" w:line="240" w:lineRule="auto"/>
        <w:ind w:firstLine="567"/>
        <w:jc w:val="both"/>
        <w:rPr>
          <w:rFonts w:cstheme="minorHAnsi"/>
          <w:b/>
          <w:bCs/>
        </w:rPr>
      </w:pPr>
      <w:r w:rsidRPr="005D2700">
        <w:rPr>
          <w:rFonts w:cstheme="minorHAnsi"/>
          <w:b/>
          <w:bCs/>
        </w:rPr>
        <w:t>elektronicznej</w:t>
      </w:r>
    </w:p>
    <w:p w:rsidR="00702765" w:rsidRPr="005D2700" w:rsidRDefault="00702765" w:rsidP="005A0D40">
      <w:pPr>
        <w:numPr>
          <w:ilvl w:val="0"/>
          <w:numId w:val="23"/>
        </w:numPr>
        <w:spacing w:before="120" w:after="0" w:line="240" w:lineRule="auto"/>
        <w:jc w:val="both"/>
        <w:rPr>
          <w:rFonts w:cstheme="minorHAnsi"/>
        </w:rPr>
      </w:pPr>
      <w:r w:rsidRPr="005D2700">
        <w:rPr>
          <w:rFonts w:cstheme="minorHAnsi"/>
        </w:rPr>
        <w:t>W postępowaniu o udzielenie zamówienia komunikacja między zamawiającym</w:t>
      </w:r>
      <w:r w:rsidR="00C559B3" w:rsidRPr="005D2700">
        <w:rPr>
          <w:rFonts w:cstheme="minorHAnsi"/>
        </w:rPr>
        <w:t>,</w:t>
      </w:r>
      <w:r w:rsidRPr="005D2700">
        <w:rPr>
          <w:rFonts w:cstheme="minorHAnsi"/>
        </w:rPr>
        <w:t xml:space="preserve"> a wykonawcami odbywa się drogą elektroniczną przy użyciu </w:t>
      </w:r>
      <w:r w:rsidR="00C559B3" w:rsidRPr="005D2700">
        <w:rPr>
          <w:rFonts w:cstheme="minorHAnsi"/>
          <w:bCs/>
          <w:color w:val="0000FF"/>
          <w:u w:val="single"/>
        </w:rPr>
        <w:t>https://ezamowienia.gov.pl/</w:t>
      </w:r>
      <w:r w:rsidRPr="005D2700">
        <w:rPr>
          <w:rFonts w:cstheme="minorHAnsi"/>
        </w:rPr>
        <w:t xml:space="preserve"> i poczty elektronicznej adres e-mail: </w:t>
      </w:r>
      <w:hyperlink r:id="rId11" w:history="1">
        <w:r w:rsidRPr="005D2700">
          <w:rPr>
            <w:rFonts w:cstheme="minorHAnsi"/>
            <w:bCs/>
            <w:color w:val="0000FF"/>
            <w:u w:val="single"/>
          </w:rPr>
          <w:t>zamowienia.publiczne@szpital.kalisz.pl</w:t>
        </w:r>
      </w:hyperlink>
    </w:p>
    <w:p w:rsidR="00702765" w:rsidRPr="005D2700" w:rsidRDefault="00702765" w:rsidP="00702765">
      <w:pPr>
        <w:numPr>
          <w:ilvl w:val="0"/>
          <w:numId w:val="23"/>
        </w:numPr>
        <w:spacing w:after="0" w:line="240" w:lineRule="auto"/>
        <w:jc w:val="both"/>
        <w:rPr>
          <w:rFonts w:cstheme="minorHAnsi"/>
        </w:rPr>
      </w:pPr>
      <w:r w:rsidRPr="005D2700">
        <w:rPr>
          <w:rFonts w:cstheme="minorHAnsi"/>
        </w:rPr>
        <w:t>Złożenie oferty jest możliwe wyłącznie na Platformie e-</w:t>
      </w:r>
      <w:r w:rsidR="00166EC3" w:rsidRPr="005D2700">
        <w:rPr>
          <w:rFonts w:cstheme="minorHAnsi"/>
        </w:rPr>
        <w:t>zamówienia</w:t>
      </w:r>
      <w:r w:rsidRPr="005D2700">
        <w:rPr>
          <w:rFonts w:cstheme="minorHAnsi"/>
        </w:rPr>
        <w:t xml:space="preserve"> zgodnie z instrukcją zamieszczoną na stronie </w:t>
      </w:r>
      <w:hyperlink r:id="rId12" w:history="1">
        <w:r w:rsidR="00C559B3" w:rsidRPr="005D2700">
          <w:rPr>
            <w:rStyle w:val="Hipercze"/>
            <w:rFonts w:cstheme="minorHAnsi"/>
            <w:bCs/>
          </w:rPr>
          <w:t>https://ezamowienia.gov.pl/</w:t>
        </w:r>
      </w:hyperlink>
      <w:r w:rsidR="00C559B3" w:rsidRPr="005D2700">
        <w:rPr>
          <w:rFonts w:cstheme="minorHAnsi"/>
          <w:bCs/>
        </w:rPr>
        <w:t xml:space="preserve"> </w:t>
      </w:r>
      <w:r w:rsidR="00166EC3" w:rsidRPr="005D2700">
        <w:rPr>
          <w:rFonts w:cstheme="minorHAnsi"/>
          <w:bCs/>
        </w:rPr>
        <w:t>z uwzględnieniem zdania kolejnego.</w:t>
      </w:r>
      <w:r w:rsidR="00166EC3" w:rsidRPr="005D2700">
        <w:rPr>
          <w:rFonts w:cstheme="minorHAnsi"/>
          <w:bCs/>
          <w:u w:val="single"/>
        </w:rPr>
        <w:t xml:space="preserve"> </w:t>
      </w:r>
    </w:p>
    <w:p w:rsidR="00166EC3" w:rsidRPr="005D2700" w:rsidRDefault="00EE031C" w:rsidP="000E057C">
      <w:pPr>
        <w:spacing w:before="120" w:after="120" w:line="240" w:lineRule="auto"/>
        <w:ind w:left="720"/>
        <w:jc w:val="both"/>
        <w:rPr>
          <w:rFonts w:cstheme="minorHAnsi"/>
          <w:b/>
          <w:i/>
        </w:rPr>
      </w:pPr>
      <w:r w:rsidRPr="005D2700">
        <w:rPr>
          <w:rFonts w:cstheme="minorHAnsi"/>
          <w:b/>
          <w:i/>
          <w:highlight w:val="yellow"/>
        </w:rPr>
        <w:t>Uwaga:</w:t>
      </w:r>
      <w:r w:rsidRPr="005D2700">
        <w:rPr>
          <w:rFonts w:cstheme="minorHAnsi"/>
          <w:b/>
          <w:i/>
        </w:rPr>
        <w:t xml:space="preserve"> </w:t>
      </w:r>
      <w:r w:rsidR="00166EC3" w:rsidRPr="005D2700">
        <w:rPr>
          <w:rFonts w:cstheme="minorHAnsi"/>
          <w:b/>
          <w:i/>
        </w:rPr>
        <w:t xml:space="preserve">Zamawiający nie korzysta z formularza ofertowego interaktywnego generowanego przez Platformę </w:t>
      </w:r>
      <w:proofErr w:type="spellStart"/>
      <w:r w:rsidR="00166EC3" w:rsidRPr="005D2700">
        <w:rPr>
          <w:rFonts w:cstheme="minorHAnsi"/>
          <w:b/>
          <w:i/>
        </w:rPr>
        <w:t>ezamówienia</w:t>
      </w:r>
      <w:proofErr w:type="spellEnd"/>
      <w:r w:rsidR="00166EC3" w:rsidRPr="005D2700">
        <w:rPr>
          <w:rFonts w:cstheme="minorHAnsi"/>
          <w:b/>
          <w:i/>
        </w:rPr>
        <w:t xml:space="preserve">. W zakładce „Złóż ofertę” w polu „Wypełniony formularz oferty” Wykonawca dodaje plik stanowiący załącznik nr 2 do SWZ (Formularz Ofertowy Zamawiającego). </w:t>
      </w:r>
      <w:r w:rsidRPr="005D2700">
        <w:rPr>
          <w:rFonts w:cstheme="minorHAnsi"/>
          <w:b/>
          <w:i/>
        </w:rPr>
        <w:t xml:space="preserve">W przypadku pojawienia się komunikatu Czy chcesz kontynuować? </w:t>
      </w:r>
      <w:r w:rsidR="00166EC3" w:rsidRPr="005D2700">
        <w:rPr>
          <w:rFonts w:cstheme="minorHAnsi"/>
          <w:b/>
          <w:i/>
        </w:rPr>
        <w:t>Postępowanie</w:t>
      </w:r>
      <w:r w:rsidRPr="005D2700">
        <w:rPr>
          <w:rFonts w:cstheme="minorHAnsi"/>
          <w:b/>
          <w:i/>
        </w:rPr>
        <w:t xml:space="preserve"> nie posiada opublikowanego formularza do tego postępowania. Plik XYZ nie jest poprawnym formularzem interaktywnym wygenerowanym na Platformie” należy kliknąć przycisk Tak, chcę kontynuować”. </w:t>
      </w:r>
    </w:p>
    <w:p w:rsidR="00EE031C" w:rsidRPr="005D2700" w:rsidRDefault="00166EC3" w:rsidP="00166EC3">
      <w:pPr>
        <w:spacing w:after="0" w:line="240" w:lineRule="auto"/>
        <w:ind w:left="720"/>
        <w:jc w:val="both"/>
        <w:rPr>
          <w:rFonts w:cstheme="minorHAnsi"/>
        </w:rPr>
      </w:pPr>
      <w:r w:rsidRPr="005D2700">
        <w:rPr>
          <w:rFonts w:cstheme="minorHAnsi"/>
        </w:rPr>
        <w:t>Przeglądanie i pobieranie publicznej treści dokumentacji postępowania nie wymaga posiadania konta na Platformie e-Zamówienia ani logowania.</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Wymagania techniczne i organizacyjne wysyłania i odbierania dokumentów elektronicznych, elektronicznych kopii dokumentów i oświadczeń oraz informacji przekazywanych przy ich użyciu opisane zostały w Regulaminie Platformy </w:t>
      </w:r>
      <w:proofErr w:type="spellStart"/>
      <w:r w:rsidRPr="005D2700">
        <w:rPr>
          <w:rFonts w:cstheme="minorHAnsi"/>
        </w:rPr>
        <w:t>e-zamowienia</w:t>
      </w:r>
      <w:proofErr w:type="spellEnd"/>
      <w:r w:rsidRPr="005D2700">
        <w:rPr>
          <w:rFonts w:cstheme="minorHAnsi"/>
        </w:rPr>
        <w:t>.</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Wykonawca zamierzający wziąć udział w postępowaniu o udzielenie zamówienia publicznego musi posiadać konto podmiotu „Wykonawca” na Platformie </w:t>
      </w:r>
      <w:proofErr w:type="spellStart"/>
      <w:r w:rsidRPr="005D2700">
        <w:rPr>
          <w:rFonts w:cstheme="minorHAnsi"/>
        </w:rPr>
        <w:t>e-zamowienia</w:t>
      </w:r>
      <w:proofErr w:type="spellEnd"/>
      <w:r w:rsidRPr="005D2700">
        <w:rPr>
          <w:rFonts w:cstheme="minorHAnsi"/>
        </w:rPr>
        <w:t xml:space="preserve">. Wykonawca posiadający konto na Platformie </w:t>
      </w:r>
      <w:proofErr w:type="spellStart"/>
      <w:r w:rsidRPr="005D2700">
        <w:rPr>
          <w:rFonts w:cstheme="minorHAnsi"/>
        </w:rPr>
        <w:t>e-zamowienia</w:t>
      </w:r>
      <w:proofErr w:type="spellEnd"/>
      <w:r w:rsidRPr="005D2700">
        <w:rPr>
          <w:rFonts w:cstheme="minorHAnsi"/>
        </w:rPr>
        <w:t xml:space="preserve"> ma dostęp do formularzy: złożenia, zmiany, wycofania oferty lub wniosku oraz do formularza komunikacji.</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Szczegółowe informacje na temat zakładania kont podmiotów oraz zasady i warunki korzystania z Platformy e-Zamówienia określa Regulamin Platformy e-Zamówienia, dostępny na stronie internetowej </w:t>
      </w:r>
      <w:r w:rsidRPr="005D2700">
        <w:rPr>
          <w:rFonts w:cstheme="minorHAnsi"/>
          <w:bCs/>
          <w:color w:val="0000FF"/>
          <w:u w:val="single"/>
        </w:rPr>
        <w:t>https://ezamowienia.gov.pl</w:t>
      </w:r>
      <w:r w:rsidRPr="005D2700">
        <w:rPr>
          <w:rFonts w:cstheme="minorHAnsi"/>
        </w:rPr>
        <w:t xml:space="preserve"> oraz informacje zamieszczone w zakładce „Centrum Pomocy”.</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Maksymalny rozmiar plików przesyłanych za pośrednictwem dedykowanych formularzy do: złożenia i wycofania oferty oraz do komunikacji wynosi 150 MB (wielkość ta dotyczy plików przesyłanych jako załączniki do jednego formularza).</w:t>
      </w:r>
    </w:p>
    <w:p w:rsidR="00166453" w:rsidRPr="006A4E89" w:rsidRDefault="00702765" w:rsidP="00166453">
      <w:pPr>
        <w:numPr>
          <w:ilvl w:val="0"/>
          <w:numId w:val="23"/>
        </w:numPr>
        <w:spacing w:after="0" w:line="240" w:lineRule="auto"/>
        <w:jc w:val="both"/>
        <w:rPr>
          <w:rFonts w:cstheme="minorHAnsi"/>
          <w:bCs/>
          <w:color w:val="000000"/>
        </w:rPr>
      </w:pPr>
      <w:r w:rsidRPr="005D2700">
        <w:rPr>
          <w:rFonts w:cstheme="minorHAnsi"/>
        </w:rPr>
        <w:t xml:space="preserve">Za datę przekazania oferty, oświadczenia, o którym mowa w art. 125 ust. 1 </w:t>
      </w:r>
      <w:proofErr w:type="spellStart"/>
      <w:r w:rsidRPr="005D2700">
        <w:rPr>
          <w:rFonts w:cstheme="minorHAnsi"/>
        </w:rPr>
        <w:t>Pzp</w:t>
      </w:r>
      <w:proofErr w:type="spellEnd"/>
      <w:r w:rsidRPr="005D2700">
        <w:rPr>
          <w:rFonts w:cstheme="minorHAnsi"/>
        </w:rPr>
        <w:t xml:space="preserve">, podmiotowych środków dowodowych, przedmiotowych środków dowodowych oraz innych informacji, oświadczeń lub </w:t>
      </w:r>
      <w:r w:rsidRPr="008827A9">
        <w:rPr>
          <w:rFonts w:cstheme="minorHAnsi"/>
        </w:rPr>
        <w:t xml:space="preserve">dokumentów, </w:t>
      </w:r>
      <w:r w:rsidRPr="006A4E89">
        <w:rPr>
          <w:rFonts w:cstheme="minorHAnsi"/>
        </w:rPr>
        <w:t xml:space="preserve">przekazywanych w postępowaniu, przyjmuje się datę ich przekazania na Platformę </w:t>
      </w:r>
      <w:proofErr w:type="spellStart"/>
      <w:r w:rsidRPr="006A4E89">
        <w:rPr>
          <w:rFonts w:cstheme="minorHAnsi"/>
        </w:rPr>
        <w:t>e-zamowienia</w:t>
      </w:r>
      <w:proofErr w:type="spellEnd"/>
      <w:r w:rsidR="00076829" w:rsidRPr="006A4E89">
        <w:rPr>
          <w:rFonts w:cstheme="minorHAnsi"/>
        </w:rPr>
        <w:t>.</w:t>
      </w:r>
    </w:p>
    <w:p w:rsidR="00702765" w:rsidRPr="005D2700" w:rsidRDefault="00702765" w:rsidP="00702765">
      <w:pPr>
        <w:numPr>
          <w:ilvl w:val="0"/>
          <w:numId w:val="23"/>
        </w:numPr>
        <w:spacing w:after="0" w:line="240" w:lineRule="auto"/>
        <w:jc w:val="both"/>
        <w:rPr>
          <w:rFonts w:cstheme="minorHAnsi"/>
        </w:rPr>
      </w:pPr>
      <w:r w:rsidRPr="006A4E89">
        <w:rPr>
          <w:rFonts w:cstheme="minorHAnsi"/>
        </w:rPr>
        <w:t>Dane postępowanie można</w:t>
      </w:r>
      <w:r w:rsidRPr="008827A9">
        <w:rPr>
          <w:rFonts w:cstheme="minorHAnsi"/>
        </w:rPr>
        <w:t xml:space="preserve"> wyszukać również na Liście wszystkich postępowań  klikając  wcześniej  opcję  „Dla  Wykonawców</w:t>
      </w:r>
      <w:r w:rsidRPr="005D2700">
        <w:rPr>
          <w:rFonts w:cstheme="minorHAnsi"/>
        </w:rPr>
        <w:t xml:space="preserve">”  lub  ze  strony  głównej  z zakładki Postępowania na Platformie </w:t>
      </w:r>
      <w:r w:rsidR="00FD3DDD" w:rsidRPr="005D2700">
        <w:rPr>
          <w:rFonts w:cstheme="minorHAnsi"/>
        </w:rPr>
        <w:br/>
      </w:r>
      <w:r w:rsidRPr="005D2700">
        <w:rPr>
          <w:rFonts w:cstheme="minorHAnsi"/>
        </w:rPr>
        <w:t>e-zamówienia.</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2020r. (Dz.U. z 2020r. poz. 2452).</w:t>
      </w:r>
    </w:p>
    <w:p w:rsidR="00702765" w:rsidRDefault="00702765" w:rsidP="00702765">
      <w:pPr>
        <w:numPr>
          <w:ilvl w:val="0"/>
          <w:numId w:val="23"/>
        </w:numPr>
        <w:spacing w:after="0" w:line="240" w:lineRule="auto"/>
        <w:jc w:val="both"/>
        <w:rPr>
          <w:rFonts w:cstheme="minorHAnsi"/>
        </w:rPr>
      </w:pPr>
      <w:r w:rsidRPr="005D2700">
        <w:rPr>
          <w:rFonts w:cstheme="minorHAnsi"/>
        </w:rPr>
        <w:t>Zamawiający nie przewiduje sposobu komunikowania się z wykonawcami w inny sposób niż przy użyciu środków komunikacji elektronicznej, wskazanych w SWZ.</w:t>
      </w:r>
    </w:p>
    <w:p w:rsidR="006A4E89" w:rsidRDefault="006A4E89" w:rsidP="006A4E89">
      <w:pPr>
        <w:spacing w:after="0" w:line="240" w:lineRule="auto"/>
        <w:jc w:val="both"/>
        <w:rPr>
          <w:rFonts w:cstheme="minorHAnsi"/>
        </w:rPr>
      </w:pPr>
    </w:p>
    <w:p w:rsidR="006A4E89" w:rsidRDefault="006A4E89" w:rsidP="006A4E89">
      <w:pPr>
        <w:spacing w:after="0" w:line="240" w:lineRule="auto"/>
        <w:jc w:val="both"/>
        <w:rPr>
          <w:rFonts w:cstheme="minorHAnsi"/>
        </w:rPr>
      </w:pPr>
    </w:p>
    <w:p w:rsidR="006A4E89" w:rsidRPr="005D2700" w:rsidRDefault="006A4E89" w:rsidP="006A4E89">
      <w:pPr>
        <w:spacing w:after="0" w:line="240" w:lineRule="auto"/>
        <w:jc w:val="both"/>
        <w:rPr>
          <w:rFonts w:cstheme="minorHAnsi"/>
        </w:rPr>
      </w:pPr>
    </w:p>
    <w:p w:rsidR="0010103B" w:rsidRPr="005D2700" w:rsidRDefault="0010103B" w:rsidP="00743671">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lastRenderedPageBreak/>
        <w:t xml:space="preserve">Termin związania ofertą. </w:t>
      </w:r>
    </w:p>
    <w:p w:rsidR="0010103B" w:rsidRPr="00D510F0" w:rsidRDefault="0010103B" w:rsidP="003F1540">
      <w:pPr>
        <w:pStyle w:val="Tekstpodstawowy"/>
        <w:numPr>
          <w:ilvl w:val="0"/>
          <w:numId w:val="5"/>
        </w:numPr>
        <w:tabs>
          <w:tab w:val="left" w:pos="426"/>
        </w:tabs>
        <w:ind w:hanging="720"/>
        <w:rPr>
          <w:rFonts w:asciiTheme="minorHAnsi" w:hAnsiTheme="minorHAnsi" w:cstheme="minorHAnsi"/>
          <w:bCs/>
          <w:color w:val="auto"/>
          <w:sz w:val="22"/>
          <w:szCs w:val="22"/>
        </w:rPr>
      </w:pPr>
      <w:r w:rsidRPr="005D2700">
        <w:rPr>
          <w:rFonts w:asciiTheme="minorHAnsi" w:hAnsiTheme="minorHAnsi" w:cstheme="minorHAnsi"/>
          <w:bCs/>
          <w:color w:val="auto"/>
          <w:sz w:val="22"/>
          <w:szCs w:val="22"/>
        </w:rPr>
        <w:t xml:space="preserve">Wykonawca jest związany ofertą </w:t>
      </w:r>
      <w:r w:rsidRPr="00374E1F">
        <w:rPr>
          <w:rFonts w:asciiTheme="minorHAnsi" w:hAnsiTheme="minorHAnsi" w:cstheme="minorHAnsi"/>
          <w:bCs/>
          <w:color w:val="auto"/>
          <w:sz w:val="22"/>
          <w:szCs w:val="22"/>
        </w:rPr>
        <w:t xml:space="preserve">od dnia upływu terminu </w:t>
      </w:r>
      <w:r w:rsidRPr="00D510F0">
        <w:rPr>
          <w:rFonts w:asciiTheme="minorHAnsi" w:hAnsiTheme="minorHAnsi" w:cstheme="minorHAnsi"/>
          <w:bCs/>
          <w:color w:val="auto"/>
          <w:sz w:val="22"/>
          <w:szCs w:val="22"/>
        </w:rPr>
        <w:t xml:space="preserve">składania ofert do </w:t>
      </w:r>
      <w:r w:rsidRPr="00D510F0">
        <w:rPr>
          <w:rFonts w:asciiTheme="minorHAnsi" w:hAnsiTheme="minorHAnsi" w:cstheme="minorHAnsi"/>
          <w:b/>
          <w:bCs/>
          <w:color w:val="auto"/>
          <w:sz w:val="22"/>
          <w:szCs w:val="22"/>
        </w:rPr>
        <w:t xml:space="preserve">dnia </w:t>
      </w:r>
      <w:r w:rsidR="00B907BD" w:rsidRPr="00B907BD">
        <w:rPr>
          <w:rFonts w:asciiTheme="minorHAnsi" w:hAnsiTheme="minorHAnsi" w:cstheme="minorHAnsi"/>
          <w:b/>
          <w:bCs/>
          <w:color w:val="auto"/>
          <w:sz w:val="22"/>
          <w:szCs w:val="22"/>
          <w:highlight w:val="yellow"/>
        </w:rPr>
        <w:t>19.03.</w:t>
      </w:r>
      <w:r w:rsidRPr="00B907BD">
        <w:rPr>
          <w:rFonts w:asciiTheme="minorHAnsi" w:hAnsiTheme="minorHAnsi" w:cstheme="minorHAnsi"/>
          <w:b/>
          <w:bCs/>
          <w:color w:val="auto"/>
          <w:sz w:val="22"/>
          <w:szCs w:val="22"/>
          <w:highlight w:val="yellow"/>
        </w:rPr>
        <w:t>202</w:t>
      </w:r>
      <w:r w:rsidR="00652440" w:rsidRPr="00B907BD">
        <w:rPr>
          <w:rFonts w:asciiTheme="minorHAnsi" w:hAnsiTheme="minorHAnsi" w:cstheme="minorHAnsi"/>
          <w:b/>
          <w:bCs/>
          <w:color w:val="auto"/>
          <w:sz w:val="22"/>
          <w:szCs w:val="22"/>
          <w:highlight w:val="yellow"/>
        </w:rPr>
        <w:t>5</w:t>
      </w:r>
      <w:r w:rsidRPr="00B907BD">
        <w:rPr>
          <w:rFonts w:asciiTheme="minorHAnsi" w:hAnsiTheme="minorHAnsi" w:cstheme="minorHAnsi"/>
          <w:b/>
          <w:bCs/>
          <w:color w:val="auto"/>
          <w:sz w:val="22"/>
          <w:szCs w:val="22"/>
          <w:highlight w:val="yellow"/>
        </w:rPr>
        <w:t xml:space="preserve"> r</w:t>
      </w:r>
      <w:r w:rsidR="00DD6287" w:rsidRPr="00B907BD">
        <w:rPr>
          <w:rFonts w:asciiTheme="minorHAnsi" w:hAnsiTheme="minorHAnsi" w:cstheme="minorHAnsi"/>
          <w:b/>
          <w:bCs/>
          <w:color w:val="auto"/>
          <w:sz w:val="22"/>
          <w:szCs w:val="22"/>
          <w:highlight w:val="yellow"/>
        </w:rPr>
        <w:t>oku</w:t>
      </w:r>
      <w:r w:rsidRPr="00B907BD">
        <w:rPr>
          <w:rFonts w:asciiTheme="minorHAnsi" w:hAnsiTheme="minorHAnsi" w:cstheme="minorHAnsi"/>
          <w:bCs/>
          <w:color w:val="auto"/>
          <w:sz w:val="22"/>
          <w:szCs w:val="22"/>
          <w:highlight w:val="yellow"/>
        </w:rPr>
        <w:t>.</w:t>
      </w:r>
      <w:r w:rsidR="00087B88">
        <w:rPr>
          <w:rFonts w:asciiTheme="minorHAnsi" w:hAnsiTheme="minorHAnsi" w:cstheme="minorHAnsi"/>
          <w:bCs/>
          <w:color w:val="auto"/>
          <w:sz w:val="22"/>
          <w:szCs w:val="22"/>
        </w:rPr>
        <w:t xml:space="preserve">                       (88 dni).</w:t>
      </w:r>
    </w:p>
    <w:p w:rsidR="0010103B" w:rsidRPr="00D510F0" w:rsidRDefault="0010103B" w:rsidP="003F1540">
      <w:pPr>
        <w:pStyle w:val="Tekstpodstawowy"/>
        <w:numPr>
          <w:ilvl w:val="0"/>
          <w:numId w:val="5"/>
        </w:numPr>
        <w:tabs>
          <w:tab w:val="left" w:pos="426"/>
        </w:tabs>
        <w:spacing w:before="60" w:after="60"/>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W przypadku gdy wybór najkorzystniejszej oferty nie nastąpi przed upływem terminu związania ofertą</w:t>
      </w:r>
      <w:r w:rsidRPr="00D510F0">
        <w:rPr>
          <w:rFonts w:asciiTheme="minorHAnsi" w:hAnsiTheme="minorHAnsi" w:cstheme="minorHAnsi"/>
          <w:bCs/>
          <w:color w:val="auto"/>
          <w:sz w:val="22"/>
          <w:szCs w:val="22"/>
        </w:rPr>
        <w:br/>
        <w:t xml:space="preserve">określonego w SWZ, Zamawiający przed upływem terminu związania ofertą zwróci się jednokrotnie do Wykonawców o </w:t>
      </w:r>
      <w:r w:rsidR="008D4AC5" w:rsidRPr="00D510F0">
        <w:rPr>
          <w:rFonts w:asciiTheme="minorHAnsi" w:hAnsiTheme="minorHAnsi" w:cstheme="minorHAnsi"/>
          <w:bCs/>
          <w:color w:val="auto"/>
          <w:sz w:val="22"/>
          <w:szCs w:val="22"/>
        </w:rPr>
        <w:t>wyrażenie</w:t>
      </w:r>
      <w:r w:rsidRPr="00D510F0">
        <w:rPr>
          <w:rFonts w:asciiTheme="minorHAnsi" w:hAnsiTheme="minorHAnsi" w:cstheme="minorHAnsi"/>
          <w:bCs/>
          <w:color w:val="auto"/>
          <w:sz w:val="22"/>
          <w:szCs w:val="22"/>
        </w:rPr>
        <w:t xml:space="preserve"> zgody na przedłużenie tego terminu o wskazywany przez niego okres, nie dłuższy niż </w:t>
      </w:r>
      <w:r w:rsidR="008D4AC5" w:rsidRPr="00D510F0">
        <w:rPr>
          <w:rFonts w:asciiTheme="minorHAnsi" w:hAnsiTheme="minorHAnsi" w:cstheme="minorHAnsi"/>
          <w:b/>
          <w:bCs/>
          <w:color w:val="auto"/>
          <w:sz w:val="22"/>
          <w:szCs w:val="22"/>
        </w:rPr>
        <w:t>6</w:t>
      </w:r>
      <w:r w:rsidRPr="00D510F0">
        <w:rPr>
          <w:rFonts w:asciiTheme="minorHAnsi" w:hAnsiTheme="minorHAnsi" w:cstheme="minorHAnsi"/>
          <w:b/>
          <w:bCs/>
          <w:color w:val="auto"/>
          <w:sz w:val="22"/>
          <w:szCs w:val="22"/>
        </w:rPr>
        <w:t xml:space="preserve">0 dni. </w:t>
      </w:r>
    </w:p>
    <w:p w:rsidR="0010103B" w:rsidRPr="00D510F0" w:rsidRDefault="0010103B" w:rsidP="003F1540">
      <w:pPr>
        <w:pStyle w:val="Tekstpodstawowy"/>
        <w:numPr>
          <w:ilvl w:val="0"/>
          <w:numId w:val="5"/>
        </w:numPr>
        <w:tabs>
          <w:tab w:val="left" w:pos="426"/>
        </w:tabs>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Przedłużenie terminu związania ofertą, o którym mowa w ust.2, wymaga złożenia przez Wykonawcę pisemnego oświadczenia o wyrażeniu zgody na przedłużenie terminu związania ofertą.</w:t>
      </w:r>
    </w:p>
    <w:p w:rsidR="0010103B" w:rsidRPr="004E7DB3" w:rsidRDefault="0010103B" w:rsidP="003F1540">
      <w:pPr>
        <w:tabs>
          <w:tab w:val="left" w:pos="0"/>
        </w:tabs>
        <w:spacing w:after="0" w:line="240" w:lineRule="auto"/>
        <w:jc w:val="both"/>
        <w:rPr>
          <w:rFonts w:cstheme="minorHAnsi"/>
          <w:b/>
          <w:bCs/>
          <w:sz w:val="20"/>
          <w:szCs w:val="20"/>
        </w:rPr>
      </w:pPr>
    </w:p>
    <w:p w:rsidR="0010103B" w:rsidRPr="00D510F0" w:rsidRDefault="0010103B" w:rsidP="003F1540">
      <w:pPr>
        <w:pStyle w:val="Nagwek5"/>
        <w:rPr>
          <w:rFonts w:asciiTheme="minorHAnsi" w:hAnsiTheme="minorHAnsi" w:cstheme="minorHAnsi"/>
          <w:b/>
          <w:sz w:val="22"/>
          <w:szCs w:val="22"/>
        </w:rPr>
      </w:pPr>
      <w:r w:rsidRPr="00D510F0">
        <w:rPr>
          <w:rFonts w:asciiTheme="minorHAnsi" w:hAnsiTheme="minorHAnsi" w:cstheme="minorHAnsi"/>
          <w:b/>
          <w:sz w:val="22"/>
          <w:szCs w:val="22"/>
        </w:rPr>
        <w:t>Sposób złożenia oferty oraz miejsce i termin składania i otwarcia ofert.</w:t>
      </w:r>
    </w:p>
    <w:p w:rsidR="0010103B" w:rsidRPr="00D510F0" w:rsidRDefault="0010103B" w:rsidP="003F1540">
      <w:pPr>
        <w:spacing w:after="0" w:line="240" w:lineRule="auto"/>
        <w:rPr>
          <w:rFonts w:cstheme="minorHAnsi"/>
        </w:rPr>
      </w:pPr>
    </w:p>
    <w:p w:rsidR="00702765" w:rsidRPr="00D510F0" w:rsidRDefault="00702765" w:rsidP="006C08F4">
      <w:pPr>
        <w:numPr>
          <w:ilvl w:val="0"/>
          <w:numId w:val="21"/>
        </w:numPr>
        <w:autoSpaceDE w:val="0"/>
        <w:autoSpaceDN w:val="0"/>
        <w:adjustRightInd w:val="0"/>
        <w:spacing w:after="0" w:line="240" w:lineRule="auto"/>
        <w:ind w:hanging="578"/>
        <w:jc w:val="both"/>
        <w:rPr>
          <w:rFonts w:cstheme="minorHAnsi"/>
        </w:rPr>
      </w:pPr>
      <w:bookmarkStart w:id="22" w:name="_Hlk126068287"/>
      <w:r w:rsidRPr="00D510F0">
        <w:rPr>
          <w:rFonts w:cstheme="minorHAnsi"/>
        </w:rPr>
        <w:t xml:space="preserve">Wykonawca składa ofertę wyłącznie na platformie </w:t>
      </w:r>
      <w:proofErr w:type="spellStart"/>
      <w:r w:rsidRPr="00D510F0">
        <w:rPr>
          <w:rFonts w:cstheme="minorHAnsi"/>
        </w:rPr>
        <w:t>e-zamowienia</w:t>
      </w:r>
      <w:proofErr w:type="spellEnd"/>
      <w:r w:rsidRPr="00D510F0">
        <w:rPr>
          <w:rFonts w:cstheme="minorHAnsi"/>
        </w:rPr>
        <w:t xml:space="preserve"> zgodnie z instrukcją zamieszczoną na stronie</w:t>
      </w:r>
      <w:r w:rsidR="00AA572C" w:rsidRPr="00D510F0">
        <w:rPr>
          <w:rFonts w:cstheme="minorHAnsi"/>
        </w:rPr>
        <w:t xml:space="preserve"> </w:t>
      </w:r>
      <w:hyperlink r:id="rId13" w:history="1">
        <w:r w:rsidR="00834318" w:rsidRPr="00D510F0">
          <w:rPr>
            <w:rStyle w:val="Hipercze"/>
            <w:rFonts w:cstheme="minorHAnsi"/>
          </w:rPr>
          <w:t>https://ezamowienia.gov.pl/</w:t>
        </w:r>
      </w:hyperlink>
      <w:r w:rsidR="00AA572C" w:rsidRPr="00D510F0">
        <w:rPr>
          <w:rFonts w:cstheme="minorHAnsi"/>
        </w:rPr>
        <w:t>, z uwzględnieniem zapisów części H SWZ.</w:t>
      </w:r>
      <w:r w:rsidR="00AA572C" w:rsidRPr="00D510F0">
        <w:rPr>
          <w:rFonts w:cstheme="minorHAnsi"/>
          <w:bCs/>
        </w:rPr>
        <w:t xml:space="preserve"> </w:t>
      </w:r>
    </w:p>
    <w:p w:rsidR="0010103B" w:rsidRPr="00153837" w:rsidRDefault="0010103B" w:rsidP="006C08F4">
      <w:pPr>
        <w:numPr>
          <w:ilvl w:val="0"/>
          <w:numId w:val="21"/>
        </w:numPr>
        <w:autoSpaceDE w:val="0"/>
        <w:autoSpaceDN w:val="0"/>
        <w:adjustRightInd w:val="0"/>
        <w:spacing w:after="0" w:line="240" w:lineRule="auto"/>
        <w:ind w:right="-30" w:hanging="578"/>
        <w:jc w:val="both"/>
        <w:rPr>
          <w:rFonts w:cstheme="minorHAnsi"/>
          <w:highlight w:val="yellow"/>
        </w:rPr>
      </w:pPr>
      <w:r w:rsidRPr="00D510F0">
        <w:rPr>
          <w:rFonts w:cstheme="minorHAnsi"/>
        </w:rPr>
        <w:t xml:space="preserve">Ofertę wraz z wymaganymi załącznikami należy złożyć w terminie do </w:t>
      </w:r>
      <w:bookmarkStart w:id="23" w:name="_Hlk100054360"/>
      <w:r w:rsidRPr="00D510F0">
        <w:rPr>
          <w:rFonts w:cstheme="minorHAnsi"/>
        </w:rPr>
        <w:t xml:space="preserve">dnia </w:t>
      </w:r>
      <w:bookmarkStart w:id="24" w:name="_Hlk108605715"/>
      <w:bookmarkStart w:id="25" w:name="_Hlk195092051"/>
      <w:bookmarkStart w:id="26" w:name="_Hlk126153487"/>
      <w:r w:rsidR="002D5EB3">
        <w:rPr>
          <w:rFonts w:cstheme="minorHAnsi"/>
        </w:rPr>
        <w:t xml:space="preserve"> </w:t>
      </w:r>
      <w:bookmarkEnd w:id="24"/>
      <w:r w:rsidR="00BC0B55" w:rsidRPr="00BC0B55">
        <w:rPr>
          <w:rFonts w:cstheme="minorHAnsi"/>
          <w:b/>
          <w:highlight w:val="yellow"/>
          <w:u w:val="single"/>
        </w:rPr>
        <w:t>2</w:t>
      </w:r>
      <w:r w:rsidR="00B907BD">
        <w:rPr>
          <w:rFonts w:cstheme="minorHAnsi"/>
          <w:b/>
          <w:highlight w:val="yellow"/>
          <w:u w:val="single"/>
        </w:rPr>
        <w:t>2</w:t>
      </w:r>
      <w:r w:rsidR="00BC0B55" w:rsidRPr="00BC0B55">
        <w:rPr>
          <w:rFonts w:cstheme="minorHAnsi"/>
          <w:b/>
          <w:highlight w:val="yellow"/>
          <w:u w:val="single"/>
        </w:rPr>
        <w:t>.</w:t>
      </w:r>
      <w:r w:rsidR="001E2A47" w:rsidRPr="00BC0B55">
        <w:rPr>
          <w:rFonts w:cstheme="minorHAnsi"/>
          <w:b/>
          <w:highlight w:val="yellow"/>
          <w:u w:val="single"/>
        </w:rPr>
        <w:t>1</w:t>
      </w:r>
      <w:r w:rsidR="00B907BD">
        <w:rPr>
          <w:rFonts w:cstheme="minorHAnsi"/>
          <w:b/>
          <w:highlight w:val="yellow"/>
          <w:u w:val="single"/>
        </w:rPr>
        <w:t>2</w:t>
      </w:r>
      <w:r w:rsidR="001E2A47" w:rsidRPr="00BC0B55">
        <w:rPr>
          <w:rFonts w:cstheme="minorHAnsi"/>
          <w:b/>
          <w:highlight w:val="yellow"/>
          <w:u w:val="single"/>
        </w:rPr>
        <w:t>.</w:t>
      </w:r>
      <w:r w:rsidR="00172369" w:rsidRPr="00BC0B55">
        <w:rPr>
          <w:rFonts w:cstheme="minorHAnsi"/>
          <w:b/>
          <w:highlight w:val="yellow"/>
          <w:u w:val="single"/>
        </w:rPr>
        <w:t>202</w:t>
      </w:r>
      <w:r w:rsidR="00D510F0" w:rsidRPr="00BC0B55">
        <w:rPr>
          <w:rFonts w:cstheme="minorHAnsi"/>
          <w:b/>
          <w:highlight w:val="yellow"/>
          <w:u w:val="single"/>
        </w:rPr>
        <w:t>5</w:t>
      </w:r>
      <w:bookmarkEnd w:id="25"/>
      <w:r w:rsidR="00172369" w:rsidRPr="00BC0B55">
        <w:rPr>
          <w:rFonts w:cstheme="minorHAnsi"/>
          <w:b/>
          <w:highlight w:val="yellow"/>
        </w:rPr>
        <w:t xml:space="preserve"> </w:t>
      </w:r>
      <w:r w:rsidR="00172369" w:rsidRPr="00153837">
        <w:rPr>
          <w:rFonts w:cstheme="minorHAnsi"/>
          <w:b/>
          <w:highlight w:val="yellow"/>
        </w:rPr>
        <w:t>roku</w:t>
      </w:r>
      <w:r w:rsidRPr="00153837">
        <w:rPr>
          <w:rFonts w:cstheme="minorHAnsi"/>
          <w:b/>
          <w:highlight w:val="yellow"/>
        </w:rPr>
        <w:t xml:space="preserve"> </w:t>
      </w:r>
      <w:bookmarkEnd w:id="23"/>
      <w:r w:rsidRPr="00153837">
        <w:rPr>
          <w:rFonts w:cstheme="minorHAnsi"/>
          <w:b/>
          <w:highlight w:val="yellow"/>
        </w:rPr>
        <w:t xml:space="preserve">do godz. </w:t>
      </w:r>
      <w:r w:rsidR="00F274B4" w:rsidRPr="00153837">
        <w:rPr>
          <w:rFonts w:cstheme="minorHAnsi"/>
          <w:b/>
          <w:highlight w:val="yellow"/>
        </w:rPr>
        <w:t>0</w:t>
      </w:r>
      <w:r w:rsidR="0037624E" w:rsidRPr="00153837">
        <w:rPr>
          <w:rFonts w:cstheme="minorHAnsi"/>
          <w:b/>
          <w:highlight w:val="yellow"/>
        </w:rPr>
        <w:t>9</w:t>
      </w:r>
      <w:r w:rsidR="00F274B4" w:rsidRPr="00153837">
        <w:rPr>
          <w:rFonts w:cstheme="minorHAnsi"/>
          <w:b/>
          <w:highlight w:val="yellow"/>
        </w:rPr>
        <w:t>:</w:t>
      </w:r>
      <w:r w:rsidR="00DD6287" w:rsidRPr="00153837">
        <w:rPr>
          <w:rFonts w:cstheme="minorHAnsi"/>
          <w:b/>
          <w:highlight w:val="yellow"/>
        </w:rPr>
        <w:t>0</w:t>
      </w:r>
      <w:r w:rsidR="00DF2859" w:rsidRPr="00153837">
        <w:rPr>
          <w:rFonts w:cstheme="minorHAnsi"/>
          <w:b/>
          <w:highlight w:val="yellow"/>
        </w:rPr>
        <w:t>0</w:t>
      </w:r>
      <w:r w:rsidRPr="00153837">
        <w:rPr>
          <w:rFonts w:cstheme="minorHAnsi"/>
          <w:highlight w:val="yellow"/>
        </w:rPr>
        <w:t>.</w:t>
      </w:r>
    </w:p>
    <w:bookmarkEnd w:id="26"/>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Wykonawca może złożyć tylko jedną ofertę. </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Zamawiający odrzuci ofertę złożoną po terminie składania ofert. </w:t>
      </w:r>
    </w:p>
    <w:p w:rsidR="0010103B" w:rsidRPr="00D510F0" w:rsidRDefault="00E978D7" w:rsidP="006C08F4">
      <w:pPr>
        <w:numPr>
          <w:ilvl w:val="0"/>
          <w:numId w:val="21"/>
        </w:numPr>
        <w:autoSpaceDE w:val="0"/>
        <w:autoSpaceDN w:val="0"/>
        <w:adjustRightInd w:val="0"/>
        <w:spacing w:after="0" w:line="240" w:lineRule="auto"/>
        <w:ind w:hanging="578"/>
        <w:jc w:val="both"/>
        <w:rPr>
          <w:rFonts w:cstheme="minorHAnsi"/>
        </w:rPr>
      </w:pPr>
      <w:r w:rsidRPr="00D510F0">
        <w:rPr>
          <w:rFonts w:eastAsia="Times New Roman" w:cstheme="minorHAnsi"/>
        </w:rPr>
        <w:t xml:space="preserve">Sposób wycofania oferty został opisany w Instrukcji zamieszczonej na stronie </w:t>
      </w:r>
      <w:r w:rsidRPr="00D510F0">
        <w:rPr>
          <w:rFonts w:eastAsia="Times New Roman" w:cstheme="minorHAnsi"/>
          <w:bCs/>
          <w:color w:val="0000FF"/>
          <w:u w:val="single"/>
        </w:rPr>
        <w:t>https://ezamowienia.gov.pl/.</w:t>
      </w:r>
      <w:r w:rsidR="0010103B" w:rsidRPr="00D510F0">
        <w:rPr>
          <w:rFonts w:cstheme="minorHAnsi"/>
        </w:rPr>
        <w:t xml:space="preserve"> </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bookmarkStart w:id="27" w:name="_Hlk126067965"/>
      <w:r w:rsidRPr="00D510F0">
        <w:rPr>
          <w:rFonts w:cstheme="minorHAnsi"/>
        </w:rPr>
        <w:t xml:space="preserve">Wykonawca po upływie terminu do składania ofert nie może wycofać złożonej oferty. </w:t>
      </w:r>
    </w:p>
    <w:p w:rsidR="00DD6287" w:rsidRPr="002D5EB3" w:rsidRDefault="0010103B" w:rsidP="006C08F4">
      <w:pPr>
        <w:pStyle w:val="Akapitzlist"/>
        <w:numPr>
          <w:ilvl w:val="0"/>
          <w:numId w:val="21"/>
        </w:numPr>
        <w:ind w:hanging="578"/>
        <w:rPr>
          <w:rFonts w:asciiTheme="minorHAnsi" w:eastAsiaTheme="minorHAnsi" w:hAnsiTheme="minorHAnsi" w:cstheme="minorHAnsi"/>
          <w:b/>
          <w:sz w:val="22"/>
          <w:szCs w:val="22"/>
          <w:highlight w:val="yellow"/>
        </w:rPr>
      </w:pPr>
      <w:r w:rsidRPr="00D510F0">
        <w:rPr>
          <w:rFonts w:asciiTheme="minorHAnsi" w:hAnsiTheme="minorHAnsi" w:cstheme="minorHAnsi"/>
          <w:sz w:val="22"/>
          <w:szCs w:val="22"/>
        </w:rPr>
        <w:t>Otwarcie ofert nastąpi w dniu</w:t>
      </w:r>
      <w:r w:rsidR="001E2A47">
        <w:rPr>
          <w:rFonts w:asciiTheme="minorHAnsi" w:hAnsiTheme="minorHAnsi" w:cstheme="minorHAnsi"/>
          <w:sz w:val="22"/>
          <w:szCs w:val="22"/>
        </w:rPr>
        <w:t xml:space="preserve"> </w:t>
      </w:r>
      <w:r w:rsidR="00BC0B55" w:rsidRPr="00BC0B55">
        <w:rPr>
          <w:rFonts w:asciiTheme="minorHAnsi" w:hAnsiTheme="minorHAnsi" w:cstheme="minorHAnsi"/>
          <w:b/>
          <w:sz w:val="22"/>
          <w:szCs w:val="22"/>
          <w:highlight w:val="yellow"/>
          <w:u w:val="single"/>
        </w:rPr>
        <w:t>2</w:t>
      </w:r>
      <w:r w:rsidR="00B907BD">
        <w:rPr>
          <w:rFonts w:asciiTheme="minorHAnsi" w:hAnsiTheme="minorHAnsi" w:cstheme="minorHAnsi"/>
          <w:b/>
          <w:sz w:val="22"/>
          <w:szCs w:val="22"/>
          <w:highlight w:val="yellow"/>
          <w:u w:val="single"/>
        </w:rPr>
        <w:t>2</w:t>
      </w:r>
      <w:r w:rsidR="00BC0B55" w:rsidRPr="00BC0B55">
        <w:rPr>
          <w:rFonts w:asciiTheme="minorHAnsi" w:hAnsiTheme="minorHAnsi" w:cstheme="minorHAnsi"/>
          <w:b/>
          <w:sz w:val="22"/>
          <w:szCs w:val="22"/>
          <w:highlight w:val="yellow"/>
          <w:u w:val="single"/>
        </w:rPr>
        <w:t>.</w:t>
      </w:r>
      <w:r w:rsidR="001E2A47" w:rsidRPr="00BC0B55">
        <w:rPr>
          <w:rFonts w:asciiTheme="minorHAnsi" w:hAnsiTheme="minorHAnsi" w:cstheme="minorHAnsi"/>
          <w:b/>
          <w:sz w:val="22"/>
          <w:szCs w:val="22"/>
          <w:highlight w:val="yellow"/>
          <w:u w:val="single"/>
        </w:rPr>
        <w:t>1</w:t>
      </w:r>
      <w:r w:rsidR="00B907BD">
        <w:rPr>
          <w:rFonts w:asciiTheme="minorHAnsi" w:hAnsiTheme="minorHAnsi" w:cstheme="minorHAnsi"/>
          <w:b/>
          <w:sz w:val="22"/>
          <w:szCs w:val="22"/>
          <w:highlight w:val="yellow"/>
          <w:u w:val="single"/>
        </w:rPr>
        <w:t>2</w:t>
      </w:r>
      <w:r w:rsidR="001E2A47" w:rsidRPr="00BC0B55">
        <w:rPr>
          <w:rFonts w:asciiTheme="minorHAnsi" w:hAnsiTheme="minorHAnsi" w:cstheme="minorHAnsi"/>
          <w:b/>
          <w:sz w:val="22"/>
          <w:szCs w:val="22"/>
          <w:highlight w:val="yellow"/>
          <w:u w:val="single"/>
        </w:rPr>
        <w:t xml:space="preserve">. </w:t>
      </w:r>
      <w:r w:rsidR="00D510F0" w:rsidRPr="00BC0B55">
        <w:rPr>
          <w:rFonts w:asciiTheme="minorHAnsi" w:eastAsiaTheme="minorHAnsi" w:hAnsiTheme="minorHAnsi" w:cstheme="minorHAnsi"/>
          <w:b/>
          <w:sz w:val="22"/>
          <w:szCs w:val="22"/>
          <w:highlight w:val="yellow"/>
          <w:u w:val="single"/>
        </w:rPr>
        <w:t>2025</w:t>
      </w:r>
      <w:r w:rsidR="00D510F0" w:rsidRPr="00BC0B55">
        <w:rPr>
          <w:rFonts w:asciiTheme="minorHAnsi" w:eastAsiaTheme="minorHAnsi" w:hAnsiTheme="minorHAnsi" w:cstheme="minorHAnsi"/>
          <w:b/>
          <w:sz w:val="22"/>
          <w:szCs w:val="22"/>
          <w:highlight w:val="yellow"/>
        </w:rPr>
        <w:t xml:space="preserve"> </w:t>
      </w:r>
      <w:r w:rsidR="00DD6287" w:rsidRPr="002D5EB3">
        <w:rPr>
          <w:rFonts w:asciiTheme="minorHAnsi" w:eastAsiaTheme="minorHAnsi" w:hAnsiTheme="minorHAnsi" w:cstheme="minorHAnsi"/>
          <w:b/>
          <w:sz w:val="22"/>
          <w:szCs w:val="22"/>
          <w:highlight w:val="yellow"/>
        </w:rPr>
        <w:t xml:space="preserve">roku </w:t>
      </w:r>
      <w:r w:rsidR="00166453" w:rsidRPr="002D5EB3">
        <w:rPr>
          <w:rFonts w:asciiTheme="minorHAnsi" w:eastAsiaTheme="minorHAnsi" w:hAnsiTheme="minorHAnsi" w:cstheme="minorHAnsi"/>
          <w:b/>
          <w:sz w:val="22"/>
          <w:szCs w:val="22"/>
          <w:highlight w:val="yellow"/>
        </w:rPr>
        <w:t>o</w:t>
      </w:r>
      <w:r w:rsidR="00DD6287" w:rsidRPr="002D5EB3">
        <w:rPr>
          <w:rFonts w:asciiTheme="minorHAnsi" w:eastAsiaTheme="minorHAnsi" w:hAnsiTheme="minorHAnsi" w:cstheme="minorHAnsi"/>
          <w:b/>
          <w:sz w:val="22"/>
          <w:szCs w:val="22"/>
          <w:highlight w:val="yellow"/>
        </w:rPr>
        <w:t xml:space="preserve"> godz. 09:</w:t>
      </w:r>
      <w:r w:rsidR="00C30431">
        <w:rPr>
          <w:rFonts w:asciiTheme="minorHAnsi" w:eastAsiaTheme="minorHAnsi" w:hAnsiTheme="minorHAnsi" w:cstheme="minorHAnsi"/>
          <w:b/>
          <w:sz w:val="22"/>
          <w:szCs w:val="22"/>
          <w:highlight w:val="yellow"/>
        </w:rPr>
        <w:t>30</w:t>
      </w:r>
      <w:r w:rsidR="00DD6287" w:rsidRPr="002D5EB3">
        <w:rPr>
          <w:rFonts w:asciiTheme="minorHAnsi" w:eastAsiaTheme="minorHAnsi" w:hAnsiTheme="minorHAnsi" w:cstheme="minorHAnsi"/>
          <w:b/>
          <w:sz w:val="22"/>
          <w:szCs w:val="22"/>
          <w:highlight w:val="yellow"/>
        </w:rPr>
        <w:t>.</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Otwarcie ofert jest jawne. </w:t>
      </w:r>
    </w:p>
    <w:p w:rsidR="0010103B" w:rsidRPr="005D270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Zamawiający najpóźniej przed otwarciem ofert, udostępnia na</w:t>
      </w:r>
      <w:r w:rsidRPr="00374E1F">
        <w:rPr>
          <w:rFonts w:cstheme="minorHAnsi"/>
        </w:rPr>
        <w:t xml:space="preserve"> stronie</w:t>
      </w:r>
      <w:r w:rsidRPr="005D2700">
        <w:rPr>
          <w:rFonts w:cstheme="minorHAnsi"/>
        </w:rPr>
        <w:t xml:space="preserve"> internetowej prowadzonego postepowania informację o kwocie, jaką zamierza </w:t>
      </w:r>
      <w:r w:rsidR="00445D20" w:rsidRPr="005D2700">
        <w:rPr>
          <w:rFonts w:cstheme="minorHAnsi"/>
        </w:rPr>
        <w:t>przeznaczyć</w:t>
      </w:r>
      <w:r w:rsidRPr="005D2700">
        <w:rPr>
          <w:rFonts w:cstheme="minorHAnsi"/>
        </w:rPr>
        <w:t xml:space="preserve">́ na sfinansowanie zamówienia. </w:t>
      </w:r>
    </w:p>
    <w:p w:rsidR="00B86C0C" w:rsidRPr="005D2700" w:rsidRDefault="00D52F5C" w:rsidP="006C08F4">
      <w:pPr>
        <w:numPr>
          <w:ilvl w:val="0"/>
          <w:numId w:val="21"/>
        </w:numPr>
        <w:autoSpaceDE w:val="0"/>
        <w:autoSpaceDN w:val="0"/>
        <w:adjustRightInd w:val="0"/>
        <w:spacing w:after="0" w:line="240" w:lineRule="auto"/>
        <w:ind w:hanging="578"/>
        <w:jc w:val="both"/>
        <w:rPr>
          <w:rFonts w:cstheme="minorHAnsi"/>
        </w:rPr>
      </w:pPr>
      <w:r w:rsidRPr="005D2700">
        <w:rPr>
          <w:rFonts w:cstheme="minorHAnsi"/>
        </w:rPr>
        <w:t>Zamawiający</w:t>
      </w:r>
      <w:r w:rsidR="0010103B" w:rsidRPr="005D2700">
        <w:rPr>
          <w:rFonts w:cstheme="minorHAnsi"/>
        </w:rPr>
        <w:t xml:space="preserve">, niezwłocznie po otwarciu ofert, </w:t>
      </w:r>
      <w:r w:rsidRPr="005D2700">
        <w:rPr>
          <w:rFonts w:cstheme="minorHAnsi"/>
        </w:rPr>
        <w:t>udostępnia</w:t>
      </w:r>
      <w:r w:rsidR="0010103B" w:rsidRPr="005D2700">
        <w:rPr>
          <w:rFonts w:cstheme="minorHAnsi"/>
        </w:rPr>
        <w:t xml:space="preserve"> na stronie internetowej prowadzonego postepowania informacje o:</w:t>
      </w:r>
    </w:p>
    <w:p w:rsidR="0010103B" w:rsidRPr="005D2700" w:rsidRDefault="00B86C0C" w:rsidP="006C08F4">
      <w:pPr>
        <w:numPr>
          <w:ilvl w:val="1"/>
          <w:numId w:val="21"/>
        </w:numPr>
        <w:autoSpaceDE w:val="0"/>
        <w:autoSpaceDN w:val="0"/>
        <w:adjustRightInd w:val="0"/>
        <w:spacing w:before="120" w:after="0" w:line="240" w:lineRule="auto"/>
        <w:ind w:left="1276" w:hanging="578"/>
        <w:jc w:val="both"/>
        <w:rPr>
          <w:rFonts w:cstheme="minorHAnsi"/>
        </w:rPr>
      </w:pPr>
      <w:r w:rsidRPr="005D2700">
        <w:rPr>
          <w:rFonts w:cstheme="minorHAnsi"/>
        </w:rPr>
        <w:t>nazwach albo imionach i nazwiskach oraz siedzibach lub miejscach prowadzonej działalności gospodarczej albo miejscach zamieszkania wykonawców, których oferty zostały otwarte;</w:t>
      </w:r>
    </w:p>
    <w:p w:rsidR="00B86C0C" w:rsidRPr="005D2700" w:rsidRDefault="00B86C0C" w:rsidP="006C08F4">
      <w:pPr>
        <w:numPr>
          <w:ilvl w:val="1"/>
          <w:numId w:val="21"/>
        </w:numPr>
        <w:autoSpaceDE w:val="0"/>
        <w:autoSpaceDN w:val="0"/>
        <w:adjustRightInd w:val="0"/>
        <w:spacing w:after="0" w:line="240" w:lineRule="auto"/>
        <w:ind w:left="1276" w:hanging="578"/>
        <w:jc w:val="both"/>
        <w:rPr>
          <w:rFonts w:cstheme="minorHAnsi"/>
        </w:rPr>
      </w:pPr>
      <w:r w:rsidRPr="005D2700">
        <w:rPr>
          <w:rFonts w:cstheme="minorHAnsi"/>
        </w:rPr>
        <w:t>cenach lub kosztach zawartych w ofertach</w:t>
      </w:r>
    </w:p>
    <w:p w:rsidR="0010103B" w:rsidRPr="005D2700" w:rsidRDefault="0010103B" w:rsidP="006C08F4">
      <w:pPr>
        <w:numPr>
          <w:ilvl w:val="0"/>
          <w:numId w:val="21"/>
        </w:numPr>
        <w:autoSpaceDE w:val="0"/>
        <w:autoSpaceDN w:val="0"/>
        <w:adjustRightInd w:val="0"/>
        <w:spacing w:before="120" w:after="0" w:line="240" w:lineRule="auto"/>
        <w:ind w:hanging="578"/>
        <w:jc w:val="both"/>
        <w:rPr>
          <w:rFonts w:cstheme="minorHAnsi"/>
        </w:rPr>
      </w:pPr>
      <w:r w:rsidRPr="005D2700">
        <w:rPr>
          <w:rFonts w:cstheme="minorHAnsi"/>
        </w:rPr>
        <w:t xml:space="preserve">W przypadku wystąpienia awarii systemu teleinformatycznego, </w:t>
      </w:r>
      <w:r w:rsidR="00307CFF" w:rsidRPr="005D2700">
        <w:rPr>
          <w:rFonts w:cstheme="minorHAnsi"/>
        </w:rPr>
        <w:t>która</w:t>
      </w:r>
      <w:r w:rsidRPr="005D2700">
        <w:rPr>
          <w:rFonts w:cstheme="minorHAnsi"/>
        </w:rPr>
        <w:t xml:space="preserve"> spowoduje brak </w:t>
      </w:r>
      <w:r w:rsidR="00307CFF" w:rsidRPr="005D2700">
        <w:rPr>
          <w:rFonts w:cstheme="minorHAnsi"/>
        </w:rPr>
        <w:t>możliwości</w:t>
      </w:r>
      <w:r w:rsidRPr="005D2700">
        <w:rPr>
          <w:rFonts w:cstheme="minorHAnsi"/>
        </w:rPr>
        <w:t xml:space="preserve"> otwarcia ofert w terminie określonym przez zamawiającego, otwarcie ofert nastąpi niezwłocznie po usunięciu awarii. </w:t>
      </w:r>
    </w:p>
    <w:p w:rsidR="0010103B" w:rsidRPr="005D2700" w:rsidRDefault="0010103B" w:rsidP="006C08F4">
      <w:pPr>
        <w:numPr>
          <w:ilvl w:val="0"/>
          <w:numId w:val="21"/>
        </w:numPr>
        <w:autoSpaceDE w:val="0"/>
        <w:autoSpaceDN w:val="0"/>
        <w:adjustRightInd w:val="0"/>
        <w:spacing w:after="0" w:line="240" w:lineRule="auto"/>
        <w:ind w:hanging="578"/>
        <w:jc w:val="both"/>
        <w:rPr>
          <w:rFonts w:cstheme="minorHAnsi"/>
        </w:rPr>
      </w:pPr>
      <w:r w:rsidRPr="005D2700">
        <w:rPr>
          <w:rFonts w:cstheme="minorHAnsi"/>
        </w:rPr>
        <w:t xml:space="preserve">Zamawiający poinformuje o zmianie terminu otwarcia ofert na stronie internetowej prowadzonego postepowania. </w:t>
      </w:r>
      <w:bookmarkEnd w:id="22"/>
    </w:p>
    <w:bookmarkEnd w:id="27"/>
    <w:p w:rsidR="0010103B" w:rsidRPr="00317F7C" w:rsidRDefault="0010103B" w:rsidP="003F1540">
      <w:pPr>
        <w:pStyle w:val="Nagwek5"/>
        <w:spacing w:after="120"/>
        <w:jc w:val="both"/>
        <w:rPr>
          <w:rFonts w:asciiTheme="minorHAnsi" w:hAnsiTheme="minorHAnsi" w:cstheme="minorHAnsi"/>
          <w:b/>
          <w:sz w:val="24"/>
          <w:szCs w:val="24"/>
        </w:rPr>
      </w:pPr>
      <w:r w:rsidRPr="00317F7C">
        <w:rPr>
          <w:rFonts w:asciiTheme="minorHAnsi" w:hAnsiTheme="minorHAnsi" w:cstheme="minorHAnsi"/>
          <w:b/>
          <w:sz w:val="24"/>
          <w:szCs w:val="24"/>
        </w:rPr>
        <w:t>Sposób udzielania wyjaśnień dotyczących SWZ oraz osoba upoważniona do porozumiewania się z wykonawcami.</w:t>
      </w:r>
    </w:p>
    <w:p w:rsidR="0010103B" w:rsidRPr="005D2700" w:rsidRDefault="0010103B" w:rsidP="003F1540">
      <w:pPr>
        <w:pStyle w:val="Tekstpodstawowy"/>
        <w:numPr>
          <w:ilvl w:val="0"/>
          <w:numId w:val="20"/>
        </w:numPr>
        <w:tabs>
          <w:tab w:val="clear" w:pos="360"/>
          <w:tab w:val="left" w:pos="284"/>
          <w:tab w:val="num" w:pos="1070"/>
        </w:tabs>
        <w:ind w:left="284" w:hanging="284"/>
        <w:rPr>
          <w:rFonts w:asciiTheme="minorHAnsi" w:hAnsiTheme="minorHAnsi" w:cstheme="minorHAnsi"/>
          <w:sz w:val="22"/>
          <w:szCs w:val="22"/>
        </w:rPr>
      </w:pPr>
      <w:r w:rsidRPr="005D2700">
        <w:rPr>
          <w:rFonts w:asciiTheme="minorHAnsi" w:hAnsiTheme="minorHAnsi" w:cstheme="minorHAnsi"/>
          <w:sz w:val="22"/>
          <w:szCs w:val="22"/>
        </w:rPr>
        <w:t xml:space="preserve">Wykonawca może zwrócić się do zamawiającego o wyjaśnienie treści SWZ. Zamawiający udzieli wyjaśnień niezwłocznie, jednak nie później niż </w:t>
      </w:r>
      <w:r w:rsidRPr="005D2700">
        <w:rPr>
          <w:rFonts w:asciiTheme="minorHAnsi" w:hAnsiTheme="minorHAnsi" w:cstheme="minorHAnsi"/>
          <w:color w:val="auto"/>
          <w:sz w:val="22"/>
          <w:szCs w:val="22"/>
        </w:rPr>
        <w:t xml:space="preserve">na </w:t>
      </w:r>
      <w:r w:rsidR="00D141EE" w:rsidRPr="005D2700">
        <w:rPr>
          <w:rFonts w:asciiTheme="minorHAnsi" w:hAnsiTheme="minorHAnsi" w:cstheme="minorHAnsi"/>
          <w:b/>
          <w:color w:val="auto"/>
          <w:sz w:val="22"/>
          <w:szCs w:val="22"/>
        </w:rPr>
        <w:t>6</w:t>
      </w:r>
      <w:r w:rsidRPr="005D2700">
        <w:rPr>
          <w:rFonts w:asciiTheme="minorHAnsi" w:hAnsiTheme="minorHAnsi" w:cstheme="minorHAnsi"/>
          <w:b/>
          <w:color w:val="auto"/>
          <w:sz w:val="22"/>
          <w:szCs w:val="22"/>
        </w:rPr>
        <w:t xml:space="preserve"> dni</w:t>
      </w:r>
      <w:r w:rsidRPr="005D2700">
        <w:rPr>
          <w:rFonts w:asciiTheme="minorHAnsi" w:hAnsiTheme="minorHAnsi" w:cstheme="minorHAnsi"/>
          <w:color w:val="auto"/>
          <w:sz w:val="22"/>
          <w:szCs w:val="22"/>
        </w:rPr>
        <w:t xml:space="preserve"> przed</w:t>
      </w:r>
      <w:r w:rsidRPr="005D2700">
        <w:rPr>
          <w:rFonts w:asciiTheme="minorHAnsi" w:hAnsiTheme="minorHAnsi" w:cstheme="minorHAnsi"/>
          <w:sz w:val="22"/>
          <w:szCs w:val="22"/>
        </w:rPr>
        <w:t xml:space="preserve"> upływem terminu składania ofert, pod warunkiem, że wniosek o wyjaśnienie treści SWZ wpłynął do zamawiającego nie później niż na </w:t>
      </w:r>
      <w:r w:rsidR="00D141EE" w:rsidRPr="005D2700">
        <w:rPr>
          <w:rFonts w:asciiTheme="minorHAnsi" w:hAnsiTheme="minorHAnsi" w:cstheme="minorHAnsi"/>
          <w:b/>
          <w:sz w:val="22"/>
          <w:szCs w:val="22"/>
        </w:rPr>
        <w:t>1</w:t>
      </w:r>
      <w:r w:rsidRPr="005D2700">
        <w:rPr>
          <w:rFonts w:asciiTheme="minorHAnsi" w:hAnsiTheme="minorHAnsi" w:cstheme="minorHAnsi"/>
          <w:b/>
          <w:sz w:val="22"/>
          <w:szCs w:val="22"/>
        </w:rPr>
        <w:t>4 dni</w:t>
      </w:r>
      <w:r w:rsidRPr="005D2700">
        <w:rPr>
          <w:rFonts w:asciiTheme="minorHAnsi" w:hAnsiTheme="minorHAnsi" w:cstheme="minorHAnsi"/>
          <w:sz w:val="22"/>
          <w:szCs w:val="22"/>
        </w:rPr>
        <w:t xml:space="preserve"> przed upływem</w:t>
      </w:r>
      <w:r w:rsidR="00D141EE" w:rsidRPr="005D2700">
        <w:rPr>
          <w:rFonts w:asciiTheme="minorHAnsi" w:hAnsiTheme="minorHAnsi" w:cstheme="minorHAnsi"/>
          <w:sz w:val="22"/>
          <w:szCs w:val="22"/>
        </w:rPr>
        <w:t xml:space="preserve"> terminu</w:t>
      </w:r>
      <w:r w:rsidRPr="005D2700">
        <w:rPr>
          <w:rFonts w:asciiTheme="minorHAnsi" w:hAnsiTheme="minorHAnsi" w:cstheme="minorHAnsi"/>
          <w:sz w:val="22"/>
          <w:szCs w:val="22"/>
        </w:rPr>
        <w:t xml:space="preserve"> składania ofert.</w:t>
      </w:r>
    </w:p>
    <w:p w:rsidR="0010103B" w:rsidRPr="005D2700" w:rsidRDefault="0010103B" w:rsidP="003F1540">
      <w:pPr>
        <w:pStyle w:val="Tekstpodstawowy"/>
        <w:numPr>
          <w:ilvl w:val="0"/>
          <w:numId w:val="20"/>
        </w:numPr>
        <w:tabs>
          <w:tab w:val="clear" w:pos="360"/>
          <w:tab w:val="left" w:pos="284"/>
          <w:tab w:val="num" w:pos="1070"/>
        </w:tabs>
        <w:spacing w:before="60" w:after="60"/>
        <w:ind w:left="284" w:hanging="284"/>
        <w:rPr>
          <w:rFonts w:asciiTheme="minorHAnsi" w:hAnsiTheme="minorHAnsi" w:cstheme="minorHAnsi"/>
          <w:sz w:val="22"/>
          <w:szCs w:val="22"/>
        </w:rPr>
      </w:pPr>
      <w:r w:rsidRPr="005D2700">
        <w:rPr>
          <w:rFonts w:asciiTheme="minorHAnsi" w:hAnsiTheme="minorHAnsi" w:cstheme="minorHAnsi"/>
          <w:sz w:val="22"/>
          <w:szCs w:val="22"/>
        </w:rPr>
        <w:t>Nie przewiduje się zwoływania zebrania wykonawców dla wyjaśnienia wątpliwości dotyczących SWZ.</w:t>
      </w:r>
    </w:p>
    <w:p w:rsidR="0029131C" w:rsidRPr="00317F7C" w:rsidRDefault="00D141EE" w:rsidP="003F1540">
      <w:pPr>
        <w:pStyle w:val="Nagwek5"/>
        <w:spacing w:after="120"/>
        <w:rPr>
          <w:rFonts w:asciiTheme="minorHAnsi" w:hAnsiTheme="minorHAnsi" w:cstheme="minorHAnsi"/>
          <w:b/>
          <w:sz w:val="24"/>
          <w:szCs w:val="24"/>
        </w:rPr>
      </w:pPr>
      <w:r w:rsidRPr="00317F7C">
        <w:rPr>
          <w:rFonts w:asciiTheme="minorHAnsi" w:hAnsiTheme="minorHAnsi" w:cstheme="minorHAnsi"/>
          <w:b/>
          <w:sz w:val="24"/>
          <w:szCs w:val="24"/>
        </w:rPr>
        <w:t>Wymagania</w:t>
      </w:r>
      <w:r w:rsidR="0010103B" w:rsidRPr="00317F7C">
        <w:rPr>
          <w:rFonts w:asciiTheme="minorHAnsi" w:hAnsiTheme="minorHAnsi" w:cstheme="minorHAnsi"/>
          <w:b/>
          <w:sz w:val="24"/>
          <w:szCs w:val="24"/>
        </w:rPr>
        <w:t xml:space="preserve"> dotyczące wadium</w:t>
      </w:r>
    </w:p>
    <w:p w:rsidR="00790035" w:rsidRPr="005D2700" w:rsidRDefault="00790035" w:rsidP="003F1540">
      <w:pPr>
        <w:snapToGrid w:val="0"/>
        <w:spacing w:before="120" w:after="120" w:line="240" w:lineRule="auto"/>
        <w:jc w:val="both"/>
        <w:rPr>
          <w:rFonts w:cstheme="minorHAnsi"/>
        </w:rPr>
      </w:pPr>
      <w:r w:rsidRPr="005D2700">
        <w:rPr>
          <w:rFonts w:cstheme="minorHAnsi"/>
        </w:rPr>
        <w:t xml:space="preserve">Zamawiający nie wymaga wniesienia wadium </w:t>
      </w:r>
    </w:p>
    <w:p w:rsidR="0010103B" w:rsidRPr="00317F7C" w:rsidRDefault="0010103B" w:rsidP="003F1540">
      <w:pPr>
        <w:pStyle w:val="Nagwek5"/>
        <w:rPr>
          <w:rFonts w:asciiTheme="minorHAnsi" w:hAnsiTheme="minorHAnsi" w:cstheme="minorHAnsi"/>
          <w:b/>
          <w:sz w:val="24"/>
          <w:szCs w:val="24"/>
        </w:rPr>
      </w:pPr>
      <w:r w:rsidRPr="00317F7C">
        <w:rPr>
          <w:rFonts w:asciiTheme="minorHAnsi" w:hAnsiTheme="minorHAnsi" w:cstheme="minorHAnsi"/>
          <w:b/>
          <w:sz w:val="24"/>
          <w:szCs w:val="24"/>
        </w:rPr>
        <w:t>Wymagania dotyczące zabezpieczenia należytego wykonania umowy</w:t>
      </w:r>
    </w:p>
    <w:p w:rsidR="005500C5" w:rsidRPr="005D2700" w:rsidRDefault="005500C5" w:rsidP="003F1540">
      <w:pPr>
        <w:pStyle w:val="Tekstpodstawowywcity"/>
        <w:suppressAutoHyphens w:val="0"/>
        <w:spacing w:before="120" w:after="120"/>
        <w:jc w:val="both"/>
        <w:rPr>
          <w:rFonts w:asciiTheme="minorHAnsi" w:hAnsiTheme="minorHAnsi" w:cstheme="minorHAnsi"/>
          <w:b w:val="0"/>
          <w:spacing w:val="0"/>
          <w:sz w:val="22"/>
          <w:szCs w:val="22"/>
          <w:lang w:eastAsia="pl-PL"/>
        </w:rPr>
      </w:pPr>
      <w:r w:rsidRPr="005D2700">
        <w:rPr>
          <w:rFonts w:asciiTheme="minorHAnsi" w:hAnsiTheme="minorHAnsi" w:cstheme="minorHAnsi"/>
          <w:b w:val="0"/>
          <w:spacing w:val="0"/>
          <w:sz w:val="22"/>
          <w:szCs w:val="22"/>
          <w:lang w:eastAsia="pl-PL"/>
        </w:rPr>
        <w:t>Zamawiający nie wymaga wniesienia zabezpieczenia należytego wykonania umowy.</w:t>
      </w:r>
    </w:p>
    <w:p w:rsidR="0010103B" w:rsidRPr="00317F7C" w:rsidRDefault="0010103B" w:rsidP="00317F7C">
      <w:pPr>
        <w:pStyle w:val="Nagwek5"/>
        <w:spacing w:after="120"/>
        <w:rPr>
          <w:rFonts w:asciiTheme="minorHAnsi" w:hAnsiTheme="minorHAnsi" w:cstheme="minorHAnsi"/>
          <w:b/>
          <w:bCs/>
          <w:sz w:val="24"/>
          <w:szCs w:val="24"/>
        </w:rPr>
      </w:pPr>
      <w:r w:rsidRPr="00317F7C">
        <w:rPr>
          <w:rFonts w:asciiTheme="minorHAnsi" w:hAnsiTheme="minorHAnsi" w:cstheme="minorHAnsi"/>
          <w:b/>
          <w:bCs/>
          <w:sz w:val="24"/>
          <w:szCs w:val="24"/>
        </w:rPr>
        <w:lastRenderedPageBreak/>
        <w:t>Tryb otwarcia i oceny ofert</w:t>
      </w:r>
    </w:p>
    <w:p w:rsidR="0010103B" w:rsidRPr="005D2700" w:rsidRDefault="0010103B" w:rsidP="003F1540">
      <w:pPr>
        <w:numPr>
          <w:ilvl w:val="0"/>
          <w:numId w:val="22"/>
        </w:numPr>
        <w:suppressAutoHyphens/>
        <w:spacing w:after="0" w:line="240" w:lineRule="auto"/>
        <w:ind w:left="426" w:hanging="426"/>
        <w:jc w:val="both"/>
        <w:rPr>
          <w:rFonts w:cstheme="minorHAnsi"/>
        </w:rPr>
      </w:pPr>
      <w:r w:rsidRPr="005D2700">
        <w:rPr>
          <w:rFonts w:cstheme="minorHAnsi"/>
          <w:lang w:eastAsia="pl-PL"/>
        </w:rPr>
        <w:t xml:space="preserve"> Otwarcia, badania i oceny ofert dokona Komisja Przetargowa powołana zarządzeniem Dyrektora Wojewódzkiego Szpitala Zespolonego im. Ludwika Perzyny w Kaliszu.</w:t>
      </w:r>
    </w:p>
    <w:p w:rsidR="0010103B" w:rsidRPr="005D2700" w:rsidRDefault="0010103B" w:rsidP="003F1540">
      <w:pPr>
        <w:numPr>
          <w:ilvl w:val="0"/>
          <w:numId w:val="22"/>
        </w:numPr>
        <w:suppressAutoHyphens/>
        <w:spacing w:after="0" w:line="240" w:lineRule="auto"/>
        <w:ind w:left="426" w:hanging="426"/>
        <w:jc w:val="both"/>
        <w:rPr>
          <w:rFonts w:cstheme="minorHAnsi"/>
        </w:rPr>
      </w:pPr>
      <w:r w:rsidRPr="005D2700">
        <w:rPr>
          <w:rFonts w:cstheme="minorHAnsi"/>
          <w:lang w:eastAsia="pl-PL"/>
        </w:rPr>
        <w:t>W toku badania i oceny ofert zamawiający może żądać od wykonawców wyjaśnień dotyczących treści złożonych ofert oraz przedmiotowych środków dowodowych lub innych składanych dokumentów lub oświadczeń.</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bCs/>
        </w:rPr>
        <w:t>Wykonawcy są zobowiązani do przedstawienia wyjaśnień w terminie wskazanym przez zamawiającego.</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Niedopuszczalne jest prowadzenie między zamawiającym a wykonawcą negocjacji dotyczących złożonej oferty oraz, z uwzględnieniem ust. 2 i art. 187 ustawy, dokonywanie jakiejkolwiek zmiany w jej treści.</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Zamawiający poprawia w ofercie:</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 xml:space="preserve"> oczywiste omyłki pisarskie,</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 xml:space="preserve">oczywiste omyłki rachunkowe, z uwzględnieniem konsekwencji rachunkowych dokonanych </w:t>
      </w:r>
    </w:p>
    <w:p w:rsidR="00844689" w:rsidRPr="005D2700" w:rsidRDefault="0010103B" w:rsidP="003F1540">
      <w:pPr>
        <w:spacing w:after="0" w:line="240" w:lineRule="auto"/>
        <w:ind w:left="810"/>
        <w:jc w:val="both"/>
        <w:rPr>
          <w:rFonts w:cstheme="minorHAnsi"/>
          <w:lang w:eastAsia="pl-PL"/>
        </w:rPr>
      </w:pPr>
      <w:r w:rsidRPr="005D2700">
        <w:rPr>
          <w:rFonts w:cstheme="minorHAnsi"/>
          <w:lang w:eastAsia="pl-PL"/>
        </w:rPr>
        <w:t xml:space="preserve">          poprawek,</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inne omyłki polegające na niezgodności oferty z dokumentami zamówienia, niepowodujące istotnych zmian w treści oferty ‒ niezwłocznie zawiadamiając o tym wykonawcę, którego oferta została poprawiona.</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W przypadku, o którym mowa w pkt. 5 ust. 5.3 zamawiający wyznacza wykonawcy odpowiedni termin na wyrażenie zgody na poprawienie w ofercie omyłki lub zakwestionowanie sposobu jej poprawienia. Brak odpowiedzi w wyznaczonym terminie uznaje się za wyrażenie zgody na poprawienie omyłki.</w:t>
      </w:r>
    </w:p>
    <w:p w:rsidR="0010103B" w:rsidRPr="00317F7C" w:rsidRDefault="0010103B" w:rsidP="003F1540">
      <w:pPr>
        <w:pStyle w:val="Nagwek5"/>
        <w:spacing w:before="120" w:after="120"/>
        <w:rPr>
          <w:rFonts w:asciiTheme="minorHAnsi" w:hAnsiTheme="minorHAnsi" w:cstheme="minorHAnsi"/>
          <w:b/>
          <w:bCs/>
          <w:sz w:val="24"/>
          <w:szCs w:val="24"/>
        </w:rPr>
      </w:pPr>
      <w:r w:rsidRPr="00317F7C">
        <w:rPr>
          <w:rFonts w:asciiTheme="minorHAnsi" w:hAnsiTheme="minorHAnsi" w:cstheme="minorHAnsi"/>
          <w:b/>
          <w:bCs/>
          <w:sz w:val="24"/>
          <w:szCs w:val="24"/>
        </w:rPr>
        <w:t>Środki ochrony prawnej przysługujące wykonawcy w toku postępowania.</w:t>
      </w:r>
    </w:p>
    <w:p w:rsidR="0010103B" w:rsidRPr="005D2700" w:rsidRDefault="0010103B" w:rsidP="003F1540">
      <w:pPr>
        <w:numPr>
          <w:ilvl w:val="0"/>
          <w:numId w:val="24"/>
        </w:numPr>
        <w:tabs>
          <w:tab w:val="left" w:pos="426"/>
        </w:tabs>
        <w:suppressAutoHyphens/>
        <w:spacing w:after="0" w:line="240" w:lineRule="auto"/>
        <w:ind w:left="426" w:hanging="426"/>
        <w:jc w:val="both"/>
        <w:rPr>
          <w:rFonts w:cstheme="minorHAnsi"/>
        </w:rPr>
      </w:pPr>
      <w:r w:rsidRPr="005D2700">
        <w:rPr>
          <w:rFonts w:cstheme="minorHAnsi"/>
          <w:lang w:eastAsia="pl-PL"/>
        </w:rPr>
        <w:t xml:space="preserve">Środki ochrony prawnej przysługują wykonawcy, jeżeli ma lub miał interes w uzyskaniu zamówienia oraz poniósł lub może ponieść szkodę w wyniku naruszenia przez zamawiającego przepisów ustawy. </w:t>
      </w:r>
    </w:p>
    <w:p w:rsidR="0010103B" w:rsidRPr="005D2700" w:rsidRDefault="0010103B" w:rsidP="003F1540">
      <w:pPr>
        <w:numPr>
          <w:ilvl w:val="0"/>
          <w:numId w:val="24"/>
        </w:numPr>
        <w:tabs>
          <w:tab w:val="left" w:pos="426"/>
        </w:tabs>
        <w:suppressAutoHyphens/>
        <w:spacing w:after="0" w:line="240" w:lineRule="auto"/>
        <w:ind w:left="426" w:hanging="426"/>
        <w:jc w:val="both"/>
        <w:rPr>
          <w:rFonts w:cstheme="minorHAnsi"/>
        </w:rPr>
      </w:pPr>
      <w:r w:rsidRPr="005D2700">
        <w:rPr>
          <w:rFonts w:cstheme="minorHAnsi"/>
          <w:bCs/>
          <w:lang w:eastAsia="pl-PL"/>
        </w:rPr>
        <w:t>Odwołanie przysługuje na:</w:t>
      </w:r>
    </w:p>
    <w:p w:rsidR="0010103B" w:rsidRPr="005D2700" w:rsidRDefault="0010103B" w:rsidP="003F1540">
      <w:pPr>
        <w:numPr>
          <w:ilvl w:val="0"/>
          <w:numId w:val="25"/>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niezgodną z przepisami ustawy czynnoścí zamawiającego, podjętą w postepowaniu o udzielenie zamówienia, w tym na projektowane postanowienie umowy,</w:t>
      </w:r>
    </w:p>
    <w:p w:rsidR="0010103B" w:rsidRPr="005D2700" w:rsidRDefault="0010103B" w:rsidP="003F1540">
      <w:pPr>
        <w:numPr>
          <w:ilvl w:val="0"/>
          <w:numId w:val="25"/>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 xml:space="preserve">zaniechanie </w:t>
      </w:r>
      <w:r w:rsidR="006122EA" w:rsidRPr="005D2700">
        <w:rPr>
          <w:rFonts w:cstheme="minorHAnsi"/>
          <w:bCs/>
          <w:lang w:eastAsia="pl-PL"/>
        </w:rPr>
        <w:t>czynności</w:t>
      </w:r>
      <w:r w:rsidRPr="005D2700">
        <w:rPr>
          <w:rFonts w:cstheme="minorHAnsi"/>
          <w:bCs/>
          <w:lang w:eastAsia="pl-PL"/>
        </w:rPr>
        <w:t xml:space="preserve"> w </w:t>
      </w:r>
      <w:r w:rsidR="006122EA" w:rsidRPr="005D2700">
        <w:rPr>
          <w:rFonts w:cstheme="minorHAnsi"/>
          <w:bCs/>
          <w:lang w:eastAsia="pl-PL"/>
        </w:rPr>
        <w:t>postepowaniu</w:t>
      </w:r>
      <w:r w:rsidRPr="005D2700">
        <w:rPr>
          <w:rFonts w:cstheme="minorHAnsi"/>
          <w:bCs/>
          <w:lang w:eastAsia="pl-PL"/>
        </w:rPr>
        <w:t xml:space="preserve"> o udzielenie </w:t>
      </w:r>
      <w:r w:rsidR="006122EA" w:rsidRPr="005D2700">
        <w:rPr>
          <w:rFonts w:cstheme="minorHAnsi"/>
          <w:bCs/>
          <w:lang w:eastAsia="pl-PL"/>
        </w:rPr>
        <w:t>zamówienia</w:t>
      </w:r>
      <w:r w:rsidRPr="005D2700">
        <w:rPr>
          <w:rFonts w:cstheme="minorHAnsi"/>
          <w:bCs/>
          <w:lang w:eastAsia="pl-PL"/>
        </w:rPr>
        <w:t xml:space="preserve">, do </w:t>
      </w:r>
      <w:r w:rsidR="006122EA" w:rsidRPr="005D2700">
        <w:rPr>
          <w:rFonts w:cstheme="minorHAnsi"/>
          <w:bCs/>
          <w:lang w:eastAsia="pl-PL"/>
        </w:rPr>
        <w:t>której</w:t>
      </w:r>
      <w:r w:rsidRPr="005D2700">
        <w:rPr>
          <w:rFonts w:cstheme="minorHAnsi"/>
          <w:bCs/>
          <w:lang w:eastAsia="pl-PL"/>
        </w:rPr>
        <w:t xml:space="preserve"> </w:t>
      </w:r>
      <w:r w:rsidR="006122EA" w:rsidRPr="005D2700">
        <w:rPr>
          <w:rFonts w:cstheme="minorHAnsi"/>
          <w:bCs/>
          <w:lang w:eastAsia="pl-PL"/>
        </w:rPr>
        <w:t>Zamawiający</w:t>
      </w:r>
      <w:r w:rsidRPr="005D2700">
        <w:rPr>
          <w:rFonts w:cstheme="minorHAnsi"/>
          <w:bCs/>
          <w:lang w:eastAsia="pl-PL"/>
        </w:rPr>
        <w:t xml:space="preserve"> był </w:t>
      </w:r>
      <w:r w:rsidR="006122EA" w:rsidRPr="005D2700">
        <w:rPr>
          <w:rFonts w:cstheme="minorHAnsi"/>
          <w:bCs/>
          <w:lang w:eastAsia="pl-PL"/>
        </w:rPr>
        <w:t>obowiązany</w:t>
      </w:r>
      <w:r w:rsidRPr="005D2700">
        <w:rPr>
          <w:rFonts w:cstheme="minorHAnsi"/>
          <w:bCs/>
          <w:lang w:eastAsia="pl-PL"/>
        </w:rPr>
        <w:t xml:space="preserve"> na podstawie ustawy.</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Odwołanie wnosi </w:t>
      </w:r>
      <w:r w:rsidR="006122EA" w:rsidRPr="005D2700">
        <w:rPr>
          <w:rFonts w:cstheme="minorHAnsi"/>
          <w:bCs/>
          <w:lang w:eastAsia="pl-PL"/>
        </w:rPr>
        <w:t>się</w:t>
      </w:r>
      <w:r w:rsidRPr="005D2700">
        <w:rPr>
          <w:rFonts w:cstheme="minorHAnsi"/>
          <w:bCs/>
          <w:lang w:eastAsia="pl-PL"/>
        </w:rPr>
        <w:t xml:space="preserve">̨ do Prezesa Krajowej Izby Odwoławczej w formie pisemnej albo w formie elektronicznej albo w postaci elektronicznej opatrzone podpisem zaufanym. </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Na orzeczenie Krajowej Izby Odwoławczej oraz postanowienie Prezesa Krajowej Izby Odwoławczej,</w:t>
      </w:r>
      <w:r w:rsidRPr="005D2700">
        <w:rPr>
          <w:rFonts w:cstheme="minorHAnsi"/>
          <w:bCs/>
          <w:lang w:eastAsia="pl-PL"/>
        </w:rPr>
        <w:br/>
        <w:t xml:space="preserve">o </w:t>
      </w:r>
      <w:r w:rsidR="006122EA" w:rsidRPr="005D2700">
        <w:rPr>
          <w:rFonts w:cstheme="minorHAnsi"/>
          <w:bCs/>
          <w:lang w:eastAsia="pl-PL"/>
        </w:rPr>
        <w:t>którym</w:t>
      </w:r>
      <w:r w:rsidRPr="005D2700">
        <w:rPr>
          <w:rFonts w:cstheme="minorHAnsi"/>
          <w:bCs/>
          <w:lang w:eastAsia="pl-PL"/>
        </w:rPr>
        <w:t xml:space="preserve"> mowa w art. 519 ust. 1 ustawy, stronom oraz uczestnikom </w:t>
      </w:r>
      <w:r w:rsidR="006122EA" w:rsidRPr="005D2700">
        <w:rPr>
          <w:rFonts w:cstheme="minorHAnsi"/>
          <w:bCs/>
          <w:lang w:eastAsia="pl-PL"/>
        </w:rPr>
        <w:t>postepowania</w:t>
      </w:r>
      <w:r w:rsidRPr="005D2700">
        <w:rPr>
          <w:rFonts w:cstheme="minorHAnsi"/>
          <w:bCs/>
          <w:lang w:eastAsia="pl-PL"/>
        </w:rPr>
        <w:t xml:space="preserve"> odwoławczego przysługuje skarga do </w:t>
      </w:r>
      <w:r w:rsidR="006122EA" w:rsidRPr="005D2700">
        <w:rPr>
          <w:rFonts w:cstheme="minorHAnsi"/>
          <w:bCs/>
          <w:lang w:eastAsia="pl-PL"/>
        </w:rPr>
        <w:t>sadu</w:t>
      </w:r>
      <w:r w:rsidRPr="005D2700">
        <w:rPr>
          <w:rFonts w:cstheme="minorHAnsi"/>
          <w:bCs/>
          <w:lang w:eastAsia="pl-PL"/>
        </w:rPr>
        <w:t xml:space="preserve">. </w:t>
      </w:r>
      <w:r w:rsidR="006122EA" w:rsidRPr="005D2700">
        <w:rPr>
          <w:rFonts w:cstheme="minorHAnsi"/>
          <w:bCs/>
          <w:lang w:eastAsia="pl-PL"/>
        </w:rPr>
        <w:t>Skargę</w:t>
      </w:r>
      <w:r w:rsidRPr="005D2700">
        <w:rPr>
          <w:rFonts w:cstheme="minorHAnsi"/>
          <w:bCs/>
          <w:lang w:eastAsia="pl-PL"/>
        </w:rPr>
        <w:t xml:space="preserve">̨ wnosi </w:t>
      </w:r>
      <w:r w:rsidR="006122EA" w:rsidRPr="005D2700">
        <w:rPr>
          <w:rFonts w:cstheme="minorHAnsi"/>
          <w:bCs/>
          <w:lang w:eastAsia="pl-PL"/>
        </w:rPr>
        <w:t>się</w:t>
      </w:r>
      <w:r w:rsidRPr="005D2700">
        <w:rPr>
          <w:rFonts w:cstheme="minorHAnsi"/>
          <w:bCs/>
          <w:lang w:eastAsia="pl-PL"/>
        </w:rPr>
        <w:t xml:space="preserve">̨ do </w:t>
      </w:r>
      <w:r w:rsidR="006122EA" w:rsidRPr="005D2700">
        <w:rPr>
          <w:rFonts w:cstheme="minorHAnsi"/>
          <w:bCs/>
          <w:lang w:eastAsia="pl-PL"/>
        </w:rPr>
        <w:t>Sądu</w:t>
      </w:r>
      <w:r w:rsidRPr="005D2700">
        <w:rPr>
          <w:rFonts w:cstheme="minorHAnsi"/>
          <w:bCs/>
          <w:lang w:eastAsia="pl-PL"/>
        </w:rPr>
        <w:t xml:space="preserve"> </w:t>
      </w:r>
      <w:r w:rsidR="006122EA" w:rsidRPr="005D2700">
        <w:rPr>
          <w:rFonts w:cstheme="minorHAnsi"/>
          <w:bCs/>
          <w:lang w:eastAsia="pl-PL"/>
        </w:rPr>
        <w:t>Okręgowego</w:t>
      </w:r>
      <w:r w:rsidRPr="005D2700">
        <w:rPr>
          <w:rFonts w:cstheme="minorHAnsi"/>
          <w:bCs/>
          <w:lang w:eastAsia="pl-PL"/>
        </w:rPr>
        <w:t xml:space="preserve"> w Warszawie za </w:t>
      </w:r>
      <w:r w:rsidR="006122EA" w:rsidRPr="005D2700">
        <w:rPr>
          <w:rFonts w:cstheme="minorHAnsi"/>
          <w:bCs/>
          <w:lang w:eastAsia="pl-PL"/>
        </w:rPr>
        <w:t>pośrednictwem</w:t>
      </w:r>
      <w:r w:rsidRPr="005D2700">
        <w:rPr>
          <w:rFonts w:cstheme="minorHAnsi"/>
          <w:bCs/>
          <w:lang w:eastAsia="pl-PL"/>
        </w:rPr>
        <w:t xml:space="preserve"> Prezesa Krajowej Izby Odwoławczej. </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Szczegółowe informacje dotyczące środków ochrony prawnej określone są w Dziale IX „Środki ochrony prawnej” ustawy. </w:t>
      </w:r>
    </w:p>
    <w:p w:rsidR="0010103B" w:rsidRPr="00317F7C" w:rsidRDefault="0010103B" w:rsidP="003F1540">
      <w:pPr>
        <w:numPr>
          <w:ilvl w:val="0"/>
          <w:numId w:val="1"/>
        </w:numPr>
        <w:tabs>
          <w:tab w:val="left" w:pos="0"/>
        </w:tabs>
        <w:suppressAutoHyphens/>
        <w:spacing w:after="120" w:line="240" w:lineRule="auto"/>
        <w:ind w:left="0" w:firstLine="0"/>
        <w:jc w:val="both"/>
        <w:rPr>
          <w:rFonts w:cstheme="minorHAnsi"/>
          <w:b/>
          <w:bCs/>
          <w:sz w:val="24"/>
          <w:szCs w:val="24"/>
        </w:rPr>
      </w:pPr>
      <w:r w:rsidRPr="00317F7C">
        <w:rPr>
          <w:rFonts w:cstheme="minorHAnsi"/>
          <w:b/>
          <w:bCs/>
          <w:sz w:val="24"/>
          <w:szCs w:val="24"/>
        </w:rPr>
        <w:t>Ogłoszenie o wynikach postępowania</w:t>
      </w:r>
    </w:p>
    <w:p w:rsidR="0010103B" w:rsidRPr="005D2700" w:rsidRDefault="0010103B" w:rsidP="002074E5">
      <w:pPr>
        <w:numPr>
          <w:ilvl w:val="0"/>
          <w:numId w:val="34"/>
        </w:numPr>
        <w:tabs>
          <w:tab w:val="left" w:pos="426"/>
        </w:tabs>
        <w:suppressAutoHyphens/>
        <w:spacing w:after="0" w:line="240" w:lineRule="auto"/>
        <w:ind w:hanging="720"/>
        <w:jc w:val="both"/>
        <w:rPr>
          <w:rFonts w:cstheme="minorHAnsi"/>
          <w:bCs/>
          <w:lang w:eastAsia="pl-PL"/>
        </w:rPr>
      </w:pPr>
      <w:r w:rsidRPr="005D2700">
        <w:rPr>
          <w:rFonts w:cstheme="minorHAnsi"/>
          <w:bCs/>
          <w:lang w:eastAsia="pl-PL"/>
        </w:rPr>
        <w:t>Zamawiający poinformuje niezwłocznie wszystkich wykonawców o:</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 xml:space="preserve">wyborze najkorzystniejszej oferty, </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wykonawcach, których oferty zostały odrzucone,</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unieważnieniu postępowania</w:t>
      </w:r>
      <w:r w:rsidR="00B5714A" w:rsidRPr="005D2700">
        <w:rPr>
          <w:rFonts w:asciiTheme="minorHAnsi" w:hAnsiTheme="minorHAnsi" w:cstheme="minorHAnsi"/>
          <w:sz w:val="22"/>
          <w:szCs w:val="22"/>
        </w:rPr>
        <w:t xml:space="preserve"> </w:t>
      </w:r>
    </w:p>
    <w:p w:rsidR="0010103B" w:rsidRPr="005D2700" w:rsidRDefault="0010103B" w:rsidP="003F1540">
      <w:pPr>
        <w:spacing w:before="60" w:after="60" w:line="240" w:lineRule="auto"/>
        <w:ind w:firstLine="567"/>
        <w:rPr>
          <w:rFonts w:cstheme="minorHAnsi"/>
        </w:rPr>
      </w:pPr>
      <w:r w:rsidRPr="005D2700">
        <w:rPr>
          <w:rFonts w:cstheme="minorHAnsi"/>
        </w:rPr>
        <w:t>podając uzasadnienie faktyczne i prawne.</w:t>
      </w:r>
    </w:p>
    <w:p w:rsidR="007973CD" w:rsidRPr="005D2700" w:rsidRDefault="0010103B" w:rsidP="00E305B4">
      <w:pPr>
        <w:numPr>
          <w:ilvl w:val="0"/>
          <w:numId w:val="34"/>
        </w:numPr>
        <w:tabs>
          <w:tab w:val="left" w:pos="426"/>
        </w:tabs>
        <w:suppressAutoHyphens/>
        <w:spacing w:after="0" w:line="240" w:lineRule="auto"/>
        <w:ind w:left="426" w:hanging="426"/>
        <w:jc w:val="both"/>
        <w:rPr>
          <w:rFonts w:cstheme="minorHAnsi"/>
          <w:b/>
          <w:bCs/>
        </w:rPr>
      </w:pPr>
      <w:r w:rsidRPr="005D2700">
        <w:rPr>
          <w:rFonts w:cstheme="minorHAnsi"/>
          <w:bCs/>
          <w:lang w:eastAsia="pl-PL"/>
        </w:rPr>
        <w:t>Informacje, o których mowa pkt. 1a i 1c zostaną również zamie</w:t>
      </w:r>
      <w:r w:rsidR="0029131C" w:rsidRPr="005D2700">
        <w:rPr>
          <w:rFonts w:cstheme="minorHAnsi"/>
          <w:bCs/>
          <w:lang w:eastAsia="pl-PL"/>
        </w:rPr>
        <w:t xml:space="preserve">szczone na stronie internetowej </w:t>
      </w:r>
      <w:r w:rsidRPr="005D2700">
        <w:rPr>
          <w:rFonts w:cstheme="minorHAnsi"/>
          <w:bCs/>
          <w:lang w:eastAsia="pl-PL"/>
        </w:rPr>
        <w:t>prowadzonego postępowania.</w:t>
      </w:r>
    </w:p>
    <w:p w:rsidR="006630C4" w:rsidRDefault="006630C4" w:rsidP="006630C4">
      <w:pPr>
        <w:tabs>
          <w:tab w:val="left" w:pos="426"/>
        </w:tabs>
        <w:suppressAutoHyphens/>
        <w:spacing w:after="0" w:line="240" w:lineRule="auto"/>
        <w:jc w:val="both"/>
        <w:rPr>
          <w:rFonts w:cstheme="minorHAnsi"/>
          <w:b/>
          <w:bCs/>
        </w:rPr>
      </w:pPr>
    </w:p>
    <w:p w:rsidR="0010103B" w:rsidRPr="005D2700" w:rsidRDefault="0010103B" w:rsidP="007973CD">
      <w:pPr>
        <w:numPr>
          <w:ilvl w:val="0"/>
          <w:numId w:val="1"/>
        </w:numPr>
        <w:tabs>
          <w:tab w:val="clear" w:pos="567"/>
        </w:tabs>
        <w:suppressAutoHyphens/>
        <w:spacing w:after="120" w:line="240" w:lineRule="auto"/>
        <w:ind w:left="709" w:hanging="709"/>
        <w:jc w:val="both"/>
        <w:rPr>
          <w:rFonts w:cstheme="minorHAnsi"/>
          <w:b/>
          <w:bCs/>
        </w:rPr>
      </w:pPr>
      <w:r w:rsidRPr="005D2700">
        <w:rPr>
          <w:rFonts w:cstheme="minorHAnsi"/>
          <w:b/>
          <w:bCs/>
        </w:rPr>
        <w:t>Informacja o formalnościach, jakich należy dopełnić po wyborze oferty celem</w:t>
      </w:r>
      <w:r w:rsidR="00B274E5" w:rsidRPr="005D2700">
        <w:rPr>
          <w:rFonts w:cstheme="minorHAnsi"/>
          <w:b/>
          <w:bCs/>
        </w:rPr>
        <w:t xml:space="preserve"> </w:t>
      </w:r>
      <w:r w:rsidRPr="005D2700">
        <w:rPr>
          <w:rFonts w:cstheme="minorHAnsi"/>
          <w:b/>
          <w:bCs/>
        </w:rPr>
        <w:t>zawarcia umowy</w:t>
      </w:r>
    </w:p>
    <w:p w:rsidR="0010103B" w:rsidRPr="005D2700" w:rsidRDefault="00B274E5" w:rsidP="003F1540">
      <w:pPr>
        <w:pStyle w:val="Tekstpodstawowy"/>
        <w:numPr>
          <w:ilvl w:val="0"/>
          <w:numId w:val="13"/>
        </w:numPr>
        <w:shd w:val="clear" w:color="auto" w:fill="FFFFFF"/>
        <w:tabs>
          <w:tab w:val="left" w:pos="360"/>
        </w:tabs>
        <w:rPr>
          <w:rFonts w:asciiTheme="minorHAnsi" w:hAnsiTheme="minorHAnsi" w:cstheme="minorHAnsi"/>
          <w:sz w:val="22"/>
          <w:szCs w:val="22"/>
        </w:rPr>
      </w:pPr>
      <w:r w:rsidRPr="005D2700">
        <w:rPr>
          <w:rFonts w:asciiTheme="minorHAnsi" w:hAnsiTheme="minorHAnsi" w:cstheme="minorHAnsi"/>
          <w:sz w:val="22"/>
          <w:szCs w:val="22"/>
        </w:rPr>
        <w:t>Zamawiający</w:t>
      </w:r>
      <w:r w:rsidR="0010103B" w:rsidRPr="005D2700">
        <w:rPr>
          <w:rFonts w:asciiTheme="minorHAnsi" w:hAnsiTheme="minorHAnsi" w:cstheme="minorHAnsi"/>
          <w:sz w:val="22"/>
          <w:szCs w:val="22"/>
        </w:rPr>
        <w:t xml:space="preserve"> zawrze </w:t>
      </w:r>
      <w:r w:rsidRPr="005D2700">
        <w:rPr>
          <w:rFonts w:asciiTheme="minorHAnsi" w:hAnsiTheme="minorHAnsi" w:cstheme="minorHAnsi"/>
          <w:sz w:val="22"/>
          <w:szCs w:val="22"/>
        </w:rPr>
        <w:t>umowę</w:t>
      </w:r>
      <w:r w:rsidR="0010103B" w:rsidRPr="005D2700">
        <w:rPr>
          <w:rFonts w:asciiTheme="minorHAnsi" w:hAnsiTheme="minorHAnsi" w:cstheme="minorHAnsi"/>
          <w:sz w:val="22"/>
          <w:szCs w:val="22"/>
        </w:rPr>
        <w:t xml:space="preserve">̨ w sprawie </w:t>
      </w:r>
      <w:r w:rsidRPr="005D2700">
        <w:rPr>
          <w:rFonts w:asciiTheme="minorHAnsi" w:hAnsiTheme="minorHAnsi" w:cstheme="minorHAnsi"/>
          <w:sz w:val="22"/>
          <w:szCs w:val="22"/>
        </w:rPr>
        <w:t>zamówienia</w:t>
      </w:r>
      <w:r w:rsidR="0010103B" w:rsidRPr="005D2700">
        <w:rPr>
          <w:rFonts w:asciiTheme="minorHAnsi" w:hAnsiTheme="minorHAnsi" w:cstheme="minorHAnsi"/>
          <w:sz w:val="22"/>
          <w:szCs w:val="22"/>
        </w:rPr>
        <w:t xml:space="preserve"> publicznego, z uwzględnieniem art. 577 </w:t>
      </w:r>
      <w:proofErr w:type="spellStart"/>
      <w:r w:rsidR="0010103B" w:rsidRPr="005D2700">
        <w:rPr>
          <w:rFonts w:asciiTheme="minorHAnsi" w:hAnsiTheme="minorHAnsi" w:cstheme="minorHAnsi"/>
          <w:sz w:val="22"/>
          <w:szCs w:val="22"/>
        </w:rPr>
        <w:t>Pzp</w:t>
      </w:r>
      <w:proofErr w:type="spellEnd"/>
      <w:r w:rsidR="0010103B" w:rsidRPr="005D2700">
        <w:rPr>
          <w:rFonts w:asciiTheme="minorHAnsi" w:hAnsiTheme="minorHAnsi" w:cstheme="minorHAnsi"/>
          <w:sz w:val="22"/>
          <w:szCs w:val="22"/>
        </w:rPr>
        <w:t xml:space="preserve">, w terminie nie </w:t>
      </w:r>
      <w:r w:rsidRPr="005D2700">
        <w:rPr>
          <w:rFonts w:asciiTheme="minorHAnsi" w:hAnsiTheme="minorHAnsi" w:cstheme="minorHAnsi"/>
          <w:sz w:val="22"/>
          <w:szCs w:val="22"/>
        </w:rPr>
        <w:t>krótszym</w:t>
      </w:r>
      <w:r w:rsidR="0010103B" w:rsidRPr="005D2700">
        <w:rPr>
          <w:rFonts w:asciiTheme="minorHAnsi" w:hAnsiTheme="minorHAnsi" w:cstheme="minorHAnsi"/>
          <w:sz w:val="22"/>
          <w:szCs w:val="22"/>
        </w:rPr>
        <w:t xml:space="preserve"> </w:t>
      </w:r>
      <w:r w:rsidR="0046182A" w:rsidRPr="005D2700">
        <w:rPr>
          <w:rFonts w:asciiTheme="minorHAnsi" w:hAnsiTheme="minorHAnsi" w:cstheme="minorHAnsi"/>
          <w:sz w:val="22"/>
          <w:szCs w:val="22"/>
        </w:rPr>
        <w:t>niż</w:t>
      </w:r>
      <w:r w:rsidR="0010103B" w:rsidRPr="005D2700">
        <w:rPr>
          <w:rFonts w:asciiTheme="minorHAnsi" w:hAnsiTheme="minorHAnsi" w:cstheme="minorHAnsi"/>
          <w:sz w:val="22"/>
          <w:szCs w:val="22"/>
        </w:rPr>
        <w:t xml:space="preserve">̇ </w:t>
      </w:r>
      <w:r w:rsidR="00116D57" w:rsidRPr="005D2700">
        <w:rPr>
          <w:rFonts w:asciiTheme="minorHAnsi" w:hAnsiTheme="minorHAnsi" w:cstheme="minorHAnsi"/>
          <w:sz w:val="22"/>
          <w:szCs w:val="22"/>
        </w:rPr>
        <w:t>10</w:t>
      </w:r>
      <w:r w:rsidR="0010103B" w:rsidRPr="005D2700">
        <w:rPr>
          <w:rFonts w:asciiTheme="minorHAnsi" w:hAnsiTheme="minorHAnsi" w:cstheme="minorHAnsi"/>
          <w:sz w:val="22"/>
          <w:szCs w:val="22"/>
        </w:rPr>
        <w:t xml:space="preserve"> dni od dnia przesłania zawiadomienia o wyborze najkorzystniejszej oferty, </w:t>
      </w:r>
    </w:p>
    <w:p w:rsidR="0010103B" w:rsidRPr="005D2700" w:rsidRDefault="00B274E5" w:rsidP="003F1540">
      <w:pPr>
        <w:pStyle w:val="Tekstpodstawowy"/>
        <w:shd w:val="clear" w:color="auto" w:fill="FFFFFF"/>
        <w:ind w:left="360"/>
        <w:rPr>
          <w:rFonts w:asciiTheme="minorHAnsi" w:hAnsiTheme="minorHAnsi" w:cstheme="minorHAnsi"/>
          <w:sz w:val="22"/>
          <w:szCs w:val="22"/>
        </w:rPr>
      </w:pPr>
      <w:r w:rsidRPr="005D2700">
        <w:rPr>
          <w:rFonts w:asciiTheme="minorHAnsi" w:hAnsiTheme="minorHAnsi" w:cstheme="minorHAnsi"/>
          <w:sz w:val="22"/>
          <w:szCs w:val="22"/>
        </w:rPr>
        <w:lastRenderedPageBreak/>
        <w:t>jeżeli</w:t>
      </w:r>
      <w:r w:rsidR="0010103B" w:rsidRPr="005D2700">
        <w:rPr>
          <w:rFonts w:asciiTheme="minorHAnsi" w:hAnsiTheme="minorHAnsi" w:cstheme="minorHAnsi"/>
          <w:sz w:val="22"/>
          <w:szCs w:val="22"/>
        </w:rPr>
        <w:t xml:space="preserve"> zawiadomienie to zostało przesłane przy </w:t>
      </w:r>
      <w:r w:rsidRPr="005D2700">
        <w:rPr>
          <w:rFonts w:asciiTheme="minorHAnsi" w:hAnsiTheme="minorHAnsi" w:cstheme="minorHAnsi"/>
          <w:sz w:val="22"/>
          <w:szCs w:val="22"/>
        </w:rPr>
        <w:t>użyciu</w:t>
      </w:r>
      <w:r w:rsidR="0010103B" w:rsidRPr="005D2700">
        <w:rPr>
          <w:rFonts w:asciiTheme="minorHAnsi" w:hAnsiTheme="minorHAnsi" w:cstheme="minorHAnsi"/>
          <w:sz w:val="22"/>
          <w:szCs w:val="22"/>
        </w:rPr>
        <w:t xml:space="preserve"> </w:t>
      </w:r>
      <w:r w:rsidRPr="005D2700">
        <w:rPr>
          <w:rFonts w:asciiTheme="minorHAnsi" w:hAnsiTheme="minorHAnsi" w:cstheme="minorHAnsi"/>
          <w:sz w:val="22"/>
          <w:szCs w:val="22"/>
        </w:rPr>
        <w:t>środków</w:t>
      </w:r>
      <w:r w:rsidR="0010103B" w:rsidRPr="005D2700">
        <w:rPr>
          <w:rFonts w:asciiTheme="minorHAnsi" w:hAnsiTheme="minorHAnsi" w:cstheme="minorHAnsi"/>
          <w:sz w:val="22"/>
          <w:szCs w:val="22"/>
        </w:rPr>
        <w:t xml:space="preserve"> komunikacji elektronicznej, albo 1</w:t>
      </w:r>
      <w:r w:rsidR="00116D57" w:rsidRPr="005D2700">
        <w:rPr>
          <w:rFonts w:asciiTheme="minorHAnsi" w:hAnsiTheme="minorHAnsi" w:cstheme="minorHAnsi"/>
          <w:sz w:val="22"/>
          <w:szCs w:val="22"/>
        </w:rPr>
        <w:t>5</w:t>
      </w:r>
      <w:r w:rsidR="0010103B" w:rsidRPr="005D2700">
        <w:rPr>
          <w:rFonts w:asciiTheme="minorHAnsi" w:hAnsiTheme="minorHAnsi" w:cstheme="minorHAnsi"/>
          <w:sz w:val="22"/>
          <w:szCs w:val="22"/>
        </w:rPr>
        <w:t xml:space="preserve"> dni, </w:t>
      </w:r>
      <w:r w:rsidRPr="005D2700">
        <w:rPr>
          <w:rFonts w:asciiTheme="minorHAnsi" w:hAnsiTheme="minorHAnsi" w:cstheme="minorHAnsi"/>
          <w:sz w:val="22"/>
          <w:szCs w:val="22"/>
        </w:rPr>
        <w:t>jeżeli</w:t>
      </w:r>
      <w:r w:rsidR="0010103B" w:rsidRPr="005D2700">
        <w:rPr>
          <w:rFonts w:asciiTheme="minorHAnsi" w:hAnsiTheme="minorHAnsi" w:cstheme="minorHAnsi"/>
          <w:sz w:val="22"/>
          <w:szCs w:val="22"/>
        </w:rPr>
        <w:t xml:space="preserve"> zostało przesłane w inny </w:t>
      </w:r>
      <w:r w:rsidRPr="005D2700">
        <w:rPr>
          <w:rFonts w:asciiTheme="minorHAnsi" w:hAnsiTheme="minorHAnsi" w:cstheme="minorHAnsi"/>
          <w:sz w:val="22"/>
          <w:szCs w:val="22"/>
        </w:rPr>
        <w:t>sposób</w:t>
      </w:r>
      <w:r w:rsidR="0010103B" w:rsidRPr="005D2700">
        <w:rPr>
          <w:rFonts w:asciiTheme="minorHAnsi" w:hAnsiTheme="minorHAnsi" w:cstheme="minorHAnsi"/>
          <w:sz w:val="22"/>
          <w:szCs w:val="22"/>
        </w:rPr>
        <w:t>.</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którego oferta została wybrana jako najkorzystniejsza, zostanie poinformowany przez Zamawiającego o miejscu i terminie podpisania umowy.</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o którym mowa w ust. 1, ma obowiązek zawrzeć umowę w sprawie zamówienia na warunkach określonych w projektowanych postanowieniach umowy, które stanowią Załącznik do SWZ.</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 xml:space="preserve">Umowa zostanie uzupełniona o zapisy wynikające ze złożonej oferty. </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Przed podpisaniem umowy Wykonawcy wspólnie ubiegający się o udzielenie zamówienia (w przypadku wyboru ich oferty jako najkorzystniejszej) przedstawią Zamawiającemu umowę regulującą współpracę tych wykonawców.</w:t>
      </w:r>
    </w:p>
    <w:p w:rsidR="0010103B" w:rsidRPr="005D2700" w:rsidRDefault="0010103B" w:rsidP="003F1540">
      <w:pPr>
        <w:numPr>
          <w:ilvl w:val="0"/>
          <w:numId w:val="1"/>
        </w:numPr>
        <w:shd w:val="clear" w:color="auto" w:fill="FFFFFF"/>
        <w:tabs>
          <w:tab w:val="left" w:pos="0"/>
        </w:tabs>
        <w:suppressAutoHyphens/>
        <w:spacing w:after="120" w:line="240" w:lineRule="auto"/>
        <w:ind w:left="0" w:firstLine="0"/>
        <w:jc w:val="both"/>
        <w:rPr>
          <w:rFonts w:cstheme="minorHAnsi"/>
          <w:b/>
          <w:bCs/>
        </w:rPr>
      </w:pPr>
      <w:r w:rsidRPr="005D2700">
        <w:rPr>
          <w:rFonts w:cstheme="minorHAnsi"/>
          <w:b/>
          <w:bCs/>
        </w:rPr>
        <w:t>Podwykonawstwo – podwykonawcy</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 xml:space="preserve">Zamawiający żąda wskazania przez wykonawcę w ofercie części zamówienia, której wykonanie zamierza powierzyć podwykonawcom oraz podania nazw ewentualnych podwykonawców, jeżeli są już znani. </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Powierzenie wykonania części zamówienia podwykonawcom nie zwalnia wykonawcy z odpowiedzialności za należyte wykonanie zamówienia.</w:t>
      </w:r>
    </w:p>
    <w:p w:rsidR="00AB58C1" w:rsidRPr="005D2700" w:rsidRDefault="00AB58C1" w:rsidP="00AB58C1">
      <w:pPr>
        <w:pStyle w:val="Tekstpodstawowy"/>
        <w:rPr>
          <w:rFonts w:asciiTheme="minorHAnsi" w:hAnsiTheme="minorHAnsi" w:cstheme="minorHAnsi"/>
          <w:sz w:val="22"/>
          <w:szCs w:val="22"/>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t>Informacje dotyczące projektu umowy oraz możliwości zmiany umowy, jakie przewiduje Zamawiający</w:t>
      </w:r>
    </w:p>
    <w:p w:rsidR="005500C5" w:rsidRPr="005D2700" w:rsidRDefault="005500C5">
      <w:pPr>
        <w:numPr>
          <w:ilvl w:val="0"/>
          <w:numId w:val="39"/>
        </w:numPr>
        <w:suppressAutoHyphens/>
        <w:spacing w:before="120" w:after="0" w:line="240" w:lineRule="auto"/>
        <w:ind w:left="426" w:hanging="284"/>
        <w:jc w:val="both"/>
        <w:rPr>
          <w:rFonts w:cstheme="minorHAnsi"/>
        </w:rPr>
      </w:pPr>
      <w:r w:rsidRPr="005D2700">
        <w:rPr>
          <w:rFonts w:eastAsia="Times New Roman" w:cstheme="minorHAnsi"/>
        </w:rPr>
        <w:t>Projekt um</w:t>
      </w:r>
      <w:r w:rsidR="00DE041B" w:rsidRPr="005D2700">
        <w:rPr>
          <w:rFonts w:eastAsia="Times New Roman" w:cstheme="minorHAnsi"/>
        </w:rPr>
        <w:t xml:space="preserve">owy stanowi załącznik </w:t>
      </w:r>
      <w:r w:rsidRPr="005D2700">
        <w:rPr>
          <w:rFonts w:eastAsia="Times New Roman" w:cstheme="minorHAnsi"/>
        </w:rPr>
        <w:t xml:space="preserve">do niniejszej SWZ. </w:t>
      </w:r>
    </w:p>
    <w:p w:rsidR="005500C5" w:rsidRPr="005D2700" w:rsidRDefault="005500C5">
      <w:pPr>
        <w:numPr>
          <w:ilvl w:val="0"/>
          <w:numId w:val="39"/>
        </w:numPr>
        <w:suppressAutoHyphens/>
        <w:spacing w:after="120" w:line="240" w:lineRule="auto"/>
        <w:ind w:left="426" w:hanging="284"/>
        <w:jc w:val="both"/>
        <w:rPr>
          <w:rFonts w:cstheme="minorHAnsi"/>
        </w:rPr>
      </w:pPr>
      <w:r w:rsidRPr="005D2700">
        <w:rPr>
          <w:rFonts w:eastAsia="Calibri" w:cstheme="minorHAnsi"/>
        </w:rPr>
        <w:t>Zamawiający przewiduje zmiany umowy – zmiany zostały określone w projek</w:t>
      </w:r>
      <w:r w:rsidR="00AA572C" w:rsidRPr="005D2700">
        <w:rPr>
          <w:rFonts w:eastAsia="Calibri" w:cstheme="minorHAnsi"/>
        </w:rPr>
        <w:t>cie</w:t>
      </w:r>
      <w:r w:rsidRPr="005D2700">
        <w:rPr>
          <w:rFonts w:eastAsia="Calibri" w:cstheme="minorHAnsi"/>
        </w:rPr>
        <w:t xml:space="preserve"> </w:t>
      </w:r>
      <w:r w:rsidR="00AA572C" w:rsidRPr="005D2700">
        <w:rPr>
          <w:rFonts w:eastAsia="Calibri" w:cstheme="minorHAnsi"/>
        </w:rPr>
        <w:t>umowy.</w:t>
      </w:r>
    </w:p>
    <w:p w:rsidR="00AB58C1" w:rsidRPr="005D2700" w:rsidRDefault="00AB58C1" w:rsidP="00AB58C1">
      <w:pPr>
        <w:suppressAutoHyphens/>
        <w:spacing w:after="120" w:line="240" w:lineRule="auto"/>
        <w:ind w:left="142"/>
        <w:jc w:val="both"/>
        <w:rPr>
          <w:rFonts w:cstheme="minorHAnsi"/>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t>Informacje dotycząca walut obcych, w jakim dopuszcza się prowadzenie rozliczeń z zamawiającym.</w:t>
      </w:r>
    </w:p>
    <w:p w:rsidR="0010103B" w:rsidRPr="005D2700" w:rsidRDefault="0010103B" w:rsidP="003F1540">
      <w:pPr>
        <w:spacing w:after="0" w:line="240" w:lineRule="auto"/>
        <w:ind w:left="567"/>
        <w:jc w:val="both"/>
        <w:rPr>
          <w:rFonts w:cstheme="minorHAnsi"/>
          <w:b/>
          <w:bCs/>
        </w:rPr>
      </w:pPr>
    </w:p>
    <w:p w:rsidR="0010103B" w:rsidRPr="005D2700" w:rsidRDefault="0010103B" w:rsidP="003F1540">
      <w:pPr>
        <w:autoSpaceDE w:val="0"/>
        <w:spacing w:after="0" w:line="240" w:lineRule="auto"/>
        <w:jc w:val="both"/>
        <w:rPr>
          <w:rFonts w:eastAsia="SimSun" w:cstheme="minorHAnsi"/>
        </w:rPr>
      </w:pPr>
      <w:r w:rsidRPr="005D2700">
        <w:rPr>
          <w:rFonts w:eastAsia="SimSun" w:cstheme="minorHAnsi"/>
        </w:rPr>
        <w:t>Wszelkie rozliczenia finansowe pomiędzy Zamawiającym, a Wykonawcą będą prowadzone</w:t>
      </w:r>
      <w:r w:rsidRPr="005D2700">
        <w:rPr>
          <w:rFonts w:cstheme="minorHAnsi"/>
        </w:rPr>
        <w:t xml:space="preserve"> </w:t>
      </w:r>
      <w:r w:rsidRPr="005D2700">
        <w:rPr>
          <w:rFonts w:eastAsia="SimSun" w:cstheme="minorHAnsi"/>
        </w:rPr>
        <w:t>wyłącznie w złotych polskich.</w:t>
      </w:r>
      <w:r w:rsidR="00743132" w:rsidRPr="005D2700">
        <w:rPr>
          <w:rFonts w:eastAsia="SimSun" w:cstheme="minorHAnsi"/>
        </w:rPr>
        <w:t xml:space="preserve"> </w:t>
      </w:r>
      <w:r w:rsidRPr="005D2700">
        <w:rPr>
          <w:rFonts w:eastAsia="SimSun" w:cstheme="minorHAnsi"/>
        </w:rPr>
        <w:t>Zamawiający nie dopuszcza rozliczeń w walutach obcych.</w:t>
      </w:r>
    </w:p>
    <w:p w:rsidR="00542F5E" w:rsidRPr="005D2700" w:rsidRDefault="00542F5E" w:rsidP="003F1540">
      <w:pPr>
        <w:autoSpaceDE w:val="0"/>
        <w:spacing w:after="0" w:line="240" w:lineRule="auto"/>
        <w:rPr>
          <w:rFonts w:eastAsia="SimSun" w:cstheme="minorHAnsi"/>
        </w:rPr>
      </w:pPr>
    </w:p>
    <w:p w:rsidR="00542F5E" w:rsidRPr="005D2700" w:rsidRDefault="00542F5E" w:rsidP="003F1540">
      <w:pPr>
        <w:autoSpaceDE w:val="0"/>
        <w:spacing w:after="0" w:line="240" w:lineRule="auto"/>
        <w:rPr>
          <w:rFonts w:eastAsia="SimSun" w:cstheme="minorHAnsi"/>
        </w:rPr>
      </w:pPr>
    </w:p>
    <w:p w:rsidR="009D5DB5" w:rsidRDefault="009D5DB5" w:rsidP="007237D2">
      <w:pPr>
        <w:spacing w:line="240" w:lineRule="auto"/>
        <w:jc w:val="right"/>
        <w:rPr>
          <w:rFonts w:eastAsia="SimSun" w:cstheme="minorHAnsi"/>
        </w:rPr>
      </w:pPr>
    </w:p>
    <w:p w:rsidR="00B86C0C" w:rsidRPr="005D2700" w:rsidRDefault="00542F5E" w:rsidP="007237D2">
      <w:pPr>
        <w:spacing w:line="240" w:lineRule="auto"/>
        <w:jc w:val="right"/>
        <w:rPr>
          <w:rFonts w:eastAsia="SimSun" w:cstheme="minorHAnsi"/>
        </w:rPr>
      </w:pPr>
      <w:r w:rsidRPr="005D2700">
        <w:rPr>
          <w:rFonts w:eastAsia="SimSun" w:cstheme="minorHAnsi"/>
        </w:rPr>
        <w:br w:type="page"/>
      </w:r>
    </w:p>
    <w:p w:rsidR="000957EB" w:rsidRPr="00094262" w:rsidRDefault="000957EB" w:rsidP="000957EB">
      <w:pPr>
        <w:tabs>
          <w:tab w:val="left" w:pos="9214"/>
        </w:tabs>
        <w:suppressAutoHyphens/>
        <w:spacing w:after="0" w:line="240" w:lineRule="auto"/>
        <w:jc w:val="right"/>
        <w:rPr>
          <w:rFonts w:eastAsia="Times New Roman" w:cstheme="minorHAnsi"/>
          <w:b/>
          <w:bCs/>
          <w:iCs/>
          <w:color w:val="FF0000"/>
        </w:rPr>
      </w:pPr>
      <w:r w:rsidRPr="00094262">
        <w:rPr>
          <w:rFonts w:eastAsia="Times New Roman" w:cstheme="minorHAnsi"/>
          <w:b/>
          <w:bCs/>
          <w:iCs/>
          <w:color w:val="FF0000"/>
        </w:rPr>
        <w:lastRenderedPageBreak/>
        <w:t>ZAŁĄCZNIK nr 2</w:t>
      </w:r>
    </w:p>
    <w:p w:rsidR="00DD6413" w:rsidRPr="007247FE" w:rsidRDefault="00DD6413" w:rsidP="000957EB">
      <w:pPr>
        <w:tabs>
          <w:tab w:val="left" w:pos="9214"/>
        </w:tabs>
        <w:suppressAutoHyphens/>
        <w:spacing w:after="0" w:line="240" w:lineRule="auto"/>
        <w:jc w:val="right"/>
        <w:rPr>
          <w:rFonts w:eastAsia="Times New Roman" w:cstheme="minorHAnsi"/>
          <w:b/>
          <w:bCs/>
          <w:iCs/>
          <w:sz w:val="10"/>
          <w:szCs w:val="10"/>
        </w:rPr>
      </w:pPr>
    </w:p>
    <w:tbl>
      <w:tblPr>
        <w:tblW w:w="0" w:type="auto"/>
        <w:tblInd w:w="3348" w:type="dxa"/>
        <w:tblLook w:val="01E0"/>
      </w:tblPr>
      <w:tblGrid>
        <w:gridCol w:w="5938"/>
      </w:tblGrid>
      <w:tr w:rsidR="000957EB" w:rsidRPr="005D2700" w:rsidTr="00E305B4">
        <w:tc>
          <w:tcPr>
            <w:tcW w:w="5938" w:type="dxa"/>
            <w:shd w:val="clear" w:color="auto" w:fill="auto"/>
          </w:tcPr>
          <w:p w:rsidR="000957EB" w:rsidRPr="005D2700" w:rsidRDefault="000957EB" w:rsidP="00E305B4">
            <w:pPr>
              <w:suppressAutoHyphens/>
              <w:spacing w:before="120" w:after="0" w:line="240" w:lineRule="auto"/>
              <w:rPr>
                <w:rFonts w:eastAsia="Times New Roman" w:cstheme="minorHAnsi"/>
                <w:b/>
                <w:i/>
                <w:color w:val="000000"/>
              </w:rPr>
            </w:pPr>
            <w:r w:rsidRPr="005D2700">
              <w:rPr>
                <w:rFonts w:eastAsia="Times New Roman" w:cstheme="minorHAnsi"/>
                <w:b/>
                <w:i/>
                <w:color w:val="000000"/>
              </w:rPr>
              <w:t>Zamawiający:</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Wojewódzki Szpital Zespolony im. L. Perzyny w Kaliszu</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ul. Poznańska 79, 62-800 Kalisz</w:t>
            </w:r>
          </w:p>
        </w:tc>
      </w:tr>
    </w:tbl>
    <w:p w:rsidR="000957EB" w:rsidRPr="007247FE" w:rsidRDefault="000957EB" w:rsidP="000957EB">
      <w:pPr>
        <w:suppressAutoHyphens/>
        <w:spacing w:after="0" w:line="240" w:lineRule="auto"/>
        <w:ind w:left="5246" w:firstLine="708"/>
        <w:rPr>
          <w:rFonts w:eastAsia="Times New Roman" w:cstheme="minorHAnsi"/>
          <w:b/>
          <w:sz w:val="8"/>
          <w:szCs w:val="8"/>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Wykonawca:</w:t>
      </w:r>
    </w:p>
    <w:p w:rsidR="000957EB" w:rsidRPr="005D2700" w:rsidRDefault="000957EB" w:rsidP="000957EB">
      <w:pPr>
        <w:suppressAutoHyphens/>
        <w:spacing w:after="0" w:line="240" w:lineRule="auto"/>
        <w:ind w:right="-288"/>
        <w:rPr>
          <w:rFonts w:eastAsia="Times New Roman" w:cstheme="minorHAnsi"/>
          <w:i/>
        </w:rPr>
      </w:pPr>
      <w:r w:rsidRPr="005D2700">
        <w:rPr>
          <w:rFonts w:eastAsia="Times New Roman" w:cstheme="minorHAnsi"/>
          <w:i/>
        </w:rPr>
        <w:t>......................................................................................................................................................................................</w:t>
      </w:r>
    </w:p>
    <w:p w:rsidR="000957EB" w:rsidRPr="005D2700"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(pełna nazwa/firma, adres, w zależności od podmiotu: NIP/PESEL, KRS/</w:t>
      </w:r>
      <w:proofErr w:type="spellStart"/>
      <w:r w:rsidRPr="005D2700">
        <w:rPr>
          <w:rFonts w:eastAsia="Times New Roman" w:cstheme="minorHAnsi"/>
          <w:i/>
        </w:rPr>
        <w:t>CEiDG</w:t>
      </w:r>
      <w:proofErr w:type="spellEnd"/>
      <w:r w:rsidRPr="005D2700">
        <w:rPr>
          <w:rFonts w:eastAsia="Times New Roman" w:cstheme="minorHAnsi"/>
          <w:i/>
        </w:rPr>
        <w:t>)</w:t>
      </w:r>
    </w:p>
    <w:p w:rsidR="000957EB" w:rsidRPr="005D2700" w:rsidRDefault="000957EB" w:rsidP="000957EB">
      <w:pPr>
        <w:suppressAutoHyphens/>
        <w:spacing w:after="0" w:line="240" w:lineRule="auto"/>
        <w:rPr>
          <w:rFonts w:eastAsia="Times New Roman" w:cstheme="minorHAnsi"/>
          <w:b/>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reprezentowany przez:</w:t>
      </w:r>
    </w:p>
    <w:p w:rsidR="000957EB" w:rsidRPr="005D2700" w:rsidRDefault="000957EB" w:rsidP="000957EB">
      <w:pPr>
        <w:suppressAutoHyphens/>
        <w:spacing w:after="0" w:line="240" w:lineRule="auto"/>
        <w:ind w:right="-288"/>
        <w:rPr>
          <w:rFonts w:eastAsia="Times New Roman" w:cstheme="minorHAnsi"/>
        </w:rPr>
      </w:pPr>
      <w:r w:rsidRPr="005D2700">
        <w:rPr>
          <w:rFonts w:eastAsia="Times New Roman" w:cstheme="minorHAnsi"/>
        </w:rPr>
        <w:t>…………………………………………………….....................................…......................................................................................</w:t>
      </w:r>
    </w:p>
    <w:p w:rsidR="000957EB"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(imię, nazwisko, stanowisko/podstawa do reprezentacji)</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Adres e-mail ………………………………..</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N</w:t>
      </w:r>
      <w:r w:rsidRPr="00E30D69">
        <w:rPr>
          <w:rFonts w:ascii="Calibri" w:hAnsi="Calibri"/>
          <w:b/>
          <w:i/>
          <w:color w:val="000000"/>
          <w:sz w:val="24"/>
          <w:szCs w:val="24"/>
        </w:rPr>
        <w:t>umer telefonu: ………………………………………………</w:t>
      </w:r>
    </w:p>
    <w:p w:rsidR="009D5DB5" w:rsidRPr="00E020CF" w:rsidRDefault="009D5DB5" w:rsidP="009D5DB5">
      <w:pPr>
        <w:spacing w:line="360" w:lineRule="auto"/>
        <w:rPr>
          <w:rFonts w:ascii="Calibri" w:hAnsi="Calibri" w:cs="Calibri"/>
          <w:b/>
          <w:i/>
          <w:color w:val="000000"/>
          <w:sz w:val="24"/>
          <w:szCs w:val="24"/>
        </w:rPr>
      </w:pPr>
      <w:r>
        <w:rPr>
          <w:rFonts w:ascii="Calibri" w:hAnsi="Calibri" w:cs="Calibri"/>
          <w:b/>
          <w:i/>
          <w:color w:val="000000"/>
          <w:sz w:val="24"/>
          <w:szCs w:val="24"/>
        </w:rPr>
        <w:t xml:space="preserve">!! </w:t>
      </w:r>
      <w:r w:rsidRPr="00E020CF">
        <w:rPr>
          <w:rFonts w:ascii="Calibri" w:hAnsi="Calibri" w:cs="Calibri"/>
          <w:b/>
          <w:i/>
          <w:color w:val="000000"/>
          <w:sz w:val="24"/>
          <w:szCs w:val="24"/>
        </w:rPr>
        <w:t>Osoba do reprezentowania Wykonawc</w:t>
      </w:r>
      <w:r>
        <w:rPr>
          <w:rFonts w:ascii="Calibri" w:hAnsi="Calibri" w:cs="Calibri"/>
          <w:b/>
          <w:i/>
          <w:color w:val="000000"/>
          <w:sz w:val="24"/>
          <w:szCs w:val="24"/>
        </w:rPr>
        <w:t>y</w:t>
      </w:r>
      <w:r w:rsidRPr="00E020CF">
        <w:rPr>
          <w:rFonts w:ascii="Calibri" w:hAnsi="Calibri" w:cs="Calibri"/>
          <w:b/>
          <w:i/>
          <w:color w:val="000000"/>
          <w:sz w:val="24"/>
          <w:szCs w:val="24"/>
        </w:rPr>
        <w:t xml:space="preserve"> i podpisywania </w:t>
      </w:r>
      <w:r w:rsidRPr="00E020CF">
        <w:rPr>
          <w:rFonts w:ascii="Calibri" w:hAnsi="Calibri" w:cs="Calibri"/>
          <w:b/>
          <w:i/>
          <w:color w:val="000000"/>
          <w:sz w:val="24"/>
          <w:szCs w:val="24"/>
          <w:u w:val="single"/>
        </w:rPr>
        <w:t xml:space="preserve">umowy z </w:t>
      </w:r>
      <w:r>
        <w:rPr>
          <w:rFonts w:ascii="Calibri" w:hAnsi="Calibri" w:cs="Calibri"/>
          <w:b/>
          <w:i/>
          <w:color w:val="000000"/>
          <w:sz w:val="24"/>
          <w:szCs w:val="24"/>
          <w:u w:val="single"/>
        </w:rPr>
        <w:t>wyniku postępowania</w:t>
      </w:r>
      <w:r w:rsidRPr="00E020CF">
        <w:rPr>
          <w:rFonts w:ascii="Calibri" w:hAnsi="Calibri" w:cs="Calibri"/>
          <w:b/>
          <w:i/>
          <w:color w:val="000000"/>
          <w:sz w:val="24"/>
          <w:szCs w:val="24"/>
        </w:rPr>
        <w:t>: ____________________________________________</w:t>
      </w:r>
      <w:r>
        <w:rPr>
          <w:rFonts w:ascii="Calibri" w:hAnsi="Calibri" w:cs="Calibri"/>
          <w:b/>
          <w:i/>
          <w:color w:val="000000"/>
          <w:sz w:val="24"/>
          <w:szCs w:val="24"/>
        </w:rPr>
        <w:t>___________________</w:t>
      </w:r>
      <w:r w:rsidRPr="00E020CF">
        <w:rPr>
          <w:rFonts w:ascii="Calibri" w:hAnsi="Calibri" w:cs="Calibri"/>
          <w:b/>
          <w:i/>
          <w:color w:val="000000"/>
          <w:sz w:val="24"/>
          <w:szCs w:val="24"/>
        </w:rPr>
        <w:t>_____________</w:t>
      </w:r>
    </w:p>
    <w:p w:rsidR="009D5DB5" w:rsidRPr="00E020CF" w:rsidRDefault="009D5DB5" w:rsidP="009D5DB5">
      <w:pPr>
        <w:spacing w:line="360" w:lineRule="auto"/>
        <w:jc w:val="center"/>
        <w:rPr>
          <w:rFonts w:ascii="Calibri" w:hAnsi="Calibri" w:cs="Calibri"/>
          <w:b/>
          <w:i/>
          <w:color w:val="000000"/>
          <w:sz w:val="24"/>
          <w:szCs w:val="24"/>
        </w:rPr>
      </w:pPr>
      <w:r w:rsidRPr="00E020CF">
        <w:rPr>
          <w:rFonts w:ascii="Calibri" w:hAnsi="Calibri" w:cs="Calibri"/>
          <w:b/>
          <w:i/>
          <w:color w:val="000000"/>
          <w:sz w:val="24"/>
          <w:szCs w:val="24"/>
        </w:rPr>
        <w:t>(</w:t>
      </w:r>
      <w:r>
        <w:rPr>
          <w:rFonts w:ascii="Calibri" w:hAnsi="Calibri" w:cs="Calibri"/>
          <w:b/>
          <w:i/>
          <w:color w:val="000000"/>
          <w:sz w:val="24"/>
          <w:szCs w:val="24"/>
        </w:rPr>
        <w:t xml:space="preserve">należy wypełnić: </w:t>
      </w:r>
      <w:r w:rsidRPr="00E020CF">
        <w:rPr>
          <w:rFonts w:ascii="Calibri" w:hAnsi="Calibri" w:cs="Calibri"/>
          <w:b/>
          <w:i/>
          <w:color w:val="000000"/>
          <w:sz w:val="24"/>
          <w:szCs w:val="24"/>
        </w:rPr>
        <w:t>imię, nazwisko, stanowisko)</w:t>
      </w:r>
    </w:p>
    <w:p w:rsidR="000957EB" w:rsidRPr="005D2700" w:rsidRDefault="000957EB" w:rsidP="000957EB">
      <w:pPr>
        <w:keepNext/>
        <w:suppressAutoHyphens/>
        <w:spacing w:after="0" w:line="240" w:lineRule="auto"/>
        <w:jc w:val="center"/>
        <w:outlineLvl w:val="1"/>
        <w:rPr>
          <w:rFonts w:eastAsia="Times New Roman" w:cstheme="minorHAnsi"/>
          <w:b/>
        </w:rPr>
      </w:pPr>
      <w:r w:rsidRPr="005D2700">
        <w:rPr>
          <w:rFonts w:eastAsia="Times New Roman" w:cstheme="minorHAnsi"/>
          <w:b/>
        </w:rPr>
        <w:t xml:space="preserve">FORMULARZ OFERTOWY </w:t>
      </w:r>
    </w:p>
    <w:p w:rsidR="000957EB" w:rsidRDefault="000957EB" w:rsidP="0084517E">
      <w:pPr>
        <w:suppressAutoHyphens/>
        <w:spacing w:after="120" w:line="240" w:lineRule="auto"/>
        <w:rPr>
          <w:rFonts w:eastAsia="Times New Roman" w:cstheme="minorHAnsi"/>
          <w:b/>
        </w:rPr>
      </w:pPr>
      <w:r w:rsidRPr="005D2700">
        <w:rPr>
          <w:rFonts w:eastAsia="Times New Roman" w:cstheme="minorHAnsi"/>
          <w:b/>
        </w:rPr>
        <w:t xml:space="preserve">Kryterium – cena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1594"/>
        <w:gridCol w:w="1595"/>
        <w:gridCol w:w="1595"/>
        <w:gridCol w:w="2090"/>
      </w:tblGrid>
      <w:tr w:rsidR="0084517E" w:rsidRPr="00E75AF3" w:rsidTr="00E305B4">
        <w:trPr>
          <w:cantSplit/>
          <w:trHeight w:val="458"/>
        </w:trPr>
        <w:tc>
          <w:tcPr>
            <w:tcW w:w="3119" w:type="dxa"/>
            <w:vMerge w:val="restart"/>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Wartości wynikające z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Formularza Cenowego</w:t>
            </w:r>
          </w:p>
        </w:tc>
        <w:tc>
          <w:tcPr>
            <w:tcW w:w="6874" w:type="dxa"/>
            <w:gridSpan w:val="4"/>
            <w:vAlign w:val="center"/>
          </w:tcPr>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KRYTERIUM Cena</w:t>
            </w:r>
            <w:r>
              <w:rPr>
                <w:rFonts w:ascii="Calibri" w:eastAsia="Times New Roman" w:hAnsi="Calibri" w:cs="Times New Roman"/>
                <w:b/>
              </w:rPr>
              <w:t xml:space="preserve"> brutto</w:t>
            </w:r>
          </w:p>
        </w:tc>
      </w:tr>
      <w:tr w:rsidR="0084517E" w:rsidRPr="00E75AF3" w:rsidTr="00E305B4">
        <w:trPr>
          <w:cantSplit/>
          <w:trHeight w:val="700"/>
        </w:trPr>
        <w:tc>
          <w:tcPr>
            <w:tcW w:w="3119" w:type="dxa"/>
            <w:vMerge/>
          </w:tcPr>
          <w:p w:rsidR="0084517E" w:rsidRPr="00E75AF3" w:rsidRDefault="0084517E" w:rsidP="00E305B4">
            <w:pPr>
              <w:keepNext/>
              <w:suppressAutoHyphens/>
              <w:spacing w:after="0" w:line="240" w:lineRule="auto"/>
              <w:jc w:val="center"/>
              <w:outlineLvl w:val="1"/>
              <w:rPr>
                <w:rFonts w:ascii="Calibri" w:eastAsia="Times New Roman" w:hAnsi="Calibri" w:cs="Times New Roman"/>
              </w:rPr>
            </w:pPr>
          </w:p>
        </w:tc>
        <w:tc>
          <w:tcPr>
            <w:tcW w:w="1594"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netto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w PLN</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Stawka VAT </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Kwota VAT </w:t>
            </w:r>
          </w:p>
        </w:tc>
        <w:tc>
          <w:tcPr>
            <w:tcW w:w="2090"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brutto </w:t>
            </w:r>
          </w:p>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w PLN</w:t>
            </w:r>
            <w:r>
              <w:rPr>
                <w:rFonts w:ascii="Calibri" w:eastAsia="Times New Roman" w:hAnsi="Calibri" w:cs="Times New Roman"/>
                <w:b/>
              </w:rPr>
              <w:t>*</w:t>
            </w: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1</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2</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3</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bl>
    <w:p w:rsidR="00153837" w:rsidRDefault="00153837" w:rsidP="00F34153">
      <w:pPr>
        <w:suppressAutoHyphens/>
        <w:spacing w:after="0" w:line="240" w:lineRule="auto"/>
        <w:ind w:right="-29"/>
        <w:jc w:val="right"/>
        <w:rPr>
          <w:rFonts w:eastAsia="Times New Roman" w:cstheme="minorHAnsi"/>
        </w:rPr>
      </w:pPr>
      <w:bookmarkStart w:id="28" w:name="_Hlk127433947"/>
    </w:p>
    <w:p w:rsidR="00153837" w:rsidRDefault="00153837" w:rsidP="00F34153">
      <w:pPr>
        <w:suppressAutoHyphens/>
        <w:spacing w:after="0" w:line="240" w:lineRule="auto"/>
        <w:ind w:right="-29"/>
        <w:jc w:val="right"/>
        <w:rPr>
          <w:rFonts w:eastAsia="Times New Roman" w:cstheme="minorHAnsi"/>
        </w:rPr>
      </w:pPr>
    </w:p>
    <w:p w:rsidR="00153837" w:rsidRDefault="00153837" w:rsidP="00F34153">
      <w:pPr>
        <w:suppressAutoHyphens/>
        <w:spacing w:after="0" w:line="240" w:lineRule="auto"/>
        <w:ind w:right="-29"/>
        <w:jc w:val="right"/>
        <w:rPr>
          <w:rFonts w:eastAsia="Times New Roman" w:cstheme="minorHAnsi"/>
        </w:rPr>
      </w:pPr>
    </w:p>
    <w:p w:rsidR="006B60D9" w:rsidRPr="005D2700" w:rsidRDefault="006B60D9" w:rsidP="00F34153">
      <w:pPr>
        <w:suppressAutoHyphens/>
        <w:spacing w:after="0" w:line="240" w:lineRule="auto"/>
        <w:ind w:right="-29"/>
        <w:jc w:val="right"/>
        <w:rPr>
          <w:rFonts w:eastAsia="Times New Roman" w:cstheme="minorHAnsi"/>
        </w:rPr>
      </w:pPr>
      <w:r w:rsidRPr="005D2700">
        <w:rPr>
          <w:rFonts w:eastAsia="Times New Roman" w:cstheme="minorHAnsi"/>
        </w:rPr>
        <w:t>........................................................</w:t>
      </w:r>
    </w:p>
    <w:p w:rsidR="006B60D9" w:rsidRDefault="006B60D9" w:rsidP="006B60D9">
      <w:pPr>
        <w:spacing w:after="0"/>
        <w:jc w:val="right"/>
        <w:rPr>
          <w:rFonts w:eastAsia="Times New Roman" w:cstheme="minorHAnsi"/>
          <w:sz w:val="20"/>
          <w:szCs w:val="20"/>
        </w:rPr>
      </w:pPr>
      <w:r w:rsidRPr="00F34153">
        <w:rPr>
          <w:rFonts w:eastAsia="Times New Roman" w:cstheme="minorHAnsi"/>
          <w:sz w:val="20"/>
          <w:szCs w:val="20"/>
        </w:rPr>
        <w:t>/ miejscowość, data/ Nazwa wykonawcy/</w:t>
      </w:r>
    </w:p>
    <w:p w:rsidR="00153837" w:rsidRDefault="00153837" w:rsidP="001F34C6">
      <w:pPr>
        <w:tabs>
          <w:tab w:val="left" w:pos="9214"/>
        </w:tabs>
        <w:suppressAutoHyphens/>
        <w:spacing w:after="0" w:line="240" w:lineRule="auto"/>
        <w:jc w:val="right"/>
        <w:rPr>
          <w:rFonts w:eastAsia="Times New Roman" w:cstheme="minorHAnsi"/>
          <w:b/>
          <w:bCs/>
          <w:iCs/>
          <w:color w:val="FF0000"/>
        </w:rPr>
      </w:pPr>
      <w:bookmarkStart w:id="29" w:name="_Hlk155871390"/>
      <w:bookmarkEnd w:id="28"/>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DD6413" w:rsidRDefault="00DD6413" w:rsidP="001F34C6">
      <w:pPr>
        <w:tabs>
          <w:tab w:val="left" w:pos="9214"/>
        </w:tabs>
        <w:suppressAutoHyphens/>
        <w:spacing w:after="0" w:line="240" w:lineRule="auto"/>
        <w:jc w:val="right"/>
        <w:rPr>
          <w:rFonts w:eastAsia="Times New Roman" w:cstheme="minorHAnsi"/>
          <w:b/>
          <w:bCs/>
          <w:iCs/>
          <w:color w:val="FF0000"/>
        </w:rPr>
      </w:pPr>
      <w:r w:rsidRPr="005D2700">
        <w:rPr>
          <w:rFonts w:eastAsia="Times New Roman" w:cstheme="minorHAnsi"/>
          <w:b/>
          <w:bCs/>
          <w:iCs/>
          <w:color w:val="FF0000"/>
        </w:rPr>
        <w:t xml:space="preserve">ZAŁĄCZNIK NR </w:t>
      </w:r>
      <w:r w:rsidR="00BE7D67" w:rsidRPr="005D2700">
        <w:rPr>
          <w:rFonts w:eastAsia="Times New Roman" w:cstheme="minorHAnsi"/>
          <w:b/>
          <w:bCs/>
          <w:iCs/>
          <w:color w:val="FF0000"/>
        </w:rPr>
        <w:t>3</w:t>
      </w:r>
    </w:p>
    <w:p w:rsidR="001F34C6" w:rsidRPr="00F34153" w:rsidRDefault="001F34C6" w:rsidP="001F34C6">
      <w:pPr>
        <w:tabs>
          <w:tab w:val="left" w:pos="9214"/>
        </w:tabs>
        <w:suppressAutoHyphens/>
        <w:spacing w:after="0" w:line="240" w:lineRule="auto"/>
        <w:jc w:val="right"/>
        <w:rPr>
          <w:rFonts w:eastAsia="Times New Roman" w:cstheme="minorHAnsi"/>
          <w:b/>
          <w:iCs/>
          <w:sz w:val="10"/>
          <w:szCs w:val="10"/>
        </w:rPr>
      </w:pPr>
    </w:p>
    <w:bookmarkEnd w:id="29"/>
    <w:p w:rsidR="00DD6413" w:rsidRPr="005D2700" w:rsidRDefault="00DD6413" w:rsidP="006B60D9">
      <w:pPr>
        <w:suppressAutoHyphens/>
        <w:spacing w:before="120" w:after="120" w:line="240" w:lineRule="auto"/>
        <w:ind w:right="197"/>
        <w:jc w:val="center"/>
        <w:rPr>
          <w:rFonts w:eastAsia="Times New Roman" w:cstheme="minorHAnsi"/>
          <w:b/>
          <w:iCs/>
        </w:rPr>
      </w:pPr>
      <w:r w:rsidRPr="005D2700">
        <w:rPr>
          <w:rFonts w:eastAsia="Times New Roman" w:cstheme="minorHAnsi"/>
          <w:b/>
          <w:iCs/>
        </w:rPr>
        <w:t>OŚWIADCZENIE WYKONAWCY</w:t>
      </w:r>
      <w:r w:rsidR="006B60D9">
        <w:rPr>
          <w:rFonts w:eastAsia="Times New Roman" w:cstheme="minorHAnsi"/>
          <w:b/>
          <w:iCs/>
        </w:rPr>
        <w:t xml:space="preserve"> </w:t>
      </w:r>
      <w:r w:rsidRPr="005D2700">
        <w:rPr>
          <w:rFonts w:eastAsia="Times New Roman" w:cstheme="minorHAnsi"/>
          <w:b/>
          <w:iCs/>
        </w:rPr>
        <w:t>DOTYCZĄCE POSTANOWIEŃ ZAWARTYCH W SWZ</w:t>
      </w:r>
    </w:p>
    <w:p w:rsidR="000957EB" w:rsidRDefault="000957EB" w:rsidP="000957EB">
      <w:pPr>
        <w:numPr>
          <w:ilvl w:val="0"/>
          <w:numId w:val="35"/>
        </w:numPr>
        <w:tabs>
          <w:tab w:val="left" w:pos="360"/>
        </w:tabs>
        <w:suppressAutoHyphens/>
        <w:spacing w:before="60" w:after="60" w:line="240" w:lineRule="auto"/>
        <w:jc w:val="both"/>
        <w:rPr>
          <w:rFonts w:eastAsia="Times New Roman" w:cstheme="minorHAnsi"/>
        </w:rPr>
      </w:pPr>
      <w:r w:rsidRPr="005D2700">
        <w:rPr>
          <w:rFonts w:eastAsia="Times New Roman" w:cstheme="minorHAnsi"/>
        </w:rPr>
        <w:t xml:space="preserve">zapoznałem się z treścią SWZ dot. przetargu nieograniczonego na </w:t>
      </w:r>
      <w:r w:rsidR="001E2A47" w:rsidRPr="00DA16E8">
        <w:rPr>
          <w:rFonts w:ascii="Calibri" w:hAnsi="Calibri" w:cs="Calibri"/>
          <w:b/>
          <w:i/>
          <w:iCs/>
        </w:rPr>
        <w:t>„Sukcesywne dostawy produktów farmaceutycznych – leków onkologicznych</w:t>
      </w:r>
      <w:r w:rsidR="00F040DA">
        <w:rPr>
          <w:rFonts w:ascii="Calibri" w:hAnsi="Calibri" w:cs="Calibri"/>
          <w:b/>
          <w:i/>
          <w:iCs/>
        </w:rPr>
        <w:t xml:space="preserve"> (II)</w:t>
      </w:r>
      <w:r w:rsidR="001E2A47" w:rsidRPr="00DA16E8">
        <w:rPr>
          <w:rFonts w:ascii="Calibri" w:hAnsi="Calibri" w:cs="Calibri"/>
          <w:b/>
          <w:i/>
          <w:iCs/>
        </w:rPr>
        <w:t>”</w:t>
      </w:r>
      <w:r w:rsidR="00153837">
        <w:rPr>
          <w:rFonts w:eastAsia="Times New Roman" w:cstheme="minorHAnsi"/>
          <w:b/>
        </w:rPr>
        <w:t xml:space="preserve"> </w:t>
      </w:r>
      <w:r w:rsidRPr="005D2700">
        <w:rPr>
          <w:rFonts w:eastAsia="Times New Roman" w:cstheme="minorHAnsi"/>
        </w:rPr>
        <w:t>oraz z załączonymi do niej projektami umów i akceptuję określone w nich warunki bez zastrzeżeń;</w:t>
      </w:r>
    </w:p>
    <w:p w:rsidR="00FA17B0" w:rsidRPr="00B62256" w:rsidRDefault="00FA17B0" w:rsidP="00FA17B0">
      <w:pPr>
        <w:numPr>
          <w:ilvl w:val="0"/>
          <w:numId w:val="35"/>
        </w:numPr>
        <w:tabs>
          <w:tab w:val="left" w:pos="1624"/>
        </w:tabs>
        <w:suppressAutoHyphens/>
        <w:spacing w:before="240" w:after="60" w:line="240" w:lineRule="auto"/>
        <w:jc w:val="both"/>
        <w:rPr>
          <w:rFonts w:ascii="Calibri" w:eastAsia="Times New Roman" w:hAnsi="Calibri" w:cs="Times New Roman"/>
        </w:rPr>
      </w:pPr>
      <w:r w:rsidRPr="00B62256">
        <w:rPr>
          <w:rFonts w:ascii="Calibri" w:eastAsia="Times New Roman" w:hAnsi="Calibri" w:cs="Times New Roman"/>
        </w:rPr>
        <w:t>oraz z załączonymi do niej projektami umów i akceptuję określone w nich warunki bez zastrzeżeń;</w:t>
      </w:r>
    </w:p>
    <w:p w:rsidR="00FA17B0" w:rsidRPr="00B62256" w:rsidRDefault="00FA17B0" w:rsidP="00FA17B0">
      <w:pPr>
        <w:numPr>
          <w:ilvl w:val="0"/>
          <w:numId w:val="35"/>
        </w:numPr>
        <w:tabs>
          <w:tab w:val="left" w:pos="1624"/>
        </w:tabs>
        <w:suppressAutoHyphens/>
        <w:spacing w:before="120" w:after="60" w:line="240" w:lineRule="auto"/>
        <w:jc w:val="both"/>
        <w:rPr>
          <w:rFonts w:ascii="Calibri" w:eastAsia="Times New Roman" w:hAnsi="Calibri" w:cs="Times New Roman"/>
        </w:rPr>
      </w:pPr>
      <w:r w:rsidRPr="00B62256">
        <w:rPr>
          <w:rFonts w:ascii="Calibri" w:eastAsia="Times New Roman" w:hAnsi="Calibri" w:cs="Times New Roman"/>
        </w:rPr>
        <w:t xml:space="preserve">oferowane przez naszą firmę wyroby spełniają bezwzględnie wymagania określone w SWZ; </w:t>
      </w:r>
    </w:p>
    <w:p w:rsidR="00FA17B0" w:rsidRPr="00B62256" w:rsidRDefault="00FA17B0" w:rsidP="00FA17B0">
      <w:pPr>
        <w:numPr>
          <w:ilvl w:val="0"/>
          <w:numId w:val="35"/>
        </w:numPr>
        <w:tabs>
          <w:tab w:val="left" w:pos="1624"/>
        </w:tabs>
        <w:suppressAutoHyphens/>
        <w:spacing w:after="0" w:line="240" w:lineRule="auto"/>
        <w:jc w:val="both"/>
        <w:rPr>
          <w:rFonts w:ascii="Calibri" w:eastAsia="Times New Roman" w:hAnsi="Calibri" w:cs="Times New Roman"/>
        </w:rPr>
      </w:pPr>
      <w:r w:rsidRPr="00B62256">
        <w:rPr>
          <w:rFonts w:ascii="Calibri" w:eastAsia="Times New Roman" w:hAnsi="Calibri" w:cs="Times New Roman"/>
        </w:rPr>
        <w:t>w razie wyboru mojej oferty zobowiązuję się do dostarczania przedmiotu zamówienia zgodnego z jego opisem zawartym w SWZ, za cenę podaną w Formularzu Cenowym i w terminie podanym Projekcie umowy;</w:t>
      </w:r>
    </w:p>
    <w:p w:rsidR="00FA17B0" w:rsidRPr="00B62256" w:rsidRDefault="00FA17B0" w:rsidP="00FA17B0">
      <w:pPr>
        <w:numPr>
          <w:ilvl w:val="0"/>
          <w:numId w:val="35"/>
        </w:numPr>
        <w:tabs>
          <w:tab w:val="left" w:pos="1624"/>
        </w:tabs>
        <w:suppressAutoHyphens/>
        <w:spacing w:before="60" w:after="60" w:line="240" w:lineRule="auto"/>
        <w:jc w:val="both"/>
        <w:rPr>
          <w:rFonts w:ascii="Calibri" w:eastAsia="Times New Roman" w:hAnsi="Calibri" w:cs="Times New Roman"/>
        </w:rPr>
      </w:pPr>
      <w:r w:rsidRPr="00B62256">
        <w:rPr>
          <w:rFonts w:ascii="Calibri" w:eastAsia="Times New Roman" w:hAnsi="Calibri" w:cs="Times New Roman"/>
        </w:rPr>
        <w:t xml:space="preserve">oferowane przez naszą firmę wyroby są dopuszczone do obrotu i stosowania na terytorium Rzeczpospolitej Polskiej zgodnie z obowiązującymi przepisami, a jeśli dotyczy z przepisami ustawy o wyrobach medycznych, </w:t>
      </w:r>
    </w:p>
    <w:p w:rsidR="00FA17B0" w:rsidRPr="00B62256" w:rsidRDefault="00FA17B0" w:rsidP="00FA17B0">
      <w:pPr>
        <w:numPr>
          <w:ilvl w:val="0"/>
          <w:numId w:val="35"/>
        </w:numPr>
        <w:tabs>
          <w:tab w:val="left" w:pos="1624"/>
        </w:tabs>
        <w:suppressAutoHyphens/>
        <w:spacing w:after="0" w:line="240" w:lineRule="auto"/>
        <w:jc w:val="both"/>
        <w:rPr>
          <w:rFonts w:ascii="Calibri" w:eastAsia="Times New Roman" w:hAnsi="Calibri" w:cs="Times New Roman"/>
        </w:rPr>
      </w:pPr>
      <w:r w:rsidRPr="00B62256">
        <w:rPr>
          <w:rFonts w:ascii="Calibri" w:eastAsia="Times New Roman" w:hAnsi="Calibri" w:cs="Times New Roman"/>
        </w:rPr>
        <w:t>w cenie oferty zostały uwzględnione wszystkie koszty związane z realizacją przedmiotu zamówienia;</w:t>
      </w:r>
    </w:p>
    <w:p w:rsidR="00FA17B0" w:rsidRPr="00B62256" w:rsidRDefault="00FA17B0" w:rsidP="00FA17B0">
      <w:pPr>
        <w:numPr>
          <w:ilvl w:val="0"/>
          <w:numId w:val="35"/>
        </w:numPr>
        <w:tabs>
          <w:tab w:val="left" w:pos="1624"/>
        </w:tabs>
        <w:suppressAutoHyphens/>
        <w:spacing w:before="60" w:after="60" w:line="240" w:lineRule="auto"/>
        <w:jc w:val="both"/>
        <w:rPr>
          <w:rFonts w:ascii="Calibri" w:eastAsia="Times New Roman" w:hAnsi="Calibri" w:cs="Times New Roman"/>
        </w:rPr>
      </w:pPr>
      <w:r w:rsidRPr="00B62256">
        <w:rPr>
          <w:rFonts w:ascii="Calibri" w:eastAsia="Times New Roman" w:hAnsi="Calibri" w:cs="Times New Roman"/>
        </w:rPr>
        <w:t>wartość lub procentowa część zamówienia jaka zostanie powierzona podwykonawcy lub podwykonawcom ...........................................................................................................................................</w:t>
      </w:r>
    </w:p>
    <w:p w:rsidR="00FA17B0" w:rsidRPr="00B119A7" w:rsidRDefault="00FA17B0" w:rsidP="00FA17B0">
      <w:pPr>
        <w:numPr>
          <w:ilvl w:val="0"/>
          <w:numId w:val="35"/>
        </w:numPr>
        <w:tabs>
          <w:tab w:val="left" w:pos="360"/>
          <w:tab w:val="left" w:pos="1624"/>
        </w:tabs>
        <w:suppressAutoHyphens/>
        <w:spacing w:after="0" w:line="240" w:lineRule="auto"/>
        <w:ind w:left="357" w:hanging="357"/>
        <w:jc w:val="both"/>
        <w:rPr>
          <w:rFonts w:ascii="Calibri" w:eastAsia="Times New Roman" w:hAnsi="Calibri" w:cs="Calibri"/>
          <w:highlight w:val="yellow"/>
        </w:rPr>
      </w:pPr>
      <w:r w:rsidRPr="00B62256">
        <w:rPr>
          <w:rFonts w:ascii="Calibri" w:eastAsia="Times New Roman" w:hAnsi="Calibri" w:cs="Calibri"/>
        </w:rPr>
        <w:t xml:space="preserve">zgodnie art. 225 ustawy Prawo zamówień publicznych oświadczamy, iż wybór naszej oferty </w:t>
      </w:r>
      <w:r w:rsidRPr="00B119A7">
        <w:rPr>
          <w:rFonts w:ascii="Calibri" w:eastAsia="Times New Roman" w:hAnsi="Calibri" w:cs="Calibri"/>
          <w:b/>
          <w:bCs/>
          <w:highlight w:val="yellow"/>
        </w:rPr>
        <w:t>będzie/nie będzie*</w:t>
      </w:r>
      <w:r w:rsidRPr="00B62256">
        <w:rPr>
          <w:rFonts w:ascii="Calibri" w:eastAsia="Times New Roman" w:hAnsi="Calibri" w:cs="Calibri"/>
        </w:rPr>
        <w:t xml:space="preserve"> prowadził do powstaniu u Zamawiającego obowiązku podatkowego zgodnie z przepisami ustawy o podatku od towarów i usług. </w:t>
      </w:r>
      <w:r w:rsidRPr="00B119A7">
        <w:rPr>
          <w:rFonts w:ascii="Calibri" w:eastAsia="Times New Roman" w:hAnsi="Calibri" w:cs="Calibri"/>
          <w:b/>
          <w:bCs/>
          <w:highlight w:val="yellow"/>
        </w:rPr>
        <w:t>(niewłaściwe skreślić).</w:t>
      </w:r>
    </w:p>
    <w:p w:rsidR="00FA17B0" w:rsidRPr="00B62256" w:rsidRDefault="00FA17B0" w:rsidP="00FA17B0">
      <w:pPr>
        <w:tabs>
          <w:tab w:val="left" w:pos="360"/>
          <w:tab w:val="left" w:pos="1624"/>
        </w:tabs>
        <w:suppressAutoHyphens/>
        <w:spacing w:after="0" w:line="240" w:lineRule="auto"/>
        <w:ind w:left="357"/>
        <w:jc w:val="both"/>
        <w:rPr>
          <w:rFonts w:ascii="Calibri" w:eastAsia="Times New Roman" w:hAnsi="Calibri" w:cs="Calibri"/>
        </w:rPr>
      </w:pPr>
      <w:r w:rsidRPr="00B62256">
        <w:rPr>
          <w:rFonts w:ascii="Calibri" w:eastAsia="Times New Roman" w:hAnsi="Calibri" w:cs="Calibri"/>
        </w:rPr>
        <w:tab/>
      </w:r>
      <w:r w:rsidRPr="00B62256">
        <w:rPr>
          <w:rFonts w:ascii="Calibri" w:eastAsia="Times New Roman" w:hAnsi="Calibri" w:cs="Calibri"/>
        </w:rPr>
        <w:tab/>
        <w:t xml:space="preserve">Wybór oferty Wykonawcy prowadzi do „powstania u Zamawiającego obowiązku podatkowego”, kiedy zgodnie z przepisami ustawy o podatku od towarów i usług to nabywca (Zamawiający) będzie zobowiązany do rozliczenia (odprowadzenia) podatku VAT). </w:t>
      </w:r>
    </w:p>
    <w:p w:rsidR="00FA17B0" w:rsidRPr="00B62256" w:rsidRDefault="00FA17B0" w:rsidP="00FA17B0">
      <w:pPr>
        <w:tabs>
          <w:tab w:val="left" w:pos="360"/>
          <w:tab w:val="left" w:pos="1624"/>
        </w:tabs>
        <w:suppressAutoHyphens/>
        <w:spacing w:after="0" w:line="240" w:lineRule="auto"/>
        <w:ind w:left="357"/>
        <w:jc w:val="both"/>
        <w:rPr>
          <w:rFonts w:ascii="Calibri" w:eastAsia="Times New Roman" w:hAnsi="Calibri" w:cs="Calibri"/>
        </w:rPr>
      </w:pPr>
      <w:r w:rsidRPr="00B62256">
        <w:rPr>
          <w:rFonts w:ascii="Calibri" w:eastAsia="Times New Roman" w:hAnsi="Calibri" w:cs="Calibri"/>
        </w:rPr>
        <w:tab/>
      </w:r>
      <w:r w:rsidRPr="00B62256">
        <w:rPr>
          <w:rFonts w:ascii="Calibri" w:eastAsia="Times New Roman" w:hAnsi="Calibri" w:cs="Calibri"/>
        </w:rPr>
        <w:tab/>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rsidR="00FA17B0" w:rsidRPr="00B119A7" w:rsidRDefault="00FA17B0" w:rsidP="00FA17B0">
      <w:pPr>
        <w:numPr>
          <w:ilvl w:val="0"/>
          <w:numId w:val="35"/>
        </w:numPr>
        <w:tabs>
          <w:tab w:val="left" w:pos="1624"/>
        </w:tabs>
        <w:suppressAutoHyphens/>
        <w:spacing w:before="60" w:after="60" w:line="240" w:lineRule="auto"/>
        <w:ind w:right="197"/>
        <w:rPr>
          <w:rFonts w:ascii="Calibri" w:eastAsia="Times New Roman" w:hAnsi="Calibri" w:cs="Calibri"/>
          <w:highlight w:val="yellow"/>
          <w:u w:val="single"/>
        </w:rPr>
      </w:pPr>
      <w:r w:rsidRPr="00B62256">
        <w:rPr>
          <w:rFonts w:ascii="Calibri" w:eastAsia="Times New Roman" w:hAnsi="Calibri" w:cs="Calibri"/>
        </w:rPr>
        <w:t>Wykonawca jest</w:t>
      </w:r>
      <w:r w:rsidRPr="00B62256">
        <w:rPr>
          <w:rFonts w:ascii="Calibri" w:eastAsia="Times New Roman" w:hAnsi="Calibri" w:cs="Calibri"/>
          <w:b/>
          <w:bCs/>
          <w:u w:val="single"/>
        </w:rPr>
        <w:t xml:space="preserve">: </w:t>
      </w:r>
      <w:r w:rsidRPr="00B119A7">
        <w:rPr>
          <w:rFonts w:ascii="Calibri" w:eastAsia="Times New Roman" w:hAnsi="Calibri" w:cs="Calibri"/>
          <w:b/>
          <w:bCs/>
          <w:highlight w:val="yellow"/>
          <w:u w:val="single"/>
        </w:rPr>
        <w:t>(</w:t>
      </w:r>
      <w:r w:rsidRPr="00B119A7">
        <w:rPr>
          <w:rFonts w:ascii="Calibri" w:eastAsia="Times New Roman" w:hAnsi="Calibri" w:cs="Calibri"/>
          <w:b/>
          <w:bCs/>
          <w:i/>
          <w:highlight w:val="yellow"/>
          <w:u w:val="single"/>
        </w:rPr>
        <w:t>niewłaściwe skreślić)</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proofErr w:type="spellStart"/>
      <w:r w:rsidRPr="00B62256">
        <w:rPr>
          <w:rFonts w:ascii="Calibri" w:eastAsia="Times New Roman" w:hAnsi="Calibri" w:cs="Calibri"/>
          <w:lang w:eastAsia="pl-PL"/>
        </w:rPr>
        <w:t>mikroprzedsiębiorstwem</w:t>
      </w:r>
      <w:proofErr w:type="spellEnd"/>
      <w:r w:rsidRPr="00B62256">
        <w:rPr>
          <w:rFonts w:ascii="Calibri" w:eastAsia="Times New Roman" w:hAnsi="Calibri" w:cs="Calibri"/>
          <w:lang w:eastAsia="pl-PL"/>
        </w:rPr>
        <w:t>,</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małym przedsiębiorstwem,</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średnim przedsiębiorstwem,</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jednoosobową działalnością gospodarczą,</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osobą fizyczną nieprowadzącą działalności gospodarczej,</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innym rodzajem</w:t>
      </w:r>
    </w:p>
    <w:p w:rsidR="00FA17B0" w:rsidRPr="00B62256" w:rsidRDefault="00FA17B0" w:rsidP="00FA17B0">
      <w:pPr>
        <w:numPr>
          <w:ilvl w:val="0"/>
          <w:numId w:val="35"/>
        </w:numPr>
        <w:tabs>
          <w:tab w:val="left" w:pos="1624"/>
        </w:tabs>
        <w:suppressAutoHyphens/>
        <w:spacing w:before="60" w:after="60" w:line="240" w:lineRule="auto"/>
        <w:ind w:right="197"/>
        <w:rPr>
          <w:rFonts w:ascii="Calibri" w:eastAsia="Times New Roman" w:hAnsi="Calibri" w:cs="Calibri"/>
        </w:rPr>
      </w:pPr>
      <w:r w:rsidRPr="00B62256">
        <w:rPr>
          <w:rFonts w:ascii="Calibri" w:eastAsia="Times New Roman" w:hAnsi="Calibri" w:cs="Calibri"/>
        </w:rPr>
        <w:t>wypełniłem obowiązki informacyjne przewidziane w art. 13 lub art. 14 RODO</w:t>
      </w:r>
      <w:r w:rsidRPr="00B62256">
        <w:rPr>
          <w:rFonts w:ascii="Calibri" w:eastAsia="Times New Roman" w:hAnsi="Calibri" w:cs="Calibri"/>
          <w:b/>
          <w:vertAlign w:val="superscript"/>
        </w:rPr>
        <w:t>*</w:t>
      </w:r>
      <w:r w:rsidRPr="00B62256">
        <w:rPr>
          <w:rFonts w:ascii="Calibri" w:eastAsia="Times New Roman" w:hAnsi="Calibri" w:cs="Calibri"/>
        </w:rPr>
        <w:t xml:space="preserve"> wobec osób fizycznych,                 od których dane osobowe bezpośrednio lub pośrednio pozyskałem w celu ubiegania się o udzielenie zamówienia publicznego w niniejszym postępowaniu.**</w:t>
      </w:r>
    </w:p>
    <w:p w:rsidR="00FA17B0" w:rsidRPr="00B62256" w:rsidRDefault="00FA17B0" w:rsidP="00FA17B0">
      <w:pPr>
        <w:numPr>
          <w:ilvl w:val="0"/>
          <w:numId w:val="35"/>
        </w:numPr>
        <w:tabs>
          <w:tab w:val="left" w:pos="1624"/>
        </w:tabs>
        <w:suppressAutoHyphens/>
        <w:spacing w:after="0" w:line="240" w:lineRule="auto"/>
        <w:rPr>
          <w:rFonts w:ascii="Calibri" w:eastAsia="Times New Roman" w:hAnsi="Calibri" w:cs="Calibri"/>
        </w:rPr>
      </w:pPr>
      <w:r w:rsidRPr="00B62256">
        <w:rPr>
          <w:rFonts w:ascii="Calibri" w:eastAsia="Times New Roman" w:hAnsi="Calibri" w:cs="Calibri"/>
        </w:rPr>
        <w:t>wszystkie dane zawarte w mojej ofercie są zgodne z prawdą i aktualne w chwili składania oferty.</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20"/>
          <w:szCs w:val="20"/>
        </w:rPr>
      </w:pP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r w:rsidRPr="00B62256">
        <w:rPr>
          <w:rFonts w:ascii="Calibri" w:eastAsia="Times New Roman" w:hAnsi="Calibri" w:cs="Calibri"/>
          <w:sz w:val="20"/>
          <w:szCs w:val="20"/>
        </w:rPr>
        <w:t>.............................................................</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r w:rsidRPr="00B62256">
        <w:rPr>
          <w:rFonts w:ascii="Calibri" w:eastAsia="Times New Roman" w:hAnsi="Calibri" w:cs="Calibri"/>
          <w:sz w:val="16"/>
          <w:szCs w:val="20"/>
        </w:rPr>
        <w:t xml:space="preserve">/ </w:t>
      </w:r>
      <w:r w:rsidRPr="00B62256">
        <w:rPr>
          <w:rFonts w:ascii="Calibri" w:eastAsia="Times New Roman" w:hAnsi="Calibri" w:cs="Times New Roman"/>
          <w:sz w:val="16"/>
          <w:szCs w:val="16"/>
        </w:rPr>
        <w:t>miejscowość, data/ Nazwa wykonawcy</w:t>
      </w:r>
      <w:r w:rsidRPr="00B62256">
        <w:rPr>
          <w:rFonts w:ascii="Calibri" w:eastAsia="Times New Roman" w:hAnsi="Calibri" w:cs="Calibri"/>
          <w:sz w:val="16"/>
          <w:szCs w:val="20"/>
        </w:rPr>
        <w:t>/</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p>
    <w:p w:rsidR="00FA17B0" w:rsidRPr="00B62256" w:rsidRDefault="00FA17B0" w:rsidP="00FA17B0">
      <w:pPr>
        <w:tabs>
          <w:tab w:val="left" w:pos="1624"/>
        </w:tabs>
        <w:suppressAutoHyphens/>
        <w:spacing w:after="0" w:line="240" w:lineRule="auto"/>
        <w:ind w:right="197"/>
        <w:rPr>
          <w:rFonts w:ascii="Calibri" w:eastAsia="Times New Roman" w:hAnsi="Calibri" w:cs="Calibri"/>
          <w:sz w:val="16"/>
          <w:szCs w:val="20"/>
        </w:rPr>
      </w:pPr>
      <w:r w:rsidRPr="00B62256">
        <w:rPr>
          <w:rFonts w:ascii="Calibri" w:eastAsia="Times New Roman" w:hAnsi="Calibri" w:cs="Calibri"/>
          <w:sz w:val="16"/>
          <w:szCs w:val="20"/>
        </w:rPr>
        <w:t>_______________________</w:t>
      </w:r>
    </w:p>
    <w:p w:rsidR="00FA17B0" w:rsidRPr="00B62256" w:rsidRDefault="00FA17B0" w:rsidP="00FA17B0">
      <w:pPr>
        <w:tabs>
          <w:tab w:val="left" w:pos="1624"/>
        </w:tabs>
        <w:suppressAutoHyphens/>
        <w:autoSpaceDE w:val="0"/>
        <w:autoSpaceDN w:val="0"/>
        <w:adjustRightInd w:val="0"/>
        <w:spacing w:after="0" w:line="240" w:lineRule="auto"/>
        <w:jc w:val="both"/>
        <w:rPr>
          <w:rFonts w:ascii="Calibri" w:eastAsia="Times New Roman" w:hAnsi="Calibri" w:cs="Calibri"/>
          <w:i/>
          <w:iCs/>
          <w:sz w:val="18"/>
          <w:szCs w:val="18"/>
        </w:rPr>
      </w:pPr>
      <w:r w:rsidRPr="00B62256">
        <w:rPr>
          <w:rFonts w:ascii="Calibri" w:eastAsia="Times New Roman" w:hAnsi="Calibri" w:cs="Calibri"/>
          <w:i/>
          <w:iCs/>
          <w:sz w:val="16"/>
          <w:szCs w:val="16"/>
        </w:rPr>
        <w:t>*</w:t>
      </w:r>
      <w:r w:rsidRPr="00B62256">
        <w:rPr>
          <w:rFonts w:ascii="Calibri" w:eastAsia="Times New Roman" w:hAnsi="Calibri" w:cs="Calibri"/>
          <w:i/>
          <w:iCs/>
          <w:sz w:val="16"/>
          <w:szCs w:val="16"/>
          <w:vertAlign w:val="superscript"/>
        </w:rPr>
        <w:t xml:space="preserve"> </w:t>
      </w:r>
      <w:r w:rsidRPr="00B62256">
        <w:rPr>
          <w:rFonts w:ascii="Calibri" w:eastAsia="Times New Roman" w:hAnsi="Calibri" w:cs="Calibri"/>
          <w:i/>
          <w:iCs/>
          <w:sz w:val="18"/>
          <w:szCs w:val="18"/>
        </w:rPr>
        <w:t>rozporządzenie Parlamentu Europejskiego i Rady (UE) 2016/679 z dnia 27 kwietnia 2016 r. w sprawie</w:t>
      </w:r>
      <w:r w:rsidRPr="00B62256">
        <w:rPr>
          <w:rFonts w:ascii="Calibri" w:eastAsia="Times New Roman" w:hAnsi="Calibri" w:cs="Calibri"/>
          <w:i/>
          <w:iCs/>
          <w:sz w:val="18"/>
          <w:szCs w:val="18"/>
        </w:rPr>
        <w:br/>
        <w:t xml:space="preserve">      ochrony osób fizycznych w związku z przetwarzaniem danych osobowych i w sprawie swobodnego</w:t>
      </w:r>
      <w:r w:rsidRPr="00B62256">
        <w:rPr>
          <w:rFonts w:ascii="Calibri" w:eastAsia="Times New Roman" w:hAnsi="Calibri" w:cs="Calibri"/>
          <w:i/>
          <w:iCs/>
          <w:sz w:val="18"/>
          <w:szCs w:val="18"/>
        </w:rPr>
        <w:br/>
        <w:t xml:space="preserve">      przepływu takich danych oraz uchylenia dyrektywy 95/46/WE (ogólne rozporządzenie o ochronie danych)</w:t>
      </w:r>
      <w:r w:rsidRPr="00B62256">
        <w:rPr>
          <w:rFonts w:ascii="Calibri" w:eastAsia="Times New Roman" w:hAnsi="Calibri" w:cs="Calibri"/>
          <w:i/>
          <w:iCs/>
          <w:sz w:val="18"/>
          <w:szCs w:val="18"/>
        </w:rPr>
        <w:br/>
        <w:t xml:space="preserve">      (Dz. Urz. UE L 119 z 04.05.2016, str. 1). </w:t>
      </w:r>
    </w:p>
    <w:p w:rsidR="00FA17B0" w:rsidRPr="00B62256" w:rsidRDefault="00FA17B0"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6"/>
          <w:szCs w:val="20"/>
        </w:rPr>
      </w:pPr>
      <w:r w:rsidRPr="00B62256">
        <w:rPr>
          <w:rFonts w:ascii="Calibri" w:eastAsia="Times New Roman" w:hAnsi="Calibri" w:cs="Calibri"/>
          <w:i/>
          <w:iCs/>
          <w:sz w:val="18"/>
          <w:szCs w:val="18"/>
        </w:rPr>
        <w:lastRenderedPageBreak/>
        <w:t>** W przypadku gdy wykonawca nie przekazuje danych osobowych innych niż bezpośrednio jego</w:t>
      </w:r>
      <w:r w:rsidRPr="00B62256">
        <w:rPr>
          <w:rFonts w:ascii="Calibri" w:eastAsia="Times New Roman" w:hAnsi="Calibri" w:cs="Calibri"/>
          <w:i/>
          <w:iCs/>
          <w:sz w:val="18"/>
          <w:szCs w:val="18"/>
        </w:rPr>
        <w:br/>
        <w:t xml:space="preserve">     dotyczących lub zachodzi wyłączenie stosowania obowiązku informacyjnego, stosownie do art. 13 ust. 4</w:t>
      </w:r>
      <w:r w:rsidRPr="00B62256">
        <w:rPr>
          <w:rFonts w:ascii="Calibri" w:eastAsia="Times New Roman" w:hAnsi="Calibri" w:cs="Calibri"/>
          <w:i/>
          <w:iCs/>
          <w:sz w:val="18"/>
          <w:szCs w:val="18"/>
        </w:rPr>
        <w:br/>
        <w:t xml:space="preserve">     lub art. 14 ust. 5 RODO treści oświadczenia wykonawca nie składa (usunięcie treści oświadczenia np. </w:t>
      </w:r>
      <w:r w:rsidRPr="00B62256">
        <w:rPr>
          <w:rFonts w:ascii="Calibri" w:eastAsia="Times New Roman" w:hAnsi="Calibri" w:cs="Calibri"/>
          <w:i/>
          <w:iCs/>
          <w:sz w:val="18"/>
          <w:szCs w:val="18"/>
        </w:rPr>
        <w:br/>
        <w:t xml:space="preserve">    przez jego wykreślenie)</w:t>
      </w:r>
      <w:r w:rsidRPr="00B62256">
        <w:rPr>
          <w:rFonts w:ascii="Calibri" w:eastAsia="Times New Roman" w:hAnsi="Calibri" w:cs="Times New Roman"/>
          <w:sz w:val="16"/>
          <w:szCs w:val="20"/>
        </w:rPr>
        <w:t xml:space="preserve">/ </w:t>
      </w:r>
    </w:p>
    <w:p w:rsidR="00FA17B0" w:rsidRDefault="00FA17B0"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Pr="00B62256"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DE654E" w:rsidRPr="005D2700" w:rsidRDefault="00C72351" w:rsidP="00A379AA">
      <w:pPr>
        <w:autoSpaceDE w:val="0"/>
        <w:autoSpaceDN w:val="0"/>
        <w:adjustRightInd w:val="0"/>
        <w:spacing w:after="120" w:line="240" w:lineRule="auto"/>
        <w:jc w:val="right"/>
        <w:rPr>
          <w:rFonts w:eastAsia="Calibri" w:cstheme="minorHAnsi"/>
          <w:b/>
          <w:i/>
          <w:color w:val="FF0000"/>
        </w:rPr>
      </w:pPr>
      <w:r w:rsidRPr="005D2700">
        <w:rPr>
          <w:rFonts w:eastAsia="Calibri" w:cstheme="minorHAnsi"/>
          <w:b/>
          <w:i/>
          <w:color w:val="FF0000"/>
        </w:rPr>
        <w:t xml:space="preserve">Załącznik nr </w:t>
      </w:r>
      <w:r w:rsidR="00536FFE" w:rsidRPr="005D2700">
        <w:rPr>
          <w:rFonts w:eastAsia="Calibri" w:cstheme="minorHAnsi"/>
          <w:b/>
          <w:i/>
          <w:color w:val="FF0000"/>
        </w:rPr>
        <w:t>5</w:t>
      </w:r>
      <w:r w:rsidR="00166EC3" w:rsidRPr="005D2700">
        <w:rPr>
          <w:rFonts w:eastAsia="Calibri" w:cstheme="minorHAnsi"/>
          <w:b/>
          <w:i/>
          <w:color w:val="FF0000"/>
        </w:rPr>
        <w:t xml:space="preserve"> do SWZ</w:t>
      </w:r>
    </w:p>
    <w:p w:rsidR="00DE654E" w:rsidRPr="005D2700" w:rsidRDefault="00DE654E" w:rsidP="00DE654E">
      <w:pPr>
        <w:autoSpaceDE w:val="0"/>
        <w:autoSpaceDN w:val="0"/>
        <w:adjustRightInd w:val="0"/>
        <w:spacing w:after="120" w:line="240" w:lineRule="auto"/>
        <w:ind w:left="5387"/>
        <w:jc w:val="right"/>
        <w:rPr>
          <w:rFonts w:eastAsia="Times New Roman" w:cstheme="minorHAnsi"/>
          <w:b/>
          <w:color w:val="1D174F"/>
          <w:lang w:eastAsia="pl-PL"/>
        </w:rPr>
      </w:pPr>
    </w:p>
    <w:p w:rsidR="00DE654E" w:rsidRPr="005D2700" w:rsidRDefault="00DE654E" w:rsidP="00DE654E">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62-800 Kalisz</w:t>
      </w:r>
    </w:p>
    <w:p w:rsidR="00DE654E" w:rsidRPr="005D2700" w:rsidRDefault="00DE654E" w:rsidP="00DE654E">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r w:rsidR="008039ED">
        <w:rPr>
          <w:rFonts w:eastAsia="Times New Roman" w:cstheme="minorHAnsi"/>
          <w:color w:val="1D174F"/>
          <w:lang w:eastAsia="pl-PL"/>
        </w:rPr>
        <w:t>………………………….</w:t>
      </w: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E654E" w:rsidRPr="005D2700" w:rsidRDefault="00DE654E" w:rsidP="00DE654E">
      <w:pPr>
        <w:spacing w:after="160" w:line="256" w:lineRule="auto"/>
        <w:rPr>
          <w:rFonts w:eastAsia="Calibri" w:cstheme="minorHAnsi"/>
        </w:rPr>
      </w:pPr>
    </w:p>
    <w:p w:rsidR="00DE654E" w:rsidRPr="005D2700" w:rsidRDefault="00DE654E" w:rsidP="00DE654E">
      <w:pPr>
        <w:spacing w:after="120" w:line="360" w:lineRule="auto"/>
        <w:jc w:val="center"/>
        <w:rPr>
          <w:rFonts w:eastAsia="Calibri" w:cstheme="minorHAnsi"/>
          <w:b/>
          <w:color w:val="2F5496"/>
          <w:u w:val="single"/>
        </w:rPr>
      </w:pPr>
      <w:r w:rsidRPr="005D2700">
        <w:rPr>
          <w:rFonts w:eastAsia="Calibri" w:cstheme="minorHAnsi"/>
          <w:b/>
          <w:color w:val="2F5496"/>
          <w:u w:val="single"/>
        </w:rPr>
        <w:t xml:space="preserve">Oświadczenia wykonawcy/wykonawcy wspólnie ubiegającego się o udzielenie zamówienia </w:t>
      </w:r>
    </w:p>
    <w:p w:rsidR="00DE654E" w:rsidRPr="005D2700" w:rsidRDefault="00DE654E" w:rsidP="00DE654E">
      <w:pPr>
        <w:spacing w:before="120" w:after="0" w:line="360" w:lineRule="auto"/>
        <w:ind w:right="-142"/>
        <w:jc w:val="center"/>
        <w:rPr>
          <w:rFonts w:eastAsia="Calibri" w:cstheme="minorHAnsi"/>
          <w:b/>
          <w:caps/>
          <w:u w:val="single"/>
        </w:rPr>
      </w:pPr>
      <w:r w:rsidRPr="005D2700">
        <w:rPr>
          <w:rFonts w:eastAsia="Calibri" w:cstheme="minorHAnsi"/>
          <w:b/>
          <w:u w:val="single"/>
        </w:rPr>
        <w:t xml:space="preserve">DOTYCZĄCE PRZESŁANEK WYKLUCZENIA Z ART. 5K ROZPORZĄDZENIA 833/2014 ORAZ ART. 7 UST. 1 USTAWY </w:t>
      </w:r>
      <w:r w:rsidRPr="005D2700">
        <w:rPr>
          <w:rFonts w:eastAsia="Calibri" w:cstheme="minorHAnsi"/>
          <w:b/>
          <w:caps/>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u w:val="single"/>
        </w:rPr>
      </w:pPr>
      <w:r w:rsidRPr="005D2700">
        <w:rPr>
          <w:rFonts w:eastAsia="Calibri" w:cstheme="minorHAnsi"/>
          <w:b/>
        </w:rPr>
        <w:t xml:space="preserve">składane na podstawie art. 125 ust. 1 ustawy </w:t>
      </w:r>
      <w:proofErr w:type="spellStart"/>
      <w:r w:rsidRPr="005D2700">
        <w:rPr>
          <w:rFonts w:eastAsia="Calibri" w:cstheme="minorHAnsi"/>
          <w:b/>
        </w:rPr>
        <w:t>Pzp</w:t>
      </w:r>
      <w:proofErr w:type="spellEnd"/>
    </w:p>
    <w:p w:rsidR="00DE654E" w:rsidRPr="005D2700" w:rsidRDefault="00DE654E" w:rsidP="0052085E">
      <w:pPr>
        <w:pStyle w:val="Tekstpodstawowy"/>
        <w:rPr>
          <w:rFonts w:asciiTheme="minorHAnsi" w:hAnsiTheme="minorHAnsi" w:cstheme="minorHAnsi"/>
          <w:b/>
          <w:sz w:val="22"/>
          <w:szCs w:val="22"/>
        </w:rPr>
      </w:pPr>
      <w:r w:rsidRPr="005D2700">
        <w:rPr>
          <w:rFonts w:asciiTheme="minorHAnsi" w:eastAsia="Calibri" w:hAnsiTheme="minorHAnsi" w:cstheme="minorHAnsi"/>
          <w:sz w:val="22"/>
          <w:szCs w:val="22"/>
        </w:rPr>
        <w:t xml:space="preserve">Na potrzeby postępowania o udzielenie zamówienia publicznego pn. </w:t>
      </w:r>
      <w:r w:rsidR="00FA17B0" w:rsidRPr="00FA17B0">
        <w:rPr>
          <w:rFonts w:asciiTheme="minorHAnsi" w:eastAsia="Calibri" w:hAnsiTheme="minorHAnsi" w:cstheme="minorHAnsi"/>
          <w:sz w:val="22"/>
          <w:szCs w:val="22"/>
          <w:u w:val="single"/>
        </w:rPr>
        <w:t>„Sukcesywne dostawy produktów farmaceutycznych – leków onkologicznych</w:t>
      </w:r>
      <w:r w:rsidR="00F040DA">
        <w:rPr>
          <w:rFonts w:asciiTheme="minorHAnsi" w:eastAsia="Calibri" w:hAnsiTheme="minorHAnsi" w:cstheme="minorHAnsi"/>
          <w:sz w:val="22"/>
          <w:szCs w:val="22"/>
          <w:u w:val="single"/>
        </w:rPr>
        <w:t xml:space="preserve"> (II)</w:t>
      </w:r>
      <w:r w:rsidR="00FA17B0" w:rsidRPr="00FA17B0">
        <w:rPr>
          <w:rFonts w:asciiTheme="minorHAnsi" w:eastAsia="Calibri" w:hAnsiTheme="minorHAnsi" w:cstheme="minorHAnsi"/>
          <w:sz w:val="22"/>
          <w:szCs w:val="22"/>
          <w:u w:val="single"/>
        </w:rPr>
        <w:t>”</w:t>
      </w:r>
      <w:r w:rsidR="00153837">
        <w:rPr>
          <w:rFonts w:asciiTheme="minorHAnsi" w:eastAsia="Calibri" w:hAnsiTheme="minorHAnsi" w:cstheme="minorHAnsi"/>
          <w:sz w:val="22"/>
          <w:szCs w:val="22"/>
        </w:rPr>
        <w:t xml:space="preserve"> </w:t>
      </w:r>
      <w:r w:rsidRPr="005D2700">
        <w:rPr>
          <w:rFonts w:asciiTheme="minorHAnsi" w:eastAsia="Calibri" w:hAnsiTheme="minorHAnsi" w:cstheme="minorHAnsi"/>
          <w:sz w:val="22"/>
          <w:szCs w:val="22"/>
        </w:rPr>
        <w:t>prowadzonego przez Wojewódzki Szpital Zespolony im. Ludwika Perzyny</w:t>
      </w:r>
      <w:r w:rsidRPr="005D2700">
        <w:rPr>
          <w:rFonts w:asciiTheme="minorHAnsi" w:eastAsia="Calibri" w:hAnsiTheme="minorHAnsi" w:cstheme="minorHAnsi"/>
          <w:i/>
          <w:sz w:val="22"/>
          <w:szCs w:val="22"/>
        </w:rPr>
        <w:t xml:space="preserve">, </w:t>
      </w:r>
      <w:r w:rsidRPr="005D2700">
        <w:rPr>
          <w:rFonts w:asciiTheme="minorHAnsi" w:eastAsia="Calibri" w:hAnsiTheme="minorHAnsi" w:cstheme="minorHAnsi"/>
          <w:sz w:val="22"/>
          <w:szCs w:val="22"/>
        </w:rPr>
        <w:t>oświadczam, co następuje:</w:t>
      </w:r>
    </w:p>
    <w:p w:rsidR="00DE654E" w:rsidRPr="005D2700" w:rsidRDefault="00DE654E" w:rsidP="00DE654E">
      <w:pPr>
        <w:spacing w:before="240" w:after="240"/>
        <w:rPr>
          <w:rFonts w:eastAsia="Calibri" w:cstheme="minorHAnsi"/>
          <w:b/>
        </w:rPr>
      </w:pPr>
      <w:r w:rsidRPr="005D2700">
        <w:rPr>
          <w:rFonts w:eastAsia="Calibri" w:cstheme="minorHAnsi"/>
          <w:b/>
        </w:rPr>
        <w:t>OŚWIADCZENIA DOTYCZĄCE WYKONAWCY:</w:t>
      </w:r>
    </w:p>
    <w:p w:rsidR="00DE654E" w:rsidRPr="005D2700" w:rsidRDefault="00DE654E">
      <w:pPr>
        <w:numPr>
          <w:ilvl w:val="0"/>
          <w:numId w:val="47"/>
        </w:numPr>
        <w:spacing w:after="160" w:line="259" w:lineRule="auto"/>
        <w:contextualSpacing/>
        <w:jc w:val="both"/>
        <w:rPr>
          <w:rFonts w:eastAsia="Calibri" w:cstheme="minorHAnsi"/>
        </w:rPr>
      </w:pPr>
      <w:r w:rsidRPr="005D2700">
        <w:rPr>
          <w:rFonts w:eastAsia="Calibr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pPr>
        <w:numPr>
          <w:ilvl w:val="0"/>
          <w:numId w:val="47"/>
        </w:numPr>
        <w:spacing w:after="160" w:line="259" w:lineRule="auto"/>
        <w:contextualSpacing/>
        <w:jc w:val="both"/>
        <w:rPr>
          <w:rFonts w:eastAsia="Calibri" w:cstheme="minorHAnsi"/>
        </w:rPr>
      </w:pPr>
      <w:r w:rsidRPr="005D2700">
        <w:rPr>
          <w:rFonts w:eastAsia="Calibri" w:cstheme="minorHAnsi"/>
        </w:rPr>
        <w:t xml:space="preserve">Oświadczam, że nie zachodzą w stosunku do mnie przesłanki wykluczenia z postępowania na podstawie art. 7 ust. 1 ustawy z dnia 13 kwietnia 2022 r. o szczególnych rozwiązaniach w </w:t>
      </w:r>
      <w:bookmarkStart w:id="30" w:name="_Hlk103333377"/>
      <w:r w:rsidRPr="005D2700">
        <w:rPr>
          <w:rFonts w:eastAsia="Calibri" w:cstheme="minorHAnsi"/>
        </w:rPr>
        <w:t>zakresie przeciwdziałania wspieraniu agresji na Ukrainę oraz służących ochronie bezpieczeństwa narodowego (Dz. U. poz. 835).</w:t>
      </w:r>
      <w:bookmarkEnd w:id="30"/>
    </w:p>
    <w:p w:rsidR="00DE654E" w:rsidRPr="005D2700" w:rsidRDefault="00DE654E" w:rsidP="00DE654E">
      <w:pPr>
        <w:spacing w:after="160" w:line="259" w:lineRule="auto"/>
        <w:rPr>
          <w:rFonts w:eastAsia="Calibri" w:cstheme="minorHAnsi"/>
        </w:rPr>
      </w:pPr>
      <w:r w:rsidRPr="005D2700">
        <w:rPr>
          <w:rFonts w:eastAsia="Calibri" w:cstheme="minorHAnsi"/>
        </w:rPr>
        <w:br w:type="page"/>
      </w:r>
    </w:p>
    <w:p w:rsidR="00DE654E" w:rsidRPr="005D2700" w:rsidRDefault="00DE654E" w:rsidP="00DE654E">
      <w:pPr>
        <w:spacing w:after="0"/>
        <w:jc w:val="both"/>
        <w:rPr>
          <w:rFonts w:eastAsia="Calibri" w:cstheme="minorHAnsi"/>
          <w:b/>
          <w:dstrike/>
        </w:rPr>
      </w:pPr>
      <w:r w:rsidRPr="005D2700">
        <w:rPr>
          <w:rFonts w:eastAsia="Calibri" w:cstheme="minorHAnsi"/>
          <w:b/>
          <w:dstrike/>
        </w:rPr>
        <w:lastRenderedPageBreak/>
        <w:t>INFORMACJA DOTYCZĄCA POLEGANIA NA ZDOLNOŚCIACH LUB SYTUACJI PODMIOTU UDOSTĘPNIAJĄCEGO ZASOBY W ZAKRESIE ODPOWIADAJĄCYM PONAD 10% WARTOŚCI ZAMÓWIENIA:</w:t>
      </w:r>
    </w:p>
    <w:p w:rsidR="00DE654E" w:rsidRPr="005D2700" w:rsidRDefault="00DE654E" w:rsidP="00DE654E">
      <w:pPr>
        <w:spacing w:after="120" w:line="240" w:lineRule="auto"/>
        <w:jc w:val="both"/>
        <w:rPr>
          <w:rFonts w:eastAsia="Calibri" w:cstheme="minorHAnsi"/>
          <w:i/>
          <w:iCs/>
          <w:dstrike/>
        </w:rPr>
      </w:pPr>
      <w:bookmarkStart w:id="31" w:name="_Hlk99016800"/>
      <w:r w:rsidRPr="005D2700">
        <w:rPr>
          <w:rFonts w:eastAsia="Calibri" w:cstheme="minorHAnsi"/>
          <w:i/>
          <w:iCs/>
          <w:dstrike/>
          <w:color w:val="0070C0"/>
        </w:rPr>
        <w:t>[UWAGA: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bookmarkEnd w:id="31"/>
    </w:p>
    <w:p w:rsidR="00DE654E" w:rsidRPr="005D2700" w:rsidRDefault="00DE654E" w:rsidP="00DE654E">
      <w:pPr>
        <w:spacing w:after="120" w:line="240" w:lineRule="auto"/>
        <w:jc w:val="both"/>
        <w:rPr>
          <w:rFonts w:eastAsia="Calibri" w:cstheme="minorHAnsi"/>
        </w:rPr>
      </w:pPr>
    </w:p>
    <w:p w:rsidR="00DE654E" w:rsidRPr="005D2700" w:rsidRDefault="00DE654E" w:rsidP="00DE654E">
      <w:pPr>
        <w:spacing w:after="120" w:line="240" w:lineRule="auto"/>
        <w:jc w:val="both"/>
        <w:rPr>
          <w:rFonts w:eastAsia="Calibri" w:cstheme="minorHAnsi"/>
          <w:dstrike/>
        </w:rPr>
      </w:pPr>
      <w:r w:rsidRPr="005D2700">
        <w:rPr>
          <w:rFonts w:eastAsia="Calibri" w:cstheme="minorHAnsi"/>
          <w:dstrike/>
        </w:rPr>
        <w:t xml:space="preserve">Oświadczam, że w celu wykazania spełniania warunków udziału w postępowaniu, określonych przez zamawiającego </w:t>
      </w:r>
      <w:r w:rsidRPr="005D2700">
        <w:rPr>
          <w:rFonts w:eastAsia="Calibri" w:cstheme="minorHAnsi"/>
          <w:b/>
          <w:bCs/>
          <w:dstrike/>
        </w:rPr>
        <w:t>w części C.4 SWZ</w:t>
      </w:r>
      <w:r w:rsidRPr="005D2700">
        <w:rPr>
          <w:rFonts w:eastAsia="Calibri" w:cstheme="minorHAnsi"/>
          <w:i/>
          <w:dstrike/>
        </w:rPr>
        <w:t>,</w:t>
      </w:r>
      <w:r w:rsidRPr="005D2700">
        <w:rPr>
          <w:rFonts w:eastAsia="Calibri" w:cstheme="minorHAnsi"/>
          <w:dstrike/>
        </w:rPr>
        <w:t xml:space="preserve"> polegam na zdolnościach lub sytuacji następującego podmiotu udostępniającego zasoby: </w:t>
      </w:r>
      <w:bookmarkStart w:id="32" w:name="_Hlk99014455"/>
      <w:r w:rsidRPr="005D2700">
        <w:rPr>
          <w:rFonts w:eastAsia="Calibri" w:cstheme="minorHAnsi"/>
          <w:dstrike/>
        </w:rPr>
        <w:t>………………………………………………………………………...…………………………………….…</w:t>
      </w:r>
      <w:r w:rsidRPr="005D2700">
        <w:rPr>
          <w:rFonts w:eastAsia="Calibri" w:cstheme="minorHAnsi"/>
          <w:i/>
          <w:dstrike/>
        </w:rPr>
        <w:t xml:space="preserve"> </w:t>
      </w:r>
      <w:bookmarkEnd w:id="32"/>
      <w:r w:rsidRPr="005D2700">
        <w:rPr>
          <w:rFonts w:eastAsia="Calibri" w:cstheme="minorHAnsi"/>
          <w:i/>
          <w:dstrike/>
        </w:rPr>
        <w:t>(podać pełną nazwę/firmę, adres, a także w zależności od podmiotu: NIP/PESEL, KRS/</w:t>
      </w:r>
      <w:proofErr w:type="spellStart"/>
      <w:r w:rsidRPr="005D2700">
        <w:rPr>
          <w:rFonts w:eastAsia="Calibri" w:cstheme="minorHAnsi"/>
          <w:i/>
          <w:dstrike/>
        </w:rPr>
        <w:t>CEiDG</w:t>
      </w:r>
      <w:proofErr w:type="spellEnd"/>
      <w:r w:rsidRPr="005D2700">
        <w:rPr>
          <w:rFonts w:eastAsia="Calibri" w:cstheme="minorHAnsi"/>
          <w:i/>
          <w:dstrike/>
        </w:rPr>
        <w:t>)</w:t>
      </w:r>
      <w:r w:rsidRPr="005D2700">
        <w:rPr>
          <w:rFonts w:eastAsia="Calibri" w:cstheme="minorHAnsi"/>
          <w:dstrike/>
        </w:rPr>
        <w:t xml:space="preserve">, w następującym zakresie: …………………………………………………………………………… </w:t>
      </w:r>
      <w:r w:rsidRPr="005D2700">
        <w:rPr>
          <w:rFonts w:eastAsia="Calibri" w:cstheme="minorHAnsi"/>
          <w:i/>
          <w:dstrike/>
        </w:rPr>
        <w:t>(określić odpowiedni zakres udostępnianych zasobów dla wskazanego podmiotu)</w:t>
      </w:r>
      <w:r w:rsidRPr="005D2700">
        <w:rPr>
          <w:rFonts w:eastAsia="Calibri" w:cstheme="minorHAnsi"/>
          <w:iCs/>
          <w:dstrike/>
        </w:rPr>
        <w:t xml:space="preserve">, </w:t>
      </w:r>
      <w:r w:rsidRPr="005D2700">
        <w:rPr>
          <w:rFonts w:eastAsia="Calibri" w:cstheme="minorHAnsi"/>
          <w:dstrike/>
        </w:rPr>
        <w:t xml:space="preserve">co odpowiada ponad 10% wartości przedmiotowego zamówienia. </w:t>
      </w:r>
    </w:p>
    <w:p w:rsidR="00DE654E" w:rsidRPr="005D2700" w:rsidRDefault="00DE654E" w:rsidP="00DE654E">
      <w:pPr>
        <w:spacing w:after="0"/>
        <w:jc w:val="both"/>
        <w:rPr>
          <w:rFonts w:eastAsia="Calibri" w:cstheme="minorHAnsi"/>
          <w:b/>
        </w:rPr>
      </w:pPr>
    </w:p>
    <w:p w:rsidR="00DE654E" w:rsidRPr="005D2700" w:rsidRDefault="00DE654E" w:rsidP="00DE654E">
      <w:pPr>
        <w:spacing w:after="0"/>
        <w:jc w:val="both"/>
        <w:rPr>
          <w:rFonts w:eastAsia="Calibri" w:cstheme="minorHAnsi"/>
          <w:b/>
        </w:rPr>
      </w:pPr>
      <w:r w:rsidRPr="005D2700">
        <w:rPr>
          <w:rFonts w:eastAsia="Calibri" w:cstheme="minorHAnsi"/>
          <w:b/>
        </w:rPr>
        <w:t>OŚWIADCZENIE DOTYCZĄCE PODWYKONAWCY,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podwykonawcą,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  </w:t>
      </w:r>
      <w:r w:rsidRPr="005D2700">
        <w:rPr>
          <w:rFonts w:eastAsia="Calibri" w:cstheme="minorHAnsi"/>
          <w:b/>
          <w:bCs/>
        </w:rPr>
        <w:t>art.  5k rozporządzenia 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before="360" w:after="120" w:line="240" w:lineRule="auto"/>
        <w:jc w:val="both"/>
        <w:rPr>
          <w:rFonts w:eastAsia="Calibri" w:cstheme="minorHAnsi"/>
          <w:b/>
        </w:rPr>
      </w:pPr>
      <w:r w:rsidRPr="005D2700">
        <w:rPr>
          <w:rFonts w:eastAsia="Calibri" w:cstheme="minorHAnsi"/>
          <w:b/>
        </w:rPr>
        <w:t>OŚWIADCZENIE DOTYCZĄCE DOSTAWCY,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dostawcy, na którego przypada ponad 10% wartości zamówienia. W przypadku więcej niż jednego dostawcy,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dostawcą,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t>
      </w:r>
      <w:r w:rsidRPr="005D2700">
        <w:rPr>
          <w:rFonts w:eastAsia="Calibri" w:cstheme="minorHAnsi"/>
          <w:b/>
          <w:bCs/>
        </w:rPr>
        <w:t>w  art.  5k</w:t>
      </w:r>
      <w:r w:rsidRPr="005D2700">
        <w:rPr>
          <w:rFonts w:eastAsia="Calibri" w:cstheme="minorHAnsi"/>
        </w:rPr>
        <w:t xml:space="preserve"> rozporządzenia </w:t>
      </w:r>
      <w:r w:rsidRPr="005D2700">
        <w:rPr>
          <w:rFonts w:eastAsia="Calibri" w:cstheme="minorHAnsi"/>
          <w:b/>
          <w:bCs/>
        </w:rPr>
        <w:t>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after="0" w:line="240" w:lineRule="auto"/>
        <w:ind w:left="5664" w:firstLine="708"/>
        <w:jc w:val="both"/>
        <w:rPr>
          <w:rFonts w:eastAsia="Calibri" w:cstheme="minorHAnsi"/>
          <w:i/>
        </w:rPr>
      </w:pPr>
    </w:p>
    <w:p w:rsidR="00DE654E" w:rsidRPr="005D2700" w:rsidRDefault="00DE654E" w:rsidP="00DE654E">
      <w:pPr>
        <w:spacing w:before="240" w:after="0" w:line="240" w:lineRule="auto"/>
        <w:jc w:val="both"/>
        <w:rPr>
          <w:rFonts w:eastAsia="Calibri" w:cstheme="minorHAnsi"/>
          <w:b/>
        </w:rPr>
      </w:pPr>
      <w:r w:rsidRPr="005D2700">
        <w:rPr>
          <w:rFonts w:eastAsia="Calibri" w:cstheme="minorHAnsi"/>
          <w:b/>
        </w:rPr>
        <w:t>OŚWIADCZENIE DOTYCZĄCE PODANYCH INFORMACJI:</w:t>
      </w:r>
    </w:p>
    <w:p w:rsidR="00DE654E" w:rsidRPr="005D2700" w:rsidRDefault="00DE654E" w:rsidP="00DE654E">
      <w:pPr>
        <w:spacing w:after="0" w:line="240" w:lineRule="auto"/>
        <w:jc w:val="both"/>
        <w:rPr>
          <w:rFonts w:eastAsia="Calibri" w:cstheme="minorHAnsi"/>
          <w:b/>
        </w:rPr>
      </w:pP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wszystkie informacje podane w powyższych oświadczeniach są aktualne </w:t>
      </w:r>
      <w:r w:rsidRPr="005D2700">
        <w:rPr>
          <w:rFonts w:eastAsia="Calibri" w:cstheme="minorHAnsi"/>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rPr>
      </w:pPr>
    </w:p>
    <w:p w:rsidR="00DE654E" w:rsidRPr="005D2700" w:rsidRDefault="00DE654E" w:rsidP="00DE654E">
      <w:pPr>
        <w:spacing w:after="0" w:line="240" w:lineRule="auto"/>
        <w:jc w:val="both"/>
        <w:rPr>
          <w:rFonts w:eastAsia="Calibri" w:cstheme="minorHAnsi"/>
        </w:rPr>
      </w:pPr>
    </w:p>
    <w:p w:rsidR="007237D2" w:rsidRPr="005D2700" w:rsidRDefault="00DE654E" w:rsidP="007237D2">
      <w:pPr>
        <w:spacing w:after="0" w:line="240" w:lineRule="auto"/>
        <w:jc w:val="right"/>
        <w:rPr>
          <w:rFonts w:eastAsia="Calibri" w:cstheme="minorHAnsi"/>
        </w:rPr>
      </w:pP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bookmarkStart w:id="33" w:name="_Hlk102639179"/>
      <w:r w:rsidR="007237D2" w:rsidRPr="005D2700">
        <w:rPr>
          <w:rFonts w:eastAsia="Calibri" w:cstheme="minorHAnsi"/>
        </w:rPr>
        <w:t>.....</w:t>
      </w:r>
      <w:r w:rsidR="00315E59">
        <w:rPr>
          <w:rFonts w:eastAsia="Calibri" w:cstheme="minorHAnsi"/>
        </w:rPr>
        <w:t>.....</w:t>
      </w:r>
      <w:r w:rsidR="007237D2" w:rsidRPr="005D2700">
        <w:rPr>
          <w:rFonts w:eastAsia="Calibri" w:cstheme="minorHAnsi"/>
        </w:rPr>
        <w:t>........................................................</w:t>
      </w:r>
    </w:p>
    <w:p w:rsidR="00DE654E" w:rsidRPr="005D2700" w:rsidRDefault="007237D2" w:rsidP="007237D2">
      <w:pPr>
        <w:spacing w:after="0" w:line="240" w:lineRule="auto"/>
        <w:jc w:val="right"/>
        <w:rPr>
          <w:rFonts w:eastAsia="Calibri" w:cstheme="minorHAnsi"/>
          <w:i/>
        </w:rPr>
      </w:pPr>
      <w:r w:rsidRPr="005D2700">
        <w:rPr>
          <w:rFonts w:eastAsia="Calibri" w:cstheme="minorHAnsi"/>
        </w:rPr>
        <w:t>/ miejscowość, data/ Nazwa wykonawcy/</w:t>
      </w:r>
      <w:r w:rsidR="00DE654E" w:rsidRPr="005D2700">
        <w:rPr>
          <w:rFonts w:eastAsia="Calibri" w:cstheme="minorHAnsi"/>
          <w:i/>
        </w:rPr>
        <w:t xml:space="preserve"> </w:t>
      </w:r>
      <w:bookmarkEnd w:id="33"/>
    </w:p>
    <w:p w:rsidR="00DE654E" w:rsidRPr="005D2700" w:rsidRDefault="00DE654E" w:rsidP="00DE654E">
      <w:pPr>
        <w:autoSpaceDE w:val="0"/>
        <w:autoSpaceDN w:val="0"/>
        <w:adjustRightInd w:val="0"/>
        <w:spacing w:after="120" w:line="240" w:lineRule="auto"/>
        <w:ind w:left="5387"/>
        <w:jc w:val="right"/>
        <w:rPr>
          <w:rFonts w:eastAsia="Calibri" w:cstheme="minorHAnsi"/>
          <w:b/>
          <w:i/>
          <w:dstrike/>
          <w:color w:val="FF0000"/>
        </w:rPr>
      </w:pPr>
      <w:r w:rsidRPr="005D2700">
        <w:rPr>
          <w:rFonts w:eastAsia="Calibri" w:cstheme="minorHAnsi"/>
          <w:b/>
          <w:i/>
          <w:dstrike/>
          <w:color w:val="FF0000"/>
        </w:rPr>
        <w:lastRenderedPageBreak/>
        <w:t xml:space="preserve">Załącznik nr </w:t>
      </w:r>
      <w:r w:rsidR="00536FFE" w:rsidRPr="005D2700">
        <w:rPr>
          <w:rFonts w:eastAsia="Calibri" w:cstheme="minorHAnsi"/>
          <w:b/>
          <w:i/>
          <w:dstrike/>
          <w:color w:val="FF0000"/>
        </w:rPr>
        <w:t>6</w:t>
      </w:r>
      <w:r w:rsidR="00C72351" w:rsidRPr="005D2700">
        <w:rPr>
          <w:rFonts w:eastAsia="Calibri" w:cstheme="minorHAnsi"/>
          <w:b/>
          <w:i/>
          <w:dstrike/>
          <w:color w:val="FF0000"/>
        </w:rPr>
        <w:t xml:space="preserve"> </w:t>
      </w:r>
      <w:r w:rsidRPr="005D2700">
        <w:rPr>
          <w:rFonts w:eastAsia="Calibri" w:cstheme="minorHAnsi"/>
          <w:b/>
          <w:i/>
          <w:dstrike/>
          <w:color w:val="FF0000"/>
        </w:rPr>
        <w:t>do SWZ</w:t>
      </w:r>
    </w:p>
    <w:p w:rsidR="00DE654E" w:rsidRPr="005D2700" w:rsidRDefault="00DE654E" w:rsidP="00DE654E">
      <w:pPr>
        <w:autoSpaceDE w:val="0"/>
        <w:autoSpaceDN w:val="0"/>
        <w:adjustRightInd w:val="0"/>
        <w:spacing w:after="120" w:line="240" w:lineRule="auto"/>
        <w:ind w:left="5387"/>
        <w:rPr>
          <w:rFonts w:eastAsia="Times New Roman" w:cstheme="minorHAnsi"/>
          <w:b/>
          <w:dstrike/>
          <w:color w:val="1D174F"/>
          <w:lang w:eastAsia="pl-PL"/>
        </w:rPr>
      </w:pPr>
      <w:r w:rsidRPr="005D2700">
        <w:rPr>
          <w:rFonts w:eastAsia="Times New Roman" w:cstheme="minorHAnsi"/>
          <w:b/>
          <w:dstrike/>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62-800 Kalisz</w:t>
      </w:r>
    </w:p>
    <w:p w:rsidR="00DE654E" w:rsidRPr="005D2700" w:rsidRDefault="00DE654E" w:rsidP="00B71293">
      <w:pPr>
        <w:autoSpaceDE w:val="0"/>
        <w:autoSpaceDN w:val="0"/>
        <w:adjustRightInd w:val="0"/>
        <w:spacing w:after="0" w:line="240" w:lineRule="auto"/>
        <w:rPr>
          <w:rFonts w:eastAsia="Times New Roman" w:cstheme="minorHAnsi"/>
          <w:b/>
          <w:dstrike/>
          <w:color w:val="1D174F"/>
          <w:lang w:eastAsia="pl-PL"/>
        </w:rPr>
      </w:pPr>
    </w:p>
    <w:p w:rsidR="00DE654E" w:rsidRPr="005D2700" w:rsidRDefault="00D84ECA" w:rsidP="00DE654E">
      <w:pPr>
        <w:autoSpaceDE w:val="0"/>
        <w:autoSpaceDN w:val="0"/>
        <w:adjustRightInd w:val="0"/>
        <w:spacing w:after="240" w:line="240" w:lineRule="auto"/>
        <w:rPr>
          <w:rFonts w:eastAsia="Times New Roman" w:cstheme="minorHAnsi"/>
          <w:b/>
          <w:dstrike/>
          <w:color w:val="1D174F"/>
          <w:lang w:eastAsia="pl-PL"/>
        </w:rPr>
      </w:pPr>
      <w:r w:rsidRPr="005D2700">
        <w:rPr>
          <w:rFonts w:eastAsia="Times New Roman" w:cstheme="minorHAnsi"/>
          <w:b/>
          <w:dstrike/>
          <w:color w:val="1D174F"/>
          <w:lang w:eastAsia="pl-PL"/>
        </w:rPr>
        <w:t>Podmiot udostępniający zasoby:</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(pełna nazwa/firma, adres, w zależności od podmiotu: NIP/</w:t>
      </w:r>
      <w:proofErr w:type="spellStart"/>
      <w:r w:rsidRPr="005D2700">
        <w:rPr>
          <w:rFonts w:eastAsia="Times New Roman" w:cstheme="minorHAnsi"/>
          <w:i/>
          <w:iCs/>
          <w:dstrike/>
          <w:color w:val="1D174F"/>
          <w:lang w:eastAsia="pl-PL"/>
        </w:rPr>
        <w:t>PESEL,KRS</w:t>
      </w:r>
      <w:proofErr w:type="spellEnd"/>
      <w:r w:rsidRPr="005D2700">
        <w:rPr>
          <w:rFonts w:eastAsia="Times New Roman" w:cstheme="minorHAnsi"/>
          <w:i/>
          <w:iCs/>
          <w:dstrike/>
          <w:color w:val="1D174F"/>
          <w:lang w:eastAsia="pl-PL"/>
        </w:rPr>
        <w:t>/</w:t>
      </w:r>
      <w:proofErr w:type="spellStart"/>
      <w:r w:rsidRPr="005D2700">
        <w:rPr>
          <w:rFonts w:eastAsia="Times New Roman" w:cstheme="minorHAnsi"/>
          <w:i/>
          <w:iCs/>
          <w:dstrike/>
          <w:color w:val="1D174F"/>
          <w:lang w:eastAsia="pl-PL"/>
        </w:rPr>
        <w:t>CEiDG</w:t>
      </w:r>
      <w:proofErr w:type="spellEnd"/>
      <w:r w:rsidRPr="005D2700">
        <w:rPr>
          <w:rFonts w:eastAsia="Times New Roman" w:cstheme="minorHAnsi"/>
          <w:i/>
          <w:iCs/>
          <w:dstrike/>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dstrike/>
          <w:color w:val="1D174F"/>
          <w:lang w:eastAsia="pl-PL"/>
        </w:rPr>
      </w:pPr>
      <w:r w:rsidRPr="005D2700">
        <w:rPr>
          <w:rFonts w:eastAsia="Times New Roman" w:cstheme="minorHAnsi"/>
          <w:dstrike/>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(imię, nazwisko, stanowisko/podstawa do reprezentacji)</w:t>
      </w:r>
    </w:p>
    <w:p w:rsidR="00DE654E" w:rsidRPr="005D2700" w:rsidRDefault="00DE654E" w:rsidP="00B71293">
      <w:pPr>
        <w:spacing w:before="120" w:after="120" w:line="360" w:lineRule="auto"/>
        <w:jc w:val="center"/>
        <w:rPr>
          <w:rFonts w:eastAsia="Calibri" w:cstheme="minorHAnsi"/>
          <w:b/>
          <w:dstrike/>
          <w:color w:val="4472C4"/>
          <w:u w:val="single"/>
        </w:rPr>
      </w:pPr>
      <w:r w:rsidRPr="005D2700">
        <w:rPr>
          <w:rFonts w:eastAsia="Calibri" w:cstheme="minorHAnsi"/>
          <w:b/>
          <w:dstrike/>
          <w:color w:val="4472C4"/>
          <w:u w:val="single"/>
        </w:rPr>
        <w:t xml:space="preserve">Oświadczenia podmiotu udostępniającego zasoby </w:t>
      </w:r>
    </w:p>
    <w:p w:rsidR="00DE654E" w:rsidRPr="005D2700" w:rsidRDefault="00DE654E" w:rsidP="00DE654E">
      <w:pPr>
        <w:spacing w:before="120" w:after="0" w:line="360" w:lineRule="auto"/>
        <w:ind w:right="-142"/>
        <w:jc w:val="center"/>
        <w:rPr>
          <w:rFonts w:eastAsia="Calibri" w:cstheme="minorHAnsi"/>
          <w:b/>
          <w:caps/>
          <w:dstrike/>
          <w:u w:val="single"/>
        </w:rPr>
      </w:pPr>
      <w:r w:rsidRPr="005D2700">
        <w:rPr>
          <w:rFonts w:eastAsia="Calibri" w:cstheme="minorHAnsi"/>
          <w:b/>
          <w:dstrike/>
          <w:u w:val="single"/>
        </w:rPr>
        <w:t xml:space="preserve">DOTYCZĄCE PRZESŁANEK WYKLUCZENIA Z ART. 5K ROZPORZĄDZENIA 833/2014 ORAZ ART. 7 UST. 1 USTAWY </w:t>
      </w:r>
      <w:r w:rsidRPr="005D2700">
        <w:rPr>
          <w:rFonts w:eastAsia="Calibri" w:cstheme="minorHAnsi"/>
          <w:b/>
          <w:caps/>
          <w:dstrike/>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dstrike/>
          <w:u w:val="single"/>
        </w:rPr>
      </w:pPr>
      <w:r w:rsidRPr="005D2700">
        <w:rPr>
          <w:rFonts w:eastAsia="Calibri" w:cstheme="minorHAnsi"/>
          <w:b/>
          <w:dstrike/>
        </w:rPr>
        <w:t xml:space="preserve">składane na podstawie art. 125 ust. 1 ustawy </w:t>
      </w:r>
      <w:proofErr w:type="spellStart"/>
      <w:r w:rsidRPr="005D2700">
        <w:rPr>
          <w:rFonts w:eastAsia="Calibri" w:cstheme="minorHAnsi"/>
          <w:b/>
          <w:dstrike/>
        </w:rPr>
        <w:t>Pzp</w:t>
      </w:r>
      <w:proofErr w:type="spellEnd"/>
    </w:p>
    <w:p w:rsidR="00DE654E" w:rsidRPr="005D2700" w:rsidRDefault="00DE654E" w:rsidP="00DE654E">
      <w:pPr>
        <w:spacing w:after="0"/>
        <w:ind w:firstLine="709"/>
        <w:jc w:val="both"/>
        <w:rPr>
          <w:rFonts w:eastAsia="Calibri" w:cstheme="minorHAnsi"/>
          <w:dstrike/>
        </w:rPr>
      </w:pPr>
      <w:r w:rsidRPr="005D2700">
        <w:rPr>
          <w:rFonts w:eastAsia="Calibri" w:cstheme="minorHAnsi"/>
          <w:dstrike/>
        </w:rPr>
        <w:t xml:space="preserve">Na potrzeby postępowania o udzielenie zamówienia publicznego pn. </w:t>
      </w:r>
      <w:r w:rsidR="00AE63FB" w:rsidRPr="005D2700">
        <w:rPr>
          <w:rFonts w:eastAsia="Calibri" w:cstheme="minorHAnsi"/>
          <w:b/>
          <w:bCs/>
          <w:dstrike/>
        </w:rPr>
        <w:t>……………………………………………………………………………</w:t>
      </w:r>
      <w:r w:rsidRPr="005D2700">
        <w:rPr>
          <w:rFonts w:eastAsia="Calibri" w:cstheme="minorHAnsi"/>
          <w:b/>
          <w:bCs/>
          <w:dstrike/>
        </w:rPr>
        <w:t xml:space="preserve"> – znak sprawy </w:t>
      </w:r>
      <w:r w:rsidR="00AE63FB" w:rsidRPr="005D2700">
        <w:rPr>
          <w:rFonts w:eastAsia="Calibri" w:cstheme="minorHAnsi"/>
          <w:b/>
          <w:bCs/>
          <w:dstrike/>
        </w:rPr>
        <w:t>……………</w:t>
      </w:r>
      <w:r w:rsidRPr="005D2700">
        <w:rPr>
          <w:rFonts w:eastAsia="Calibri" w:cstheme="minorHAnsi"/>
          <w:dstrike/>
        </w:rPr>
        <w:t>,</w:t>
      </w:r>
      <w:r w:rsidRPr="005D2700">
        <w:rPr>
          <w:rFonts w:eastAsia="Calibri" w:cstheme="minorHAnsi"/>
          <w:i/>
          <w:dstrike/>
        </w:rPr>
        <w:t xml:space="preserve"> </w:t>
      </w:r>
      <w:r w:rsidRPr="005D2700">
        <w:rPr>
          <w:rFonts w:eastAsia="Calibri" w:cstheme="minorHAnsi"/>
          <w:dstrike/>
        </w:rPr>
        <w:t>prowadzonego przez Wojewódzki Szpital Zespolony im. Ludwika Perzyny</w:t>
      </w:r>
      <w:r w:rsidRPr="005D2700">
        <w:rPr>
          <w:rFonts w:eastAsia="Calibri" w:cstheme="minorHAnsi"/>
          <w:i/>
          <w:dstrike/>
        </w:rPr>
        <w:t xml:space="preserve">, </w:t>
      </w:r>
      <w:r w:rsidRPr="005D2700">
        <w:rPr>
          <w:rFonts w:eastAsia="Calibri" w:cstheme="minorHAnsi"/>
          <w:dstrike/>
        </w:rPr>
        <w:t>oświadczam, co następuje:</w:t>
      </w:r>
    </w:p>
    <w:p w:rsidR="00DE654E" w:rsidRPr="005D2700" w:rsidRDefault="00DE654E" w:rsidP="00DE654E">
      <w:pPr>
        <w:spacing w:before="240" w:after="240"/>
        <w:rPr>
          <w:rFonts w:eastAsia="Calibri" w:cstheme="minorHAnsi"/>
          <w:b/>
          <w:dstrike/>
        </w:rPr>
      </w:pPr>
      <w:r w:rsidRPr="005D2700">
        <w:rPr>
          <w:rFonts w:eastAsia="Calibri" w:cstheme="minorHAnsi"/>
          <w:b/>
          <w:dstrike/>
        </w:rPr>
        <w:t>OŚWIADCZENIA DOTYCZĄCE PODMIOTU UDOSTEPNIAJĄCEGO ZASOBY:</w:t>
      </w:r>
    </w:p>
    <w:p w:rsidR="00DE654E" w:rsidRPr="005D2700" w:rsidRDefault="00DE654E">
      <w:pPr>
        <w:numPr>
          <w:ilvl w:val="0"/>
          <w:numId w:val="48"/>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pPr>
        <w:numPr>
          <w:ilvl w:val="0"/>
          <w:numId w:val="48"/>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rsidR="00DE654E" w:rsidRPr="005D2700" w:rsidRDefault="00DE654E" w:rsidP="00DE654E">
      <w:pPr>
        <w:spacing w:before="240" w:after="0" w:line="240" w:lineRule="auto"/>
        <w:jc w:val="both"/>
        <w:rPr>
          <w:rFonts w:eastAsia="Calibri" w:cstheme="minorHAnsi"/>
          <w:b/>
          <w:dstrike/>
        </w:rPr>
      </w:pPr>
      <w:r w:rsidRPr="005D2700">
        <w:rPr>
          <w:rFonts w:eastAsia="Calibri" w:cstheme="minorHAnsi"/>
          <w:b/>
          <w:dstrike/>
        </w:rPr>
        <w:t>OŚWIADCZENIE DOTYCZĄCE PODANYCH INFORMACJI:</w:t>
      </w:r>
    </w:p>
    <w:p w:rsidR="00DE654E" w:rsidRPr="005D2700" w:rsidRDefault="00DE654E" w:rsidP="00DE654E">
      <w:pPr>
        <w:spacing w:after="0" w:line="240" w:lineRule="auto"/>
        <w:jc w:val="both"/>
        <w:rPr>
          <w:rFonts w:eastAsia="Calibri" w:cstheme="minorHAnsi"/>
          <w:b/>
          <w:dstrike/>
        </w:rPr>
      </w:pPr>
    </w:p>
    <w:p w:rsidR="00DE654E" w:rsidRPr="005D2700" w:rsidRDefault="00DE654E" w:rsidP="00DE654E">
      <w:pPr>
        <w:spacing w:after="0" w:line="240" w:lineRule="auto"/>
        <w:jc w:val="both"/>
        <w:rPr>
          <w:rFonts w:eastAsia="Calibri" w:cstheme="minorHAnsi"/>
          <w:dstrike/>
        </w:rPr>
      </w:pPr>
      <w:r w:rsidRPr="005D2700">
        <w:rPr>
          <w:rFonts w:eastAsia="Calibri" w:cstheme="minorHAnsi"/>
          <w:dstrike/>
        </w:rPr>
        <w:t xml:space="preserve">Oświadczam, że wszystkie informacje podane w powyższych oświadczeniach są aktualne </w:t>
      </w:r>
      <w:r w:rsidRPr="005D2700">
        <w:rPr>
          <w:rFonts w:eastAsia="Calibri" w:cstheme="minorHAnsi"/>
          <w:dstrike/>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dstrike/>
        </w:rPr>
      </w:pPr>
    </w:p>
    <w:p w:rsidR="007237D2" w:rsidRPr="005D2700" w:rsidRDefault="007237D2" w:rsidP="007237D2">
      <w:pPr>
        <w:spacing w:after="0" w:line="240" w:lineRule="auto"/>
        <w:jc w:val="right"/>
        <w:rPr>
          <w:rFonts w:eastAsia="Calibri" w:cstheme="minorHAnsi"/>
          <w:dstrike/>
        </w:rPr>
      </w:pPr>
      <w:r w:rsidRPr="005D2700">
        <w:rPr>
          <w:rFonts w:eastAsia="Calibri" w:cstheme="minorHAnsi"/>
          <w:dstrike/>
        </w:rPr>
        <w:t>.....</w:t>
      </w:r>
      <w:r w:rsidR="00315E59">
        <w:rPr>
          <w:rFonts w:eastAsia="Calibri" w:cstheme="minorHAnsi"/>
          <w:dstrike/>
        </w:rPr>
        <w:t>....</w:t>
      </w:r>
      <w:r w:rsidRPr="005D2700">
        <w:rPr>
          <w:rFonts w:eastAsia="Calibri" w:cstheme="minorHAnsi"/>
          <w:dstrike/>
        </w:rPr>
        <w:t>........................................................</w:t>
      </w:r>
    </w:p>
    <w:p w:rsidR="00B71293" w:rsidRPr="005D2700" w:rsidRDefault="007237D2" w:rsidP="00B71293">
      <w:pPr>
        <w:spacing w:after="0" w:line="240" w:lineRule="auto"/>
        <w:jc w:val="right"/>
        <w:rPr>
          <w:rFonts w:eastAsia="Calibri" w:cstheme="minorHAnsi"/>
        </w:rPr>
      </w:pPr>
      <w:r w:rsidRPr="005D2700">
        <w:rPr>
          <w:rFonts w:eastAsia="Calibri" w:cstheme="minorHAnsi"/>
          <w:dstrike/>
        </w:rPr>
        <w:t>/ miejscowość, data/ Nazwa wykonawcy/</w:t>
      </w:r>
      <w:r w:rsidRPr="005D2700">
        <w:rPr>
          <w:rFonts w:eastAsia="Calibri" w:cstheme="minorHAnsi"/>
        </w:rPr>
        <w:t xml:space="preserve"> </w:t>
      </w:r>
    </w:p>
    <w:p w:rsidR="009913D4" w:rsidRPr="005D2700" w:rsidRDefault="009913D4" w:rsidP="00B71293">
      <w:pPr>
        <w:spacing w:after="0" w:line="240" w:lineRule="auto"/>
        <w:rPr>
          <w:rFonts w:eastAsia="Times New Roman" w:cstheme="minorHAnsi"/>
          <w:i/>
          <w:iCs/>
          <w:color w:val="17365D" w:themeColor="text2" w:themeShade="BF"/>
          <w:lang w:eastAsia="pl-PL"/>
        </w:rPr>
      </w:pPr>
    </w:p>
    <w:p w:rsidR="00DB089E" w:rsidRPr="00094262" w:rsidRDefault="00DB089E" w:rsidP="00094262">
      <w:pPr>
        <w:autoSpaceDE w:val="0"/>
        <w:autoSpaceDN w:val="0"/>
        <w:adjustRightInd w:val="0"/>
        <w:spacing w:after="120" w:line="240" w:lineRule="auto"/>
        <w:jc w:val="right"/>
        <w:rPr>
          <w:rFonts w:eastAsia="Calibri" w:cstheme="minorHAnsi"/>
          <w:b/>
          <w:i/>
          <w:color w:val="FF0000"/>
        </w:rPr>
      </w:pPr>
      <w:bookmarkStart w:id="34" w:name="_Hlk84586809"/>
      <w:r w:rsidRPr="00094262">
        <w:rPr>
          <w:rFonts w:eastAsia="Calibri" w:cstheme="minorHAnsi"/>
          <w:b/>
          <w:i/>
          <w:color w:val="FF0000"/>
        </w:rPr>
        <w:t xml:space="preserve">ZAŁĄCZNIK nr </w:t>
      </w:r>
      <w:r w:rsidR="00495DCE" w:rsidRPr="00094262">
        <w:rPr>
          <w:rFonts w:eastAsia="Calibri" w:cstheme="minorHAnsi"/>
          <w:b/>
          <w:i/>
          <w:color w:val="FF0000"/>
        </w:rPr>
        <w:t>7</w:t>
      </w: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590771" w:rsidRPr="005D2700" w:rsidRDefault="00590771" w:rsidP="00166EC3">
      <w:pPr>
        <w:suppressAutoHyphens/>
        <w:spacing w:after="0" w:line="360" w:lineRule="auto"/>
        <w:ind w:left="4111"/>
        <w:rPr>
          <w:rFonts w:eastAsia="Times New Roman" w:cstheme="minorHAnsi"/>
          <w:b/>
          <w:lang w:eastAsia="pl-PL"/>
        </w:rPr>
      </w:pPr>
      <w:r w:rsidRPr="005D2700">
        <w:rPr>
          <w:rFonts w:eastAsia="Times New Roman" w:cstheme="minorHAnsi"/>
          <w:bCs/>
          <w:iCs/>
          <w:color w:val="17365D"/>
        </w:rPr>
        <w:t>62-800 Kalisz</w:t>
      </w:r>
    </w:p>
    <w:p w:rsidR="00590771" w:rsidRPr="005D2700" w:rsidRDefault="00590771" w:rsidP="00590771">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r w:rsidR="00B031FC" w:rsidRPr="005D2700">
        <w:rPr>
          <w:rFonts w:eastAsia="Times New Roman" w:cstheme="minorHAnsi"/>
          <w:b/>
          <w:color w:val="1D174F"/>
          <w:vertAlign w:val="superscript"/>
          <w:lang w:eastAsia="pl-PL"/>
        </w:rPr>
        <w:t>1</w:t>
      </w:r>
      <w:r w:rsidRPr="005D2700">
        <w:rPr>
          <w:rFonts w:eastAsia="Times New Roman" w:cstheme="minorHAnsi"/>
          <w:b/>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590771" w:rsidRPr="005D2700" w:rsidRDefault="00590771" w:rsidP="00590771">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590771" w:rsidRPr="005D2700" w:rsidRDefault="00590771" w:rsidP="00590771">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B089E" w:rsidRPr="005D2700" w:rsidRDefault="00DB089E" w:rsidP="00166EC3">
      <w:pPr>
        <w:suppressAutoHyphens/>
        <w:spacing w:after="0" w:line="240" w:lineRule="auto"/>
        <w:ind w:right="197"/>
        <w:rPr>
          <w:rFonts w:eastAsia="Times New Roman" w:cstheme="minorHAnsi"/>
          <w:b/>
          <w:bCs/>
          <w:i/>
          <w:color w:val="000000"/>
          <w:lang w:eastAsia="zh-CN"/>
        </w:rPr>
      </w:pPr>
    </w:p>
    <w:p w:rsidR="00DB089E" w:rsidRPr="005D2700" w:rsidRDefault="00DB089E" w:rsidP="00DB089E">
      <w:pPr>
        <w:suppressAutoHyphens/>
        <w:spacing w:after="0" w:line="240" w:lineRule="auto"/>
        <w:ind w:left="-426" w:firstLine="426"/>
        <w:jc w:val="center"/>
        <w:rPr>
          <w:rFonts w:eastAsia="Calibri" w:cstheme="minorHAnsi"/>
          <w:b/>
          <w:bCs/>
          <w:lang w:eastAsia="ar-SA"/>
        </w:rPr>
      </w:pPr>
      <w:r w:rsidRPr="005D2700">
        <w:rPr>
          <w:rFonts w:eastAsia="Calibri" w:cstheme="minorHAnsi"/>
          <w:b/>
          <w:lang w:eastAsia="ar-SA"/>
        </w:rPr>
        <w:t xml:space="preserve">OŚWIADCZENIE </w:t>
      </w:r>
      <w:r w:rsidRPr="005D2700">
        <w:rPr>
          <w:rFonts w:eastAsia="Calibri" w:cstheme="minorHAnsi"/>
          <w:b/>
          <w:bCs/>
          <w:lang w:eastAsia="ar-SA"/>
        </w:rPr>
        <w:t xml:space="preserve">O AKTUALNOŚCI  INFORMACJI  </w:t>
      </w:r>
    </w:p>
    <w:p w:rsidR="00DB089E" w:rsidRPr="005D2700" w:rsidRDefault="00DB089E" w:rsidP="00DB089E">
      <w:pPr>
        <w:suppressAutoHyphens/>
        <w:spacing w:after="0" w:line="240" w:lineRule="auto"/>
        <w:ind w:left="-426" w:firstLine="426"/>
        <w:jc w:val="center"/>
        <w:rPr>
          <w:rFonts w:eastAsia="Calibri" w:cstheme="minorHAnsi"/>
          <w:b/>
          <w:lang w:eastAsia="ar-SA"/>
        </w:rPr>
      </w:pPr>
      <w:r w:rsidRPr="005D2700">
        <w:rPr>
          <w:rFonts w:eastAsia="Calibri" w:cstheme="minorHAnsi"/>
          <w:b/>
          <w:bCs/>
          <w:lang w:eastAsia="ar-SA"/>
        </w:rPr>
        <w:t xml:space="preserve">ZAWARTYCH W OŚWIADCZENIU O NIEPODLEGANIU WYKLUCZENIU  </w:t>
      </w:r>
    </w:p>
    <w:p w:rsidR="00DB089E" w:rsidRPr="005D2700" w:rsidRDefault="00DB089E" w:rsidP="00DB089E">
      <w:pPr>
        <w:suppressAutoHyphens/>
        <w:spacing w:after="0" w:line="240" w:lineRule="auto"/>
        <w:rPr>
          <w:rFonts w:eastAsia="Calibri" w:cstheme="minorHAnsi"/>
          <w:b/>
          <w:u w:val="single"/>
          <w:lang w:eastAsia="ar-SA"/>
        </w:rPr>
      </w:pPr>
    </w:p>
    <w:p w:rsidR="00DB089E" w:rsidRDefault="00DB089E" w:rsidP="00FA17B0">
      <w:pPr>
        <w:pStyle w:val="Tekstpodstawowy"/>
        <w:rPr>
          <w:rFonts w:cstheme="minorHAnsi"/>
          <w:u w:val="single"/>
          <w:lang w:eastAsia="pl-PL"/>
        </w:rPr>
      </w:pPr>
      <w:r w:rsidRPr="005D2700">
        <w:rPr>
          <w:rFonts w:asciiTheme="minorHAnsi" w:eastAsia="Calibri" w:hAnsiTheme="minorHAnsi" w:cstheme="minorHAnsi"/>
          <w:sz w:val="22"/>
          <w:szCs w:val="22"/>
          <w:lang w:eastAsia="ar-SA"/>
        </w:rPr>
        <w:t xml:space="preserve">składane na podstawie § 3 Rozporządzenia Ministra Rozwoju, Pracy i Technologii z dnia 23 grudnia 2020 r. w sprawie </w:t>
      </w:r>
      <w:r w:rsidRPr="005D2700">
        <w:rPr>
          <w:rFonts w:asciiTheme="minorHAnsi" w:eastAsia="Calibri" w:hAnsiTheme="minorHAnsi" w:cstheme="minorHAnsi"/>
          <w:iCs/>
          <w:sz w:val="22"/>
          <w:szCs w:val="22"/>
          <w:lang w:eastAsia="ar-SA"/>
        </w:rPr>
        <w:t xml:space="preserve">podmiotowych środków dowodowych oraz innych dokumentów lub oświadczeń, jakich może żądać zamawiający od wykonawcy (Dz. U. z 2020 r. poz. 2415) </w:t>
      </w:r>
      <w:r w:rsidRPr="005D2700">
        <w:rPr>
          <w:rFonts w:asciiTheme="minorHAnsi" w:hAnsiTheme="minorHAnsi" w:cstheme="minorHAnsi"/>
          <w:sz w:val="22"/>
          <w:szCs w:val="22"/>
          <w:lang w:eastAsia="pl-PL"/>
        </w:rPr>
        <w:t>w postępowaniu o udzieleniu zamówienia publicznego pn.</w:t>
      </w:r>
      <w:r w:rsidR="00FA17B0">
        <w:rPr>
          <w:rFonts w:asciiTheme="minorHAnsi" w:hAnsiTheme="minorHAnsi" w:cstheme="minorHAnsi"/>
          <w:sz w:val="22"/>
          <w:szCs w:val="22"/>
          <w:lang w:eastAsia="pl-PL"/>
        </w:rPr>
        <w:t xml:space="preserve">: </w:t>
      </w:r>
      <w:r w:rsidR="00FA17B0" w:rsidRPr="00DA16E8">
        <w:rPr>
          <w:rFonts w:ascii="Calibri" w:hAnsi="Calibri" w:cs="Calibri"/>
          <w:b/>
          <w:i/>
          <w:iCs/>
          <w:sz w:val="22"/>
          <w:szCs w:val="22"/>
        </w:rPr>
        <w:t>„Sukcesywne dostawy produktów farmaceutycznych – leków onkologicznych</w:t>
      </w:r>
      <w:r w:rsidR="00F040DA">
        <w:rPr>
          <w:rFonts w:ascii="Calibri" w:hAnsi="Calibri" w:cs="Calibri"/>
          <w:b/>
          <w:i/>
          <w:iCs/>
          <w:sz w:val="22"/>
          <w:szCs w:val="22"/>
        </w:rPr>
        <w:t xml:space="preserve"> (II)</w:t>
      </w:r>
      <w:r w:rsidR="00FA17B0" w:rsidRPr="00DA16E8">
        <w:rPr>
          <w:rFonts w:ascii="Calibri" w:hAnsi="Calibri" w:cs="Calibri"/>
          <w:b/>
          <w:i/>
          <w:iCs/>
          <w:sz w:val="22"/>
          <w:szCs w:val="22"/>
        </w:rPr>
        <w:t>”</w:t>
      </w:r>
    </w:p>
    <w:p w:rsidR="00153837" w:rsidRPr="005D2700" w:rsidRDefault="00153837" w:rsidP="00DB089E">
      <w:pPr>
        <w:widowControl w:val="0"/>
        <w:spacing w:after="0" w:line="240" w:lineRule="auto"/>
        <w:jc w:val="both"/>
        <w:rPr>
          <w:rFonts w:eastAsia="Times New Roman" w:cstheme="minorHAnsi"/>
          <w:u w:val="single"/>
          <w:lang w:eastAsia="pl-PL"/>
        </w:rPr>
      </w:pPr>
    </w:p>
    <w:p w:rsidR="00DB089E" w:rsidRPr="005D2700" w:rsidRDefault="00DB089E" w:rsidP="00DB089E">
      <w:pPr>
        <w:suppressAutoHyphens/>
        <w:spacing w:after="0" w:line="240" w:lineRule="auto"/>
        <w:jc w:val="both"/>
        <w:rPr>
          <w:rFonts w:eastAsia="Calibri" w:cstheme="minorHAnsi"/>
          <w:lang w:eastAsia="ar-SA"/>
        </w:rPr>
      </w:pPr>
      <w:r w:rsidRPr="005D2700">
        <w:rPr>
          <w:rFonts w:eastAsia="Calibri" w:cstheme="minorHAnsi"/>
          <w:lang w:eastAsia="ar-SA"/>
        </w:rPr>
        <w:t>Oświadczam, że informacje zawarte w zło</w:t>
      </w:r>
      <w:r w:rsidR="00F5564C" w:rsidRPr="005D2700">
        <w:rPr>
          <w:rFonts w:eastAsia="Calibri" w:cstheme="minorHAnsi"/>
          <w:lang w:eastAsia="ar-SA"/>
        </w:rPr>
        <w:t xml:space="preserve">żonym przeze mnie oświadczeniu </w:t>
      </w:r>
      <w:r w:rsidRPr="005D2700">
        <w:rPr>
          <w:rFonts w:eastAsia="Calibri" w:cstheme="minorHAnsi"/>
          <w:lang w:eastAsia="ar-SA"/>
        </w:rPr>
        <w:t>o niepodleganiu wykluczeniu</w:t>
      </w:r>
      <w:r w:rsidR="00F5564C" w:rsidRPr="005D2700">
        <w:rPr>
          <w:rFonts w:eastAsia="Calibri" w:cstheme="minorHAnsi"/>
          <w:lang w:eastAsia="ar-SA"/>
        </w:rPr>
        <w:t>,</w:t>
      </w:r>
      <w:r w:rsidRPr="005D2700">
        <w:rPr>
          <w:rFonts w:eastAsia="Calibri" w:cstheme="minorHAnsi"/>
          <w:lang w:eastAsia="ar-SA"/>
        </w:rPr>
        <w:t xml:space="preserve"> o którym mowa w art. 125 ustawy z dnia 11 września 2019 roku Prawo zamówień publicznych </w:t>
      </w:r>
      <w:r w:rsidR="00C649E3" w:rsidRPr="00C649E3">
        <w:rPr>
          <w:rFonts w:eastAsia="Calibri" w:cstheme="minorHAnsi"/>
          <w:lang w:eastAsia="ar-SA"/>
        </w:rPr>
        <w:t xml:space="preserve">(Dz. U. 2024 poz. 1320.  </w:t>
      </w:r>
      <w:proofErr w:type="spellStart"/>
      <w:r w:rsidR="00C649E3" w:rsidRPr="00C649E3">
        <w:rPr>
          <w:rFonts w:eastAsia="Calibri" w:cstheme="minorHAnsi"/>
          <w:lang w:eastAsia="ar-SA"/>
        </w:rPr>
        <w:t>t.j</w:t>
      </w:r>
      <w:proofErr w:type="spellEnd"/>
      <w:r w:rsidR="00C649E3" w:rsidRPr="00C649E3">
        <w:rPr>
          <w:rFonts w:eastAsia="Calibri" w:cstheme="minorHAnsi"/>
          <w:lang w:eastAsia="ar-SA"/>
        </w:rPr>
        <w:t>.)</w:t>
      </w:r>
      <w:r w:rsidR="003776BD" w:rsidRPr="005D2700">
        <w:rPr>
          <w:rFonts w:eastAsia="Calibri" w:cstheme="minorHAnsi"/>
          <w:lang w:eastAsia="ar-SA"/>
        </w:rPr>
        <w:t xml:space="preserve"> (JEDZ)</w:t>
      </w:r>
      <w:r w:rsidRPr="005D2700">
        <w:rPr>
          <w:rFonts w:eastAsia="Calibri" w:cstheme="minorHAnsi"/>
          <w:lang w:eastAsia="ar-SA"/>
        </w:rPr>
        <w:t>, odnoszące się do podstaw wykluczenia z postępowania w zakresie określonym przez Zamawiającego w dokumentach zamówienia pozostają aktualne na dzień składania niniejszego oświadczenia.</w:t>
      </w:r>
    </w:p>
    <w:p w:rsidR="00DB089E" w:rsidRPr="005D2700" w:rsidRDefault="00DB089E" w:rsidP="00DB089E">
      <w:pPr>
        <w:widowControl w:val="0"/>
        <w:spacing w:after="0" w:line="360" w:lineRule="auto"/>
        <w:jc w:val="both"/>
        <w:rPr>
          <w:rFonts w:eastAsia="Times New Roman" w:cstheme="minorHAnsi"/>
          <w:lang w:eastAsia="pl-PL"/>
        </w:rPr>
      </w:pPr>
    </w:p>
    <w:p w:rsidR="00DB089E" w:rsidRPr="005D2700" w:rsidRDefault="00DB089E" w:rsidP="00DB089E">
      <w:pPr>
        <w:spacing w:after="0" w:line="240" w:lineRule="auto"/>
        <w:jc w:val="both"/>
        <w:rPr>
          <w:rFonts w:eastAsia="Calibri" w:cstheme="minorHAnsi"/>
          <w:b/>
          <w:snapToGrid w:val="0"/>
        </w:rPr>
      </w:pPr>
      <w:r w:rsidRPr="005D2700">
        <w:rPr>
          <w:rFonts w:eastAsia="Calibri" w:cstheme="minorHAnsi"/>
          <w:b/>
          <w:snapToGrid w:val="0"/>
        </w:rPr>
        <w:t>OŚWIADCZENIE DOTYCZĄCE PODANYCH INFORMACJI</w:t>
      </w:r>
    </w:p>
    <w:p w:rsidR="00DB089E" w:rsidRPr="005D2700" w:rsidRDefault="00DB089E" w:rsidP="00DB089E">
      <w:pPr>
        <w:spacing w:after="0" w:line="240" w:lineRule="auto"/>
        <w:jc w:val="both"/>
        <w:rPr>
          <w:rFonts w:eastAsia="Calibri" w:cstheme="minorHAnsi"/>
          <w:snapToGrid w:val="0"/>
        </w:rPr>
      </w:pPr>
      <w:r w:rsidRPr="005D2700">
        <w:rPr>
          <w:rFonts w:eastAsia="Calibri" w:cstheme="minorHAnsi"/>
          <w:snapToGrid w:val="0"/>
        </w:rPr>
        <w:t>Oświadczam, że wszystkie informacje podane w powyższych oświadczeniach są aktualne i zgodne z prawdą oraz zostały przedstawione z pełną świadomością konsekwencji wprowadzenia zamawiającego w błąd przy przedstawianiu informacji.</w:t>
      </w:r>
    </w:p>
    <w:p w:rsidR="00166EC3" w:rsidRPr="005D2700" w:rsidRDefault="00166EC3" w:rsidP="001B025B">
      <w:pPr>
        <w:spacing w:before="240" w:after="0" w:line="240" w:lineRule="auto"/>
        <w:jc w:val="right"/>
        <w:rPr>
          <w:rFonts w:eastAsia="Calibri" w:cstheme="minorHAnsi"/>
        </w:rPr>
      </w:pPr>
      <w:r w:rsidRPr="005D2700">
        <w:rPr>
          <w:rFonts w:eastAsia="Calibri" w:cstheme="minorHAnsi"/>
        </w:rPr>
        <w:t>....</w:t>
      </w:r>
      <w:r w:rsidR="001B025B" w:rsidRPr="005D2700">
        <w:rPr>
          <w:rFonts w:eastAsia="Calibri" w:cstheme="minorHAnsi"/>
        </w:rPr>
        <w:t>....</w:t>
      </w:r>
      <w:r w:rsidRPr="005D2700">
        <w:rPr>
          <w:rFonts w:eastAsia="Calibri" w:cstheme="minorHAnsi"/>
        </w:rPr>
        <w:t>.........................................................</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r w:rsidRPr="005D2700">
        <w:rPr>
          <w:rFonts w:eastAsia="Calibri" w:cstheme="minorHAnsi"/>
        </w:rPr>
        <w:t>/ miejscowość, data/ Nazwa wykonawcy/</w:t>
      </w:r>
      <w:r w:rsidRPr="005D2700">
        <w:rPr>
          <w:rFonts w:eastAsia="Calibri" w:cstheme="minorHAnsi"/>
          <w:i/>
        </w:rPr>
        <w:t xml:space="preserve"> </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DB089E" w:rsidRPr="005D2700" w:rsidRDefault="00DB089E" w:rsidP="00A4697D">
      <w:pPr>
        <w:spacing w:after="0" w:line="240" w:lineRule="auto"/>
        <w:jc w:val="both"/>
        <w:rPr>
          <w:rFonts w:eastAsia="Calibri" w:cstheme="minorHAnsi"/>
          <w:i/>
        </w:rPr>
      </w:pPr>
      <w:r w:rsidRPr="00A4697D">
        <w:rPr>
          <w:rFonts w:eastAsia="Calibri" w:cstheme="minorHAnsi"/>
          <w:b/>
          <w:bCs/>
          <w:i/>
          <w:iCs/>
          <w:highlight w:val="yellow"/>
          <w:lang w:eastAsia="ar-SA"/>
        </w:rPr>
        <w:t>Uwaga!</w:t>
      </w:r>
      <w:r w:rsidRPr="005D2700">
        <w:rPr>
          <w:rFonts w:eastAsia="Calibri" w:cstheme="minorHAnsi"/>
          <w:i/>
          <w:iCs/>
          <w:lang w:eastAsia="ar-SA"/>
        </w:rPr>
        <w:t xml:space="preserve"> Jeżeli Wykonawca, polega na zdolnościach lub sytuacji podmiotów udostępniających zasoby na zasadach określonych w art. 118 </w:t>
      </w:r>
      <w:proofErr w:type="spellStart"/>
      <w:r w:rsidRPr="005D2700">
        <w:rPr>
          <w:rFonts w:eastAsia="Calibri" w:cstheme="minorHAnsi"/>
          <w:i/>
          <w:iCs/>
          <w:lang w:eastAsia="ar-SA"/>
        </w:rPr>
        <w:t>Pzp</w:t>
      </w:r>
      <w:proofErr w:type="spellEnd"/>
      <w:r w:rsidRPr="005D2700">
        <w:rPr>
          <w:rFonts w:eastAsia="Calibri" w:cstheme="minorHAnsi"/>
          <w:i/>
          <w:iCs/>
          <w:lang w:eastAsia="ar-SA"/>
        </w:rPr>
        <w:t>, powyższe oświadczenie oprócz Wykonawcy składa również Podmiot udostępniający zasoby.</w:t>
      </w:r>
    </w:p>
    <w:p w:rsidR="00DB089E" w:rsidRPr="005D2700" w:rsidRDefault="00DB089E" w:rsidP="00DB089E">
      <w:pPr>
        <w:suppressAutoHyphens/>
        <w:spacing w:after="0" w:line="240" w:lineRule="auto"/>
        <w:rPr>
          <w:rFonts w:eastAsia="Calibri" w:cstheme="minorHAnsi"/>
          <w:i/>
          <w:iCs/>
          <w:lang w:eastAsia="ar-SA"/>
        </w:rPr>
      </w:pPr>
    </w:p>
    <w:p w:rsidR="00DB089E" w:rsidRPr="005D2700" w:rsidRDefault="00DB089E" w:rsidP="006C796C">
      <w:pPr>
        <w:suppressAutoHyphens/>
        <w:spacing w:before="240" w:after="0" w:line="240" w:lineRule="auto"/>
        <w:jc w:val="both"/>
        <w:rPr>
          <w:rFonts w:eastAsia="Calibri" w:cstheme="minorHAnsi"/>
          <w:snapToGrid w:val="0"/>
        </w:rPr>
      </w:pPr>
      <w:r w:rsidRPr="005D2700">
        <w:rPr>
          <w:rFonts w:eastAsia="Calibri" w:cstheme="minorHAnsi"/>
          <w:b/>
          <w:bCs/>
          <w:highlight w:val="yellow"/>
          <w:vertAlign w:val="superscript"/>
        </w:rPr>
        <w:footnoteRef/>
      </w:r>
      <w:r w:rsidRPr="005D2700">
        <w:rPr>
          <w:rFonts w:eastAsia="Calibri" w:cstheme="minorHAnsi"/>
        </w:rPr>
        <w:t xml:space="preserve"> </w:t>
      </w:r>
      <w:r w:rsidRPr="005D2700">
        <w:rPr>
          <w:rFonts w:eastAsia="Calibri" w:cstheme="minorHAnsi"/>
          <w:snapToGrid w:val="0"/>
        </w:rPr>
        <w:t xml:space="preserve">w przypadku Wykonawców wspólnie ubiegających się o udzielenie zamówienia, należy podać dane </w:t>
      </w:r>
      <w:r w:rsidR="00590771" w:rsidRPr="005D2700">
        <w:rPr>
          <w:rFonts w:eastAsia="Calibri" w:cstheme="minorHAnsi"/>
          <w:snapToGrid w:val="0"/>
        </w:rPr>
        <w:t>d</w:t>
      </w:r>
      <w:r w:rsidRPr="005D2700">
        <w:rPr>
          <w:rFonts w:eastAsia="Calibri" w:cstheme="minorHAnsi"/>
          <w:snapToGrid w:val="0"/>
        </w:rPr>
        <w:t>otyczące wszystkich Wykonawców</w:t>
      </w:r>
    </w:p>
    <w:p w:rsidR="00ED2DED" w:rsidRPr="000B1084" w:rsidRDefault="009F1C62" w:rsidP="000B1084">
      <w:pPr>
        <w:tabs>
          <w:tab w:val="left" w:pos="9214"/>
        </w:tabs>
        <w:suppressAutoHyphens/>
        <w:spacing w:after="0" w:line="240" w:lineRule="auto"/>
        <w:jc w:val="right"/>
        <w:rPr>
          <w:rFonts w:eastAsia="Times New Roman" w:cstheme="minorHAnsi"/>
          <w:b/>
          <w:bCs/>
          <w:iCs/>
          <w:color w:val="FF0000"/>
          <w:lang w:eastAsia="pl-PL"/>
        </w:rPr>
      </w:pPr>
      <w:r w:rsidRPr="005D2700">
        <w:rPr>
          <w:rFonts w:eastAsia="Calibri" w:cstheme="minorHAnsi"/>
          <w:snapToGrid w:val="0"/>
        </w:rPr>
        <w:br w:type="page"/>
      </w:r>
      <w:r w:rsidR="00ED2DED" w:rsidRPr="000B1084">
        <w:rPr>
          <w:rFonts w:eastAsia="Times New Roman" w:cstheme="minorHAnsi"/>
          <w:b/>
          <w:bCs/>
          <w:iCs/>
          <w:color w:val="FF0000"/>
          <w:lang w:eastAsia="pl-PL"/>
        </w:rPr>
        <w:lastRenderedPageBreak/>
        <w:t>Załącznik nr</w:t>
      </w:r>
      <w:r w:rsidR="00C72351" w:rsidRPr="000B1084">
        <w:rPr>
          <w:rFonts w:eastAsia="Times New Roman" w:cstheme="minorHAnsi"/>
          <w:b/>
          <w:bCs/>
          <w:iCs/>
          <w:color w:val="FF0000"/>
          <w:lang w:eastAsia="pl-PL"/>
        </w:rPr>
        <w:t xml:space="preserve"> </w:t>
      </w:r>
      <w:r w:rsidR="0036695A" w:rsidRPr="000B1084">
        <w:rPr>
          <w:rFonts w:eastAsia="Times New Roman" w:cstheme="minorHAnsi"/>
          <w:b/>
          <w:bCs/>
          <w:iCs/>
          <w:color w:val="FF0000"/>
          <w:lang w:eastAsia="pl-PL"/>
        </w:rPr>
        <w:t>8</w:t>
      </w:r>
      <w:r w:rsidR="00D84ECA" w:rsidRPr="000B1084">
        <w:rPr>
          <w:rFonts w:eastAsia="Times New Roman" w:cstheme="minorHAnsi"/>
          <w:b/>
          <w:bCs/>
          <w:iCs/>
          <w:color w:val="FF0000"/>
          <w:lang w:eastAsia="pl-PL"/>
        </w:rPr>
        <w:t xml:space="preserve"> do SWZ</w:t>
      </w:r>
    </w:p>
    <w:bookmarkEnd w:id="34"/>
    <w:p w:rsidR="000B1084" w:rsidRDefault="000B1084" w:rsidP="007A4EF5">
      <w:pPr>
        <w:suppressAutoHyphens/>
        <w:spacing w:after="0" w:line="240" w:lineRule="auto"/>
        <w:jc w:val="center"/>
        <w:rPr>
          <w:rFonts w:eastAsia="Times New Roman" w:cstheme="minorHAnsi"/>
          <w:b/>
          <w:sz w:val="28"/>
          <w:szCs w:val="28"/>
        </w:rPr>
      </w:pPr>
    </w:p>
    <w:p w:rsidR="00D11887" w:rsidRDefault="00D11887" w:rsidP="007A4EF5">
      <w:pPr>
        <w:suppressAutoHyphens/>
        <w:spacing w:after="0" w:line="240" w:lineRule="auto"/>
        <w:jc w:val="center"/>
        <w:rPr>
          <w:rFonts w:eastAsia="Times New Roman" w:cstheme="minorHAnsi"/>
          <w:b/>
          <w:sz w:val="28"/>
          <w:szCs w:val="28"/>
        </w:rPr>
      </w:pPr>
      <w:r w:rsidRPr="0055759C">
        <w:rPr>
          <w:rFonts w:eastAsia="Times New Roman" w:cstheme="minorHAnsi"/>
          <w:b/>
          <w:sz w:val="28"/>
          <w:szCs w:val="28"/>
        </w:rPr>
        <w:t xml:space="preserve">Projekt umowy </w:t>
      </w:r>
    </w:p>
    <w:p w:rsidR="00CC213D" w:rsidRPr="005D2700" w:rsidRDefault="00CC213D" w:rsidP="007A4EF5">
      <w:pPr>
        <w:suppressAutoHyphens/>
        <w:spacing w:after="0" w:line="240" w:lineRule="auto"/>
        <w:jc w:val="center"/>
        <w:rPr>
          <w:rFonts w:eastAsia="Times New Roman" w:cstheme="minorHAnsi"/>
          <w:b/>
        </w:rPr>
      </w:pPr>
    </w:p>
    <w:p w:rsidR="00D11887" w:rsidRPr="005D2700" w:rsidRDefault="00D11887" w:rsidP="00D11887">
      <w:pPr>
        <w:suppressAutoHyphens/>
        <w:spacing w:after="0" w:line="240" w:lineRule="auto"/>
        <w:ind w:firstLine="708"/>
        <w:jc w:val="both"/>
        <w:rPr>
          <w:rFonts w:eastAsia="Times New Roman" w:cstheme="minorHAnsi"/>
        </w:rPr>
      </w:pPr>
      <w:r w:rsidRPr="005D2700">
        <w:rPr>
          <w:rFonts w:eastAsia="Times New Roman" w:cstheme="minorHAnsi"/>
        </w:rPr>
        <w:t xml:space="preserve">Zawarta w dniu …………………. roku pomiędzy Wojewódzkim Szpitalem Zespolonym </w:t>
      </w:r>
      <w:r w:rsidRPr="005D2700">
        <w:rPr>
          <w:rFonts w:eastAsia="Times New Roman" w:cstheme="minorHAnsi"/>
        </w:rPr>
        <w:br/>
        <w:t>im. Ludwika Perzyny</w:t>
      </w:r>
      <w:r w:rsidRPr="005D2700">
        <w:rPr>
          <w:rFonts w:eastAsia="Times New Roman" w:cstheme="minorHAnsi"/>
          <w:i/>
        </w:rPr>
        <w:t xml:space="preserve"> </w:t>
      </w:r>
      <w:r w:rsidRPr="005D2700">
        <w:rPr>
          <w:rFonts w:eastAsia="Times New Roman" w:cstheme="minorHAnsi"/>
        </w:rPr>
        <w:t xml:space="preserve">z siedzibą w Kaliszu przy ulicy Poznańskiej 79 - Samodzielnym Publicznym ZOZ, NIP 618-20-25-893, zarejestrowanym w Sądzie Rejonowym w Poznaniu, IX Wydział Gospodarczy KRS, </w:t>
      </w:r>
      <w:r w:rsidRPr="005D2700">
        <w:rPr>
          <w:rFonts w:eastAsia="Times New Roman" w:cstheme="minorHAnsi"/>
        </w:rPr>
        <w:br/>
        <w:t>nr KRS 0000251663, reprezentowanym przez:</w:t>
      </w:r>
    </w:p>
    <w:p w:rsidR="00CF0DBC" w:rsidRPr="00A450D2" w:rsidRDefault="00CF0DBC" w:rsidP="00CF0DBC">
      <w:pPr>
        <w:tabs>
          <w:tab w:val="left" w:pos="284"/>
        </w:tabs>
        <w:ind w:left="-284" w:right="-455" w:firstLine="284"/>
        <w:jc w:val="both"/>
        <w:rPr>
          <w:rFonts w:ascii="Calibri" w:hAnsi="Calibri"/>
          <w:b/>
        </w:rPr>
      </w:pPr>
      <w:r w:rsidRPr="00A450D2">
        <w:rPr>
          <w:rFonts w:ascii="Calibri" w:hAnsi="Calibri"/>
          <w:b/>
        </w:rPr>
        <w:t>Wojciecha Michalika – Dyrektora</w:t>
      </w:r>
    </w:p>
    <w:p w:rsidR="00D11887" w:rsidRPr="005D2700" w:rsidRDefault="00D11887" w:rsidP="00D11887">
      <w:pPr>
        <w:suppressAutoHyphens/>
        <w:spacing w:after="0" w:line="240" w:lineRule="auto"/>
        <w:ind w:firstLine="360"/>
        <w:rPr>
          <w:rFonts w:eastAsia="Times New Roman" w:cstheme="minorHAnsi"/>
        </w:rPr>
      </w:pPr>
      <w:r w:rsidRPr="005D2700">
        <w:rPr>
          <w:rFonts w:eastAsia="Times New Roman" w:cstheme="minorHAnsi"/>
        </w:rPr>
        <w:t>zwanym dalej Zamawiającym</w:t>
      </w:r>
    </w:p>
    <w:p w:rsidR="00D11887" w:rsidRPr="005D2700" w:rsidRDefault="00D11887" w:rsidP="00D11887">
      <w:pPr>
        <w:suppressAutoHyphens/>
        <w:spacing w:after="0" w:line="240" w:lineRule="auto"/>
        <w:rPr>
          <w:rFonts w:eastAsia="Times New Roman" w:cstheme="minorHAnsi"/>
        </w:rPr>
      </w:pPr>
    </w:p>
    <w:p w:rsidR="00D11887" w:rsidRPr="005D2700" w:rsidRDefault="00D11887" w:rsidP="00D11887">
      <w:pPr>
        <w:suppressAutoHyphens/>
        <w:spacing w:after="0" w:line="240" w:lineRule="auto"/>
        <w:ind w:firstLine="709"/>
        <w:jc w:val="both"/>
        <w:rPr>
          <w:rFonts w:eastAsia="Times New Roman" w:cstheme="minorHAnsi"/>
        </w:rPr>
      </w:pPr>
      <w:r w:rsidRPr="005D2700">
        <w:rPr>
          <w:rFonts w:eastAsia="Times New Roman" w:cstheme="minorHAnsi"/>
        </w:rPr>
        <w:t>a</w:t>
      </w:r>
    </w:p>
    <w:p w:rsidR="00D11887" w:rsidRPr="005D2700" w:rsidRDefault="00D11887" w:rsidP="00D11887">
      <w:pPr>
        <w:suppressAutoHyphens/>
        <w:spacing w:after="0" w:line="240" w:lineRule="auto"/>
        <w:rPr>
          <w:rFonts w:eastAsia="Times New Roman" w:cstheme="minorHAnsi"/>
        </w:rPr>
      </w:pPr>
    </w:p>
    <w:p w:rsidR="00D11887" w:rsidRPr="005D2700" w:rsidRDefault="00D11887" w:rsidP="00D11887">
      <w:pPr>
        <w:suppressAutoHyphens/>
        <w:spacing w:after="0" w:line="240" w:lineRule="auto"/>
        <w:rPr>
          <w:rFonts w:eastAsia="Times New Roman" w:cstheme="minorHAnsi"/>
        </w:rPr>
      </w:pPr>
      <w:r w:rsidRPr="005D2700">
        <w:rPr>
          <w:rFonts w:eastAsia="Times New Roman" w:cstheme="minorHAnsi"/>
        </w:rPr>
        <w:t>firmą: .........................................................................................</w:t>
      </w:r>
      <w:r w:rsidRPr="005D2700">
        <w:rPr>
          <w:rFonts w:eastAsia="Times New Roman" w:cstheme="minorHAnsi"/>
          <w:i/>
        </w:rPr>
        <w:t xml:space="preserve"> </w:t>
      </w:r>
      <w:r w:rsidRPr="005D2700">
        <w:rPr>
          <w:rFonts w:eastAsia="Times New Roman" w:cstheme="minorHAnsi"/>
        </w:rPr>
        <w:t>z siedzibą w ..................................... przy ulicy ................................... reprezentowaną przez:</w:t>
      </w:r>
    </w:p>
    <w:p w:rsidR="00D11887" w:rsidRPr="005D2700" w:rsidRDefault="00D11887" w:rsidP="00D11887">
      <w:pPr>
        <w:numPr>
          <w:ilvl w:val="0"/>
          <w:numId w:val="36"/>
        </w:numPr>
        <w:suppressAutoHyphens/>
        <w:spacing w:before="120" w:after="120" w:line="240" w:lineRule="auto"/>
        <w:jc w:val="both"/>
        <w:rPr>
          <w:rFonts w:eastAsia="Times New Roman" w:cstheme="minorHAnsi"/>
        </w:rPr>
      </w:pPr>
      <w:r w:rsidRPr="005D2700">
        <w:rPr>
          <w:rFonts w:eastAsia="Times New Roman" w:cstheme="minorHAnsi"/>
        </w:rPr>
        <w:t>...........................................................................................................................</w:t>
      </w:r>
    </w:p>
    <w:p w:rsidR="00D11887" w:rsidRPr="005D2700" w:rsidRDefault="00D11887" w:rsidP="00D11887">
      <w:pPr>
        <w:numPr>
          <w:ilvl w:val="0"/>
          <w:numId w:val="36"/>
        </w:numPr>
        <w:suppressAutoHyphens/>
        <w:spacing w:before="120" w:after="120" w:line="240" w:lineRule="auto"/>
        <w:jc w:val="both"/>
        <w:rPr>
          <w:rFonts w:eastAsia="Times New Roman" w:cstheme="minorHAnsi"/>
        </w:rPr>
      </w:pPr>
      <w:r w:rsidRPr="005D2700">
        <w:rPr>
          <w:rFonts w:eastAsia="Times New Roman" w:cstheme="minorHAnsi"/>
        </w:rPr>
        <w:t>...........................................................................................................................</w:t>
      </w:r>
    </w:p>
    <w:p w:rsidR="00D11887" w:rsidRPr="005D2700" w:rsidRDefault="00D11887" w:rsidP="00D11887">
      <w:pPr>
        <w:suppressAutoHyphens/>
        <w:spacing w:before="60" w:after="60" w:line="240" w:lineRule="auto"/>
        <w:ind w:firstLine="357"/>
        <w:rPr>
          <w:rFonts w:eastAsia="Times New Roman" w:cstheme="minorHAnsi"/>
        </w:rPr>
      </w:pPr>
      <w:r w:rsidRPr="005D2700">
        <w:rPr>
          <w:rFonts w:eastAsia="Times New Roman" w:cstheme="minorHAnsi"/>
        </w:rPr>
        <w:t>zwaną dalej Wykonawcą</w:t>
      </w:r>
    </w:p>
    <w:p w:rsidR="00D11887" w:rsidRPr="0055759C" w:rsidRDefault="00D11887" w:rsidP="00D11887">
      <w:pPr>
        <w:tabs>
          <w:tab w:val="left" w:pos="-720"/>
          <w:tab w:val="left" w:pos="284"/>
        </w:tabs>
        <w:suppressAutoHyphens/>
        <w:spacing w:after="0" w:line="240" w:lineRule="auto"/>
        <w:jc w:val="both"/>
        <w:rPr>
          <w:rFonts w:eastAsia="Times New Roman" w:cstheme="minorHAnsi"/>
        </w:rPr>
      </w:pPr>
      <w:r w:rsidRPr="005D2700">
        <w:rPr>
          <w:rFonts w:eastAsia="Times New Roman" w:cstheme="minorHAnsi"/>
        </w:rPr>
        <w:t xml:space="preserve">Stosownie do dokonanego przez Zamawiającego na podstawie </w:t>
      </w:r>
      <w:r w:rsidRPr="0055759C">
        <w:rPr>
          <w:rFonts w:eastAsia="Times New Roman" w:cstheme="minorHAnsi"/>
        </w:rPr>
        <w:t xml:space="preserve">ustawy </w:t>
      </w:r>
      <w:r w:rsidRPr="0055759C">
        <w:rPr>
          <w:rFonts w:eastAsia="Times New Roman" w:cstheme="minorHAnsi"/>
          <w:kern w:val="2"/>
          <w:lang w:eastAsia="zh-CN"/>
        </w:rPr>
        <w:t xml:space="preserve">z </w:t>
      </w:r>
      <w:r w:rsidRPr="0055759C">
        <w:rPr>
          <w:rFonts w:eastAsia="Times New Roman" w:cstheme="minorHAnsi"/>
          <w:bCs/>
          <w:kern w:val="2"/>
          <w:lang w:eastAsia="zh-CN"/>
        </w:rPr>
        <w:t xml:space="preserve">dnia 11 września 2019 r. Prawo zamówień publicznych </w:t>
      </w:r>
      <w:r w:rsidR="00C649E3" w:rsidRPr="00C649E3">
        <w:rPr>
          <w:rFonts w:eastAsia="Times New Roman" w:cstheme="minorHAnsi"/>
          <w:bCs/>
          <w:kern w:val="2"/>
          <w:lang w:eastAsia="zh-CN"/>
        </w:rPr>
        <w:t>(</w:t>
      </w:r>
      <w:bookmarkStart w:id="35" w:name="_Hlk194404719"/>
      <w:r w:rsidR="00C649E3" w:rsidRPr="00C649E3">
        <w:rPr>
          <w:rFonts w:eastAsia="Times New Roman" w:cstheme="minorHAnsi"/>
          <w:bCs/>
          <w:kern w:val="2"/>
          <w:lang w:eastAsia="zh-CN"/>
        </w:rPr>
        <w:t xml:space="preserve">Dz. U. 2024 poz. 1320.  </w:t>
      </w:r>
      <w:proofErr w:type="spellStart"/>
      <w:r w:rsidR="00C649E3" w:rsidRPr="00C649E3">
        <w:rPr>
          <w:rFonts w:eastAsia="Times New Roman" w:cstheme="minorHAnsi"/>
          <w:bCs/>
          <w:kern w:val="2"/>
          <w:lang w:eastAsia="zh-CN"/>
        </w:rPr>
        <w:t>t.j</w:t>
      </w:r>
      <w:proofErr w:type="spellEnd"/>
      <w:r w:rsidR="00C649E3" w:rsidRPr="00C649E3">
        <w:rPr>
          <w:rFonts w:eastAsia="Times New Roman" w:cstheme="minorHAnsi"/>
          <w:bCs/>
          <w:kern w:val="2"/>
          <w:lang w:eastAsia="zh-CN"/>
        </w:rPr>
        <w:t>.</w:t>
      </w:r>
      <w:bookmarkEnd w:id="35"/>
      <w:r w:rsidR="00C649E3" w:rsidRPr="00C649E3">
        <w:rPr>
          <w:rFonts w:eastAsia="Times New Roman" w:cstheme="minorHAnsi"/>
          <w:bCs/>
          <w:kern w:val="2"/>
          <w:lang w:eastAsia="zh-CN"/>
        </w:rPr>
        <w:t>)</w:t>
      </w:r>
      <w:r w:rsidR="00C649E3">
        <w:rPr>
          <w:rFonts w:eastAsia="Times New Roman" w:cstheme="minorHAnsi"/>
          <w:bCs/>
          <w:kern w:val="2"/>
          <w:lang w:eastAsia="zh-CN"/>
        </w:rPr>
        <w:t xml:space="preserve"> </w:t>
      </w:r>
      <w:r w:rsidRPr="0055759C">
        <w:rPr>
          <w:rFonts w:eastAsia="Times New Roman" w:cstheme="minorHAnsi"/>
        </w:rPr>
        <w:t xml:space="preserve">w trybie przetargu nieograniczonego </w:t>
      </w:r>
      <w:r w:rsidRPr="0055759C">
        <w:rPr>
          <w:rFonts w:eastAsia="Times New Roman" w:cstheme="minorHAnsi"/>
          <w:b/>
          <w:bCs/>
        </w:rPr>
        <w:t xml:space="preserve">(sprawa nr </w:t>
      </w:r>
      <w:r w:rsidR="00A11D97" w:rsidRPr="00A11D97">
        <w:rPr>
          <w:rFonts w:eastAsia="Times New Roman" w:cstheme="minorHAnsi"/>
          <w:b/>
          <w:bCs/>
        </w:rPr>
        <w:t>71</w:t>
      </w:r>
      <w:r w:rsidR="00F679AF" w:rsidRPr="00A11D97">
        <w:rPr>
          <w:rFonts w:eastAsia="Times New Roman" w:cstheme="minorHAnsi"/>
          <w:b/>
          <w:bCs/>
        </w:rPr>
        <w:t>/25</w:t>
      </w:r>
      <w:r w:rsidRPr="00A11D97">
        <w:rPr>
          <w:rFonts w:eastAsia="Times New Roman" w:cstheme="minorHAnsi"/>
        </w:rPr>
        <w:t>)</w:t>
      </w:r>
      <w:r w:rsidRPr="0055759C">
        <w:rPr>
          <w:rFonts w:eastAsia="Times New Roman" w:cstheme="minorHAnsi"/>
        </w:rPr>
        <w:t xml:space="preserve"> wyboru oferty Wykonawcy, strony zawarły umowę następującej treści:</w:t>
      </w:r>
    </w:p>
    <w:p w:rsidR="00FA17B0" w:rsidRDefault="00FA17B0" w:rsidP="00D11887">
      <w:pPr>
        <w:suppressAutoHyphens/>
        <w:spacing w:after="0" w:line="240" w:lineRule="auto"/>
        <w:jc w:val="center"/>
        <w:rPr>
          <w:rFonts w:eastAsia="Times New Roman" w:cstheme="minorHAnsi"/>
          <w:b/>
        </w:rPr>
      </w:pPr>
    </w:p>
    <w:p w:rsidR="00F040DA" w:rsidRPr="00D133EC" w:rsidRDefault="00F040DA" w:rsidP="00F040DA">
      <w:pPr>
        <w:jc w:val="center"/>
        <w:rPr>
          <w:rFonts w:ascii="Calibri" w:hAnsi="Calibri" w:cs="Calibri"/>
          <w:b/>
        </w:rPr>
      </w:pPr>
      <w:r w:rsidRPr="00D133EC">
        <w:rPr>
          <w:rFonts w:ascii="Calibri" w:hAnsi="Calibri" w:cs="Calibri"/>
          <w:b/>
        </w:rPr>
        <w:t>§ 1</w:t>
      </w:r>
    </w:p>
    <w:p w:rsidR="00F040DA" w:rsidRPr="00D133EC" w:rsidRDefault="00F040DA" w:rsidP="00F040DA">
      <w:pPr>
        <w:jc w:val="center"/>
        <w:rPr>
          <w:rFonts w:ascii="Calibri" w:hAnsi="Calibri" w:cs="Calibri"/>
          <w:b/>
          <w:bCs/>
        </w:rPr>
      </w:pPr>
      <w:r w:rsidRPr="00D133EC">
        <w:rPr>
          <w:rFonts w:ascii="Calibri" w:hAnsi="Calibri" w:cs="Calibri"/>
          <w:b/>
          <w:bCs/>
        </w:rPr>
        <w:t>PRZEDMIOT UMOWY</w:t>
      </w:r>
    </w:p>
    <w:p w:rsidR="00F040DA" w:rsidRPr="00D133EC" w:rsidRDefault="00F040DA" w:rsidP="00F040DA">
      <w:pPr>
        <w:numPr>
          <w:ilvl w:val="0"/>
          <w:numId w:val="64"/>
        </w:numPr>
        <w:suppressAutoHyphens/>
        <w:spacing w:after="0" w:line="240" w:lineRule="auto"/>
        <w:jc w:val="both"/>
        <w:rPr>
          <w:rFonts w:ascii="Calibri" w:hAnsi="Calibri" w:cs="Calibri"/>
        </w:rPr>
      </w:pPr>
      <w:bookmarkStart w:id="36" w:name="_Hlk112911389"/>
      <w:r w:rsidRPr="00D133EC">
        <w:rPr>
          <w:rFonts w:ascii="Calibri" w:hAnsi="Calibri" w:cs="Calibri"/>
        </w:rPr>
        <w:t>Przedmiotem umowy są sukcesywne dostawy przez Wykonawcę ............................. (zadanie nr ..............) w rodzajach, ilościach i cenach jednostkowych określonych w jego ofercie cenowej z dnia .................... roku, której wizualizacja stanowi załącznik do niniejszej umowy.</w:t>
      </w:r>
    </w:p>
    <w:p w:rsidR="00F040DA" w:rsidRPr="00D133EC" w:rsidRDefault="00F040DA" w:rsidP="00F040DA">
      <w:pPr>
        <w:numPr>
          <w:ilvl w:val="0"/>
          <w:numId w:val="64"/>
        </w:numPr>
        <w:suppressAutoHyphens/>
        <w:spacing w:after="0" w:line="240" w:lineRule="auto"/>
        <w:jc w:val="both"/>
        <w:rPr>
          <w:rFonts w:ascii="Calibri" w:hAnsi="Calibri" w:cs="Calibri"/>
        </w:rPr>
      </w:pPr>
      <w:r w:rsidRPr="00D133EC">
        <w:rPr>
          <w:rFonts w:ascii="Calibri" w:hAnsi="Calibri" w:cs="Calibri"/>
        </w:rPr>
        <w:t xml:space="preserve">Faktyczna ilość zakupionego leku, wielkość poszczególnych zamówień i ich rodzaj uzależnione będą od ilości przypadków chorych wymagających jego zastosowania, umowy podpisanej przez Zamawiającego z Narodowym Funduszem Zdrowia oraz zmian w katalogach procedur zdrowotnych w trakcie realizacji niniejszej umowy. Zamawiający zastrzega, że minimalny poziom zamówienia wyniesie </w:t>
      </w:r>
      <w:r w:rsidRPr="00D133EC">
        <w:rPr>
          <w:rFonts w:ascii="Calibri" w:hAnsi="Calibri" w:cs="Calibri"/>
          <w:b/>
          <w:bCs/>
        </w:rPr>
        <w:t>60% wartości</w:t>
      </w:r>
      <w:r w:rsidRPr="00D133EC">
        <w:rPr>
          <w:rFonts w:ascii="Calibri" w:hAnsi="Calibri" w:cs="Calibri"/>
        </w:rPr>
        <w:t xml:space="preserve"> zamówienia. Zmniejszenie ilości nie powoduje powstania obowiązku zapłaty odszkodowania z tytułu niewykonania umowy przez Zamawiającego</w:t>
      </w:r>
    </w:p>
    <w:p w:rsidR="00F040DA" w:rsidRPr="00D133EC" w:rsidRDefault="00F040DA" w:rsidP="00F040DA">
      <w:pPr>
        <w:numPr>
          <w:ilvl w:val="0"/>
          <w:numId w:val="64"/>
        </w:numPr>
        <w:suppressAutoHyphens/>
        <w:spacing w:after="0" w:line="240" w:lineRule="auto"/>
        <w:jc w:val="both"/>
        <w:rPr>
          <w:rFonts w:ascii="Calibri" w:hAnsi="Calibri" w:cs="Calibri"/>
        </w:rPr>
      </w:pPr>
      <w:r w:rsidRPr="00D133EC">
        <w:rPr>
          <w:rFonts w:ascii="Calibri" w:hAnsi="Calibri" w:cs="Calibri"/>
        </w:rPr>
        <w:t>Wykonawca oświadcza, że przedmiot umowy jest dopuszczony do obrotu i stosowania na terytorium Polski, jak również opakowania jednostkowe oraz zbiorcze będą oznaczone zgodnie z obowiązującymi w tym zakresie przepisami prawnymi, a w szczególności z przepisami ustawy Prawo farmaceutyczne.</w:t>
      </w:r>
    </w:p>
    <w:p w:rsidR="00F040DA" w:rsidRPr="00D133EC" w:rsidRDefault="00F040DA" w:rsidP="00F040DA">
      <w:pPr>
        <w:numPr>
          <w:ilvl w:val="0"/>
          <w:numId w:val="64"/>
        </w:numPr>
        <w:suppressAutoHyphens/>
        <w:spacing w:after="0" w:line="240" w:lineRule="auto"/>
        <w:jc w:val="both"/>
        <w:rPr>
          <w:rFonts w:ascii="Calibri" w:hAnsi="Calibri" w:cs="Calibri"/>
        </w:rPr>
      </w:pPr>
      <w:r w:rsidRPr="00D133EC">
        <w:rPr>
          <w:rFonts w:ascii="Calibri" w:hAnsi="Calibri" w:cs="Calibri"/>
        </w:rPr>
        <w:t xml:space="preserve">W trakcie trwania umowy Zamawiający może w każdym czasie zażądać dokumentów potwierdzających spełnienie warunku, o którym mowa w ust. </w:t>
      </w:r>
      <w:smartTag w:uri="urn:schemas-microsoft-com:office:smarttags" w:element="metricconverter">
        <w:smartTagPr>
          <w:attr w:name="ProductID" w:val="3, a"/>
        </w:smartTagPr>
        <w:r w:rsidRPr="00D133EC">
          <w:rPr>
            <w:rFonts w:ascii="Calibri" w:hAnsi="Calibri" w:cs="Calibri"/>
          </w:rPr>
          <w:t>3, a</w:t>
        </w:r>
      </w:smartTag>
      <w:r w:rsidRPr="00D133EC">
        <w:rPr>
          <w:rFonts w:ascii="Calibri" w:hAnsi="Calibri" w:cs="Calibri"/>
        </w:rPr>
        <w:t xml:space="preserve"> Wykonawca jest zobowiązany do ich niezwłocznego przedstawienia.</w:t>
      </w:r>
    </w:p>
    <w:p w:rsidR="00F040DA" w:rsidRPr="00D133EC" w:rsidRDefault="00F040DA" w:rsidP="00F040DA">
      <w:pPr>
        <w:numPr>
          <w:ilvl w:val="0"/>
          <w:numId w:val="64"/>
        </w:numPr>
        <w:suppressAutoHyphens/>
        <w:spacing w:after="0" w:line="240" w:lineRule="auto"/>
        <w:contextualSpacing/>
        <w:jc w:val="both"/>
        <w:rPr>
          <w:rFonts w:ascii="Calibri" w:hAnsi="Calibri" w:cs="Calibri"/>
        </w:rPr>
      </w:pPr>
      <w:r w:rsidRPr="00D133EC">
        <w:rPr>
          <w:rFonts w:ascii="Calibri" w:hAnsi="Calibri" w:cs="Calibri"/>
        </w:rPr>
        <w:t>Wszystkie dostarczane preparaty muszą posiadać na opakowaniach numery świadectw dopuszczenia preparatu do obrotu na terenie Rzeczpospolitej Polskiej. Okres ważności dostarczanych preparatów będzie wynosić minimum 12 miesięcy od dnia dostawy. W przypadku braku powyższych danych zamawiający zastrzega sobie prawo do odmowy odbioru towaru. Dostawy produktów z krótszym terminem ważności mogą być dopuszczone w wyjątkowych sytuacjach i każdorazowo zgodę na nie musi wyrazić upoważniony przedstawiciel Zamawiającego</w:t>
      </w:r>
    </w:p>
    <w:p w:rsidR="00F040DA" w:rsidRPr="00D133EC" w:rsidRDefault="00F040DA" w:rsidP="00F040DA">
      <w:pPr>
        <w:numPr>
          <w:ilvl w:val="0"/>
          <w:numId w:val="64"/>
        </w:numPr>
        <w:spacing w:before="60" w:after="0" w:line="240" w:lineRule="auto"/>
        <w:jc w:val="both"/>
        <w:rPr>
          <w:rFonts w:ascii="Calibri" w:hAnsi="Calibri" w:cs="Calibri"/>
        </w:rPr>
      </w:pPr>
      <w:r w:rsidRPr="00D133EC">
        <w:rPr>
          <w:rFonts w:ascii="Calibri" w:hAnsi="Calibri" w:cs="Calibri"/>
        </w:rPr>
        <w:t xml:space="preserve">W przypadku niepotwierdzenia autentyczności leku w aptece szpitalnej (obowiązek wynika z przepisów Unii Europejskiej - Dyrektywy unijnej 2011/62/EU – w zakresie zapobiegania wprowadzaniu sfałszowanych produktów leczniczych do legalnego łańcucha dystrybucji), Wykonawca zobowiązany jest do przyjęcia </w:t>
      </w:r>
      <w:r w:rsidRPr="00D133EC">
        <w:rPr>
          <w:rFonts w:ascii="Calibri" w:hAnsi="Calibri" w:cs="Calibri"/>
        </w:rPr>
        <w:lastRenderedPageBreak/>
        <w:t>zwrotu leku i wystawienia faktury korygującej lub dostarczania innego leku spełniającego wymagania Dyrektywy.</w:t>
      </w:r>
    </w:p>
    <w:p w:rsidR="00F040DA" w:rsidRPr="00D133EC" w:rsidRDefault="00F040DA" w:rsidP="00F040DA">
      <w:pPr>
        <w:numPr>
          <w:ilvl w:val="0"/>
          <w:numId w:val="64"/>
        </w:numPr>
        <w:suppressAutoHyphens/>
        <w:spacing w:after="0" w:line="240" w:lineRule="auto"/>
        <w:jc w:val="both"/>
        <w:rPr>
          <w:rFonts w:ascii="Calibri" w:hAnsi="Calibri" w:cs="Calibri"/>
        </w:rPr>
      </w:pPr>
      <w:r w:rsidRPr="00D133EC">
        <w:rPr>
          <w:rFonts w:ascii="Calibri" w:hAnsi="Calibri" w:cs="Calibri"/>
        </w:rPr>
        <w:t>Wykonawca oświadcza, iż oferowane wyroby spełniają bezwzględnie wymagania Zamawiającego zawarte w SWZ dot. niniejszego przedmiotu umowy.</w:t>
      </w:r>
    </w:p>
    <w:p w:rsidR="00F040DA" w:rsidRPr="00D133EC" w:rsidRDefault="00F040DA" w:rsidP="00F040DA">
      <w:pPr>
        <w:spacing w:before="60"/>
        <w:jc w:val="center"/>
        <w:rPr>
          <w:rFonts w:ascii="Calibri" w:hAnsi="Calibri" w:cs="Calibri"/>
          <w:b/>
        </w:rPr>
      </w:pPr>
      <w:r>
        <w:rPr>
          <w:rFonts w:ascii="Calibri" w:hAnsi="Calibri" w:cs="Calibri"/>
          <w:b/>
        </w:rPr>
        <w:t xml:space="preserve"> </w:t>
      </w:r>
      <w:r w:rsidRPr="00D133EC">
        <w:rPr>
          <w:rFonts w:ascii="Calibri" w:hAnsi="Calibri" w:cs="Calibri"/>
          <w:b/>
        </w:rPr>
        <w:t>§ 2</w:t>
      </w:r>
    </w:p>
    <w:p w:rsidR="00F040DA" w:rsidRPr="00D133EC" w:rsidRDefault="00F040DA" w:rsidP="00F040DA">
      <w:pPr>
        <w:jc w:val="center"/>
        <w:rPr>
          <w:rFonts w:ascii="Calibri" w:hAnsi="Calibri" w:cs="Calibri"/>
          <w:b/>
          <w:bCs/>
        </w:rPr>
      </w:pPr>
      <w:r w:rsidRPr="00D133EC">
        <w:rPr>
          <w:rFonts w:ascii="Calibri" w:hAnsi="Calibri" w:cs="Calibri"/>
          <w:b/>
          <w:bCs/>
        </w:rPr>
        <w:t>WARTOŚĆ PRZEDMIOTU UMOWY ORAZ WARUNKI PŁATNOŚCI</w:t>
      </w:r>
    </w:p>
    <w:p w:rsidR="00F040DA" w:rsidRPr="00D133EC" w:rsidRDefault="00F040DA" w:rsidP="00F040DA">
      <w:pPr>
        <w:numPr>
          <w:ilvl w:val="0"/>
          <w:numId w:val="37"/>
        </w:numPr>
        <w:suppressAutoHyphens/>
        <w:spacing w:after="0" w:line="240" w:lineRule="auto"/>
        <w:jc w:val="both"/>
        <w:rPr>
          <w:rFonts w:ascii="Calibri" w:hAnsi="Calibri" w:cs="Calibri"/>
        </w:rPr>
      </w:pPr>
      <w:r w:rsidRPr="00D133EC">
        <w:rPr>
          <w:rFonts w:ascii="Calibri" w:hAnsi="Calibri" w:cs="Calibri"/>
        </w:rPr>
        <w:t xml:space="preserve">Wartość przedmiotu umowy w dniu podpisywania umowy ustala się, z zastrzeżeniem § 1 ust 2, </w:t>
      </w:r>
      <w:r w:rsidRPr="00D133EC">
        <w:rPr>
          <w:rFonts w:ascii="Calibri" w:hAnsi="Calibri" w:cs="Calibri"/>
        </w:rPr>
        <w:br/>
        <w:t>na kwotę brutto ........................... zł (słownie: .......................................................).</w:t>
      </w:r>
    </w:p>
    <w:p w:rsidR="00F040DA" w:rsidRPr="00D133EC" w:rsidRDefault="00F040DA" w:rsidP="00F040DA">
      <w:pPr>
        <w:numPr>
          <w:ilvl w:val="0"/>
          <w:numId w:val="37"/>
        </w:numPr>
        <w:suppressAutoHyphens/>
        <w:spacing w:after="0" w:line="240" w:lineRule="auto"/>
        <w:ind w:right="-30"/>
        <w:jc w:val="both"/>
        <w:rPr>
          <w:rFonts w:ascii="Calibri" w:hAnsi="Calibri" w:cs="Calibri"/>
          <w:bCs/>
        </w:rPr>
      </w:pPr>
      <w:r w:rsidRPr="00D133EC">
        <w:rPr>
          <w:rFonts w:ascii="Calibri" w:hAnsi="Calibri" w:cs="Calibri"/>
        </w:rPr>
        <w:t>W cenach jednostkowych brutto zawierają się wszelkie koszty i obciążenia (transport, opakowanie, czynności Wykonawcy związane z przygotowaniem dostaw, określone prawem podatki, opłaty celne i graniczne itp.) związane z dostawami wyrobów do magazynu Zamawiającego.</w:t>
      </w:r>
    </w:p>
    <w:p w:rsidR="00F040DA" w:rsidRPr="00D133EC" w:rsidRDefault="00F040DA" w:rsidP="00F040DA">
      <w:pPr>
        <w:numPr>
          <w:ilvl w:val="0"/>
          <w:numId w:val="37"/>
        </w:numPr>
        <w:suppressAutoHyphens/>
        <w:spacing w:after="0" w:line="240" w:lineRule="auto"/>
        <w:ind w:right="-30"/>
        <w:jc w:val="both"/>
        <w:rPr>
          <w:rFonts w:ascii="Calibri" w:hAnsi="Calibri" w:cs="Calibri"/>
          <w:bCs/>
        </w:rPr>
      </w:pPr>
      <w:r w:rsidRPr="00D133EC">
        <w:rPr>
          <w:rFonts w:ascii="Calibri" w:hAnsi="Calibri" w:cs="Calibri"/>
        </w:rPr>
        <w:t xml:space="preserve">W trakcie trwania umowy nie przewiduje się zmiany cen za wyjątkiem przewidzianym w </w:t>
      </w:r>
      <w:r w:rsidRPr="00D133EC">
        <w:rPr>
          <w:rFonts w:ascii="Calibri" w:hAnsi="Calibri" w:cs="Calibri"/>
          <w:b/>
        </w:rPr>
        <w:t xml:space="preserve">§ 6 i 7  </w:t>
      </w:r>
      <w:r w:rsidRPr="00D133EC">
        <w:rPr>
          <w:rFonts w:ascii="Calibri" w:hAnsi="Calibri" w:cs="Calibri"/>
          <w:bCs/>
        </w:rPr>
        <w:t>niniejszej umowy.</w:t>
      </w:r>
    </w:p>
    <w:p w:rsidR="00F040DA" w:rsidRPr="00D133EC" w:rsidRDefault="00F040DA" w:rsidP="00F040DA">
      <w:pPr>
        <w:numPr>
          <w:ilvl w:val="0"/>
          <w:numId w:val="37"/>
        </w:numPr>
        <w:spacing w:after="0" w:line="240" w:lineRule="auto"/>
        <w:jc w:val="both"/>
        <w:rPr>
          <w:rFonts w:ascii="Calibri" w:hAnsi="Calibri" w:cs="Calibri"/>
        </w:rPr>
      </w:pPr>
      <w:r w:rsidRPr="00D133EC">
        <w:rPr>
          <w:rFonts w:ascii="Calibri" w:hAnsi="Calibri" w:cs="Calibri"/>
        </w:rPr>
        <w:t xml:space="preserve">Jeżeli w trakcie trwania umowy cena leku zostanie obniżona w stosunku do ceny ofertowej Wykonawca również obniży cenę pomimo obowiązywania stałości cen. </w:t>
      </w:r>
    </w:p>
    <w:p w:rsidR="00F040DA" w:rsidRPr="00D133EC" w:rsidRDefault="00F040DA" w:rsidP="00F040DA">
      <w:pPr>
        <w:numPr>
          <w:ilvl w:val="0"/>
          <w:numId w:val="37"/>
        </w:numPr>
        <w:spacing w:after="0" w:line="240" w:lineRule="auto"/>
        <w:jc w:val="both"/>
        <w:rPr>
          <w:rFonts w:ascii="Calibri" w:hAnsi="Calibri" w:cs="Calibri"/>
        </w:rPr>
      </w:pPr>
      <w:r w:rsidRPr="00D133EC">
        <w:rPr>
          <w:rFonts w:ascii="Calibri" w:hAnsi="Calibri" w:cs="Calibri"/>
        </w:rPr>
        <w:t>Wykonawca umożliwi Zamawiającemu zakup leków po cenach promocyjnych. Zamawiający może skorzystać z zakupu innego leku o tej samej nazwie międzynarodowej, jeżeli jego cena będzie niższa od ceny leku ujętego w niniejszej umowie.</w:t>
      </w:r>
    </w:p>
    <w:p w:rsidR="00F040DA" w:rsidRPr="00D133EC" w:rsidRDefault="00F040DA" w:rsidP="00F040DA">
      <w:pPr>
        <w:numPr>
          <w:ilvl w:val="0"/>
          <w:numId w:val="37"/>
        </w:numPr>
        <w:suppressAutoHyphens/>
        <w:spacing w:after="0" w:line="240" w:lineRule="auto"/>
        <w:jc w:val="both"/>
        <w:rPr>
          <w:rFonts w:ascii="Calibri" w:hAnsi="Calibri" w:cs="Calibri"/>
        </w:rPr>
      </w:pPr>
      <w:r w:rsidRPr="00D133EC">
        <w:rPr>
          <w:rFonts w:ascii="Calibri" w:hAnsi="Calibri" w:cs="Calibri"/>
        </w:rPr>
        <w:t xml:space="preserve">Faktura będzie płatna w terminie </w:t>
      </w:r>
      <w:r w:rsidRPr="00D133EC">
        <w:rPr>
          <w:rFonts w:ascii="Calibri" w:hAnsi="Calibri" w:cs="Calibri"/>
          <w:b/>
        </w:rPr>
        <w:t>60 dni</w:t>
      </w:r>
      <w:r w:rsidRPr="00D133EC">
        <w:rPr>
          <w:rFonts w:ascii="Calibri" w:hAnsi="Calibri" w:cs="Calibri"/>
        </w:rPr>
        <w:t xml:space="preserve"> od daty jej wystawienia. </w:t>
      </w:r>
    </w:p>
    <w:p w:rsidR="00F040DA" w:rsidRPr="00D133EC" w:rsidRDefault="00F040DA" w:rsidP="00F040DA">
      <w:pPr>
        <w:numPr>
          <w:ilvl w:val="0"/>
          <w:numId w:val="37"/>
        </w:numPr>
        <w:suppressAutoHyphens/>
        <w:spacing w:after="0" w:line="259" w:lineRule="auto"/>
        <w:jc w:val="both"/>
        <w:rPr>
          <w:rFonts w:ascii="Calibri" w:hAnsi="Calibri" w:cs="Calibri"/>
        </w:rPr>
      </w:pPr>
      <w:bookmarkStart w:id="37" w:name="_Hlk112232376"/>
      <w:r w:rsidRPr="00D133EC">
        <w:rPr>
          <w:rFonts w:ascii="Calibri" w:hAnsi="Calibri" w:cs="Calibri"/>
        </w:rPr>
        <w:t>W trakcie realizacji zamówienia określonego niniejszą umową obowiązują zapisy Ustawy z dnia 09.11.2018r. o elektronicznym fakturowaniu w zamówieniach publicznych, koncesjach na roboty budowlane lub usługi oraz partnerstwie publiczno-prywatnym (</w:t>
      </w:r>
      <w:proofErr w:type="spellStart"/>
      <w:r w:rsidRPr="00D133EC">
        <w:rPr>
          <w:rFonts w:ascii="Calibri" w:hAnsi="Calibri" w:cs="Calibri"/>
        </w:rPr>
        <w:t>Dz.U</w:t>
      </w:r>
      <w:proofErr w:type="spellEnd"/>
      <w:r w:rsidRPr="00D133EC">
        <w:rPr>
          <w:rFonts w:ascii="Calibri" w:hAnsi="Calibri" w:cs="Calibri"/>
        </w:rPr>
        <w:t xml:space="preserve">. z 2020r., poz. 1666). Przesyłanie faktur VAT, duplikatów tych faktur oraz ich korekt przez Wykonawcę następuje </w:t>
      </w:r>
      <w:bookmarkStart w:id="38" w:name="_Hlk161815002"/>
      <w:r w:rsidRPr="00D133EC">
        <w:rPr>
          <w:rFonts w:ascii="Calibri" w:hAnsi="Calibri" w:cs="Calibri"/>
        </w:rPr>
        <w:t xml:space="preserve">za pośrednictwem poczty elektronicznej na adres: </w:t>
      </w:r>
      <w:r w:rsidRPr="00D133EC">
        <w:rPr>
          <w:rFonts w:ascii="Calibri" w:hAnsi="Calibri" w:cs="Calibri"/>
          <w:b/>
        </w:rPr>
        <w:t>praccyto</w:t>
      </w:r>
      <w:r w:rsidRPr="00D133EC">
        <w:rPr>
          <w:rFonts w:ascii="Calibri" w:hAnsi="Calibri" w:cs="Calibri"/>
          <w:b/>
          <w:bCs/>
        </w:rPr>
        <w:t>@szpital.kalisz.pl</w:t>
      </w:r>
      <w:r w:rsidRPr="00D133EC">
        <w:rPr>
          <w:rFonts w:ascii="Calibri" w:hAnsi="Calibri" w:cs="Calibri"/>
        </w:rPr>
        <w:t xml:space="preserve"> lub za pośrednictwem Platformy Elektronicznego Fakturowania</w:t>
      </w:r>
      <w:bookmarkEnd w:id="38"/>
      <w:r w:rsidRPr="00D133EC">
        <w:rPr>
          <w:rFonts w:ascii="Calibri" w:hAnsi="Calibri" w:cs="Calibri"/>
        </w:rPr>
        <w:t>.</w:t>
      </w:r>
      <w:bookmarkStart w:id="39" w:name="_Hlk158712878"/>
    </w:p>
    <w:p w:rsidR="00F040DA" w:rsidRPr="00D133EC" w:rsidRDefault="00F040DA" w:rsidP="00F040DA">
      <w:pPr>
        <w:numPr>
          <w:ilvl w:val="0"/>
          <w:numId w:val="37"/>
        </w:numPr>
        <w:suppressAutoHyphens/>
        <w:spacing w:after="0" w:line="259" w:lineRule="auto"/>
        <w:jc w:val="both"/>
        <w:rPr>
          <w:rFonts w:ascii="Calibri" w:hAnsi="Calibri" w:cs="Calibri"/>
        </w:rPr>
      </w:pPr>
      <w:r w:rsidRPr="00D133EC">
        <w:rPr>
          <w:rFonts w:ascii="Calibri" w:hAnsi="Calibri" w:cs="Calibri"/>
        </w:rPr>
        <w:t xml:space="preserve">Podstawą do zapłaty za dostarczony towar będzie faktura z dołączonymi dokumentami ilości przyjętego towaru podpisana przez upoważnionego pracownika Zamawiającego. Faktura winna być dołączona wraz z dostarczonymi lekami lub przesłana najpóźniej do dnia dostawy za pośrednictwem poczty elektronicznej na adres: </w:t>
      </w:r>
      <w:r w:rsidRPr="00D133EC">
        <w:rPr>
          <w:rFonts w:ascii="Calibri" w:hAnsi="Calibri" w:cs="Calibri"/>
          <w:b/>
        </w:rPr>
        <w:t>praccyto</w:t>
      </w:r>
      <w:r w:rsidRPr="00D133EC">
        <w:rPr>
          <w:rFonts w:ascii="Calibri" w:hAnsi="Calibri" w:cs="Calibri"/>
          <w:b/>
          <w:bCs/>
        </w:rPr>
        <w:t>@szpital.kalisz.pl</w:t>
      </w:r>
      <w:r w:rsidRPr="00D133EC">
        <w:rPr>
          <w:rFonts w:ascii="Calibri" w:hAnsi="Calibri" w:cs="Calibri"/>
        </w:rPr>
        <w:t xml:space="preserve">  w formacie </w:t>
      </w:r>
      <w:proofErr w:type="spellStart"/>
      <w:r w:rsidRPr="00D133EC">
        <w:rPr>
          <w:rFonts w:ascii="Calibri" w:hAnsi="Calibri" w:cs="Calibri"/>
          <w:bCs/>
        </w:rPr>
        <w:t>*pd</w:t>
      </w:r>
      <w:proofErr w:type="spellEnd"/>
      <w:r w:rsidRPr="00D133EC">
        <w:rPr>
          <w:rFonts w:ascii="Calibri" w:hAnsi="Calibri" w:cs="Calibri"/>
          <w:bCs/>
        </w:rPr>
        <w:t>f i *FAK lub *KTO lub *</w:t>
      </w:r>
      <w:proofErr w:type="spellStart"/>
      <w:r w:rsidRPr="00D133EC">
        <w:rPr>
          <w:rFonts w:ascii="Calibri" w:hAnsi="Calibri" w:cs="Calibri"/>
          <w:bCs/>
        </w:rPr>
        <w:t>txt</w:t>
      </w:r>
      <w:proofErr w:type="spellEnd"/>
      <w:r w:rsidRPr="00D133EC">
        <w:rPr>
          <w:rFonts w:ascii="Calibri" w:hAnsi="Calibri" w:cs="Calibri"/>
          <w:bCs/>
        </w:rPr>
        <w:t xml:space="preserve"> </w:t>
      </w:r>
      <w:r w:rsidRPr="00D133EC">
        <w:rPr>
          <w:rFonts w:ascii="Calibri" w:hAnsi="Calibri" w:cs="Calibri"/>
        </w:rPr>
        <w:t>lub za pośrednictwem Platformy Elektronicznego Fakturowania</w:t>
      </w:r>
      <w:r>
        <w:rPr>
          <w:rFonts w:ascii="Calibri" w:hAnsi="Calibri" w:cs="Calibri"/>
        </w:rPr>
        <w:t>.</w:t>
      </w:r>
      <w:r w:rsidRPr="00D133EC">
        <w:rPr>
          <w:rFonts w:ascii="Calibri" w:hAnsi="Calibri" w:cs="Calibri"/>
        </w:rPr>
        <w:t xml:space="preserve">  </w:t>
      </w:r>
      <w:bookmarkEnd w:id="39"/>
      <w:r w:rsidRPr="006F369E">
        <w:rPr>
          <w:rFonts w:ascii="Calibri" w:hAnsi="Calibri" w:cs="Calibri"/>
        </w:rPr>
        <w:t xml:space="preserve">Z dniem wprowadzenia systemu e-faktur jako obowiązującego standardu faktura powinna być dostarczona wyłącznie przy użyciu </w:t>
      </w:r>
      <w:proofErr w:type="spellStart"/>
      <w:r w:rsidRPr="006F369E">
        <w:rPr>
          <w:rFonts w:ascii="Calibri" w:hAnsi="Calibri" w:cs="Calibri"/>
        </w:rPr>
        <w:t>KSeFu</w:t>
      </w:r>
      <w:proofErr w:type="spellEnd"/>
    </w:p>
    <w:bookmarkEnd w:id="37"/>
    <w:p w:rsidR="00F040DA" w:rsidRPr="00D133EC" w:rsidRDefault="00F040DA" w:rsidP="00F040DA">
      <w:pPr>
        <w:numPr>
          <w:ilvl w:val="0"/>
          <w:numId w:val="37"/>
        </w:numPr>
        <w:suppressAutoHyphens/>
        <w:spacing w:after="0" w:line="259" w:lineRule="auto"/>
        <w:jc w:val="both"/>
        <w:rPr>
          <w:rFonts w:ascii="Calibri" w:hAnsi="Calibri" w:cs="Calibri"/>
        </w:rPr>
      </w:pPr>
      <w:r w:rsidRPr="00D133EC">
        <w:rPr>
          <w:rFonts w:ascii="Calibri" w:hAnsi="Calibri" w:cs="Calibri"/>
        </w:rPr>
        <w:t>Faktury wystawiane będą w walucie polskiej i w takiej też walucie będą realizowane przez Zamawiającego płatności.</w:t>
      </w:r>
    </w:p>
    <w:p w:rsidR="00F040DA" w:rsidRPr="00D133EC" w:rsidRDefault="00F040DA" w:rsidP="00F040DA">
      <w:pPr>
        <w:numPr>
          <w:ilvl w:val="0"/>
          <w:numId w:val="37"/>
        </w:numPr>
        <w:suppressAutoHyphens/>
        <w:spacing w:after="0" w:line="259" w:lineRule="auto"/>
        <w:jc w:val="both"/>
        <w:rPr>
          <w:rFonts w:ascii="Calibri" w:hAnsi="Calibri" w:cs="Calibri"/>
        </w:rPr>
      </w:pPr>
      <w:r w:rsidRPr="00D133EC">
        <w:rPr>
          <w:rFonts w:ascii="Calibri" w:hAnsi="Calibri" w:cs="Calibri"/>
        </w:rPr>
        <w:t xml:space="preserve">Wykonawca zobowiązuje się do sygnowania faktury VAT numerem umowy. </w:t>
      </w:r>
    </w:p>
    <w:p w:rsidR="00F040DA" w:rsidRPr="00D133EC" w:rsidRDefault="00F040DA" w:rsidP="00F040DA">
      <w:pPr>
        <w:numPr>
          <w:ilvl w:val="0"/>
          <w:numId w:val="37"/>
        </w:numPr>
        <w:suppressAutoHyphens/>
        <w:spacing w:after="0" w:line="259" w:lineRule="auto"/>
        <w:jc w:val="both"/>
        <w:rPr>
          <w:rFonts w:ascii="Calibri" w:hAnsi="Calibri" w:cs="Calibri"/>
        </w:rPr>
      </w:pPr>
      <w:r w:rsidRPr="00D133EC">
        <w:rPr>
          <w:rFonts w:ascii="Calibri" w:hAnsi="Calibri" w:cs="Calibri"/>
        </w:rPr>
        <w:t>Zamawiający upoważnia Wykonawcę do wystawiania faktur VAT bez jego podpisu</w:t>
      </w:r>
    </w:p>
    <w:p w:rsidR="00F040DA" w:rsidRPr="00D133EC" w:rsidRDefault="00F040DA" w:rsidP="00F040DA">
      <w:pPr>
        <w:numPr>
          <w:ilvl w:val="0"/>
          <w:numId w:val="37"/>
        </w:numPr>
        <w:suppressAutoHyphens/>
        <w:spacing w:after="0" w:line="259" w:lineRule="auto"/>
        <w:jc w:val="both"/>
        <w:rPr>
          <w:rFonts w:ascii="Calibri" w:hAnsi="Calibri" w:cs="Calibri"/>
        </w:rPr>
      </w:pPr>
      <w:r w:rsidRPr="00D133EC">
        <w:rPr>
          <w:rFonts w:ascii="Calibri" w:hAnsi="Calibri" w:cs="Calibri"/>
        </w:rPr>
        <w:t>Zamawiający zastrzega sobie, że ewentualna cesja wierzytelności nie może być dokonana bez uprzedniej zgody podmiotu tworzącego zgodnie z art. 54 ust. 5 ustawy z dn. 15.04.2011 roku o działalności leczniczej (</w:t>
      </w:r>
      <w:r w:rsidRPr="00D133EC">
        <w:rPr>
          <w:rFonts w:ascii="Calibri" w:eastAsia="Calibri" w:hAnsi="Calibri" w:cs="Calibri"/>
        </w:rPr>
        <w:t>Dz. U. z 2023 r., poz. 991 tekst jednolity</w:t>
      </w:r>
      <w:r w:rsidRPr="00D133EC">
        <w:rPr>
          <w:rFonts w:ascii="Calibri" w:hAnsi="Calibri" w:cs="Calibri"/>
        </w:rPr>
        <w:t>).</w:t>
      </w:r>
    </w:p>
    <w:p w:rsidR="00F040DA" w:rsidRPr="00D133EC" w:rsidRDefault="00F040DA" w:rsidP="00F040DA">
      <w:pPr>
        <w:jc w:val="center"/>
        <w:rPr>
          <w:rFonts w:ascii="Calibri" w:hAnsi="Calibri" w:cs="Calibri"/>
          <w:b/>
        </w:rPr>
      </w:pPr>
      <w:r w:rsidRPr="00D133EC">
        <w:rPr>
          <w:rFonts w:ascii="Calibri" w:hAnsi="Calibri" w:cs="Calibri"/>
          <w:b/>
        </w:rPr>
        <w:t>§ 3</w:t>
      </w:r>
    </w:p>
    <w:p w:rsidR="00F040DA" w:rsidRPr="00D133EC" w:rsidRDefault="00F040DA" w:rsidP="00F040DA">
      <w:pPr>
        <w:jc w:val="center"/>
        <w:rPr>
          <w:rFonts w:ascii="Calibri" w:hAnsi="Calibri" w:cs="Calibri"/>
          <w:b/>
          <w:bCs/>
        </w:rPr>
      </w:pPr>
      <w:r w:rsidRPr="00D133EC">
        <w:rPr>
          <w:rFonts w:ascii="Calibri" w:hAnsi="Calibri" w:cs="Calibri"/>
          <w:b/>
          <w:bCs/>
        </w:rPr>
        <w:t>OKRES TRWANIA UMOWY</w:t>
      </w:r>
    </w:p>
    <w:p w:rsidR="00F040DA" w:rsidRPr="00D133EC" w:rsidRDefault="00F040DA" w:rsidP="00F040DA">
      <w:pPr>
        <w:numPr>
          <w:ilvl w:val="0"/>
          <w:numId w:val="51"/>
        </w:numPr>
        <w:suppressAutoHyphens/>
        <w:spacing w:after="0" w:line="240" w:lineRule="auto"/>
        <w:jc w:val="both"/>
        <w:rPr>
          <w:rFonts w:ascii="Calibri" w:hAnsi="Calibri" w:cs="Calibri"/>
        </w:rPr>
      </w:pPr>
      <w:r w:rsidRPr="00D133EC">
        <w:rPr>
          <w:rFonts w:ascii="Calibri" w:hAnsi="Calibri" w:cs="Calibri"/>
        </w:rPr>
        <w:t>Termin (okres trwania) umowy: 12 miesięcy od dnia jej zawarcia.</w:t>
      </w:r>
    </w:p>
    <w:p w:rsidR="00F040DA" w:rsidRPr="00D133EC" w:rsidRDefault="00F040DA" w:rsidP="00F040DA">
      <w:pPr>
        <w:numPr>
          <w:ilvl w:val="0"/>
          <w:numId w:val="51"/>
        </w:numPr>
        <w:suppressAutoHyphens/>
        <w:spacing w:after="0" w:line="240" w:lineRule="auto"/>
        <w:jc w:val="both"/>
        <w:rPr>
          <w:rFonts w:ascii="Calibri" w:hAnsi="Calibri" w:cs="Calibri"/>
        </w:rPr>
      </w:pPr>
      <w:r w:rsidRPr="00D133EC">
        <w:rPr>
          <w:rFonts w:ascii="Calibri" w:hAnsi="Calibri" w:cs="Calibri"/>
        </w:rPr>
        <w:t xml:space="preserve">Zamawiający może rozwiązać umowę bez zachowania okresu wypowiedzenia w każdym czasie wraz z prawem do naliczenia kary umownej, o wartości określonej w </w:t>
      </w:r>
      <w:r w:rsidRPr="00D133EC">
        <w:rPr>
          <w:rFonts w:ascii="Calibri" w:hAnsi="Calibri" w:cs="Calibri"/>
          <w:bCs/>
        </w:rPr>
        <w:t>§ 8 ust. 2</w:t>
      </w:r>
      <w:r w:rsidRPr="00D133EC">
        <w:rPr>
          <w:rFonts w:ascii="Calibri" w:hAnsi="Calibri" w:cs="Calibri"/>
        </w:rPr>
        <w:t>, jeżeli:</w:t>
      </w:r>
    </w:p>
    <w:p w:rsidR="00F040DA" w:rsidRPr="00D133EC" w:rsidRDefault="00F040DA" w:rsidP="00F040DA">
      <w:pPr>
        <w:numPr>
          <w:ilvl w:val="0"/>
          <w:numId w:val="50"/>
        </w:numPr>
        <w:tabs>
          <w:tab w:val="num" w:pos="720"/>
        </w:tabs>
        <w:suppressAutoHyphens/>
        <w:spacing w:before="60" w:after="0" w:line="240" w:lineRule="auto"/>
        <w:ind w:left="714" w:hanging="357"/>
        <w:jc w:val="both"/>
        <w:rPr>
          <w:rFonts w:ascii="Calibri" w:hAnsi="Calibri" w:cs="Calibri"/>
        </w:rPr>
      </w:pPr>
      <w:r w:rsidRPr="00D133EC">
        <w:rPr>
          <w:rFonts w:ascii="Calibri" w:hAnsi="Calibri" w:cs="Calibri"/>
        </w:rPr>
        <w:t>Wykonawca w czasie trwania niniejszej umowy dwukrotnie przekroczy, o co najmniej trzy dni termin realizacji (dostawy) przedmiotu umowy, określony w § 4 ust. 1 umowy,</w:t>
      </w:r>
    </w:p>
    <w:p w:rsidR="00F040DA" w:rsidRPr="00D133EC" w:rsidRDefault="00F040DA" w:rsidP="00F040DA">
      <w:pPr>
        <w:numPr>
          <w:ilvl w:val="0"/>
          <w:numId w:val="50"/>
        </w:numPr>
        <w:tabs>
          <w:tab w:val="num" w:pos="720"/>
        </w:tabs>
        <w:suppressAutoHyphens/>
        <w:spacing w:before="60" w:after="0" w:line="240" w:lineRule="auto"/>
        <w:ind w:left="714" w:hanging="357"/>
        <w:jc w:val="both"/>
        <w:rPr>
          <w:rFonts w:ascii="Calibri" w:hAnsi="Calibri" w:cs="Calibri"/>
        </w:rPr>
      </w:pPr>
      <w:r w:rsidRPr="00D133EC">
        <w:rPr>
          <w:rFonts w:ascii="Calibri" w:hAnsi="Calibri" w:cs="Calibri"/>
        </w:rPr>
        <w:t>Wykonawca realizuje umowę w sposób niezgodny z postanowieniami niniejszej umowy lub normami i warunkami określonymi prawem,</w:t>
      </w:r>
    </w:p>
    <w:p w:rsidR="00F040DA" w:rsidRPr="00D133EC" w:rsidRDefault="00F040DA" w:rsidP="00F040DA">
      <w:pPr>
        <w:numPr>
          <w:ilvl w:val="0"/>
          <w:numId w:val="50"/>
        </w:numPr>
        <w:tabs>
          <w:tab w:val="num" w:pos="720"/>
        </w:tabs>
        <w:suppressAutoHyphens/>
        <w:spacing w:before="60" w:after="0" w:line="240" w:lineRule="auto"/>
        <w:ind w:left="714" w:hanging="357"/>
        <w:jc w:val="both"/>
        <w:rPr>
          <w:rFonts w:ascii="Calibri" w:hAnsi="Calibri" w:cs="Calibri"/>
        </w:rPr>
      </w:pPr>
      <w:r w:rsidRPr="00D133EC">
        <w:rPr>
          <w:rFonts w:ascii="Calibri" w:hAnsi="Calibri" w:cs="Calibri"/>
        </w:rPr>
        <w:lastRenderedPageBreak/>
        <w:t>Wykonawca nie wykonuje w ustalonym terminie zobowiązań określonych w § 5 umowy,</w:t>
      </w:r>
    </w:p>
    <w:p w:rsidR="00F040DA" w:rsidRPr="00D133EC" w:rsidRDefault="00F040DA" w:rsidP="00F040DA">
      <w:pPr>
        <w:numPr>
          <w:ilvl w:val="0"/>
          <w:numId w:val="50"/>
        </w:numPr>
        <w:tabs>
          <w:tab w:val="num" w:pos="720"/>
        </w:tabs>
        <w:suppressAutoHyphens/>
        <w:spacing w:before="60" w:after="0" w:line="240" w:lineRule="auto"/>
        <w:ind w:left="714" w:hanging="357"/>
        <w:jc w:val="both"/>
        <w:rPr>
          <w:rFonts w:ascii="Calibri" w:hAnsi="Calibri" w:cs="Calibri"/>
        </w:rPr>
      </w:pPr>
      <w:r w:rsidRPr="00D133EC">
        <w:rPr>
          <w:rFonts w:ascii="Calibri" w:hAnsi="Calibri" w:cs="Calibri"/>
        </w:rPr>
        <w:t>Wykonawca dostarcza artykuły niespełniające wymagań określonych przez Zamawiającego w Specyfikacji Warunków Zamówienia dotyczącej postępowania w wyniku rozstrzygnięcia, którego zawarto niniejszą umowę,</w:t>
      </w:r>
    </w:p>
    <w:p w:rsidR="00F040DA" w:rsidRPr="00D133EC" w:rsidRDefault="00F040DA" w:rsidP="00F040DA">
      <w:pPr>
        <w:numPr>
          <w:ilvl w:val="0"/>
          <w:numId w:val="50"/>
        </w:numPr>
        <w:tabs>
          <w:tab w:val="num" w:pos="720"/>
        </w:tabs>
        <w:suppressAutoHyphens/>
        <w:spacing w:before="60" w:after="0" w:line="240" w:lineRule="auto"/>
        <w:ind w:left="714" w:hanging="357"/>
        <w:jc w:val="both"/>
        <w:rPr>
          <w:rFonts w:ascii="Calibri" w:hAnsi="Calibri" w:cs="Calibri"/>
        </w:rPr>
      </w:pPr>
      <w:r w:rsidRPr="00D133EC">
        <w:rPr>
          <w:rFonts w:ascii="Calibri" w:hAnsi="Calibri" w:cs="Calibri"/>
        </w:rPr>
        <w:t>pojawiają się istotne, powtarzające się(co najmniej 2-krotnie) uchybienia w zakresie jakości dostarczanych wyrobów.</w:t>
      </w:r>
    </w:p>
    <w:p w:rsidR="00F040DA" w:rsidRPr="00D133EC" w:rsidRDefault="00F040DA" w:rsidP="00F040DA">
      <w:pPr>
        <w:jc w:val="center"/>
        <w:rPr>
          <w:rFonts w:ascii="Calibri" w:hAnsi="Calibri" w:cs="Calibri"/>
          <w:b/>
        </w:rPr>
      </w:pPr>
      <w:r w:rsidRPr="00D133EC">
        <w:rPr>
          <w:rFonts w:ascii="Calibri" w:hAnsi="Calibri" w:cs="Calibri"/>
          <w:b/>
        </w:rPr>
        <w:t>§ 4</w:t>
      </w:r>
    </w:p>
    <w:p w:rsidR="00F040DA" w:rsidRPr="00D133EC" w:rsidRDefault="00F040DA" w:rsidP="00F040DA">
      <w:pPr>
        <w:jc w:val="center"/>
        <w:rPr>
          <w:rFonts w:ascii="Calibri" w:hAnsi="Calibri" w:cs="Calibri"/>
          <w:b/>
          <w:bCs/>
        </w:rPr>
      </w:pPr>
      <w:r w:rsidRPr="00D133EC">
        <w:rPr>
          <w:rFonts w:ascii="Calibri" w:hAnsi="Calibri" w:cs="Calibri"/>
          <w:b/>
          <w:bCs/>
        </w:rPr>
        <w:t>WARUNKI DOSTAWY</w:t>
      </w:r>
    </w:p>
    <w:p w:rsidR="00F040DA" w:rsidRPr="00D133EC" w:rsidRDefault="00F040DA" w:rsidP="00F040DA">
      <w:pPr>
        <w:pStyle w:val="Akapitzlist"/>
        <w:numPr>
          <w:ilvl w:val="1"/>
          <w:numId w:val="65"/>
        </w:numPr>
        <w:tabs>
          <w:tab w:val="clear" w:pos="1800"/>
          <w:tab w:val="num" w:pos="426"/>
        </w:tabs>
        <w:ind w:left="426"/>
        <w:jc w:val="both"/>
        <w:rPr>
          <w:rFonts w:ascii="Calibri" w:hAnsi="Calibri" w:cs="Calibri"/>
          <w:sz w:val="22"/>
          <w:szCs w:val="22"/>
        </w:rPr>
      </w:pPr>
      <w:bookmarkStart w:id="40" w:name="_Hlk519686702"/>
      <w:bookmarkStart w:id="41" w:name="_Hlk519073158"/>
      <w:r w:rsidRPr="00D133EC">
        <w:rPr>
          <w:rFonts w:ascii="Calibri" w:hAnsi="Calibri" w:cs="Calibri"/>
          <w:sz w:val="22"/>
          <w:szCs w:val="22"/>
        </w:rPr>
        <w:t xml:space="preserve">Dostawa przedmiotu umowy wymienionego w § 1 będzie następować sukcesywnie na podstawie składanych przez Zamawiającego pisemnych zamówień (dopuszcza się formę przekazywania zamówień emailem/telefonicznie bez konieczności sporządzania harmonogramu dostaw) w terminie </w:t>
      </w:r>
      <w:bookmarkStart w:id="42" w:name="_Hlk519686761"/>
      <w:r w:rsidRPr="00D133EC">
        <w:rPr>
          <w:rFonts w:ascii="Calibri" w:hAnsi="Calibri" w:cs="Calibri"/>
          <w:b/>
          <w:sz w:val="22"/>
          <w:szCs w:val="22"/>
        </w:rPr>
        <w:t xml:space="preserve">do 48 godzin od złożenia zamówienia, </w:t>
      </w:r>
      <w:r w:rsidRPr="00D133EC">
        <w:rPr>
          <w:rFonts w:ascii="Calibri" w:hAnsi="Calibri" w:cs="Calibri"/>
          <w:sz w:val="22"/>
          <w:szCs w:val="22"/>
        </w:rPr>
        <w:t xml:space="preserve">z zastrzeżeniem ust. 2 i 3.  </w:t>
      </w:r>
      <w:bookmarkEnd w:id="42"/>
      <w:r w:rsidRPr="00D133EC">
        <w:rPr>
          <w:rFonts w:ascii="Calibri" w:hAnsi="Calibri" w:cs="Calibri"/>
          <w:sz w:val="22"/>
          <w:szCs w:val="22"/>
        </w:rPr>
        <w:t>Jeśli towar zamówiony jest w dzień przed dniem ustawowo wolnym od pracy, to Wykonawca zobowiązuje się do dostarczenia go w pierwszym dniu roboczym po dniu ustawowo wolnym od pracy, w godzinach pracy Apteki Szpitalnej.</w:t>
      </w:r>
    </w:p>
    <w:p w:rsidR="00F040DA" w:rsidRPr="00D133EC" w:rsidRDefault="00F040DA" w:rsidP="00F040DA">
      <w:pPr>
        <w:pStyle w:val="Akapitzlist"/>
        <w:numPr>
          <w:ilvl w:val="1"/>
          <w:numId w:val="65"/>
        </w:numPr>
        <w:tabs>
          <w:tab w:val="clear" w:pos="1800"/>
          <w:tab w:val="num" w:pos="426"/>
        </w:tabs>
        <w:ind w:left="426"/>
        <w:jc w:val="both"/>
        <w:rPr>
          <w:rFonts w:ascii="Calibri" w:hAnsi="Calibri" w:cs="Calibri"/>
          <w:sz w:val="22"/>
          <w:szCs w:val="22"/>
        </w:rPr>
      </w:pPr>
      <w:r w:rsidRPr="00D133EC">
        <w:rPr>
          <w:rFonts w:ascii="Calibri" w:hAnsi="Calibri" w:cs="Calibri"/>
          <w:b/>
          <w:bCs/>
          <w:sz w:val="22"/>
          <w:szCs w:val="22"/>
        </w:rPr>
        <w:t>Dla zamówień pilnych</w:t>
      </w:r>
      <w:r w:rsidRPr="00D133EC">
        <w:rPr>
          <w:rFonts w:ascii="Calibri" w:hAnsi="Calibri" w:cs="Calibri"/>
          <w:sz w:val="22"/>
          <w:szCs w:val="22"/>
        </w:rPr>
        <w:t xml:space="preserve"> Wykonawca zobowiązuje się dostarczyć towar </w:t>
      </w:r>
      <w:r w:rsidRPr="00D133EC">
        <w:rPr>
          <w:rFonts w:ascii="Calibri" w:hAnsi="Calibri" w:cs="Calibri"/>
          <w:b/>
          <w:bCs/>
          <w:sz w:val="22"/>
          <w:szCs w:val="22"/>
        </w:rPr>
        <w:t xml:space="preserve">w ciągu 24 godzin </w:t>
      </w:r>
      <w:r w:rsidRPr="00D133EC">
        <w:rPr>
          <w:rFonts w:ascii="Calibri" w:hAnsi="Calibri" w:cs="Calibri"/>
          <w:sz w:val="22"/>
          <w:szCs w:val="22"/>
        </w:rPr>
        <w:t>od złożenia zamówienia pilnego przez Zamawiającego.</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b/>
        </w:rPr>
      </w:pPr>
      <w:r w:rsidRPr="00D133EC">
        <w:rPr>
          <w:rFonts w:ascii="Calibri" w:hAnsi="Calibri" w:cs="Calibri"/>
        </w:rPr>
        <w:t xml:space="preserve">Ust. 1-2 nie dotyczy produktów leczniczych sprowadzanych przez wykonawcę w trybie importu docelowego. W takim przypadku Wykonawca ma obowiązek pisemnie zawiadomić Zamawiającego o przewidywanym i planowanym terminie dostawy przedmiotu umowy do zamawiającego. W przypadku leków sprowadzonych w ramach importu docelowego termin dostawy wynosi </w:t>
      </w:r>
      <w:proofErr w:type="spellStart"/>
      <w:r w:rsidRPr="00D133EC">
        <w:rPr>
          <w:rFonts w:ascii="Calibri" w:hAnsi="Calibri" w:cs="Calibri"/>
        </w:rPr>
        <w:t>max</w:t>
      </w:r>
      <w:proofErr w:type="spellEnd"/>
      <w:r w:rsidRPr="00D133EC">
        <w:rPr>
          <w:rFonts w:ascii="Calibri" w:hAnsi="Calibri" w:cs="Calibri"/>
        </w:rPr>
        <w:t xml:space="preserve">. 30 dni od dnia złożenia zamówienia.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b/>
        </w:rPr>
      </w:pPr>
      <w:r w:rsidRPr="00D133EC">
        <w:rPr>
          <w:rFonts w:ascii="Calibri" w:hAnsi="Calibri" w:cs="Calibri"/>
        </w:rPr>
        <w:t xml:space="preserve">Dostawy będą realizowane transportem Wykonawcy do magazynów Zamawiającego </w:t>
      </w:r>
      <w:bookmarkStart w:id="43" w:name="_Hlk126303064"/>
      <w:r w:rsidRPr="00D133EC">
        <w:rPr>
          <w:rFonts w:ascii="Calibri" w:hAnsi="Calibri" w:cs="Calibri"/>
        </w:rPr>
        <w:t xml:space="preserve">w Aptece Szpitalnej w Kaliszu przy ul. Poznańskiej 79, </w:t>
      </w:r>
      <w:bookmarkStart w:id="44" w:name="_Hlk142306459"/>
      <w:r w:rsidRPr="00D133EC">
        <w:rPr>
          <w:rFonts w:ascii="Calibri" w:hAnsi="Calibri" w:cs="Calibri"/>
        </w:rPr>
        <w:t xml:space="preserve">w godzinach pracy Apteki tj. w godz. </w:t>
      </w:r>
      <w:r w:rsidRPr="00D133EC">
        <w:rPr>
          <w:rFonts w:ascii="Calibri" w:hAnsi="Calibri" w:cs="Calibri"/>
          <w:b/>
        </w:rPr>
        <w:t>07:00 – 14:00</w:t>
      </w:r>
      <w:bookmarkEnd w:id="43"/>
      <w:bookmarkEnd w:id="44"/>
    </w:p>
    <w:bookmarkEnd w:id="40"/>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W razie wystąpienia nieprzewidzianych i niezależnych od Wykonawcy okoliczności takich jak: wstrzymanie sprzedaży lub wycofanie produktu leczniczego z obrotu decyzją Głównego Inspektora Farmaceutycznego, zaprzestanie produkcji, skutkujących uniemożliwieniem realizacji umowy przez Wykonawcę, przy jednoczesnym udokumentowanym braku możliwości dostarczenia przez Wykonawcę lub innego dostawcę przedmiotu umowy lub towaru równoważnego/odpowiednika, strony mają prawo do odstąpienia od umowy za porozumieniem stron. O każdym przypadku: wstrzymanie sprzedaży lub wycofanie produktu leczniczego z obrotu decyzją Głównego Inspektora Farmaceutycznego, zaprzestanie produkcji leku - Wykonawca niezwłocznie powiadomi Zamawiającego.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W przypadku niedostarczenia przez Wykonawcę zamówionego asortymentu w terminie określonym </w:t>
      </w:r>
      <w:r w:rsidRPr="00D133EC">
        <w:rPr>
          <w:rFonts w:ascii="Calibri" w:hAnsi="Calibri" w:cs="Calibri"/>
        </w:rPr>
        <w:br/>
        <w:t>w ust. 1-2 Zamawiającemu przysługuje prawo dokonania zakupu zamówionego a niedostarczonego asortymentu u innego Dostawcy i obciążenia Wykonawcy ewentualną różnicą cen, pomiędzy ceną zakupu a ceną zawartą w niniejszej umowie (łącznie z kosztami dostawy).</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lang w:eastAsia="pl-PL"/>
        </w:rPr>
        <w:t xml:space="preserve">Uprawnienie do zastępczego zakupu nie wymaga upoważnienia sądu.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Wykonawca zobowiązany jest na swój koszt zabezpieczyć dostawy i ponosi z tego tytułu pełną odpowiedzialność do momentu odebrania jej przez Zamawiającego. Wykonawca odpowiedzialny jest za wybór środka transportu, jak i za właściwe opakowanie towarów dające zabezpieczenie przed czynnikami pogodowymi, uszkodzeniami itp.</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Jeżeli w trakcie trwania umowy wystąpi brak leku podanego w umowie, Wykonawca ma prawo - po uzgodnieniu z Zamawiającym sprzedać odpowiednik / lek równoważny innego producenta w cenie nie wyższej niż podana w ofercie.</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W przypadku nie posiadania leku/preparatu Wykonawca zobowiązuje się do dostarczenia pisemnych wyjaśnień w ciągu 2 dni roboczych od momentu złożenia zamówienia.</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Dostawa towaru bez potwierdzenia zamówienia przez Zamawiającego będzie dokonana na ryzyko Wykonawcy i nie wiąże Zamawiającego, co do przyjęcia towaru i zapłaty za niego</w:t>
      </w:r>
      <w:bookmarkEnd w:id="41"/>
      <w:r w:rsidRPr="00D133EC">
        <w:rPr>
          <w:rFonts w:ascii="Calibri" w:hAnsi="Calibri" w:cs="Calibri"/>
        </w:rPr>
        <w:t xml:space="preserve">.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Produkty lecznicze dostarczane będą do Zamawiającego zgodnie z wymaganiami określonymi w Rozporządzeniu Ministra Zdrowia z dnia 24 maja 2022 r. w sprawie wymagań Dobrej Praktyki Dystrybucyjnej (</w:t>
      </w:r>
      <w:proofErr w:type="spellStart"/>
      <w:r w:rsidRPr="00D133EC">
        <w:rPr>
          <w:rFonts w:ascii="Calibri" w:hAnsi="Calibri" w:cs="Calibri"/>
        </w:rPr>
        <w:t>t.j</w:t>
      </w:r>
      <w:proofErr w:type="spellEnd"/>
      <w:r w:rsidRPr="00D133EC">
        <w:rPr>
          <w:rFonts w:ascii="Calibri" w:hAnsi="Calibri" w:cs="Calibri"/>
        </w:rPr>
        <w:t>. Dz. U. z 2022 r. 1287 ) w tym z wymaganiami dotyczącymi transportu produktów leczniczych w odpowiedniej temperaturze, zgodnie z zaleceniami producenta.</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lastRenderedPageBreak/>
        <w:t>Wykonawca dostarczający leki cytotoksyczne zobowiązany jest do prowadzenia dostaw gwarantujących bezpieczeństwo w transporcie (napis: Uwaga leki cytotoksyczne).</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Wykonawcy spoczywa obowiązek udokumentowania, że transport produktów leczniczych przebiegał w wymaganej temperaturze. Pomiar temperatury musi być dokonywany przy użyciu urządzeń poddanych kalibracji.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Zamawiający zastrzega sobie otrzymanie od Wykonawcy wydruku potwierdzającego wartość temperatury przy każdej dostawie, mając na celu sprawdzenie czy zamówione produkty lecznicze przewożone są w odpowiedniej temperaturze. Przekazanie danych temperaturowych z dostawy odbywa się co do zasady w chwili przekazania dostawy produktów leczniczych w Aptece z tym, że Zamawiający dopuszcza przekazanie informacji z rejestratora temperatury do 24 godzin na adres mailowy: </w:t>
      </w:r>
      <w:hyperlink r:id="rId14" w:history="1">
        <w:r w:rsidRPr="00D133EC">
          <w:rPr>
            <w:rStyle w:val="Hipercze"/>
            <w:rFonts w:ascii="Calibri" w:hAnsi="Calibri" w:cs="Calibri"/>
            <w:color w:val="auto"/>
          </w:rPr>
          <w:t>praccyto@szpital.kalisz.pl</w:t>
        </w:r>
      </w:hyperlink>
      <w:r w:rsidRPr="00D133EC">
        <w:rPr>
          <w:rFonts w:ascii="Calibri" w:hAnsi="Calibri" w:cs="Calibri"/>
        </w:rPr>
        <w:t xml:space="preserve">.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Zamawiający wymaga, aby leki onkologiczne miały wymagane kody EAN zgodne z Rozporządzeniem Prezesa NFZ 56/2018/DGL  z dnia 25.06.2018 roku.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Wykonawca zobowiązany jest do zamieszczenia na każdej fakturze VAT z lekami onkologicznymi kodu EAN lub innego kodu odpowiadającego kodowi EAN danego produktu.</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 xml:space="preserve">Zamawiający wymaga, aby zaoferowany produkt leczniczy znajdował się na listach w aktualnym Obwieszczeniu Ministra Zdrowia w sprawie refundowanych leków, środków spożywczych specjalnego przeznaczenia żywieniowego oraz wyrobów medycznych i jego cena nie przekraczałaby urzędowej ceny zbytu leków stosowanych w ramach chemioterapii w całym zakresie zarejestrowanych wskazań </w:t>
      </w:r>
      <w:r w:rsidRPr="00D133EC">
        <w:rPr>
          <w:rFonts w:ascii="Calibri" w:hAnsi="Calibri" w:cs="Calibri"/>
        </w:rPr>
        <w:br/>
        <w:t xml:space="preserve">i przeznaczeń oraz we wskazaniu określonym stanem klinicznym wszystkich dawek lub dostępne w ramach Programów Lekowych. </w:t>
      </w:r>
    </w:p>
    <w:p w:rsidR="00F040DA" w:rsidRPr="00D133EC" w:rsidRDefault="00F040DA" w:rsidP="00F040DA">
      <w:pPr>
        <w:numPr>
          <w:ilvl w:val="1"/>
          <w:numId w:val="65"/>
        </w:numPr>
        <w:tabs>
          <w:tab w:val="num" w:pos="426"/>
        </w:tabs>
        <w:suppressAutoHyphens/>
        <w:spacing w:after="0" w:line="240" w:lineRule="auto"/>
        <w:ind w:left="426" w:hanging="426"/>
        <w:jc w:val="both"/>
        <w:rPr>
          <w:rFonts w:ascii="Calibri" w:hAnsi="Calibri" w:cs="Calibri"/>
        </w:rPr>
      </w:pPr>
      <w:r w:rsidRPr="00D133EC">
        <w:rPr>
          <w:rFonts w:ascii="Calibri" w:hAnsi="Calibri" w:cs="Calibri"/>
        </w:rPr>
        <w:t>Wykonawca zobowiązany jest do załączenia do pierwszej dostawy każdego leku aktualnych kart charakterystyki. Karty charakterystyki mogą być dostarczone w formie elektronicznej na adres: praccyto@szpital.kalisz.pl.</w:t>
      </w:r>
    </w:p>
    <w:p w:rsidR="00F040DA" w:rsidRPr="00D133EC" w:rsidRDefault="00F040DA" w:rsidP="00F040DA">
      <w:pPr>
        <w:tabs>
          <w:tab w:val="num" w:pos="1800"/>
        </w:tabs>
        <w:jc w:val="both"/>
        <w:rPr>
          <w:rFonts w:ascii="Calibri" w:hAnsi="Calibri" w:cs="Calibri"/>
        </w:rPr>
      </w:pPr>
    </w:p>
    <w:p w:rsidR="00F040DA" w:rsidRPr="00D133EC" w:rsidRDefault="00F040DA" w:rsidP="00F040DA">
      <w:pPr>
        <w:jc w:val="center"/>
        <w:rPr>
          <w:rFonts w:ascii="Calibri" w:hAnsi="Calibri" w:cs="Calibri"/>
          <w:b/>
        </w:rPr>
      </w:pPr>
      <w:bookmarkStart w:id="45" w:name="_Hlk79753533"/>
      <w:r w:rsidRPr="00D133EC">
        <w:rPr>
          <w:rFonts w:ascii="Calibri" w:hAnsi="Calibri" w:cs="Calibri"/>
          <w:b/>
        </w:rPr>
        <w:t>§ 5</w:t>
      </w:r>
    </w:p>
    <w:p w:rsidR="00F040DA" w:rsidRPr="00D133EC" w:rsidRDefault="00F040DA" w:rsidP="00F040DA">
      <w:pPr>
        <w:jc w:val="center"/>
        <w:rPr>
          <w:rFonts w:ascii="Calibri" w:hAnsi="Calibri" w:cs="Calibri"/>
          <w:b/>
          <w:bCs/>
        </w:rPr>
      </w:pPr>
      <w:r w:rsidRPr="00D133EC">
        <w:rPr>
          <w:rFonts w:ascii="Calibri" w:hAnsi="Calibri" w:cs="Calibri"/>
          <w:b/>
          <w:bCs/>
        </w:rPr>
        <w:t>GWARANCJA I RĘKOJMIA</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Wykonawca udziela Zamawiającemu gwarancji i rękojmi na dostarczony towar - stanowiący przedmiot umowy.</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 xml:space="preserve">Gwarancję ustala się na okres ważności towaru, nie krótszy jednak niż 12 miesięcy od dnia dokonania odbioru (za wyjątkiem sytuacji szczególnych, których Zamawiający nie może przewidzieć (zawsze musi to być uzgodnione z kierownikiem Pracowni </w:t>
      </w:r>
      <w:proofErr w:type="spellStart"/>
      <w:r w:rsidRPr="00D133EC">
        <w:rPr>
          <w:rFonts w:ascii="Calibri" w:hAnsi="Calibri" w:cs="Calibri"/>
        </w:rPr>
        <w:t>cytostatyków</w:t>
      </w:r>
      <w:proofErr w:type="spellEnd"/>
      <w:r w:rsidRPr="00D133EC">
        <w:rPr>
          <w:rFonts w:ascii="Calibri" w:hAnsi="Calibri" w:cs="Calibri"/>
        </w:rPr>
        <w:t>).</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 xml:space="preserve">W ramach odpowiedzialności z tytułu gwarancji, Wykonawca wymieni towar wadliwy na towar wolny od wad, jeżeli wady te ujawnią się w ciągu terminu, o którym mowa w § 5 ust. 2. Wykonawca zobowiązany jest dostarczyć (na swój koszt) towar wolny od wad niezwłocznie - nie później jednak niż w ciągu 7 dni od momentu przesłania protokołu reklamacyjnego wraz z reklamowanym towarem. </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Do czasu rozstrzygnięcia reklamacji jakościowej lub ilościowej Zamawiający wstrzyma zapłatę za reklamowany towar, termin płatności faktury zostanie przedłużony o czas rozstrzygnięcia reklamacji.</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Wykonanie zobowiązań z tytułu gwarancji i rękojmi należy do przedmiotu umowy.</w:t>
      </w:r>
    </w:p>
    <w:p w:rsidR="00F040DA" w:rsidRPr="00D133EC" w:rsidRDefault="00F040DA" w:rsidP="00F040DA">
      <w:pPr>
        <w:numPr>
          <w:ilvl w:val="0"/>
          <w:numId w:val="63"/>
        </w:numPr>
        <w:suppressAutoHyphens/>
        <w:spacing w:after="0" w:line="240" w:lineRule="auto"/>
        <w:jc w:val="both"/>
        <w:rPr>
          <w:rFonts w:ascii="Calibri" w:hAnsi="Calibri" w:cs="Calibri"/>
        </w:rPr>
      </w:pPr>
      <w:r w:rsidRPr="00D133EC">
        <w:rPr>
          <w:rFonts w:ascii="Calibri" w:hAnsi="Calibri" w:cs="Calibri"/>
        </w:rPr>
        <w:t>Niniejsza umowa stanowi dokument gwarancyjny w rozumieniu przepisów kodeksu cywilnego.</w:t>
      </w:r>
    </w:p>
    <w:bookmarkEnd w:id="45"/>
    <w:p w:rsidR="00F040DA" w:rsidRPr="00D133EC" w:rsidRDefault="00F040DA" w:rsidP="00F040DA">
      <w:pPr>
        <w:spacing w:before="60"/>
        <w:jc w:val="center"/>
        <w:rPr>
          <w:rFonts w:ascii="Calibri" w:hAnsi="Calibri" w:cs="Calibri"/>
          <w:b/>
        </w:rPr>
      </w:pPr>
      <w:r w:rsidRPr="00D133EC">
        <w:rPr>
          <w:rFonts w:ascii="Calibri" w:hAnsi="Calibri" w:cs="Calibri"/>
          <w:b/>
        </w:rPr>
        <w:t>§ 6</w:t>
      </w:r>
    </w:p>
    <w:p w:rsidR="00F040DA" w:rsidRPr="00D133EC" w:rsidRDefault="00F040DA" w:rsidP="00F040DA">
      <w:pPr>
        <w:spacing w:after="60"/>
        <w:jc w:val="center"/>
        <w:rPr>
          <w:rFonts w:ascii="Calibri" w:hAnsi="Calibri" w:cs="Calibri"/>
          <w:b/>
          <w:bCs/>
        </w:rPr>
      </w:pPr>
      <w:r w:rsidRPr="00D133EC">
        <w:rPr>
          <w:rFonts w:ascii="Calibri" w:hAnsi="Calibri" w:cs="Calibri"/>
          <w:b/>
          <w:bCs/>
        </w:rPr>
        <w:t>ZMIANY UMOWY</w:t>
      </w:r>
    </w:p>
    <w:p w:rsidR="00F040DA" w:rsidRPr="00D133EC" w:rsidRDefault="00F040DA" w:rsidP="00F040DA">
      <w:pPr>
        <w:numPr>
          <w:ilvl w:val="0"/>
          <w:numId w:val="54"/>
        </w:numPr>
        <w:tabs>
          <w:tab w:val="left" w:pos="426"/>
        </w:tabs>
        <w:suppressAutoHyphens/>
        <w:spacing w:after="0" w:line="240" w:lineRule="auto"/>
        <w:ind w:left="284" w:hanging="284"/>
        <w:jc w:val="both"/>
        <w:rPr>
          <w:rFonts w:ascii="Calibri" w:hAnsi="Calibri" w:cs="Calibri"/>
        </w:rPr>
      </w:pPr>
      <w:bookmarkStart w:id="46" w:name="_Hlk67048377"/>
      <w:bookmarkStart w:id="47" w:name="_Hlk64288053"/>
      <w:r w:rsidRPr="00D133EC">
        <w:rPr>
          <w:rFonts w:ascii="Calibri" w:eastAsia="Calibri" w:hAnsi="Calibri" w:cs="Calibri"/>
          <w:lang w:eastAsia="zh-CN"/>
        </w:rPr>
        <w:t>Zamawiający przewiduje możliwość dokonania zmian niniejszej umowy w stosunku do treści oferty Wykonawcy w sytuacji konieczności wprowadzenia takich zmian wynikających z okoliczności, których nie można było przewidzieć w chwili zawarcia umowy w zakresie</w:t>
      </w:r>
      <w:r w:rsidRPr="00D133EC">
        <w:rPr>
          <w:rFonts w:ascii="Calibri" w:hAnsi="Calibri" w:cs="Calibri"/>
          <w:noProof/>
        </w:rPr>
        <w:t>:</w:t>
      </w:r>
    </w:p>
    <w:p w:rsidR="00F040DA" w:rsidRPr="00D133EC" w:rsidRDefault="00F040DA" w:rsidP="00F040DA">
      <w:pPr>
        <w:numPr>
          <w:ilvl w:val="1"/>
          <w:numId w:val="55"/>
        </w:numPr>
        <w:tabs>
          <w:tab w:val="clear" w:pos="720"/>
          <w:tab w:val="num" w:pos="851"/>
        </w:tabs>
        <w:spacing w:before="60" w:after="0" w:line="240" w:lineRule="auto"/>
        <w:ind w:left="851" w:hanging="491"/>
        <w:jc w:val="both"/>
        <w:rPr>
          <w:rFonts w:ascii="Calibri" w:eastAsia="Calibri" w:hAnsi="Calibri" w:cs="Calibri"/>
          <w:bCs/>
          <w:noProof/>
        </w:rPr>
      </w:pPr>
      <w:r w:rsidRPr="00D133EC">
        <w:rPr>
          <w:rFonts w:ascii="Calibri" w:eastAsia="Calibri" w:hAnsi="Calibri" w:cs="Calibri"/>
          <w:bCs/>
          <w:noProof/>
        </w:rPr>
        <w:t xml:space="preserve">ceny produktu ze względu na ustawową zmianę stawki podatku VAT. W takim przypadku zmianie ulegnie wartość umowy brutto, a wartość umowy netto pozostanie bez zmian. Powyższa zmiana nie wymaga sporządzenia aneksu do niniejszej umowy, o zmianie Wykonawca powiadomi niezwłocznie </w:t>
      </w:r>
      <w:r w:rsidRPr="00D133EC">
        <w:rPr>
          <w:rFonts w:ascii="Calibri" w:eastAsia="Calibri" w:hAnsi="Calibri" w:cs="Calibri"/>
          <w:bCs/>
          <w:noProof/>
        </w:rPr>
        <w:lastRenderedPageBreak/>
        <w:t>zamawiającego. Zmiana będzie obowiązywać od dnia wejścia w życie aktu prawnego zmieniającego stawkę podatku VAT</w:t>
      </w:r>
      <w:r w:rsidRPr="00D133EC">
        <w:rPr>
          <w:rFonts w:ascii="Calibri" w:eastAsia="Calibri" w:hAnsi="Calibri" w:cs="Calibri"/>
        </w:rPr>
        <w:t>.</w:t>
      </w:r>
      <w:r w:rsidRPr="00D133EC">
        <w:rPr>
          <w:rFonts w:ascii="Calibri" w:eastAsia="Calibri" w:hAnsi="Calibri" w:cs="Calibri"/>
          <w:bCs/>
          <w:noProof/>
        </w:rPr>
        <w:t xml:space="preserve"> </w:t>
      </w:r>
    </w:p>
    <w:p w:rsidR="00F040DA" w:rsidRPr="00D133EC" w:rsidRDefault="00F040DA" w:rsidP="00F040DA">
      <w:pPr>
        <w:numPr>
          <w:ilvl w:val="1"/>
          <w:numId w:val="55"/>
        </w:numPr>
        <w:tabs>
          <w:tab w:val="clear" w:pos="720"/>
          <w:tab w:val="num" w:pos="851"/>
        </w:tabs>
        <w:spacing w:before="60" w:after="0" w:line="240" w:lineRule="auto"/>
        <w:ind w:left="851" w:hanging="491"/>
        <w:jc w:val="both"/>
        <w:rPr>
          <w:rFonts w:ascii="Calibri" w:eastAsia="Calibri" w:hAnsi="Calibri" w:cs="Calibri"/>
          <w:bCs/>
          <w:noProof/>
        </w:rPr>
      </w:pPr>
      <w:r w:rsidRPr="00D133EC">
        <w:rPr>
          <w:rFonts w:ascii="Calibri" w:eastAsia="Calibri" w:hAnsi="Calibri" w:cs="Calibri"/>
          <w:bCs/>
          <w:noProof/>
        </w:rPr>
        <w:t>ceny produktu ze względu na wprowadzenie przez Ministra Zdrowia zmian w wykazie leków refundowanych. W takim przypadku zmianie ulegnie wartość umowy netto oraz brutto, o wartość różnicy cen produktów po zmianach. Zmiana ta wymaga sporządzenia stosownego aneksu do umowy</w:t>
      </w:r>
    </w:p>
    <w:p w:rsidR="00F040DA" w:rsidRPr="00D133EC" w:rsidRDefault="00F040DA" w:rsidP="00F040DA">
      <w:pPr>
        <w:numPr>
          <w:ilvl w:val="1"/>
          <w:numId w:val="55"/>
        </w:numPr>
        <w:tabs>
          <w:tab w:val="clear" w:pos="720"/>
          <w:tab w:val="num" w:pos="851"/>
        </w:tabs>
        <w:spacing w:after="0" w:line="240" w:lineRule="auto"/>
        <w:ind w:left="851" w:hanging="491"/>
        <w:jc w:val="both"/>
        <w:rPr>
          <w:rFonts w:ascii="Calibri" w:eastAsia="Calibri" w:hAnsi="Calibri" w:cs="Calibri"/>
          <w:bCs/>
          <w:noProof/>
        </w:rPr>
      </w:pPr>
      <w:r w:rsidRPr="00D133EC">
        <w:rPr>
          <w:rFonts w:ascii="Calibri" w:eastAsia="Calibri" w:hAnsi="Calibri" w:cs="Calibri"/>
          <w:bCs/>
          <w:noProof/>
        </w:rPr>
        <w:t>zmiany danych stron umowy (np. w wyniku przekształceń, przejęć, itp.), zmiana ta wymaga sporządzenia stosownego aneksu do umowy.</w:t>
      </w:r>
    </w:p>
    <w:p w:rsidR="00F040DA" w:rsidRPr="00D133EC" w:rsidRDefault="00F040DA" w:rsidP="00F040DA">
      <w:pPr>
        <w:numPr>
          <w:ilvl w:val="1"/>
          <w:numId w:val="55"/>
        </w:numPr>
        <w:tabs>
          <w:tab w:val="clear" w:pos="720"/>
          <w:tab w:val="num" w:pos="851"/>
        </w:tabs>
        <w:spacing w:after="0" w:line="240" w:lineRule="auto"/>
        <w:ind w:left="851" w:hanging="491"/>
        <w:jc w:val="both"/>
        <w:rPr>
          <w:rFonts w:ascii="Calibri" w:eastAsia="Calibri" w:hAnsi="Calibri" w:cs="Calibri"/>
          <w:bCs/>
          <w:noProof/>
        </w:rPr>
      </w:pPr>
      <w:r w:rsidRPr="00D133EC">
        <w:rPr>
          <w:rFonts w:ascii="Calibri" w:eastAsia="Calibri" w:hAnsi="Calibri" w:cs="Calibri"/>
          <w:bCs/>
          <w:noProof/>
        </w:rPr>
        <w:t>zmiany terminu dostawy przedmiotu umowy, która wynika z przyczyn niezależnych od Wykonawcy i Zamawiającego. W takim wypadku strony ustalają nowy termin realizacji przedmiotu umowy, a zmiana ta wymaga aneksu do umowy,</w:t>
      </w:r>
    </w:p>
    <w:p w:rsidR="00F040DA" w:rsidRPr="00D133EC" w:rsidRDefault="00F040DA" w:rsidP="00F040DA">
      <w:pPr>
        <w:numPr>
          <w:ilvl w:val="1"/>
          <w:numId w:val="55"/>
        </w:numPr>
        <w:tabs>
          <w:tab w:val="clear" w:pos="720"/>
          <w:tab w:val="num" w:pos="851"/>
        </w:tabs>
        <w:spacing w:after="0" w:line="240" w:lineRule="auto"/>
        <w:ind w:left="851" w:hanging="491"/>
        <w:jc w:val="both"/>
        <w:rPr>
          <w:rFonts w:ascii="Calibri" w:eastAsia="Calibri" w:hAnsi="Calibri" w:cs="Calibri"/>
          <w:bCs/>
          <w:noProof/>
        </w:rPr>
      </w:pPr>
      <w:r w:rsidRPr="00D133EC">
        <w:rPr>
          <w:rFonts w:ascii="Calibri" w:eastAsia="Calibri" w:hAnsi="Calibri" w:cs="Calibri"/>
          <w:bCs/>
          <w:noProof/>
        </w:rPr>
        <w:t>zmiany:</w:t>
      </w:r>
    </w:p>
    <w:p w:rsidR="00F040DA" w:rsidRPr="00D133EC" w:rsidRDefault="00F040DA" w:rsidP="00F040DA">
      <w:pPr>
        <w:numPr>
          <w:ilvl w:val="0"/>
          <w:numId w:val="40"/>
        </w:numPr>
        <w:suppressAutoHyphens/>
        <w:spacing w:after="0" w:line="240" w:lineRule="auto"/>
        <w:ind w:left="851" w:firstLine="0"/>
        <w:contextualSpacing/>
        <w:jc w:val="both"/>
        <w:rPr>
          <w:rFonts w:ascii="Calibri" w:eastAsia="Calibri" w:hAnsi="Calibri" w:cs="Calibri"/>
        </w:rPr>
      </w:pPr>
      <w:r w:rsidRPr="00D133EC">
        <w:rPr>
          <w:rFonts w:ascii="Calibri" w:eastAsia="Calibri" w:hAnsi="Calibri" w:cs="Calibri"/>
        </w:rPr>
        <w:t>numeru katalogowego produktu przy zachowaniu jego parametrów bądź lepszych,</w:t>
      </w:r>
    </w:p>
    <w:p w:rsidR="00F040DA" w:rsidRPr="00D133EC" w:rsidRDefault="00F040DA" w:rsidP="00F040DA">
      <w:pPr>
        <w:numPr>
          <w:ilvl w:val="0"/>
          <w:numId w:val="40"/>
        </w:numPr>
        <w:suppressAutoHyphens/>
        <w:spacing w:after="0" w:line="240" w:lineRule="auto"/>
        <w:ind w:left="851" w:firstLine="0"/>
        <w:contextualSpacing/>
        <w:jc w:val="both"/>
        <w:rPr>
          <w:rFonts w:ascii="Calibri" w:eastAsia="Calibri" w:hAnsi="Calibri" w:cs="Calibri"/>
        </w:rPr>
      </w:pPr>
      <w:r w:rsidRPr="00D133EC">
        <w:rPr>
          <w:rFonts w:ascii="Calibri" w:eastAsia="Calibri" w:hAnsi="Calibri" w:cs="Calibri"/>
        </w:rPr>
        <w:t>nazwy produktu przy zachowaniu jego parametrów, bądź lepszych,</w:t>
      </w:r>
    </w:p>
    <w:p w:rsidR="00F040DA" w:rsidRPr="00D133EC" w:rsidRDefault="00F040DA" w:rsidP="00F040DA">
      <w:pPr>
        <w:numPr>
          <w:ilvl w:val="0"/>
          <w:numId w:val="40"/>
        </w:numPr>
        <w:suppressAutoHyphens/>
        <w:spacing w:after="0" w:line="240" w:lineRule="auto"/>
        <w:ind w:left="851" w:firstLine="0"/>
        <w:contextualSpacing/>
        <w:jc w:val="both"/>
        <w:rPr>
          <w:rFonts w:ascii="Calibri" w:eastAsia="Calibri" w:hAnsi="Calibri" w:cs="Calibri"/>
        </w:rPr>
      </w:pPr>
      <w:r w:rsidRPr="00D133EC">
        <w:rPr>
          <w:rFonts w:ascii="Calibri" w:eastAsia="Calibri" w:hAnsi="Calibri" w:cs="Calibri"/>
        </w:rPr>
        <w:t xml:space="preserve">sposobu konfekcjonowania, </w:t>
      </w:r>
    </w:p>
    <w:p w:rsidR="00F040DA" w:rsidRPr="00D133EC" w:rsidRDefault="00F040DA" w:rsidP="00F040DA">
      <w:pPr>
        <w:numPr>
          <w:ilvl w:val="0"/>
          <w:numId w:val="40"/>
        </w:numPr>
        <w:suppressAutoHyphens/>
        <w:spacing w:after="0" w:line="240" w:lineRule="auto"/>
        <w:ind w:left="851" w:firstLine="0"/>
        <w:contextualSpacing/>
        <w:jc w:val="both"/>
        <w:rPr>
          <w:rFonts w:ascii="Calibri" w:eastAsia="Calibri" w:hAnsi="Calibri" w:cs="Calibri"/>
        </w:rPr>
      </w:pPr>
      <w:r w:rsidRPr="00D133EC">
        <w:rPr>
          <w:rFonts w:ascii="Calibri" w:eastAsia="Calibri" w:hAnsi="Calibri" w:cs="Calibri"/>
        </w:rPr>
        <w:t>częstotliwości dostaw,</w:t>
      </w:r>
    </w:p>
    <w:p w:rsidR="00F040DA" w:rsidRPr="00D133EC" w:rsidRDefault="00F040DA" w:rsidP="00F040DA">
      <w:pPr>
        <w:numPr>
          <w:ilvl w:val="0"/>
          <w:numId w:val="40"/>
        </w:numPr>
        <w:suppressAutoHyphens/>
        <w:spacing w:after="0" w:line="240" w:lineRule="auto"/>
        <w:ind w:left="851" w:firstLine="0"/>
        <w:contextualSpacing/>
        <w:jc w:val="both"/>
        <w:rPr>
          <w:rFonts w:ascii="Calibri" w:eastAsia="Calibri" w:hAnsi="Calibri" w:cs="Calibri"/>
        </w:rPr>
      </w:pPr>
      <w:bookmarkStart w:id="48" w:name="_Hlk72320047"/>
      <w:r w:rsidRPr="00D133EC">
        <w:rPr>
          <w:rFonts w:ascii="Calibri" w:eastAsia="Calibri" w:hAnsi="Calibri" w:cs="Calibri"/>
        </w:rPr>
        <w:t>liczby opakowań w przypadku zmiany sposobu konfekcjonowania,</w:t>
      </w:r>
    </w:p>
    <w:p w:rsidR="00F040DA" w:rsidRPr="00D133EC" w:rsidRDefault="00F040DA" w:rsidP="00F040DA">
      <w:pPr>
        <w:numPr>
          <w:ilvl w:val="0"/>
          <w:numId w:val="40"/>
        </w:numPr>
        <w:suppressAutoHyphens/>
        <w:spacing w:after="0" w:line="240" w:lineRule="auto"/>
        <w:ind w:left="1418" w:hanging="567"/>
        <w:contextualSpacing/>
        <w:jc w:val="both"/>
        <w:rPr>
          <w:rFonts w:ascii="Calibri" w:eastAsia="Calibri" w:hAnsi="Calibri" w:cs="Calibri"/>
        </w:rPr>
      </w:pPr>
      <w:r w:rsidRPr="00D133EC">
        <w:rPr>
          <w:rFonts w:ascii="Calibri" w:eastAsia="Calibri" w:hAnsi="Calibri" w:cs="Calibri"/>
        </w:rPr>
        <w:t>wyrobu na nowy w przypadku wprowadzenia do sprzedaży przez Producenta zmodyfikowanego/udoskonalonego produktu.</w:t>
      </w:r>
    </w:p>
    <w:p w:rsidR="00F040DA" w:rsidRPr="00D133EC" w:rsidRDefault="00F040DA" w:rsidP="00F040DA">
      <w:pPr>
        <w:tabs>
          <w:tab w:val="left" w:pos="-720"/>
        </w:tabs>
        <w:spacing w:before="120" w:after="120"/>
        <w:ind w:left="851"/>
        <w:jc w:val="both"/>
        <w:rPr>
          <w:rFonts w:ascii="Calibri" w:hAnsi="Calibri" w:cs="Calibri"/>
          <w:b/>
          <w:noProof/>
          <w:spacing w:val="-3"/>
        </w:rPr>
      </w:pPr>
      <w:r w:rsidRPr="00D133EC">
        <w:rPr>
          <w:rFonts w:ascii="Calibri" w:hAnsi="Calibri" w:cs="Calibri"/>
          <w:b/>
          <w:noProof/>
          <w:spacing w:val="-3"/>
        </w:rPr>
        <w:t>Powyższe zmiany nie mogą skutkować zmianami wartości umowy i być niekorzystne dla Zamawiającego. Zmiany wymagają zgody stron i sporządzenia stosownego aneksu do umowy</w:t>
      </w:r>
    </w:p>
    <w:bookmarkEnd w:id="48"/>
    <w:p w:rsidR="00F040DA" w:rsidRPr="00D133EC" w:rsidRDefault="00F040DA" w:rsidP="00F040DA">
      <w:pPr>
        <w:numPr>
          <w:ilvl w:val="1"/>
          <w:numId w:val="55"/>
        </w:numPr>
        <w:tabs>
          <w:tab w:val="clear" w:pos="720"/>
          <w:tab w:val="num" w:pos="851"/>
        </w:tabs>
        <w:spacing w:after="0" w:line="240" w:lineRule="auto"/>
        <w:ind w:left="851" w:hanging="491"/>
        <w:jc w:val="both"/>
        <w:rPr>
          <w:rFonts w:ascii="Calibri" w:eastAsia="Calibri" w:hAnsi="Calibri" w:cs="Calibri"/>
          <w:bCs/>
          <w:noProof/>
        </w:rPr>
      </w:pPr>
      <w:r w:rsidRPr="00D133EC">
        <w:rPr>
          <w:rFonts w:ascii="Calibri" w:eastAsia="Calibri" w:hAnsi="Calibri" w:cs="Calibri"/>
          <w:bCs/>
          <w:noProof/>
        </w:rPr>
        <w:t>Zamawiający dopuszcza możliwość zastąpienia dotychczasowego Wykonawcy nowym Wykonawcą jeżeli w wyniku sukcesji, wstępuje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oraz nie pociąga to za sobą innych istotnych zmian umowy - zmiana ta wymaga sporządzenia stosownego aneksu do umowy</w:t>
      </w:r>
    </w:p>
    <w:p w:rsidR="00F040DA" w:rsidRPr="00D133EC" w:rsidRDefault="00F040DA" w:rsidP="00F040DA">
      <w:pPr>
        <w:numPr>
          <w:ilvl w:val="0"/>
          <w:numId w:val="56"/>
        </w:numPr>
        <w:spacing w:after="0" w:line="240" w:lineRule="auto"/>
        <w:jc w:val="both"/>
        <w:rPr>
          <w:rFonts w:ascii="Calibri" w:eastAsia="Calibri" w:hAnsi="Calibri" w:cs="Calibri"/>
          <w:bCs/>
          <w:noProof/>
        </w:rPr>
      </w:pPr>
      <w:r w:rsidRPr="00D133EC">
        <w:rPr>
          <w:rFonts w:ascii="Calibri" w:eastAsia="Calibri" w:hAnsi="Calibri" w:cs="Calibri"/>
          <w:bCs/>
          <w:noProof/>
        </w:rPr>
        <w:t>W trakcie trwania umowy Wykonawca może zaoferować Zamawiającemu rabat na zasadach uzgodnionych przez Strony. Powyższe nie jest zmianą umowną i nie wymaga od Stron konieczności składania dodatkowych oświadczeń.</w:t>
      </w:r>
      <w:r w:rsidRPr="00D133EC">
        <w:rPr>
          <w:rFonts w:ascii="Calibri" w:hAnsi="Calibri" w:cs="Calibri"/>
        </w:rPr>
        <w:t xml:space="preserve"> </w:t>
      </w:r>
    </w:p>
    <w:p w:rsidR="00F040DA" w:rsidRPr="00D133EC" w:rsidRDefault="00F040DA" w:rsidP="00F040DA">
      <w:pPr>
        <w:numPr>
          <w:ilvl w:val="0"/>
          <w:numId w:val="56"/>
        </w:numPr>
        <w:spacing w:after="0" w:line="240" w:lineRule="auto"/>
        <w:jc w:val="both"/>
        <w:rPr>
          <w:rFonts w:ascii="Calibri" w:eastAsia="Calibri" w:hAnsi="Calibri" w:cs="Calibri"/>
          <w:bCs/>
          <w:noProof/>
        </w:rPr>
      </w:pPr>
      <w:r w:rsidRPr="00D133EC">
        <w:rPr>
          <w:rFonts w:ascii="Calibri" w:eastAsia="Calibri" w:hAnsi="Calibri" w:cs="Calibri"/>
          <w:bCs/>
          <w:noProof/>
        </w:rPr>
        <w:t>W przypadku wycofania przez Ministra Zdrowia leku z listy leków refundowanych strony dopuszczają sprzedaż innego leku o tej samej nazwie międzynarodowej w cenie nie wyższej niż cena dotychczasowa, zmiana ta wymaga sporządzenia stosownego aneksu do umowy.</w:t>
      </w:r>
    </w:p>
    <w:p w:rsidR="00F040DA" w:rsidRPr="00D133EC" w:rsidRDefault="00F040DA" w:rsidP="00F040DA">
      <w:pPr>
        <w:numPr>
          <w:ilvl w:val="0"/>
          <w:numId w:val="56"/>
        </w:numPr>
        <w:spacing w:after="0" w:line="240" w:lineRule="auto"/>
        <w:jc w:val="both"/>
        <w:rPr>
          <w:rFonts w:ascii="Calibri" w:hAnsi="Calibri" w:cs="Calibri"/>
        </w:rPr>
      </w:pPr>
      <w:r w:rsidRPr="00D133EC">
        <w:rPr>
          <w:rFonts w:ascii="Calibri" w:eastAsia="Calibri" w:hAnsi="Calibri" w:cs="Calibri"/>
          <w:bCs/>
          <w:noProof/>
        </w:rPr>
        <w:t>Wykonawca umożliwi Zamawiającemu zakup leków po cenach promocyjnych. Zamawiający może skorzystać z zakupu innego leku o tej samej nazwie międzynarodowej, jeżeli jego cena będzie niższa od ceny leku ujętego w niniejszej umowie.</w:t>
      </w:r>
    </w:p>
    <w:p w:rsidR="00F040DA" w:rsidRPr="00D133EC" w:rsidRDefault="00F040DA" w:rsidP="00F040DA">
      <w:pPr>
        <w:numPr>
          <w:ilvl w:val="0"/>
          <w:numId w:val="67"/>
        </w:numPr>
        <w:suppressAutoHyphens/>
        <w:spacing w:after="0" w:line="240" w:lineRule="auto"/>
        <w:jc w:val="both"/>
        <w:rPr>
          <w:rFonts w:ascii="Calibri" w:eastAsia="Calibri" w:hAnsi="Calibri" w:cs="Calibri"/>
        </w:rPr>
      </w:pPr>
      <w:r w:rsidRPr="00D133EC">
        <w:rPr>
          <w:rFonts w:ascii="Calibri" w:hAnsi="Calibri" w:cs="Calibri"/>
        </w:rPr>
        <w:t xml:space="preserve">Strony dopuszczają możliwość dokonania zmian umowy w zakresie terminu jej obowiązywania, </w:t>
      </w:r>
      <w:r w:rsidRPr="00D133EC">
        <w:rPr>
          <w:rFonts w:ascii="Calibri" w:hAnsi="Calibri" w:cs="Calibri"/>
        </w:rPr>
        <w:br/>
        <w:t xml:space="preserve">o którym mowa </w:t>
      </w:r>
      <w:r w:rsidRPr="00D133EC">
        <w:rPr>
          <w:rFonts w:ascii="Calibri" w:hAnsi="Calibri" w:cs="Calibri"/>
          <w:b/>
          <w:bCs/>
        </w:rPr>
        <w:t>w § 3 ust. 1 –</w:t>
      </w:r>
      <w:r w:rsidRPr="00D133EC">
        <w:rPr>
          <w:rFonts w:ascii="Calibri" w:hAnsi="Calibri" w:cs="Calibri"/>
        </w:rPr>
        <w:t xml:space="preserve"> w przypadku niewykorzystania wartości umowy określonej w </w:t>
      </w:r>
      <w:r w:rsidRPr="00D133EC">
        <w:rPr>
          <w:rFonts w:ascii="Calibri" w:hAnsi="Calibri" w:cs="Calibri"/>
          <w:b/>
        </w:rPr>
        <w:t>§ 2</w:t>
      </w:r>
      <w:r w:rsidRPr="00D133EC">
        <w:rPr>
          <w:rFonts w:ascii="Calibri" w:hAnsi="Calibri" w:cs="Calibri"/>
        </w:rPr>
        <w:t xml:space="preserve"> </w:t>
      </w:r>
      <w:r w:rsidRPr="00D133EC">
        <w:rPr>
          <w:rFonts w:ascii="Calibri" w:hAnsi="Calibri" w:cs="Calibri"/>
          <w:b/>
        </w:rPr>
        <w:t xml:space="preserve">ust. 1 </w:t>
      </w:r>
      <w:r w:rsidRPr="00D133EC">
        <w:rPr>
          <w:rFonts w:ascii="Calibri" w:hAnsi="Calibri" w:cs="Calibri"/>
        </w:rPr>
        <w:t xml:space="preserve">niniejszej umowy. Niniejsza zmiana wymaga aneksu do umowy. </w:t>
      </w:r>
      <w:r w:rsidRPr="00D133EC">
        <w:rPr>
          <w:rFonts w:ascii="Calibri" w:eastAsia="Calibri" w:hAnsi="Calibri" w:cs="Calibri"/>
        </w:rPr>
        <w:t>W ramach zadania istnieje możliwość zamiany ilości asortymentu do wartości zadania,</w:t>
      </w:r>
      <w:r w:rsidRPr="00D133EC">
        <w:rPr>
          <w:rFonts w:ascii="Calibri" w:hAnsi="Calibri" w:cs="Calibri"/>
          <w:lang w:eastAsia="pl-PL"/>
        </w:rPr>
        <w:t xml:space="preserve"> co nie wymaga w tym zakresie zawarcia aneksu.</w:t>
      </w:r>
    </w:p>
    <w:bookmarkEnd w:id="46"/>
    <w:p w:rsidR="00F040DA" w:rsidRPr="00D133EC" w:rsidRDefault="00F040DA" w:rsidP="00F040DA">
      <w:pPr>
        <w:numPr>
          <w:ilvl w:val="0"/>
          <w:numId w:val="56"/>
        </w:numPr>
        <w:tabs>
          <w:tab w:val="clear" w:pos="360"/>
          <w:tab w:val="num" w:pos="720"/>
        </w:tabs>
        <w:spacing w:after="0" w:line="240" w:lineRule="auto"/>
        <w:jc w:val="both"/>
        <w:rPr>
          <w:rFonts w:ascii="Calibri" w:hAnsi="Calibri" w:cs="Calibri"/>
        </w:rPr>
      </w:pPr>
      <w:r w:rsidRPr="00D133EC">
        <w:rPr>
          <w:rFonts w:ascii="Calibri" w:hAnsi="Calibri" w:cs="Calibri"/>
        </w:rPr>
        <w:t xml:space="preserve">W celu zapewnienia zgodności z obowiązującymi ustaleniami wynikającymi z zapisów właściwego dla danego produktu instrumentu dzielenia ryzyka (IDR), o którym mowa w art. 11 ust. 2 </w:t>
      </w:r>
      <w:proofErr w:type="spellStart"/>
      <w:r w:rsidRPr="00D133EC">
        <w:rPr>
          <w:rFonts w:ascii="Calibri" w:hAnsi="Calibri" w:cs="Calibri"/>
        </w:rPr>
        <w:t>pkt</w:t>
      </w:r>
      <w:proofErr w:type="spellEnd"/>
      <w:r w:rsidRPr="00D133EC">
        <w:rPr>
          <w:rFonts w:ascii="Calibri" w:hAnsi="Calibri" w:cs="Calibri"/>
        </w:rPr>
        <w:t xml:space="preserve"> 7) oraz ust. 5 </w:t>
      </w:r>
      <w:proofErr w:type="spellStart"/>
      <w:r w:rsidRPr="00D133EC">
        <w:rPr>
          <w:rFonts w:ascii="Calibri" w:hAnsi="Calibri" w:cs="Calibri"/>
        </w:rPr>
        <w:t>pkt</w:t>
      </w:r>
      <w:proofErr w:type="spellEnd"/>
      <w:r w:rsidRPr="00D133EC">
        <w:rPr>
          <w:rFonts w:ascii="Calibri" w:hAnsi="Calibri" w:cs="Calibri"/>
        </w:rPr>
        <w:t xml:space="preserve"> 2) i </w:t>
      </w:r>
      <w:proofErr w:type="spellStart"/>
      <w:r w:rsidRPr="00D133EC">
        <w:rPr>
          <w:rFonts w:ascii="Calibri" w:hAnsi="Calibri" w:cs="Calibri"/>
        </w:rPr>
        <w:t>pkt</w:t>
      </w:r>
      <w:proofErr w:type="spellEnd"/>
      <w:r w:rsidRPr="00D133EC">
        <w:rPr>
          <w:rFonts w:ascii="Calibri" w:hAnsi="Calibri" w:cs="Calibri"/>
        </w:rPr>
        <w:t xml:space="preserve"> 5) ustawy z dnia 12 maja 2011 roku o refundacji leków, środków spożywczych specjalnego przeznaczenia żywieniowego oraz wyrobów medycznych, stanowiącego załącznik do decyzji o refundacji, Zamawiający dopuszcza obniżenie ceny w trakcie realizacji umowy poprzez faktury korygujące wystawiane przez Wykonawcę lub sprzedaż po niższej cenie. Wykonawca zamówienia publicznego zapewnia, że zaoferowane produkty pochodzą z kanału dystrybucyjnego podmiotu, na który decyzja refundacyjna została wydana.</w:t>
      </w:r>
    </w:p>
    <w:p w:rsidR="00F040DA" w:rsidRPr="00D133EC" w:rsidRDefault="00F040DA" w:rsidP="00F040DA">
      <w:pPr>
        <w:spacing w:before="60"/>
        <w:jc w:val="center"/>
        <w:rPr>
          <w:rFonts w:ascii="Calibri" w:hAnsi="Calibri" w:cs="Calibri"/>
          <w:b/>
        </w:rPr>
      </w:pPr>
      <w:r w:rsidRPr="00D133EC">
        <w:rPr>
          <w:rFonts w:ascii="Calibri" w:hAnsi="Calibri" w:cs="Calibri"/>
          <w:b/>
        </w:rPr>
        <w:t>§ 7</w:t>
      </w:r>
    </w:p>
    <w:p w:rsidR="00F040DA" w:rsidRPr="00D133EC" w:rsidRDefault="00F040DA" w:rsidP="00F040DA">
      <w:pPr>
        <w:spacing w:after="60"/>
        <w:jc w:val="center"/>
        <w:rPr>
          <w:rFonts w:ascii="Calibri" w:hAnsi="Calibri" w:cs="Calibri"/>
          <w:b/>
          <w:bCs/>
        </w:rPr>
      </w:pPr>
      <w:r w:rsidRPr="00D133EC">
        <w:rPr>
          <w:rFonts w:ascii="Calibri" w:hAnsi="Calibri" w:cs="Calibri"/>
          <w:b/>
          <w:bCs/>
        </w:rPr>
        <w:lastRenderedPageBreak/>
        <w:t xml:space="preserve">WALORYZACJA </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 xml:space="preserve">Wynagrodzenie - określone w </w:t>
      </w:r>
      <w:r w:rsidRPr="00D133EC">
        <w:rPr>
          <w:rFonts w:ascii="Calibri" w:eastAsia="Calibri" w:hAnsi="Calibri" w:cs="Calibri"/>
          <w:b/>
          <w:bCs/>
        </w:rPr>
        <w:t>§ 2 ust. 1</w:t>
      </w:r>
      <w:r w:rsidRPr="00D133EC">
        <w:rPr>
          <w:rFonts w:ascii="Calibri" w:eastAsia="Calibri" w:hAnsi="Calibri" w:cs="Calibri"/>
        </w:rPr>
        <w:t xml:space="preserve"> Umowy jak również ceny jednostkowe określone </w:t>
      </w:r>
      <w:r w:rsidRPr="00D133EC">
        <w:rPr>
          <w:rFonts w:ascii="Calibri" w:eastAsia="Calibri" w:hAnsi="Calibri" w:cs="Calibri"/>
        </w:rPr>
        <w:br/>
        <w:t xml:space="preserve">w formularzu cenowym stanowiącym załącznik do niniejszej umowy będą waloryzowane na podstawie kwartalnych wskaźników cen towarów i usług konsumpcyjnych za okres poprzedni ogłaszany w komunikacie Prezesa Głównego Urzędu Statystycznego (dalej jako „Wskaźnik waloryzacji”), przy łącznym spełnieniu następujących postanowień: </w:t>
      </w:r>
    </w:p>
    <w:p w:rsidR="00F040DA" w:rsidRPr="00D133EC" w:rsidRDefault="00F040DA" w:rsidP="00F040DA">
      <w:pPr>
        <w:numPr>
          <w:ilvl w:val="0"/>
          <w:numId w:val="53"/>
        </w:numPr>
        <w:suppressAutoHyphens/>
        <w:spacing w:after="0" w:line="240" w:lineRule="auto"/>
        <w:ind w:left="567" w:hanging="283"/>
        <w:jc w:val="both"/>
        <w:rPr>
          <w:rFonts w:ascii="Calibri" w:eastAsia="Calibri" w:hAnsi="Calibri" w:cs="Calibri"/>
        </w:rPr>
      </w:pPr>
      <w:r w:rsidRPr="00D133EC">
        <w:rPr>
          <w:rFonts w:ascii="Calibri" w:eastAsia="Calibri" w:hAnsi="Calibri" w:cs="Calibri"/>
        </w:rPr>
        <w:t xml:space="preserve">każda ze Stron Umowy jest uprawniona do żądania zmiany wysokości wynagrodzenia, przy czym waloryzacja nastąpi na wniosek Strony, przy czym </w:t>
      </w:r>
    </w:p>
    <w:p w:rsidR="00F040DA" w:rsidRPr="00D133EC" w:rsidRDefault="00F040DA" w:rsidP="00F040DA">
      <w:pPr>
        <w:numPr>
          <w:ilvl w:val="0"/>
          <w:numId w:val="53"/>
        </w:numPr>
        <w:suppressAutoHyphens/>
        <w:spacing w:after="0" w:line="240" w:lineRule="auto"/>
        <w:ind w:left="709" w:hanging="425"/>
        <w:jc w:val="both"/>
        <w:rPr>
          <w:rFonts w:ascii="Calibri" w:eastAsia="Calibri" w:hAnsi="Calibri" w:cs="Calibri"/>
        </w:rPr>
      </w:pPr>
      <w:r w:rsidRPr="00D133EC">
        <w:rPr>
          <w:rFonts w:ascii="Calibri" w:eastAsia="Calibri" w:hAnsi="Calibri" w:cs="Calibri"/>
        </w:rPr>
        <w:t xml:space="preserve">Strona może wystąpić z wnioskiem o pierwszą waloryzację po 6 miesiącach od podpisania Umowy oraz przy wzroście lub obniżeniu Wskaźnika waloryzacji określonego powyżej, o co najmniej </w:t>
      </w:r>
      <w:r w:rsidRPr="00D133EC">
        <w:rPr>
          <w:rFonts w:ascii="Calibri" w:eastAsia="Calibri" w:hAnsi="Calibri" w:cs="Calibri"/>
          <w:b/>
          <w:bCs/>
        </w:rPr>
        <w:t>3%</w:t>
      </w:r>
      <w:r w:rsidRPr="00D133EC">
        <w:rPr>
          <w:rFonts w:ascii="Calibri" w:eastAsia="Calibri" w:hAnsi="Calibri" w:cs="Calibri"/>
        </w:rPr>
        <w:t>, obliczonego na podstawie średniej Wskaźników waloryzacji za 2 ostatnie kwartały za okres poprzedni poprzedzające złożenie wniosku o waloryzację; w przypadku wzrostu lub obniżenia Wskaźnika waloryzacji waloryzacja będzie polegała odpowiednio na wzroście lub obniżeniu wynagrodzenia za dostawy/</w:t>
      </w:r>
      <w:r w:rsidRPr="00D133EC">
        <w:rPr>
          <w:rFonts w:ascii="Calibri" w:eastAsia="Calibri" w:hAnsi="Calibri" w:cs="Calibri"/>
          <w:dstrike/>
        </w:rPr>
        <w:t>usługi/roboty budowlane</w:t>
      </w:r>
      <w:r w:rsidRPr="00D133EC">
        <w:rPr>
          <w:rFonts w:ascii="Calibri" w:eastAsia="Calibri" w:hAnsi="Calibri" w:cs="Calibri"/>
        </w:rPr>
        <w:t xml:space="preserve"> realizowane po dniu złożenia wniosku o wartość procentową Wskaźnika waloryzacji, przy czym </w:t>
      </w:r>
    </w:p>
    <w:p w:rsidR="00F040DA" w:rsidRPr="00D133EC" w:rsidRDefault="00F040DA" w:rsidP="00F040DA">
      <w:pPr>
        <w:numPr>
          <w:ilvl w:val="0"/>
          <w:numId w:val="53"/>
        </w:numPr>
        <w:suppressAutoHyphens/>
        <w:spacing w:after="0" w:line="240" w:lineRule="auto"/>
        <w:jc w:val="both"/>
        <w:rPr>
          <w:rFonts w:ascii="Calibri" w:eastAsia="Calibri" w:hAnsi="Calibri" w:cs="Calibri"/>
        </w:rPr>
      </w:pPr>
      <w:r w:rsidRPr="00D133EC">
        <w:rPr>
          <w:rFonts w:ascii="Calibri" w:eastAsia="Calibri" w:hAnsi="Calibri" w:cs="Calibri"/>
        </w:rPr>
        <w:t xml:space="preserve">Strona może wystąpić z wnioskiem o każdą kolejną waloryzację nie wcześniej niż po upływie 6 miesięcy od poprzedniej waloryzacji oraz przy wzroście lub obniżeniu Wskaźnika waloryzacji o co najmniej </w:t>
      </w:r>
      <w:r w:rsidRPr="00D133EC">
        <w:rPr>
          <w:rFonts w:ascii="Calibri" w:eastAsia="Calibri" w:hAnsi="Calibri" w:cs="Calibri"/>
          <w:b/>
          <w:bCs/>
        </w:rPr>
        <w:t>3%</w:t>
      </w:r>
      <w:r w:rsidRPr="00D133EC">
        <w:rPr>
          <w:rFonts w:ascii="Calibri" w:eastAsia="Calibri" w:hAnsi="Calibri" w:cs="Calibri"/>
        </w:rPr>
        <w:t xml:space="preserve">, obliczonego na podstawie średniej Wskaźników waloryzacji za 2 ostatnie kwartały poprzedzające złożenie wniosku o waloryzację; w przypadku wzrostu lub obniżenia Wskaźnika waloryzacji waloryzacja będzie polegała odpowiednio na wzroście lub obniżeniu wynagrodzenia za </w:t>
      </w:r>
      <w:bookmarkStart w:id="49" w:name="_Hlk123113512"/>
      <w:r w:rsidRPr="00D133EC">
        <w:rPr>
          <w:rFonts w:ascii="Calibri" w:eastAsia="Calibri" w:hAnsi="Calibri" w:cs="Calibri"/>
        </w:rPr>
        <w:t>dostawy/</w:t>
      </w:r>
      <w:r w:rsidRPr="00D133EC">
        <w:rPr>
          <w:rFonts w:ascii="Calibri" w:eastAsia="Calibri" w:hAnsi="Calibri" w:cs="Calibri"/>
          <w:dstrike/>
        </w:rPr>
        <w:t>usługi/roboty budowlane</w:t>
      </w:r>
      <w:r w:rsidRPr="00D133EC">
        <w:rPr>
          <w:rFonts w:ascii="Calibri" w:eastAsia="Calibri" w:hAnsi="Calibri" w:cs="Calibri"/>
        </w:rPr>
        <w:t xml:space="preserve"> </w:t>
      </w:r>
      <w:bookmarkEnd w:id="49"/>
      <w:r w:rsidRPr="00D133EC">
        <w:rPr>
          <w:rFonts w:ascii="Calibri" w:eastAsia="Calibri" w:hAnsi="Calibri" w:cs="Calibri"/>
        </w:rPr>
        <w:t xml:space="preserve">realizowane po dniu złożenia wniosku o Wskaźnik waloryzacji obliczony na podstawie średniej Wskaźników waloryzacji za 2 ostatnie kwartały poprzedzające złożenie wniosku o waloryzację, przy czym </w:t>
      </w:r>
    </w:p>
    <w:p w:rsidR="00F040DA" w:rsidRPr="00D133EC" w:rsidRDefault="00F040DA" w:rsidP="00F040DA">
      <w:pPr>
        <w:numPr>
          <w:ilvl w:val="0"/>
          <w:numId w:val="53"/>
        </w:numPr>
        <w:suppressAutoHyphens/>
        <w:spacing w:after="0" w:line="240" w:lineRule="auto"/>
        <w:jc w:val="both"/>
        <w:rPr>
          <w:rFonts w:ascii="Calibri" w:eastAsia="Calibri" w:hAnsi="Calibri" w:cs="Calibri"/>
        </w:rPr>
      </w:pPr>
      <w:r w:rsidRPr="00D133EC">
        <w:rPr>
          <w:rFonts w:ascii="Calibri" w:eastAsia="Calibri" w:hAnsi="Calibri" w:cs="Calibri"/>
        </w:rPr>
        <w:t xml:space="preserve">waloryzacja nie dotyczy </w:t>
      </w:r>
      <w:bookmarkStart w:id="50" w:name="_Hlk123113368"/>
      <w:r w:rsidRPr="00D133EC">
        <w:rPr>
          <w:rFonts w:ascii="Calibri" w:eastAsia="Calibri" w:hAnsi="Calibri" w:cs="Calibri"/>
        </w:rPr>
        <w:t>dostaw/</w:t>
      </w:r>
      <w:r w:rsidRPr="00D133EC">
        <w:rPr>
          <w:rFonts w:ascii="Calibri" w:eastAsia="Calibri" w:hAnsi="Calibri" w:cs="Calibri"/>
          <w:dstrike/>
        </w:rPr>
        <w:t>usług/robót</w:t>
      </w:r>
      <w:r w:rsidRPr="00D133EC">
        <w:rPr>
          <w:rFonts w:ascii="Calibri" w:eastAsia="Calibri" w:hAnsi="Calibri" w:cs="Calibri"/>
        </w:rPr>
        <w:t xml:space="preserve"> budowlanych </w:t>
      </w:r>
      <w:bookmarkEnd w:id="50"/>
      <w:r w:rsidRPr="00D133EC">
        <w:rPr>
          <w:rFonts w:ascii="Calibri" w:eastAsia="Calibri" w:hAnsi="Calibri" w:cs="Calibri"/>
        </w:rPr>
        <w:t xml:space="preserve">zrealizowanych przed datą złożenia wniosku przez którąkolwiek ze Stron, przy czym </w:t>
      </w:r>
    </w:p>
    <w:p w:rsidR="00F040DA" w:rsidRPr="00D133EC" w:rsidRDefault="00F040DA" w:rsidP="00F040DA">
      <w:pPr>
        <w:numPr>
          <w:ilvl w:val="0"/>
          <w:numId w:val="53"/>
        </w:numPr>
        <w:suppressAutoHyphens/>
        <w:spacing w:after="0" w:line="240" w:lineRule="auto"/>
        <w:jc w:val="both"/>
        <w:rPr>
          <w:rFonts w:ascii="Calibri" w:eastAsia="Calibri" w:hAnsi="Calibri" w:cs="Calibri"/>
        </w:rPr>
      </w:pPr>
      <w:r w:rsidRPr="00D133EC">
        <w:rPr>
          <w:rFonts w:ascii="Calibri" w:eastAsia="Calibri" w:hAnsi="Calibri" w:cs="Calibri"/>
        </w:rPr>
        <w:t xml:space="preserve">w przypadku likwidacji Wskaźnika waloryzacji lub zmiany podmiotu, który urzędowo go ustala, mechanizm, o którym mowa powyżej, stosuje się odpowiednio do wskaźnika i podmiotu, który zgodnie z odpowiednimi przepisami prawa zastąpi dotychczasowy Wskaźnik lub podmiot, przy czym </w:t>
      </w:r>
    </w:p>
    <w:p w:rsidR="00F040DA" w:rsidRPr="00D133EC" w:rsidRDefault="00F040DA" w:rsidP="00F040DA">
      <w:pPr>
        <w:numPr>
          <w:ilvl w:val="0"/>
          <w:numId w:val="53"/>
        </w:numPr>
        <w:suppressAutoHyphens/>
        <w:spacing w:after="0" w:line="240" w:lineRule="auto"/>
        <w:jc w:val="both"/>
        <w:rPr>
          <w:rFonts w:ascii="Calibri" w:eastAsia="Calibri" w:hAnsi="Calibri" w:cs="Calibri"/>
        </w:rPr>
      </w:pPr>
      <w:r w:rsidRPr="00D133EC">
        <w:rPr>
          <w:rFonts w:ascii="Calibri" w:eastAsia="Calibri" w:hAnsi="Calibri" w:cs="Calibri"/>
        </w:rPr>
        <w:t xml:space="preserve">łączna maksymalna wartość zmiany wynagrodzenia brutto w okresie trwania umowy, jaką dopuszcza Zamawiający w efekcie zastosowania niniejszych postanowień, nie przekroczy </w:t>
      </w:r>
      <w:r w:rsidRPr="00D133EC">
        <w:rPr>
          <w:rFonts w:ascii="Calibri" w:eastAsia="Calibri" w:hAnsi="Calibri" w:cs="Calibri"/>
          <w:b/>
          <w:bCs/>
        </w:rPr>
        <w:t>5%</w:t>
      </w:r>
      <w:r w:rsidRPr="00D133EC">
        <w:rPr>
          <w:rFonts w:ascii="Calibri" w:eastAsia="Calibri" w:hAnsi="Calibri" w:cs="Calibri"/>
        </w:rPr>
        <w:t xml:space="preserve"> wynagrodzenia brutto Wykonawcy, ustalonego w dniu zawarcia Umowy. </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 xml:space="preserve">Jeżeli wynagrodzenie Wykonawcy zostało zmienione w trybie wskazanym w ust. 1 Wykonawca zobowiązany jest do zmiany wynagrodzenia przysługującego podwykonawcy, z którym zawarł umowę na okres co najmniej 6 miesięcy. W każdym przypadku zmiany Umowy, o której mowa w ust. 6 Wykonawca w terminie 30 dni przedłoży Zamawiającemu oświadczenie o dokonaniu odpowiedniej zmiany w umowie podwykonawczej, jeżeli przy wykonywaniu Umowy korzysta z usług podwykonawców. </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 xml:space="preserve">Inicjatorem zmian, o których mowa w ust. 1 może być Zamawiający lub Wykonawca poprzez pisemne wystąpienie w okresie obowiązywania Umowy zawierające opis proponowanych zmian i ich uzasadnienie. </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 xml:space="preserve">Każda ze stron może w terminie 30 dni od otrzymania wniosku o zmianę, o którym mowa w ust. 6, zwrócić się do strony wnioskującej o jego uzupełnienie, poprzez przekazanie dodatkowych wyjaśnień, informacji lub dokumentów (np. zażądać oryginałów do wglądu lub kopii potwierdzonych za zgodność z oryginałami). </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Zamawiający w terminie 30 dni od otrzymania kompletnego wniosku zajmie wobec niego pisemne stanowisko. Za dzień przekazania stanowiska uznaje się dzień jego wysłania na adres właściwy dla doręczeń pism dla Wykonawcy.</w:t>
      </w:r>
    </w:p>
    <w:p w:rsidR="00F040DA" w:rsidRPr="00D133EC" w:rsidRDefault="00F040DA" w:rsidP="00F040DA">
      <w:pPr>
        <w:numPr>
          <w:ilvl w:val="0"/>
          <w:numId w:val="52"/>
        </w:numPr>
        <w:suppressAutoHyphens/>
        <w:spacing w:after="0" w:line="240" w:lineRule="auto"/>
        <w:ind w:left="284" w:hanging="284"/>
        <w:jc w:val="both"/>
        <w:rPr>
          <w:rFonts w:ascii="Calibri" w:eastAsia="Calibri" w:hAnsi="Calibri" w:cs="Calibri"/>
        </w:rPr>
      </w:pPr>
      <w:r w:rsidRPr="00D133EC">
        <w:rPr>
          <w:rFonts w:ascii="Calibri" w:eastAsia="Calibri" w:hAnsi="Calibri" w:cs="Calibri"/>
        </w:rPr>
        <w:t xml:space="preserve">Zmiana umowy wymaga zachowania formy pisemnej pod rygorem nieważności. </w:t>
      </w:r>
    </w:p>
    <w:p w:rsidR="00F040DA" w:rsidRPr="00D133EC" w:rsidRDefault="00F040DA" w:rsidP="00F040DA">
      <w:pPr>
        <w:jc w:val="center"/>
        <w:rPr>
          <w:rFonts w:ascii="Calibri" w:hAnsi="Calibri" w:cs="Calibri"/>
          <w:b/>
          <w:bCs/>
        </w:rPr>
      </w:pPr>
      <w:r w:rsidRPr="00D133EC">
        <w:rPr>
          <w:rFonts w:ascii="Calibri" w:hAnsi="Calibri" w:cs="Calibri"/>
          <w:b/>
          <w:bCs/>
        </w:rPr>
        <w:t>§ 8</w:t>
      </w:r>
    </w:p>
    <w:p w:rsidR="00F040DA" w:rsidRPr="00D133EC" w:rsidRDefault="00F040DA" w:rsidP="00F040DA">
      <w:pPr>
        <w:jc w:val="center"/>
        <w:rPr>
          <w:rFonts w:ascii="Calibri" w:hAnsi="Calibri" w:cs="Calibri"/>
          <w:b/>
          <w:bCs/>
        </w:rPr>
      </w:pPr>
      <w:r w:rsidRPr="00D133EC">
        <w:rPr>
          <w:rFonts w:ascii="Calibri" w:hAnsi="Calibri" w:cs="Calibri"/>
          <w:b/>
          <w:bCs/>
        </w:rPr>
        <w:t>KARY UMOWNE</w:t>
      </w:r>
    </w:p>
    <w:p w:rsidR="00F040DA" w:rsidRPr="00D133EC" w:rsidRDefault="00F040DA" w:rsidP="00F040DA">
      <w:pPr>
        <w:numPr>
          <w:ilvl w:val="0"/>
          <w:numId w:val="38"/>
        </w:numPr>
        <w:suppressAutoHyphens/>
        <w:spacing w:after="0" w:line="240" w:lineRule="auto"/>
        <w:ind w:left="426" w:hanging="426"/>
        <w:jc w:val="both"/>
        <w:rPr>
          <w:rFonts w:ascii="Calibri" w:eastAsia="Arial Unicode MS" w:hAnsi="Calibri" w:cs="Calibri"/>
        </w:rPr>
      </w:pPr>
      <w:r w:rsidRPr="00D133EC">
        <w:rPr>
          <w:rFonts w:ascii="Calibri" w:eastAsia="Arial Unicode MS" w:hAnsi="Calibri" w:cs="Calibri"/>
        </w:rPr>
        <w:t>W przypadku niedostarczenia towaru w terminie określonym w § 4 ust. 1 i ust. 4 bądź niedotrzymania terminu, o którym mowa w § 5 ust. 3 Wykonawca zapłaci Zamawiającemu karę umowną w wysokości 1,0 % za każdy dzień zwłoki, licząc od wartości zamówionych, a niedostarczonych zgodnie z zamówieniem artykułów.</w:t>
      </w:r>
    </w:p>
    <w:p w:rsidR="00F040DA" w:rsidRPr="00D133EC" w:rsidRDefault="00F040DA" w:rsidP="00F040DA">
      <w:pPr>
        <w:numPr>
          <w:ilvl w:val="0"/>
          <w:numId w:val="38"/>
        </w:numPr>
        <w:suppressAutoHyphens/>
        <w:spacing w:after="0" w:line="240" w:lineRule="auto"/>
        <w:ind w:left="426" w:hanging="426"/>
        <w:jc w:val="both"/>
        <w:rPr>
          <w:rFonts w:ascii="Calibri" w:eastAsia="Arial Unicode MS" w:hAnsi="Calibri" w:cs="Calibri"/>
        </w:rPr>
      </w:pPr>
      <w:r w:rsidRPr="00D133EC">
        <w:rPr>
          <w:rFonts w:ascii="Calibri" w:eastAsia="Arial Unicode MS" w:hAnsi="Calibri" w:cs="Calibri"/>
        </w:rPr>
        <w:lastRenderedPageBreak/>
        <w:t>W przypadku niedostarczenia towaru w terminie określonym w § 4 ust. 2 Wykonawca zapłaci Zamawiającemu karę umowną w wysokości 1,0 % za każdą godzinę zwłoki, licząc od wartości zamówionych, a niedostarczonych zgodnie z zamówieniem artykułów.</w:t>
      </w:r>
    </w:p>
    <w:p w:rsidR="00F040DA" w:rsidRPr="00D133EC" w:rsidRDefault="00F040DA" w:rsidP="00F040DA">
      <w:pPr>
        <w:numPr>
          <w:ilvl w:val="0"/>
          <w:numId w:val="38"/>
        </w:numPr>
        <w:suppressAutoHyphens/>
        <w:spacing w:after="0" w:line="240" w:lineRule="auto"/>
        <w:ind w:left="426" w:hanging="426"/>
        <w:jc w:val="both"/>
        <w:rPr>
          <w:rFonts w:ascii="Calibri" w:hAnsi="Calibri" w:cs="Calibri"/>
        </w:rPr>
      </w:pPr>
      <w:bookmarkStart w:id="51" w:name="_Hlk53663341"/>
      <w:r w:rsidRPr="00D133EC">
        <w:rPr>
          <w:rFonts w:ascii="Calibri" w:eastAsia="Arial Unicode MS" w:hAnsi="Calibri" w:cs="Calibri"/>
        </w:rPr>
        <w:t>Kara umowna za odstąpienie od umowy, za które odpowiedzialność ponosi druga strona, będzie naliczana na rzecz strony odstępującej od umowy w wysokości 10% niezrealizowanej części wartości przedmiotu umowy.</w:t>
      </w:r>
      <w:r w:rsidRPr="00D133EC">
        <w:rPr>
          <w:rFonts w:ascii="Calibri" w:hAnsi="Calibri" w:cs="Calibri"/>
        </w:rPr>
        <w:t xml:space="preserve"> </w:t>
      </w:r>
      <w:r w:rsidRPr="00D133EC">
        <w:rPr>
          <w:rFonts w:ascii="Calibri" w:eastAsia="Arial Unicode MS" w:hAnsi="Calibri" w:cs="Calibri"/>
        </w:rPr>
        <w:t>Odstąpienie od umowy wymaga formy pisemnej oraz uzasadnienia.</w:t>
      </w:r>
      <w:bookmarkEnd w:id="51"/>
    </w:p>
    <w:p w:rsidR="00F040DA" w:rsidRPr="00D133EC" w:rsidRDefault="00F040DA" w:rsidP="00F040DA">
      <w:pPr>
        <w:numPr>
          <w:ilvl w:val="0"/>
          <w:numId w:val="38"/>
        </w:numPr>
        <w:suppressAutoHyphens/>
        <w:spacing w:after="0" w:line="240" w:lineRule="auto"/>
        <w:ind w:left="426" w:hanging="426"/>
        <w:jc w:val="both"/>
        <w:rPr>
          <w:rFonts w:ascii="Calibri" w:hAnsi="Calibri" w:cs="Calibri"/>
        </w:rPr>
      </w:pPr>
      <w:r w:rsidRPr="00D133EC">
        <w:rPr>
          <w:rFonts w:ascii="Calibri" w:eastAsia="Arial Unicode MS" w:hAnsi="Calibri" w:cs="Calibri"/>
        </w:rPr>
        <w:t>W przypadku, kiedy umowa dotyczy kilku zadań, kara umowna określona w § 8 ust. 3 jest naliczana od wartości danego zadania, którego dotyczy odstąpienie.</w:t>
      </w:r>
    </w:p>
    <w:p w:rsidR="00F040DA" w:rsidRPr="00D133EC" w:rsidRDefault="00F040DA" w:rsidP="00F040DA">
      <w:pPr>
        <w:numPr>
          <w:ilvl w:val="0"/>
          <w:numId w:val="38"/>
        </w:numPr>
        <w:suppressAutoHyphens/>
        <w:spacing w:after="0" w:line="240" w:lineRule="auto"/>
        <w:ind w:left="426" w:hanging="426"/>
        <w:jc w:val="both"/>
        <w:rPr>
          <w:rFonts w:ascii="Calibri" w:hAnsi="Calibri" w:cs="Calibri"/>
        </w:rPr>
      </w:pPr>
      <w:r w:rsidRPr="00D133EC">
        <w:rPr>
          <w:rFonts w:ascii="Calibri" w:hAnsi="Calibri" w:cs="Calibri"/>
        </w:rPr>
        <w:t>W przypadku, gdy szkoda powstała z przyczyn określonych w § 8 ust. 1 i 2 przewyższa ustanowioną karę umowną, Zamawiający ma prawo żądać odszkodowania uzupełniającego na zasadach ogólnych.</w:t>
      </w:r>
    </w:p>
    <w:p w:rsidR="00F040DA" w:rsidRPr="00D133EC" w:rsidRDefault="00F040DA" w:rsidP="00F040DA">
      <w:pPr>
        <w:numPr>
          <w:ilvl w:val="0"/>
          <w:numId w:val="38"/>
        </w:numPr>
        <w:suppressAutoHyphens/>
        <w:spacing w:after="0" w:line="240" w:lineRule="auto"/>
        <w:ind w:left="426" w:hanging="426"/>
        <w:jc w:val="both"/>
        <w:rPr>
          <w:rFonts w:ascii="Calibri" w:hAnsi="Calibri" w:cs="Calibri"/>
        </w:rPr>
      </w:pPr>
      <w:r w:rsidRPr="00D133EC">
        <w:rPr>
          <w:rFonts w:ascii="Calibri" w:hAnsi="Calibri" w:cs="Calibri"/>
        </w:rPr>
        <w:t>Wykonawca wyraża zgodę na potrącanie kar umownych z przysługującego mu wynagrodzenia.</w:t>
      </w:r>
    </w:p>
    <w:p w:rsidR="00F040DA" w:rsidRPr="00D133EC" w:rsidRDefault="00F040DA" w:rsidP="00F040DA">
      <w:pPr>
        <w:numPr>
          <w:ilvl w:val="0"/>
          <w:numId w:val="38"/>
        </w:numPr>
        <w:suppressAutoHyphens/>
        <w:spacing w:after="0" w:line="240" w:lineRule="auto"/>
        <w:ind w:left="426" w:hanging="426"/>
        <w:jc w:val="both"/>
        <w:rPr>
          <w:rFonts w:ascii="Calibri" w:eastAsia="Arial Unicode MS" w:hAnsi="Calibri" w:cs="Calibri"/>
        </w:rPr>
      </w:pPr>
      <w:r w:rsidRPr="00D133EC">
        <w:rPr>
          <w:rFonts w:ascii="Calibri" w:eastAsia="Arial Unicode MS" w:hAnsi="Calibri" w:cs="Calibri"/>
        </w:rPr>
        <w:t xml:space="preserve">Łączna wartość kar umownych nałożonych na Wykonawcę nie może przekraczać 30% wartości brutto przedmiotu umowy określonej w </w:t>
      </w:r>
      <w:r w:rsidRPr="00D133EC">
        <w:rPr>
          <w:rFonts w:ascii="Calibri" w:hAnsi="Calibri" w:cs="Calibri"/>
        </w:rPr>
        <w:t>§</w:t>
      </w:r>
      <w:r w:rsidRPr="00D133EC">
        <w:rPr>
          <w:rFonts w:ascii="Calibri" w:eastAsia="Arial Unicode MS" w:hAnsi="Calibri" w:cs="Calibri"/>
        </w:rPr>
        <w:t xml:space="preserve"> 2 ust. 1. </w:t>
      </w:r>
    </w:p>
    <w:p w:rsidR="00F040DA" w:rsidRPr="00D133EC" w:rsidRDefault="00F040DA" w:rsidP="00F040DA">
      <w:pPr>
        <w:numPr>
          <w:ilvl w:val="0"/>
          <w:numId w:val="38"/>
        </w:numPr>
        <w:suppressAutoHyphens/>
        <w:spacing w:after="0" w:line="240" w:lineRule="auto"/>
        <w:ind w:left="426" w:hanging="426"/>
        <w:jc w:val="both"/>
        <w:rPr>
          <w:rFonts w:ascii="Calibri" w:eastAsia="Arial Unicode MS" w:hAnsi="Calibri" w:cs="Calibri"/>
        </w:rPr>
      </w:pPr>
      <w:r w:rsidRPr="00D133EC">
        <w:rPr>
          <w:rFonts w:ascii="Calibri" w:eastAsia="Arial Unicode MS" w:hAnsi="Calibri" w:cs="Calibri"/>
        </w:rPr>
        <w:t>Wartość kar umownych nałożonych na Zamawiającego nie może przekroczyć 30 % całkowitej wartości przedmiotu umowy określonej w § 2 ust. 1.</w:t>
      </w:r>
    </w:p>
    <w:p w:rsidR="00F040DA" w:rsidRPr="00D133EC" w:rsidRDefault="00F040DA" w:rsidP="00F040DA">
      <w:pPr>
        <w:numPr>
          <w:ilvl w:val="0"/>
          <w:numId w:val="38"/>
        </w:numPr>
        <w:suppressAutoHyphens/>
        <w:spacing w:after="0" w:line="240" w:lineRule="auto"/>
        <w:ind w:left="426" w:hanging="426"/>
        <w:jc w:val="both"/>
        <w:rPr>
          <w:rFonts w:ascii="Calibri" w:eastAsia="Arial Unicode MS" w:hAnsi="Calibri" w:cs="Calibri"/>
        </w:rPr>
      </w:pPr>
      <w:r w:rsidRPr="00D133EC">
        <w:rPr>
          <w:rFonts w:ascii="Calibri" w:eastAsia="Arial Unicode MS" w:hAnsi="Calibri" w:cs="Calibri"/>
        </w:rPr>
        <w:t>Wykonawca nie ponosi odpowiedzialności z tytułu kar umownych, jeżeli okoliczności będące podstawą do ich nałożenia wynikają z okoliczności, za które wyłączną odpowiedzialność ponosi Zamawiający.</w:t>
      </w:r>
    </w:p>
    <w:bookmarkEnd w:id="47"/>
    <w:p w:rsidR="00F040DA" w:rsidRPr="00D133EC" w:rsidRDefault="00F040DA" w:rsidP="00F040DA">
      <w:pPr>
        <w:spacing w:before="120"/>
        <w:jc w:val="center"/>
        <w:rPr>
          <w:rFonts w:ascii="Calibri" w:hAnsi="Calibri" w:cs="Calibri"/>
          <w:b/>
        </w:rPr>
      </w:pPr>
      <w:r w:rsidRPr="00D133EC">
        <w:rPr>
          <w:rFonts w:ascii="Calibri" w:hAnsi="Calibri" w:cs="Calibri"/>
          <w:b/>
        </w:rPr>
        <w:t>§ 9</w:t>
      </w:r>
    </w:p>
    <w:p w:rsidR="00F040DA" w:rsidRPr="00D133EC" w:rsidRDefault="00F040DA" w:rsidP="00F040DA">
      <w:pPr>
        <w:spacing w:after="60"/>
        <w:jc w:val="center"/>
        <w:rPr>
          <w:rFonts w:ascii="Calibri" w:hAnsi="Calibri" w:cs="Calibri"/>
          <w:b/>
          <w:bCs/>
        </w:rPr>
      </w:pPr>
      <w:r w:rsidRPr="00D133EC">
        <w:rPr>
          <w:rFonts w:ascii="Calibri" w:hAnsi="Calibri" w:cs="Calibri"/>
          <w:b/>
          <w:bCs/>
        </w:rPr>
        <w:t>POSTANOWIENIA KOŃCOWE</w:t>
      </w:r>
    </w:p>
    <w:p w:rsidR="00F040DA" w:rsidRPr="00D133EC" w:rsidRDefault="00F040DA" w:rsidP="00F040DA">
      <w:pPr>
        <w:numPr>
          <w:ilvl w:val="0"/>
          <w:numId w:val="66"/>
        </w:numPr>
        <w:spacing w:after="0" w:line="240" w:lineRule="auto"/>
        <w:jc w:val="both"/>
        <w:rPr>
          <w:rFonts w:ascii="Calibri" w:eastAsia="Calibri" w:hAnsi="Calibri" w:cs="Calibri"/>
          <w:lang w:eastAsia="pl-PL"/>
        </w:rPr>
      </w:pPr>
      <w:r w:rsidRPr="00D133EC">
        <w:rPr>
          <w:rFonts w:ascii="Calibri" w:eastAsia="Calibri" w:hAnsi="Calibri" w:cs="Calibri"/>
          <w:lang w:eastAsia="pl-PL"/>
        </w:rPr>
        <w:t xml:space="preserve">Wszelkie zmiany niniejszej umowy wymagają formy pisemnego aneksu pod rygorem nieważności i mogą zostać dokonane, o ile nie stoją w sprzeczności z regulacjami zawartymi w ustawie Prawo zamówień publicznych z dnia 11 września 2019r. </w:t>
      </w:r>
    </w:p>
    <w:p w:rsidR="00F040DA" w:rsidRPr="00D133EC" w:rsidRDefault="00F040DA" w:rsidP="00F040DA">
      <w:pPr>
        <w:numPr>
          <w:ilvl w:val="0"/>
          <w:numId w:val="66"/>
        </w:numPr>
        <w:spacing w:after="0" w:line="240" w:lineRule="auto"/>
        <w:jc w:val="both"/>
        <w:rPr>
          <w:rFonts w:ascii="Calibri" w:eastAsia="Calibri" w:hAnsi="Calibri" w:cs="Calibri"/>
          <w:lang w:eastAsia="pl-PL"/>
        </w:rPr>
      </w:pPr>
      <w:r w:rsidRPr="00D133EC">
        <w:rPr>
          <w:rFonts w:ascii="Calibri" w:eastAsia="Calibri" w:hAnsi="Calibri" w:cs="Calibri"/>
          <w:lang w:eastAsia="pl-PL"/>
        </w:rPr>
        <w:t>Oprócz przypadków przewidzianych w Kodeksie cywilnym Zamawiający może odstąpić od umowy:</w:t>
      </w:r>
    </w:p>
    <w:p w:rsidR="00F040DA" w:rsidRPr="00D133EC" w:rsidRDefault="00F040DA" w:rsidP="00F040DA">
      <w:pPr>
        <w:numPr>
          <w:ilvl w:val="1"/>
          <w:numId w:val="66"/>
        </w:numPr>
        <w:suppressAutoHyphens/>
        <w:spacing w:after="0" w:line="240" w:lineRule="auto"/>
        <w:ind w:left="1134" w:hanging="567"/>
        <w:contextualSpacing/>
        <w:jc w:val="both"/>
        <w:rPr>
          <w:rFonts w:ascii="Calibri" w:eastAsia="Calibri" w:hAnsi="Calibri" w:cs="Calibri"/>
        </w:rPr>
      </w:pPr>
      <w:r w:rsidRPr="00D133EC">
        <w:rPr>
          <w:rFonts w:ascii="Calibri" w:eastAsia="Calibri" w:hAnsi="Calibri" w:cs="Calibri"/>
        </w:rPr>
        <w:t>w razie zaistnienia istotnej zmiany okoliczności powodującej, że wykonanie umowy nie leży w interesie publicznym, czego nie można było przewidzieć w chwili zawarcia umowy, lub dalsze wykonywanie umowy może grozić podstawowemu interesowi bezpieczeństwa państwa lub bezpieczeństwu publicznemu,</w:t>
      </w:r>
    </w:p>
    <w:p w:rsidR="00F040DA" w:rsidRPr="00D133EC" w:rsidRDefault="00F040DA" w:rsidP="00F040DA">
      <w:pPr>
        <w:numPr>
          <w:ilvl w:val="1"/>
          <w:numId w:val="66"/>
        </w:numPr>
        <w:suppressAutoHyphens/>
        <w:spacing w:after="0" w:line="240" w:lineRule="auto"/>
        <w:ind w:left="1134" w:hanging="567"/>
        <w:contextualSpacing/>
        <w:jc w:val="both"/>
        <w:rPr>
          <w:rFonts w:ascii="Calibri" w:eastAsia="Calibri" w:hAnsi="Calibri" w:cs="Calibri"/>
        </w:rPr>
      </w:pPr>
      <w:r w:rsidRPr="00D133EC">
        <w:rPr>
          <w:rFonts w:ascii="Calibri" w:eastAsia="Calibri" w:hAnsi="Calibri" w:cs="Calibri"/>
        </w:rPr>
        <w:t xml:space="preserve">jeżeli zachodzi co najmniej jedna z następujących okoliczności: </w:t>
      </w:r>
    </w:p>
    <w:p w:rsidR="00F040DA" w:rsidRPr="00D133EC" w:rsidRDefault="00F040DA" w:rsidP="00F040DA">
      <w:pPr>
        <w:numPr>
          <w:ilvl w:val="0"/>
          <w:numId w:val="42"/>
        </w:numPr>
        <w:suppressAutoHyphens/>
        <w:autoSpaceDE w:val="0"/>
        <w:autoSpaceDN w:val="0"/>
        <w:adjustRightInd w:val="0"/>
        <w:spacing w:after="0" w:line="240" w:lineRule="auto"/>
        <w:ind w:left="1418" w:hanging="425"/>
        <w:contextualSpacing/>
        <w:jc w:val="both"/>
        <w:rPr>
          <w:rFonts w:ascii="Calibri" w:hAnsi="Calibri" w:cs="Calibri"/>
        </w:rPr>
      </w:pPr>
      <w:r w:rsidRPr="00D133EC">
        <w:rPr>
          <w:rFonts w:ascii="Calibri" w:hAnsi="Calibri" w:cs="Calibri"/>
        </w:rPr>
        <w:t xml:space="preserve">dokonano zmiany umowy z naruszeniem art. 454 i art. 455 ustawy </w:t>
      </w:r>
      <w:proofErr w:type="spellStart"/>
      <w:r w:rsidRPr="00D133EC">
        <w:rPr>
          <w:rFonts w:ascii="Calibri" w:hAnsi="Calibri" w:cs="Calibri"/>
        </w:rPr>
        <w:t>Pzp</w:t>
      </w:r>
      <w:proofErr w:type="spellEnd"/>
      <w:r w:rsidRPr="00D133EC">
        <w:rPr>
          <w:rFonts w:ascii="Calibri" w:hAnsi="Calibri" w:cs="Calibri"/>
        </w:rPr>
        <w:t xml:space="preserve">, </w:t>
      </w:r>
    </w:p>
    <w:p w:rsidR="00F040DA" w:rsidRPr="00D133EC" w:rsidRDefault="00F040DA" w:rsidP="00F040DA">
      <w:pPr>
        <w:numPr>
          <w:ilvl w:val="0"/>
          <w:numId w:val="42"/>
        </w:numPr>
        <w:suppressAutoHyphens/>
        <w:autoSpaceDE w:val="0"/>
        <w:autoSpaceDN w:val="0"/>
        <w:adjustRightInd w:val="0"/>
        <w:spacing w:after="0" w:line="240" w:lineRule="auto"/>
        <w:ind w:left="1418" w:hanging="425"/>
        <w:contextualSpacing/>
        <w:jc w:val="both"/>
        <w:rPr>
          <w:rFonts w:ascii="Calibri" w:hAnsi="Calibri" w:cs="Calibri"/>
        </w:rPr>
      </w:pPr>
      <w:r w:rsidRPr="00D133EC">
        <w:rPr>
          <w:rFonts w:ascii="Calibri" w:hAnsi="Calibri" w:cs="Calibri"/>
        </w:rPr>
        <w:t xml:space="preserve">wykonawca w chwili zawarcia umowy podlegał wykluczeniu na podstawie art. 108, </w:t>
      </w:r>
    </w:p>
    <w:p w:rsidR="00F040DA" w:rsidRPr="00D133EC" w:rsidRDefault="00F040DA" w:rsidP="00F040DA">
      <w:pPr>
        <w:numPr>
          <w:ilvl w:val="0"/>
          <w:numId w:val="42"/>
        </w:numPr>
        <w:suppressAutoHyphens/>
        <w:autoSpaceDE w:val="0"/>
        <w:autoSpaceDN w:val="0"/>
        <w:adjustRightInd w:val="0"/>
        <w:spacing w:after="0" w:line="240" w:lineRule="auto"/>
        <w:ind w:left="1418" w:hanging="425"/>
        <w:contextualSpacing/>
        <w:jc w:val="both"/>
        <w:rPr>
          <w:rFonts w:ascii="Calibri" w:hAnsi="Calibri" w:cs="Calibri"/>
        </w:rPr>
      </w:pPr>
      <w:r w:rsidRPr="00D133EC">
        <w:rPr>
          <w:rFonts w:ascii="Calibri" w:hAnsi="Calibri" w:cs="Calibr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F040DA" w:rsidRPr="00D133EC" w:rsidRDefault="00F040DA" w:rsidP="00F040DA">
      <w:pPr>
        <w:ind w:left="403"/>
        <w:jc w:val="both"/>
        <w:rPr>
          <w:rFonts w:ascii="Calibri" w:eastAsia="Calibri" w:hAnsi="Calibri" w:cs="Calibri"/>
          <w:lang w:eastAsia="pl-PL"/>
        </w:rPr>
      </w:pPr>
      <w:r w:rsidRPr="00D133EC">
        <w:rPr>
          <w:rFonts w:ascii="Calibri" w:hAnsi="Calibri" w:cs="Calibri"/>
          <w:lang w:eastAsia="pl-PL"/>
        </w:rPr>
        <w:t xml:space="preserve">W przypadku, o którym mowa w ust. 2.2 </w:t>
      </w:r>
      <w:proofErr w:type="spellStart"/>
      <w:r w:rsidRPr="00D133EC">
        <w:rPr>
          <w:rFonts w:ascii="Calibri" w:hAnsi="Calibri" w:cs="Calibri"/>
          <w:lang w:eastAsia="pl-PL"/>
        </w:rPr>
        <w:t>pkt</w:t>
      </w:r>
      <w:proofErr w:type="spellEnd"/>
      <w:r w:rsidRPr="00D133EC">
        <w:rPr>
          <w:rFonts w:ascii="Calibri" w:hAnsi="Calibri" w:cs="Calibri"/>
          <w:lang w:eastAsia="pl-PL"/>
        </w:rPr>
        <w:t xml:space="preserve"> a) Zamawiający odstępuje od umowy w części, której zmiana dotyczy.</w:t>
      </w:r>
    </w:p>
    <w:p w:rsidR="00F040DA" w:rsidRPr="00D133EC" w:rsidRDefault="00F040DA" w:rsidP="00F040DA">
      <w:pPr>
        <w:ind w:left="403"/>
        <w:jc w:val="both"/>
        <w:rPr>
          <w:rFonts w:ascii="Calibri" w:eastAsia="Arial Unicode MS" w:hAnsi="Calibri" w:cs="Calibri"/>
        </w:rPr>
      </w:pPr>
      <w:r w:rsidRPr="00D133EC">
        <w:rPr>
          <w:rFonts w:ascii="Calibri" w:eastAsia="Calibri" w:hAnsi="Calibri" w:cs="Calibri"/>
          <w:lang w:eastAsia="pl-PL"/>
        </w:rPr>
        <w:t>Zamawiający może odstąpić od umowy w terminie 30 dni od powzięcia wiadomości o tych okolicznościach, w takim przypadku Wykonawca może żądać wyłącznie wynagrodzenia należnego z tytułu wykonania części umowy.</w:t>
      </w:r>
      <w:r w:rsidRPr="00D133EC">
        <w:rPr>
          <w:rFonts w:ascii="Calibri" w:eastAsia="Arial Unicode MS" w:hAnsi="Calibri" w:cs="Calibri"/>
        </w:rPr>
        <w:t xml:space="preserve"> Odstąpienie od umowy wymaga formy pisemnej oraz uzasadnienia.</w:t>
      </w:r>
    </w:p>
    <w:p w:rsidR="00F040DA" w:rsidRPr="00D133EC" w:rsidRDefault="00F040DA" w:rsidP="00F040DA">
      <w:pPr>
        <w:numPr>
          <w:ilvl w:val="0"/>
          <w:numId w:val="66"/>
        </w:numPr>
        <w:spacing w:before="60" w:after="60" w:line="240" w:lineRule="auto"/>
        <w:jc w:val="both"/>
        <w:rPr>
          <w:rFonts w:ascii="Calibri" w:eastAsia="Calibri" w:hAnsi="Calibri" w:cs="Calibri"/>
          <w:lang w:eastAsia="pl-PL"/>
        </w:rPr>
      </w:pPr>
      <w:r w:rsidRPr="00D133EC">
        <w:rPr>
          <w:rFonts w:ascii="Calibri" w:eastAsia="Calibri" w:hAnsi="Calibri" w:cs="Calibri"/>
          <w:lang w:eastAsia="pl-PL"/>
        </w:rPr>
        <w:t>W sprawach nieuregulowanych niniejszą umową mają zastosowanie odpowiednie przepisy Kodeksu Cywilnego, o ile przepisy ustawy Prawo zamówień publicznych z dnia 11 września 2019r. nie stanowią inaczej.</w:t>
      </w:r>
    </w:p>
    <w:p w:rsidR="00F040DA" w:rsidRPr="00D133EC" w:rsidRDefault="00F040DA" w:rsidP="00F040DA">
      <w:pPr>
        <w:numPr>
          <w:ilvl w:val="0"/>
          <w:numId w:val="66"/>
        </w:numPr>
        <w:spacing w:before="60" w:after="60" w:line="240" w:lineRule="auto"/>
        <w:jc w:val="both"/>
        <w:rPr>
          <w:rFonts w:ascii="Calibri" w:eastAsia="Calibri" w:hAnsi="Calibri" w:cs="Calibri"/>
          <w:lang w:eastAsia="pl-PL"/>
        </w:rPr>
      </w:pPr>
      <w:r w:rsidRPr="00D133EC">
        <w:rPr>
          <w:rFonts w:ascii="Calibri" w:eastAsia="Calibri" w:hAnsi="Calibri" w:cs="Calibri"/>
          <w:lang w:eastAsia="pl-PL"/>
        </w:rPr>
        <w:t>Ewentualne spory mogące wyniknąć z realizacji niniejszej umowy strony zobowiązują się rozwiązywać polubownie, w drodze negocjacji. W razie braku porozumienia spory będzie rozstrzygał sąd powszechny właściwy dla siedziby Zamawiającego.</w:t>
      </w:r>
    </w:p>
    <w:p w:rsidR="00F040DA" w:rsidRPr="00D133EC" w:rsidRDefault="00F040DA" w:rsidP="00F040DA">
      <w:pPr>
        <w:numPr>
          <w:ilvl w:val="0"/>
          <w:numId w:val="66"/>
        </w:numPr>
        <w:spacing w:before="60" w:after="60" w:line="240" w:lineRule="auto"/>
        <w:jc w:val="both"/>
        <w:rPr>
          <w:rFonts w:ascii="Calibri" w:eastAsia="Calibri" w:hAnsi="Calibri" w:cs="Calibri"/>
          <w:lang w:eastAsia="pl-PL"/>
        </w:rPr>
      </w:pPr>
      <w:r w:rsidRPr="00D133EC">
        <w:rPr>
          <w:rFonts w:ascii="Calibri" w:eastAsia="Calibri" w:hAnsi="Calibri" w:cs="Calibri"/>
          <w:lang w:eastAsia="pl-PL"/>
        </w:rPr>
        <w:t>Umowę niniejszą sporządzono w dwóch jednobrzmiących egzemplarzach po jednym dla każdej ze stron.</w:t>
      </w:r>
    </w:p>
    <w:p w:rsidR="00F040DA" w:rsidRPr="00D133EC" w:rsidRDefault="00F040DA" w:rsidP="00F040DA">
      <w:pPr>
        <w:jc w:val="both"/>
        <w:rPr>
          <w:rFonts w:ascii="Calibri" w:hAnsi="Calibri" w:cs="Calibri"/>
          <w:b/>
          <w:bCs/>
        </w:rPr>
      </w:pPr>
    </w:p>
    <w:p w:rsidR="00F040DA" w:rsidRPr="00D133EC" w:rsidRDefault="00F040DA" w:rsidP="00F040DA">
      <w:pPr>
        <w:jc w:val="both"/>
        <w:rPr>
          <w:rFonts w:ascii="Calibri" w:hAnsi="Calibri" w:cs="Calibri"/>
        </w:rPr>
      </w:pPr>
    </w:p>
    <w:p w:rsidR="00F040DA" w:rsidRPr="00D133EC" w:rsidRDefault="00F040DA" w:rsidP="00F040DA">
      <w:pPr>
        <w:jc w:val="both"/>
        <w:rPr>
          <w:rFonts w:ascii="Calibri" w:hAnsi="Calibri" w:cs="Calibri"/>
        </w:rPr>
      </w:pPr>
      <w:r w:rsidRPr="00D133EC">
        <w:rPr>
          <w:rFonts w:ascii="Calibri" w:hAnsi="Calibri" w:cs="Calibri"/>
        </w:rPr>
        <w:t>..................................................</w:t>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t>.................................................</w:t>
      </w:r>
    </w:p>
    <w:p w:rsidR="00F040DA" w:rsidRPr="00D133EC" w:rsidRDefault="00F040DA" w:rsidP="00F040DA">
      <w:pPr>
        <w:ind w:firstLine="708"/>
        <w:rPr>
          <w:rFonts w:ascii="Calibri" w:hAnsi="Calibri" w:cs="Calibri"/>
        </w:rPr>
      </w:pPr>
      <w:r w:rsidRPr="00D133EC">
        <w:rPr>
          <w:rFonts w:ascii="Calibri" w:hAnsi="Calibri" w:cs="Calibri"/>
        </w:rPr>
        <w:t xml:space="preserve">(Wykonawca) </w:t>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r>
      <w:r w:rsidRPr="00D133EC">
        <w:rPr>
          <w:rFonts w:ascii="Calibri" w:hAnsi="Calibri" w:cs="Calibri"/>
        </w:rPr>
        <w:tab/>
        <w:t>(Zamawiający)</w:t>
      </w:r>
    </w:p>
    <w:p w:rsidR="00F040DA" w:rsidRPr="00D133EC" w:rsidRDefault="00F040DA" w:rsidP="00F040DA">
      <w:pPr>
        <w:spacing w:before="120"/>
        <w:jc w:val="both"/>
        <w:rPr>
          <w:rFonts w:ascii="Calibri" w:hAnsi="Calibri" w:cs="Calibri"/>
          <w:b/>
          <w:bCs/>
        </w:rPr>
      </w:pPr>
    </w:p>
    <w:bookmarkEnd w:id="36"/>
    <w:p w:rsidR="00F040DA" w:rsidRDefault="00F040DA" w:rsidP="00F040DA">
      <w:pPr>
        <w:spacing w:before="120"/>
        <w:jc w:val="both"/>
        <w:rPr>
          <w:rFonts w:ascii="Calibri" w:hAnsi="Calibri"/>
          <w:b/>
          <w:bCs/>
          <w:sz w:val="16"/>
          <w:szCs w:val="16"/>
        </w:rPr>
      </w:pPr>
      <w:r w:rsidRPr="00D133EC">
        <w:rPr>
          <w:rFonts w:ascii="Calibri" w:hAnsi="Calibri" w:cs="Calibri"/>
          <w:b/>
          <w:bCs/>
        </w:rPr>
        <w:t xml:space="preserve">UWAGA: </w:t>
      </w:r>
      <w:r w:rsidRPr="00D133EC">
        <w:rPr>
          <w:rFonts w:ascii="Calibri" w:hAnsi="Calibri" w:cs="Calibri"/>
          <w:bCs/>
        </w:rPr>
        <w:t>Warunki wymagające określenia (kropki) zostaną wprowadzone do umowy na podstawie oferty, która zostanie uznana za najkorzystniejszą w niniejszym postępowaniu.</w:t>
      </w:r>
    </w:p>
    <w:p w:rsidR="00F040DA" w:rsidRDefault="00F040DA" w:rsidP="00F040DA">
      <w:pPr>
        <w:jc w:val="center"/>
        <w:rPr>
          <w:rFonts w:ascii="Calibri" w:hAnsi="Calibri" w:cs="Calibri"/>
          <w:b/>
        </w:rPr>
      </w:pPr>
      <w:r>
        <w:rPr>
          <w:rFonts w:ascii="Calibri" w:hAnsi="Calibri" w:cs="Calibri"/>
          <w:b/>
        </w:rPr>
        <w:t xml:space="preserve">                                                                                                                                                                                                                                                                                                                                                                                                                                                                                                                                                                                                                                                                                                                                                                                                                                                                                                                                                                                                                                                                                                                                                                                                                                                                                                                                                                                                                                                                                                                                                                                                                                                                                                                                                                                                                                                                                                                                                                                                                                                                                                                                                                                                                                                                                                                                                                                                                                                                                                                                                                                                                                                                                                                                                                                                                                                                                                                                                                                                                                                                                                                                                                                                                                                                                                                                                                                                                                                                                                                                                                                                                                                                                                                                                                                                                                                                                                                                                                                                                                                                                                                                                                                                                                                                                                                                                                                                                                                                                                                                                                                                                                                                                                                                                                                                                                                                                                                                                                                                                                                                                                                                                                                                                                                                                                                                                                                                                                                                                                                                                                                                                                                                                                                                                                                                                                                                                                                                                                                                                                                                                                                                                                                                                                                                                                                                                                                                                                                                                                                                                                                                                                                                                                                                                                                                                                                                                                                                                                                                                                                                                                                                                                                                                                                                                                                                                                                                                                                                                                                                                                                                                                                                                                                                                                                                                                                                                                                                                                                                                                                                                                                                                                                                                                                                                                                                                                                                                                                                                                                                                                                                                                                                                                                                                                                                                                                                                                                                                                                                                                                                                                                                                                                                                                                                                                                                                                                                                                                                                                                                                                                                                                                                                                                                                                                                                                                                                                                       </w:t>
      </w:r>
    </w:p>
    <w:p w:rsidR="00D11887" w:rsidRDefault="00D11887" w:rsidP="00F040DA">
      <w:pPr>
        <w:spacing w:after="0" w:line="240" w:lineRule="auto"/>
        <w:jc w:val="center"/>
        <w:rPr>
          <w:rFonts w:eastAsia="Times New Roman" w:cstheme="minorHAnsi"/>
          <w:bCs/>
        </w:rPr>
      </w:pPr>
    </w:p>
    <w:sectPr w:rsidR="00D11887" w:rsidSect="00A8363C">
      <w:headerReference w:type="default" r:id="rId15"/>
      <w:footerReference w:type="default" r:id="rId16"/>
      <w:pgSz w:w="11906" w:h="16838"/>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B16" w:rsidRDefault="00E91B16">
      <w:pPr>
        <w:spacing w:after="0" w:line="240" w:lineRule="auto"/>
      </w:pPr>
      <w:r>
        <w:separator/>
      </w:r>
    </w:p>
  </w:endnote>
  <w:endnote w:type="continuationSeparator" w:id="0">
    <w:p w:rsidR="00E91B16" w:rsidRDefault="00E91B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0DA" w:rsidRDefault="00F040DA">
    <w:pPr>
      <w:pStyle w:val="Stopka"/>
    </w:pPr>
  </w:p>
  <w:p w:rsidR="00F040DA" w:rsidRDefault="00F040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B16" w:rsidRDefault="00E91B16">
      <w:pPr>
        <w:spacing w:after="0" w:line="240" w:lineRule="auto"/>
      </w:pPr>
      <w:r>
        <w:separator/>
      </w:r>
    </w:p>
  </w:footnote>
  <w:footnote w:type="continuationSeparator" w:id="0">
    <w:p w:rsidR="00E91B16" w:rsidRDefault="00E91B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sz w:val="20"/>
        <w:szCs w:val="16"/>
      </w:rPr>
      <w:id w:val="501391918"/>
      <w:docPartObj>
        <w:docPartGallery w:val="Page Numbers (Top of Page)"/>
        <w:docPartUnique/>
      </w:docPartObj>
    </w:sdtPr>
    <w:sdtContent>
      <w:p w:rsidR="00F040DA" w:rsidRPr="006C0763" w:rsidRDefault="00F040DA">
        <w:pPr>
          <w:pStyle w:val="Nagwek"/>
          <w:jc w:val="center"/>
          <w:rPr>
            <w:rFonts w:ascii="Calibri" w:hAnsi="Calibri" w:cs="Calibri"/>
            <w:sz w:val="20"/>
            <w:szCs w:val="16"/>
          </w:rPr>
        </w:pPr>
        <w:r w:rsidRPr="006C0763">
          <w:rPr>
            <w:rFonts w:ascii="Calibri" w:hAnsi="Calibri" w:cs="Calibri"/>
            <w:sz w:val="20"/>
            <w:szCs w:val="16"/>
          </w:rPr>
          <w:fldChar w:fldCharType="begin"/>
        </w:r>
        <w:r w:rsidRPr="006C0763">
          <w:rPr>
            <w:rFonts w:ascii="Calibri" w:hAnsi="Calibri" w:cs="Calibri"/>
            <w:sz w:val="20"/>
            <w:szCs w:val="16"/>
          </w:rPr>
          <w:instrText>PAGE   \* MERGEFORMAT</w:instrText>
        </w:r>
        <w:r w:rsidRPr="006C0763">
          <w:rPr>
            <w:rFonts w:ascii="Calibri" w:hAnsi="Calibri" w:cs="Calibri"/>
            <w:sz w:val="20"/>
            <w:szCs w:val="16"/>
          </w:rPr>
          <w:fldChar w:fldCharType="separate"/>
        </w:r>
        <w:r w:rsidR="00B71C13">
          <w:rPr>
            <w:rFonts w:ascii="Calibri" w:hAnsi="Calibri" w:cs="Calibri"/>
            <w:noProof/>
            <w:sz w:val="20"/>
            <w:szCs w:val="16"/>
          </w:rPr>
          <w:t>9</w:t>
        </w:r>
        <w:r w:rsidRPr="006C0763">
          <w:rPr>
            <w:rFonts w:ascii="Calibri" w:hAnsi="Calibri" w:cs="Calibri"/>
            <w:sz w:val="20"/>
            <w:szCs w:val="16"/>
          </w:rPr>
          <w:fldChar w:fldCharType="end"/>
        </w:r>
      </w:p>
    </w:sdtContent>
  </w:sdt>
  <w:p w:rsidR="00F040DA" w:rsidRDefault="00F040D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FE92B3EE"/>
    <w:lvl w:ilvl="0">
      <w:start w:val="1"/>
      <w:numFmt w:val="decimal"/>
      <w:lvlText w:val="%1."/>
      <w:lvlJc w:val="left"/>
      <w:pPr>
        <w:ind w:left="720" w:hanging="360"/>
      </w:pPr>
      <w:rPr>
        <w:rFonts w:cs="Times New Roman"/>
        <w:b w:val="0"/>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name w:val="WW8Num6"/>
    <w:lvl w:ilvl="0">
      <w:start w:val="1"/>
      <w:numFmt w:val="bullet"/>
      <w:lvlText w:val=""/>
      <w:lvlJc w:val="left"/>
      <w:pPr>
        <w:tabs>
          <w:tab w:val="num" w:pos="360"/>
        </w:tabs>
        <w:ind w:left="360" w:hanging="360"/>
      </w:pPr>
      <w:rPr>
        <w:rFonts w:ascii="Symbol" w:hAnsi="Symbol"/>
        <w:i/>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8"/>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A"/>
    <w:multiLevelType w:val="multilevel"/>
    <w:tmpl w:val="0000000A"/>
    <w:name w:val="WW8Num1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8">
    <w:nsid w:val="0000000D"/>
    <w:multiLevelType w:val="multilevel"/>
    <w:tmpl w:val="0000000D"/>
    <w:name w:val="WW8Num1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F"/>
    <w:multiLevelType w:val="multilevel"/>
    <w:tmpl w:val="0000000F"/>
    <w:name w:val="WW8Num15"/>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name w:val="WW8Num16"/>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1"/>
    <w:multiLevelType w:val="multilevel"/>
    <w:tmpl w:val="00000011"/>
    <w:name w:val="WW8Num17"/>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ABBE3FDC"/>
    <w:name w:val="WW8Num1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00000014"/>
    <w:multiLevelType w:val="multilevel"/>
    <w:tmpl w:val="00000014"/>
    <w:name w:val="WW8Num2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5"/>
    <w:multiLevelType w:val="multilevel"/>
    <w:tmpl w:val="00000015"/>
    <w:name w:val="WW8Num21"/>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6"/>
    <w:multiLevelType w:val="multilevel"/>
    <w:tmpl w:val="00000016"/>
    <w:name w:val="WW8Num22"/>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7"/>
    <w:multiLevelType w:val="multilevel"/>
    <w:tmpl w:val="00000017"/>
    <w:name w:val="WW8Num2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8"/>
    <w:multiLevelType w:val="multilevel"/>
    <w:tmpl w:val="00000018"/>
    <w:name w:val="WW8Num2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B"/>
    <w:multiLevelType w:val="singleLevel"/>
    <w:tmpl w:val="0000001B"/>
    <w:name w:val="WW8Num28"/>
    <w:lvl w:ilvl="0">
      <w:start w:val="1"/>
      <w:numFmt w:val="bullet"/>
      <w:lvlText w:val=""/>
      <w:lvlJc w:val="left"/>
      <w:pPr>
        <w:tabs>
          <w:tab w:val="num" w:pos="360"/>
        </w:tabs>
        <w:ind w:left="360" w:hanging="360"/>
      </w:pPr>
      <w:rPr>
        <w:rFonts w:ascii="Symbol" w:hAnsi="Symbol" w:cs="Courier New"/>
      </w:rPr>
    </w:lvl>
  </w:abstractNum>
  <w:abstractNum w:abstractNumId="20">
    <w:nsid w:val="0000001D"/>
    <w:multiLevelType w:val="singleLevel"/>
    <w:tmpl w:val="0000001D"/>
    <w:name w:val="WW8Num30"/>
    <w:lvl w:ilvl="0">
      <w:start w:val="1"/>
      <w:numFmt w:val="bullet"/>
      <w:lvlText w:val=""/>
      <w:lvlJc w:val="left"/>
      <w:pPr>
        <w:tabs>
          <w:tab w:val="num" w:pos="360"/>
        </w:tabs>
        <w:ind w:left="360" w:hanging="360"/>
      </w:pPr>
      <w:rPr>
        <w:rFonts w:ascii="Symbol" w:hAnsi="Symbol"/>
      </w:rPr>
    </w:lvl>
  </w:abstractNum>
  <w:abstractNum w:abstractNumId="21">
    <w:nsid w:val="0000001E"/>
    <w:multiLevelType w:val="multilevel"/>
    <w:tmpl w:val="0000001E"/>
    <w:name w:val="WW8Num31"/>
    <w:lvl w:ilvl="0">
      <w:start w:val="1"/>
      <w:numFmt w:val="bullet"/>
      <w:lvlText w:val=""/>
      <w:lvlJc w:val="left"/>
      <w:pPr>
        <w:tabs>
          <w:tab w:val="num" w:pos="0"/>
        </w:tabs>
        <w:ind w:left="720" w:hanging="360"/>
      </w:pPr>
      <w:rPr>
        <w:rFonts w:ascii="Symbol" w:hAnsi="Symbol"/>
        <w:b w:val="0"/>
        <w:i w:val="0"/>
        <w:sz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00000020"/>
    <w:multiLevelType w:val="singleLevel"/>
    <w:tmpl w:val="00000020"/>
    <w:name w:val="WW8Num33"/>
    <w:lvl w:ilvl="0">
      <w:start w:val="1"/>
      <w:numFmt w:val="bullet"/>
      <w:lvlText w:val=""/>
      <w:lvlJc w:val="left"/>
      <w:pPr>
        <w:tabs>
          <w:tab w:val="num" w:pos="360"/>
        </w:tabs>
        <w:ind w:left="360" w:hanging="360"/>
      </w:pPr>
      <w:rPr>
        <w:rFonts w:ascii="Symbol" w:hAnsi="Symbol"/>
        <w:sz w:val="20"/>
      </w:rPr>
    </w:lvl>
  </w:abstractNum>
  <w:abstractNum w:abstractNumId="23">
    <w:nsid w:val="00000021"/>
    <w:multiLevelType w:val="singleLevel"/>
    <w:tmpl w:val="49D278C8"/>
    <w:name w:val="WW8Num34"/>
    <w:lvl w:ilvl="0">
      <w:start w:val="1"/>
      <w:numFmt w:val="upperLetter"/>
      <w:pStyle w:val="Nagwek5"/>
      <w:lvlText w:val="%1."/>
      <w:lvlJc w:val="left"/>
      <w:pPr>
        <w:tabs>
          <w:tab w:val="num" w:pos="567"/>
        </w:tabs>
        <w:ind w:left="567" w:hanging="567"/>
      </w:pPr>
      <w:rPr>
        <w:rFonts w:hint="default"/>
        <w:b/>
        <w:sz w:val="36"/>
      </w:rPr>
    </w:lvl>
  </w:abstractNum>
  <w:abstractNum w:abstractNumId="24">
    <w:nsid w:val="00000022"/>
    <w:multiLevelType w:val="multilevel"/>
    <w:tmpl w:val="DA2A0B4A"/>
    <w:name w:val="WW8Num343"/>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5">
    <w:nsid w:val="00000023"/>
    <w:multiLevelType w:val="singleLevel"/>
    <w:tmpl w:val="00000023"/>
    <w:name w:val="WW8Num36"/>
    <w:lvl w:ilvl="0">
      <w:start w:val="5"/>
      <w:numFmt w:val="upperRoman"/>
      <w:lvlText w:val="%1."/>
      <w:lvlJc w:val="left"/>
      <w:pPr>
        <w:tabs>
          <w:tab w:val="num" w:pos="780"/>
        </w:tabs>
        <w:ind w:left="780" w:hanging="720"/>
      </w:pPr>
    </w:lvl>
  </w:abstractNum>
  <w:abstractNum w:abstractNumId="26">
    <w:nsid w:val="00000025"/>
    <w:multiLevelType w:val="singleLevel"/>
    <w:tmpl w:val="00000025"/>
    <w:name w:val="WW8Num38"/>
    <w:lvl w:ilvl="0">
      <w:start w:val="1"/>
      <w:numFmt w:val="bullet"/>
      <w:lvlText w:val=""/>
      <w:lvlJc w:val="left"/>
      <w:pPr>
        <w:tabs>
          <w:tab w:val="num" w:pos="360"/>
        </w:tabs>
        <w:ind w:left="360" w:hanging="360"/>
      </w:pPr>
      <w:rPr>
        <w:rFonts w:ascii="Symbol" w:hAnsi="Symbol"/>
        <w:sz w:val="20"/>
      </w:rPr>
    </w:lvl>
  </w:abstractNum>
  <w:abstractNum w:abstractNumId="27">
    <w:nsid w:val="00000026"/>
    <w:multiLevelType w:val="singleLevel"/>
    <w:tmpl w:val="00000026"/>
    <w:name w:val="WW8Num39"/>
    <w:lvl w:ilvl="0">
      <w:start w:val="1"/>
      <w:numFmt w:val="bullet"/>
      <w:lvlText w:val=""/>
      <w:lvlJc w:val="left"/>
      <w:pPr>
        <w:tabs>
          <w:tab w:val="num" w:pos="360"/>
        </w:tabs>
        <w:ind w:left="360" w:hanging="360"/>
      </w:pPr>
      <w:rPr>
        <w:rFonts w:ascii="Symbol" w:hAnsi="Symbol"/>
        <w:sz w:val="20"/>
      </w:rPr>
    </w:lvl>
  </w:abstractNum>
  <w:abstractNum w:abstractNumId="28">
    <w:nsid w:val="00000027"/>
    <w:multiLevelType w:val="multilevel"/>
    <w:tmpl w:val="00000027"/>
    <w:name w:val="WW8Num40"/>
    <w:lvl w:ilvl="0">
      <w:start w:val="1"/>
      <w:numFmt w:val="bullet"/>
      <w:lvlText w:val=""/>
      <w:lvlJc w:val="left"/>
      <w:pPr>
        <w:tabs>
          <w:tab w:val="num" w:pos="720"/>
        </w:tabs>
        <w:ind w:left="720"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00000028"/>
    <w:multiLevelType w:val="singleLevel"/>
    <w:tmpl w:val="00000028"/>
    <w:name w:val="WW8Num41"/>
    <w:lvl w:ilvl="0">
      <w:start w:val="1"/>
      <w:numFmt w:val="bullet"/>
      <w:lvlText w:val=""/>
      <w:lvlJc w:val="left"/>
      <w:pPr>
        <w:tabs>
          <w:tab w:val="num" w:pos="360"/>
        </w:tabs>
        <w:ind w:left="360" w:hanging="360"/>
      </w:pPr>
      <w:rPr>
        <w:rFonts w:ascii="Symbol" w:hAnsi="Symbol"/>
      </w:rPr>
    </w:lvl>
  </w:abstractNum>
  <w:abstractNum w:abstractNumId="3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31">
    <w:nsid w:val="0000002A"/>
    <w:multiLevelType w:val="multilevel"/>
    <w:tmpl w:val="C72EBE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00000034"/>
    <w:multiLevelType w:val="multilevel"/>
    <w:tmpl w:val="3CB6A520"/>
    <w:name w:val="WW8Num54"/>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02940AAB"/>
    <w:multiLevelType w:val="multilevel"/>
    <w:tmpl w:val="D76E1E32"/>
    <w:lvl w:ilvl="0">
      <w:start w:val="6"/>
      <w:numFmt w:val="decimal"/>
      <w:lvlText w:val="%1."/>
      <w:lvlJc w:val="left"/>
      <w:pPr>
        <w:tabs>
          <w:tab w:val="num" w:pos="360"/>
        </w:tabs>
        <w:ind w:left="360" w:hanging="360"/>
      </w:pPr>
      <w:rPr>
        <w:rFonts w:hint="default"/>
      </w:rPr>
    </w:lvl>
    <w:lvl w:ilvl="1">
      <w:start w:val="1"/>
      <w:numFmt w:val="decimal"/>
      <w:isLgl/>
      <w:lvlText w:val="%1.%2."/>
      <w:lvlJc w:val="left"/>
      <w:pPr>
        <w:ind w:left="928"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800" w:hanging="1800"/>
      </w:pPr>
      <w:rPr>
        <w:rFonts w:eastAsia="Calibri" w:hint="default"/>
      </w:rPr>
    </w:lvl>
  </w:abstractNum>
  <w:abstractNum w:abstractNumId="37">
    <w:nsid w:val="033775B5"/>
    <w:multiLevelType w:val="hybridMultilevel"/>
    <w:tmpl w:val="CB80981C"/>
    <w:lvl w:ilvl="0" w:tplc="04150017">
      <w:start w:val="1"/>
      <w:numFmt w:val="lowerLetter"/>
      <w:lvlText w:val="%1)"/>
      <w:lvlJc w:val="left"/>
      <w:pPr>
        <w:tabs>
          <w:tab w:val="num" w:pos="720"/>
        </w:tabs>
        <w:ind w:left="720" w:hanging="360"/>
      </w:pPr>
    </w:lvl>
    <w:lvl w:ilvl="1" w:tplc="E2AA14C0">
      <w:start w:val="1"/>
      <w:numFmt w:val="decimal"/>
      <w:lvlText w:val="%2."/>
      <w:lvlJc w:val="left"/>
      <w:pPr>
        <w:tabs>
          <w:tab w:val="num" w:pos="876"/>
        </w:tabs>
        <w:ind w:left="876" w:hanging="450"/>
      </w:pPr>
      <w:rPr>
        <w:rFonts w:ascii="Calibri" w:hAnsi="Calibri" w:cs="Calibri" w:hint="default"/>
        <w:b/>
        <w:bCs w:val="0"/>
        <w:sz w:val="22"/>
        <w:szCs w:val="22"/>
      </w:rPr>
    </w:lvl>
    <w:lvl w:ilvl="2" w:tplc="51E2C6AE">
      <w:start w:val="1"/>
      <w:numFmt w:val="decimal"/>
      <w:lvlText w:val="%3)"/>
      <w:lvlJc w:val="left"/>
      <w:pPr>
        <w:ind w:left="2340" w:hanging="360"/>
      </w:pPr>
      <w:rPr>
        <w:rFonts w:hint="default"/>
        <w:b/>
        <w:color w:val="0000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40">
    <w:nsid w:val="05EE3E31"/>
    <w:multiLevelType w:val="hybridMultilevel"/>
    <w:tmpl w:val="B6705CA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68B2F0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6EE1473"/>
    <w:multiLevelType w:val="multilevel"/>
    <w:tmpl w:val="7248C97E"/>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06FA4D69"/>
    <w:multiLevelType w:val="singleLevel"/>
    <w:tmpl w:val="0415000F"/>
    <w:name w:val="WW8Num202233222"/>
    <w:lvl w:ilvl="0">
      <w:start w:val="1"/>
      <w:numFmt w:val="decimal"/>
      <w:lvlText w:val="%1."/>
      <w:lvlJc w:val="left"/>
      <w:pPr>
        <w:tabs>
          <w:tab w:val="num" w:pos="360"/>
        </w:tabs>
        <w:ind w:left="360" w:hanging="360"/>
      </w:pPr>
    </w:lvl>
  </w:abstractNum>
  <w:abstractNum w:abstractNumId="43">
    <w:nsid w:val="07D934BA"/>
    <w:multiLevelType w:val="singleLevel"/>
    <w:tmpl w:val="1F8CA7C6"/>
    <w:lvl w:ilvl="0">
      <w:start w:val="1"/>
      <w:numFmt w:val="decimal"/>
      <w:lvlText w:val="%1."/>
      <w:lvlJc w:val="left"/>
      <w:pPr>
        <w:tabs>
          <w:tab w:val="num" w:pos="360"/>
        </w:tabs>
        <w:ind w:left="360" w:hanging="360"/>
      </w:pPr>
      <w:rPr>
        <w:rFonts w:ascii="Calibri" w:hAnsi="Calibri" w:cs="Calibri" w:hint="default"/>
        <w:sz w:val="22"/>
        <w:szCs w:val="22"/>
      </w:rPr>
    </w:lvl>
  </w:abstractNum>
  <w:abstractNum w:abstractNumId="44">
    <w:nsid w:val="080264A7"/>
    <w:multiLevelType w:val="multilevel"/>
    <w:tmpl w:val="CCF6957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093570D1"/>
    <w:multiLevelType w:val="multilevel"/>
    <w:tmpl w:val="373C8784"/>
    <w:name w:val="WW8Num222222222"/>
    <w:lvl w:ilvl="0">
      <w:start w:val="42"/>
      <w:numFmt w:val="bullet"/>
      <w:lvlText w:val=""/>
      <w:lvlJc w:val="left"/>
      <w:pPr>
        <w:tabs>
          <w:tab w:val="num" w:pos="360"/>
        </w:tabs>
        <w:ind w:left="360" w:hanging="360"/>
      </w:pPr>
      <w:rPr>
        <w:rFonts w:ascii="Symbol" w:hAnsi="Symbol" w:cs="Courier New" w:hint="default"/>
      </w:rPr>
    </w:lvl>
    <w:lvl w:ilvl="1">
      <w:start w:val="7"/>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nsid w:val="0B0F75AE"/>
    <w:multiLevelType w:val="hybridMultilevel"/>
    <w:tmpl w:val="D8D4F22C"/>
    <w:lvl w:ilvl="0" w:tplc="04150017">
      <w:start w:val="1"/>
      <w:numFmt w:val="lowerLetter"/>
      <w:lvlText w:val="%1)"/>
      <w:lvlJc w:val="left"/>
      <w:pPr>
        <w:ind w:left="2586" w:hanging="360"/>
      </w:pPr>
      <w:rPr>
        <w:rFonts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48">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1416482E"/>
    <w:multiLevelType w:val="singleLevel"/>
    <w:tmpl w:val="0415000F"/>
    <w:lvl w:ilvl="0">
      <w:start w:val="1"/>
      <w:numFmt w:val="decimal"/>
      <w:lvlText w:val="%1."/>
      <w:lvlJc w:val="left"/>
      <w:pPr>
        <w:ind w:left="360" w:hanging="360"/>
      </w:pPr>
    </w:lvl>
  </w:abstractNum>
  <w:abstractNum w:abstractNumId="51">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9D658AF"/>
    <w:multiLevelType w:val="hybridMultilevel"/>
    <w:tmpl w:val="F370CC26"/>
    <w:name w:val="WW8Num2722234"/>
    <w:lvl w:ilvl="0" w:tplc="E236F59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1D962BD9"/>
    <w:multiLevelType w:val="multilevel"/>
    <w:tmpl w:val="5808B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Calibri" w:hAnsi="Calibri" w:cs="Calibr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1E752E7A"/>
    <w:multiLevelType w:val="hybridMultilevel"/>
    <w:tmpl w:val="DE866290"/>
    <w:name w:val="WW8Num352"/>
    <w:lvl w:ilvl="0" w:tplc="B42EBC00">
      <w:start w:val="1"/>
      <w:numFmt w:val="decimal"/>
      <w:lvlText w:val="%1."/>
      <w:lvlJc w:val="left"/>
      <w:pPr>
        <w:tabs>
          <w:tab w:val="num" w:pos="568"/>
        </w:tabs>
      </w:pPr>
      <w:rPr>
        <w:b w:val="0"/>
        <w:bCs w:val="0"/>
        <w:i w:val="0"/>
        <w:iCs/>
        <w:sz w:val="22"/>
        <w:szCs w:val="22"/>
      </w:rPr>
    </w:lvl>
    <w:lvl w:ilvl="1" w:tplc="04150017">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2157450F"/>
    <w:multiLevelType w:val="hybridMultilevel"/>
    <w:tmpl w:val="CEE82438"/>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22277C8B"/>
    <w:multiLevelType w:val="multilevel"/>
    <w:tmpl w:val="4A02AC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1">
    <w:nsid w:val="23413E9C"/>
    <w:multiLevelType w:val="singleLevel"/>
    <w:tmpl w:val="0415000F"/>
    <w:name w:val="WW8Num202232222"/>
    <w:lvl w:ilvl="0">
      <w:start w:val="1"/>
      <w:numFmt w:val="decimal"/>
      <w:lvlText w:val="%1."/>
      <w:lvlJc w:val="left"/>
      <w:pPr>
        <w:tabs>
          <w:tab w:val="num" w:pos="360"/>
        </w:tabs>
        <w:ind w:left="360" w:hanging="360"/>
      </w:pPr>
    </w:lvl>
  </w:abstractNum>
  <w:abstractNum w:abstractNumId="62">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257B107E"/>
    <w:multiLevelType w:val="hybridMultilevel"/>
    <w:tmpl w:val="F8F8DA04"/>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2607136E"/>
    <w:multiLevelType w:val="hybridMultilevel"/>
    <w:tmpl w:val="2FF8899A"/>
    <w:name w:val="WW8Num272223422"/>
    <w:lvl w:ilvl="0" w:tplc="8ADEE03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66">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2E9953A3"/>
    <w:multiLevelType w:val="hybridMultilevel"/>
    <w:tmpl w:val="9280CFCA"/>
    <w:name w:val="WW8Num27222342"/>
    <w:lvl w:ilvl="0" w:tplc="CD526A6E">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EF1133B"/>
    <w:multiLevelType w:val="hybridMultilevel"/>
    <w:tmpl w:val="DFBA6C70"/>
    <w:lvl w:ilvl="0" w:tplc="A356949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nsid w:val="2F131697"/>
    <w:multiLevelType w:val="hybridMultilevel"/>
    <w:tmpl w:val="03983C42"/>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2F7E34CA"/>
    <w:multiLevelType w:val="hybridMultilevel"/>
    <w:tmpl w:val="AD587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1480"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74">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6">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7">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39AF2A78"/>
    <w:multiLevelType w:val="singleLevel"/>
    <w:tmpl w:val="0415000F"/>
    <w:name w:val="WW8Num272"/>
    <w:lvl w:ilvl="0">
      <w:start w:val="1"/>
      <w:numFmt w:val="decimal"/>
      <w:lvlText w:val="%1."/>
      <w:lvlJc w:val="left"/>
      <w:pPr>
        <w:tabs>
          <w:tab w:val="num" w:pos="360"/>
        </w:tabs>
        <w:ind w:left="360" w:hanging="360"/>
      </w:pPr>
    </w:lvl>
  </w:abstractNum>
  <w:abstractNum w:abstractNumId="79">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3C49729D"/>
    <w:multiLevelType w:val="hybridMultilevel"/>
    <w:tmpl w:val="85BE4992"/>
    <w:lvl w:ilvl="0" w:tplc="29EE0054">
      <w:start w:val="1"/>
      <w:numFmt w:val="bullet"/>
      <w:lvlText w:val=""/>
      <w:lvlJc w:val="left"/>
      <w:pPr>
        <w:tabs>
          <w:tab w:val="num" w:pos="414"/>
        </w:tabs>
        <w:ind w:left="414" w:hanging="414"/>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81">
    <w:nsid w:val="3C733791"/>
    <w:multiLevelType w:val="multilevel"/>
    <w:tmpl w:val="FE92B3EE"/>
    <w:lvl w:ilvl="0">
      <w:start w:val="1"/>
      <w:numFmt w:val="decimal"/>
      <w:lvlText w:val="%1."/>
      <w:lvlJc w:val="left"/>
      <w:pPr>
        <w:ind w:left="720" w:hanging="360"/>
      </w:pPr>
      <w:rPr>
        <w:rFonts w:cs="Times New Roman" w:hint="default"/>
        <w:b w:val="0"/>
        <w:bCs/>
        <w:i w:val="0"/>
        <w:sz w:val="22"/>
        <w:szCs w:val="22"/>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82">
    <w:nsid w:val="3CC7678F"/>
    <w:multiLevelType w:val="hybridMultilevel"/>
    <w:tmpl w:val="3FD404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nsid w:val="3E0F7B68"/>
    <w:multiLevelType w:val="multilevel"/>
    <w:tmpl w:val="FE92B3EE"/>
    <w:lvl w:ilvl="0">
      <w:start w:val="1"/>
      <w:numFmt w:val="decimal"/>
      <w:lvlText w:val="%1."/>
      <w:lvlJc w:val="left"/>
      <w:pPr>
        <w:ind w:left="720" w:hanging="360"/>
      </w:pPr>
      <w:rPr>
        <w:rFonts w:cs="Times New Roman"/>
        <w:b w:val="0"/>
        <w:bCs/>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85">
    <w:nsid w:val="3F5E2A8E"/>
    <w:multiLevelType w:val="multilevel"/>
    <w:tmpl w:val="CFEE5AF0"/>
    <w:name w:val="WW8Num3432"/>
    <w:lvl w:ilvl="0">
      <w:start w:val="5"/>
      <w:numFmt w:val="decimal"/>
      <w:lvlText w:val="%1."/>
      <w:lvlJc w:val="left"/>
      <w:pPr>
        <w:tabs>
          <w:tab w:val="num" w:pos="360"/>
        </w:tabs>
        <w:ind w:left="360" w:hanging="360"/>
      </w:pPr>
      <w:rPr>
        <w:rFonts w:hint="default"/>
        <w:b w:val="0"/>
        <w:i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6">
    <w:nsid w:val="3F8D566F"/>
    <w:multiLevelType w:val="hybridMultilevel"/>
    <w:tmpl w:val="62F82BF2"/>
    <w:name w:val="WW8Num56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8">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447F0B69"/>
    <w:multiLevelType w:val="hybridMultilevel"/>
    <w:tmpl w:val="38BAC998"/>
    <w:name w:val="WW8Num20223322332"/>
    <w:lvl w:ilvl="0" w:tplc="68BE9D52">
      <w:start w:val="1"/>
      <w:numFmt w:val="decimal"/>
      <w:lvlText w:val="%1."/>
      <w:lvlJc w:val="left"/>
      <w:pPr>
        <w:tabs>
          <w:tab w:val="num" w:pos="890"/>
        </w:tabs>
        <w:ind w:left="89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7">
    <w:nsid w:val="4D771932"/>
    <w:multiLevelType w:val="hybridMultilevel"/>
    <w:tmpl w:val="970E6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4EF25233"/>
    <w:multiLevelType w:val="hybridMultilevel"/>
    <w:tmpl w:val="8D10068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9">
    <w:nsid w:val="50405FD1"/>
    <w:multiLevelType w:val="multilevel"/>
    <w:tmpl w:val="CCF6957A"/>
    <w:name w:val="WW8Num443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50F34E0F"/>
    <w:multiLevelType w:val="multilevel"/>
    <w:tmpl w:val="A0A4206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211"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800" w:hanging="1800"/>
      </w:pPr>
      <w:rPr>
        <w:rFonts w:eastAsia="Calibri" w:hint="default"/>
      </w:rPr>
    </w:lvl>
  </w:abstractNum>
  <w:abstractNum w:abstractNumId="101">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52A70621"/>
    <w:multiLevelType w:val="multilevel"/>
    <w:tmpl w:val="B00A25C4"/>
    <w:name w:val="WW8Num2222"/>
    <w:lvl w:ilvl="0">
      <w:start w:val="21"/>
      <w:numFmt w:val="bullet"/>
      <w:lvlText w:val=""/>
      <w:lvlJc w:val="left"/>
      <w:pPr>
        <w:tabs>
          <w:tab w:val="num" w:pos="360"/>
        </w:tabs>
        <w:ind w:left="360" w:hanging="360"/>
      </w:pPr>
      <w:rPr>
        <w:rFonts w:ascii="Symbol" w:hAnsi="Symbol" w:cs="Courier New"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3">
    <w:nsid w:val="56F135DD"/>
    <w:multiLevelType w:val="hybridMultilevel"/>
    <w:tmpl w:val="4CC46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575A6F58"/>
    <w:multiLevelType w:val="hybridMultilevel"/>
    <w:tmpl w:val="AF8ABC38"/>
    <w:lvl w:ilvl="0" w:tplc="AF026F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5BFB7751"/>
    <w:multiLevelType w:val="hybridMultilevel"/>
    <w:tmpl w:val="AD587E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nsid w:val="5C311E64"/>
    <w:multiLevelType w:val="hybridMultilevel"/>
    <w:tmpl w:val="4028987C"/>
    <w:lvl w:ilvl="0" w:tplc="40F0C128">
      <w:start w:val="1"/>
      <w:numFmt w:val="lowerLetter"/>
      <w:lvlText w:val="%1)"/>
      <w:lvlJc w:val="left"/>
      <w:pPr>
        <w:tabs>
          <w:tab w:val="num" w:pos="720"/>
        </w:tabs>
        <w:ind w:left="720" w:hanging="360"/>
      </w:pPr>
      <w:rPr>
        <w:b w:val="0"/>
        <w:i w:val="0"/>
        <w:sz w:val="22"/>
      </w:rPr>
    </w:lvl>
    <w:lvl w:ilvl="1" w:tplc="0415000F">
      <w:start w:val="1"/>
      <w:numFmt w:val="decimal"/>
      <w:lvlText w:val="%2."/>
      <w:lvlJc w:val="left"/>
      <w:pPr>
        <w:tabs>
          <w:tab w:val="num" w:pos="1800"/>
        </w:tabs>
        <w:ind w:left="1800" w:hanging="360"/>
      </w:pPr>
      <w:rPr>
        <w:b w:val="0"/>
        <w:i w:val="0"/>
        <w:sz w:val="22"/>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8">
    <w:nsid w:val="5D584A9A"/>
    <w:multiLevelType w:val="hybridMultilevel"/>
    <w:tmpl w:val="4A4EFF7E"/>
    <w:lvl w:ilvl="0" w:tplc="04150017">
      <w:start w:val="1"/>
      <w:numFmt w:val="lowerLetter"/>
      <w:lvlText w:val="%1)"/>
      <w:lvlJc w:val="left"/>
      <w:pPr>
        <w:tabs>
          <w:tab w:val="num" w:pos="890"/>
        </w:tabs>
        <w:ind w:left="890" w:hanging="360"/>
      </w:pPr>
      <w:rPr>
        <w:b w:val="0"/>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110">
    <w:nsid w:val="5DC46D68"/>
    <w:multiLevelType w:val="hybridMultilevel"/>
    <w:tmpl w:val="DC9A9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13">
    <w:nsid w:val="611818CB"/>
    <w:multiLevelType w:val="hybridMultilevel"/>
    <w:tmpl w:val="9E06DF20"/>
    <w:lvl w:ilvl="0" w:tplc="A42A4B14">
      <w:start w:val="5"/>
      <w:numFmt w:val="decimal"/>
      <w:lvlText w:val="%1."/>
      <w:lvlJc w:val="left"/>
      <w:pPr>
        <w:tabs>
          <w:tab w:val="num" w:pos="568"/>
        </w:tabs>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1681056"/>
    <w:multiLevelType w:val="multilevel"/>
    <w:tmpl w:val="1A9E9438"/>
    <w:name w:val="WW8Num22222222"/>
    <w:lvl w:ilvl="0">
      <w:start w:val="4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5">
    <w:nsid w:val="62233279"/>
    <w:multiLevelType w:val="hybridMultilevel"/>
    <w:tmpl w:val="26A854E2"/>
    <w:name w:val="WW8Num562232"/>
    <w:lvl w:ilvl="0" w:tplc="B574C9FE">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64E332CB"/>
    <w:multiLevelType w:val="multilevel"/>
    <w:tmpl w:val="C98443F0"/>
    <w:name w:val="WW8Num222"/>
    <w:lvl w:ilvl="0">
      <w:start w:val="11"/>
      <w:numFmt w:val="bullet"/>
      <w:lvlText w:val=""/>
      <w:lvlJc w:val="left"/>
      <w:pPr>
        <w:tabs>
          <w:tab w:val="num" w:pos="360"/>
        </w:tabs>
        <w:ind w:left="360" w:hanging="360"/>
      </w:pPr>
      <w:rPr>
        <w:rFonts w:ascii="Symbol" w:hAnsi="Symbol" w:cs="Courier New"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7">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5B656B4"/>
    <w:multiLevelType w:val="hybridMultilevel"/>
    <w:tmpl w:val="B9986E8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nsid w:val="692E4DD0"/>
    <w:multiLevelType w:val="multilevel"/>
    <w:tmpl w:val="CA3A9066"/>
    <w:name w:val="WW8Num2222222"/>
    <w:lvl w:ilvl="0">
      <w:start w:val="42"/>
      <w:numFmt w:val="bullet"/>
      <w:lvlText w:val=""/>
      <w:lvlJc w:val="left"/>
      <w:pPr>
        <w:tabs>
          <w:tab w:val="num" w:pos="360"/>
        </w:tabs>
        <w:ind w:left="360" w:hanging="360"/>
      </w:pPr>
      <w:rPr>
        <w:rFonts w:ascii="Symbol" w:hAnsi="Symbol" w:cs="Courier New"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3">
    <w:nsid w:val="6ADA7E8B"/>
    <w:multiLevelType w:val="hybridMultilevel"/>
    <w:tmpl w:val="C3A08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6BAE363D"/>
    <w:multiLevelType w:val="multilevel"/>
    <w:tmpl w:val="7F4E5882"/>
    <w:name w:val="WW8Num22222"/>
    <w:lvl w:ilvl="0">
      <w:start w:val="3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nsid w:val="6D2D1843"/>
    <w:multiLevelType w:val="multilevel"/>
    <w:tmpl w:val="CA9C5D88"/>
    <w:name w:val="WW8Num222222"/>
    <w:lvl w:ilvl="0">
      <w:start w:val="42"/>
      <w:numFmt w:val="bullet"/>
      <w:lvlText w:val=""/>
      <w:lvlJc w:val="left"/>
      <w:pPr>
        <w:tabs>
          <w:tab w:val="num" w:pos="360"/>
        </w:tabs>
        <w:ind w:left="360" w:hanging="360"/>
      </w:pPr>
      <w:rPr>
        <w:rFonts w:ascii="Symbol" w:hAnsi="Symbol" w:cs="Courier New" w:hint="default"/>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6">
    <w:nsid w:val="6D3974FF"/>
    <w:multiLevelType w:val="multilevel"/>
    <w:tmpl w:val="FE92B3EE"/>
    <w:lvl w:ilvl="0">
      <w:start w:val="1"/>
      <w:numFmt w:val="decimal"/>
      <w:lvlText w:val="%1."/>
      <w:lvlJc w:val="left"/>
      <w:pPr>
        <w:ind w:left="720" w:hanging="360"/>
      </w:pPr>
      <w:rPr>
        <w:rFonts w:cs="Times New Roman" w:hint="default"/>
        <w:b w:val="0"/>
        <w:i w:val="0"/>
      </w:rPr>
    </w:lvl>
    <w:lvl w:ilvl="1">
      <w:start w:val="1"/>
      <w:numFmt w:val="decimal"/>
      <w:isLgl/>
      <w:lvlText w:val="%1.%2."/>
      <w:lvlJc w:val="left"/>
      <w:pPr>
        <w:ind w:left="720" w:hanging="360"/>
      </w:pPr>
      <w:rPr>
        <w:rFonts w:eastAsiaTheme="minorHAnsi" w:hint="default"/>
        <w:i w:val="0"/>
        <w:iCs w:val="0"/>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27">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128">
    <w:nsid w:val="6EBE45A2"/>
    <w:multiLevelType w:val="hybridMultilevel"/>
    <w:tmpl w:val="3780A49A"/>
    <w:name w:val="WW8Num2022322222232222244422"/>
    <w:lvl w:ilvl="0" w:tplc="0415000B">
      <w:start w:val="1"/>
      <w:numFmt w:val="bullet"/>
      <w:lvlText w:val=""/>
      <w:lvlJc w:val="left"/>
      <w:pPr>
        <w:ind w:left="1128" w:hanging="360"/>
      </w:pPr>
      <w:rPr>
        <w:rFonts w:ascii="Wingdings" w:hAnsi="Wingdings"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29">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0">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31">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32">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nsid w:val="74D30B29"/>
    <w:multiLevelType w:val="hybridMultilevel"/>
    <w:tmpl w:val="9C8C214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38">
    <w:nsid w:val="787B59B6"/>
    <w:multiLevelType w:val="hybridMultilevel"/>
    <w:tmpl w:val="C7628B06"/>
    <w:lvl w:ilvl="0" w:tplc="333E422C">
      <w:start w:val="1"/>
      <w:numFmt w:val="lowerLetter"/>
      <w:lvlText w:val="%1)"/>
      <w:lvlJc w:val="left"/>
      <w:pPr>
        <w:ind w:left="7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41">
    <w:nsid w:val="7B665D64"/>
    <w:multiLevelType w:val="hybridMultilevel"/>
    <w:tmpl w:val="5D4460D2"/>
    <w:lvl w:ilvl="0" w:tplc="EA9643E8">
      <w:start w:val="1"/>
      <w:numFmt w:val="lowerLetter"/>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2">
    <w:nsid w:val="7D992F3A"/>
    <w:multiLevelType w:val="hybridMultilevel"/>
    <w:tmpl w:val="08725604"/>
    <w:lvl w:ilvl="0" w:tplc="04150019">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43">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44">
    <w:nsid w:val="7E1C5504"/>
    <w:multiLevelType w:val="hybridMultilevel"/>
    <w:tmpl w:val="743C937C"/>
    <w:name w:val="WW8Num562234"/>
    <w:lvl w:ilvl="0" w:tplc="3FAAD940">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abstractNumId w:val="23"/>
  </w:num>
  <w:num w:numId="2">
    <w:abstractNumId w:val="44"/>
  </w:num>
  <w:num w:numId="3">
    <w:abstractNumId w:val="40"/>
  </w:num>
  <w:num w:numId="4">
    <w:abstractNumId w:val="24"/>
  </w:num>
  <w:num w:numId="5">
    <w:abstractNumId w:val="0"/>
  </w:num>
  <w:num w:numId="6">
    <w:abstractNumId w:val="63"/>
  </w:num>
  <w:num w:numId="7">
    <w:abstractNumId w:val="37"/>
  </w:num>
  <w:num w:numId="8">
    <w:abstractNumId w:val="57"/>
  </w:num>
  <w:num w:numId="9">
    <w:abstractNumId w:val="120"/>
  </w:num>
  <w:num w:numId="10">
    <w:abstractNumId w:val="53"/>
  </w:num>
  <w:num w:numId="11">
    <w:abstractNumId w:val="87"/>
  </w:num>
  <w:num w:numId="12">
    <w:abstractNumId w:val="67"/>
  </w:num>
  <w:num w:numId="13">
    <w:abstractNumId w:val="88"/>
  </w:num>
  <w:num w:numId="14">
    <w:abstractNumId w:val="141"/>
  </w:num>
  <w:num w:numId="15">
    <w:abstractNumId w:val="69"/>
  </w:num>
  <w:num w:numId="16">
    <w:abstractNumId w:val="135"/>
  </w:num>
  <w:num w:numId="17">
    <w:abstractNumId w:val="82"/>
  </w:num>
  <w:num w:numId="18">
    <w:abstractNumId w:val="93"/>
  </w:num>
  <w:num w:numId="19">
    <w:abstractNumId w:val="75"/>
  </w:num>
  <w:num w:numId="20">
    <w:abstractNumId w:val="31"/>
  </w:num>
  <w:num w:numId="21">
    <w:abstractNumId w:val="84"/>
  </w:num>
  <w:num w:numId="22">
    <w:abstractNumId w:val="30"/>
  </w:num>
  <w:num w:numId="23">
    <w:abstractNumId w:val="110"/>
  </w:num>
  <w:num w:numId="24">
    <w:abstractNumId w:val="62"/>
  </w:num>
  <w:num w:numId="25">
    <w:abstractNumId w:val="140"/>
  </w:num>
  <w:num w:numId="26">
    <w:abstractNumId w:val="74"/>
  </w:num>
  <w:num w:numId="27">
    <w:abstractNumId w:val="128"/>
  </w:num>
  <w:num w:numId="28">
    <w:abstractNumId w:val="130"/>
  </w:num>
  <w:num w:numId="29">
    <w:abstractNumId w:val="83"/>
  </w:num>
  <w:num w:numId="30">
    <w:abstractNumId w:val="73"/>
  </w:num>
  <w:num w:numId="31">
    <w:abstractNumId w:val="142"/>
  </w:num>
  <w:num w:numId="32">
    <w:abstractNumId w:val="56"/>
  </w:num>
  <w:num w:numId="33">
    <w:abstractNumId w:val="48"/>
  </w:num>
  <w:num w:numId="34">
    <w:abstractNumId w:val="79"/>
  </w:num>
  <w:num w:numId="35">
    <w:abstractNumId w:val="13"/>
  </w:num>
  <w:num w:numId="36">
    <w:abstractNumId w:val="136"/>
  </w:num>
  <w:num w:numId="37">
    <w:abstractNumId w:val="77"/>
  </w:num>
  <w:num w:numId="38">
    <w:abstractNumId w:val="105"/>
  </w:num>
  <w:num w:numId="39">
    <w:abstractNumId w:val="127"/>
  </w:num>
  <w:num w:numId="40">
    <w:abstractNumId w:val="97"/>
  </w:num>
  <w:num w:numId="41">
    <w:abstractNumId w:val="36"/>
  </w:num>
  <w:num w:numId="42">
    <w:abstractNumId w:val="138"/>
  </w:num>
  <w:num w:numId="43">
    <w:abstractNumId w:val="137"/>
  </w:num>
  <w:num w:numId="44">
    <w:abstractNumId w:val="47"/>
  </w:num>
  <w:num w:numId="45">
    <w:abstractNumId w:val="123"/>
  </w:num>
  <w:num w:numId="46">
    <w:abstractNumId w:val="41"/>
  </w:num>
  <w:num w:numId="47">
    <w:abstractNumId w:val="72"/>
  </w:num>
  <w:num w:numId="48">
    <w:abstractNumId w:val="106"/>
  </w:num>
  <w:num w:numId="49">
    <w:abstractNumId w:val="98"/>
  </w:num>
  <w:num w:numId="50">
    <w:abstractNumId w:val="65"/>
  </w:num>
  <w:num w:numId="51">
    <w:abstractNumId w:val="59"/>
  </w:num>
  <w:num w:numId="52">
    <w:abstractNumId w:val="103"/>
  </w:num>
  <w:num w:numId="53">
    <w:abstractNumId w:val="119"/>
  </w:num>
  <w:num w:numId="54">
    <w:abstractNumId w:val="126"/>
  </w:num>
  <w:num w:numId="55">
    <w:abstractNumId w:val="60"/>
  </w:num>
  <w:num w:numId="56">
    <w:abstractNumId w:val="68"/>
  </w:num>
  <w:num w:numId="57">
    <w:abstractNumId w:val="81"/>
  </w:num>
  <w:num w:numId="58">
    <w:abstractNumId w:val="108"/>
  </w:num>
  <w:num w:numId="59">
    <w:abstractNumId w:val="113"/>
  </w:num>
  <w:num w:numId="60">
    <w:abstractNumId w:val="70"/>
  </w:num>
  <w:num w:numId="61">
    <w:abstractNumId w:val="43"/>
  </w:num>
  <w:num w:numId="62">
    <w:abstractNumId w:val="80"/>
  </w:num>
  <w:num w:numId="63">
    <w:abstractNumId w:val="38"/>
  </w:num>
  <w:num w:numId="64">
    <w:abstractNumId w:val="50"/>
  </w:num>
  <w:num w:numId="65">
    <w:abstractNumId w:val="107"/>
  </w:num>
  <w:num w:numId="66">
    <w:abstractNumId w:val="100"/>
  </w:num>
  <w:num w:numId="67">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footnotePr>
    <w:footnote w:id="-1"/>
    <w:footnote w:id="0"/>
  </w:footnotePr>
  <w:endnotePr>
    <w:endnote w:id="-1"/>
    <w:endnote w:id="0"/>
  </w:endnotePr>
  <w:compat/>
  <w:rsids>
    <w:rsidRoot w:val="0076524D"/>
    <w:rsid w:val="00002B09"/>
    <w:rsid w:val="0000738A"/>
    <w:rsid w:val="00007430"/>
    <w:rsid w:val="00010099"/>
    <w:rsid w:val="0001044A"/>
    <w:rsid w:val="000119CF"/>
    <w:rsid w:val="00011AA1"/>
    <w:rsid w:val="00011BB3"/>
    <w:rsid w:val="00012ECE"/>
    <w:rsid w:val="00013944"/>
    <w:rsid w:val="00013AFD"/>
    <w:rsid w:val="000162EC"/>
    <w:rsid w:val="00017D50"/>
    <w:rsid w:val="00017D5B"/>
    <w:rsid w:val="00021693"/>
    <w:rsid w:val="000236CB"/>
    <w:rsid w:val="000254EE"/>
    <w:rsid w:val="0002621C"/>
    <w:rsid w:val="00026961"/>
    <w:rsid w:val="00027581"/>
    <w:rsid w:val="000306CF"/>
    <w:rsid w:val="00030E69"/>
    <w:rsid w:val="00031A5D"/>
    <w:rsid w:val="00031B69"/>
    <w:rsid w:val="00034E68"/>
    <w:rsid w:val="00041919"/>
    <w:rsid w:val="0004414C"/>
    <w:rsid w:val="00044538"/>
    <w:rsid w:val="00045D53"/>
    <w:rsid w:val="00046923"/>
    <w:rsid w:val="00050244"/>
    <w:rsid w:val="00051149"/>
    <w:rsid w:val="00052C1B"/>
    <w:rsid w:val="0005368B"/>
    <w:rsid w:val="00053838"/>
    <w:rsid w:val="00056675"/>
    <w:rsid w:val="00060671"/>
    <w:rsid w:val="00061B7E"/>
    <w:rsid w:val="00061E69"/>
    <w:rsid w:val="00062056"/>
    <w:rsid w:val="00063D33"/>
    <w:rsid w:val="00064D90"/>
    <w:rsid w:val="000650B0"/>
    <w:rsid w:val="00066A22"/>
    <w:rsid w:val="00070DCF"/>
    <w:rsid w:val="00071150"/>
    <w:rsid w:val="0007132B"/>
    <w:rsid w:val="000716AE"/>
    <w:rsid w:val="0007613D"/>
    <w:rsid w:val="00076173"/>
    <w:rsid w:val="0007626A"/>
    <w:rsid w:val="000763A0"/>
    <w:rsid w:val="000764D5"/>
    <w:rsid w:val="00076829"/>
    <w:rsid w:val="00076BA1"/>
    <w:rsid w:val="0008064B"/>
    <w:rsid w:val="00080765"/>
    <w:rsid w:val="00080D19"/>
    <w:rsid w:val="00082768"/>
    <w:rsid w:val="0008294E"/>
    <w:rsid w:val="00084B09"/>
    <w:rsid w:val="0008593D"/>
    <w:rsid w:val="00085E8B"/>
    <w:rsid w:val="000860A7"/>
    <w:rsid w:val="000866B5"/>
    <w:rsid w:val="000868F6"/>
    <w:rsid w:val="000869FA"/>
    <w:rsid w:val="00086D9C"/>
    <w:rsid w:val="00086E14"/>
    <w:rsid w:val="0008713F"/>
    <w:rsid w:val="00087B88"/>
    <w:rsid w:val="00087F74"/>
    <w:rsid w:val="00090C74"/>
    <w:rsid w:val="00090ED4"/>
    <w:rsid w:val="0009106A"/>
    <w:rsid w:val="000911D7"/>
    <w:rsid w:val="000916CF"/>
    <w:rsid w:val="00093B43"/>
    <w:rsid w:val="00093CD2"/>
    <w:rsid w:val="00094262"/>
    <w:rsid w:val="000957EB"/>
    <w:rsid w:val="000965F5"/>
    <w:rsid w:val="00096DDF"/>
    <w:rsid w:val="00097EC7"/>
    <w:rsid w:val="00097F68"/>
    <w:rsid w:val="000A2B00"/>
    <w:rsid w:val="000A3050"/>
    <w:rsid w:val="000A3217"/>
    <w:rsid w:val="000A7C99"/>
    <w:rsid w:val="000B1084"/>
    <w:rsid w:val="000B2B48"/>
    <w:rsid w:val="000B3314"/>
    <w:rsid w:val="000B353D"/>
    <w:rsid w:val="000B48F1"/>
    <w:rsid w:val="000B4919"/>
    <w:rsid w:val="000B507A"/>
    <w:rsid w:val="000B7978"/>
    <w:rsid w:val="000C00B3"/>
    <w:rsid w:val="000C0539"/>
    <w:rsid w:val="000C054C"/>
    <w:rsid w:val="000C1994"/>
    <w:rsid w:val="000C1AAF"/>
    <w:rsid w:val="000C246D"/>
    <w:rsid w:val="000C2F78"/>
    <w:rsid w:val="000C5135"/>
    <w:rsid w:val="000C6301"/>
    <w:rsid w:val="000D1474"/>
    <w:rsid w:val="000D1B14"/>
    <w:rsid w:val="000D2872"/>
    <w:rsid w:val="000D3D88"/>
    <w:rsid w:val="000D5275"/>
    <w:rsid w:val="000D56F4"/>
    <w:rsid w:val="000D5973"/>
    <w:rsid w:val="000D650E"/>
    <w:rsid w:val="000D678A"/>
    <w:rsid w:val="000E057C"/>
    <w:rsid w:val="000E2C01"/>
    <w:rsid w:val="000E2DFA"/>
    <w:rsid w:val="000E2E85"/>
    <w:rsid w:val="000E3372"/>
    <w:rsid w:val="000E53CF"/>
    <w:rsid w:val="000E59CD"/>
    <w:rsid w:val="000F1A9F"/>
    <w:rsid w:val="000F2793"/>
    <w:rsid w:val="000F2F75"/>
    <w:rsid w:val="000F2FC9"/>
    <w:rsid w:val="000F6368"/>
    <w:rsid w:val="000F6397"/>
    <w:rsid w:val="000F6669"/>
    <w:rsid w:val="0010080C"/>
    <w:rsid w:val="00100A97"/>
    <w:rsid w:val="0010103B"/>
    <w:rsid w:val="0010137A"/>
    <w:rsid w:val="00105A9B"/>
    <w:rsid w:val="00106151"/>
    <w:rsid w:val="0010646D"/>
    <w:rsid w:val="00106B83"/>
    <w:rsid w:val="00107839"/>
    <w:rsid w:val="001106AC"/>
    <w:rsid w:val="00110B57"/>
    <w:rsid w:val="001112B0"/>
    <w:rsid w:val="00111ED9"/>
    <w:rsid w:val="00113551"/>
    <w:rsid w:val="00113E2F"/>
    <w:rsid w:val="0011591F"/>
    <w:rsid w:val="00116D57"/>
    <w:rsid w:val="00120674"/>
    <w:rsid w:val="001215A5"/>
    <w:rsid w:val="001222B4"/>
    <w:rsid w:val="00123761"/>
    <w:rsid w:val="00126FF2"/>
    <w:rsid w:val="00127A8A"/>
    <w:rsid w:val="001310E0"/>
    <w:rsid w:val="001318EF"/>
    <w:rsid w:val="001342C3"/>
    <w:rsid w:val="00136B87"/>
    <w:rsid w:val="001409E2"/>
    <w:rsid w:val="00140E1E"/>
    <w:rsid w:val="0014195A"/>
    <w:rsid w:val="001420FD"/>
    <w:rsid w:val="00143CEB"/>
    <w:rsid w:val="00143DE0"/>
    <w:rsid w:val="001472FD"/>
    <w:rsid w:val="00150C90"/>
    <w:rsid w:val="00151119"/>
    <w:rsid w:val="00151195"/>
    <w:rsid w:val="0015354C"/>
    <w:rsid w:val="00153837"/>
    <w:rsid w:val="0015458B"/>
    <w:rsid w:val="00157546"/>
    <w:rsid w:val="001617FC"/>
    <w:rsid w:val="001619C6"/>
    <w:rsid w:val="00161F38"/>
    <w:rsid w:val="0016254C"/>
    <w:rsid w:val="00162868"/>
    <w:rsid w:val="00164183"/>
    <w:rsid w:val="00166453"/>
    <w:rsid w:val="00166EC3"/>
    <w:rsid w:val="00167CB6"/>
    <w:rsid w:val="001708C4"/>
    <w:rsid w:val="00171D03"/>
    <w:rsid w:val="00172369"/>
    <w:rsid w:val="001741B9"/>
    <w:rsid w:val="00175AB0"/>
    <w:rsid w:val="00177F40"/>
    <w:rsid w:val="0018020F"/>
    <w:rsid w:val="001840B8"/>
    <w:rsid w:val="001841AC"/>
    <w:rsid w:val="00184792"/>
    <w:rsid w:val="00185EFC"/>
    <w:rsid w:val="00190FEC"/>
    <w:rsid w:val="00191EA9"/>
    <w:rsid w:val="00193DAA"/>
    <w:rsid w:val="001966B1"/>
    <w:rsid w:val="001A0164"/>
    <w:rsid w:val="001A23C1"/>
    <w:rsid w:val="001A2FE2"/>
    <w:rsid w:val="001A3B5A"/>
    <w:rsid w:val="001A66EB"/>
    <w:rsid w:val="001A6717"/>
    <w:rsid w:val="001A6A4E"/>
    <w:rsid w:val="001A7FC9"/>
    <w:rsid w:val="001B025B"/>
    <w:rsid w:val="001B14FF"/>
    <w:rsid w:val="001B1554"/>
    <w:rsid w:val="001B350E"/>
    <w:rsid w:val="001B6C90"/>
    <w:rsid w:val="001C0ED0"/>
    <w:rsid w:val="001C1280"/>
    <w:rsid w:val="001C14C4"/>
    <w:rsid w:val="001C40B0"/>
    <w:rsid w:val="001C4706"/>
    <w:rsid w:val="001C4F57"/>
    <w:rsid w:val="001C5B66"/>
    <w:rsid w:val="001C6CE7"/>
    <w:rsid w:val="001C77EC"/>
    <w:rsid w:val="001D0262"/>
    <w:rsid w:val="001D0E4F"/>
    <w:rsid w:val="001D0E8E"/>
    <w:rsid w:val="001D13CE"/>
    <w:rsid w:val="001D1A38"/>
    <w:rsid w:val="001D236F"/>
    <w:rsid w:val="001D346C"/>
    <w:rsid w:val="001D36A0"/>
    <w:rsid w:val="001D388C"/>
    <w:rsid w:val="001D56F4"/>
    <w:rsid w:val="001D5AA2"/>
    <w:rsid w:val="001D5DAB"/>
    <w:rsid w:val="001D6CA1"/>
    <w:rsid w:val="001D7D4F"/>
    <w:rsid w:val="001E2A47"/>
    <w:rsid w:val="001E3769"/>
    <w:rsid w:val="001E5695"/>
    <w:rsid w:val="001E6548"/>
    <w:rsid w:val="001F025D"/>
    <w:rsid w:val="001F11DA"/>
    <w:rsid w:val="001F1715"/>
    <w:rsid w:val="001F29DA"/>
    <w:rsid w:val="001F2C83"/>
    <w:rsid w:val="001F34C6"/>
    <w:rsid w:val="001F3D8B"/>
    <w:rsid w:val="001F4EC7"/>
    <w:rsid w:val="001F68BB"/>
    <w:rsid w:val="001F7401"/>
    <w:rsid w:val="001F7664"/>
    <w:rsid w:val="00200A72"/>
    <w:rsid w:val="0020215B"/>
    <w:rsid w:val="00202928"/>
    <w:rsid w:val="00204156"/>
    <w:rsid w:val="0020433D"/>
    <w:rsid w:val="00204EF1"/>
    <w:rsid w:val="0020561A"/>
    <w:rsid w:val="002074E5"/>
    <w:rsid w:val="002077CD"/>
    <w:rsid w:val="00210600"/>
    <w:rsid w:val="00216A36"/>
    <w:rsid w:val="00217FAB"/>
    <w:rsid w:val="00220002"/>
    <w:rsid w:val="00221299"/>
    <w:rsid w:val="002252D9"/>
    <w:rsid w:val="00226036"/>
    <w:rsid w:val="00226AB8"/>
    <w:rsid w:val="00226ED5"/>
    <w:rsid w:val="00226F9A"/>
    <w:rsid w:val="00230651"/>
    <w:rsid w:val="00230819"/>
    <w:rsid w:val="00231F15"/>
    <w:rsid w:val="002330AC"/>
    <w:rsid w:val="002350F9"/>
    <w:rsid w:val="0023680E"/>
    <w:rsid w:val="002374C5"/>
    <w:rsid w:val="002401D1"/>
    <w:rsid w:val="002408E0"/>
    <w:rsid w:val="00242028"/>
    <w:rsid w:val="002437DB"/>
    <w:rsid w:val="0024566D"/>
    <w:rsid w:val="00245CD5"/>
    <w:rsid w:val="0025012E"/>
    <w:rsid w:val="00251AF3"/>
    <w:rsid w:val="00253BE2"/>
    <w:rsid w:val="002549BE"/>
    <w:rsid w:val="0025781F"/>
    <w:rsid w:val="00260773"/>
    <w:rsid w:val="0026157D"/>
    <w:rsid w:val="00261A75"/>
    <w:rsid w:val="002646C1"/>
    <w:rsid w:val="00266424"/>
    <w:rsid w:val="002700E9"/>
    <w:rsid w:val="0027278A"/>
    <w:rsid w:val="002760E4"/>
    <w:rsid w:val="00276A44"/>
    <w:rsid w:val="00276C49"/>
    <w:rsid w:val="00276F23"/>
    <w:rsid w:val="002772B5"/>
    <w:rsid w:val="00277B1B"/>
    <w:rsid w:val="00277F08"/>
    <w:rsid w:val="0028077B"/>
    <w:rsid w:val="00284340"/>
    <w:rsid w:val="002843A3"/>
    <w:rsid w:val="002847D1"/>
    <w:rsid w:val="00284B27"/>
    <w:rsid w:val="00284B78"/>
    <w:rsid w:val="00285E3C"/>
    <w:rsid w:val="002877DE"/>
    <w:rsid w:val="0029070D"/>
    <w:rsid w:val="0029131C"/>
    <w:rsid w:val="00292788"/>
    <w:rsid w:val="002937E9"/>
    <w:rsid w:val="002943C0"/>
    <w:rsid w:val="00296AAC"/>
    <w:rsid w:val="002A19A1"/>
    <w:rsid w:val="002A284F"/>
    <w:rsid w:val="002A2ECE"/>
    <w:rsid w:val="002A3D67"/>
    <w:rsid w:val="002A5B10"/>
    <w:rsid w:val="002A67D9"/>
    <w:rsid w:val="002A6EFC"/>
    <w:rsid w:val="002A72BE"/>
    <w:rsid w:val="002A7684"/>
    <w:rsid w:val="002A7A8D"/>
    <w:rsid w:val="002B0EF1"/>
    <w:rsid w:val="002B11FF"/>
    <w:rsid w:val="002B207A"/>
    <w:rsid w:val="002B5B54"/>
    <w:rsid w:val="002B6192"/>
    <w:rsid w:val="002B6BC9"/>
    <w:rsid w:val="002B6D33"/>
    <w:rsid w:val="002C1FBD"/>
    <w:rsid w:val="002C20EF"/>
    <w:rsid w:val="002C22E2"/>
    <w:rsid w:val="002C6AF2"/>
    <w:rsid w:val="002C70D1"/>
    <w:rsid w:val="002C74E9"/>
    <w:rsid w:val="002C7788"/>
    <w:rsid w:val="002C7FB8"/>
    <w:rsid w:val="002D0A94"/>
    <w:rsid w:val="002D1250"/>
    <w:rsid w:val="002D194C"/>
    <w:rsid w:val="002D267B"/>
    <w:rsid w:val="002D3093"/>
    <w:rsid w:val="002D37A1"/>
    <w:rsid w:val="002D37E5"/>
    <w:rsid w:val="002D5EB3"/>
    <w:rsid w:val="002E0173"/>
    <w:rsid w:val="002E3A57"/>
    <w:rsid w:val="002E427E"/>
    <w:rsid w:val="002E6300"/>
    <w:rsid w:val="002E6486"/>
    <w:rsid w:val="002E77DB"/>
    <w:rsid w:val="002F13C5"/>
    <w:rsid w:val="003002B9"/>
    <w:rsid w:val="003006A4"/>
    <w:rsid w:val="0030152A"/>
    <w:rsid w:val="00301E2C"/>
    <w:rsid w:val="00302068"/>
    <w:rsid w:val="003040DC"/>
    <w:rsid w:val="00306915"/>
    <w:rsid w:val="003076ED"/>
    <w:rsid w:val="00307A5D"/>
    <w:rsid w:val="00307CFF"/>
    <w:rsid w:val="00307D34"/>
    <w:rsid w:val="00307F2B"/>
    <w:rsid w:val="00310201"/>
    <w:rsid w:val="00310925"/>
    <w:rsid w:val="00310CB1"/>
    <w:rsid w:val="00310DA3"/>
    <w:rsid w:val="003110C2"/>
    <w:rsid w:val="00311589"/>
    <w:rsid w:val="003132DC"/>
    <w:rsid w:val="00313497"/>
    <w:rsid w:val="00315E59"/>
    <w:rsid w:val="003178B5"/>
    <w:rsid w:val="00317A76"/>
    <w:rsid w:val="00317F7C"/>
    <w:rsid w:val="00320896"/>
    <w:rsid w:val="0032178E"/>
    <w:rsid w:val="003221F3"/>
    <w:rsid w:val="00323507"/>
    <w:rsid w:val="003275F3"/>
    <w:rsid w:val="00331C2F"/>
    <w:rsid w:val="00331E67"/>
    <w:rsid w:val="00332B26"/>
    <w:rsid w:val="0033308E"/>
    <w:rsid w:val="003341C5"/>
    <w:rsid w:val="00334F58"/>
    <w:rsid w:val="00336257"/>
    <w:rsid w:val="003375B2"/>
    <w:rsid w:val="0034045F"/>
    <w:rsid w:val="00340F5E"/>
    <w:rsid w:val="00341D95"/>
    <w:rsid w:val="003430FD"/>
    <w:rsid w:val="0034333A"/>
    <w:rsid w:val="00343449"/>
    <w:rsid w:val="003452E0"/>
    <w:rsid w:val="00345C83"/>
    <w:rsid w:val="00346DA6"/>
    <w:rsid w:val="00350651"/>
    <w:rsid w:val="003506DB"/>
    <w:rsid w:val="00350F41"/>
    <w:rsid w:val="00351302"/>
    <w:rsid w:val="00351618"/>
    <w:rsid w:val="00351C98"/>
    <w:rsid w:val="003526E5"/>
    <w:rsid w:val="00356EDB"/>
    <w:rsid w:val="00361006"/>
    <w:rsid w:val="00361553"/>
    <w:rsid w:val="00361E6A"/>
    <w:rsid w:val="0036431A"/>
    <w:rsid w:val="003645DF"/>
    <w:rsid w:val="0036695A"/>
    <w:rsid w:val="00367B63"/>
    <w:rsid w:val="00371919"/>
    <w:rsid w:val="003748F3"/>
    <w:rsid w:val="00374E1F"/>
    <w:rsid w:val="00375A9A"/>
    <w:rsid w:val="0037624E"/>
    <w:rsid w:val="003769AC"/>
    <w:rsid w:val="003776BD"/>
    <w:rsid w:val="00381FF9"/>
    <w:rsid w:val="00382046"/>
    <w:rsid w:val="003822C4"/>
    <w:rsid w:val="00382A5C"/>
    <w:rsid w:val="00382EB6"/>
    <w:rsid w:val="003843B0"/>
    <w:rsid w:val="003866DA"/>
    <w:rsid w:val="0038674A"/>
    <w:rsid w:val="00387800"/>
    <w:rsid w:val="00391861"/>
    <w:rsid w:val="00393F31"/>
    <w:rsid w:val="003954BE"/>
    <w:rsid w:val="003A489A"/>
    <w:rsid w:val="003B034D"/>
    <w:rsid w:val="003B0EBC"/>
    <w:rsid w:val="003B0EC5"/>
    <w:rsid w:val="003B1AA0"/>
    <w:rsid w:val="003B2DB8"/>
    <w:rsid w:val="003B339F"/>
    <w:rsid w:val="003B33F0"/>
    <w:rsid w:val="003B3711"/>
    <w:rsid w:val="003B3D9E"/>
    <w:rsid w:val="003B4CCC"/>
    <w:rsid w:val="003B6798"/>
    <w:rsid w:val="003B6AB2"/>
    <w:rsid w:val="003C1613"/>
    <w:rsid w:val="003C3F45"/>
    <w:rsid w:val="003C40B8"/>
    <w:rsid w:val="003C66B4"/>
    <w:rsid w:val="003C7911"/>
    <w:rsid w:val="003D2239"/>
    <w:rsid w:val="003D2406"/>
    <w:rsid w:val="003D2680"/>
    <w:rsid w:val="003D3A34"/>
    <w:rsid w:val="003D3BEB"/>
    <w:rsid w:val="003D55E8"/>
    <w:rsid w:val="003D76B4"/>
    <w:rsid w:val="003D77E6"/>
    <w:rsid w:val="003D7E59"/>
    <w:rsid w:val="003E07F9"/>
    <w:rsid w:val="003E090E"/>
    <w:rsid w:val="003E1D57"/>
    <w:rsid w:val="003E1F8B"/>
    <w:rsid w:val="003E36B6"/>
    <w:rsid w:val="003E3AF2"/>
    <w:rsid w:val="003E7180"/>
    <w:rsid w:val="003E7ACD"/>
    <w:rsid w:val="003F0251"/>
    <w:rsid w:val="003F0CBA"/>
    <w:rsid w:val="003F13CF"/>
    <w:rsid w:val="003F1540"/>
    <w:rsid w:val="003F1F47"/>
    <w:rsid w:val="003F28F1"/>
    <w:rsid w:val="003F452A"/>
    <w:rsid w:val="003F6800"/>
    <w:rsid w:val="003F68CB"/>
    <w:rsid w:val="003F69B5"/>
    <w:rsid w:val="003F7E03"/>
    <w:rsid w:val="0040006F"/>
    <w:rsid w:val="004001CE"/>
    <w:rsid w:val="0040143D"/>
    <w:rsid w:val="0040423C"/>
    <w:rsid w:val="00406C40"/>
    <w:rsid w:val="0040712F"/>
    <w:rsid w:val="00410654"/>
    <w:rsid w:val="004127A7"/>
    <w:rsid w:val="00415061"/>
    <w:rsid w:val="00415548"/>
    <w:rsid w:val="004176D9"/>
    <w:rsid w:val="00420E32"/>
    <w:rsid w:val="00421C41"/>
    <w:rsid w:val="00423374"/>
    <w:rsid w:val="00423CEE"/>
    <w:rsid w:val="00424703"/>
    <w:rsid w:val="00424FC6"/>
    <w:rsid w:val="00426791"/>
    <w:rsid w:val="00432CB1"/>
    <w:rsid w:val="00432DC5"/>
    <w:rsid w:val="004344D6"/>
    <w:rsid w:val="00434AAE"/>
    <w:rsid w:val="00437113"/>
    <w:rsid w:val="00440387"/>
    <w:rsid w:val="00441062"/>
    <w:rsid w:val="004411FA"/>
    <w:rsid w:val="00441679"/>
    <w:rsid w:val="00441733"/>
    <w:rsid w:val="004428AA"/>
    <w:rsid w:val="00443E41"/>
    <w:rsid w:val="0044527B"/>
    <w:rsid w:val="00445C4A"/>
    <w:rsid w:val="00445D20"/>
    <w:rsid w:val="00446BA7"/>
    <w:rsid w:val="00446DB9"/>
    <w:rsid w:val="00446F38"/>
    <w:rsid w:val="0044704A"/>
    <w:rsid w:val="00450FB6"/>
    <w:rsid w:val="0045231A"/>
    <w:rsid w:val="00454473"/>
    <w:rsid w:val="0045509A"/>
    <w:rsid w:val="00456A46"/>
    <w:rsid w:val="0046182A"/>
    <w:rsid w:val="00462093"/>
    <w:rsid w:val="00463A44"/>
    <w:rsid w:val="00464B3D"/>
    <w:rsid w:val="00465D6A"/>
    <w:rsid w:val="00471073"/>
    <w:rsid w:val="004729A0"/>
    <w:rsid w:val="00473904"/>
    <w:rsid w:val="0047424E"/>
    <w:rsid w:val="0047520F"/>
    <w:rsid w:val="00477804"/>
    <w:rsid w:val="00480023"/>
    <w:rsid w:val="00480429"/>
    <w:rsid w:val="004833C9"/>
    <w:rsid w:val="004843A5"/>
    <w:rsid w:val="0049016E"/>
    <w:rsid w:val="00492379"/>
    <w:rsid w:val="00492796"/>
    <w:rsid w:val="004933CC"/>
    <w:rsid w:val="0049384C"/>
    <w:rsid w:val="00493ADE"/>
    <w:rsid w:val="00494F05"/>
    <w:rsid w:val="00495DCE"/>
    <w:rsid w:val="00496EA3"/>
    <w:rsid w:val="004A5671"/>
    <w:rsid w:val="004A5992"/>
    <w:rsid w:val="004A6379"/>
    <w:rsid w:val="004A6C50"/>
    <w:rsid w:val="004A701B"/>
    <w:rsid w:val="004B0A1D"/>
    <w:rsid w:val="004B0A48"/>
    <w:rsid w:val="004B0A90"/>
    <w:rsid w:val="004B0C7B"/>
    <w:rsid w:val="004B173E"/>
    <w:rsid w:val="004B2A23"/>
    <w:rsid w:val="004B2C60"/>
    <w:rsid w:val="004B2CCD"/>
    <w:rsid w:val="004B394D"/>
    <w:rsid w:val="004B5954"/>
    <w:rsid w:val="004B600A"/>
    <w:rsid w:val="004B6677"/>
    <w:rsid w:val="004B67F1"/>
    <w:rsid w:val="004B687A"/>
    <w:rsid w:val="004C0C6D"/>
    <w:rsid w:val="004C20EB"/>
    <w:rsid w:val="004C2BBF"/>
    <w:rsid w:val="004C6663"/>
    <w:rsid w:val="004C69F5"/>
    <w:rsid w:val="004C6A64"/>
    <w:rsid w:val="004C7D5E"/>
    <w:rsid w:val="004D2303"/>
    <w:rsid w:val="004D36FA"/>
    <w:rsid w:val="004D6AC8"/>
    <w:rsid w:val="004D6AFF"/>
    <w:rsid w:val="004D6F26"/>
    <w:rsid w:val="004D7248"/>
    <w:rsid w:val="004E024B"/>
    <w:rsid w:val="004E0636"/>
    <w:rsid w:val="004E0EFB"/>
    <w:rsid w:val="004E1472"/>
    <w:rsid w:val="004E1A1C"/>
    <w:rsid w:val="004E2541"/>
    <w:rsid w:val="004E5316"/>
    <w:rsid w:val="004E56A8"/>
    <w:rsid w:val="004E61F2"/>
    <w:rsid w:val="004E7868"/>
    <w:rsid w:val="004E7D6D"/>
    <w:rsid w:val="004E7DB3"/>
    <w:rsid w:val="004F28BC"/>
    <w:rsid w:val="004F3738"/>
    <w:rsid w:val="004F4781"/>
    <w:rsid w:val="004F6BAA"/>
    <w:rsid w:val="004F7E27"/>
    <w:rsid w:val="005000D5"/>
    <w:rsid w:val="0050412A"/>
    <w:rsid w:val="00506CC0"/>
    <w:rsid w:val="0050792C"/>
    <w:rsid w:val="005108EC"/>
    <w:rsid w:val="0051144E"/>
    <w:rsid w:val="00511703"/>
    <w:rsid w:val="00512726"/>
    <w:rsid w:val="00512BCE"/>
    <w:rsid w:val="005138F3"/>
    <w:rsid w:val="00513B1E"/>
    <w:rsid w:val="0051709B"/>
    <w:rsid w:val="005173BB"/>
    <w:rsid w:val="00517E0A"/>
    <w:rsid w:val="0052085E"/>
    <w:rsid w:val="005209A0"/>
    <w:rsid w:val="00523600"/>
    <w:rsid w:val="005247E5"/>
    <w:rsid w:val="00524B86"/>
    <w:rsid w:val="00525987"/>
    <w:rsid w:val="00526AB5"/>
    <w:rsid w:val="0052772A"/>
    <w:rsid w:val="00527CAB"/>
    <w:rsid w:val="005303EA"/>
    <w:rsid w:val="005323A2"/>
    <w:rsid w:val="00532B80"/>
    <w:rsid w:val="00533A28"/>
    <w:rsid w:val="00534418"/>
    <w:rsid w:val="005345CA"/>
    <w:rsid w:val="00536308"/>
    <w:rsid w:val="00536350"/>
    <w:rsid w:val="0053668C"/>
    <w:rsid w:val="00536C46"/>
    <w:rsid w:val="00536FFE"/>
    <w:rsid w:val="0054063C"/>
    <w:rsid w:val="00540E0B"/>
    <w:rsid w:val="005413A5"/>
    <w:rsid w:val="005418DC"/>
    <w:rsid w:val="00542F5E"/>
    <w:rsid w:val="00544770"/>
    <w:rsid w:val="00544C5F"/>
    <w:rsid w:val="005465BD"/>
    <w:rsid w:val="005500C5"/>
    <w:rsid w:val="00550804"/>
    <w:rsid w:val="00551F01"/>
    <w:rsid w:val="00552196"/>
    <w:rsid w:val="00552BC3"/>
    <w:rsid w:val="00553FE8"/>
    <w:rsid w:val="00554CF1"/>
    <w:rsid w:val="00555D18"/>
    <w:rsid w:val="0055759C"/>
    <w:rsid w:val="00560E1C"/>
    <w:rsid w:val="0056100E"/>
    <w:rsid w:val="0056193E"/>
    <w:rsid w:val="005624E3"/>
    <w:rsid w:val="00564775"/>
    <w:rsid w:val="005678F9"/>
    <w:rsid w:val="005711A7"/>
    <w:rsid w:val="0057194F"/>
    <w:rsid w:val="005727EA"/>
    <w:rsid w:val="00574AAD"/>
    <w:rsid w:val="00574FB2"/>
    <w:rsid w:val="00575A36"/>
    <w:rsid w:val="00575AF0"/>
    <w:rsid w:val="00576C80"/>
    <w:rsid w:val="0057708C"/>
    <w:rsid w:val="005771F8"/>
    <w:rsid w:val="00577BFE"/>
    <w:rsid w:val="00586AB3"/>
    <w:rsid w:val="00587438"/>
    <w:rsid w:val="0058799C"/>
    <w:rsid w:val="00590771"/>
    <w:rsid w:val="00591ED7"/>
    <w:rsid w:val="005A0D40"/>
    <w:rsid w:val="005A0EAC"/>
    <w:rsid w:val="005A50A1"/>
    <w:rsid w:val="005A5DC3"/>
    <w:rsid w:val="005A6054"/>
    <w:rsid w:val="005A6333"/>
    <w:rsid w:val="005A77D4"/>
    <w:rsid w:val="005B0C44"/>
    <w:rsid w:val="005B16C5"/>
    <w:rsid w:val="005B1C69"/>
    <w:rsid w:val="005B3EB5"/>
    <w:rsid w:val="005B51DC"/>
    <w:rsid w:val="005B6E3D"/>
    <w:rsid w:val="005B7BE0"/>
    <w:rsid w:val="005C4970"/>
    <w:rsid w:val="005C4D5F"/>
    <w:rsid w:val="005C4DE4"/>
    <w:rsid w:val="005C7BF9"/>
    <w:rsid w:val="005D2700"/>
    <w:rsid w:val="005D277A"/>
    <w:rsid w:val="005D2AC6"/>
    <w:rsid w:val="005D4F99"/>
    <w:rsid w:val="005D7FFC"/>
    <w:rsid w:val="005E00D1"/>
    <w:rsid w:val="005E0FE9"/>
    <w:rsid w:val="005E11C9"/>
    <w:rsid w:val="005E1884"/>
    <w:rsid w:val="005E2491"/>
    <w:rsid w:val="005E7299"/>
    <w:rsid w:val="005E7E91"/>
    <w:rsid w:val="005F343F"/>
    <w:rsid w:val="005F4483"/>
    <w:rsid w:val="005F5273"/>
    <w:rsid w:val="005F5A00"/>
    <w:rsid w:val="006011D1"/>
    <w:rsid w:val="00605989"/>
    <w:rsid w:val="00605C47"/>
    <w:rsid w:val="006066E9"/>
    <w:rsid w:val="00607A3B"/>
    <w:rsid w:val="0061137D"/>
    <w:rsid w:val="00611485"/>
    <w:rsid w:val="00611FC9"/>
    <w:rsid w:val="006122EA"/>
    <w:rsid w:val="006132E1"/>
    <w:rsid w:val="0061353B"/>
    <w:rsid w:val="00614134"/>
    <w:rsid w:val="00615903"/>
    <w:rsid w:val="00616384"/>
    <w:rsid w:val="00620A1C"/>
    <w:rsid w:val="006220DF"/>
    <w:rsid w:val="00622689"/>
    <w:rsid w:val="006226CE"/>
    <w:rsid w:val="006247E0"/>
    <w:rsid w:val="00624FDA"/>
    <w:rsid w:val="00625461"/>
    <w:rsid w:val="0062662A"/>
    <w:rsid w:val="00630292"/>
    <w:rsid w:val="00630B03"/>
    <w:rsid w:val="006326CD"/>
    <w:rsid w:val="00632BB6"/>
    <w:rsid w:val="006332FC"/>
    <w:rsid w:val="006335E9"/>
    <w:rsid w:val="00634E7D"/>
    <w:rsid w:val="0063545D"/>
    <w:rsid w:val="00635FBF"/>
    <w:rsid w:val="00636A59"/>
    <w:rsid w:val="00637637"/>
    <w:rsid w:val="00641146"/>
    <w:rsid w:val="00642E71"/>
    <w:rsid w:val="00644226"/>
    <w:rsid w:val="00645653"/>
    <w:rsid w:val="00650117"/>
    <w:rsid w:val="00652440"/>
    <w:rsid w:val="00653EDE"/>
    <w:rsid w:val="0065494E"/>
    <w:rsid w:val="00655E7C"/>
    <w:rsid w:val="006565BF"/>
    <w:rsid w:val="00656BD1"/>
    <w:rsid w:val="00660D10"/>
    <w:rsid w:val="006615EC"/>
    <w:rsid w:val="00661C89"/>
    <w:rsid w:val="006630C4"/>
    <w:rsid w:val="00664FBF"/>
    <w:rsid w:val="00665652"/>
    <w:rsid w:val="00666D60"/>
    <w:rsid w:val="006675BA"/>
    <w:rsid w:val="006706D7"/>
    <w:rsid w:val="006709F2"/>
    <w:rsid w:val="0067132E"/>
    <w:rsid w:val="00671682"/>
    <w:rsid w:val="0067565A"/>
    <w:rsid w:val="00675F27"/>
    <w:rsid w:val="00676221"/>
    <w:rsid w:val="006771B3"/>
    <w:rsid w:val="00677A32"/>
    <w:rsid w:val="0068020A"/>
    <w:rsid w:val="0068081B"/>
    <w:rsid w:val="0068082E"/>
    <w:rsid w:val="00682443"/>
    <w:rsid w:val="00682CB7"/>
    <w:rsid w:val="00683440"/>
    <w:rsid w:val="0068381F"/>
    <w:rsid w:val="006845CD"/>
    <w:rsid w:val="00685D18"/>
    <w:rsid w:val="00686170"/>
    <w:rsid w:val="006864E2"/>
    <w:rsid w:val="00686F1B"/>
    <w:rsid w:val="00692BA5"/>
    <w:rsid w:val="00694489"/>
    <w:rsid w:val="00696362"/>
    <w:rsid w:val="00697150"/>
    <w:rsid w:val="006A0D5A"/>
    <w:rsid w:val="006A285C"/>
    <w:rsid w:val="006A3F0A"/>
    <w:rsid w:val="006A4E89"/>
    <w:rsid w:val="006A598B"/>
    <w:rsid w:val="006A6C4D"/>
    <w:rsid w:val="006B1306"/>
    <w:rsid w:val="006B1E5A"/>
    <w:rsid w:val="006B469A"/>
    <w:rsid w:val="006B60D9"/>
    <w:rsid w:val="006B6552"/>
    <w:rsid w:val="006B6854"/>
    <w:rsid w:val="006B6C90"/>
    <w:rsid w:val="006B73E1"/>
    <w:rsid w:val="006C0196"/>
    <w:rsid w:val="006C01D8"/>
    <w:rsid w:val="006C0763"/>
    <w:rsid w:val="006C08F4"/>
    <w:rsid w:val="006C0EF5"/>
    <w:rsid w:val="006C2741"/>
    <w:rsid w:val="006C275F"/>
    <w:rsid w:val="006C2F9A"/>
    <w:rsid w:val="006C30E6"/>
    <w:rsid w:val="006C352F"/>
    <w:rsid w:val="006C3E9F"/>
    <w:rsid w:val="006C4C81"/>
    <w:rsid w:val="006C50D9"/>
    <w:rsid w:val="006C6280"/>
    <w:rsid w:val="006C76E0"/>
    <w:rsid w:val="006C796C"/>
    <w:rsid w:val="006C7DB2"/>
    <w:rsid w:val="006C7EF0"/>
    <w:rsid w:val="006D318E"/>
    <w:rsid w:val="006D37DB"/>
    <w:rsid w:val="006D51E4"/>
    <w:rsid w:val="006D53E1"/>
    <w:rsid w:val="006D6BE1"/>
    <w:rsid w:val="006D7C14"/>
    <w:rsid w:val="006E2FCB"/>
    <w:rsid w:val="006E3C88"/>
    <w:rsid w:val="006E6BEB"/>
    <w:rsid w:val="006E7F06"/>
    <w:rsid w:val="006F17A2"/>
    <w:rsid w:val="006F4E30"/>
    <w:rsid w:val="006F5DA7"/>
    <w:rsid w:val="006F6620"/>
    <w:rsid w:val="006F69FC"/>
    <w:rsid w:val="006F7A49"/>
    <w:rsid w:val="00701568"/>
    <w:rsid w:val="00702765"/>
    <w:rsid w:val="00702B20"/>
    <w:rsid w:val="00703A53"/>
    <w:rsid w:val="007040AE"/>
    <w:rsid w:val="00704C15"/>
    <w:rsid w:val="00704FEA"/>
    <w:rsid w:val="007063E6"/>
    <w:rsid w:val="00707183"/>
    <w:rsid w:val="00714123"/>
    <w:rsid w:val="00715655"/>
    <w:rsid w:val="0071587A"/>
    <w:rsid w:val="00716480"/>
    <w:rsid w:val="00716580"/>
    <w:rsid w:val="00717BE2"/>
    <w:rsid w:val="00717FD9"/>
    <w:rsid w:val="007211BC"/>
    <w:rsid w:val="00721C18"/>
    <w:rsid w:val="00722246"/>
    <w:rsid w:val="0072259B"/>
    <w:rsid w:val="00722973"/>
    <w:rsid w:val="007237D2"/>
    <w:rsid w:val="007247FE"/>
    <w:rsid w:val="00725250"/>
    <w:rsid w:val="00726234"/>
    <w:rsid w:val="007316D4"/>
    <w:rsid w:val="0073242E"/>
    <w:rsid w:val="00732ECF"/>
    <w:rsid w:val="00734079"/>
    <w:rsid w:val="0073417F"/>
    <w:rsid w:val="00734275"/>
    <w:rsid w:val="007347BC"/>
    <w:rsid w:val="00735085"/>
    <w:rsid w:val="0073728D"/>
    <w:rsid w:val="00737B83"/>
    <w:rsid w:val="00740FA9"/>
    <w:rsid w:val="00740FE1"/>
    <w:rsid w:val="00741A30"/>
    <w:rsid w:val="00742844"/>
    <w:rsid w:val="00742B41"/>
    <w:rsid w:val="00743132"/>
    <w:rsid w:val="00743671"/>
    <w:rsid w:val="00743741"/>
    <w:rsid w:val="007465F9"/>
    <w:rsid w:val="00746B98"/>
    <w:rsid w:val="007474C6"/>
    <w:rsid w:val="00747567"/>
    <w:rsid w:val="0074792A"/>
    <w:rsid w:val="0075022E"/>
    <w:rsid w:val="00750BDD"/>
    <w:rsid w:val="007520C5"/>
    <w:rsid w:val="00753613"/>
    <w:rsid w:val="00753C12"/>
    <w:rsid w:val="0075740B"/>
    <w:rsid w:val="00757FA8"/>
    <w:rsid w:val="00760051"/>
    <w:rsid w:val="00760787"/>
    <w:rsid w:val="0076078F"/>
    <w:rsid w:val="00760E84"/>
    <w:rsid w:val="0076524D"/>
    <w:rsid w:val="00766986"/>
    <w:rsid w:val="00767E1F"/>
    <w:rsid w:val="00770059"/>
    <w:rsid w:val="0077060C"/>
    <w:rsid w:val="00772225"/>
    <w:rsid w:val="0077326B"/>
    <w:rsid w:val="0077520D"/>
    <w:rsid w:val="00777336"/>
    <w:rsid w:val="00777501"/>
    <w:rsid w:val="007801A1"/>
    <w:rsid w:val="00780206"/>
    <w:rsid w:val="00780A3D"/>
    <w:rsid w:val="00780F20"/>
    <w:rsid w:val="00780F4B"/>
    <w:rsid w:val="00781745"/>
    <w:rsid w:val="0078283C"/>
    <w:rsid w:val="00783613"/>
    <w:rsid w:val="007843FC"/>
    <w:rsid w:val="007846DA"/>
    <w:rsid w:val="00784D7F"/>
    <w:rsid w:val="0078516E"/>
    <w:rsid w:val="0078691A"/>
    <w:rsid w:val="00786DE6"/>
    <w:rsid w:val="0078780B"/>
    <w:rsid w:val="00787C4D"/>
    <w:rsid w:val="00790035"/>
    <w:rsid w:val="00790BF3"/>
    <w:rsid w:val="00792446"/>
    <w:rsid w:val="00792683"/>
    <w:rsid w:val="00794EA4"/>
    <w:rsid w:val="00795C81"/>
    <w:rsid w:val="00796B39"/>
    <w:rsid w:val="007973CD"/>
    <w:rsid w:val="007974CC"/>
    <w:rsid w:val="00797B8F"/>
    <w:rsid w:val="007A2FF9"/>
    <w:rsid w:val="007A352F"/>
    <w:rsid w:val="007A39A7"/>
    <w:rsid w:val="007A3EFD"/>
    <w:rsid w:val="007A4049"/>
    <w:rsid w:val="007A4E51"/>
    <w:rsid w:val="007A4EF5"/>
    <w:rsid w:val="007A690B"/>
    <w:rsid w:val="007A6A55"/>
    <w:rsid w:val="007A75D5"/>
    <w:rsid w:val="007A7F21"/>
    <w:rsid w:val="007B2E14"/>
    <w:rsid w:val="007B2F51"/>
    <w:rsid w:val="007B3DCE"/>
    <w:rsid w:val="007B52D2"/>
    <w:rsid w:val="007B6CBF"/>
    <w:rsid w:val="007D1E9B"/>
    <w:rsid w:val="007D3153"/>
    <w:rsid w:val="007D3808"/>
    <w:rsid w:val="007D3D05"/>
    <w:rsid w:val="007D4225"/>
    <w:rsid w:val="007D5E3F"/>
    <w:rsid w:val="007E1493"/>
    <w:rsid w:val="007E2456"/>
    <w:rsid w:val="007E4030"/>
    <w:rsid w:val="007E444E"/>
    <w:rsid w:val="007E600D"/>
    <w:rsid w:val="007E6F25"/>
    <w:rsid w:val="007E7FE3"/>
    <w:rsid w:val="007F06E4"/>
    <w:rsid w:val="007F2232"/>
    <w:rsid w:val="007F2C8B"/>
    <w:rsid w:val="007F2F1C"/>
    <w:rsid w:val="007F2FDA"/>
    <w:rsid w:val="007F439B"/>
    <w:rsid w:val="007F4861"/>
    <w:rsid w:val="007F4A29"/>
    <w:rsid w:val="007F6464"/>
    <w:rsid w:val="007F7087"/>
    <w:rsid w:val="007F7C98"/>
    <w:rsid w:val="00800810"/>
    <w:rsid w:val="008030DC"/>
    <w:rsid w:val="008031DC"/>
    <w:rsid w:val="008039ED"/>
    <w:rsid w:val="00803B00"/>
    <w:rsid w:val="008061F0"/>
    <w:rsid w:val="0080697C"/>
    <w:rsid w:val="008105F3"/>
    <w:rsid w:val="00810E84"/>
    <w:rsid w:val="00812AB5"/>
    <w:rsid w:val="008144DF"/>
    <w:rsid w:val="00814D98"/>
    <w:rsid w:val="0081571D"/>
    <w:rsid w:val="008164FF"/>
    <w:rsid w:val="008172FC"/>
    <w:rsid w:val="00820F09"/>
    <w:rsid w:val="00823069"/>
    <w:rsid w:val="00823A2A"/>
    <w:rsid w:val="00823BE2"/>
    <w:rsid w:val="00823D40"/>
    <w:rsid w:val="00825905"/>
    <w:rsid w:val="00827B66"/>
    <w:rsid w:val="00827E2C"/>
    <w:rsid w:val="00827F5F"/>
    <w:rsid w:val="00832485"/>
    <w:rsid w:val="008324EF"/>
    <w:rsid w:val="00832891"/>
    <w:rsid w:val="008330D5"/>
    <w:rsid w:val="00834318"/>
    <w:rsid w:val="00835372"/>
    <w:rsid w:val="0083673A"/>
    <w:rsid w:val="00837DA8"/>
    <w:rsid w:val="00840E0F"/>
    <w:rsid w:val="00841E2C"/>
    <w:rsid w:val="00843BD3"/>
    <w:rsid w:val="00844689"/>
    <w:rsid w:val="00844E36"/>
    <w:rsid w:val="0084517E"/>
    <w:rsid w:val="0084559D"/>
    <w:rsid w:val="00847C51"/>
    <w:rsid w:val="00847CF3"/>
    <w:rsid w:val="008504F6"/>
    <w:rsid w:val="00850A3E"/>
    <w:rsid w:val="00850E7D"/>
    <w:rsid w:val="008510EA"/>
    <w:rsid w:val="0085127E"/>
    <w:rsid w:val="00851D8E"/>
    <w:rsid w:val="00852F5C"/>
    <w:rsid w:val="00853B1B"/>
    <w:rsid w:val="008578BE"/>
    <w:rsid w:val="00861A68"/>
    <w:rsid w:val="0086278C"/>
    <w:rsid w:val="00864141"/>
    <w:rsid w:val="008645D5"/>
    <w:rsid w:val="00864C87"/>
    <w:rsid w:val="0086568F"/>
    <w:rsid w:val="00865C4D"/>
    <w:rsid w:val="00870150"/>
    <w:rsid w:val="00870569"/>
    <w:rsid w:val="00871D13"/>
    <w:rsid w:val="00871DAC"/>
    <w:rsid w:val="00872961"/>
    <w:rsid w:val="0087325B"/>
    <w:rsid w:val="008762D2"/>
    <w:rsid w:val="00877BDE"/>
    <w:rsid w:val="008806A1"/>
    <w:rsid w:val="0088077D"/>
    <w:rsid w:val="0088173F"/>
    <w:rsid w:val="00881879"/>
    <w:rsid w:val="008827A9"/>
    <w:rsid w:val="00882F38"/>
    <w:rsid w:val="00885574"/>
    <w:rsid w:val="008857F5"/>
    <w:rsid w:val="00887205"/>
    <w:rsid w:val="00887FAE"/>
    <w:rsid w:val="00890682"/>
    <w:rsid w:val="008912DA"/>
    <w:rsid w:val="00891EE8"/>
    <w:rsid w:val="00892A27"/>
    <w:rsid w:val="008934D3"/>
    <w:rsid w:val="00894B28"/>
    <w:rsid w:val="00895373"/>
    <w:rsid w:val="00895919"/>
    <w:rsid w:val="008A012D"/>
    <w:rsid w:val="008A0972"/>
    <w:rsid w:val="008A0B3F"/>
    <w:rsid w:val="008A1AC7"/>
    <w:rsid w:val="008A1EAE"/>
    <w:rsid w:val="008A27FD"/>
    <w:rsid w:val="008A282D"/>
    <w:rsid w:val="008A3C42"/>
    <w:rsid w:val="008A3FD2"/>
    <w:rsid w:val="008A524C"/>
    <w:rsid w:val="008A646D"/>
    <w:rsid w:val="008A7020"/>
    <w:rsid w:val="008A7087"/>
    <w:rsid w:val="008A711C"/>
    <w:rsid w:val="008B1FBB"/>
    <w:rsid w:val="008B37B0"/>
    <w:rsid w:val="008B3A78"/>
    <w:rsid w:val="008B490C"/>
    <w:rsid w:val="008B5118"/>
    <w:rsid w:val="008B6280"/>
    <w:rsid w:val="008B6BC7"/>
    <w:rsid w:val="008B6E4F"/>
    <w:rsid w:val="008C073A"/>
    <w:rsid w:val="008C1991"/>
    <w:rsid w:val="008C1D5C"/>
    <w:rsid w:val="008C2B01"/>
    <w:rsid w:val="008C34E8"/>
    <w:rsid w:val="008C3BB8"/>
    <w:rsid w:val="008C3C0C"/>
    <w:rsid w:val="008C63EC"/>
    <w:rsid w:val="008C64EF"/>
    <w:rsid w:val="008D0BCC"/>
    <w:rsid w:val="008D4AC5"/>
    <w:rsid w:val="008D506E"/>
    <w:rsid w:val="008D5167"/>
    <w:rsid w:val="008D6D4F"/>
    <w:rsid w:val="008E008E"/>
    <w:rsid w:val="008E0531"/>
    <w:rsid w:val="008E09AA"/>
    <w:rsid w:val="008E3175"/>
    <w:rsid w:val="008E3FE8"/>
    <w:rsid w:val="008E455B"/>
    <w:rsid w:val="008E47C1"/>
    <w:rsid w:val="008E6EF7"/>
    <w:rsid w:val="008E70D3"/>
    <w:rsid w:val="008E751A"/>
    <w:rsid w:val="008E78A9"/>
    <w:rsid w:val="008F0294"/>
    <w:rsid w:val="008F1265"/>
    <w:rsid w:val="008F387D"/>
    <w:rsid w:val="008F48AD"/>
    <w:rsid w:val="008F52BE"/>
    <w:rsid w:val="009000A5"/>
    <w:rsid w:val="009031E1"/>
    <w:rsid w:val="009036FF"/>
    <w:rsid w:val="00903C22"/>
    <w:rsid w:val="00904060"/>
    <w:rsid w:val="0090535E"/>
    <w:rsid w:val="009058A6"/>
    <w:rsid w:val="009059FE"/>
    <w:rsid w:val="00906780"/>
    <w:rsid w:val="00910777"/>
    <w:rsid w:val="00910852"/>
    <w:rsid w:val="009108DC"/>
    <w:rsid w:val="009113B2"/>
    <w:rsid w:val="0091320E"/>
    <w:rsid w:val="00914834"/>
    <w:rsid w:val="00915257"/>
    <w:rsid w:val="00916D84"/>
    <w:rsid w:val="00920475"/>
    <w:rsid w:val="009210E1"/>
    <w:rsid w:val="0092131C"/>
    <w:rsid w:val="009218A9"/>
    <w:rsid w:val="00921B82"/>
    <w:rsid w:val="0092360A"/>
    <w:rsid w:val="0092504A"/>
    <w:rsid w:val="0092575D"/>
    <w:rsid w:val="0092592F"/>
    <w:rsid w:val="00926467"/>
    <w:rsid w:val="00926D91"/>
    <w:rsid w:val="00927731"/>
    <w:rsid w:val="009307C5"/>
    <w:rsid w:val="00931292"/>
    <w:rsid w:val="009335FF"/>
    <w:rsid w:val="00936386"/>
    <w:rsid w:val="009376CE"/>
    <w:rsid w:val="009405D6"/>
    <w:rsid w:val="00941C5B"/>
    <w:rsid w:val="00942994"/>
    <w:rsid w:val="009429CD"/>
    <w:rsid w:val="00945051"/>
    <w:rsid w:val="009452C4"/>
    <w:rsid w:val="00946D2A"/>
    <w:rsid w:val="0095059E"/>
    <w:rsid w:val="00950D44"/>
    <w:rsid w:val="00952197"/>
    <w:rsid w:val="00952BB0"/>
    <w:rsid w:val="0095339C"/>
    <w:rsid w:val="00956506"/>
    <w:rsid w:val="00956703"/>
    <w:rsid w:val="0095719E"/>
    <w:rsid w:val="009572B0"/>
    <w:rsid w:val="00960A25"/>
    <w:rsid w:val="009657EA"/>
    <w:rsid w:val="00965F93"/>
    <w:rsid w:val="0096776C"/>
    <w:rsid w:val="00970BF3"/>
    <w:rsid w:val="00970EB0"/>
    <w:rsid w:val="00971655"/>
    <w:rsid w:val="0097280F"/>
    <w:rsid w:val="00972C6A"/>
    <w:rsid w:val="0097387F"/>
    <w:rsid w:val="009741AA"/>
    <w:rsid w:val="009744B6"/>
    <w:rsid w:val="00975CDD"/>
    <w:rsid w:val="009768B9"/>
    <w:rsid w:val="00976D54"/>
    <w:rsid w:val="00977266"/>
    <w:rsid w:val="00982197"/>
    <w:rsid w:val="00984C0F"/>
    <w:rsid w:val="009853A0"/>
    <w:rsid w:val="009864F8"/>
    <w:rsid w:val="0098783B"/>
    <w:rsid w:val="009878C0"/>
    <w:rsid w:val="00990FBB"/>
    <w:rsid w:val="00991384"/>
    <w:rsid w:val="009913C3"/>
    <w:rsid w:val="009913D4"/>
    <w:rsid w:val="00991535"/>
    <w:rsid w:val="009916B5"/>
    <w:rsid w:val="009933C9"/>
    <w:rsid w:val="009969E8"/>
    <w:rsid w:val="00996DEC"/>
    <w:rsid w:val="009973AA"/>
    <w:rsid w:val="00997A2E"/>
    <w:rsid w:val="009A0567"/>
    <w:rsid w:val="009A3071"/>
    <w:rsid w:val="009A3901"/>
    <w:rsid w:val="009A42B8"/>
    <w:rsid w:val="009A5715"/>
    <w:rsid w:val="009A5A85"/>
    <w:rsid w:val="009A5AA4"/>
    <w:rsid w:val="009A5DCD"/>
    <w:rsid w:val="009A5E4F"/>
    <w:rsid w:val="009A71F4"/>
    <w:rsid w:val="009B10B0"/>
    <w:rsid w:val="009B2594"/>
    <w:rsid w:val="009B2C0A"/>
    <w:rsid w:val="009B56EB"/>
    <w:rsid w:val="009B5DE0"/>
    <w:rsid w:val="009C14E0"/>
    <w:rsid w:val="009C1766"/>
    <w:rsid w:val="009C2C02"/>
    <w:rsid w:val="009C4B6D"/>
    <w:rsid w:val="009C78B3"/>
    <w:rsid w:val="009D1C06"/>
    <w:rsid w:val="009D2A0A"/>
    <w:rsid w:val="009D2C5F"/>
    <w:rsid w:val="009D2C8D"/>
    <w:rsid w:val="009D3747"/>
    <w:rsid w:val="009D4BE2"/>
    <w:rsid w:val="009D5DB5"/>
    <w:rsid w:val="009D74A8"/>
    <w:rsid w:val="009D7A3C"/>
    <w:rsid w:val="009E1EFD"/>
    <w:rsid w:val="009E2161"/>
    <w:rsid w:val="009E30BC"/>
    <w:rsid w:val="009E32B6"/>
    <w:rsid w:val="009E3D12"/>
    <w:rsid w:val="009E43D5"/>
    <w:rsid w:val="009E46F9"/>
    <w:rsid w:val="009E5623"/>
    <w:rsid w:val="009E5FBF"/>
    <w:rsid w:val="009F0FAA"/>
    <w:rsid w:val="009F1C62"/>
    <w:rsid w:val="009F24D2"/>
    <w:rsid w:val="009F6A77"/>
    <w:rsid w:val="009F6BC9"/>
    <w:rsid w:val="00A01D19"/>
    <w:rsid w:val="00A02BB6"/>
    <w:rsid w:val="00A04656"/>
    <w:rsid w:val="00A049DA"/>
    <w:rsid w:val="00A04BB8"/>
    <w:rsid w:val="00A072C4"/>
    <w:rsid w:val="00A07A0A"/>
    <w:rsid w:val="00A10ADD"/>
    <w:rsid w:val="00A10D4D"/>
    <w:rsid w:val="00A11424"/>
    <w:rsid w:val="00A11D97"/>
    <w:rsid w:val="00A13210"/>
    <w:rsid w:val="00A14B7D"/>
    <w:rsid w:val="00A14E14"/>
    <w:rsid w:val="00A15CB6"/>
    <w:rsid w:val="00A166A2"/>
    <w:rsid w:val="00A16BBE"/>
    <w:rsid w:val="00A20530"/>
    <w:rsid w:val="00A21383"/>
    <w:rsid w:val="00A24CA4"/>
    <w:rsid w:val="00A2527F"/>
    <w:rsid w:val="00A26764"/>
    <w:rsid w:val="00A323B2"/>
    <w:rsid w:val="00A32673"/>
    <w:rsid w:val="00A3349C"/>
    <w:rsid w:val="00A34775"/>
    <w:rsid w:val="00A355C1"/>
    <w:rsid w:val="00A35988"/>
    <w:rsid w:val="00A36381"/>
    <w:rsid w:val="00A36AC8"/>
    <w:rsid w:val="00A379AA"/>
    <w:rsid w:val="00A37C50"/>
    <w:rsid w:val="00A40E13"/>
    <w:rsid w:val="00A412DE"/>
    <w:rsid w:val="00A41810"/>
    <w:rsid w:val="00A43383"/>
    <w:rsid w:val="00A44ACC"/>
    <w:rsid w:val="00A46336"/>
    <w:rsid w:val="00A4697D"/>
    <w:rsid w:val="00A46C52"/>
    <w:rsid w:val="00A46E3E"/>
    <w:rsid w:val="00A52B20"/>
    <w:rsid w:val="00A52B90"/>
    <w:rsid w:val="00A57A76"/>
    <w:rsid w:val="00A57B0F"/>
    <w:rsid w:val="00A605E6"/>
    <w:rsid w:val="00A61A4C"/>
    <w:rsid w:val="00A636A6"/>
    <w:rsid w:val="00A652A7"/>
    <w:rsid w:val="00A721D9"/>
    <w:rsid w:val="00A7243B"/>
    <w:rsid w:val="00A73514"/>
    <w:rsid w:val="00A74DD6"/>
    <w:rsid w:val="00A75BE8"/>
    <w:rsid w:val="00A775DE"/>
    <w:rsid w:val="00A77DC8"/>
    <w:rsid w:val="00A80D9F"/>
    <w:rsid w:val="00A818E9"/>
    <w:rsid w:val="00A8196D"/>
    <w:rsid w:val="00A82095"/>
    <w:rsid w:val="00A8363C"/>
    <w:rsid w:val="00A8564D"/>
    <w:rsid w:val="00A8599C"/>
    <w:rsid w:val="00A85E18"/>
    <w:rsid w:val="00A87DAD"/>
    <w:rsid w:val="00A9009A"/>
    <w:rsid w:val="00A91F05"/>
    <w:rsid w:val="00A92B9F"/>
    <w:rsid w:val="00A9470F"/>
    <w:rsid w:val="00A955C8"/>
    <w:rsid w:val="00A961F7"/>
    <w:rsid w:val="00AA13CC"/>
    <w:rsid w:val="00AA2CF6"/>
    <w:rsid w:val="00AA2EFC"/>
    <w:rsid w:val="00AA3ECE"/>
    <w:rsid w:val="00AA4767"/>
    <w:rsid w:val="00AA4DB8"/>
    <w:rsid w:val="00AA572C"/>
    <w:rsid w:val="00AA6A8A"/>
    <w:rsid w:val="00AB01B2"/>
    <w:rsid w:val="00AB1EFC"/>
    <w:rsid w:val="00AB261F"/>
    <w:rsid w:val="00AB2DC5"/>
    <w:rsid w:val="00AB30FA"/>
    <w:rsid w:val="00AB4A6E"/>
    <w:rsid w:val="00AB58C1"/>
    <w:rsid w:val="00AB6B94"/>
    <w:rsid w:val="00AC02B0"/>
    <w:rsid w:val="00AC04D4"/>
    <w:rsid w:val="00AC3978"/>
    <w:rsid w:val="00AC5909"/>
    <w:rsid w:val="00AD49D9"/>
    <w:rsid w:val="00AD5621"/>
    <w:rsid w:val="00AD5672"/>
    <w:rsid w:val="00AD606E"/>
    <w:rsid w:val="00AD6A36"/>
    <w:rsid w:val="00AD72B2"/>
    <w:rsid w:val="00AD7B54"/>
    <w:rsid w:val="00AE0E11"/>
    <w:rsid w:val="00AE1013"/>
    <w:rsid w:val="00AE1160"/>
    <w:rsid w:val="00AE1212"/>
    <w:rsid w:val="00AE1EA6"/>
    <w:rsid w:val="00AE56DB"/>
    <w:rsid w:val="00AE5EA1"/>
    <w:rsid w:val="00AE5FE0"/>
    <w:rsid w:val="00AE6047"/>
    <w:rsid w:val="00AE63FB"/>
    <w:rsid w:val="00AE6657"/>
    <w:rsid w:val="00AE7382"/>
    <w:rsid w:val="00AF08D8"/>
    <w:rsid w:val="00AF0C49"/>
    <w:rsid w:val="00AF1C76"/>
    <w:rsid w:val="00AF2E00"/>
    <w:rsid w:val="00AF519A"/>
    <w:rsid w:val="00AF6286"/>
    <w:rsid w:val="00B02A11"/>
    <w:rsid w:val="00B031FC"/>
    <w:rsid w:val="00B03D7D"/>
    <w:rsid w:val="00B06509"/>
    <w:rsid w:val="00B06C11"/>
    <w:rsid w:val="00B0751C"/>
    <w:rsid w:val="00B07D2E"/>
    <w:rsid w:val="00B10DAF"/>
    <w:rsid w:val="00B13062"/>
    <w:rsid w:val="00B132C6"/>
    <w:rsid w:val="00B14720"/>
    <w:rsid w:val="00B15E94"/>
    <w:rsid w:val="00B1621A"/>
    <w:rsid w:val="00B16997"/>
    <w:rsid w:val="00B204A2"/>
    <w:rsid w:val="00B21C51"/>
    <w:rsid w:val="00B21DC1"/>
    <w:rsid w:val="00B229F3"/>
    <w:rsid w:val="00B2373C"/>
    <w:rsid w:val="00B24480"/>
    <w:rsid w:val="00B274E5"/>
    <w:rsid w:val="00B30117"/>
    <w:rsid w:val="00B31AAB"/>
    <w:rsid w:val="00B3208C"/>
    <w:rsid w:val="00B370FA"/>
    <w:rsid w:val="00B37E0D"/>
    <w:rsid w:val="00B41738"/>
    <w:rsid w:val="00B42492"/>
    <w:rsid w:val="00B44D83"/>
    <w:rsid w:val="00B44ED6"/>
    <w:rsid w:val="00B46519"/>
    <w:rsid w:val="00B5095A"/>
    <w:rsid w:val="00B526AD"/>
    <w:rsid w:val="00B529E1"/>
    <w:rsid w:val="00B55E4F"/>
    <w:rsid w:val="00B5714A"/>
    <w:rsid w:val="00B5729C"/>
    <w:rsid w:val="00B6159B"/>
    <w:rsid w:val="00B61C6F"/>
    <w:rsid w:val="00B66BF2"/>
    <w:rsid w:val="00B67FD7"/>
    <w:rsid w:val="00B71293"/>
    <w:rsid w:val="00B7129E"/>
    <w:rsid w:val="00B71589"/>
    <w:rsid w:val="00B71C13"/>
    <w:rsid w:val="00B72676"/>
    <w:rsid w:val="00B72C13"/>
    <w:rsid w:val="00B73356"/>
    <w:rsid w:val="00B743F1"/>
    <w:rsid w:val="00B74515"/>
    <w:rsid w:val="00B74A05"/>
    <w:rsid w:val="00B76448"/>
    <w:rsid w:val="00B77B6B"/>
    <w:rsid w:val="00B8008E"/>
    <w:rsid w:val="00B803B4"/>
    <w:rsid w:val="00B8094C"/>
    <w:rsid w:val="00B81C88"/>
    <w:rsid w:val="00B81D3B"/>
    <w:rsid w:val="00B827B7"/>
    <w:rsid w:val="00B838D3"/>
    <w:rsid w:val="00B855B5"/>
    <w:rsid w:val="00B85BDE"/>
    <w:rsid w:val="00B86C0C"/>
    <w:rsid w:val="00B870E1"/>
    <w:rsid w:val="00B907BD"/>
    <w:rsid w:val="00B92B27"/>
    <w:rsid w:val="00B9382E"/>
    <w:rsid w:val="00B93E83"/>
    <w:rsid w:val="00B94FE1"/>
    <w:rsid w:val="00B951CC"/>
    <w:rsid w:val="00BA13D2"/>
    <w:rsid w:val="00BA1487"/>
    <w:rsid w:val="00BA1FD4"/>
    <w:rsid w:val="00BA288A"/>
    <w:rsid w:val="00BA4181"/>
    <w:rsid w:val="00BA4A05"/>
    <w:rsid w:val="00BA52B7"/>
    <w:rsid w:val="00BB212C"/>
    <w:rsid w:val="00BB2419"/>
    <w:rsid w:val="00BB47EF"/>
    <w:rsid w:val="00BB4D1C"/>
    <w:rsid w:val="00BB5999"/>
    <w:rsid w:val="00BB6E10"/>
    <w:rsid w:val="00BC0B55"/>
    <w:rsid w:val="00BC14B8"/>
    <w:rsid w:val="00BC296B"/>
    <w:rsid w:val="00BC34FE"/>
    <w:rsid w:val="00BC5443"/>
    <w:rsid w:val="00BC7821"/>
    <w:rsid w:val="00BD348C"/>
    <w:rsid w:val="00BD4DA0"/>
    <w:rsid w:val="00BE1F3E"/>
    <w:rsid w:val="00BE2193"/>
    <w:rsid w:val="00BE21D9"/>
    <w:rsid w:val="00BE27E0"/>
    <w:rsid w:val="00BE4587"/>
    <w:rsid w:val="00BE6E09"/>
    <w:rsid w:val="00BE7750"/>
    <w:rsid w:val="00BE7D67"/>
    <w:rsid w:val="00BE7FDF"/>
    <w:rsid w:val="00BF093B"/>
    <w:rsid w:val="00BF0972"/>
    <w:rsid w:val="00BF0E8C"/>
    <w:rsid w:val="00BF11F3"/>
    <w:rsid w:val="00BF12E3"/>
    <w:rsid w:val="00BF2328"/>
    <w:rsid w:val="00BF25CB"/>
    <w:rsid w:val="00BF2E7D"/>
    <w:rsid w:val="00BF6A93"/>
    <w:rsid w:val="00BF6E56"/>
    <w:rsid w:val="00C00869"/>
    <w:rsid w:val="00C017F1"/>
    <w:rsid w:val="00C01EEE"/>
    <w:rsid w:val="00C04305"/>
    <w:rsid w:val="00C04855"/>
    <w:rsid w:val="00C051F0"/>
    <w:rsid w:val="00C05CC9"/>
    <w:rsid w:val="00C062C2"/>
    <w:rsid w:val="00C0641A"/>
    <w:rsid w:val="00C068D0"/>
    <w:rsid w:val="00C11124"/>
    <w:rsid w:val="00C116BD"/>
    <w:rsid w:val="00C136DC"/>
    <w:rsid w:val="00C13AD2"/>
    <w:rsid w:val="00C171FA"/>
    <w:rsid w:val="00C2030B"/>
    <w:rsid w:val="00C24F57"/>
    <w:rsid w:val="00C25AA6"/>
    <w:rsid w:val="00C261F8"/>
    <w:rsid w:val="00C27CA1"/>
    <w:rsid w:val="00C30431"/>
    <w:rsid w:val="00C309C0"/>
    <w:rsid w:val="00C31143"/>
    <w:rsid w:val="00C31C8E"/>
    <w:rsid w:val="00C31CDB"/>
    <w:rsid w:val="00C332A5"/>
    <w:rsid w:val="00C33489"/>
    <w:rsid w:val="00C34BE6"/>
    <w:rsid w:val="00C35A12"/>
    <w:rsid w:val="00C36514"/>
    <w:rsid w:val="00C36CD3"/>
    <w:rsid w:val="00C40D1D"/>
    <w:rsid w:val="00C42C96"/>
    <w:rsid w:val="00C42D06"/>
    <w:rsid w:val="00C438F6"/>
    <w:rsid w:val="00C43B7D"/>
    <w:rsid w:val="00C461B0"/>
    <w:rsid w:val="00C4623E"/>
    <w:rsid w:val="00C466BF"/>
    <w:rsid w:val="00C46845"/>
    <w:rsid w:val="00C47A80"/>
    <w:rsid w:val="00C508F1"/>
    <w:rsid w:val="00C51195"/>
    <w:rsid w:val="00C51E67"/>
    <w:rsid w:val="00C559B3"/>
    <w:rsid w:val="00C5769E"/>
    <w:rsid w:val="00C62204"/>
    <w:rsid w:val="00C6273B"/>
    <w:rsid w:val="00C62D15"/>
    <w:rsid w:val="00C6385C"/>
    <w:rsid w:val="00C642F4"/>
    <w:rsid w:val="00C64766"/>
    <w:rsid w:val="00C649E3"/>
    <w:rsid w:val="00C64E96"/>
    <w:rsid w:val="00C65A61"/>
    <w:rsid w:val="00C65EAF"/>
    <w:rsid w:val="00C67428"/>
    <w:rsid w:val="00C67895"/>
    <w:rsid w:val="00C722FC"/>
    <w:rsid w:val="00C72351"/>
    <w:rsid w:val="00C72A29"/>
    <w:rsid w:val="00C73A7B"/>
    <w:rsid w:val="00C73B3E"/>
    <w:rsid w:val="00C74072"/>
    <w:rsid w:val="00C741B3"/>
    <w:rsid w:val="00C747DB"/>
    <w:rsid w:val="00C74BA1"/>
    <w:rsid w:val="00C75952"/>
    <w:rsid w:val="00C77892"/>
    <w:rsid w:val="00C8228E"/>
    <w:rsid w:val="00C828B1"/>
    <w:rsid w:val="00C8374F"/>
    <w:rsid w:val="00C839B8"/>
    <w:rsid w:val="00C91841"/>
    <w:rsid w:val="00C919E4"/>
    <w:rsid w:val="00C93679"/>
    <w:rsid w:val="00C93C76"/>
    <w:rsid w:val="00C93F66"/>
    <w:rsid w:val="00C96DB8"/>
    <w:rsid w:val="00C96E77"/>
    <w:rsid w:val="00CA0510"/>
    <w:rsid w:val="00CA10EA"/>
    <w:rsid w:val="00CA40A9"/>
    <w:rsid w:val="00CA4A83"/>
    <w:rsid w:val="00CA5179"/>
    <w:rsid w:val="00CA52EC"/>
    <w:rsid w:val="00CA5F3F"/>
    <w:rsid w:val="00CA718B"/>
    <w:rsid w:val="00CA7440"/>
    <w:rsid w:val="00CA7E7C"/>
    <w:rsid w:val="00CB02A2"/>
    <w:rsid w:val="00CB2228"/>
    <w:rsid w:val="00CB2DD0"/>
    <w:rsid w:val="00CB3355"/>
    <w:rsid w:val="00CB5339"/>
    <w:rsid w:val="00CB66D3"/>
    <w:rsid w:val="00CB684A"/>
    <w:rsid w:val="00CB6AB7"/>
    <w:rsid w:val="00CB7B63"/>
    <w:rsid w:val="00CC05EA"/>
    <w:rsid w:val="00CC10F3"/>
    <w:rsid w:val="00CC213D"/>
    <w:rsid w:val="00CC277E"/>
    <w:rsid w:val="00CC69AB"/>
    <w:rsid w:val="00CC6C06"/>
    <w:rsid w:val="00CC6E16"/>
    <w:rsid w:val="00CD149C"/>
    <w:rsid w:val="00CD305F"/>
    <w:rsid w:val="00CD37CF"/>
    <w:rsid w:val="00CD536A"/>
    <w:rsid w:val="00CD5476"/>
    <w:rsid w:val="00CD7B1C"/>
    <w:rsid w:val="00CD7B60"/>
    <w:rsid w:val="00CD7E1C"/>
    <w:rsid w:val="00CE1198"/>
    <w:rsid w:val="00CE18BF"/>
    <w:rsid w:val="00CE1A55"/>
    <w:rsid w:val="00CE380F"/>
    <w:rsid w:val="00CE3FF5"/>
    <w:rsid w:val="00CE4269"/>
    <w:rsid w:val="00CE5670"/>
    <w:rsid w:val="00CE5A0E"/>
    <w:rsid w:val="00CF02C5"/>
    <w:rsid w:val="00CF04F1"/>
    <w:rsid w:val="00CF0B5A"/>
    <w:rsid w:val="00CF0DBC"/>
    <w:rsid w:val="00CF184E"/>
    <w:rsid w:val="00CF3241"/>
    <w:rsid w:val="00CF347C"/>
    <w:rsid w:val="00CF3539"/>
    <w:rsid w:val="00CF4B4A"/>
    <w:rsid w:val="00CF5C48"/>
    <w:rsid w:val="00CF6AB8"/>
    <w:rsid w:val="00CF6BB9"/>
    <w:rsid w:val="00CF6DE4"/>
    <w:rsid w:val="00CF7B42"/>
    <w:rsid w:val="00CF7F7F"/>
    <w:rsid w:val="00CF7FDC"/>
    <w:rsid w:val="00D00C07"/>
    <w:rsid w:val="00D01AF5"/>
    <w:rsid w:val="00D02CD7"/>
    <w:rsid w:val="00D03F8C"/>
    <w:rsid w:val="00D05859"/>
    <w:rsid w:val="00D06866"/>
    <w:rsid w:val="00D06877"/>
    <w:rsid w:val="00D0793A"/>
    <w:rsid w:val="00D11887"/>
    <w:rsid w:val="00D12A35"/>
    <w:rsid w:val="00D139BA"/>
    <w:rsid w:val="00D13A81"/>
    <w:rsid w:val="00D13ED0"/>
    <w:rsid w:val="00D141EE"/>
    <w:rsid w:val="00D14EC1"/>
    <w:rsid w:val="00D15505"/>
    <w:rsid w:val="00D15568"/>
    <w:rsid w:val="00D162BA"/>
    <w:rsid w:val="00D2021E"/>
    <w:rsid w:val="00D20675"/>
    <w:rsid w:val="00D20B12"/>
    <w:rsid w:val="00D225D4"/>
    <w:rsid w:val="00D2298D"/>
    <w:rsid w:val="00D25E80"/>
    <w:rsid w:val="00D272F9"/>
    <w:rsid w:val="00D3367E"/>
    <w:rsid w:val="00D33B0C"/>
    <w:rsid w:val="00D33D3E"/>
    <w:rsid w:val="00D33D58"/>
    <w:rsid w:val="00D343AA"/>
    <w:rsid w:val="00D34A1C"/>
    <w:rsid w:val="00D418A6"/>
    <w:rsid w:val="00D41AE6"/>
    <w:rsid w:val="00D440F8"/>
    <w:rsid w:val="00D44171"/>
    <w:rsid w:val="00D46BEE"/>
    <w:rsid w:val="00D4723B"/>
    <w:rsid w:val="00D475FC"/>
    <w:rsid w:val="00D50F80"/>
    <w:rsid w:val="00D510F0"/>
    <w:rsid w:val="00D52F5C"/>
    <w:rsid w:val="00D550E2"/>
    <w:rsid w:val="00D56645"/>
    <w:rsid w:val="00D56D97"/>
    <w:rsid w:val="00D57B29"/>
    <w:rsid w:val="00D61C5C"/>
    <w:rsid w:val="00D62B24"/>
    <w:rsid w:val="00D649D2"/>
    <w:rsid w:val="00D65D38"/>
    <w:rsid w:val="00D71CE6"/>
    <w:rsid w:val="00D72F02"/>
    <w:rsid w:val="00D74F69"/>
    <w:rsid w:val="00D754AC"/>
    <w:rsid w:val="00D7559E"/>
    <w:rsid w:val="00D758AA"/>
    <w:rsid w:val="00D75DFF"/>
    <w:rsid w:val="00D76F67"/>
    <w:rsid w:val="00D81095"/>
    <w:rsid w:val="00D831EB"/>
    <w:rsid w:val="00D8406F"/>
    <w:rsid w:val="00D84171"/>
    <w:rsid w:val="00D84ECA"/>
    <w:rsid w:val="00D85AFF"/>
    <w:rsid w:val="00D87DA5"/>
    <w:rsid w:val="00D9149F"/>
    <w:rsid w:val="00D95A6A"/>
    <w:rsid w:val="00D971D2"/>
    <w:rsid w:val="00D97237"/>
    <w:rsid w:val="00D9781B"/>
    <w:rsid w:val="00D97B12"/>
    <w:rsid w:val="00DA03BC"/>
    <w:rsid w:val="00DA0849"/>
    <w:rsid w:val="00DA200B"/>
    <w:rsid w:val="00DA27A5"/>
    <w:rsid w:val="00DA484B"/>
    <w:rsid w:val="00DA6589"/>
    <w:rsid w:val="00DA730B"/>
    <w:rsid w:val="00DA784E"/>
    <w:rsid w:val="00DA78B6"/>
    <w:rsid w:val="00DB05AC"/>
    <w:rsid w:val="00DB089E"/>
    <w:rsid w:val="00DB1E79"/>
    <w:rsid w:val="00DB2197"/>
    <w:rsid w:val="00DB22EC"/>
    <w:rsid w:val="00DB2442"/>
    <w:rsid w:val="00DB2CD7"/>
    <w:rsid w:val="00DB3535"/>
    <w:rsid w:val="00DB4ACF"/>
    <w:rsid w:val="00DB62C9"/>
    <w:rsid w:val="00DC0117"/>
    <w:rsid w:val="00DC138B"/>
    <w:rsid w:val="00DC2906"/>
    <w:rsid w:val="00DC2988"/>
    <w:rsid w:val="00DC3D51"/>
    <w:rsid w:val="00DC61E2"/>
    <w:rsid w:val="00DC6CCD"/>
    <w:rsid w:val="00DC70CE"/>
    <w:rsid w:val="00DC75C5"/>
    <w:rsid w:val="00DC77D3"/>
    <w:rsid w:val="00DD0DBD"/>
    <w:rsid w:val="00DD1939"/>
    <w:rsid w:val="00DD1A6F"/>
    <w:rsid w:val="00DD6287"/>
    <w:rsid w:val="00DD6413"/>
    <w:rsid w:val="00DD64F1"/>
    <w:rsid w:val="00DD7B25"/>
    <w:rsid w:val="00DE0274"/>
    <w:rsid w:val="00DE041B"/>
    <w:rsid w:val="00DE0CC5"/>
    <w:rsid w:val="00DE3902"/>
    <w:rsid w:val="00DE51EF"/>
    <w:rsid w:val="00DE5712"/>
    <w:rsid w:val="00DE579F"/>
    <w:rsid w:val="00DE654E"/>
    <w:rsid w:val="00DE75F6"/>
    <w:rsid w:val="00DF09B3"/>
    <w:rsid w:val="00DF2859"/>
    <w:rsid w:val="00DF32B9"/>
    <w:rsid w:val="00DF36BA"/>
    <w:rsid w:val="00DF4336"/>
    <w:rsid w:val="00DF53A0"/>
    <w:rsid w:val="00DF613E"/>
    <w:rsid w:val="00DF73D1"/>
    <w:rsid w:val="00DF7CE1"/>
    <w:rsid w:val="00E00B22"/>
    <w:rsid w:val="00E017C1"/>
    <w:rsid w:val="00E0248A"/>
    <w:rsid w:val="00E032AF"/>
    <w:rsid w:val="00E05301"/>
    <w:rsid w:val="00E05AF5"/>
    <w:rsid w:val="00E06214"/>
    <w:rsid w:val="00E0653E"/>
    <w:rsid w:val="00E06AF3"/>
    <w:rsid w:val="00E130B1"/>
    <w:rsid w:val="00E130DD"/>
    <w:rsid w:val="00E135B5"/>
    <w:rsid w:val="00E13BF5"/>
    <w:rsid w:val="00E14F0F"/>
    <w:rsid w:val="00E16332"/>
    <w:rsid w:val="00E219EA"/>
    <w:rsid w:val="00E224A9"/>
    <w:rsid w:val="00E24ED7"/>
    <w:rsid w:val="00E26EB9"/>
    <w:rsid w:val="00E305B4"/>
    <w:rsid w:val="00E330C7"/>
    <w:rsid w:val="00E35523"/>
    <w:rsid w:val="00E35E7B"/>
    <w:rsid w:val="00E4253B"/>
    <w:rsid w:val="00E44956"/>
    <w:rsid w:val="00E469CA"/>
    <w:rsid w:val="00E46A7C"/>
    <w:rsid w:val="00E47887"/>
    <w:rsid w:val="00E47A3B"/>
    <w:rsid w:val="00E54743"/>
    <w:rsid w:val="00E56714"/>
    <w:rsid w:val="00E5766D"/>
    <w:rsid w:val="00E6067C"/>
    <w:rsid w:val="00E63531"/>
    <w:rsid w:val="00E63D36"/>
    <w:rsid w:val="00E64912"/>
    <w:rsid w:val="00E659F8"/>
    <w:rsid w:val="00E70821"/>
    <w:rsid w:val="00E70F2B"/>
    <w:rsid w:val="00E7441B"/>
    <w:rsid w:val="00E750C6"/>
    <w:rsid w:val="00E75AF3"/>
    <w:rsid w:val="00E774C9"/>
    <w:rsid w:val="00E800F3"/>
    <w:rsid w:val="00E80474"/>
    <w:rsid w:val="00E8370F"/>
    <w:rsid w:val="00E84800"/>
    <w:rsid w:val="00E90839"/>
    <w:rsid w:val="00E909C4"/>
    <w:rsid w:val="00E90FC6"/>
    <w:rsid w:val="00E91B16"/>
    <w:rsid w:val="00E93AAC"/>
    <w:rsid w:val="00E93D1C"/>
    <w:rsid w:val="00E9419B"/>
    <w:rsid w:val="00E94FF2"/>
    <w:rsid w:val="00E96037"/>
    <w:rsid w:val="00E96720"/>
    <w:rsid w:val="00E969A8"/>
    <w:rsid w:val="00E96E9E"/>
    <w:rsid w:val="00E978D7"/>
    <w:rsid w:val="00EA07F1"/>
    <w:rsid w:val="00EA0B3A"/>
    <w:rsid w:val="00EA58A8"/>
    <w:rsid w:val="00EA6102"/>
    <w:rsid w:val="00EA6C57"/>
    <w:rsid w:val="00EB0DF6"/>
    <w:rsid w:val="00EB1E25"/>
    <w:rsid w:val="00EB2537"/>
    <w:rsid w:val="00EB2CE1"/>
    <w:rsid w:val="00EB41C0"/>
    <w:rsid w:val="00EB45BF"/>
    <w:rsid w:val="00EB546D"/>
    <w:rsid w:val="00EB60A4"/>
    <w:rsid w:val="00EB66BB"/>
    <w:rsid w:val="00EB6BA3"/>
    <w:rsid w:val="00EB6EE3"/>
    <w:rsid w:val="00EB767A"/>
    <w:rsid w:val="00EB7F22"/>
    <w:rsid w:val="00EC0660"/>
    <w:rsid w:val="00EC0ABF"/>
    <w:rsid w:val="00EC1172"/>
    <w:rsid w:val="00EC121E"/>
    <w:rsid w:val="00EC3DE5"/>
    <w:rsid w:val="00EC437F"/>
    <w:rsid w:val="00EC7E19"/>
    <w:rsid w:val="00ED13DC"/>
    <w:rsid w:val="00ED2DED"/>
    <w:rsid w:val="00ED4371"/>
    <w:rsid w:val="00ED4CE7"/>
    <w:rsid w:val="00ED6EAB"/>
    <w:rsid w:val="00EE031C"/>
    <w:rsid w:val="00EE0E95"/>
    <w:rsid w:val="00EE154B"/>
    <w:rsid w:val="00EE2114"/>
    <w:rsid w:val="00EE2465"/>
    <w:rsid w:val="00EE2D54"/>
    <w:rsid w:val="00EE4987"/>
    <w:rsid w:val="00EE535F"/>
    <w:rsid w:val="00EF002B"/>
    <w:rsid w:val="00EF0AFC"/>
    <w:rsid w:val="00EF15CC"/>
    <w:rsid w:val="00EF2099"/>
    <w:rsid w:val="00EF2F5F"/>
    <w:rsid w:val="00EF3C26"/>
    <w:rsid w:val="00EF4949"/>
    <w:rsid w:val="00EF515F"/>
    <w:rsid w:val="00EF6FE0"/>
    <w:rsid w:val="00EF7D09"/>
    <w:rsid w:val="00F00A34"/>
    <w:rsid w:val="00F032EE"/>
    <w:rsid w:val="00F03408"/>
    <w:rsid w:val="00F03591"/>
    <w:rsid w:val="00F040DA"/>
    <w:rsid w:val="00F04500"/>
    <w:rsid w:val="00F05A26"/>
    <w:rsid w:val="00F05F8D"/>
    <w:rsid w:val="00F0616E"/>
    <w:rsid w:val="00F06526"/>
    <w:rsid w:val="00F10540"/>
    <w:rsid w:val="00F10B84"/>
    <w:rsid w:val="00F11843"/>
    <w:rsid w:val="00F11974"/>
    <w:rsid w:val="00F11FFA"/>
    <w:rsid w:val="00F120ED"/>
    <w:rsid w:val="00F12D21"/>
    <w:rsid w:val="00F13594"/>
    <w:rsid w:val="00F13C6F"/>
    <w:rsid w:val="00F14A91"/>
    <w:rsid w:val="00F16257"/>
    <w:rsid w:val="00F200BC"/>
    <w:rsid w:val="00F21C06"/>
    <w:rsid w:val="00F21F72"/>
    <w:rsid w:val="00F225B6"/>
    <w:rsid w:val="00F228A3"/>
    <w:rsid w:val="00F2363F"/>
    <w:rsid w:val="00F23A1F"/>
    <w:rsid w:val="00F24BFE"/>
    <w:rsid w:val="00F25704"/>
    <w:rsid w:val="00F27150"/>
    <w:rsid w:val="00F274B4"/>
    <w:rsid w:val="00F33FAD"/>
    <w:rsid w:val="00F34153"/>
    <w:rsid w:val="00F36392"/>
    <w:rsid w:val="00F37A49"/>
    <w:rsid w:val="00F40AE3"/>
    <w:rsid w:val="00F4102D"/>
    <w:rsid w:val="00F42721"/>
    <w:rsid w:val="00F42E3F"/>
    <w:rsid w:val="00F43C35"/>
    <w:rsid w:val="00F5027E"/>
    <w:rsid w:val="00F5057A"/>
    <w:rsid w:val="00F522A0"/>
    <w:rsid w:val="00F52D80"/>
    <w:rsid w:val="00F52FD4"/>
    <w:rsid w:val="00F53D3E"/>
    <w:rsid w:val="00F5461B"/>
    <w:rsid w:val="00F546D9"/>
    <w:rsid w:val="00F54A2D"/>
    <w:rsid w:val="00F5564C"/>
    <w:rsid w:val="00F55FBA"/>
    <w:rsid w:val="00F56EDF"/>
    <w:rsid w:val="00F60945"/>
    <w:rsid w:val="00F61014"/>
    <w:rsid w:val="00F65A18"/>
    <w:rsid w:val="00F66B10"/>
    <w:rsid w:val="00F67668"/>
    <w:rsid w:val="00F679AF"/>
    <w:rsid w:val="00F712C7"/>
    <w:rsid w:val="00F737E9"/>
    <w:rsid w:val="00F73ACD"/>
    <w:rsid w:val="00F74871"/>
    <w:rsid w:val="00F74BD7"/>
    <w:rsid w:val="00F76EFD"/>
    <w:rsid w:val="00F77EC8"/>
    <w:rsid w:val="00F80A4D"/>
    <w:rsid w:val="00F81309"/>
    <w:rsid w:val="00F82435"/>
    <w:rsid w:val="00F82C56"/>
    <w:rsid w:val="00F8545F"/>
    <w:rsid w:val="00F85952"/>
    <w:rsid w:val="00F85F30"/>
    <w:rsid w:val="00F861F3"/>
    <w:rsid w:val="00F87D4B"/>
    <w:rsid w:val="00F94CB7"/>
    <w:rsid w:val="00F950A2"/>
    <w:rsid w:val="00F955F7"/>
    <w:rsid w:val="00F977BC"/>
    <w:rsid w:val="00FA0AB2"/>
    <w:rsid w:val="00FA0AFE"/>
    <w:rsid w:val="00FA17B0"/>
    <w:rsid w:val="00FA17B4"/>
    <w:rsid w:val="00FA272D"/>
    <w:rsid w:val="00FA2F33"/>
    <w:rsid w:val="00FA351D"/>
    <w:rsid w:val="00FA38F9"/>
    <w:rsid w:val="00FA6960"/>
    <w:rsid w:val="00FA72AD"/>
    <w:rsid w:val="00FA7942"/>
    <w:rsid w:val="00FB02BE"/>
    <w:rsid w:val="00FB1233"/>
    <w:rsid w:val="00FB1367"/>
    <w:rsid w:val="00FB3C5A"/>
    <w:rsid w:val="00FB55C5"/>
    <w:rsid w:val="00FC1C53"/>
    <w:rsid w:val="00FC251A"/>
    <w:rsid w:val="00FC253F"/>
    <w:rsid w:val="00FC288C"/>
    <w:rsid w:val="00FC2C18"/>
    <w:rsid w:val="00FC3883"/>
    <w:rsid w:val="00FC70FD"/>
    <w:rsid w:val="00FC7C93"/>
    <w:rsid w:val="00FD22B4"/>
    <w:rsid w:val="00FD3DDD"/>
    <w:rsid w:val="00FD45F5"/>
    <w:rsid w:val="00FD52A6"/>
    <w:rsid w:val="00FD63ED"/>
    <w:rsid w:val="00FD75B4"/>
    <w:rsid w:val="00FD782F"/>
    <w:rsid w:val="00FD7961"/>
    <w:rsid w:val="00FD7B9B"/>
    <w:rsid w:val="00FE07E3"/>
    <w:rsid w:val="00FE3471"/>
    <w:rsid w:val="00FE3956"/>
    <w:rsid w:val="00FE57BE"/>
    <w:rsid w:val="00FE6903"/>
    <w:rsid w:val="00FE6F21"/>
    <w:rsid w:val="00FF05E9"/>
    <w:rsid w:val="00FF247F"/>
    <w:rsid w:val="00FF61B0"/>
    <w:rsid w:val="00FF62DE"/>
    <w:rsid w:val="00FF72F9"/>
    <w:rsid w:val="00FF7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FBB"/>
  </w:style>
  <w:style w:type="paragraph" w:styleId="Nagwek1">
    <w:name w:val="heading 1"/>
    <w:aliases w:val=" Znak"/>
    <w:basedOn w:val="Normalny"/>
    <w:next w:val="Normalny"/>
    <w:link w:val="Nagwek1Znak"/>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rPr>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Znak Znak Znak2 Znak"/>
    <w:basedOn w:val="Domylnaczcionkaakapitu"/>
    <w:link w:val="Tekstpodstawowywcity"/>
    <w:rsid w:val="0010103B"/>
    <w:rPr>
      <w:rFonts w:ascii="Times New Roman" w:eastAsia="Times New Roman" w:hAnsi="Times New Roman" w:cs="Times New Roman"/>
      <w:b/>
      <w:noProof/>
      <w:spacing w:val="-3"/>
      <w:sz w:val="24"/>
      <w:szCs w:val="20"/>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
    <w:basedOn w:val="Normalny"/>
    <w:link w:val="NagwekZnak"/>
    <w:uiPriority w:val="99"/>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
    <w:basedOn w:val="Domylnaczcionkaakapitu"/>
    <w:link w:val="Nagwek"/>
    <w:uiPriority w:val="99"/>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rPr>
  </w:style>
  <w:style w:type="paragraph" w:customStyle="1" w:styleId="Tekstpodstawowywcity21">
    <w:name w:val="Tekst podstawowy wcięty 21"/>
    <w:basedOn w:val="Normalny"/>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rsid w:val="0010103B"/>
    <w:rPr>
      <w:color w:val="800080"/>
      <w:u w:val="single"/>
    </w:rPr>
  </w:style>
  <w:style w:type="paragraph" w:styleId="Tekstpodstawowy2">
    <w:name w:val="Body Text 2"/>
    <w:aliases w:val=" Znak4 Znak Znak Znak,Tekst podstawowy 24 Znak Znak Znak, Znak4 Znak Znak Znak Znak Znak Znak, Znak4 Znak Znak, Znak4 Znak Znak Znak Znak Znak Znak Znak Znak Znak Znak Znak, Znak3 Znak Znak Znak Znak Znak Znak Znak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Znak4 Znak Znak Znak Znak Znak Znak Znak Znak Znak Znak Znak Znak"/>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semiHidden/>
    <w:rsid w:val="0010103B"/>
    <w:pPr>
      <w:suppressAutoHyphens/>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semiHidden/>
    <w:rsid w:val="0010103B"/>
    <w:rPr>
      <w:rFonts w:ascii="Tahoma" w:eastAsia="Times New Roman" w:hAnsi="Tahoma" w:cs="Times New Roman"/>
      <w:sz w:val="16"/>
      <w:szCs w:val="16"/>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
    <w:link w:val="Akapitzlist1"/>
    <w:uiPriority w:val="34"/>
    <w:rsid w:val="0010103B"/>
    <w:rPr>
      <w:rFonts w:ascii="Times New Roman" w:eastAsia="Times New Roman" w:hAnsi="Times New Roman" w:cs="Times New Roman"/>
      <w:sz w:val="20"/>
      <w:szCs w:val="20"/>
      <w:lang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rPr>
  </w:style>
  <w:style w:type="character" w:styleId="Odwoanieprzypisudolnego">
    <w:name w:val="footnote reference"/>
    <w:uiPriority w:val="99"/>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semiHidden/>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maz_wyliczenie,opis dzialania,Nagłowek 3,Preambuła,Akapit z listą BS,Kolorowa lista — akcent 11,Dot pt,F5 List Paragraph,Recommendation,List Paragraph11,lp1"/>
    <w:basedOn w:val="Normalny"/>
    <w:uiPriority w:val="34"/>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0103B"/>
    <w:pPr>
      <w:ind w:firstLine="0"/>
      <w:jc w:val="left"/>
    </w:pPr>
    <w:rPr>
      <w:b/>
      <w:bCs/>
    </w:rPr>
  </w:style>
  <w:style w:type="character" w:customStyle="1" w:styleId="TematkomentarzaZnak">
    <w:name w:val="Temat komentarza Znak"/>
    <w:basedOn w:val="TekstkomentarzaZnak3"/>
    <w:link w:val="Tematkomentarza"/>
    <w:uiPriority w:val="99"/>
    <w:semiHidden/>
    <w:rsid w:val="0010103B"/>
    <w:rPr>
      <w:rFonts w:ascii="Times New Roman" w:eastAsia="Times New Roman" w:hAnsi="Times New Roman" w:cs="Times New Roman"/>
      <w:b/>
      <w:bCs/>
      <w:sz w:val="20"/>
      <w:szCs w:val="20"/>
    </w:rPr>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2">
    <w:name w:val="Znak Znak Znak Znak Znak Znak Znak Znak Znak1 Znak Znak"/>
    <w:basedOn w:val="Normalny"/>
    <w:rsid w:val="003D55E8"/>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3">
    <w:name w:val="Znak Znak Znak Znak Znak Znak Znak Znak Znak1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Tekstpodstawowy27">
    <w:name w:val="Tekst podstawowy 27"/>
    <w:basedOn w:val="Normalny"/>
    <w:rsid w:val="00C627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7">
    <w:name w:val="Tabela - Siatka7"/>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8">
    <w:name w:val="Akapit z listą8"/>
    <w:basedOn w:val="Normalny"/>
    <w:qFormat/>
    <w:rsid w:val="00C6273B"/>
    <w:pPr>
      <w:ind w:left="720"/>
      <w:contextualSpacing/>
    </w:pPr>
    <w:rPr>
      <w:rFonts w:ascii="Calibri" w:eastAsia="Times New Roman" w:hAnsi="Calibri" w:cs="Times New Roman"/>
      <w:lang w:eastAsia="pl-PL"/>
    </w:rPr>
  </w:style>
  <w:style w:type="paragraph" w:customStyle="1" w:styleId="Znak13">
    <w:name w:val="Znak1"/>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13">
    <w:name w:val="Znak Znak Znak1"/>
    <w:basedOn w:val="Normalny"/>
    <w:rsid w:val="00C627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5">
    <w:name w:val="Znak Znak1 Znak Znak Znak 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93">
    <w:name w:val="Znak Znak9"/>
    <w:locked/>
    <w:rsid w:val="00C6273B"/>
    <w:rPr>
      <w:color w:val="000000"/>
      <w:sz w:val="24"/>
      <w:lang w:val="pl-PL" w:bidi="ar-SA"/>
    </w:rPr>
  </w:style>
  <w:style w:type="paragraph" w:customStyle="1" w:styleId="Tekstpodstawowy36">
    <w:name w:val="Tekst podstawowy 36"/>
    <w:basedOn w:val="Normalny"/>
    <w:rsid w:val="00C627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5">
    <w:name w:val="Bez odstępów5"/>
    <w:rsid w:val="00C6273B"/>
    <w:pPr>
      <w:spacing w:after="0" w:line="240" w:lineRule="auto"/>
    </w:pPr>
    <w:rPr>
      <w:rFonts w:ascii="Calibri" w:eastAsia="Times New Roman" w:hAnsi="Calibri" w:cs="Times New Roman"/>
    </w:rPr>
  </w:style>
  <w:style w:type="character" w:customStyle="1" w:styleId="ZnakZnak153">
    <w:name w:val="Znak Znak15"/>
    <w:locked/>
    <w:rsid w:val="00C6273B"/>
    <w:rPr>
      <w:b/>
      <w:sz w:val="44"/>
      <w:lang w:val="pl-PL" w:bidi="ar-SA"/>
    </w:rPr>
  </w:style>
  <w:style w:type="paragraph" w:customStyle="1" w:styleId="ZnakZnakZnakZnakZnakZnak2">
    <w:name w:val="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13">
    <w:name w:val="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63">
    <w:name w:val="Znak6"/>
    <w:semiHidden/>
    <w:locked/>
    <w:rsid w:val="00C6273B"/>
    <w:rPr>
      <w:sz w:val="24"/>
      <w:lang w:val="pl-PL" w:bidi="ar-SA"/>
    </w:rPr>
  </w:style>
  <w:style w:type="character" w:customStyle="1" w:styleId="Znak53">
    <w:name w:val="Znak5"/>
    <w:semiHidden/>
    <w:locked/>
    <w:rsid w:val="00C6273B"/>
    <w:rPr>
      <w:b/>
      <w:noProof/>
      <w:spacing w:val="-3"/>
      <w:sz w:val="28"/>
      <w:lang w:val="pl-PL" w:bidi="ar-SA"/>
    </w:rPr>
  </w:style>
  <w:style w:type="character" w:customStyle="1" w:styleId="Znak33">
    <w:name w:val="Znak3"/>
    <w:semiHidden/>
    <w:locked/>
    <w:rsid w:val="00C6273B"/>
    <w:rPr>
      <w:b/>
      <w:sz w:val="24"/>
      <w:lang w:val="pl-PL" w:bidi="ar-SA"/>
    </w:rPr>
  </w:style>
  <w:style w:type="paragraph" w:customStyle="1" w:styleId="ZnakZnakZnak4">
    <w:name w:val="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3">
    <w:name w:val="Znak13 Znak Znak Znak Znak Znak Znak Znak Znak Znak Znak Znak Znak Znak Znak Znak Znak"/>
    <w:locked/>
    <w:rsid w:val="00C6273B"/>
    <w:rPr>
      <w:sz w:val="26"/>
      <w:u w:val="single"/>
      <w:lang w:val="pl-PL" w:bidi="ar-SA"/>
    </w:rPr>
  </w:style>
  <w:style w:type="paragraph" w:customStyle="1" w:styleId="Tekstdymka5">
    <w:name w:val="Tekst dymka5"/>
    <w:basedOn w:val="Normalny"/>
    <w:rsid w:val="00C627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4">
    <w:name w:val="Znak Znak 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table" w:customStyle="1" w:styleId="Tabela-Siatka14">
    <w:name w:val="Tabela - Siatka1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3">
    <w:name w:val="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1">
    <w:name w:val="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ZnakZnak33">
    <w:name w:val="Znak Znak Znak Znak3"/>
    <w:semiHidden/>
    <w:locked/>
    <w:rsid w:val="00C6273B"/>
    <w:rPr>
      <w:b/>
      <w:noProof/>
      <w:spacing w:val="-3"/>
      <w:sz w:val="24"/>
      <w:lang w:bidi="ar-SA"/>
    </w:rPr>
  </w:style>
  <w:style w:type="table" w:customStyle="1" w:styleId="Tabela-Siatka24">
    <w:name w:val="Tabela - Siatka2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2">
    <w:name w:val="Tabela - Siatka32"/>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
    <w:name w:val="Tabela - Siatka112"/>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3">
    <w:name w:val="Znak Znak Znak Znak Znak Znak"/>
    <w:basedOn w:val="Normalny"/>
    <w:rsid w:val="00C6385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F16257"/>
    <w:rPr>
      <w:color w:val="605E5C"/>
      <w:shd w:val="clear" w:color="auto" w:fill="E1DFDD"/>
    </w:rPr>
  </w:style>
  <w:style w:type="paragraph" w:customStyle="1" w:styleId="ZnakZnakZnakZnakZnakZnak4">
    <w:name w:val="Znak Znak Znak Znak Znak Znak"/>
    <w:basedOn w:val="Normalny"/>
    <w:rsid w:val="00E93D1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1">
    <w:name w:val="Znak Znak Znak Znak Znak Znak Znak Znak Znak1 Znak Znak Znak Znak Znak Znak Znak Znak Znak Znak Znak"/>
    <w:basedOn w:val="Normalny"/>
    <w:rsid w:val="00702765"/>
    <w:pPr>
      <w:spacing w:after="0" w:line="240" w:lineRule="auto"/>
    </w:pPr>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83431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76618193">
      <w:bodyDiv w:val="1"/>
      <w:marLeft w:val="0"/>
      <w:marRight w:val="0"/>
      <w:marTop w:val="0"/>
      <w:marBottom w:val="0"/>
      <w:divBdr>
        <w:top w:val="none" w:sz="0" w:space="0" w:color="auto"/>
        <w:left w:val="none" w:sz="0" w:space="0" w:color="auto"/>
        <w:bottom w:val="none" w:sz="0" w:space="0" w:color="auto"/>
        <w:right w:val="none" w:sz="0" w:space="0" w:color="auto"/>
      </w:divBdr>
    </w:div>
    <w:div w:id="882906201">
      <w:bodyDiv w:val="1"/>
      <w:marLeft w:val="0"/>
      <w:marRight w:val="0"/>
      <w:marTop w:val="0"/>
      <w:marBottom w:val="0"/>
      <w:divBdr>
        <w:top w:val="none" w:sz="0" w:space="0" w:color="auto"/>
        <w:left w:val="none" w:sz="0" w:space="0" w:color="auto"/>
        <w:bottom w:val="none" w:sz="0" w:space="0" w:color="auto"/>
        <w:right w:val="none" w:sz="0" w:space="0" w:color="auto"/>
      </w:divBdr>
    </w:div>
    <w:div w:id="943347563">
      <w:bodyDiv w:val="1"/>
      <w:marLeft w:val="0"/>
      <w:marRight w:val="0"/>
      <w:marTop w:val="0"/>
      <w:marBottom w:val="0"/>
      <w:divBdr>
        <w:top w:val="none" w:sz="0" w:space="0" w:color="auto"/>
        <w:left w:val="none" w:sz="0" w:space="0" w:color="auto"/>
        <w:bottom w:val="none" w:sz="0" w:space="0" w:color="auto"/>
        <w:right w:val="none" w:sz="0" w:space="0" w:color="auto"/>
      </w:divBdr>
    </w:div>
    <w:div w:id="1105688029">
      <w:bodyDiv w:val="1"/>
      <w:marLeft w:val="0"/>
      <w:marRight w:val="0"/>
      <w:marTop w:val="0"/>
      <w:marBottom w:val="0"/>
      <w:divBdr>
        <w:top w:val="none" w:sz="0" w:space="0" w:color="auto"/>
        <w:left w:val="none" w:sz="0" w:space="0" w:color="auto"/>
        <w:bottom w:val="none" w:sz="0" w:space="0" w:color="auto"/>
        <w:right w:val="none" w:sz="0" w:space="0" w:color="auto"/>
      </w:divBdr>
    </w:div>
    <w:div w:id="1183860851">
      <w:bodyDiv w:val="1"/>
      <w:marLeft w:val="0"/>
      <w:marRight w:val="0"/>
      <w:marTop w:val="0"/>
      <w:marBottom w:val="0"/>
      <w:divBdr>
        <w:top w:val="none" w:sz="0" w:space="0" w:color="auto"/>
        <w:left w:val="none" w:sz="0" w:space="0" w:color="auto"/>
        <w:bottom w:val="none" w:sz="0" w:space="0" w:color="auto"/>
        <w:right w:val="none" w:sz="0" w:space="0" w:color="auto"/>
      </w:divBdr>
    </w:div>
    <w:div w:id="1377848932">
      <w:bodyDiv w:val="1"/>
      <w:marLeft w:val="0"/>
      <w:marRight w:val="0"/>
      <w:marTop w:val="0"/>
      <w:marBottom w:val="0"/>
      <w:divBdr>
        <w:top w:val="none" w:sz="0" w:space="0" w:color="auto"/>
        <w:left w:val="none" w:sz="0" w:space="0" w:color="auto"/>
        <w:bottom w:val="none" w:sz="0" w:space="0" w:color="auto"/>
        <w:right w:val="none" w:sz="0" w:space="0" w:color="auto"/>
      </w:divBdr>
    </w:div>
    <w:div w:id="1740589086">
      <w:bodyDiv w:val="1"/>
      <w:marLeft w:val="0"/>
      <w:marRight w:val="0"/>
      <w:marTop w:val="0"/>
      <w:marBottom w:val="0"/>
      <w:divBdr>
        <w:top w:val="none" w:sz="0" w:space="0" w:color="auto"/>
        <w:left w:val="none" w:sz="0" w:space="0" w:color="auto"/>
        <w:bottom w:val="none" w:sz="0" w:space="0" w:color="auto"/>
        <w:right w:val="none" w:sz="0" w:space="0" w:color="auto"/>
      </w:divBdr>
      <w:divsChild>
        <w:div w:id="794248752">
          <w:marLeft w:val="0"/>
          <w:marRight w:val="0"/>
          <w:marTop w:val="0"/>
          <w:marBottom w:val="0"/>
          <w:divBdr>
            <w:top w:val="none" w:sz="0" w:space="0" w:color="auto"/>
            <w:left w:val="none" w:sz="0" w:space="0" w:color="auto"/>
            <w:bottom w:val="none" w:sz="0" w:space="0" w:color="auto"/>
            <w:right w:val="none" w:sz="0" w:space="0" w:color="auto"/>
          </w:divBdr>
        </w:div>
        <w:div w:id="1046837661">
          <w:marLeft w:val="0"/>
          <w:marRight w:val="0"/>
          <w:marTop w:val="0"/>
          <w:marBottom w:val="0"/>
          <w:divBdr>
            <w:top w:val="none" w:sz="0" w:space="0" w:color="auto"/>
            <w:left w:val="none" w:sz="0" w:space="0" w:color="auto"/>
            <w:bottom w:val="none" w:sz="0" w:space="0" w:color="auto"/>
            <w:right w:val="none" w:sz="0" w:space="0" w:color="auto"/>
          </w:divBdr>
        </w:div>
        <w:div w:id="552352040">
          <w:marLeft w:val="450"/>
          <w:marRight w:val="0"/>
          <w:marTop w:val="0"/>
          <w:marBottom w:val="0"/>
          <w:divBdr>
            <w:top w:val="none" w:sz="0" w:space="0" w:color="auto"/>
            <w:left w:val="none" w:sz="0" w:space="0" w:color="auto"/>
            <w:bottom w:val="none" w:sz="0" w:space="0" w:color="auto"/>
            <w:right w:val="none" w:sz="0" w:space="0" w:color="auto"/>
          </w:divBdr>
        </w:div>
        <w:div w:id="1383023968">
          <w:marLeft w:val="0"/>
          <w:marRight w:val="0"/>
          <w:marTop w:val="0"/>
          <w:marBottom w:val="0"/>
          <w:divBdr>
            <w:top w:val="none" w:sz="0" w:space="0" w:color="auto"/>
            <w:left w:val="none" w:sz="0" w:space="0" w:color="auto"/>
            <w:bottom w:val="none" w:sz="0" w:space="0" w:color="auto"/>
            <w:right w:val="none" w:sz="0" w:space="0" w:color="auto"/>
          </w:divBdr>
        </w:div>
        <w:div w:id="325746176">
          <w:marLeft w:val="450"/>
          <w:marRight w:val="0"/>
          <w:marTop w:val="0"/>
          <w:marBottom w:val="0"/>
          <w:divBdr>
            <w:top w:val="none" w:sz="0" w:space="0" w:color="auto"/>
            <w:left w:val="none" w:sz="0" w:space="0" w:color="auto"/>
            <w:bottom w:val="none" w:sz="0" w:space="0" w:color="auto"/>
            <w:right w:val="none" w:sz="0" w:space="0" w:color="auto"/>
          </w:divBdr>
        </w:div>
      </w:divsChild>
    </w:div>
    <w:div w:id="181406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zpital.kalisz.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zpital.kalisz.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www.szpital.kalisz.pl" TargetMode="External"/><Relationship Id="rId14" Type="http://schemas.openxmlformats.org/officeDocument/2006/relationships/hyperlink" Target="mailto:praccyto@szpital.kali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8C693-CBD4-4806-8672-B7888801A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7309</TotalTime>
  <Pages>34</Pages>
  <Words>15095</Words>
  <Characters>90574</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499</cp:revision>
  <cp:lastPrinted>2025-09-16T09:58:00Z</cp:lastPrinted>
  <dcterms:created xsi:type="dcterms:W3CDTF">2022-07-12T07:32:00Z</dcterms:created>
  <dcterms:modified xsi:type="dcterms:W3CDTF">2025-11-19T08:01:00Z</dcterms:modified>
</cp:coreProperties>
</file>