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021" w:rsidRPr="0038750C" w:rsidRDefault="00A13021" w:rsidP="00A13021">
      <w:pPr>
        <w:shd w:val="clear" w:color="auto" w:fill="C0C0C0"/>
        <w:overflowPunct w:val="0"/>
        <w:autoSpaceDE w:val="0"/>
        <w:autoSpaceDN w:val="0"/>
        <w:adjustRightInd w:val="0"/>
        <w:spacing w:before="60" w:after="60" w:line="360" w:lineRule="auto"/>
        <w:jc w:val="center"/>
        <w:rPr>
          <w:rFonts w:ascii="Times New Roman" w:eastAsia="Times New Roman" w:hAnsi="Times New Roman" w:cs="Times New Roman"/>
          <w:b/>
          <w:spacing w:val="60"/>
          <w:lang w:eastAsia="pl-PL"/>
        </w:rPr>
      </w:pPr>
    </w:p>
    <w:p w:rsidR="00A13021" w:rsidRPr="00F374BB" w:rsidRDefault="00A13021" w:rsidP="00A13021">
      <w:pPr>
        <w:shd w:val="clear" w:color="auto" w:fill="C0C0C0"/>
        <w:overflowPunct w:val="0"/>
        <w:autoSpaceDE w:val="0"/>
        <w:autoSpaceDN w:val="0"/>
        <w:adjustRightInd w:val="0"/>
        <w:spacing w:before="60" w:after="60" w:line="360" w:lineRule="auto"/>
        <w:jc w:val="center"/>
        <w:rPr>
          <w:rFonts w:ascii="Times New Roman" w:eastAsia="Times New Roman" w:hAnsi="Times New Roman" w:cs="Times New Roman"/>
          <w:b/>
          <w:spacing w:val="60"/>
          <w:lang w:eastAsia="pl-PL"/>
        </w:rPr>
      </w:pPr>
      <w:r w:rsidRPr="00F374BB">
        <w:rPr>
          <w:rFonts w:ascii="Times New Roman" w:eastAsia="Times New Roman" w:hAnsi="Times New Roman" w:cs="Times New Roman"/>
          <w:b/>
          <w:spacing w:val="60"/>
          <w:lang w:eastAsia="pl-PL"/>
        </w:rPr>
        <w:t>UNIWERSYTET WARSZAWSKI</w:t>
      </w:r>
    </w:p>
    <w:p w:rsidR="00A13021" w:rsidRPr="00F374BB" w:rsidRDefault="00A13021" w:rsidP="00A13021">
      <w:pPr>
        <w:shd w:val="clear" w:color="auto" w:fill="C0C0C0"/>
        <w:overflowPunct w:val="0"/>
        <w:autoSpaceDE w:val="0"/>
        <w:autoSpaceDN w:val="0"/>
        <w:adjustRightInd w:val="0"/>
        <w:spacing w:after="0" w:line="360" w:lineRule="auto"/>
        <w:jc w:val="center"/>
        <w:rPr>
          <w:rFonts w:ascii="Times New Roman" w:eastAsia="Times New Roman" w:hAnsi="Times New Roman" w:cs="Times New Roman"/>
          <w:b/>
          <w:spacing w:val="20"/>
          <w:lang w:eastAsia="pl-PL"/>
        </w:rPr>
      </w:pPr>
      <w:r w:rsidRPr="00F374BB">
        <w:rPr>
          <w:rFonts w:ascii="Times New Roman" w:eastAsia="Times New Roman" w:hAnsi="Times New Roman" w:cs="Times New Roman"/>
          <w:b/>
          <w:spacing w:val="20"/>
          <w:lang w:eastAsia="pl-PL"/>
        </w:rPr>
        <w:t>ul. Krakowskie Przedmieście 26/28</w:t>
      </w:r>
    </w:p>
    <w:p w:rsidR="00A13021" w:rsidRPr="00F374BB" w:rsidRDefault="00A13021" w:rsidP="00A13021">
      <w:pPr>
        <w:shd w:val="clear" w:color="auto" w:fill="C0C0C0"/>
        <w:overflowPunct w:val="0"/>
        <w:autoSpaceDE w:val="0"/>
        <w:autoSpaceDN w:val="0"/>
        <w:adjustRightInd w:val="0"/>
        <w:spacing w:before="60" w:after="60" w:line="360" w:lineRule="auto"/>
        <w:jc w:val="center"/>
        <w:rPr>
          <w:rFonts w:ascii="Times New Roman" w:eastAsia="Times New Roman" w:hAnsi="Times New Roman" w:cs="Times New Roman"/>
          <w:b/>
          <w:spacing w:val="20"/>
          <w:lang w:eastAsia="pl-PL"/>
        </w:rPr>
      </w:pPr>
      <w:r w:rsidRPr="00F374BB">
        <w:rPr>
          <w:rFonts w:ascii="Times New Roman" w:eastAsia="Times New Roman" w:hAnsi="Times New Roman" w:cs="Times New Roman"/>
          <w:b/>
          <w:spacing w:val="20"/>
          <w:lang w:eastAsia="pl-PL"/>
        </w:rPr>
        <w:t>00-927 Warszawa</w:t>
      </w:r>
    </w:p>
    <w:p w:rsidR="00A13021" w:rsidRPr="00F374BB" w:rsidRDefault="00A13021" w:rsidP="00A13021">
      <w:pPr>
        <w:spacing w:after="0" w:line="240" w:lineRule="auto"/>
        <w:rPr>
          <w:rFonts w:ascii="Times New Roman" w:eastAsia="Calibri" w:hAnsi="Times New Roman" w:cs="Times New Roman"/>
          <w:lang w:eastAsia="pl-PL"/>
        </w:rPr>
      </w:pPr>
    </w:p>
    <w:p w:rsidR="00A13021" w:rsidRPr="00F374BB" w:rsidRDefault="00A13021" w:rsidP="00A13021">
      <w:pPr>
        <w:spacing w:after="0" w:line="240" w:lineRule="auto"/>
        <w:rPr>
          <w:rFonts w:ascii="Times New Roman" w:eastAsia="Calibri" w:hAnsi="Times New Roman" w:cs="Times New Roman"/>
          <w:lang w:eastAsia="pl-PL"/>
        </w:rPr>
      </w:pPr>
    </w:p>
    <w:p w:rsidR="00A13021" w:rsidRPr="00301673" w:rsidRDefault="00A13021" w:rsidP="0011008A">
      <w:pPr>
        <w:spacing w:after="0" w:line="240" w:lineRule="auto"/>
        <w:jc w:val="center"/>
        <w:rPr>
          <w:rFonts w:ascii="Times New Roman" w:eastAsia="Calibri" w:hAnsi="Times New Roman" w:cs="Times New Roman"/>
          <w:b/>
          <w:lang w:eastAsia="pl-PL"/>
        </w:rPr>
      </w:pPr>
      <w:r w:rsidRPr="00301673">
        <w:rPr>
          <w:rFonts w:ascii="Times New Roman" w:eastAsia="Calibri" w:hAnsi="Times New Roman" w:cs="Times New Roman"/>
          <w:b/>
          <w:lang w:eastAsia="pl-PL"/>
        </w:rPr>
        <w:t>SPECYFIKACJA</w:t>
      </w:r>
      <w:r w:rsidR="0011008A" w:rsidRPr="00301673">
        <w:rPr>
          <w:rFonts w:ascii="Times New Roman" w:eastAsia="Calibri" w:hAnsi="Times New Roman" w:cs="Times New Roman"/>
          <w:b/>
          <w:lang w:eastAsia="pl-PL"/>
        </w:rPr>
        <w:t xml:space="preserve"> </w:t>
      </w:r>
      <w:r w:rsidRPr="00301673">
        <w:rPr>
          <w:rFonts w:ascii="Times New Roman" w:eastAsia="Calibri" w:hAnsi="Times New Roman" w:cs="Times New Roman"/>
          <w:b/>
          <w:lang w:eastAsia="pl-PL"/>
        </w:rPr>
        <w:t>WARUNKÓW ZAMÓWIENIA</w:t>
      </w:r>
    </w:p>
    <w:p w:rsidR="00CC4D25" w:rsidRPr="00301673" w:rsidRDefault="00CC4D25" w:rsidP="00CC4D25">
      <w:pPr>
        <w:spacing w:after="0" w:line="240" w:lineRule="auto"/>
        <w:jc w:val="center"/>
        <w:rPr>
          <w:rFonts w:ascii="Times New Roman" w:eastAsia="Calibri" w:hAnsi="Times New Roman" w:cs="Times New Roman"/>
          <w:b/>
          <w:lang w:eastAsia="pl-PL"/>
        </w:rPr>
      </w:pPr>
      <w:r w:rsidRPr="00301673">
        <w:rPr>
          <w:rFonts w:ascii="Times New Roman" w:eastAsia="Calibri" w:hAnsi="Times New Roman" w:cs="Times New Roman"/>
          <w:b/>
          <w:lang w:eastAsia="pl-PL"/>
        </w:rPr>
        <w:t>POUZ-361</w:t>
      </w:r>
      <w:r w:rsidR="00301673" w:rsidRPr="00301673">
        <w:rPr>
          <w:rFonts w:ascii="Times New Roman" w:eastAsia="Calibri" w:hAnsi="Times New Roman" w:cs="Times New Roman"/>
          <w:b/>
          <w:lang w:eastAsia="pl-PL"/>
        </w:rPr>
        <w:t>/296/</w:t>
      </w:r>
      <w:r w:rsidRPr="00301673">
        <w:rPr>
          <w:rFonts w:ascii="Times New Roman" w:eastAsia="Calibri" w:hAnsi="Times New Roman" w:cs="Times New Roman"/>
          <w:b/>
          <w:lang w:eastAsia="pl-PL"/>
        </w:rPr>
        <w:t>202</w:t>
      </w:r>
      <w:r w:rsidR="004350FF" w:rsidRPr="00301673">
        <w:rPr>
          <w:rFonts w:ascii="Times New Roman" w:eastAsia="Calibri" w:hAnsi="Times New Roman" w:cs="Times New Roman"/>
          <w:b/>
          <w:lang w:eastAsia="pl-PL"/>
        </w:rPr>
        <w:t>5</w:t>
      </w:r>
      <w:r w:rsidR="0079508F" w:rsidRPr="00301673">
        <w:rPr>
          <w:rFonts w:ascii="Times New Roman" w:eastAsia="Calibri" w:hAnsi="Times New Roman" w:cs="Times New Roman"/>
          <w:b/>
          <w:lang w:eastAsia="pl-PL"/>
        </w:rPr>
        <w:t>/CeNT</w:t>
      </w:r>
    </w:p>
    <w:p w:rsidR="00CC4D25" w:rsidRPr="00F374BB" w:rsidRDefault="00CC4D25" w:rsidP="00CC4D25">
      <w:pPr>
        <w:spacing w:after="0" w:line="240" w:lineRule="auto"/>
        <w:jc w:val="center"/>
        <w:rPr>
          <w:rFonts w:ascii="Times New Roman" w:eastAsia="Calibri" w:hAnsi="Times New Roman" w:cs="Times New Roman"/>
          <w:b/>
          <w:lang w:eastAsia="pl-PL"/>
        </w:rPr>
      </w:pPr>
      <w:r w:rsidRPr="00301673">
        <w:rPr>
          <w:rFonts w:ascii="Times New Roman" w:eastAsia="Calibri" w:hAnsi="Times New Roman" w:cs="Times New Roman"/>
          <w:b/>
          <w:lang w:eastAsia="pl-PL"/>
        </w:rPr>
        <w:t>(zwana dalej Specyfikacją lub SWZ)</w:t>
      </w:r>
    </w:p>
    <w:p w:rsidR="00A13021" w:rsidRPr="00F374BB" w:rsidRDefault="00A13021" w:rsidP="00A13021">
      <w:pPr>
        <w:spacing w:after="0" w:line="240" w:lineRule="auto"/>
        <w:jc w:val="both"/>
        <w:rPr>
          <w:rFonts w:ascii="Times New Roman" w:eastAsia="Calibri" w:hAnsi="Times New Roman" w:cs="Times New Roman"/>
          <w:lang w:eastAsia="pl-PL"/>
        </w:rPr>
      </w:pPr>
    </w:p>
    <w:p w:rsidR="00D33CFA" w:rsidRPr="00F374BB" w:rsidRDefault="00D33CFA" w:rsidP="00A13021">
      <w:pPr>
        <w:spacing w:after="0" w:line="240" w:lineRule="auto"/>
        <w:jc w:val="both"/>
        <w:rPr>
          <w:rFonts w:ascii="Times New Roman" w:eastAsia="Calibri" w:hAnsi="Times New Roman" w:cs="Times New Roman"/>
          <w:lang w:eastAsia="pl-PL"/>
        </w:rPr>
      </w:pPr>
    </w:p>
    <w:p w:rsidR="00294EE0" w:rsidRPr="00F374BB" w:rsidRDefault="00F374BB" w:rsidP="00705C3B">
      <w:pPr>
        <w:spacing w:after="0" w:line="240" w:lineRule="auto"/>
        <w:jc w:val="both"/>
        <w:rPr>
          <w:rFonts w:ascii="Times New Roman" w:hAnsi="Times New Roman" w:cs="Times New Roman"/>
          <w:b/>
          <w:bCs/>
        </w:rPr>
      </w:pPr>
      <w:r w:rsidRPr="00F374BB">
        <w:rPr>
          <w:rFonts w:ascii="Times New Roman" w:eastAsia="Calibri" w:hAnsi="Times New Roman" w:cs="Times New Roman"/>
          <w:b/>
          <w:bCs/>
          <w:lang w:eastAsia="pl-PL"/>
        </w:rPr>
        <w:t>sukcesywna dostawa foteli biurowych dla CeNT UW w okresie 6 miesięcy</w:t>
      </w:r>
    </w:p>
    <w:p w:rsidR="0059271E" w:rsidRPr="00F374BB" w:rsidRDefault="0059271E" w:rsidP="00A13021">
      <w:pPr>
        <w:spacing w:after="0" w:line="240" w:lineRule="auto"/>
        <w:jc w:val="both"/>
        <w:rPr>
          <w:rFonts w:ascii="Times New Roman" w:eastAsia="Calibri" w:hAnsi="Times New Roman" w:cs="Times New Roman"/>
          <w:lang w:eastAsia="pl-PL"/>
        </w:rPr>
      </w:pPr>
    </w:p>
    <w:p w:rsidR="00EA2158" w:rsidRPr="00F374BB" w:rsidRDefault="00EA2158" w:rsidP="00A13021">
      <w:pPr>
        <w:spacing w:after="0" w:line="240" w:lineRule="auto"/>
        <w:jc w:val="both"/>
        <w:rPr>
          <w:rFonts w:ascii="Times New Roman" w:eastAsia="Calibri" w:hAnsi="Times New Roman" w:cs="Times New Roman"/>
          <w:b/>
          <w:bCs/>
          <w:lang w:eastAsia="pl-PL"/>
        </w:rPr>
      </w:pPr>
    </w:p>
    <w:p w:rsidR="00F374BB" w:rsidRPr="00F374BB" w:rsidRDefault="00F374BB" w:rsidP="00A13021">
      <w:pPr>
        <w:spacing w:after="0" w:line="240" w:lineRule="auto"/>
        <w:jc w:val="both"/>
        <w:rPr>
          <w:rFonts w:ascii="Times New Roman" w:eastAsia="Calibri" w:hAnsi="Times New Roman" w:cs="Times New Roman"/>
          <w:b/>
          <w:bCs/>
          <w:lang w:eastAsia="pl-PL"/>
        </w:rPr>
      </w:pPr>
    </w:p>
    <w:p w:rsidR="00F374BB" w:rsidRPr="00F374BB" w:rsidRDefault="00F374BB" w:rsidP="00A13021">
      <w:pPr>
        <w:spacing w:after="0" w:line="240" w:lineRule="auto"/>
        <w:jc w:val="both"/>
        <w:rPr>
          <w:rFonts w:ascii="Times New Roman" w:eastAsia="Calibri" w:hAnsi="Times New Roman" w:cs="Times New Roman"/>
          <w:lang w:eastAsia="pl-PL"/>
        </w:rPr>
      </w:pPr>
    </w:p>
    <w:p w:rsidR="0059271E" w:rsidRPr="00F374BB" w:rsidRDefault="0059271E" w:rsidP="00A13021">
      <w:pPr>
        <w:spacing w:after="0" w:line="240" w:lineRule="auto"/>
        <w:jc w:val="both"/>
        <w:rPr>
          <w:rFonts w:ascii="Times New Roman" w:eastAsia="Calibri" w:hAnsi="Times New Roman" w:cs="Times New Roman"/>
          <w:lang w:eastAsia="pl-PL"/>
        </w:rPr>
      </w:pPr>
    </w:p>
    <w:p w:rsidR="00BE53BD" w:rsidRPr="00F374BB" w:rsidRDefault="00BE53BD" w:rsidP="00A13021">
      <w:pPr>
        <w:spacing w:after="0" w:line="240" w:lineRule="auto"/>
        <w:rPr>
          <w:rFonts w:ascii="Times New Roman" w:eastAsia="Calibri" w:hAnsi="Times New Roman" w:cs="Times New Roman"/>
          <w:lang w:eastAsia="pl-PL"/>
        </w:rPr>
      </w:pPr>
    </w:p>
    <w:p w:rsidR="001B35C2" w:rsidRPr="00F374BB" w:rsidRDefault="001B35C2" w:rsidP="00A13021">
      <w:pPr>
        <w:spacing w:after="0" w:line="240" w:lineRule="auto"/>
        <w:rPr>
          <w:rFonts w:ascii="Times New Roman" w:eastAsia="Calibri" w:hAnsi="Times New Roman" w:cs="Times New Roman"/>
          <w:lang w:eastAsia="pl-PL"/>
        </w:rPr>
      </w:pPr>
    </w:p>
    <w:p w:rsidR="001B35C2" w:rsidRPr="00F374BB" w:rsidRDefault="001B35C2" w:rsidP="00A13021">
      <w:pPr>
        <w:spacing w:after="0" w:line="240" w:lineRule="auto"/>
        <w:rPr>
          <w:rFonts w:ascii="Times New Roman" w:eastAsia="Calibri" w:hAnsi="Times New Roman" w:cs="Times New Roman"/>
          <w:lang w:eastAsia="pl-PL"/>
        </w:rPr>
      </w:pPr>
    </w:p>
    <w:p w:rsidR="004065FA" w:rsidRPr="00F374BB" w:rsidRDefault="004065FA" w:rsidP="004065FA">
      <w:pPr>
        <w:spacing w:after="0" w:line="240" w:lineRule="auto"/>
        <w:rPr>
          <w:rFonts w:ascii="Times New Roman" w:eastAsia="Calibri" w:hAnsi="Times New Roman" w:cs="Times New Roman"/>
          <w:b/>
          <w:lang w:eastAsia="pl-PL"/>
        </w:rPr>
      </w:pPr>
      <w:r w:rsidRPr="00F374BB">
        <w:rPr>
          <w:rFonts w:ascii="Times New Roman" w:eastAsia="Calibri" w:hAnsi="Times New Roman" w:cs="Times New Roman"/>
          <w:b/>
          <w:shd w:val="clear" w:color="auto" w:fill="BFBFBF" w:themeFill="background1" w:themeFillShade="BF"/>
          <w:lang w:eastAsia="pl-PL"/>
        </w:rPr>
        <w:t>Przetarg nieograniczony</w:t>
      </w:r>
      <w:r w:rsidR="00460622" w:rsidRPr="00F374BB">
        <w:rPr>
          <w:rFonts w:ascii="Times New Roman" w:eastAsia="Calibri" w:hAnsi="Times New Roman" w:cs="Times New Roman"/>
          <w:b/>
          <w:shd w:val="clear" w:color="auto" w:fill="BFBFBF" w:themeFill="background1" w:themeFillShade="BF"/>
          <w:lang w:eastAsia="pl-PL"/>
        </w:rPr>
        <w:t xml:space="preserve"> </w:t>
      </w:r>
      <w:r w:rsidR="004C3EE4" w:rsidRPr="00F374BB">
        <w:rPr>
          <w:rFonts w:ascii="Times New Roman" w:eastAsia="Calibri" w:hAnsi="Times New Roman" w:cs="Times New Roman"/>
          <w:b/>
          <w:shd w:val="clear" w:color="auto" w:fill="BFBFBF" w:themeFill="background1" w:themeFillShade="BF"/>
          <w:lang w:eastAsia="pl-PL"/>
        </w:rPr>
        <w:t xml:space="preserve">– </w:t>
      </w:r>
      <w:r w:rsidR="00460622" w:rsidRPr="00F374BB">
        <w:rPr>
          <w:rFonts w:ascii="Times New Roman" w:eastAsia="Calibri" w:hAnsi="Times New Roman" w:cs="Times New Roman"/>
          <w:b/>
          <w:shd w:val="clear" w:color="auto" w:fill="BFBFBF" w:themeFill="background1" w:themeFillShade="BF"/>
          <w:lang w:eastAsia="pl-PL"/>
        </w:rPr>
        <w:t>art. 132 ustawy</w:t>
      </w:r>
      <w:r w:rsidR="00837C88" w:rsidRPr="00F374BB">
        <w:rPr>
          <w:rFonts w:ascii="Times New Roman" w:eastAsia="Calibri" w:hAnsi="Times New Roman" w:cs="Times New Roman"/>
          <w:b/>
          <w:shd w:val="clear" w:color="auto" w:fill="BFBFBF" w:themeFill="background1" w:themeFillShade="BF"/>
          <w:lang w:eastAsia="pl-PL"/>
        </w:rPr>
        <w:t xml:space="preserve"> Prawo zamówień publicznych</w:t>
      </w:r>
    </w:p>
    <w:p w:rsidR="004065FA" w:rsidRPr="00F374BB" w:rsidRDefault="004065FA" w:rsidP="00A13021">
      <w:pPr>
        <w:spacing w:after="0" w:line="240" w:lineRule="auto"/>
        <w:rPr>
          <w:rFonts w:ascii="Times New Roman" w:eastAsia="Calibri" w:hAnsi="Times New Roman" w:cs="Times New Roman"/>
          <w:lang w:eastAsia="pl-PL"/>
        </w:rPr>
      </w:pPr>
    </w:p>
    <w:p w:rsidR="00837C88" w:rsidRPr="00F374BB" w:rsidRDefault="00837C88" w:rsidP="00837C88">
      <w:pPr>
        <w:shd w:val="clear" w:color="auto" w:fill="C0C0C0"/>
        <w:overflowPunct w:val="0"/>
        <w:autoSpaceDE w:val="0"/>
        <w:autoSpaceDN w:val="0"/>
        <w:adjustRightInd w:val="0"/>
        <w:spacing w:before="60" w:after="60" w:line="360" w:lineRule="auto"/>
        <w:jc w:val="center"/>
        <w:rPr>
          <w:rFonts w:ascii="Times New Roman" w:eastAsia="Times New Roman" w:hAnsi="Times New Roman" w:cs="Times New Roman"/>
          <w:b/>
          <w:spacing w:val="60"/>
          <w:lang w:eastAsia="pl-PL"/>
        </w:rPr>
      </w:pPr>
      <w:r w:rsidRPr="00F374BB">
        <w:rPr>
          <w:rFonts w:ascii="Times New Roman" w:eastAsia="Times New Roman" w:hAnsi="Times New Roman" w:cs="Times New Roman"/>
          <w:b/>
          <w:bCs/>
          <w:spacing w:val="60"/>
          <w:lang w:eastAsia="pl-PL"/>
        </w:rPr>
        <w:t>Postępowanie prowadzone przy użyciu Platformy e-Zamówienia</w:t>
      </w:r>
    </w:p>
    <w:p w:rsidR="00837C88" w:rsidRPr="00F374BB" w:rsidRDefault="00864822" w:rsidP="00837C88">
      <w:pPr>
        <w:shd w:val="clear" w:color="auto" w:fill="C0C0C0"/>
        <w:overflowPunct w:val="0"/>
        <w:autoSpaceDE w:val="0"/>
        <w:autoSpaceDN w:val="0"/>
        <w:adjustRightInd w:val="0"/>
        <w:spacing w:after="0" w:line="360" w:lineRule="auto"/>
        <w:jc w:val="center"/>
        <w:rPr>
          <w:rFonts w:ascii="Times New Roman" w:eastAsia="Times New Roman" w:hAnsi="Times New Roman" w:cs="Times New Roman"/>
          <w:b/>
          <w:spacing w:val="20"/>
          <w:u w:val="single"/>
          <w:lang w:eastAsia="pl-PL"/>
        </w:rPr>
      </w:pPr>
      <w:hyperlink r:id="rId8" w:history="1">
        <w:r w:rsidR="00837C88" w:rsidRPr="00F374BB">
          <w:rPr>
            <w:rStyle w:val="Hipercze"/>
            <w:rFonts w:ascii="Times New Roman" w:eastAsia="Times New Roman" w:hAnsi="Times New Roman" w:cs="Times New Roman"/>
            <w:b/>
            <w:color w:val="auto"/>
            <w:spacing w:val="20"/>
            <w:lang w:eastAsia="pl-PL"/>
          </w:rPr>
          <w:t>https://ezamowienia.gov.pl</w:t>
        </w:r>
      </w:hyperlink>
    </w:p>
    <w:p w:rsidR="00BE53BD" w:rsidRPr="00F374BB" w:rsidRDefault="00BE53BD" w:rsidP="00A13021">
      <w:pPr>
        <w:spacing w:after="0" w:line="240" w:lineRule="auto"/>
        <w:rPr>
          <w:rFonts w:ascii="Times New Roman" w:eastAsia="Calibri" w:hAnsi="Times New Roman" w:cs="Times New Roman"/>
          <w:lang w:eastAsia="pl-PL"/>
        </w:rPr>
      </w:pPr>
    </w:p>
    <w:p w:rsidR="00BE53BD" w:rsidRPr="00F374BB" w:rsidRDefault="00BE53BD" w:rsidP="00A13021">
      <w:pPr>
        <w:spacing w:after="0" w:line="240" w:lineRule="auto"/>
        <w:rPr>
          <w:rFonts w:ascii="Times New Roman" w:eastAsia="Calibri" w:hAnsi="Times New Roman" w:cs="Times New Roman"/>
          <w:lang w:eastAsia="pl-PL"/>
        </w:rPr>
      </w:pPr>
    </w:p>
    <w:p w:rsidR="00BE53BD" w:rsidRPr="00F374BB" w:rsidRDefault="00BE53BD" w:rsidP="00A13021">
      <w:pPr>
        <w:spacing w:after="0" w:line="240" w:lineRule="auto"/>
        <w:rPr>
          <w:rFonts w:ascii="Times New Roman" w:eastAsia="Calibri" w:hAnsi="Times New Roman" w:cs="Times New Roman"/>
          <w:lang w:eastAsia="pl-PL"/>
        </w:rPr>
      </w:pPr>
    </w:p>
    <w:p w:rsidR="00A13021" w:rsidRPr="00F374BB" w:rsidRDefault="00A13021" w:rsidP="00A13021">
      <w:pPr>
        <w:widowControl w:val="0"/>
        <w:autoSpaceDE w:val="0"/>
        <w:autoSpaceDN w:val="0"/>
        <w:adjustRightInd w:val="0"/>
        <w:spacing w:before="60" w:after="60" w:line="360" w:lineRule="auto"/>
        <w:ind w:right="-6"/>
        <w:jc w:val="center"/>
        <w:rPr>
          <w:rFonts w:ascii="Times New Roman" w:eastAsia="Times New Roman" w:hAnsi="Times New Roman" w:cs="Times New Roman"/>
          <w:lang w:eastAsia="pl-PL"/>
        </w:rPr>
      </w:pPr>
      <w:r w:rsidRPr="00F374BB">
        <w:rPr>
          <w:rFonts w:ascii="Times New Roman" w:eastAsia="Times New Roman" w:hAnsi="Times New Roman" w:cs="Times New Roman"/>
          <w:lang w:eastAsia="pl-PL"/>
        </w:rPr>
        <w:br w:type="page"/>
      </w:r>
    </w:p>
    <w:p w:rsidR="00A13021" w:rsidRPr="000F4B11" w:rsidRDefault="00A13021" w:rsidP="00A13021">
      <w:pPr>
        <w:autoSpaceDE w:val="0"/>
        <w:autoSpaceDN w:val="0"/>
        <w:adjustRightInd w:val="0"/>
        <w:spacing w:before="60" w:after="60" w:line="360" w:lineRule="auto"/>
        <w:jc w:val="center"/>
        <w:rPr>
          <w:rFonts w:ascii="Times New Roman" w:eastAsia="Times New Roman" w:hAnsi="Times New Roman" w:cs="Times New Roman"/>
          <w:b/>
          <w:lang w:eastAsia="pl-PL"/>
        </w:rPr>
      </w:pPr>
      <w:r w:rsidRPr="000F4B11">
        <w:rPr>
          <w:rFonts w:ascii="Times New Roman" w:eastAsia="Times New Roman" w:hAnsi="Times New Roman" w:cs="Times New Roman"/>
          <w:b/>
          <w:lang w:eastAsia="pl-PL"/>
        </w:rPr>
        <w:lastRenderedPageBreak/>
        <w:t>art. 1</w:t>
      </w:r>
    </w:p>
    <w:p w:rsidR="00A13021" w:rsidRPr="000F4B11" w:rsidRDefault="00A13021" w:rsidP="00A13021">
      <w:pPr>
        <w:autoSpaceDE w:val="0"/>
        <w:autoSpaceDN w:val="0"/>
        <w:adjustRightInd w:val="0"/>
        <w:spacing w:before="60" w:after="60" w:line="360" w:lineRule="auto"/>
        <w:jc w:val="center"/>
        <w:rPr>
          <w:rFonts w:ascii="Times New Roman" w:eastAsia="Times New Roman" w:hAnsi="Times New Roman" w:cs="Times New Roman"/>
          <w:b/>
          <w:lang w:eastAsia="pl-PL"/>
        </w:rPr>
      </w:pPr>
      <w:r w:rsidRPr="000F4B11">
        <w:rPr>
          <w:rFonts w:ascii="Times New Roman" w:eastAsia="Times New Roman" w:hAnsi="Times New Roman" w:cs="Times New Roman"/>
          <w:b/>
          <w:lang w:eastAsia="pl-PL"/>
        </w:rPr>
        <w:t>ZAMAWIAJĄCY</w:t>
      </w:r>
    </w:p>
    <w:p w:rsidR="00A13021" w:rsidRPr="000F4B11" w:rsidRDefault="00A13021" w:rsidP="00843F2E">
      <w:pPr>
        <w:numPr>
          <w:ilvl w:val="0"/>
          <w:numId w:val="15"/>
        </w:numPr>
        <w:autoSpaceDE w:val="0"/>
        <w:autoSpaceDN w:val="0"/>
        <w:adjustRightInd w:val="0"/>
        <w:spacing w:before="60" w:after="0" w:line="240" w:lineRule="auto"/>
        <w:ind w:left="426"/>
        <w:jc w:val="both"/>
        <w:rPr>
          <w:rFonts w:ascii="Times New Roman" w:eastAsia="Times New Roman" w:hAnsi="Times New Roman" w:cs="Times New Roman"/>
          <w:lang w:eastAsia="pl-PL"/>
        </w:rPr>
      </w:pPr>
      <w:r w:rsidRPr="000F4B11">
        <w:rPr>
          <w:rFonts w:ascii="Times New Roman" w:eastAsia="Times New Roman" w:hAnsi="Times New Roman" w:cs="Times New Roman"/>
          <w:lang w:eastAsia="pl-PL"/>
        </w:rPr>
        <w:t>Uniwersytet Warszawski</w:t>
      </w:r>
    </w:p>
    <w:p w:rsidR="00A13021" w:rsidRPr="000F4B11" w:rsidRDefault="00A13021" w:rsidP="00F42D54">
      <w:pPr>
        <w:autoSpaceDE w:val="0"/>
        <w:autoSpaceDN w:val="0"/>
        <w:adjustRightInd w:val="0"/>
        <w:spacing w:before="60" w:after="0" w:line="240" w:lineRule="auto"/>
        <w:ind w:left="426"/>
        <w:jc w:val="both"/>
        <w:rPr>
          <w:rFonts w:ascii="Times New Roman" w:eastAsia="Times New Roman" w:hAnsi="Times New Roman" w:cs="Times New Roman"/>
          <w:lang w:eastAsia="pl-PL"/>
        </w:rPr>
      </w:pPr>
      <w:r w:rsidRPr="000F4B11">
        <w:rPr>
          <w:rFonts w:ascii="Times New Roman" w:eastAsia="Times New Roman" w:hAnsi="Times New Roman" w:cs="Times New Roman"/>
          <w:lang w:eastAsia="pl-PL"/>
        </w:rPr>
        <w:t>ul. Krakowskie Przedmieście 26/28</w:t>
      </w:r>
    </w:p>
    <w:p w:rsidR="00A13021" w:rsidRPr="000F4B11" w:rsidRDefault="00A13021" w:rsidP="00F42D54">
      <w:pPr>
        <w:autoSpaceDE w:val="0"/>
        <w:autoSpaceDN w:val="0"/>
        <w:adjustRightInd w:val="0"/>
        <w:spacing w:before="60" w:after="0" w:line="240" w:lineRule="auto"/>
        <w:ind w:left="426"/>
        <w:jc w:val="both"/>
        <w:rPr>
          <w:rFonts w:ascii="Times New Roman" w:eastAsia="Times New Roman" w:hAnsi="Times New Roman" w:cs="Times New Roman"/>
          <w:lang w:eastAsia="pl-PL"/>
        </w:rPr>
      </w:pPr>
      <w:r w:rsidRPr="000F4B11">
        <w:rPr>
          <w:rFonts w:ascii="Times New Roman" w:eastAsia="Times New Roman" w:hAnsi="Times New Roman" w:cs="Times New Roman"/>
          <w:lang w:eastAsia="pl-PL"/>
        </w:rPr>
        <w:t>00-927 Warszawa</w:t>
      </w:r>
    </w:p>
    <w:p w:rsidR="00A13021" w:rsidRPr="000F4B11" w:rsidRDefault="00A13021" w:rsidP="00F42D54">
      <w:pPr>
        <w:autoSpaceDE w:val="0"/>
        <w:autoSpaceDN w:val="0"/>
        <w:adjustRightInd w:val="0"/>
        <w:spacing w:before="60" w:after="0" w:line="240" w:lineRule="auto"/>
        <w:ind w:left="426"/>
        <w:jc w:val="both"/>
        <w:rPr>
          <w:rFonts w:ascii="Times New Roman" w:eastAsia="Times New Roman" w:hAnsi="Times New Roman" w:cs="Times New Roman"/>
          <w:lang w:eastAsia="pl-PL"/>
        </w:rPr>
      </w:pPr>
      <w:r w:rsidRPr="000F4B11">
        <w:rPr>
          <w:rFonts w:ascii="Times New Roman" w:eastAsia="Times New Roman" w:hAnsi="Times New Roman" w:cs="Times New Roman"/>
          <w:lang w:eastAsia="pl-PL"/>
        </w:rPr>
        <w:t>NIP: 525-001-12-66,  REGON: 000001258</w:t>
      </w:r>
    </w:p>
    <w:p w:rsidR="00A13021" w:rsidRPr="000F4B11" w:rsidRDefault="00BE53BD" w:rsidP="00F42D54">
      <w:pPr>
        <w:autoSpaceDE w:val="0"/>
        <w:autoSpaceDN w:val="0"/>
        <w:adjustRightInd w:val="0"/>
        <w:spacing w:before="60" w:after="0" w:line="240" w:lineRule="auto"/>
        <w:ind w:left="426"/>
        <w:jc w:val="both"/>
        <w:rPr>
          <w:rFonts w:ascii="Times New Roman" w:eastAsia="Times New Roman" w:hAnsi="Times New Roman" w:cs="Times New Roman"/>
          <w:b/>
          <w:lang w:eastAsia="pl-PL"/>
        </w:rPr>
      </w:pPr>
      <w:r w:rsidRPr="000F4B11">
        <w:rPr>
          <w:rFonts w:ascii="Times New Roman" w:eastAsia="Times New Roman" w:hAnsi="Times New Roman" w:cs="Times New Roman"/>
          <w:b/>
          <w:u w:val="single"/>
          <w:lang w:eastAsia="pl-PL"/>
        </w:rPr>
        <w:t>Jednostka prowadząca postępowanie</w:t>
      </w:r>
      <w:r w:rsidR="00A13021" w:rsidRPr="000F4B11">
        <w:rPr>
          <w:rFonts w:ascii="Times New Roman" w:eastAsia="Times New Roman" w:hAnsi="Times New Roman" w:cs="Times New Roman"/>
          <w:b/>
          <w:lang w:eastAsia="pl-PL"/>
        </w:rPr>
        <w:t>:</w:t>
      </w:r>
    </w:p>
    <w:p w:rsidR="00A13021" w:rsidRPr="000F4B11" w:rsidRDefault="00A13021" w:rsidP="00F42D54">
      <w:pPr>
        <w:autoSpaceDE w:val="0"/>
        <w:autoSpaceDN w:val="0"/>
        <w:adjustRightInd w:val="0"/>
        <w:spacing w:before="60" w:after="0" w:line="240" w:lineRule="auto"/>
        <w:ind w:left="426"/>
        <w:jc w:val="both"/>
        <w:rPr>
          <w:rFonts w:ascii="Times New Roman" w:eastAsia="Times New Roman" w:hAnsi="Times New Roman" w:cs="Times New Roman"/>
          <w:b/>
          <w:lang w:eastAsia="pl-PL"/>
        </w:rPr>
      </w:pPr>
      <w:r w:rsidRPr="000F4B11">
        <w:rPr>
          <w:rFonts w:ascii="Times New Roman" w:eastAsia="Times New Roman" w:hAnsi="Times New Roman" w:cs="Times New Roman"/>
          <w:b/>
          <w:lang w:eastAsia="pl-PL"/>
        </w:rPr>
        <w:t>Centrum Nowych Technologii UW</w:t>
      </w:r>
    </w:p>
    <w:p w:rsidR="00A13021" w:rsidRPr="000F4B11" w:rsidRDefault="00A13021" w:rsidP="00F42D54">
      <w:pPr>
        <w:autoSpaceDE w:val="0"/>
        <w:autoSpaceDN w:val="0"/>
        <w:adjustRightInd w:val="0"/>
        <w:spacing w:before="60" w:after="0" w:line="240" w:lineRule="auto"/>
        <w:ind w:left="426"/>
        <w:jc w:val="both"/>
        <w:rPr>
          <w:rFonts w:ascii="Times New Roman" w:eastAsia="Times New Roman" w:hAnsi="Times New Roman" w:cs="Times New Roman"/>
          <w:b/>
          <w:lang w:eastAsia="pl-PL"/>
        </w:rPr>
      </w:pPr>
      <w:r w:rsidRPr="000F4B11">
        <w:rPr>
          <w:rFonts w:ascii="Times New Roman" w:eastAsia="Times New Roman" w:hAnsi="Times New Roman" w:cs="Times New Roman"/>
          <w:b/>
          <w:lang w:eastAsia="pl-PL"/>
        </w:rPr>
        <w:t>ul. Banacha 2C</w:t>
      </w:r>
      <w:r w:rsidR="00AE2BE8" w:rsidRPr="000F4B11">
        <w:rPr>
          <w:rFonts w:ascii="Times New Roman" w:eastAsia="Times New Roman" w:hAnsi="Times New Roman" w:cs="Times New Roman"/>
          <w:b/>
          <w:lang w:eastAsia="pl-PL"/>
        </w:rPr>
        <w:t xml:space="preserve">, </w:t>
      </w:r>
      <w:r w:rsidRPr="000F4B11">
        <w:rPr>
          <w:rFonts w:ascii="Times New Roman" w:eastAsia="Times New Roman" w:hAnsi="Times New Roman" w:cs="Times New Roman"/>
          <w:b/>
          <w:lang w:eastAsia="pl-PL"/>
        </w:rPr>
        <w:t>02-097 Warszawa</w:t>
      </w:r>
    </w:p>
    <w:p w:rsidR="00880E83" w:rsidRPr="000F4B11" w:rsidRDefault="00A13021" w:rsidP="00F42D54">
      <w:pPr>
        <w:autoSpaceDE w:val="0"/>
        <w:autoSpaceDN w:val="0"/>
        <w:adjustRightInd w:val="0"/>
        <w:spacing w:before="60" w:after="0" w:line="360" w:lineRule="auto"/>
        <w:ind w:left="426"/>
        <w:jc w:val="both"/>
        <w:rPr>
          <w:rFonts w:ascii="Times New Roman" w:eastAsia="Times New Roman" w:hAnsi="Times New Roman" w:cs="Times New Roman"/>
          <w:lang w:eastAsia="pl-PL"/>
        </w:rPr>
      </w:pPr>
      <w:r w:rsidRPr="000F4B11">
        <w:rPr>
          <w:rFonts w:ascii="Times New Roman" w:eastAsia="Times New Roman" w:hAnsi="Times New Roman" w:cs="Times New Roman"/>
          <w:lang w:eastAsia="pl-PL"/>
        </w:rPr>
        <w:t>zaprasza do ubiegania się o zamówienie publiczne prowadzone w trybie</w:t>
      </w:r>
      <w:r w:rsidR="00880E83" w:rsidRPr="000F4B11">
        <w:rPr>
          <w:rFonts w:ascii="Times New Roman" w:eastAsia="Times New Roman" w:hAnsi="Times New Roman" w:cs="Times New Roman"/>
          <w:lang w:eastAsia="pl-PL"/>
        </w:rPr>
        <w:t xml:space="preserve"> przetargu nieograniczonego </w:t>
      </w:r>
      <w:r w:rsidR="00837C88" w:rsidRPr="000F4B11">
        <w:rPr>
          <w:rFonts w:ascii="Times New Roman" w:eastAsia="Times New Roman" w:hAnsi="Times New Roman" w:cs="Times New Roman"/>
          <w:lang w:eastAsia="pl-PL"/>
        </w:rPr>
        <w:t>pn.:</w:t>
      </w:r>
    </w:p>
    <w:p w:rsidR="00533C31" w:rsidRPr="00C87A14" w:rsidRDefault="000F4B11" w:rsidP="004350FF">
      <w:pPr>
        <w:spacing w:after="0" w:line="240" w:lineRule="auto"/>
        <w:ind w:left="426"/>
        <w:jc w:val="both"/>
        <w:rPr>
          <w:rFonts w:ascii="Times New Roman" w:eastAsia="Calibri" w:hAnsi="Times New Roman" w:cs="Times New Roman"/>
          <w:b/>
          <w:bCs/>
          <w:highlight w:val="yellow"/>
          <w:lang w:eastAsia="pl-PL"/>
        </w:rPr>
      </w:pPr>
      <w:r w:rsidRPr="000F4B11">
        <w:rPr>
          <w:rFonts w:ascii="Times New Roman" w:eastAsia="Calibri" w:hAnsi="Times New Roman" w:cs="Times New Roman"/>
          <w:b/>
          <w:bCs/>
          <w:lang w:eastAsia="pl-PL"/>
        </w:rPr>
        <w:t>sukcesywna dostawa foteli biurowych dla CeNT UW w okresie 6 miesięcy</w:t>
      </w:r>
    </w:p>
    <w:p w:rsidR="00A13021" w:rsidRPr="000F4B11" w:rsidRDefault="00837C88" w:rsidP="00843F2E">
      <w:pPr>
        <w:pStyle w:val="Akapitzlist"/>
        <w:numPr>
          <w:ilvl w:val="0"/>
          <w:numId w:val="15"/>
        </w:numPr>
        <w:autoSpaceDE w:val="0"/>
        <w:autoSpaceDN w:val="0"/>
        <w:adjustRightInd w:val="0"/>
        <w:spacing w:before="60" w:line="360" w:lineRule="auto"/>
        <w:ind w:left="426"/>
        <w:jc w:val="both"/>
        <w:rPr>
          <w:rFonts w:ascii="Times New Roman" w:eastAsia="Times New Roman" w:hAnsi="Times New Roman" w:cs="Times New Roman"/>
          <w:sz w:val="22"/>
          <w:szCs w:val="22"/>
          <w:lang w:eastAsia="pl-PL"/>
        </w:rPr>
      </w:pPr>
      <w:r w:rsidRPr="000F4B11">
        <w:rPr>
          <w:rFonts w:ascii="Times New Roman" w:eastAsia="Times New Roman" w:hAnsi="Times New Roman" w:cs="Times New Roman"/>
          <w:sz w:val="22"/>
          <w:szCs w:val="22"/>
          <w:lang w:eastAsia="pl-PL"/>
        </w:rPr>
        <w:t>Uniwersytet Warszawski posiada osobowość prawną i działa na podstawie ustawy z dnia 20 lipca 2018 r. Prawo o szkolnictwie wyższym i nauce (Dz. U. z 202</w:t>
      </w:r>
      <w:r w:rsidR="004350FF" w:rsidRPr="000F4B11">
        <w:rPr>
          <w:rFonts w:ascii="Times New Roman" w:eastAsia="Times New Roman" w:hAnsi="Times New Roman" w:cs="Times New Roman"/>
          <w:sz w:val="22"/>
          <w:szCs w:val="22"/>
          <w:lang w:eastAsia="pl-PL"/>
        </w:rPr>
        <w:t>4</w:t>
      </w:r>
      <w:r w:rsidRPr="000F4B11">
        <w:rPr>
          <w:rFonts w:ascii="Times New Roman" w:eastAsia="Times New Roman" w:hAnsi="Times New Roman" w:cs="Times New Roman"/>
          <w:sz w:val="22"/>
          <w:szCs w:val="22"/>
          <w:lang w:eastAsia="pl-PL"/>
        </w:rPr>
        <w:t xml:space="preserve"> r., poz. </w:t>
      </w:r>
      <w:r w:rsidR="004350FF" w:rsidRPr="000F4B11">
        <w:rPr>
          <w:rFonts w:ascii="Times New Roman" w:eastAsia="Times New Roman" w:hAnsi="Times New Roman" w:cs="Times New Roman"/>
          <w:sz w:val="22"/>
          <w:szCs w:val="22"/>
          <w:lang w:eastAsia="pl-PL"/>
        </w:rPr>
        <w:t>1571</w:t>
      </w:r>
      <w:r w:rsidRPr="000F4B11">
        <w:rPr>
          <w:rFonts w:ascii="Times New Roman" w:eastAsia="Times New Roman" w:hAnsi="Times New Roman" w:cs="Times New Roman"/>
          <w:sz w:val="22"/>
          <w:szCs w:val="22"/>
          <w:lang w:eastAsia="pl-PL"/>
        </w:rPr>
        <w:t xml:space="preserve"> z późn. zm.)</w:t>
      </w:r>
      <w:r w:rsidR="00A13021" w:rsidRPr="000F4B11">
        <w:rPr>
          <w:rFonts w:ascii="Times New Roman" w:eastAsia="Times New Roman" w:hAnsi="Times New Roman" w:cs="Times New Roman"/>
          <w:sz w:val="22"/>
          <w:szCs w:val="22"/>
          <w:lang w:eastAsia="pl-PL"/>
        </w:rPr>
        <w:t>.</w:t>
      </w:r>
    </w:p>
    <w:p w:rsidR="00A13021" w:rsidRPr="000F4B11" w:rsidRDefault="00A13021" w:rsidP="00A13021">
      <w:pPr>
        <w:autoSpaceDE w:val="0"/>
        <w:autoSpaceDN w:val="0"/>
        <w:adjustRightInd w:val="0"/>
        <w:spacing w:before="60" w:after="60" w:line="360" w:lineRule="auto"/>
        <w:jc w:val="center"/>
        <w:rPr>
          <w:rFonts w:ascii="Times New Roman" w:eastAsia="Times New Roman" w:hAnsi="Times New Roman" w:cs="Times New Roman"/>
          <w:b/>
          <w:lang w:eastAsia="pl-PL"/>
        </w:rPr>
      </w:pPr>
      <w:r w:rsidRPr="000F4B11">
        <w:rPr>
          <w:rFonts w:ascii="Times New Roman" w:eastAsia="Times New Roman" w:hAnsi="Times New Roman" w:cs="Times New Roman"/>
          <w:b/>
          <w:lang w:eastAsia="pl-PL"/>
        </w:rPr>
        <w:t>art. 2</w:t>
      </w:r>
    </w:p>
    <w:p w:rsidR="00A13021" w:rsidRPr="000F4B11" w:rsidRDefault="00A13021" w:rsidP="00A13021">
      <w:pPr>
        <w:autoSpaceDE w:val="0"/>
        <w:autoSpaceDN w:val="0"/>
        <w:adjustRightInd w:val="0"/>
        <w:spacing w:before="60" w:after="60" w:line="360" w:lineRule="auto"/>
        <w:jc w:val="center"/>
        <w:rPr>
          <w:rFonts w:ascii="Times New Roman" w:eastAsia="Times New Roman" w:hAnsi="Times New Roman" w:cs="Times New Roman"/>
          <w:b/>
          <w:lang w:eastAsia="pl-PL"/>
        </w:rPr>
      </w:pPr>
      <w:r w:rsidRPr="000F4B11">
        <w:rPr>
          <w:rFonts w:ascii="Times New Roman" w:eastAsia="Times New Roman" w:hAnsi="Times New Roman" w:cs="Times New Roman"/>
          <w:b/>
          <w:lang w:eastAsia="pl-PL"/>
        </w:rPr>
        <w:t>INFORMACJE OGÓLNE</w:t>
      </w:r>
    </w:p>
    <w:p w:rsidR="00A13021" w:rsidRPr="000F4B11" w:rsidRDefault="00A13021" w:rsidP="003A2D9B">
      <w:pPr>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0F4B11">
        <w:rPr>
          <w:rFonts w:ascii="Times New Roman" w:eastAsia="Times New Roman" w:hAnsi="Times New Roman" w:cs="Times New Roman"/>
          <w:b/>
          <w:lang w:eastAsia="pl-PL"/>
        </w:rPr>
        <w:t>§ 1</w:t>
      </w:r>
    </w:p>
    <w:p w:rsidR="00A13021" w:rsidRPr="000F4B11" w:rsidRDefault="00A13021" w:rsidP="003A2D9B">
      <w:pPr>
        <w:overflowPunct w:val="0"/>
        <w:autoSpaceDE w:val="0"/>
        <w:autoSpaceDN w:val="0"/>
        <w:adjustRightInd w:val="0"/>
        <w:spacing w:after="0" w:line="360" w:lineRule="auto"/>
        <w:jc w:val="center"/>
        <w:rPr>
          <w:rFonts w:ascii="Times New Roman" w:eastAsia="Times New Roman" w:hAnsi="Times New Roman" w:cs="Times New Roman"/>
          <w:b/>
          <w:u w:val="single"/>
          <w:lang w:eastAsia="pl-PL"/>
        </w:rPr>
      </w:pPr>
      <w:r w:rsidRPr="000F4B11">
        <w:rPr>
          <w:rFonts w:ascii="Times New Roman" w:eastAsia="Times New Roman" w:hAnsi="Times New Roman" w:cs="Times New Roman"/>
          <w:b/>
          <w:u w:val="single"/>
          <w:lang w:eastAsia="pl-PL"/>
        </w:rPr>
        <w:t>Podstawa prawna</w:t>
      </w:r>
    </w:p>
    <w:p w:rsidR="00A13021" w:rsidRPr="000F4B11" w:rsidRDefault="00A13021" w:rsidP="00843F2E">
      <w:pPr>
        <w:numPr>
          <w:ilvl w:val="0"/>
          <w:numId w:val="9"/>
        </w:numPr>
        <w:tabs>
          <w:tab w:val="clear" w:pos="720"/>
        </w:tabs>
        <w:autoSpaceDE w:val="0"/>
        <w:autoSpaceDN w:val="0"/>
        <w:adjustRightInd w:val="0"/>
        <w:spacing w:before="60" w:after="0" w:line="360" w:lineRule="auto"/>
        <w:ind w:left="426"/>
        <w:jc w:val="both"/>
        <w:rPr>
          <w:rFonts w:ascii="Times New Roman" w:eastAsia="Arial Unicode MS" w:hAnsi="Times New Roman" w:cs="Times New Roman"/>
          <w:lang w:eastAsia="pl-PL"/>
        </w:rPr>
      </w:pPr>
      <w:r w:rsidRPr="000F4B11">
        <w:rPr>
          <w:rFonts w:ascii="Times New Roman" w:eastAsia="Times New Roman" w:hAnsi="Times New Roman" w:cs="Times New Roman"/>
          <w:lang w:eastAsia="pl-PL"/>
        </w:rPr>
        <w:t xml:space="preserve">Ustawa z dnia </w:t>
      </w:r>
      <w:r w:rsidR="00D732B7" w:rsidRPr="000F4B11">
        <w:rPr>
          <w:rFonts w:ascii="Times New Roman" w:eastAsia="Times New Roman" w:hAnsi="Times New Roman" w:cs="Times New Roman"/>
          <w:lang w:eastAsia="pl-PL"/>
        </w:rPr>
        <w:t>11 września 2019</w:t>
      </w:r>
      <w:r w:rsidRPr="000F4B11">
        <w:rPr>
          <w:rFonts w:ascii="Times New Roman" w:eastAsia="Times New Roman" w:hAnsi="Times New Roman" w:cs="Times New Roman"/>
          <w:lang w:eastAsia="pl-PL"/>
        </w:rPr>
        <w:t xml:space="preserve"> r. Prawo zamówie</w:t>
      </w:r>
      <w:r w:rsidRPr="000F4B11">
        <w:rPr>
          <w:rFonts w:ascii="Times New Roman" w:eastAsia="Arial Unicode MS" w:hAnsi="Times New Roman" w:cs="Times New Roman"/>
          <w:lang w:eastAsia="pl-PL"/>
        </w:rPr>
        <w:t xml:space="preserve">ń publicznych, </w:t>
      </w:r>
      <w:r w:rsidR="003F39C7" w:rsidRPr="000F4B11">
        <w:rPr>
          <w:rFonts w:ascii="Times New Roman" w:eastAsia="Arial Unicode MS" w:hAnsi="Times New Roman" w:cs="Times New Roman"/>
          <w:lang w:eastAsia="pl-PL"/>
        </w:rPr>
        <w:t>(</w:t>
      </w:r>
      <w:r w:rsidR="00EA35B3" w:rsidRPr="000F4B11">
        <w:rPr>
          <w:rFonts w:ascii="Times New Roman" w:eastAsia="Arial Unicode MS" w:hAnsi="Times New Roman" w:cs="Times New Roman"/>
          <w:lang w:eastAsia="pl-PL"/>
        </w:rPr>
        <w:t>Dz. U. z 20</w:t>
      </w:r>
      <w:r w:rsidR="004065FA" w:rsidRPr="000F4B11">
        <w:rPr>
          <w:rFonts w:ascii="Times New Roman" w:eastAsia="Arial Unicode MS" w:hAnsi="Times New Roman" w:cs="Times New Roman"/>
          <w:lang w:eastAsia="pl-PL"/>
        </w:rPr>
        <w:t>2</w:t>
      </w:r>
      <w:r w:rsidR="0012278F" w:rsidRPr="000F4B11">
        <w:rPr>
          <w:rFonts w:ascii="Times New Roman" w:eastAsia="Arial Unicode MS" w:hAnsi="Times New Roman" w:cs="Times New Roman"/>
          <w:lang w:eastAsia="pl-PL"/>
        </w:rPr>
        <w:t>4</w:t>
      </w:r>
      <w:r w:rsidR="00EA35B3" w:rsidRPr="000F4B11">
        <w:rPr>
          <w:rFonts w:ascii="Times New Roman" w:eastAsia="Arial Unicode MS" w:hAnsi="Times New Roman" w:cs="Times New Roman"/>
          <w:lang w:eastAsia="pl-PL"/>
        </w:rPr>
        <w:t xml:space="preserve"> r. poz. </w:t>
      </w:r>
      <w:r w:rsidR="0012278F" w:rsidRPr="000F4B11">
        <w:rPr>
          <w:rFonts w:ascii="Times New Roman" w:eastAsia="Arial Unicode MS" w:hAnsi="Times New Roman" w:cs="Times New Roman"/>
          <w:lang w:eastAsia="pl-PL"/>
        </w:rPr>
        <w:t>1320</w:t>
      </w:r>
      <w:r w:rsidR="00EA35B3" w:rsidRPr="000F4B11">
        <w:rPr>
          <w:rFonts w:ascii="Times New Roman" w:eastAsia="Arial Unicode MS" w:hAnsi="Times New Roman" w:cs="Times New Roman"/>
          <w:lang w:eastAsia="pl-PL"/>
        </w:rPr>
        <w:t xml:space="preserve"> </w:t>
      </w:r>
      <w:r w:rsidRPr="000F4B11">
        <w:rPr>
          <w:rFonts w:ascii="Times New Roman" w:eastAsia="Arial Unicode MS" w:hAnsi="Times New Roman" w:cs="Times New Roman"/>
          <w:lang w:eastAsia="pl-PL"/>
        </w:rPr>
        <w:t>z późn. zm.</w:t>
      </w:r>
      <w:r w:rsidR="003F39C7" w:rsidRPr="000F4B11">
        <w:rPr>
          <w:rFonts w:ascii="Times New Roman" w:eastAsia="Arial Unicode MS" w:hAnsi="Times New Roman" w:cs="Times New Roman"/>
          <w:lang w:eastAsia="pl-PL"/>
        </w:rPr>
        <w:t>)</w:t>
      </w:r>
      <w:r w:rsidRPr="000F4B11">
        <w:rPr>
          <w:rFonts w:ascii="Times New Roman" w:eastAsia="Arial Unicode MS" w:hAnsi="Times New Roman" w:cs="Times New Roman"/>
          <w:lang w:eastAsia="pl-PL"/>
        </w:rPr>
        <w:t>, zwana dal</w:t>
      </w:r>
      <w:r w:rsidRPr="000F4B11">
        <w:rPr>
          <w:rFonts w:ascii="Times New Roman" w:eastAsia="Times New Roman" w:hAnsi="Times New Roman" w:cs="Times New Roman"/>
          <w:lang w:eastAsia="pl-PL"/>
        </w:rPr>
        <w:t xml:space="preserve">ej </w:t>
      </w:r>
      <w:r w:rsidR="00837C88" w:rsidRPr="000F4B11">
        <w:rPr>
          <w:rFonts w:ascii="Times New Roman" w:eastAsia="Times New Roman" w:hAnsi="Times New Roman" w:cs="Times New Roman"/>
          <w:lang w:eastAsia="pl-PL"/>
        </w:rPr>
        <w:t>U</w:t>
      </w:r>
      <w:r w:rsidRPr="000F4B11">
        <w:rPr>
          <w:rFonts w:ascii="Times New Roman" w:eastAsia="Times New Roman" w:hAnsi="Times New Roman" w:cs="Times New Roman"/>
          <w:lang w:eastAsia="pl-PL"/>
        </w:rPr>
        <w:t>staw</w:t>
      </w:r>
      <w:r w:rsidRPr="000F4B11">
        <w:rPr>
          <w:rFonts w:ascii="Times New Roman" w:eastAsia="Arial Unicode MS" w:hAnsi="Times New Roman" w:cs="Times New Roman"/>
          <w:lang w:eastAsia="pl-PL"/>
        </w:rPr>
        <w:t xml:space="preserve">ą, wraz z aktami wykonawczymi do tej </w:t>
      </w:r>
      <w:r w:rsidR="00837C88" w:rsidRPr="000F4B11">
        <w:rPr>
          <w:rFonts w:ascii="Times New Roman" w:eastAsia="Arial Unicode MS" w:hAnsi="Times New Roman" w:cs="Times New Roman"/>
          <w:lang w:eastAsia="pl-PL"/>
        </w:rPr>
        <w:t>U</w:t>
      </w:r>
      <w:r w:rsidRPr="000F4B11">
        <w:rPr>
          <w:rFonts w:ascii="Times New Roman" w:eastAsia="Arial Unicode MS" w:hAnsi="Times New Roman" w:cs="Times New Roman"/>
          <w:lang w:eastAsia="pl-PL"/>
        </w:rPr>
        <w:t>stawy.</w:t>
      </w:r>
    </w:p>
    <w:p w:rsidR="00A13021" w:rsidRPr="000F4B11" w:rsidRDefault="00A13021" w:rsidP="00843F2E">
      <w:pPr>
        <w:numPr>
          <w:ilvl w:val="0"/>
          <w:numId w:val="9"/>
        </w:numPr>
        <w:tabs>
          <w:tab w:val="clear" w:pos="720"/>
        </w:tabs>
        <w:autoSpaceDE w:val="0"/>
        <w:autoSpaceDN w:val="0"/>
        <w:adjustRightInd w:val="0"/>
        <w:spacing w:before="60" w:after="0" w:line="360" w:lineRule="auto"/>
        <w:ind w:left="426"/>
        <w:jc w:val="both"/>
        <w:rPr>
          <w:rFonts w:ascii="Times New Roman" w:eastAsia="Arial Unicode MS" w:hAnsi="Times New Roman" w:cs="Times New Roman"/>
          <w:lang w:eastAsia="pl-PL"/>
        </w:rPr>
      </w:pPr>
      <w:r w:rsidRPr="000F4B11">
        <w:rPr>
          <w:rFonts w:ascii="Times New Roman" w:eastAsia="Times New Roman" w:hAnsi="Times New Roman" w:cs="Times New Roman"/>
          <w:lang w:eastAsia="pl-PL"/>
        </w:rPr>
        <w:t xml:space="preserve">Tryb zamówienia publicznego – </w:t>
      </w:r>
      <w:r w:rsidR="00837C88" w:rsidRPr="000F4B11">
        <w:rPr>
          <w:rFonts w:ascii="Times New Roman" w:eastAsia="Times New Roman" w:hAnsi="Times New Roman" w:cs="Times New Roman"/>
          <w:b/>
          <w:lang w:eastAsia="pl-PL"/>
        </w:rPr>
        <w:t>przetarg nieograniczony</w:t>
      </w:r>
      <w:r w:rsidRPr="000F4B11">
        <w:rPr>
          <w:rFonts w:ascii="Times New Roman" w:eastAsia="Times New Roman" w:hAnsi="Times New Roman" w:cs="Times New Roman"/>
          <w:b/>
          <w:lang w:eastAsia="pl-PL"/>
        </w:rPr>
        <w:t xml:space="preserve"> </w:t>
      </w:r>
      <w:r w:rsidRPr="000F4B11">
        <w:rPr>
          <w:rFonts w:ascii="Times New Roman" w:eastAsia="Calibri" w:hAnsi="Times New Roman" w:cs="Times New Roman"/>
          <w:b/>
          <w:lang w:eastAsia="pl-PL"/>
        </w:rPr>
        <w:t xml:space="preserve">na podstawie art. </w:t>
      </w:r>
      <w:r w:rsidR="00D732B7" w:rsidRPr="000F4B11">
        <w:rPr>
          <w:rFonts w:ascii="Times New Roman" w:eastAsia="Calibri" w:hAnsi="Times New Roman" w:cs="Times New Roman"/>
          <w:b/>
          <w:lang w:eastAsia="pl-PL"/>
        </w:rPr>
        <w:t>132</w:t>
      </w:r>
      <w:r w:rsidRPr="000F4B11">
        <w:rPr>
          <w:rFonts w:ascii="Times New Roman" w:eastAsia="Calibri" w:hAnsi="Times New Roman" w:cs="Times New Roman"/>
          <w:b/>
          <w:lang w:eastAsia="pl-PL"/>
        </w:rPr>
        <w:t xml:space="preserve"> </w:t>
      </w:r>
      <w:r w:rsidR="00837C88" w:rsidRPr="000F4B11">
        <w:rPr>
          <w:rFonts w:ascii="Times New Roman" w:eastAsia="Calibri" w:hAnsi="Times New Roman" w:cs="Times New Roman"/>
          <w:b/>
          <w:lang w:eastAsia="pl-PL"/>
        </w:rPr>
        <w:t>U</w:t>
      </w:r>
      <w:r w:rsidRPr="000F4B11">
        <w:rPr>
          <w:rFonts w:ascii="Times New Roman" w:eastAsia="Calibri" w:hAnsi="Times New Roman" w:cs="Times New Roman"/>
          <w:b/>
          <w:lang w:eastAsia="pl-PL"/>
        </w:rPr>
        <w:t>stawy</w:t>
      </w:r>
      <w:r w:rsidRPr="000F4B11">
        <w:rPr>
          <w:rFonts w:ascii="Times New Roman" w:eastAsia="Times New Roman" w:hAnsi="Times New Roman" w:cs="Times New Roman"/>
          <w:b/>
          <w:lang w:eastAsia="pl-PL"/>
        </w:rPr>
        <w:t>.</w:t>
      </w:r>
    </w:p>
    <w:p w:rsidR="003312C4" w:rsidRPr="000F4B11" w:rsidRDefault="003312C4" w:rsidP="003312C4">
      <w:pPr>
        <w:autoSpaceDE w:val="0"/>
        <w:autoSpaceDN w:val="0"/>
        <w:adjustRightInd w:val="0"/>
        <w:spacing w:before="60" w:after="0" w:line="360" w:lineRule="auto"/>
        <w:jc w:val="center"/>
        <w:rPr>
          <w:rFonts w:ascii="Times New Roman" w:eastAsia="Times New Roman" w:hAnsi="Times New Roman" w:cs="Times New Roman"/>
          <w:b/>
          <w:lang w:eastAsia="pl-PL"/>
        </w:rPr>
      </w:pPr>
      <w:r w:rsidRPr="000F4B11">
        <w:rPr>
          <w:rFonts w:ascii="Times New Roman" w:eastAsia="Times New Roman" w:hAnsi="Times New Roman" w:cs="Times New Roman"/>
          <w:b/>
          <w:lang w:eastAsia="pl-PL"/>
        </w:rPr>
        <w:t>§ 2</w:t>
      </w:r>
    </w:p>
    <w:p w:rsidR="003312C4" w:rsidRPr="000F4B11" w:rsidRDefault="003A2D9B" w:rsidP="003312C4">
      <w:pPr>
        <w:autoSpaceDE w:val="0"/>
        <w:autoSpaceDN w:val="0"/>
        <w:adjustRightInd w:val="0"/>
        <w:spacing w:before="60" w:after="0" w:line="360" w:lineRule="auto"/>
        <w:jc w:val="center"/>
        <w:rPr>
          <w:rFonts w:ascii="Times New Roman" w:eastAsia="Times New Roman" w:hAnsi="Times New Roman" w:cs="Times New Roman"/>
          <w:b/>
          <w:u w:val="single"/>
          <w:lang w:eastAsia="pl-PL"/>
        </w:rPr>
      </w:pPr>
      <w:r w:rsidRPr="000F4B11">
        <w:rPr>
          <w:rFonts w:ascii="Times New Roman" w:eastAsia="Arial Unicode MS" w:hAnsi="Times New Roman" w:cs="Times New Roman"/>
          <w:b/>
          <w:u w:val="single"/>
          <w:lang w:eastAsia="pl-PL"/>
        </w:rPr>
        <w:t>Strona internetowa prowadzonego postępowania</w:t>
      </w:r>
    </w:p>
    <w:p w:rsidR="003A2D9B" w:rsidRPr="000F4B11" w:rsidRDefault="003A2D9B" w:rsidP="00843F2E">
      <w:pPr>
        <w:numPr>
          <w:ilvl w:val="0"/>
          <w:numId w:val="29"/>
        </w:numPr>
        <w:autoSpaceDE w:val="0"/>
        <w:autoSpaceDN w:val="0"/>
        <w:adjustRightInd w:val="0"/>
        <w:spacing w:before="60" w:after="0" w:line="360" w:lineRule="auto"/>
        <w:ind w:left="426"/>
        <w:jc w:val="both"/>
        <w:rPr>
          <w:rFonts w:ascii="Times New Roman" w:eastAsia="Arial Unicode MS" w:hAnsi="Times New Roman" w:cs="Times New Roman"/>
          <w:lang w:eastAsia="pl-PL"/>
        </w:rPr>
      </w:pPr>
      <w:r w:rsidRPr="000F4B11">
        <w:rPr>
          <w:rFonts w:ascii="Times New Roman" w:eastAsia="Arial Unicode MS" w:hAnsi="Times New Roman" w:cs="Times New Roman"/>
          <w:lang w:eastAsia="pl-PL"/>
        </w:rPr>
        <w:t xml:space="preserve">Dokumenty zamówienia bezpośrednio związane z niniejszym postępowaniem, w tym zmiany i wyjaśnienia treści Specyfikacji, udostępniane będą na stronie internetowej prowadzonego postępowania, na </w:t>
      </w:r>
      <w:r w:rsidRPr="000F4B11">
        <w:rPr>
          <w:rFonts w:ascii="Times New Roman" w:eastAsia="Arial Unicode MS" w:hAnsi="Times New Roman" w:cs="Times New Roman"/>
          <w:lang w:eastAsia="pl-PL"/>
        </w:rPr>
        <w:br/>
        <w:t xml:space="preserve">Platformie e-Zamówienia, pod adresem (linkiem) podanym w </w:t>
      </w:r>
      <w:r w:rsidRPr="000F4B11">
        <w:rPr>
          <w:rFonts w:ascii="Times New Roman" w:eastAsia="Arial Unicode MS" w:hAnsi="Times New Roman" w:cs="Times New Roman"/>
          <w:b/>
          <w:lang w:eastAsia="pl-PL"/>
        </w:rPr>
        <w:t>załączniku nr 1</w:t>
      </w:r>
      <w:r w:rsidRPr="000F4B11">
        <w:rPr>
          <w:rFonts w:ascii="Times New Roman" w:eastAsia="Arial Unicode MS" w:hAnsi="Times New Roman" w:cs="Times New Roman"/>
          <w:lang w:eastAsia="pl-PL"/>
        </w:rPr>
        <w:t xml:space="preserve"> do Specyfikacji. Dane postępowania można wyszukać również na stronie głównej Platformy e-Zamówienia (</w:t>
      </w:r>
      <w:hyperlink r:id="rId9" w:history="1">
        <w:r w:rsidRPr="000F4B11">
          <w:rPr>
            <w:rStyle w:val="Hipercze"/>
            <w:rFonts w:ascii="Times New Roman" w:eastAsia="Arial Unicode MS" w:hAnsi="Times New Roman" w:cs="Times New Roman"/>
            <w:color w:val="auto"/>
            <w:lang w:eastAsia="pl-PL"/>
          </w:rPr>
          <w:t>https://ezamowienia.gov.pl</w:t>
        </w:r>
      </w:hyperlink>
      <w:r w:rsidRPr="000F4B11">
        <w:rPr>
          <w:rFonts w:ascii="Times New Roman" w:eastAsia="Arial Unicode MS" w:hAnsi="Times New Roman" w:cs="Times New Roman"/>
          <w:lang w:eastAsia="pl-PL"/>
        </w:rPr>
        <w:t>) w zakładce „przeglądaj postępowania”, po wyszukaniu pozycji opisanej danymi niniejszego postępowania.</w:t>
      </w:r>
    </w:p>
    <w:p w:rsidR="003A2D9B" w:rsidRPr="000F4B11" w:rsidRDefault="003A2D9B" w:rsidP="00843F2E">
      <w:pPr>
        <w:numPr>
          <w:ilvl w:val="0"/>
          <w:numId w:val="29"/>
        </w:numPr>
        <w:autoSpaceDE w:val="0"/>
        <w:autoSpaceDN w:val="0"/>
        <w:adjustRightInd w:val="0"/>
        <w:spacing w:before="60" w:after="0" w:line="360" w:lineRule="auto"/>
        <w:ind w:left="426"/>
        <w:jc w:val="both"/>
        <w:rPr>
          <w:rFonts w:ascii="Times New Roman" w:eastAsia="Arial Unicode MS" w:hAnsi="Times New Roman" w:cs="Times New Roman"/>
          <w:lang w:eastAsia="pl-PL"/>
        </w:rPr>
      </w:pPr>
      <w:r w:rsidRPr="000F4B11">
        <w:rPr>
          <w:rFonts w:ascii="Times New Roman" w:eastAsia="Arial Unicode MS" w:hAnsi="Times New Roman" w:cs="Times New Roman"/>
          <w:lang w:eastAsia="pl-PL"/>
        </w:rPr>
        <w:t>Niniejsze postępowanie prowadzone jest przy użyciu środków komunikacji elektronicznej. Sposób komunikacji został opisany w dalszej części Specyfikacji.</w:t>
      </w:r>
    </w:p>
    <w:p w:rsidR="003A2D9B" w:rsidRPr="000F4B11" w:rsidRDefault="003A2D9B" w:rsidP="00843F2E">
      <w:pPr>
        <w:numPr>
          <w:ilvl w:val="0"/>
          <w:numId w:val="29"/>
        </w:numPr>
        <w:autoSpaceDE w:val="0"/>
        <w:autoSpaceDN w:val="0"/>
        <w:adjustRightInd w:val="0"/>
        <w:spacing w:before="60" w:after="0" w:line="360" w:lineRule="auto"/>
        <w:ind w:left="426"/>
        <w:jc w:val="both"/>
        <w:rPr>
          <w:rFonts w:ascii="Times New Roman" w:eastAsia="Arial Unicode MS" w:hAnsi="Times New Roman" w:cs="Times New Roman"/>
          <w:lang w:eastAsia="pl-PL"/>
        </w:rPr>
      </w:pPr>
      <w:r w:rsidRPr="000F4B11">
        <w:rPr>
          <w:rFonts w:ascii="Times New Roman" w:eastAsia="Arial Unicode MS" w:hAnsi="Times New Roman" w:cs="Times New Roman"/>
          <w:lang w:eastAsia="pl-PL"/>
        </w:rPr>
        <w:t>Zamawiający nie przewiduje zastosowania aukcji elektronicznej w niniejszym postępowaniu.</w:t>
      </w:r>
    </w:p>
    <w:p w:rsidR="003A2D9B" w:rsidRPr="000F4B11" w:rsidRDefault="003A2D9B" w:rsidP="003A2D9B">
      <w:pPr>
        <w:autoSpaceDE w:val="0"/>
        <w:autoSpaceDN w:val="0"/>
        <w:adjustRightInd w:val="0"/>
        <w:spacing w:before="60" w:after="60" w:line="360" w:lineRule="auto"/>
        <w:jc w:val="center"/>
        <w:rPr>
          <w:rFonts w:ascii="Times New Roman" w:eastAsia="Times New Roman" w:hAnsi="Times New Roman" w:cs="Times New Roman"/>
          <w:b/>
          <w:lang w:eastAsia="pl-PL"/>
        </w:rPr>
      </w:pPr>
      <w:r w:rsidRPr="000F4B11">
        <w:rPr>
          <w:rFonts w:ascii="Times New Roman" w:eastAsia="Times New Roman" w:hAnsi="Times New Roman" w:cs="Times New Roman"/>
          <w:b/>
          <w:lang w:eastAsia="pl-PL"/>
        </w:rPr>
        <w:t>art. 3</w:t>
      </w:r>
    </w:p>
    <w:p w:rsidR="003A2D9B" w:rsidRPr="000F4B11" w:rsidRDefault="003A2D9B" w:rsidP="003A2D9B">
      <w:pPr>
        <w:autoSpaceDE w:val="0"/>
        <w:autoSpaceDN w:val="0"/>
        <w:adjustRightInd w:val="0"/>
        <w:spacing w:before="60" w:after="60" w:line="360" w:lineRule="auto"/>
        <w:jc w:val="center"/>
        <w:rPr>
          <w:rFonts w:ascii="Times New Roman" w:eastAsia="Times New Roman" w:hAnsi="Times New Roman" w:cs="Times New Roman"/>
          <w:b/>
          <w:lang w:eastAsia="pl-PL"/>
        </w:rPr>
      </w:pPr>
      <w:r w:rsidRPr="000F4B11">
        <w:rPr>
          <w:rFonts w:ascii="Times New Roman" w:eastAsia="Times New Roman" w:hAnsi="Times New Roman" w:cs="Times New Roman"/>
          <w:b/>
          <w:lang w:eastAsia="pl-PL"/>
        </w:rPr>
        <w:t>PRZEDMIOT ZAMÓWIENIA</w:t>
      </w:r>
    </w:p>
    <w:p w:rsidR="003A2D9B" w:rsidRPr="000F4B11" w:rsidRDefault="003A2D9B" w:rsidP="003A2D9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0F4B11">
        <w:rPr>
          <w:rFonts w:ascii="Times New Roman" w:eastAsia="Times New Roman" w:hAnsi="Times New Roman" w:cs="Times New Roman"/>
          <w:b/>
          <w:lang w:eastAsia="pl-PL"/>
        </w:rPr>
        <w:t>§ 1</w:t>
      </w:r>
    </w:p>
    <w:p w:rsidR="003A2D9B" w:rsidRPr="000F4B11" w:rsidRDefault="003A2D9B" w:rsidP="003A2D9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u w:val="single"/>
          <w:lang w:eastAsia="pl-PL"/>
        </w:rPr>
      </w:pPr>
      <w:r w:rsidRPr="000F4B11">
        <w:rPr>
          <w:rFonts w:ascii="Times New Roman" w:eastAsia="Times New Roman" w:hAnsi="Times New Roman" w:cs="Times New Roman"/>
          <w:b/>
          <w:u w:val="single"/>
          <w:lang w:eastAsia="pl-PL"/>
        </w:rPr>
        <w:t>Opis przedmiotu zamówienia</w:t>
      </w:r>
    </w:p>
    <w:p w:rsidR="003A2D9B" w:rsidRPr="000F4B11" w:rsidRDefault="003A2D9B" w:rsidP="00533C31">
      <w:pPr>
        <w:autoSpaceDN w:val="0"/>
        <w:spacing w:after="0" w:line="240" w:lineRule="auto"/>
        <w:ind w:left="527"/>
        <w:jc w:val="both"/>
        <w:rPr>
          <w:rFonts w:ascii="Times New Roman" w:eastAsia="Times New Roman" w:hAnsi="Times New Roman" w:cs="Times New Roman"/>
          <w:lang w:eastAsia="pl-PL"/>
        </w:rPr>
      </w:pPr>
      <w:r w:rsidRPr="000F4B11">
        <w:rPr>
          <w:rFonts w:ascii="Times New Roman" w:eastAsia="Times New Roman" w:hAnsi="Times New Roman" w:cs="Times New Roman"/>
          <w:lang w:eastAsia="pl-PL"/>
        </w:rPr>
        <w:t xml:space="preserve">Kody CPV: </w:t>
      </w:r>
    </w:p>
    <w:p w:rsidR="003A2D9B" w:rsidRPr="000F4B11" w:rsidRDefault="000F4B11" w:rsidP="004350FF">
      <w:pPr>
        <w:autoSpaceDN w:val="0"/>
        <w:spacing w:after="0" w:line="240" w:lineRule="auto"/>
        <w:ind w:left="527"/>
        <w:jc w:val="both"/>
        <w:rPr>
          <w:rFonts w:ascii="Times New Roman" w:eastAsia="Times New Roman" w:hAnsi="Times New Roman" w:cs="Times New Roman"/>
          <w:bCs/>
          <w:lang w:eastAsia="pl-PL"/>
        </w:rPr>
      </w:pPr>
      <w:r w:rsidRPr="000F4B11">
        <w:rPr>
          <w:rFonts w:ascii="Times New Roman" w:eastAsia="Times New Roman" w:hAnsi="Times New Roman" w:cs="Times New Roman"/>
          <w:bCs/>
          <w:lang w:eastAsia="pl-PL"/>
        </w:rPr>
        <w:t>39111100-4</w:t>
      </w:r>
      <w:r w:rsidR="004350FF" w:rsidRPr="000F4B11">
        <w:rPr>
          <w:rFonts w:ascii="Times New Roman" w:eastAsia="Times New Roman" w:hAnsi="Times New Roman" w:cs="Times New Roman"/>
          <w:bCs/>
          <w:lang w:eastAsia="pl-PL"/>
        </w:rPr>
        <w:t xml:space="preserve"> – </w:t>
      </w:r>
      <w:r w:rsidRPr="000F4B11">
        <w:rPr>
          <w:rFonts w:ascii="Times New Roman" w:eastAsia="Times New Roman" w:hAnsi="Times New Roman" w:cs="Times New Roman"/>
          <w:bCs/>
          <w:lang w:eastAsia="pl-PL"/>
        </w:rPr>
        <w:t>siedziska obrotowe</w:t>
      </w:r>
    </w:p>
    <w:p w:rsidR="003A2D9B" w:rsidRPr="00F929A7" w:rsidRDefault="00F929A7" w:rsidP="00843F2E">
      <w:pPr>
        <w:numPr>
          <w:ilvl w:val="0"/>
          <w:numId w:val="4"/>
        </w:numPr>
        <w:spacing w:after="0" w:line="360" w:lineRule="auto"/>
        <w:ind w:left="426" w:hanging="389"/>
        <w:jc w:val="both"/>
        <w:rPr>
          <w:rFonts w:ascii="Times New Roman" w:eastAsia="Times New Roman" w:hAnsi="Times New Roman" w:cs="Times New Roman"/>
          <w:bCs/>
          <w:lang w:eastAsia="pl-PL"/>
        </w:rPr>
      </w:pPr>
      <w:r w:rsidRPr="00F929A7">
        <w:rPr>
          <w:rFonts w:ascii="Times New Roman" w:eastAsia="Times New Roman" w:hAnsi="Times New Roman" w:cs="Times New Roman"/>
          <w:lang w:eastAsia="pl-PL"/>
        </w:rPr>
        <w:lastRenderedPageBreak/>
        <w:t xml:space="preserve">Przedmiotem zamówienia jest sukcesywna dostawa foteli biurowych, zwanych dalej „Fotelami”, </w:t>
      </w:r>
      <w:r w:rsidRPr="00F929A7">
        <w:rPr>
          <w:rFonts w:ascii="Times New Roman" w:eastAsia="Times New Roman" w:hAnsi="Times New Roman" w:cs="Times New Roman"/>
          <w:bCs/>
          <w:lang w:eastAsia="pl-PL"/>
        </w:rPr>
        <w:t>dla Centrum Nowych Technologii UW w okresie 6 miesięcy, licząc od daty zawarcia umowy</w:t>
      </w:r>
      <w:r w:rsidRPr="00F929A7">
        <w:rPr>
          <w:rFonts w:ascii="Times New Roman" w:eastAsia="Times New Roman" w:hAnsi="Times New Roman" w:cs="Times New Roman"/>
          <w:lang w:eastAsia="pl-PL"/>
        </w:rPr>
        <w:t>.</w:t>
      </w:r>
    </w:p>
    <w:p w:rsidR="003A2D9B" w:rsidRDefault="003A2D9B" w:rsidP="00843F2E">
      <w:pPr>
        <w:numPr>
          <w:ilvl w:val="0"/>
          <w:numId w:val="4"/>
        </w:numPr>
        <w:spacing w:after="0" w:line="360" w:lineRule="auto"/>
        <w:ind w:left="426" w:hanging="389"/>
        <w:jc w:val="both"/>
        <w:rPr>
          <w:rFonts w:ascii="Times New Roman" w:eastAsia="Times New Roman" w:hAnsi="Times New Roman" w:cs="Times New Roman"/>
          <w:lang w:eastAsia="pl-PL"/>
        </w:rPr>
      </w:pPr>
      <w:r w:rsidRPr="00F929A7">
        <w:rPr>
          <w:rFonts w:ascii="Times New Roman" w:eastAsia="Times New Roman" w:hAnsi="Times New Roman" w:cs="Times New Roman"/>
          <w:lang w:eastAsia="pl-PL"/>
        </w:rPr>
        <w:t xml:space="preserve">Szczegółowy opis przedmiotu zamówienia stanowi </w:t>
      </w:r>
      <w:r w:rsidR="00504FA5" w:rsidRPr="00F929A7">
        <w:rPr>
          <w:rFonts w:ascii="Times New Roman" w:eastAsia="Times New Roman" w:hAnsi="Times New Roman" w:cs="Times New Roman"/>
          <w:b/>
          <w:lang w:eastAsia="pl-PL"/>
        </w:rPr>
        <w:t>załącznik nr 2</w:t>
      </w:r>
      <w:r w:rsidR="00504FA5" w:rsidRPr="00F929A7">
        <w:rPr>
          <w:rFonts w:ascii="Times New Roman" w:eastAsia="Times New Roman" w:hAnsi="Times New Roman" w:cs="Times New Roman"/>
          <w:lang w:eastAsia="pl-PL"/>
        </w:rPr>
        <w:t xml:space="preserve"> do Specyfikacji</w:t>
      </w:r>
      <w:r w:rsidRPr="00F929A7">
        <w:rPr>
          <w:rFonts w:ascii="Times New Roman" w:eastAsia="Times New Roman" w:hAnsi="Times New Roman" w:cs="Times New Roman"/>
          <w:lang w:eastAsia="pl-PL"/>
        </w:rPr>
        <w:t>.</w:t>
      </w:r>
    </w:p>
    <w:p w:rsidR="00F929A7" w:rsidRDefault="00F929A7" w:rsidP="00843F2E">
      <w:pPr>
        <w:numPr>
          <w:ilvl w:val="0"/>
          <w:numId w:val="4"/>
        </w:numPr>
        <w:spacing w:after="0" w:line="360" w:lineRule="auto"/>
        <w:ind w:left="426" w:hanging="389"/>
        <w:jc w:val="both"/>
        <w:rPr>
          <w:rFonts w:ascii="Times New Roman" w:eastAsia="Times New Roman" w:hAnsi="Times New Roman" w:cs="Times New Roman"/>
          <w:lang w:eastAsia="pl-PL"/>
        </w:rPr>
      </w:pPr>
      <w:r w:rsidRPr="00F929A7">
        <w:rPr>
          <w:rFonts w:ascii="Times New Roman" w:eastAsia="Times New Roman" w:hAnsi="Times New Roman" w:cs="Times New Roman"/>
          <w:lang w:eastAsia="pl-PL"/>
        </w:rPr>
        <w:t>Zamawiający przewiduje zakup Foteli w ilości do 150 sztuk, z zastrzeżeniem dalszych zapisów.</w:t>
      </w:r>
    </w:p>
    <w:p w:rsidR="00F929A7" w:rsidRPr="00F929A7" w:rsidRDefault="00F929A7" w:rsidP="00843F2E">
      <w:pPr>
        <w:numPr>
          <w:ilvl w:val="0"/>
          <w:numId w:val="4"/>
        </w:numPr>
        <w:spacing w:after="0" w:line="360" w:lineRule="auto"/>
        <w:ind w:left="426" w:hanging="389"/>
        <w:jc w:val="both"/>
        <w:rPr>
          <w:rFonts w:ascii="Times New Roman" w:eastAsia="Times New Roman" w:hAnsi="Times New Roman" w:cs="Times New Roman"/>
          <w:lang w:eastAsia="pl-PL"/>
        </w:rPr>
      </w:pPr>
      <w:r w:rsidRPr="00853068">
        <w:rPr>
          <w:rFonts w:ascii="Times New Roman" w:eastAsia="Times New Roman" w:hAnsi="Times New Roman" w:cs="Times New Roman"/>
          <w:lang w:eastAsia="pl-PL"/>
        </w:rPr>
        <w:t>Ilość Foteli podana w ust. 3 ma charakter orientacyjny</w:t>
      </w:r>
      <w:r w:rsidRPr="00853068">
        <w:rPr>
          <w:rFonts w:ascii="Times New Roman" w:eastAsia="Times New Roman" w:hAnsi="Times New Roman" w:cs="Times New Roman"/>
          <w:bCs/>
          <w:lang w:eastAsia="pl-PL"/>
        </w:rPr>
        <w:t xml:space="preserve"> i w trakcie trwania umowy może ulec zmianie.</w:t>
      </w:r>
      <w:r w:rsidRPr="00F929A7">
        <w:rPr>
          <w:rFonts w:ascii="Times New Roman" w:eastAsia="Times New Roman" w:hAnsi="Times New Roman" w:cs="Times New Roman"/>
          <w:bCs/>
          <w:lang w:eastAsia="pl-PL"/>
        </w:rPr>
        <w:t xml:space="preserve"> Zamawiający zastrzega sobie prawo do nie wykorzystania całej wartości umowy oraz do zmniejszania ilości </w:t>
      </w:r>
      <w:r w:rsidRPr="00F929A7">
        <w:rPr>
          <w:rFonts w:ascii="Times New Roman" w:eastAsia="Times New Roman" w:hAnsi="Times New Roman" w:cs="Times New Roman"/>
          <w:lang w:eastAsia="pl-PL"/>
        </w:rPr>
        <w:t>Foteli</w:t>
      </w:r>
      <w:r w:rsidRPr="00F929A7">
        <w:rPr>
          <w:rFonts w:ascii="Times New Roman" w:eastAsia="Times New Roman" w:hAnsi="Times New Roman" w:cs="Times New Roman"/>
          <w:bCs/>
          <w:lang w:eastAsia="pl-PL"/>
        </w:rPr>
        <w:t xml:space="preserve"> w trakcie realizacji umowy. W takim przypadku Wykonawca zobowiązuje się do utrzymania ceny jednostkowej </w:t>
      </w:r>
      <w:r w:rsidRPr="00F929A7">
        <w:rPr>
          <w:rFonts w:ascii="Times New Roman" w:eastAsia="Times New Roman" w:hAnsi="Times New Roman" w:cs="Times New Roman"/>
          <w:lang w:eastAsia="pl-PL"/>
        </w:rPr>
        <w:t>Foteli</w:t>
      </w:r>
      <w:r w:rsidRPr="00F929A7">
        <w:rPr>
          <w:rFonts w:ascii="Times New Roman" w:eastAsia="Times New Roman" w:hAnsi="Times New Roman" w:cs="Times New Roman"/>
          <w:bCs/>
          <w:lang w:eastAsia="pl-PL"/>
        </w:rPr>
        <w:t xml:space="preserve"> podanej w ofercie. Powyższe zmiany nie przekroczą całkowitej wartości zawartej umowy. Wykonawcy nie przysługuje prawo do żadnych roszczeń z tego powodu.</w:t>
      </w:r>
    </w:p>
    <w:p w:rsidR="00F929A7" w:rsidRPr="007B128F" w:rsidRDefault="00F929A7" w:rsidP="00843F2E">
      <w:pPr>
        <w:numPr>
          <w:ilvl w:val="0"/>
          <w:numId w:val="4"/>
        </w:numPr>
        <w:spacing w:after="0" w:line="360" w:lineRule="auto"/>
        <w:ind w:left="426" w:hanging="389"/>
        <w:jc w:val="both"/>
        <w:rPr>
          <w:rFonts w:ascii="Times New Roman" w:eastAsia="Times New Roman" w:hAnsi="Times New Roman" w:cs="Times New Roman"/>
          <w:lang w:eastAsia="pl-PL"/>
        </w:rPr>
      </w:pPr>
      <w:r w:rsidRPr="00F929A7">
        <w:rPr>
          <w:rFonts w:ascii="Times New Roman" w:eastAsia="Times New Roman" w:hAnsi="Times New Roman" w:cs="Times New Roman"/>
          <w:bCs/>
          <w:lang w:eastAsia="pl-PL"/>
        </w:rPr>
        <w:t>Zamawiający zastrzega, że będzie dokonywał zamówień każdorazowo zgodnie ze swoimi aktualnymi potrzebami.</w:t>
      </w:r>
    </w:p>
    <w:p w:rsidR="007B128F" w:rsidRPr="00F929A7" w:rsidRDefault="007B128F" w:rsidP="00843F2E">
      <w:pPr>
        <w:numPr>
          <w:ilvl w:val="0"/>
          <w:numId w:val="4"/>
        </w:numPr>
        <w:spacing w:after="0" w:line="360" w:lineRule="auto"/>
        <w:ind w:left="426" w:hanging="389"/>
        <w:jc w:val="both"/>
        <w:rPr>
          <w:rFonts w:ascii="Times New Roman" w:eastAsia="Times New Roman" w:hAnsi="Times New Roman" w:cs="Times New Roman"/>
          <w:lang w:eastAsia="pl-PL"/>
        </w:rPr>
      </w:pPr>
      <w:r w:rsidRPr="007B128F">
        <w:rPr>
          <w:rFonts w:ascii="Times New Roman" w:eastAsia="Times New Roman" w:hAnsi="Times New Roman" w:cs="Times New Roman"/>
          <w:bCs/>
          <w:lang w:eastAsia="pl-PL"/>
        </w:rPr>
        <w:t>Zamawiający wskazuje minimalną wartość realizacji umowy w wysokości 30% wartości brutto zawartej umowy.</w:t>
      </w:r>
    </w:p>
    <w:p w:rsidR="003A2D9B" w:rsidRPr="00F929A7" w:rsidRDefault="003A2D9B" w:rsidP="00843F2E">
      <w:pPr>
        <w:numPr>
          <w:ilvl w:val="0"/>
          <w:numId w:val="4"/>
        </w:numPr>
        <w:spacing w:after="0" w:line="360" w:lineRule="auto"/>
        <w:ind w:left="426" w:hanging="389"/>
        <w:jc w:val="both"/>
        <w:rPr>
          <w:rFonts w:ascii="Times New Roman" w:eastAsia="Times New Roman" w:hAnsi="Times New Roman" w:cs="Times New Roman"/>
          <w:bCs/>
          <w:lang w:eastAsia="pl-PL"/>
        </w:rPr>
      </w:pPr>
      <w:r w:rsidRPr="00F929A7">
        <w:rPr>
          <w:rFonts w:ascii="Times New Roman" w:eastAsia="Times New Roman" w:hAnsi="Times New Roman" w:cs="Times New Roman"/>
          <w:lang w:eastAsia="pl-PL"/>
        </w:rPr>
        <w:t xml:space="preserve">Wszystkie elementy </w:t>
      </w:r>
      <w:r w:rsidR="00F929A7" w:rsidRPr="00F929A7">
        <w:rPr>
          <w:rFonts w:ascii="Times New Roman" w:eastAsia="Times New Roman" w:hAnsi="Times New Roman" w:cs="Times New Roman"/>
          <w:lang w:eastAsia="pl-PL"/>
        </w:rPr>
        <w:t>Foteli</w:t>
      </w:r>
      <w:r w:rsidRPr="00F929A7">
        <w:rPr>
          <w:rFonts w:ascii="Times New Roman" w:eastAsia="Times New Roman" w:hAnsi="Times New Roman" w:cs="Times New Roman"/>
          <w:lang w:eastAsia="pl-PL"/>
        </w:rPr>
        <w:t xml:space="preserve"> muszą być fabrycznie nowe, nie używane, z bieżącej produkcji, wolne od wad materiałowych i prawnych.</w:t>
      </w:r>
    </w:p>
    <w:p w:rsidR="003A2D9B" w:rsidRPr="007B128F" w:rsidRDefault="007B128F" w:rsidP="00843F2E">
      <w:pPr>
        <w:numPr>
          <w:ilvl w:val="0"/>
          <w:numId w:val="4"/>
        </w:numPr>
        <w:spacing w:after="0" w:line="360" w:lineRule="auto"/>
        <w:ind w:left="426" w:hanging="389"/>
        <w:jc w:val="both"/>
        <w:rPr>
          <w:rFonts w:ascii="Times New Roman" w:eastAsia="Times New Roman" w:hAnsi="Times New Roman" w:cs="Times New Roman"/>
          <w:bCs/>
          <w:lang w:eastAsia="pl-PL"/>
        </w:rPr>
      </w:pPr>
      <w:r w:rsidRPr="007B128F">
        <w:rPr>
          <w:rFonts w:ascii="Times New Roman" w:eastAsia="Times New Roman" w:hAnsi="Times New Roman" w:cs="Times New Roman"/>
          <w:lang w:eastAsia="pl-PL"/>
        </w:rPr>
        <w:t>Fotele</w:t>
      </w:r>
      <w:r w:rsidR="003A2D9B" w:rsidRPr="007B128F">
        <w:rPr>
          <w:rFonts w:ascii="Times New Roman" w:eastAsia="Times New Roman" w:hAnsi="Times New Roman" w:cs="Times New Roman"/>
          <w:lang w:eastAsia="pl-PL"/>
        </w:rPr>
        <w:t xml:space="preserve"> ma</w:t>
      </w:r>
      <w:r w:rsidRPr="007B128F">
        <w:rPr>
          <w:rFonts w:ascii="Times New Roman" w:eastAsia="Times New Roman" w:hAnsi="Times New Roman" w:cs="Times New Roman"/>
          <w:lang w:eastAsia="pl-PL"/>
        </w:rPr>
        <w:t>ją</w:t>
      </w:r>
      <w:r w:rsidR="003A2D9B" w:rsidRPr="007B128F">
        <w:rPr>
          <w:rFonts w:ascii="Times New Roman" w:eastAsia="Times New Roman" w:hAnsi="Times New Roman" w:cs="Times New Roman"/>
          <w:lang w:eastAsia="pl-PL"/>
        </w:rPr>
        <w:t xml:space="preserve"> być dostarcz</w:t>
      </w:r>
      <w:r w:rsidRPr="007B128F">
        <w:rPr>
          <w:rFonts w:ascii="Times New Roman" w:eastAsia="Times New Roman" w:hAnsi="Times New Roman" w:cs="Times New Roman"/>
          <w:lang w:eastAsia="pl-PL"/>
        </w:rPr>
        <w:t>a</w:t>
      </w:r>
      <w:r w:rsidR="003A2D9B" w:rsidRPr="007B128F">
        <w:rPr>
          <w:rFonts w:ascii="Times New Roman" w:eastAsia="Times New Roman" w:hAnsi="Times New Roman" w:cs="Times New Roman"/>
          <w:lang w:eastAsia="pl-PL"/>
        </w:rPr>
        <w:t>n</w:t>
      </w:r>
      <w:r w:rsidRPr="007B128F">
        <w:rPr>
          <w:rFonts w:ascii="Times New Roman" w:eastAsia="Times New Roman" w:hAnsi="Times New Roman" w:cs="Times New Roman"/>
          <w:lang w:eastAsia="pl-PL"/>
        </w:rPr>
        <w:t>e</w:t>
      </w:r>
      <w:r w:rsidR="003A2D9B" w:rsidRPr="007B128F">
        <w:rPr>
          <w:rFonts w:ascii="Times New Roman" w:eastAsia="Times New Roman" w:hAnsi="Times New Roman" w:cs="Times New Roman"/>
          <w:lang w:eastAsia="pl-PL"/>
        </w:rPr>
        <w:t xml:space="preserve"> do siedziby Zamawiającego </w:t>
      </w:r>
      <w:r w:rsidR="001D4EA6" w:rsidRPr="007B128F">
        <w:rPr>
          <w:rFonts w:ascii="Times New Roman" w:eastAsia="Times New Roman" w:hAnsi="Times New Roman" w:cs="Times New Roman"/>
          <w:lang w:eastAsia="pl-PL"/>
        </w:rPr>
        <w:t>do</w:t>
      </w:r>
      <w:r w:rsidR="003A2D9B" w:rsidRPr="007B128F">
        <w:rPr>
          <w:rFonts w:ascii="Times New Roman" w:eastAsia="Times New Roman" w:hAnsi="Times New Roman" w:cs="Times New Roman"/>
          <w:lang w:eastAsia="pl-PL"/>
        </w:rPr>
        <w:t xml:space="preserve"> miejsc wskazany</w:t>
      </w:r>
      <w:r w:rsidR="00DA3BD7" w:rsidRPr="007B128F">
        <w:rPr>
          <w:rFonts w:ascii="Times New Roman" w:eastAsia="Times New Roman" w:hAnsi="Times New Roman" w:cs="Times New Roman"/>
          <w:lang w:eastAsia="pl-PL"/>
        </w:rPr>
        <w:t>ch</w:t>
      </w:r>
      <w:r w:rsidR="003A2D9B" w:rsidRPr="007B128F">
        <w:rPr>
          <w:rFonts w:ascii="Times New Roman" w:eastAsia="Times New Roman" w:hAnsi="Times New Roman" w:cs="Times New Roman"/>
          <w:lang w:eastAsia="pl-PL"/>
        </w:rPr>
        <w:t xml:space="preserve"> przez użytkownika.</w:t>
      </w:r>
    </w:p>
    <w:p w:rsidR="007B128F" w:rsidRPr="007B128F" w:rsidRDefault="007B128F" w:rsidP="00843F2E">
      <w:pPr>
        <w:numPr>
          <w:ilvl w:val="0"/>
          <w:numId w:val="4"/>
        </w:numPr>
        <w:spacing w:after="0" w:line="360" w:lineRule="auto"/>
        <w:ind w:left="426" w:hanging="389"/>
        <w:jc w:val="both"/>
        <w:rPr>
          <w:rFonts w:ascii="Times New Roman" w:eastAsia="Times New Roman" w:hAnsi="Times New Roman" w:cs="Times New Roman"/>
          <w:bCs/>
          <w:lang w:eastAsia="pl-PL"/>
        </w:rPr>
      </w:pPr>
      <w:r w:rsidRPr="007B128F">
        <w:rPr>
          <w:rFonts w:ascii="Times New Roman" w:eastAsia="Times New Roman" w:hAnsi="Times New Roman" w:cs="Times New Roman"/>
          <w:bCs/>
          <w:lang w:eastAsia="pl-PL"/>
        </w:rPr>
        <w:t xml:space="preserve">Niniejsze zamówienie nie jest dzielone na części. Zamawiający </w:t>
      </w:r>
      <w:r w:rsidRPr="007B128F">
        <w:rPr>
          <w:rFonts w:ascii="Times New Roman" w:eastAsia="Times New Roman" w:hAnsi="Times New Roman" w:cs="Times New Roman"/>
          <w:b/>
          <w:bCs/>
          <w:lang w:eastAsia="pl-PL"/>
        </w:rPr>
        <w:t>nie dopuszcza możliwości składania ofert częściowych.</w:t>
      </w:r>
    </w:p>
    <w:p w:rsidR="007B128F" w:rsidRPr="007B128F" w:rsidRDefault="007B128F" w:rsidP="00843F2E">
      <w:pPr>
        <w:numPr>
          <w:ilvl w:val="0"/>
          <w:numId w:val="4"/>
        </w:numPr>
        <w:spacing w:after="0" w:line="360" w:lineRule="auto"/>
        <w:ind w:left="426" w:hanging="389"/>
        <w:jc w:val="both"/>
        <w:rPr>
          <w:rFonts w:ascii="Times New Roman" w:eastAsia="Times New Roman" w:hAnsi="Times New Roman" w:cs="Times New Roman"/>
          <w:bCs/>
          <w:lang w:eastAsia="pl-PL"/>
        </w:rPr>
      </w:pPr>
      <w:r w:rsidRPr="007B128F">
        <w:rPr>
          <w:rFonts w:ascii="Times New Roman" w:eastAsia="Times New Roman" w:hAnsi="Times New Roman" w:cs="Times New Roman"/>
          <w:bCs/>
          <w:lang w:eastAsia="pl-PL"/>
        </w:rPr>
        <w:t>Stosownie do art. 91 ust. 2 Ustawy Zamawiający wskazuje, że niedokonanie podziału zamówienia na części uzasadnione jest niepodzielnością przedmiotu zamówienia.</w:t>
      </w:r>
      <w:r w:rsidRPr="007B128F">
        <w:rPr>
          <w:rFonts w:ascii="Times New Roman" w:eastAsia="Times New Roman" w:hAnsi="Times New Roman" w:cs="Times New Roman"/>
          <w:sz w:val="24"/>
          <w:szCs w:val="24"/>
          <w:lang w:eastAsia="pl-PL"/>
        </w:rPr>
        <w:t xml:space="preserve"> </w:t>
      </w:r>
      <w:r w:rsidRPr="007B128F">
        <w:rPr>
          <w:rFonts w:ascii="Times New Roman" w:eastAsia="Times New Roman" w:hAnsi="Times New Roman" w:cs="Times New Roman"/>
          <w:bCs/>
          <w:lang w:eastAsia="pl-PL"/>
        </w:rPr>
        <w:t xml:space="preserve">Zakres zamówienia umożliwia uczciwą konkurencję i równe traktowanie Wykonawców oraz dokonywanie wydatków publicznych w sposób efektywny, </w:t>
      </w:r>
      <w:r w:rsidRPr="007B128F">
        <w:rPr>
          <w:rFonts w:ascii="Times New Roman" w:eastAsia="Times New Roman" w:hAnsi="Times New Roman" w:cs="Times New Roman"/>
          <w:bCs/>
          <w:lang w:eastAsia="pl-PL"/>
        </w:rPr>
        <w:br/>
        <w:t>z uwzględnieniem uwarunkowań organizacyjnych Zamawiającego.</w:t>
      </w:r>
    </w:p>
    <w:p w:rsidR="003A2D9B" w:rsidRPr="007B128F" w:rsidRDefault="00F603E9" w:rsidP="00843F2E">
      <w:pPr>
        <w:numPr>
          <w:ilvl w:val="0"/>
          <w:numId w:val="4"/>
        </w:numPr>
        <w:spacing w:after="0" w:line="360" w:lineRule="auto"/>
        <w:ind w:left="426" w:hanging="389"/>
        <w:jc w:val="both"/>
        <w:rPr>
          <w:rFonts w:ascii="Times New Roman" w:eastAsia="Times New Roman" w:hAnsi="Times New Roman" w:cs="Times New Roman"/>
          <w:bCs/>
          <w:lang w:eastAsia="pl-PL"/>
        </w:rPr>
      </w:pPr>
      <w:r w:rsidRPr="007B128F">
        <w:rPr>
          <w:rFonts w:ascii="Times New Roman" w:eastAsia="Times New Roman" w:hAnsi="Times New Roman" w:cs="Times New Roman"/>
          <w:lang w:eastAsia="pl-PL"/>
        </w:rPr>
        <w:t xml:space="preserve">Zamawiający </w:t>
      </w:r>
      <w:r w:rsidRPr="007B128F">
        <w:rPr>
          <w:rFonts w:ascii="Times New Roman" w:eastAsia="Times New Roman" w:hAnsi="Times New Roman" w:cs="Times New Roman"/>
          <w:b/>
          <w:lang w:eastAsia="pl-PL"/>
        </w:rPr>
        <w:t>nie dopuszcza możliwości składania ofert wariantowych</w:t>
      </w:r>
      <w:r w:rsidRPr="007B128F">
        <w:rPr>
          <w:rFonts w:ascii="Times New Roman" w:eastAsia="Times New Roman" w:hAnsi="Times New Roman" w:cs="Times New Roman"/>
          <w:lang w:eastAsia="pl-PL"/>
        </w:rPr>
        <w:t>.</w:t>
      </w:r>
    </w:p>
    <w:p w:rsidR="003A2D9B" w:rsidRPr="007B128F" w:rsidRDefault="003A2D9B" w:rsidP="00843F2E">
      <w:pPr>
        <w:numPr>
          <w:ilvl w:val="0"/>
          <w:numId w:val="4"/>
        </w:numPr>
        <w:spacing w:after="0" w:line="360" w:lineRule="auto"/>
        <w:ind w:left="426" w:hanging="389"/>
        <w:jc w:val="both"/>
        <w:rPr>
          <w:rFonts w:ascii="Times New Roman" w:eastAsia="Times New Roman" w:hAnsi="Times New Roman" w:cs="Times New Roman"/>
          <w:bCs/>
          <w:lang w:eastAsia="pl-PL"/>
        </w:rPr>
      </w:pPr>
      <w:r w:rsidRPr="007B128F">
        <w:rPr>
          <w:rFonts w:ascii="Times New Roman" w:eastAsia="Times New Roman" w:hAnsi="Times New Roman" w:cs="Times New Roman"/>
          <w:lang w:eastAsia="pl-PL"/>
        </w:rPr>
        <w:t>Wykonawca ponosi odpowiedzialność za jakość wykonywanych prac, dostaw oraz zastosowanych podzespołów i materiałów.</w:t>
      </w:r>
    </w:p>
    <w:p w:rsidR="003A2D9B" w:rsidRPr="00BB1937" w:rsidRDefault="003A2D9B" w:rsidP="00843F2E">
      <w:pPr>
        <w:numPr>
          <w:ilvl w:val="0"/>
          <w:numId w:val="4"/>
        </w:numPr>
        <w:tabs>
          <w:tab w:val="clear" w:pos="2232"/>
        </w:tabs>
        <w:spacing w:after="0" w:line="360" w:lineRule="auto"/>
        <w:ind w:left="426" w:hanging="389"/>
        <w:jc w:val="both"/>
        <w:rPr>
          <w:rFonts w:ascii="Times New Roman" w:eastAsia="Times New Roman" w:hAnsi="Times New Roman" w:cs="Times New Roman"/>
          <w:bCs/>
          <w:lang w:eastAsia="pl-PL"/>
        </w:rPr>
      </w:pPr>
      <w:r w:rsidRPr="0045574A">
        <w:rPr>
          <w:rFonts w:ascii="Times New Roman" w:eastAsia="Times New Roman" w:hAnsi="Times New Roman" w:cs="Times New Roman"/>
          <w:lang w:eastAsia="pl-PL"/>
        </w:rPr>
        <w:t xml:space="preserve">Zamawiający dopuszcza możliwość zmiany </w:t>
      </w:r>
      <w:r w:rsidR="0045574A" w:rsidRPr="0045574A">
        <w:rPr>
          <w:rFonts w:ascii="Times New Roman" w:eastAsia="Times New Roman" w:hAnsi="Times New Roman" w:cs="Times New Roman"/>
          <w:lang w:eastAsia="pl-PL"/>
        </w:rPr>
        <w:t>Foteli</w:t>
      </w:r>
      <w:r w:rsidRPr="0045574A">
        <w:rPr>
          <w:rFonts w:ascii="Times New Roman" w:eastAsia="Times New Roman" w:hAnsi="Times New Roman" w:cs="Times New Roman"/>
          <w:lang w:eastAsia="pl-PL"/>
        </w:rPr>
        <w:t xml:space="preserve"> zaproponowan</w:t>
      </w:r>
      <w:r w:rsidR="0045574A" w:rsidRPr="0045574A">
        <w:rPr>
          <w:rFonts w:ascii="Times New Roman" w:eastAsia="Times New Roman" w:hAnsi="Times New Roman" w:cs="Times New Roman"/>
          <w:lang w:eastAsia="pl-PL"/>
        </w:rPr>
        <w:t>ych</w:t>
      </w:r>
      <w:r w:rsidRPr="0045574A">
        <w:rPr>
          <w:rFonts w:ascii="Times New Roman" w:eastAsia="Times New Roman" w:hAnsi="Times New Roman" w:cs="Times New Roman"/>
          <w:lang w:eastAsia="pl-PL"/>
        </w:rPr>
        <w:t xml:space="preserve"> w ofercie na równoważn</w:t>
      </w:r>
      <w:r w:rsidR="0045574A" w:rsidRPr="0045574A">
        <w:rPr>
          <w:rFonts w:ascii="Times New Roman" w:eastAsia="Times New Roman" w:hAnsi="Times New Roman" w:cs="Times New Roman"/>
          <w:lang w:eastAsia="pl-PL"/>
        </w:rPr>
        <w:t>e</w:t>
      </w:r>
      <w:r w:rsidRPr="0045574A">
        <w:rPr>
          <w:rFonts w:ascii="Times New Roman" w:eastAsia="Times New Roman" w:hAnsi="Times New Roman" w:cs="Times New Roman"/>
          <w:lang w:eastAsia="pl-PL"/>
        </w:rPr>
        <w:t xml:space="preserve"> lub o lepszych parametrach jedynie w sytuacji, gdy zaoferowan</w:t>
      </w:r>
      <w:r w:rsidR="0045574A" w:rsidRPr="0045574A">
        <w:rPr>
          <w:rFonts w:ascii="Times New Roman" w:eastAsia="Times New Roman" w:hAnsi="Times New Roman" w:cs="Times New Roman"/>
          <w:lang w:eastAsia="pl-PL"/>
        </w:rPr>
        <w:t>e</w:t>
      </w:r>
      <w:r w:rsidRPr="0045574A">
        <w:rPr>
          <w:rFonts w:ascii="Times New Roman" w:eastAsia="Times New Roman" w:hAnsi="Times New Roman" w:cs="Times New Roman"/>
          <w:lang w:eastAsia="pl-PL"/>
        </w:rPr>
        <w:t xml:space="preserve"> </w:t>
      </w:r>
      <w:r w:rsidR="0045574A" w:rsidRPr="0045574A">
        <w:rPr>
          <w:rFonts w:ascii="Times New Roman" w:eastAsia="Times New Roman" w:hAnsi="Times New Roman" w:cs="Times New Roman"/>
          <w:lang w:eastAsia="pl-PL"/>
        </w:rPr>
        <w:t>Fotele lub ich główne części składowe</w:t>
      </w:r>
      <w:r w:rsidRPr="0045574A">
        <w:rPr>
          <w:rFonts w:ascii="Times New Roman" w:eastAsia="Times New Roman" w:hAnsi="Times New Roman" w:cs="Times New Roman"/>
          <w:lang w:eastAsia="pl-PL"/>
        </w:rPr>
        <w:t xml:space="preserve"> został</w:t>
      </w:r>
      <w:r w:rsidR="0045574A" w:rsidRPr="0045574A">
        <w:rPr>
          <w:rFonts w:ascii="Times New Roman" w:eastAsia="Times New Roman" w:hAnsi="Times New Roman" w:cs="Times New Roman"/>
          <w:lang w:eastAsia="pl-PL"/>
        </w:rPr>
        <w:t>y</w:t>
      </w:r>
      <w:r w:rsidRPr="0045574A">
        <w:rPr>
          <w:rFonts w:ascii="Times New Roman" w:eastAsia="Times New Roman" w:hAnsi="Times New Roman" w:cs="Times New Roman"/>
          <w:lang w:eastAsia="pl-PL"/>
        </w:rPr>
        <w:t xml:space="preserve"> wycofan</w:t>
      </w:r>
      <w:r w:rsidR="0045574A" w:rsidRPr="0045574A">
        <w:rPr>
          <w:rFonts w:ascii="Times New Roman" w:eastAsia="Times New Roman" w:hAnsi="Times New Roman" w:cs="Times New Roman"/>
          <w:lang w:eastAsia="pl-PL"/>
        </w:rPr>
        <w:t>e</w:t>
      </w:r>
      <w:r w:rsidRPr="0045574A">
        <w:rPr>
          <w:rFonts w:ascii="Times New Roman" w:eastAsia="Times New Roman" w:hAnsi="Times New Roman" w:cs="Times New Roman"/>
          <w:lang w:eastAsia="pl-PL"/>
        </w:rPr>
        <w:t xml:space="preserve"> </w:t>
      </w:r>
      <w:r w:rsidR="0045574A" w:rsidRPr="0045574A">
        <w:rPr>
          <w:rFonts w:ascii="Times New Roman" w:eastAsia="Times New Roman" w:hAnsi="Times New Roman" w:cs="Times New Roman"/>
          <w:lang w:eastAsia="pl-PL"/>
        </w:rPr>
        <w:br/>
      </w:r>
      <w:r w:rsidRPr="0045574A">
        <w:rPr>
          <w:rFonts w:ascii="Times New Roman" w:eastAsia="Times New Roman" w:hAnsi="Times New Roman" w:cs="Times New Roman"/>
          <w:lang w:eastAsia="pl-PL"/>
        </w:rPr>
        <w:t>z produkcji po upływie terminu składania ofert. Parametry now</w:t>
      </w:r>
      <w:r w:rsidR="0045574A" w:rsidRPr="0045574A">
        <w:rPr>
          <w:rFonts w:ascii="Times New Roman" w:eastAsia="Times New Roman" w:hAnsi="Times New Roman" w:cs="Times New Roman"/>
          <w:lang w:eastAsia="pl-PL"/>
        </w:rPr>
        <w:t xml:space="preserve">ych Foteli </w:t>
      </w:r>
      <w:r w:rsidRPr="0045574A">
        <w:rPr>
          <w:rFonts w:ascii="Times New Roman" w:eastAsia="Times New Roman" w:hAnsi="Times New Roman" w:cs="Times New Roman"/>
          <w:lang w:eastAsia="pl-PL"/>
        </w:rPr>
        <w:t xml:space="preserve">należy uzgodnić z Zamawiającym. </w:t>
      </w:r>
      <w:r w:rsidRPr="00BB1937">
        <w:rPr>
          <w:rFonts w:ascii="Times New Roman" w:eastAsia="Times New Roman" w:hAnsi="Times New Roman" w:cs="Times New Roman"/>
          <w:lang w:eastAsia="pl-PL"/>
        </w:rPr>
        <w:t>Zamawiający winien zaakceptować now</w:t>
      </w:r>
      <w:r w:rsidR="0045574A" w:rsidRPr="00BB1937">
        <w:rPr>
          <w:rFonts w:ascii="Times New Roman" w:eastAsia="Times New Roman" w:hAnsi="Times New Roman" w:cs="Times New Roman"/>
          <w:lang w:eastAsia="pl-PL"/>
        </w:rPr>
        <w:t>e Fotele</w:t>
      </w:r>
      <w:r w:rsidRPr="00BB1937">
        <w:rPr>
          <w:rFonts w:ascii="Times New Roman" w:eastAsia="Times New Roman" w:hAnsi="Times New Roman" w:cs="Times New Roman"/>
          <w:lang w:eastAsia="pl-PL"/>
        </w:rPr>
        <w:t>.</w:t>
      </w:r>
    </w:p>
    <w:p w:rsidR="003A2D9B" w:rsidRPr="00BB1937" w:rsidRDefault="003A2D9B" w:rsidP="003A2D9B">
      <w:pPr>
        <w:autoSpaceDE w:val="0"/>
        <w:autoSpaceDN w:val="0"/>
        <w:adjustRightInd w:val="0"/>
        <w:spacing w:before="60" w:after="60" w:line="360" w:lineRule="auto"/>
        <w:jc w:val="center"/>
        <w:rPr>
          <w:rFonts w:ascii="Times New Roman" w:eastAsia="Times New Roman" w:hAnsi="Times New Roman" w:cs="Times New Roman"/>
          <w:b/>
          <w:lang w:eastAsia="pl-PL"/>
        </w:rPr>
      </w:pPr>
      <w:r w:rsidRPr="00BB1937">
        <w:rPr>
          <w:rFonts w:ascii="Times New Roman" w:eastAsia="Times New Roman" w:hAnsi="Times New Roman" w:cs="Times New Roman"/>
          <w:b/>
          <w:lang w:eastAsia="pl-PL"/>
        </w:rPr>
        <w:t>§ 2</w:t>
      </w:r>
    </w:p>
    <w:p w:rsidR="003A2D9B" w:rsidRPr="00BB1937" w:rsidRDefault="003A2D9B" w:rsidP="00BD7CE4">
      <w:pPr>
        <w:overflowPunct w:val="0"/>
        <w:autoSpaceDE w:val="0"/>
        <w:autoSpaceDN w:val="0"/>
        <w:adjustRightInd w:val="0"/>
        <w:spacing w:after="0" w:line="360" w:lineRule="auto"/>
        <w:jc w:val="center"/>
        <w:rPr>
          <w:rFonts w:ascii="Times New Roman" w:eastAsia="Times New Roman" w:hAnsi="Times New Roman" w:cs="Times New Roman"/>
          <w:b/>
          <w:u w:val="single"/>
          <w:lang w:eastAsia="pl-PL"/>
        </w:rPr>
      </w:pPr>
      <w:r w:rsidRPr="00BB1937">
        <w:rPr>
          <w:rFonts w:ascii="Times New Roman" w:eastAsia="Times New Roman" w:hAnsi="Times New Roman" w:cs="Times New Roman"/>
          <w:b/>
          <w:u w:val="single"/>
          <w:lang w:eastAsia="pl-PL"/>
        </w:rPr>
        <w:t>Termin wykonania zamówienia</w:t>
      </w:r>
    </w:p>
    <w:p w:rsidR="003A2D9B" w:rsidRPr="00BB1937" w:rsidRDefault="00BB1937" w:rsidP="00843F2E">
      <w:pPr>
        <w:numPr>
          <w:ilvl w:val="0"/>
          <w:numId w:val="3"/>
        </w:numPr>
        <w:tabs>
          <w:tab w:val="clear" w:pos="720"/>
        </w:tabs>
        <w:suppressAutoHyphens/>
        <w:overflowPunct w:val="0"/>
        <w:autoSpaceDE w:val="0"/>
        <w:spacing w:before="60" w:after="0" w:line="360" w:lineRule="auto"/>
        <w:ind w:left="426"/>
        <w:jc w:val="both"/>
        <w:rPr>
          <w:rFonts w:ascii="Times New Roman" w:eastAsia="Times New Roman" w:hAnsi="Times New Roman" w:cs="Times New Roman"/>
          <w:b/>
          <w:lang w:eastAsia="pl-PL"/>
        </w:rPr>
      </w:pPr>
      <w:r w:rsidRPr="00BB1937">
        <w:rPr>
          <w:rFonts w:ascii="Times New Roman" w:eastAsia="Times New Roman" w:hAnsi="Times New Roman" w:cs="Times New Roman"/>
          <w:lang w:eastAsia="pl-PL"/>
        </w:rPr>
        <w:t xml:space="preserve">Wymagany termin (okres) realizacji przedmiotu zamówienia – </w:t>
      </w:r>
      <w:r w:rsidRPr="00BB1937">
        <w:rPr>
          <w:rFonts w:ascii="Times New Roman" w:eastAsia="Times New Roman" w:hAnsi="Times New Roman" w:cs="Times New Roman"/>
          <w:b/>
          <w:lang w:eastAsia="pl-PL"/>
        </w:rPr>
        <w:t>6 miesięcy</w:t>
      </w:r>
      <w:r w:rsidRPr="00BB1937">
        <w:rPr>
          <w:rFonts w:ascii="Times New Roman" w:eastAsia="Times New Roman" w:hAnsi="Times New Roman" w:cs="Times New Roman"/>
          <w:lang w:eastAsia="pl-PL"/>
        </w:rPr>
        <w:t xml:space="preserve"> od daty zawarcia umowy lub do wyczerpania limitu kwoty, na którą zostanie zawarta umowa (dostawy sukcesywne).</w:t>
      </w:r>
    </w:p>
    <w:p w:rsidR="00BB1937" w:rsidRPr="00BB1937" w:rsidRDefault="00BB1937" w:rsidP="00843F2E">
      <w:pPr>
        <w:numPr>
          <w:ilvl w:val="0"/>
          <w:numId w:val="3"/>
        </w:numPr>
        <w:tabs>
          <w:tab w:val="clear" w:pos="720"/>
        </w:tabs>
        <w:autoSpaceDE w:val="0"/>
        <w:autoSpaceDN w:val="0"/>
        <w:adjustRightInd w:val="0"/>
        <w:spacing w:before="60" w:after="0" w:line="360" w:lineRule="auto"/>
        <w:ind w:left="426"/>
        <w:jc w:val="both"/>
        <w:rPr>
          <w:rFonts w:ascii="Times New Roman" w:eastAsia="Times New Roman" w:hAnsi="Times New Roman" w:cs="Times New Roman"/>
          <w:bCs/>
          <w:lang w:eastAsia="pl-PL"/>
        </w:rPr>
      </w:pPr>
      <w:r w:rsidRPr="00BB1937">
        <w:rPr>
          <w:rFonts w:ascii="Times New Roman" w:eastAsia="Times New Roman" w:hAnsi="Times New Roman" w:cs="Times New Roman"/>
          <w:bCs/>
          <w:lang w:eastAsia="pl-PL"/>
        </w:rPr>
        <w:t xml:space="preserve">Wymagany termin realizacji pojedynczego zamówienia, licząc od dnia przesłania go e-mailem </w:t>
      </w:r>
      <w:r w:rsidRPr="00853068">
        <w:rPr>
          <w:rFonts w:ascii="Times New Roman" w:eastAsia="Times New Roman" w:hAnsi="Times New Roman" w:cs="Times New Roman"/>
          <w:bCs/>
          <w:lang w:eastAsia="pl-PL"/>
        </w:rPr>
        <w:t xml:space="preserve">do Wykonawcy, wynosi </w:t>
      </w:r>
      <w:r w:rsidRPr="00853068">
        <w:rPr>
          <w:rFonts w:ascii="Times New Roman" w:eastAsia="Times New Roman" w:hAnsi="Times New Roman" w:cs="Times New Roman"/>
          <w:b/>
          <w:bCs/>
          <w:lang w:eastAsia="pl-PL"/>
        </w:rPr>
        <w:t>maksimum</w:t>
      </w:r>
      <w:r w:rsidRPr="00853068">
        <w:rPr>
          <w:rFonts w:ascii="Times New Roman" w:eastAsia="Times New Roman" w:hAnsi="Times New Roman" w:cs="Times New Roman"/>
          <w:bCs/>
          <w:lang w:eastAsia="pl-PL"/>
        </w:rPr>
        <w:t xml:space="preserve"> </w:t>
      </w:r>
      <w:r w:rsidRPr="00853068">
        <w:rPr>
          <w:rFonts w:ascii="Times New Roman" w:eastAsia="Times New Roman" w:hAnsi="Times New Roman" w:cs="Times New Roman"/>
          <w:b/>
          <w:bCs/>
          <w:lang w:eastAsia="pl-PL"/>
        </w:rPr>
        <w:t>do 30 dni kalendarzowych</w:t>
      </w:r>
      <w:r w:rsidRPr="00853068">
        <w:rPr>
          <w:rFonts w:ascii="Times New Roman" w:eastAsia="Times New Roman" w:hAnsi="Times New Roman" w:cs="Times New Roman"/>
          <w:bCs/>
          <w:lang w:eastAsia="pl-PL"/>
        </w:rPr>
        <w:t>. Jeżeli dzień wydania Foteli jest dniem wolnym od pracy, wydanie zostanie zrealizowane pierwszego dnia roboczego następującego po tym dniu.</w:t>
      </w:r>
      <w:r w:rsidRPr="00BB1937">
        <w:rPr>
          <w:rFonts w:ascii="Times New Roman" w:eastAsia="Times New Roman" w:hAnsi="Times New Roman" w:cs="Times New Roman"/>
          <w:bCs/>
          <w:lang w:eastAsia="pl-PL"/>
        </w:rPr>
        <w:t xml:space="preserve"> Przez dni robocze Zamawiający rozumie dni od poniedziałku do piątku, z wyjątkiem dni ustawowo wolnych od pracy oraz dni wolnych o których mowa w dalszej części niniejszej SWZ. </w:t>
      </w:r>
      <w:r w:rsidRPr="00BB1937">
        <w:rPr>
          <w:rFonts w:ascii="Times New Roman" w:eastAsia="Times New Roman" w:hAnsi="Times New Roman" w:cs="Times New Roman"/>
          <w:bCs/>
          <w:u w:val="single"/>
          <w:lang w:eastAsia="pl-PL"/>
        </w:rPr>
        <w:t>Termin realizacji pojedynczego zamówienia stanowi jedno z kryteriów oceny ofert.</w:t>
      </w:r>
    </w:p>
    <w:p w:rsidR="003A2D9B" w:rsidRPr="00BB1937" w:rsidRDefault="003A2D9B" w:rsidP="00843F2E">
      <w:pPr>
        <w:numPr>
          <w:ilvl w:val="0"/>
          <w:numId w:val="3"/>
        </w:numPr>
        <w:tabs>
          <w:tab w:val="clear" w:pos="720"/>
        </w:tabs>
        <w:autoSpaceDE w:val="0"/>
        <w:autoSpaceDN w:val="0"/>
        <w:adjustRightInd w:val="0"/>
        <w:spacing w:before="60" w:after="0" w:line="360" w:lineRule="auto"/>
        <w:ind w:left="426"/>
        <w:jc w:val="both"/>
        <w:rPr>
          <w:rFonts w:ascii="Times New Roman" w:eastAsia="Times New Roman" w:hAnsi="Times New Roman" w:cs="Times New Roman"/>
          <w:b/>
          <w:bCs/>
          <w:lang w:eastAsia="pl-PL"/>
        </w:rPr>
      </w:pPr>
      <w:r w:rsidRPr="00BB1937">
        <w:rPr>
          <w:rFonts w:ascii="Times New Roman" w:eastAsia="Times New Roman" w:hAnsi="Times New Roman" w:cs="Times New Roman"/>
          <w:lang w:eastAsia="pl-PL"/>
        </w:rPr>
        <w:t>Oferty proponujące dłuższy termin zostaną odrzucone.</w:t>
      </w:r>
    </w:p>
    <w:p w:rsidR="003A2D9B" w:rsidRPr="00BB1937" w:rsidRDefault="003A2D9B" w:rsidP="00843F2E">
      <w:pPr>
        <w:numPr>
          <w:ilvl w:val="0"/>
          <w:numId w:val="3"/>
        </w:numPr>
        <w:tabs>
          <w:tab w:val="clear" w:pos="720"/>
        </w:tabs>
        <w:autoSpaceDE w:val="0"/>
        <w:autoSpaceDN w:val="0"/>
        <w:adjustRightInd w:val="0"/>
        <w:spacing w:before="60" w:after="0" w:line="360" w:lineRule="auto"/>
        <w:ind w:left="426"/>
        <w:jc w:val="both"/>
        <w:rPr>
          <w:rFonts w:ascii="Times New Roman" w:eastAsia="Times New Roman" w:hAnsi="Times New Roman" w:cs="Times New Roman"/>
          <w:b/>
          <w:bCs/>
          <w:lang w:eastAsia="pl-PL"/>
        </w:rPr>
      </w:pPr>
      <w:r w:rsidRPr="00BB1937">
        <w:rPr>
          <w:rFonts w:ascii="Times New Roman" w:eastAsia="Times New Roman" w:hAnsi="Times New Roman" w:cs="Times New Roman"/>
          <w:lang w:eastAsia="pl-PL"/>
        </w:rPr>
        <w:t>Wykonawcy mogą zaproponować w ofertach krótszy termin (okres) realizacji zamówienia, niż przedstawiono wyżej.</w:t>
      </w:r>
    </w:p>
    <w:p w:rsidR="003A2D9B" w:rsidRPr="00BB1937" w:rsidRDefault="003A2D9B" w:rsidP="00BD7CE4">
      <w:pPr>
        <w:spacing w:after="0" w:line="360" w:lineRule="auto"/>
        <w:jc w:val="center"/>
        <w:rPr>
          <w:rFonts w:ascii="Times New Roman" w:eastAsia="Times New Roman" w:hAnsi="Times New Roman" w:cs="Times New Roman"/>
          <w:b/>
          <w:lang w:eastAsia="pl-PL"/>
        </w:rPr>
      </w:pPr>
      <w:r w:rsidRPr="00BB1937">
        <w:rPr>
          <w:rFonts w:ascii="Times New Roman" w:eastAsia="Times New Roman" w:hAnsi="Times New Roman" w:cs="Times New Roman"/>
          <w:b/>
          <w:lang w:eastAsia="pl-PL"/>
        </w:rPr>
        <w:t>§ 3</w:t>
      </w:r>
    </w:p>
    <w:p w:rsidR="003A2D9B" w:rsidRPr="00BB1937" w:rsidRDefault="00BD7CE4" w:rsidP="00BD7CE4">
      <w:pPr>
        <w:spacing w:after="0" w:line="360" w:lineRule="auto"/>
        <w:jc w:val="center"/>
        <w:rPr>
          <w:rFonts w:ascii="Times New Roman" w:eastAsia="Times New Roman" w:hAnsi="Times New Roman" w:cs="Times New Roman"/>
          <w:b/>
          <w:u w:val="single"/>
          <w:lang w:eastAsia="pl-PL"/>
        </w:rPr>
      </w:pPr>
      <w:r w:rsidRPr="00BB1937">
        <w:rPr>
          <w:rFonts w:ascii="Times New Roman" w:eastAsia="Times New Roman" w:hAnsi="Times New Roman" w:cs="Times New Roman"/>
          <w:b/>
          <w:u w:val="single"/>
          <w:lang w:eastAsia="pl-PL"/>
        </w:rPr>
        <w:t>Gwarancja i rękojmia</w:t>
      </w:r>
    </w:p>
    <w:p w:rsidR="000F5B01" w:rsidRPr="00BB1937" w:rsidRDefault="000F5B01" w:rsidP="00843F2E">
      <w:pPr>
        <w:numPr>
          <w:ilvl w:val="0"/>
          <w:numId w:val="11"/>
        </w:numPr>
        <w:spacing w:after="0" w:line="360" w:lineRule="auto"/>
        <w:ind w:left="426"/>
        <w:jc w:val="both"/>
        <w:rPr>
          <w:rFonts w:ascii="Times New Roman" w:eastAsia="Times New Roman" w:hAnsi="Times New Roman" w:cs="Times New Roman"/>
          <w:lang w:eastAsia="pl-PL"/>
        </w:rPr>
      </w:pPr>
      <w:r w:rsidRPr="00BB1937">
        <w:rPr>
          <w:rFonts w:ascii="Times New Roman" w:eastAsia="Times New Roman" w:hAnsi="Times New Roman" w:cs="Times New Roman"/>
          <w:lang w:eastAsia="pl-PL"/>
        </w:rPr>
        <w:t>Wykonawca udziela bezpłatnej gwarancji na przedmiot zamówienia na okres minimum</w:t>
      </w:r>
      <w:r w:rsidRPr="00BB1937">
        <w:rPr>
          <w:rFonts w:ascii="Times New Roman" w:eastAsia="Times New Roman" w:hAnsi="Times New Roman" w:cs="Times New Roman"/>
          <w:b/>
          <w:lang w:eastAsia="pl-PL"/>
        </w:rPr>
        <w:t xml:space="preserve"> </w:t>
      </w:r>
      <w:r w:rsidR="00BB1937" w:rsidRPr="00BB1937">
        <w:rPr>
          <w:rFonts w:ascii="Times New Roman" w:eastAsia="Times New Roman" w:hAnsi="Times New Roman" w:cs="Times New Roman"/>
          <w:b/>
          <w:lang w:eastAsia="pl-PL"/>
        </w:rPr>
        <w:t>24</w:t>
      </w:r>
      <w:r w:rsidRPr="00BB1937">
        <w:rPr>
          <w:rFonts w:ascii="Times New Roman" w:eastAsia="Times New Roman" w:hAnsi="Times New Roman" w:cs="Times New Roman"/>
          <w:b/>
          <w:lang w:eastAsia="pl-PL"/>
        </w:rPr>
        <w:t xml:space="preserve"> miesięcy</w:t>
      </w:r>
      <w:r w:rsidRPr="00BB1937">
        <w:rPr>
          <w:rFonts w:ascii="Times New Roman" w:eastAsia="Times New Roman" w:hAnsi="Times New Roman" w:cs="Times New Roman"/>
          <w:lang w:eastAsia="pl-PL"/>
        </w:rPr>
        <w:t>,</w:t>
      </w:r>
      <w:r w:rsidR="004350FF" w:rsidRPr="00BB1937">
        <w:rPr>
          <w:rFonts w:ascii="Times New Roman" w:eastAsia="Times New Roman" w:hAnsi="Times New Roman" w:cs="Times New Roman"/>
          <w:lang w:eastAsia="pl-PL"/>
        </w:rPr>
        <w:t xml:space="preserve"> </w:t>
      </w:r>
      <w:r w:rsidRPr="00BB1937">
        <w:rPr>
          <w:rFonts w:ascii="Times New Roman" w:eastAsia="Times New Roman" w:hAnsi="Times New Roman" w:cs="Times New Roman"/>
          <w:lang w:eastAsia="pl-PL"/>
        </w:rPr>
        <w:t>liczony od daty podpisania protokołu odbioru</w:t>
      </w:r>
      <w:r w:rsidRPr="00BB1937">
        <w:rPr>
          <w:rFonts w:ascii="Times New Roman" w:eastAsia="Times New Roman" w:hAnsi="Times New Roman" w:cs="Times New Roman"/>
          <w:lang w:eastAsia="pl-PL" w:bidi="hi-IN"/>
        </w:rPr>
        <w:t xml:space="preserve"> </w:t>
      </w:r>
      <w:r w:rsidRPr="00BB1937">
        <w:rPr>
          <w:rFonts w:ascii="Times New Roman" w:eastAsia="Times New Roman" w:hAnsi="Times New Roman" w:cs="Times New Roman"/>
          <w:lang w:eastAsia="pl-PL"/>
        </w:rPr>
        <w:t xml:space="preserve">przedmiotu zamówienia przez obydwie Strony (bez zastrzeżeń). Szczegółowe terminy zawiera </w:t>
      </w:r>
      <w:r w:rsidRPr="00BB1937">
        <w:rPr>
          <w:rFonts w:ascii="Times New Roman" w:eastAsia="Times New Roman" w:hAnsi="Times New Roman" w:cs="Times New Roman"/>
          <w:b/>
          <w:lang w:eastAsia="pl-PL"/>
        </w:rPr>
        <w:t>załącznik nr 2</w:t>
      </w:r>
      <w:r w:rsidRPr="00BB1937">
        <w:rPr>
          <w:rFonts w:ascii="Times New Roman" w:eastAsia="Times New Roman" w:hAnsi="Times New Roman" w:cs="Times New Roman"/>
          <w:lang w:eastAsia="pl-PL"/>
        </w:rPr>
        <w:t xml:space="preserve"> do SWZ – Szczegółowy opis przedmiotu zamówienia. </w:t>
      </w:r>
      <w:r w:rsidRPr="00BB1937">
        <w:rPr>
          <w:rFonts w:ascii="Times New Roman" w:eastAsia="Times New Roman" w:hAnsi="Times New Roman"/>
          <w:u w:val="single"/>
          <w:lang w:eastAsia="pl-PL"/>
        </w:rPr>
        <w:t>Okres gwarancji stanowi jedno z kryteriów oceny ofert</w:t>
      </w:r>
      <w:r w:rsidRPr="00BB1937">
        <w:rPr>
          <w:rFonts w:ascii="Times New Roman" w:eastAsia="Times New Roman" w:hAnsi="Times New Roman"/>
          <w:lang w:eastAsia="pl-PL"/>
        </w:rPr>
        <w:t>.</w:t>
      </w:r>
    </w:p>
    <w:p w:rsidR="000F5B01" w:rsidRPr="00BB1937" w:rsidRDefault="000F5B01" w:rsidP="00843F2E">
      <w:pPr>
        <w:numPr>
          <w:ilvl w:val="0"/>
          <w:numId w:val="11"/>
        </w:numPr>
        <w:spacing w:after="0" w:line="360" w:lineRule="auto"/>
        <w:ind w:left="426"/>
        <w:jc w:val="both"/>
        <w:rPr>
          <w:rFonts w:ascii="Times New Roman" w:eastAsia="Times New Roman" w:hAnsi="Times New Roman" w:cs="Times New Roman"/>
          <w:lang w:eastAsia="pl-PL"/>
        </w:rPr>
      </w:pPr>
      <w:r w:rsidRPr="00BB1937">
        <w:rPr>
          <w:rFonts w:ascii="Times New Roman" w:eastAsia="Times New Roman" w:hAnsi="Times New Roman" w:cs="Times New Roman"/>
          <w:lang w:eastAsia="pl-PL"/>
        </w:rPr>
        <w:t>W przypadku zaproponowania przez Wykonawcę krótszego okresu gwarancji oferta zostanie odrzucona jako nie spełniająca wymagań Zamawiającego.</w:t>
      </w:r>
    </w:p>
    <w:p w:rsidR="003A2D9B" w:rsidRPr="00BB1937" w:rsidRDefault="003A2D9B" w:rsidP="00843F2E">
      <w:pPr>
        <w:numPr>
          <w:ilvl w:val="0"/>
          <w:numId w:val="11"/>
        </w:numPr>
        <w:spacing w:before="60" w:after="0" w:line="360" w:lineRule="auto"/>
        <w:ind w:left="426"/>
        <w:jc w:val="both"/>
        <w:rPr>
          <w:rFonts w:ascii="Times New Roman" w:eastAsia="Times New Roman" w:hAnsi="Times New Roman" w:cs="Times New Roman"/>
          <w:lang w:eastAsia="pl-PL"/>
        </w:rPr>
      </w:pPr>
      <w:r w:rsidRPr="00BB1937">
        <w:rPr>
          <w:rFonts w:ascii="Times New Roman" w:eastAsia="Times New Roman" w:hAnsi="Times New Roman" w:cs="Times New Roman"/>
          <w:lang w:eastAsia="pl-PL"/>
        </w:rPr>
        <w:t xml:space="preserve">Wykonawca udziela rękojmi na przedmiot zamówienia na okres </w:t>
      </w:r>
      <w:r w:rsidRPr="00BB1937">
        <w:rPr>
          <w:rFonts w:ascii="Times New Roman" w:eastAsia="Times New Roman" w:hAnsi="Times New Roman" w:cs="Times New Roman"/>
          <w:b/>
          <w:lang w:eastAsia="pl-PL"/>
        </w:rPr>
        <w:t>24 miesięcy</w:t>
      </w:r>
      <w:r w:rsidRPr="00BB1937">
        <w:rPr>
          <w:rFonts w:ascii="Times New Roman" w:eastAsia="Times New Roman" w:hAnsi="Times New Roman" w:cs="Times New Roman"/>
          <w:lang w:eastAsia="pl-PL"/>
        </w:rPr>
        <w:t xml:space="preserve"> – liczony od daty podpisania protokołu odbioru</w:t>
      </w:r>
      <w:r w:rsidRPr="00BB1937">
        <w:rPr>
          <w:rFonts w:ascii="Times New Roman" w:eastAsia="Times New Roman" w:hAnsi="Times New Roman" w:cs="Times New Roman"/>
          <w:lang w:eastAsia="pl-PL" w:bidi="hi-IN"/>
        </w:rPr>
        <w:t xml:space="preserve"> </w:t>
      </w:r>
      <w:r w:rsidRPr="00BB1937">
        <w:rPr>
          <w:rFonts w:ascii="Times New Roman" w:eastAsia="Times New Roman" w:hAnsi="Times New Roman" w:cs="Times New Roman"/>
          <w:lang w:eastAsia="pl-PL"/>
        </w:rPr>
        <w:t>przedmiotu zamówienia przez obydwie Strony (bez zastrzeżeń).</w:t>
      </w:r>
    </w:p>
    <w:p w:rsidR="003A2D9B" w:rsidRPr="00BB1937" w:rsidRDefault="003A2D9B" w:rsidP="00843F2E">
      <w:pPr>
        <w:numPr>
          <w:ilvl w:val="0"/>
          <w:numId w:val="11"/>
        </w:numPr>
        <w:spacing w:before="60" w:after="0" w:line="360" w:lineRule="auto"/>
        <w:ind w:left="426"/>
        <w:jc w:val="both"/>
        <w:rPr>
          <w:rFonts w:ascii="Times New Roman" w:eastAsia="Times New Roman" w:hAnsi="Times New Roman" w:cs="Times New Roman"/>
          <w:lang w:eastAsia="pl-PL"/>
        </w:rPr>
      </w:pPr>
      <w:r w:rsidRPr="00BB1937">
        <w:rPr>
          <w:rFonts w:ascii="Times New Roman" w:eastAsia="Times New Roman" w:hAnsi="Times New Roman" w:cs="Times New Roman"/>
          <w:lang w:eastAsia="pl-PL"/>
        </w:rPr>
        <w:t>Warunki gwarancji zostały określone we wzorze umowy.</w:t>
      </w:r>
    </w:p>
    <w:p w:rsidR="003A2D9B" w:rsidRPr="00BB1937" w:rsidRDefault="003A2D9B" w:rsidP="00937A4F">
      <w:pPr>
        <w:spacing w:before="60" w:after="60" w:line="360" w:lineRule="auto"/>
        <w:jc w:val="center"/>
        <w:rPr>
          <w:rFonts w:ascii="Times New Roman" w:eastAsia="Times New Roman" w:hAnsi="Times New Roman" w:cs="Times New Roman"/>
          <w:b/>
          <w:lang w:eastAsia="pl-PL"/>
        </w:rPr>
      </w:pPr>
      <w:r w:rsidRPr="00BB1937">
        <w:rPr>
          <w:rFonts w:ascii="Times New Roman" w:eastAsia="Times New Roman" w:hAnsi="Times New Roman" w:cs="Times New Roman"/>
          <w:b/>
          <w:lang w:eastAsia="pl-PL"/>
        </w:rPr>
        <w:t>§ 4</w:t>
      </w:r>
    </w:p>
    <w:p w:rsidR="003A2D9B" w:rsidRPr="00BB1937" w:rsidRDefault="003A2D9B" w:rsidP="00937A4F">
      <w:pPr>
        <w:overflowPunct w:val="0"/>
        <w:autoSpaceDE w:val="0"/>
        <w:autoSpaceDN w:val="0"/>
        <w:adjustRightInd w:val="0"/>
        <w:spacing w:after="0" w:line="360" w:lineRule="auto"/>
        <w:jc w:val="center"/>
        <w:rPr>
          <w:rFonts w:ascii="Times New Roman" w:eastAsia="Times New Roman" w:hAnsi="Times New Roman" w:cs="Times New Roman"/>
          <w:b/>
          <w:u w:val="single"/>
          <w:lang w:eastAsia="pl-PL"/>
        </w:rPr>
      </w:pPr>
      <w:r w:rsidRPr="00BB1937">
        <w:rPr>
          <w:rFonts w:ascii="Times New Roman" w:eastAsia="Times New Roman" w:hAnsi="Times New Roman" w:cs="Times New Roman"/>
          <w:b/>
          <w:u w:val="single"/>
          <w:lang w:eastAsia="pl-PL"/>
        </w:rPr>
        <w:t>Zamówienia dodatkowe</w:t>
      </w:r>
    </w:p>
    <w:p w:rsidR="003A2D9B" w:rsidRPr="00BB1937" w:rsidRDefault="003A2D9B" w:rsidP="00937A4F">
      <w:pPr>
        <w:spacing w:before="60" w:after="60" w:line="360" w:lineRule="auto"/>
        <w:jc w:val="both"/>
        <w:rPr>
          <w:rFonts w:ascii="Times New Roman" w:eastAsia="Times New Roman" w:hAnsi="Times New Roman" w:cs="Times New Roman"/>
          <w:lang w:eastAsia="pl-PL"/>
        </w:rPr>
      </w:pPr>
      <w:r w:rsidRPr="00BB1937">
        <w:rPr>
          <w:rFonts w:ascii="Times New Roman" w:eastAsia="Times New Roman" w:hAnsi="Times New Roman" w:cs="Times New Roman"/>
          <w:lang w:eastAsia="pl-PL"/>
        </w:rPr>
        <w:t xml:space="preserve">Zamawiający nie przewiduje udzielenia zamówień dodatkowych, o których mowa w art. 214 ust. 1 pkt 8 </w:t>
      </w:r>
      <w:r w:rsidR="00937A4F" w:rsidRPr="00BB1937">
        <w:rPr>
          <w:rFonts w:ascii="Times New Roman" w:eastAsia="Times New Roman" w:hAnsi="Times New Roman" w:cs="Times New Roman"/>
          <w:lang w:eastAsia="pl-PL"/>
        </w:rPr>
        <w:t>U</w:t>
      </w:r>
      <w:r w:rsidR="00B3138E" w:rsidRPr="00BB1937">
        <w:rPr>
          <w:rFonts w:ascii="Times New Roman" w:eastAsia="Times New Roman" w:hAnsi="Times New Roman" w:cs="Times New Roman"/>
          <w:lang w:eastAsia="pl-PL"/>
        </w:rPr>
        <w:t>stawy.</w:t>
      </w:r>
    </w:p>
    <w:p w:rsidR="0012790E" w:rsidRPr="00BB1937" w:rsidRDefault="0012790E" w:rsidP="0012790E">
      <w:pPr>
        <w:spacing w:after="0" w:line="360" w:lineRule="auto"/>
        <w:jc w:val="center"/>
        <w:rPr>
          <w:rFonts w:ascii="Times New Roman" w:eastAsia="Times New Roman" w:hAnsi="Times New Roman" w:cs="Times New Roman"/>
          <w:b/>
          <w:lang w:eastAsia="pl-PL"/>
        </w:rPr>
      </w:pPr>
      <w:r w:rsidRPr="00BB1937">
        <w:rPr>
          <w:rFonts w:ascii="Times New Roman" w:eastAsia="Times New Roman" w:hAnsi="Times New Roman" w:cs="Times New Roman"/>
          <w:b/>
          <w:lang w:eastAsia="pl-PL"/>
        </w:rPr>
        <w:t>art. 4</w:t>
      </w:r>
    </w:p>
    <w:p w:rsidR="0012790E" w:rsidRPr="00BB1937" w:rsidRDefault="0012790E" w:rsidP="0012790E">
      <w:pPr>
        <w:spacing w:after="0" w:line="360" w:lineRule="auto"/>
        <w:jc w:val="center"/>
        <w:rPr>
          <w:rFonts w:ascii="Times New Roman" w:eastAsia="Times New Roman" w:hAnsi="Times New Roman" w:cs="Times New Roman"/>
          <w:b/>
          <w:lang w:eastAsia="pl-PL"/>
        </w:rPr>
      </w:pPr>
      <w:r w:rsidRPr="00BB1937">
        <w:rPr>
          <w:rFonts w:ascii="Times New Roman" w:eastAsia="Times New Roman" w:hAnsi="Times New Roman" w:cs="Times New Roman"/>
          <w:b/>
          <w:lang w:eastAsia="pl-PL"/>
        </w:rPr>
        <w:t>WARUNKI UDZIAŁU W POSTĘPOWANIU ORAZ PODSTAWY WYKLUCZENIA</w:t>
      </w:r>
    </w:p>
    <w:p w:rsidR="00A13021" w:rsidRPr="00BB1937" w:rsidRDefault="00A13021" w:rsidP="0012790E">
      <w:pPr>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BB1937">
        <w:rPr>
          <w:rFonts w:ascii="Times New Roman" w:eastAsia="Times New Roman" w:hAnsi="Times New Roman" w:cs="Times New Roman"/>
          <w:b/>
          <w:lang w:eastAsia="pl-PL"/>
        </w:rPr>
        <w:t xml:space="preserve">§ </w:t>
      </w:r>
      <w:r w:rsidR="002969F0" w:rsidRPr="00BB1937">
        <w:rPr>
          <w:rFonts w:ascii="Times New Roman" w:eastAsia="Times New Roman" w:hAnsi="Times New Roman" w:cs="Times New Roman"/>
          <w:b/>
          <w:lang w:eastAsia="pl-PL"/>
        </w:rPr>
        <w:t>1</w:t>
      </w:r>
    </w:p>
    <w:p w:rsidR="00A13021" w:rsidRPr="00D80857" w:rsidRDefault="00A13021" w:rsidP="0012790E">
      <w:pPr>
        <w:overflowPunct w:val="0"/>
        <w:autoSpaceDE w:val="0"/>
        <w:autoSpaceDN w:val="0"/>
        <w:adjustRightInd w:val="0"/>
        <w:spacing w:after="0" w:line="360" w:lineRule="auto"/>
        <w:jc w:val="center"/>
        <w:rPr>
          <w:rFonts w:ascii="Times New Roman" w:eastAsia="Times New Roman" w:hAnsi="Times New Roman" w:cs="Times New Roman"/>
          <w:b/>
          <w:u w:val="single"/>
          <w:lang w:eastAsia="pl-PL"/>
        </w:rPr>
      </w:pPr>
      <w:r w:rsidRPr="00D80857">
        <w:rPr>
          <w:rFonts w:ascii="Times New Roman" w:eastAsia="Times New Roman" w:hAnsi="Times New Roman" w:cs="Times New Roman"/>
          <w:b/>
          <w:u w:val="single"/>
          <w:lang w:eastAsia="pl-PL"/>
        </w:rPr>
        <w:t xml:space="preserve">Dopuszczenie Wykonawcy do udziału w </w:t>
      </w:r>
      <w:r w:rsidR="002969F0" w:rsidRPr="00D80857">
        <w:rPr>
          <w:rFonts w:ascii="Times New Roman" w:eastAsia="Times New Roman" w:hAnsi="Times New Roman" w:cs="Times New Roman"/>
          <w:b/>
          <w:u w:val="single"/>
          <w:lang w:eastAsia="pl-PL"/>
        </w:rPr>
        <w:t>postępowaniu</w:t>
      </w:r>
      <w:r w:rsidRPr="00D80857">
        <w:rPr>
          <w:rFonts w:ascii="Times New Roman" w:eastAsia="Times New Roman" w:hAnsi="Times New Roman" w:cs="Times New Roman"/>
          <w:b/>
          <w:u w:val="single"/>
          <w:lang w:eastAsia="pl-PL"/>
        </w:rPr>
        <w:t xml:space="preserve"> </w:t>
      </w:r>
    </w:p>
    <w:p w:rsidR="00A13021" w:rsidRPr="00D80857" w:rsidRDefault="00A13021" w:rsidP="00843F2E">
      <w:pPr>
        <w:numPr>
          <w:ilvl w:val="0"/>
          <w:numId w:val="10"/>
        </w:numPr>
        <w:tabs>
          <w:tab w:val="clear" w:pos="720"/>
        </w:tabs>
        <w:autoSpaceDE w:val="0"/>
        <w:autoSpaceDN w:val="0"/>
        <w:adjustRightInd w:val="0"/>
        <w:spacing w:before="60" w:after="0" w:line="360" w:lineRule="auto"/>
        <w:ind w:left="426"/>
        <w:jc w:val="both"/>
        <w:rPr>
          <w:rFonts w:ascii="Times New Roman" w:eastAsia="Times New Roman" w:hAnsi="Times New Roman" w:cs="Times New Roman"/>
          <w:lang w:eastAsia="pl-PL"/>
        </w:rPr>
      </w:pPr>
      <w:r w:rsidRPr="00D80857">
        <w:rPr>
          <w:rFonts w:ascii="Times New Roman" w:eastAsia="Times New Roman" w:hAnsi="Times New Roman" w:cs="Times New Roman"/>
          <w:lang w:eastAsia="pl-PL"/>
        </w:rPr>
        <w:t>Wykonawcy mogą ubiegać się o udzielenie zamówienia samodzielnie lub wspólnie.</w:t>
      </w:r>
    </w:p>
    <w:p w:rsidR="00A13021" w:rsidRPr="00D80857" w:rsidRDefault="00A13021" w:rsidP="00843F2E">
      <w:pPr>
        <w:numPr>
          <w:ilvl w:val="0"/>
          <w:numId w:val="10"/>
        </w:numPr>
        <w:tabs>
          <w:tab w:val="clear" w:pos="720"/>
        </w:tabs>
        <w:autoSpaceDE w:val="0"/>
        <w:autoSpaceDN w:val="0"/>
        <w:adjustRightInd w:val="0"/>
        <w:spacing w:before="60" w:after="0" w:line="360" w:lineRule="auto"/>
        <w:ind w:left="426"/>
        <w:jc w:val="both"/>
        <w:rPr>
          <w:rFonts w:ascii="Times New Roman" w:eastAsia="Times New Roman" w:hAnsi="Times New Roman" w:cs="Times New Roman"/>
          <w:lang w:eastAsia="pl-PL"/>
        </w:rPr>
      </w:pPr>
      <w:r w:rsidRPr="00D80857">
        <w:rPr>
          <w:rFonts w:ascii="Times New Roman" w:eastAsia="Times New Roman" w:hAnsi="Times New Roman" w:cs="Times New Roman"/>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A13021" w:rsidRPr="00D80857" w:rsidRDefault="00A13021" w:rsidP="00843F2E">
      <w:pPr>
        <w:numPr>
          <w:ilvl w:val="0"/>
          <w:numId w:val="10"/>
        </w:numPr>
        <w:tabs>
          <w:tab w:val="clear" w:pos="720"/>
        </w:tabs>
        <w:autoSpaceDE w:val="0"/>
        <w:autoSpaceDN w:val="0"/>
        <w:adjustRightInd w:val="0"/>
        <w:spacing w:before="60" w:after="0" w:line="360" w:lineRule="auto"/>
        <w:ind w:left="426"/>
        <w:jc w:val="both"/>
        <w:rPr>
          <w:rFonts w:ascii="Times New Roman" w:eastAsia="Times New Roman" w:hAnsi="Times New Roman" w:cs="Times New Roman"/>
          <w:lang w:eastAsia="pl-PL"/>
        </w:rPr>
      </w:pPr>
      <w:r w:rsidRPr="00D80857">
        <w:rPr>
          <w:rFonts w:ascii="Times New Roman" w:eastAsia="Times New Roman" w:hAnsi="Times New Roman" w:cs="Times New Roman"/>
          <w:lang w:eastAsia="pl-PL"/>
        </w:rPr>
        <w:t>Przepisy dotyczące Wykonawcy stosuje się odpowiednio do Wykonawców, o których mowa w ust. 1.</w:t>
      </w:r>
    </w:p>
    <w:p w:rsidR="00A13021" w:rsidRPr="00D80857" w:rsidRDefault="00A13021" w:rsidP="00843F2E">
      <w:pPr>
        <w:numPr>
          <w:ilvl w:val="0"/>
          <w:numId w:val="10"/>
        </w:numPr>
        <w:tabs>
          <w:tab w:val="clear" w:pos="720"/>
        </w:tabs>
        <w:autoSpaceDE w:val="0"/>
        <w:autoSpaceDN w:val="0"/>
        <w:adjustRightInd w:val="0"/>
        <w:spacing w:before="60" w:after="0" w:line="360" w:lineRule="auto"/>
        <w:ind w:left="426"/>
        <w:jc w:val="both"/>
        <w:rPr>
          <w:rFonts w:ascii="Times New Roman" w:eastAsia="Times New Roman" w:hAnsi="Times New Roman" w:cs="Times New Roman"/>
          <w:lang w:eastAsia="pl-PL"/>
        </w:rPr>
      </w:pPr>
      <w:r w:rsidRPr="00D80857">
        <w:rPr>
          <w:rFonts w:ascii="Times New Roman" w:eastAsia="Times New Roman" w:hAnsi="Times New Roman" w:cs="Times New Roman"/>
          <w:lang w:eastAsia="pl-PL"/>
        </w:rPr>
        <w:t xml:space="preserve">Wykonawca może złożyć tylko jedną ofertę w ramach przedmiotowego postępowania. W przypadku, gdy Wykonawca złoży więcej niż jedną ofertę samodzielnie lub wspólnie z innymi Wykonawcami, </w:t>
      </w:r>
      <w:r w:rsidR="00A37401" w:rsidRPr="00D80857">
        <w:rPr>
          <w:rFonts w:ascii="Times New Roman" w:eastAsia="Times New Roman" w:hAnsi="Times New Roman" w:cs="Times New Roman"/>
          <w:lang w:eastAsia="pl-PL"/>
        </w:rPr>
        <w:t xml:space="preserve">wszystkie </w:t>
      </w:r>
      <w:r w:rsidRPr="00D80857">
        <w:rPr>
          <w:rFonts w:ascii="Times New Roman" w:eastAsia="Times New Roman" w:hAnsi="Times New Roman" w:cs="Times New Roman"/>
          <w:lang w:eastAsia="pl-PL"/>
        </w:rPr>
        <w:t>oferty takiego Wykonawcy zostaną odrzucone.</w:t>
      </w:r>
    </w:p>
    <w:p w:rsidR="00A13021" w:rsidRPr="00D80857" w:rsidRDefault="00A13021" w:rsidP="00843F2E">
      <w:pPr>
        <w:numPr>
          <w:ilvl w:val="0"/>
          <w:numId w:val="10"/>
        </w:numPr>
        <w:tabs>
          <w:tab w:val="clear" w:pos="720"/>
        </w:tabs>
        <w:autoSpaceDE w:val="0"/>
        <w:autoSpaceDN w:val="0"/>
        <w:adjustRightInd w:val="0"/>
        <w:spacing w:before="60" w:after="0" w:line="360" w:lineRule="auto"/>
        <w:ind w:left="426"/>
        <w:jc w:val="both"/>
        <w:rPr>
          <w:rFonts w:ascii="Times New Roman" w:eastAsia="Times New Roman" w:hAnsi="Times New Roman" w:cs="Times New Roman"/>
          <w:lang w:eastAsia="pl-PL"/>
        </w:rPr>
      </w:pPr>
      <w:r w:rsidRPr="00D80857">
        <w:rPr>
          <w:rFonts w:ascii="Times New Roman" w:eastAsia="Times New Roman" w:hAnsi="Times New Roman" w:cs="Times New Roman"/>
          <w:lang w:eastAsia="pl-PL"/>
        </w:rPr>
        <w:t>Wykonawca może powierzyć wykonanie części zamówienia podwykonawcom. Zamawiający nie zastrzega obowiązku osobistego wykonania przez Wykonawcę kluczowych części zamówienia.</w:t>
      </w:r>
    </w:p>
    <w:p w:rsidR="00A13021" w:rsidRPr="00D80857" w:rsidRDefault="00A13021" w:rsidP="00843F2E">
      <w:pPr>
        <w:numPr>
          <w:ilvl w:val="0"/>
          <w:numId w:val="10"/>
        </w:numPr>
        <w:tabs>
          <w:tab w:val="clear" w:pos="720"/>
        </w:tabs>
        <w:autoSpaceDE w:val="0"/>
        <w:autoSpaceDN w:val="0"/>
        <w:adjustRightInd w:val="0"/>
        <w:spacing w:before="60" w:after="0" w:line="360" w:lineRule="auto"/>
        <w:ind w:left="426"/>
        <w:jc w:val="both"/>
        <w:rPr>
          <w:rFonts w:ascii="Times New Roman" w:eastAsia="Times New Roman" w:hAnsi="Times New Roman" w:cs="Times New Roman"/>
          <w:lang w:eastAsia="pl-PL"/>
        </w:rPr>
      </w:pPr>
      <w:r w:rsidRPr="00D80857">
        <w:rPr>
          <w:rFonts w:ascii="Times New Roman" w:eastAsia="Times New Roman" w:hAnsi="Times New Roman" w:cs="Times New Roman"/>
          <w:lang w:eastAsia="pl-PL"/>
        </w:rPr>
        <w:t>Zamawiający żąda wskazania przez Wykonawcę części zamówienia, których wykonanie zamierza powierzyć podwykonawcom, i podania przez Wykonawcę firm podwykonawców.</w:t>
      </w:r>
    </w:p>
    <w:p w:rsidR="00A13021" w:rsidRPr="00D80857" w:rsidRDefault="00A13021" w:rsidP="00843F2E">
      <w:pPr>
        <w:numPr>
          <w:ilvl w:val="0"/>
          <w:numId w:val="10"/>
        </w:numPr>
        <w:tabs>
          <w:tab w:val="clear" w:pos="720"/>
        </w:tabs>
        <w:autoSpaceDE w:val="0"/>
        <w:autoSpaceDN w:val="0"/>
        <w:adjustRightInd w:val="0"/>
        <w:spacing w:before="60" w:after="0" w:line="360" w:lineRule="auto"/>
        <w:ind w:left="426"/>
        <w:jc w:val="both"/>
        <w:rPr>
          <w:rFonts w:ascii="Times New Roman" w:eastAsia="Times New Roman" w:hAnsi="Times New Roman" w:cs="Times New Roman"/>
          <w:lang w:eastAsia="pl-PL"/>
        </w:rPr>
      </w:pPr>
      <w:r w:rsidRPr="00D80857">
        <w:rPr>
          <w:rFonts w:ascii="Times New Roman" w:eastAsia="Times New Roman" w:hAnsi="Times New Roman" w:cs="Times New Roman"/>
          <w:lang w:eastAsia="pl-PL"/>
        </w:rPr>
        <w:t>Powierzenie wykonania części zamówienia podwykonawcom nie zwalnia Wykonawcy z odpowiedzialności za należyte wykonanie tego zamówienia.</w:t>
      </w:r>
    </w:p>
    <w:p w:rsidR="00A13021" w:rsidRPr="00D80857" w:rsidRDefault="008C5408" w:rsidP="0012790E">
      <w:pPr>
        <w:spacing w:after="0" w:line="360" w:lineRule="auto"/>
        <w:jc w:val="center"/>
        <w:rPr>
          <w:rFonts w:ascii="Times New Roman" w:eastAsia="Times New Roman" w:hAnsi="Times New Roman" w:cs="Times New Roman"/>
          <w:b/>
          <w:lang w:eastAsia="pl-PL"/>
        </w:rPr>
      </w:pPr>
      <w:r w:rsidRPr="00D80857">
        <w:rPr>
          <w:rFonts w:ascii="Times New Roman" w:eastAsia="Times New Roman" w:hAnsi="Times New Roman" w:cs="Times New Roman"/>
          <w:b/>
          <w:lang w:eastAsia="pl-PL"/>
        </w:rPr>
        <w:t>§ 2</w:t>
      </w:r>
    </w:p>
    <w:p w:rsidR="00A13021" w:rsidRPr="00D80857" w:rsidRDefault="00A13021" w:rsidP="0012790E">
      <w:pPr>
        <w:spacing w:after="0" w:line="360" w:lineRule="auto"/>
        <w:jc w:val="center"/>
        <w:rPr>
          <w:rFonts w:ascii="Times New Roman" w:eastAsia="Times New Roman" w:hAnsi="Times New Roman" w:cs="Times New Roman"/>
          <w:b/>
          <w:u w:val="single"/>
          <w:lang w:eastAsia="pl-PL"/>
        </w:rPr>
      </w:pPr>
      <w:r w:rsidRPr="00D80857">
        <w:rPr>
          <w:rFonts w:ascii="Times New Roman" w:eastAsia="Times New Roman" w:hAnsi="Times New Roman" w:cs="Times New Roman"/>
          <w:b/>
          <w:u w:val="single"/>
          <w:lang w:eastAsia="pl-PL"/>
        </w:rPr>
        <w:t>Warunki udziału w postępowaniu oraz opis sposobu dokonywania oceny ich spełniania</w:t>
      </w:r>
    </w:p>
    <w:p w:rsidR="00A13021" w:rsidRPr="00D80857" w:rsidRDefault="00A13021" w:rsidP="00843F2E">
      <w:pPr>
        <w:widowControl w:val="0"/>
        <w:numPr>
          <w:ilvl w:val="0"/>
          <w:numId w:val="24"/>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bidi="hi-IN"/>
        </w:rPr>
        <w:t>O udzielenie zamówienie mogą ubiegać się Wykonawcy którzy</w:t>
      </w:r>
      <w:r w:rsidR="00893502" w:rsidRPr="00D80857">
        <w:rPr>
          <w:rFonts w:ascii="Times New Roman" w:eastAsia="Times New Roman" w:hAnsi="Times New Roman" w:cs="Times New Roman"/>
          <w:lang w:eastAsia="pl-PL" w:bidi="hi-IN"/>
        </w:rPr>
        <w:t xml:space="preserve">, zgodnie z art. 57 </w:t>
      </w:r>
      <w:r w:rsidR="008C5408" w:rsidRPr="00D80857">
        <w:rPr>
          <w:rFonts w:ascii="Times New Roman" w:eastAsia="Times New Roman" w:hAnsi="Times New Roman" w:cs="Times New Roman"/>
          <w:lang w:eastAsia="pl-PL" w:bidi="hi-IN"/>
        </w:rPr>
        <w:t>U</w:t>
      </w:r>
      <w:r w:rsidR="00893502" w:rsidRPr="00D80857">
        <w:rPr>
          <w:rFonts w:ascii="Times New Roman" w:eastAsia="Times New Roman" w:hAnsi="Times New Roman" w:cs="Times New Roman"/>
          <w:lang w:eastAsia="pl-PL" w:bidi="hi-IN"/>
        </w:rPr>
        <w:t>stawy</w:t>
      </w:r>
      <w:r w:rsidRPr="00D80857">
        <w:rPr>
          <w:rFonts w:ascii="Times New Roman" w:eastAsia="Times New Roman" w:hAnsi="Times New Roman" w:cs="Times New Roman"/>
          <w:lang w:eastAsia="pl-PL" w:bidi="hi-IN"/>
        </w:rPr>
        <w:t>:</w:t>
      </w:r>
    </w:p>
    <w:p w:rsidR="00A13021" w:rsidRPr="00D80857" w:rsidRDefault="00A13021" w:rsidP="00843F2E">
      <w:pPr>
        <w:widowControl w:val="0"/>
        <w:numPr>
          <w:ilvl w:val="0"/>
          <w:numId w:val="26"/>
        </w:numPr>
        <w:suppressAutoHyphens/>
        <w:spacing w:before="60" w:after="60" w:line="360" w:lineRule="auto"/>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bidi="hi-IN"/>
        </w:rPr>
        <w:t>nie podlegają wykluczeniu,</w:t>
      </w:r>
    </w:p>
    <w:p w:rsidR="00A13021" w:rsidRPr="00D80857" w:rsidRDefault="00A13021" w:rsidP="00843F2E">
      <w:pPr>
        <w:widowControl w:val="0"/>
        <w:numPr>
          <w:ilvl w:val="0"/>
          <w:numId w:val="26"/>
        </w:numPr>
        <w:suppressAutoHyphens/>
        <w:spacing w:before="60" w:after="60" w:line="360" w:lineRule="auto"/>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bidi="hi-IN"/>
        </w:rPr>
        <w:t>spełniają warunki udziału w postępowaniu określone w ust. 2.</w:t>
      </w:r>
    </w:p>
    <w:p w:rsidR="00A13021" w:rsidRPr="00D80857" w:rsidRDefault="00A13021" w:rsidP="00843F2E">
      <w:pPr>
        <w:widowControl w:val="0"/>
        <w:numPr>
          <w:ilvl w:val="0"/>
          <w:numId w:val="24"/>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bidi="hi-IN"/>
        </w:rPr>
        <w:t>O udzielenie zamówieni</w:t>
      </w:r>
      <w:r w:rsidR="007504A7" w:rsidRPr="00D80857">
        <w:rPr>
          <w:rFonts w:ascii="Times New Roman" w:eastAsia="Times New Roman" w:hAnsi="Times New Roman" w:cs="Times New Roman"/>
          <w:lang w:eastAsia="pl-PL" w:bidi="hi-IN"/>
        </w:rPr>
        <w:t>a</w:t>
      </w:r>
      <w:r w:rsidRPr="00D80857">
        <w:rPr>
          <w:rFonts w:ascii="Times New Roman" w:eastAsia="Times New Roman" w:hAnsi="Times New Roman" w:cs="Times New Roman"/>
          <w:lang w:eastAsia="pl-PL" w:bidi="hi-IN"/>
        </w:rPr>
        <w:t xml:space="preserve"> mogą ubiegać się Wykon</w:t>
      </w:r>
      <w:r w:rsidR="00576621" w:rsidRPr="00D80857">
        <w:rPr>
          <w:rFonts w:ascii="Times New Roman" w:eastAsia="Times New Roman" w:hAnsi="Times New Roman" w:cs="Times New Roman"/>
          <w:lang w:eastAsia="pl-PL" w:bidi="hi-IN"/>
        </w:rPr>
        <w:t>awcy, którzy spełniają warunki określone przez Zamawiającego</w:t>
      </w:r>
      <w:r w:rsidR="000B25BA" w:rsidRPr="00D80857">
        <w:rPr>
          <w:rFonts w:ascii="Times New Roman" w:eastAsia="Times New Roman" w:hAnsi="Times New Roman" w:cs="Times New Roman"/>
          <w:lang w:eastAsia="pl-PL" w:bidi="hi-IN"/>
        </w:rPr>
        <w:t xml:space="preserve"> na podstawie art. 112 </w:t>
      </w:r>
      <w:r w:rsidR="008C5408" w:rsidRPr="00D80857">
        <w:rPr>
          <w:rFonts w:ascii="Times New Roman" w:eastAsia="Times New Roman" w:hAnsi="Times New Roman" w:cs="Times New Roman"/>
          <w:lang w:eastAsia="pl-PL" w:bidi="hi-IN"/>
        </w:rPr>
        <w:t>U</w:t>
      </w:r>
      <w:r w:rsidR="000B25BA" w:rsidRPr="00D80857">
        <w:rPr>
          <w:rFonts w:ascii="Times New Roman" w:eastAsia="Times New Roman" w:hAnsi="Times New Roman" w:cs="Times New Roman"/>
          <w:lang w:eastAsia="pl-PL" w:bidi="hi-IN"/>
        </w:rPr>
        <w:t>stawy,</w:t>
      </w:r>
      <w:r w:rsidR="007504A7" w:rsidRPr="00D80857">
        <w:rPr>
          <w:rFonts w:ascii="Times New Roman" w:eastAsia="Times New Roman" w:hAnsi="Times New Roman" w:cs="Times New Roman"/>
          <w:lang w:eastAsia="pl-PL" w:bidi="hi-IN"/>
        </w:rPr>
        <w:t xml:space="preserve"> dotyczące</w:t>
      </w:r>
      <w:r w:rsidR="00576621" w:rsidRPr="00D80857">
        <w:rPr>
          <w:rFonts w:ascii="Times New Roman" w:eastAsia="Times New Roman" w:hAnsi="Times New Roman" w:cs="Times New Roman"/>
          <w:lang w:eastAsia="pl-PL" w:bidi="hi-IN"/>
        </w:rPr>
        <w:t>:</w:t>
      </w:r>
    </w:p>
    <w:p w:rsidR="000B25BA" w:rsidRPr="00D80857" w:rsidRDefault="000B25BA" w:rsidP="00843F2E">
      <w:pPr>
        <w:widowControl w:val="0"/>
        <w:numPr>
          <w:ilvl w:val="0"/>
          <w:numId w:val="25"/>
        </w:numPr>
        <w:suppressAutoHyphens/>
        <w:spacing w:before="60" w:after="60" w:line="360" w:lineRule="auto"/>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bidi="hi-IN"/>
        </w:rPr>
        <w:t>zdolności do występowania w obrocie gospodarczym,</w:t>
      </w:r>
    </w:p>
    <w:p w:rsidR="000B25BA" w:rsidRPr="00D80857" w:rsidRDefault="000B25BA" w:rsidP="008C5408">
      <w:pPr>
        <w:widowControl w:val="0"/>
        <w:suppressAutoHyphens/>
        <w:spacing w:before="60" w:after="60" w:line="360" w:lineRule="auto"/>
        <w:ind w:left="786"/>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rPr>
        <w:t>Zamawiający nie określa takich warunków,</w:t>
      </w:r>
    </w:p>
    <w:p w:rsidR="00A13021" w:rsidRPr="00D80857" w:rsidRDefault="00A13021" w:rsidP="00843F2E">
      <w:pPr>
        <w:widowControl w:val="0"/>
        <w:numPr>
          <w:ilvl w:val="0"/>
          <w:numId w:val="25"/>
        </w:numPr>
        <w:suppressAutoHyphens/>
        <w:spacing w:before="60" w:after="60" w:line="360" w:lineRule="auto"/>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bidi="hi-IN"/>
        </w:rPr>
        <w:t xml:space="preserve">uprawnień do prowadzenia określonej działalności </w:t>
      </w:r>
      <w:r w:rsidR="000B25BA" w:rsidRPr="00D80857">
        <w:rPr>
          <w:rFonts w:ascii="Times New Roman" w:eastAsia="Times New Roman" w:hAnsi="Times New Roman" w:cs="Times New Roman"/>
          <w:lang w:eastAsia="pl-PL" w:bidi="hi-IN"/>
        </w:rPr>
        <w:t xml:space="preserve">gospodarczej lub </w:t>
      </w:r>
      <w:r w:rsidRPr="00D80857">
        <w:rPr>
          <w:rFonts w:ascii="Times New Roman" w:eastAsia="Times New Roman" w:hAnsi="Times New Roman" w:cs="Times New Roman"/>
          <w:lang w:eastAsia="pl-PL" w:bidi="hi-IN"/>
        </w:rPr>
        <w:t xml:space="preserve">zawodowej, o ile wynika to </w:t>
      </w:r>
      <w:r w:rsidR="000B25BA" w:rsidRPr="00D80857">
        <w:rPr>
          <w:rFonts w:ascii="Times New Roman" w:eastAsia="Times New Roman" w:hAnsi="Times New Roman" w:cs="Times New Roman"/>
          <w:lang w:eastAsia="pl-PL" w:bidi="hi-IN"/>
        </w:rPr>
        <w:br/>
      </w:r>
      <w:r w:rsidRPr="00D80857">
        <w:rPr>
          <w:rFonts w:ascii="Times New Roman" w:eastAsia="Times New Roman" w:hAnsi="Times New Roman" w:cs="Times New Roman"/>
          <w:lang w:eastAsia="pl-PL" w:bidi="hi-IN"/>
        </w:rPr>
        <w:t>z odrębnych przepisów,</w:t>
      </w:r>
    </w:p>
    <w:p w:rsidR="00A13021" w:rsidRPr="00D80857" w:rsidRDefault="006C6F00" w:rsidP="008C5408">
      <w:pPr>
        <w:widowControl w:val="0"/>
        <w:suppressAutoHyphens/>
        <w:spacing w:before="60" w:after="60" w:line="360" w:lineRule="auto"/>
        <w:ind w:left="786"/>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rPr>
        <w:t xml:space="preserve">Zamawiający nie </w:t>
      </w:r>
      <w:r w:rsidR="00576621" w:rsidRPr="00D80857">
        <w:rPr>
          <w:rFonts w:ascii="Times New Roman" w:eastAsia="Times New Roman" w:hAnsi="Times New Roman" w:cs="Times New Roman"/>
          <w:lang w:eastAsia="pl-PL"/>
        </w:rPr>
        <w:t>określa takich warunków</w:t>
      </w:r>
      <w:r w:rsidRPr="00D80857">
        <w:rPr>
          <w:rFonts w:ascii="Times New Roman" w:eastAsia="Times New Roman" w:hAnsi="Times New Roman" w:cs="Times New Roman"/>
          <w:lang w:eastAsia="pl-PL"/>
        </w:rPr>
        <w:t>,</w:t>
      </w:r>
    </w:p>
    <w:p w:rsidR="00A13021" w:rsidRPr="00D80857" w:rsidRDefault="00A13021" w:rsidP="00843F2E">
      <w:pPr>
        <w:widowControl w:val="0"/>
        <w:numPr>
          <w:ilvl w:val="0"/>
          <w:numId w:val="25"/>
        </w:numPr>
        <w:suppressAutoHyphens/>
        <w:spacing w:before="60" w:after="60" w:line="360" w:lineRule="auto"/>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bidi="hi-IN"/>
        </w:rPr>
        <w:t>sytuacji ekonomicznej lub finansowej,</w:t>
      </w:r>
    </w:p>
    <w:p w:rsidR="006C6F00" w:rsidRPr="00D80857" w:rsidRDefault="00576621" w:rsidP="008C5408">
      <w:pPr>
        <w:widowControl w:val="0"/>
        <w:suppressAutoHyphens/>
        <w:spacing w:before="60" w:after="60" w:line="360" w:lineRule="auto"/>
        <w:ind w:left="786"/>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rPr>
        <w:t>Zamawiający nie określa takich warunków,</w:t>
      </w:r>
    </w:p>
    <w:p w:rsidR="00A13021" w:rsidRPr="00D80857" w:rsidRDefault="00A13021" w:rsidP="00843F2E">
      <w:pPr>
        <w:widowControl w:val="0"/>
        <w:numPr>
          <w:ilvl w:val="0"/>
          <w:numId w:val="25"/>
        </w:numPr>
        <w:suppressAutoHyphens/>
        <w:spacing w:before="60" w:after="60" w:line="360" w:lineRule="auto"/>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bidi="hi-IN"/>
        </w:rPr>
        <w:t>zdolności technicznej lub zawodowej,</w:t>
      </w:r>
    </w:p>
    <w:p w:rsidR="006C6F00" w:rsidRPr="00D80857" w:rsidRDefault="00576621" w:rsidP="008C5408">
      <w:pPr>
        <w:widowControl w:val="0"/>
        <w:suppressAutoHyphens/>
        <w:spacing w:before="60" w:after="60" w:line="360" w:lineRule="auto"/>
        <w:ind w:left="786"/>
        <w:jc w:val="both"/>
        <w:textAlignment w:val="baseline"/>
        <w:rPr>
          <w:rFonts w:ascii="Times New Roman" w:eastAsia="Times New Roman" w:hAnsi="Times New Roman" w:cs="Times New Roman"/>
          <w:lang w:eastAsia="pl-PL"/>
        </w:rPr>
      </w:pPr>
      <w:r w:rsidRPr="00D80857">
        <w:rPr>
          <w:rFonts w:ascii="Times New Roman" w:eastAsia="Times New Roman" w:hAnsi="Times New Roman" w:cs="Times New Roman"/>
          <w:lang w:eastAsia="pl-PL"/>
        </w:rPr>
        <w:t>Zamawiający nie określa takich warunków.</w:t>
      </w:r>
    </w:p>
    <w:p w:rsidR="00A13021" w:rsidRPr="00D80857" w:rsidRDefault="009F72DB" w:rsidP="00A13021">
      <w:pPr>
        <w:spacing w:after="0" w:line="360" w:lineRule="auto"/>
        <w:jc w:val="center"/>
        <w:rPr>
          <w:rFonts w:ascii="Times New Roman" w:eastAsia="Times New Roman" w:hAnsi="Times New Roman" w:cs="Times New Roman"/>
          <w:b/>
          <w:lang w:eastAsia="pl-PL"/>
        </w:rPr>
      </w:pPr>
      <w:r w:rsidRPr="00D80857">
        <w:rPr>
          <w:rFonts w:ascii="Times New Roman" w:eastAsia="Times New Roman" w:hAnsi="Times New Roman" w:cs="Times New Roman"/>
          <w:b/>
          <w:lang w:eastAsia="pl-PL"/>
        </w:rPr>
        <w:t>§ 3</w:t>
      </w:r>
    </w:p>
    <w:p w:rsidR="00A13021" w:rsidRPr="00D80857" w:rsidRDefault="002524E3" w:rsidP="00A13021">
      <w:pPr>
        <w:spacing w:after="0" w:line="360" w:lineRule="auto"/>
        <w:jc w:val="center"/>
        <w:rPr>
          <w:rFonts w:ascii="Times New Roman" w:eastAsia="Times New Roman" w:hAnsi="Times New Roman" w:cs="Times New Roman"/>
          <w:b/>
          <w:u w:val="single"/>
          <w:lang w:eastAsia="pl-PL"/>
        </w:rPr>
      </w:pPr>
      <w:r w:rsidRPr="00D80857">
        <w:rPr>
          <w:rFonts w:ascii="Times New Roman" w:eastAsia="Times New Roman" w:hAnsi="Times New Roman" w:cs="Times New Roman"/>
          <w:b/>
          <w:u w:val="single"/>
          <w:lang w:eastAsia="pl-PL"/>
        </w:rPr>
        <w:t>Podstawy wykluczenia</w:t>
      </w:r>
    </w:p>
    <w:p w:rsidR="002524E3" w:rsidRPr="00D80857" w:rsidRDefault="00256A6E" w:rsidP="00843F2E">
      <w:pPr>
        <w:widowControl w:val="0"/>
        <w:numPr>
          <w:ilvl w:val="0"/>
          <w:numId w:val="23"/>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bidi="hi-IN"/>
        </w:rPr>
        <w:t>Z postępowania o udzielenie zamówienia Zamawiający wykluczy Wykonawcę,</w:t>
      </w:r>
      <w:r w:rsidRPr="00D80857">
        <w:rPr>
          <w:rFonts w:ascii="Times New Roman" w:eastAsia="Times New Roman" w:hAnsi="Times New Roman" w:cs="Times New Roman"/>
          <w:lang w:eastAsia="pl-PL"/>
        </w:rPr>
        <w:t xml:space="preserve"> </w:t>
      </w:r>
      <w:r w:rsidR="000A6022" w:rsidRPr="00D80857">
        <w:rPr>
          <w:rFonts w:ascii="Times New Roman" w:eastAsia="Times New Roman" w:hAnsi="Times New Roman" w:cs="Times New Roman"/>
          <w:lang w:eastAsia="pl-PL"/>
        </w:rPr>
        <w:t>który</w:t>
      </w:r>
      <w:r w:rsidR="004C49B9" w:rsidRPr="00D80857">
        <w:rPr>
          <w:rFonts w:ascii="Times New Roman" w:eastAsia="Times New Roman" w:hAnsi="Times New Roman" w:cs="Times New Roman"/>
          <w:lang w:eastAsia="pl-PL"/>
        </w:rPr>
        <w:t xml:space="preserve"> nie wykaza</w:t>
      </w:r>
      <w:r w:rsidR="000A6022" w:rsidRPr="00D80857">
        <w:rPr>
          <w:rFonts w:ascii="Times New Roman" w:eastAsia="Times New Roman" w:hAnsi="Times New Roman" w:cs="Times New Roman"/>
          <w:lang w:eastAsia="pl-PL"/>
        </w:rPr>
        <w:t>ł</w:t>
      </w:r>
      <w:r w:rsidR="004C49B9" w:rsidRPr="00D80857">
        <w:rPr>
          <w:rFonts w:ascii="Times New Roman" w:eastAsia="Times New Roman" w:hAnsi="Times New Roman" w:cs="Times New Roman"/>
          <w:lang w:eastAsia="pl-PL"/>
        </w:rPr>
        <w:t xml:space="preserve"> spełnienia </w:t>
      </w:r>
      <w:r w:rsidRPr="00D80857">
        <w:rPr>
          <w:rFonts w:ascii="Times New Roman" w:eastAsia="Times New Roman" w:hAnsi="Times New Roman" w:cs="Times New Roman"/>
          <w:lang w:eastAsia="pl-PL"/>
        </w:rPr>
        <w:t>warunków udziału w postępowaniu.</w:t>
      </w:r>
    </w:p>
    <w:p w:rsidR="00256A6E" w:rsidRPr="00D80857" w:rsidRDefault="00256A6E" w:rsidP="00843F2E">
      <w:pPr>
        <w:widowControl w:val="0"/>
        <w:numPr>
          <w:ilvl w:val="0"/>
          <w:numId w:val="23"/>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bidi="hi-IN"/>
        </w:rPr>
        <w:t>Z postępowania o udzielenie zamówienia Zamawiający wykluczy Wykonawcę,</w:t>
      </w:r>
      <w:r w:rsidRPr="00D80857">
        <w:rPr>
          <w:rFonts w:ascii="Times New Roman" w:eastAsia="Times New Roman" w:hAnsi="Times New Roman" w:cs="Times New Roman"/>
          <w:lang w:eastAsia="pl-PL"/>
        </w:rPr>
        <w:t xml:space="preserve"> wobec którego zachodzą przesłanki określone w art. 108 ust. 1 </w:t>
      </w:r>
      <w:r w:rsidR="009F72DB" w:rsidRPr="00D80857">
        <w:rPr>
          <w:rFonts w:ascii="Times New Roman" w:eastAsia="Times New Roman" w:hAnsi="Times New Roman" w:cs="Times New Roman"/>
          <w:lang w:eastAsia="pl-PL"/>
        </w:rPr>
        <w:t>U</w:t>
      </w:r>
      <w:r w:rsidRPr="00D80857">
        <w:rPr>
          <w:rFonts w:ascii="Times New Roman" w:eastAsia="Times New Roman" w:hAnsi="Times New Roman" w:cs="Times New Roman"/>
          <w:lang w:eastAsia="pl-PL"/>
        </w:rPr>
        <w:t>stawy.</w:t>
      </w:r>
    </w:p>
    <w:p w:rsidR="009F72DB" w:rsidRPr="00D80857" w:rsidRDefault="009F72DB" w:rsidP="00843F2E">
      <w:pPr>
        <w:widowControl w:val="0"/>
        <w:numPr>
          <w:ilvl w:val="0"/>
          <w:numId w:val="23"/>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bidi="hi-IN"/>
        </w:rPr>
        <w:t>Z postępowania o udzielenie zamówienia Zamawiający wykluczy Wykonawcę,</w:t>
      </w:r>
      <w:r w:rsidRPr="00D80857">
        <w:rPr>
          <w:rFonts w:ascii="Times New Roman" w:eastAsia="Times New Roman" w:hAnsi="Times New Roman" w:cs="Times New Roman"/>
          <w:lang w:eastAsia="pl-PL"/>
        </w:rPr>
        <w:t xml:space="preserve"> wobec którego zachodzą przesłanki określone w art. 109 ust. 1 pkt 1 i pkt 4 Ustawy tj.:</w:t>
      </w:r>
    </w:p>
    <w:p w:rsidR="009F72DB" w:rsidRPr="00D80857" w:rsidRDefault="009F72DB" w:rsidP="00843F2E">
      <w:pPr>
        <w:pStyle w:val="Akapitzlist"/>
        <w:numPr>
          <w:ilvl w:val="0"/>
          <w:numId w:val="33"/>
        </w:numPr>
        <w:spacing w:before="60" w:after="60" w:line="360" w:lineRule="auto"/>
        <w:jc w:val="both"/>
        <w:rPr>
          <w:rFonts w:ascii="Times New Roman" w:eastAsia="Times New Roman" w:hAnsi="Times New Roman" w:cs="Times New Roman"/>
          <w:sz w:val="22"/>
          <w:szCs w:val="22"/>
          <w:lang w:eastAsia="pl-PL"/>
        </w:rPr>
      </w:pPr>
      <w:r w:rsidRPr="00D80857">
        <w:rPr>
          <w:rFonts w:ascii="Times New Roman" w:eastAsia="Times New Roman" w:hAnsi="Times New Roman" w:cs="Times New Roman"/>
          <w:sz w:val="22"/>
          <w:szCs w:val="22"/>
          <w:lang w:eastAsia="pl-PL"/>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9F72DB" w:rsidRPr="00D80857" w:rsidRDefault="009F72DB" w:rsidP="00843F2E">
      <w:pPr>
        <w:pStyle w:val="Akapitzlist"/>
        <w:numPr>
          <w:ilvl w:val="0"/>
          <w:numId w:val="33"/>
        </w:numPr>
        <w:spacing w:before="60" w:after="60" w:line="360" w:lineRule="auto"/>
        <w:jc w:val="both"/>
        <w:rPr>
          <w:rFonts w:ascii="Times New Roman" w:eastAsia="Times New Roman" w:hAnsi="Times New Roman" w:cs="Times New Roman"/>
          <w:sz w:val="22"/>
          <w:szCs w:val="22"/>
          <w:lang w:eastAsia="pl-PL"/>
        </w:rPr>
      </w:pPr>
      <w:r w:rsidRPr="00D80857">
        <w:rPr>
          <w:rFonts w:ascii="Times New Roman" w:eastAsia="Times New Roman" w:hAnsi="Times New Roman" w:cs="Times New Roman"/>
          <w:sz w:val="22"/>
          <w:szCs w:val="22"/>
          <w:lang w:eastAsia="pl-PL"/>
        </w:rPr>
        <w:t xml:space="preserve">w stosunku do którego otwarto likwidację, ogłoszono upadłość, którego aktywami zarządza likwidator lub sąd, zawarł układ z wierzycielami, którego działalność gospodarcza jest zawieszona albo znajduje się on </w:t>
      </w:r>
      <w:r w:rsidRPr="00D80857">
        <w:rPr>
          <w:rFonts w:ascii="Times New Roman" w:eastAsia="Times New Roman" w:hAnsi="Times New Roman" w:cs="Times New Roman"/>
          <w:sz w:val="22"/>
          <w:szCs w:val="22"/>
          <w:lang w:eastAsia="pl-PL"/>
        </w:rPr>
        <w:br/>
        <w:t>w innej tego rodzaju sytuacji wynikającej z podobnej procedury przewidzianej w przepisach miejsca wszczęcia tej procedury.</w:t>
      </w:r>
    </w:p>
    <w:p w:rsidR="009F72DB" w:rsidRPr="00D80857" w:rsidRDefault="009F72DB" w:rsidP="00843F2E">
      <w:pPr>
        <w:widowControl w:val="0"/>
        <w:numPr>
          <w:ilvl w:val="0"/>
          <w:numId w:val="23"/>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rPr>
        <w:t xml:space="preserve">Wykonawca nie podlega wykluczeniu jeżeli udowodni Zamawiającemu, że spełnił łącznie przesłanki wskazane w art. 110 ust. 2 </w:t>
      </w:r>
      <w:r w:rsidR="0029731A" w:rsidRPr="00D80857">
        <w:rPr>
          <w:rFonts w:ascii="Times New Roman" w:eastAsia="Times New Roman" w:hAnsi="Times New Roman" w:cs="Times New Roman"/>
          <w:lang w:eastAsia="pl-PL"/>
        </w:rPr>
        <w:t>U</w:t>
      </w:r>
      <w:r w:rsidRPr="00D80857">
        <w:rPr>
          <w:rFonts w:ascii="Times New Roman" w:eastAsia="Times New Roman" w:hAnsi="Times New Roman" w:cs="Times New Roman"/>
          <w:lang w:eastAsia="pl-PL"/>
        </w:rPr>
        <w:t>stawy.</w:t>
      </w:r>
    </w:p>
    <w:p w:rsidR="009F72DB" w:rsidRPr="00D80857" w:rsidRDefault="009F72DB" w:rsidP="00843F2E">
      <w:pPr>
        <w:widowControl w:val="0"/>
        <w:numPr>
          <w:ilvl w:val="0"/>
          <w:numId w:val="23"/>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bidi="hi-IN"/>
        </w:rPr>
        <w:t xml:space="preserve">Zamawiający oceni, czy podjęte przez Wykonawcę czynności, o których mowa w </w:t>
      </w:r>
      <w:r w:rsidRPr="00D80857">
        <w:rPr>
          <w:rFonts w:ascii="Times New Roman" w:eastAsia="Times New Roman" w:hAnsi="Times New Roman" w:cs="Times New Roman"/>
          <w:lang w:eastAsia="pl-PL"/>
        </w:rPr>
        <w:t xml:space="preserve">art. 110 </w:t>
      </w:r>
      <w:r w:rsidRPr="00D80857">
        <w:rPr>
          <w:rFonts w:ascii="Times New Roman" w:eastAsia="Times New Roman" w:hAnsi="Times New Roman" w:cs="Times New Roman"/>
          <w:lang w:eastAsia="pl-PL" w:bidi="hi-IN"/>
        </w:rPr>
        <w:t xml:space="preserve">ust. 2 </w:t>
      </w:r>
      <w:r w:rsidR="0029731A" w:rsidRPr="00D80857">
        <w:rPr>
          <w:rFonts w:ascii="Times New Roman" w:eastAsia="Times New Roman" w:hAnsi="Times New Roman" w:cs="Times New Roman"/>
          <w:lang w:eastAsia="pl-PL" w:bidi="hi-IN"/>
        </w:rPr>
        <w:t>U</w:t>
      </w:r>
      <w:r w:rsidRPr="00D80857">
        <w:rPr>
          <w:rFonts w:ascii="Times New Roman" w:eastAsia="Times New Roman" w:hAnsi="Times New Roman" w:cs="Times New Roman"/>
          <w:lang w:eastAsia="pl-PL" w:bidi="hi-IN"/>
        </w:rPr>
        <w:t>stawy, są wystarczające do wykazania jego rzetelności, uwzględniając wagę i szczególne okoliczności czynu Wykonawcy. Jeżeli podjęte przez Wykonawcę czynności, o których mowa wyżej, nie są wystarczające do wykazania jego rzetelności, Zamawiający wykluczy Wykonawcę.</w:t>
      </w:r>
    </w:p>
    <w:p w:rsidR="0029731A" w:rsidRPr="00D80857" w:rsidRDefault="0029731A" w:rsidP="00843F2E">
      <w:pPr>
        <w:widowControl w:val="0"/>
        <w:numPr>
          <w:ilvl w:val="0"/>
          <w:numId w:val="23"/>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bidi="hi-IN"/>
        </w:rPr>
        <w:t>Wykluczenie Wykonawcy następuje</w:t>
      </w:r>
      <w:r w:rsidRPr="00D80857">
        <w:rPr>
          <w:rFonts w:ascii="Times New Roman" w:hAnsi="Times New Roman" w:cs="Times New Roman"/>
        </w:rPr>
        <w:t xml:space="preserve"> zgodnie z art. 111 Ustawy.</w:t>
      </w:r>
    </w:p>
    <w:p w:rsidR="001250A9" w:rsidRPr="00D80857" w:rsidRDefault="001250A9" w:rsidP="00843F2E">
      <w:pPr>
        <w:widowControl w:val="0"/>
        <w:numPr>
          <w:ilvl w:val="0"/>
          <w:numId w:val="23"/>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bidi="hi-IN"/>
        </w:rPr>
        <w:t xml:space="preserve">Z postępowania o udzielenie zamówienia Zamawiający wykluczy Wykonawcę, </w:t>
      </w:r>
      <w:r w:rsidR="009A47F9" w:rsidRPr="00D80857">
        <w:rPr>
          <w:rFonts w:ascii="Times New Roman" w:eastAsia="Times New Roman" w:hAnsi="Times New Roman" w:cs="Times New Roman"/>
          <w:lang w:eastAsia="pl-PL"/>
        </w:rPr>
        <w:t xml:space="preserve">wobec którego zachodzą przesłanki określone </w:t>
      </w:r>
      <w:r w:rsidRPr="00D80857">
        <w:rPr>
          <w:rFonts w:ascii="Times New Roman" w:eastAsia="Times New Roman" w:hAnsi="Times New Roman" w:cs="Times New Roman"/>
          <w:lang w:eastAsia="pl-PL" w:bidi="hi-IN"/>
        </w:rPr>
        <w:t xml:space="preserve">w art. 7 ust. 1 ustawy z dnia 13 kwietnia 2022 r. o szczególnych rozwiązaniach w zakresie przeciwdziałania wspieraniu agresji na Ukrainę oraz służących ochronie bezpieczeństwa narodowego </w:t>
      </w:r>
      <w:r w:rsidR="009A47F9" w:rsidRPr="00D80857">
        <w:rPr>
          <w:rFonts w:ascii="Times New Roman" w:eastAsia="Times New Roman" w:hAnsi="Times New Roman" w:cs="Times New Roman"/>
          <w:lang w:eastAsia="pl-PL" w:bidi="hi-IN"/>
        </w:rPr>
        <w:br/>
      </w:r>
      <w:r w:rsidRPr="00D80857">
        <w:rPr>
          <w:rFonts w:ascii="Times New Roman" w:eastAsia="Times New Roman" w:hAnsi="Times New Roman" w:cs="Times New Roman"/>
          <w:lang w:eastAsia="pl-PL" w:bidi="hi-IN"/>
        </w:rPr>
        <w:t>(Dz. U. z 202</w:t>
      </w:r>
      <w:r w:rsidR="00B20E3D" w:rsidRPr="00D80857">
        <w:rPr>
          <w:rFonts w:ascii="Times New Roman" w:eastAsia="Times New Roman" w:hAnsi="Times New Roman" w:cs="Times New Roman"/>
          <w:lang w:eastAsia="pl-PL" w:bidi="hi-IN"/>
        </w:rPr>
        <w:t>5</w:t>
      </w:r>
      <w:r w:rsidRPr="00D80857">
        <w:rPr>
          <w:rFonts w:ascii="Times New Roman" w:eastAsia="Times New Roman" w:hAnsi="Times New Roman" w:cs="Times New Roman"/>
          <w:lang w:eastAsia="pl-PL" w:bidi="hi-IN"/>
        </w:rPr>
        <w:t xml:space="preserve"> r. poz. </w:t>
      </w:r>
      <w:r w:rsidR="00C51BFB" w:rsidRPr="00D80857">
        <w:rPr>
          <w:rFonts w:ascii="Times New Roman" w:eastAsia="Times New Roman" w:hAnsi="Times New Roman" w:cs="Times New Roman"/>
          <w:lang w:eastAsia="pl-PL" w:bidi="hi-IN"/>
        </w:rPr>
        <w:t>5</w:t>
      </w:r>
      <w:r w:rsidR="00B20E3D" w:rsidRPr="00D80857">
        <w:rPr>
          <w:rFonts w:ascii="Times New Roman" w:eastAsia="Times New Roman" w:hAnsi="Times New Roman" w:cs="Times New Roman"/>
          <w:lang w:eastAsia="pl-PL" w:bidi="hi-IN"/>
        </w:rPr>
        <w:t>14</w:t>
      </w:r>
      <w:r w:rsidRPr="00D80857">
        <w:rPr>
          <w:rFonts w:ascii="Times New Roman" w:eastAsia="Times New Roman" w:hAnsi="Times New Roman" w:cs="Times New Roman"/>
          <w:lang w:eastAsia="pl-PL" w:bidi="hi-IN"/>
        </w:rPr>
        <w:t xml:space="preserve"> z późn. zm.), zwanej dalej „Ustawą o szczególnych rozwiązaniach”. Wykluczenie następuje na okres trwania okoliczności określonych w art. 7 ust. 1 Ustawy o szczególnych rozwiązaniach.</w:t>
      </w:r>
    </w:p>
    <w:p w:rsidR="00747E1E" w:rsidRPr="00D80857" w:rsidRDefault="00EB503A" w:rsidP="00843F2E">
      <w:pPr>
        <w:widowControl w:val="0"/>
        <w:numPr>
          <w:ilvl w:val="0"/>
          <w:numId w:val="23"/>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bidi="hi-IN"/>
        </w:rPr>
        <w:t>Z postępowania o udzielenie zamówienia Zamawiający wykluczy Wykonawcę,</w:t>
      </w:r>
      <w:r w:rsidRPr="00D80857">
        <w:rPr>
          <w:rFonts w:ascii="Times New Roman" w:eastAsia="Times New Roman" w:hAnsi="Times New Roman" w:cs="Times New Roman"/>
          <w:lang w:eastAsia="pl-PL"/>
        </w:rPr>
        <w:t xml:space="preserve"> wobec którego zachodzą przesłanki określone w art. 5k rozporządzenia Rady (UE) nr 833/2014 z dnia 31 lipca 2014</w:t>
      </w:r>
      <w:r w:rsidR="003A1A5F" w:rsidRPr="00D80857">
        <w:rPr>
          <w:rFonts w:ascii="Times New Roman" w:eastAsia="Times New Roman" w:hAnsi="Times New Roman" w:cs="Times New Roman"/>
          <w:lang w:eastAsia="pl-PL"/>
        </w:rPr>
        <w:t xml:space="preserve"> r. dotyczącego środków ograniczających w związku z działaniami Rosji destabilizującymi sytuację na Ukrainie, w brzmieniu nadanym rozporządzeniem Rady (UE) nr 2022/576 w sprawie zmiany rozporządzenia nr 833/2014 (dalej </w:t>
      </w:r>
      <w:r w:rsidR="00AA5B05" w:rsidRPr="00D80857">
        <w:rPr>
          <w:rFonts w:ascii="Times New Roman" w:eastAsia="Times New Roman" w:hAnsi="Times New Roman" w:cs="Times New Roman"/>
          <w:lang w:eastAsia="pl-PL"/>
        </w:rPr>
        <w:t>„</w:t>
      </w:r>
      <w:r w:rsidR="00D714D0" w:rsidRPr="00D80857">
        <w:rPr>
          <w:rFonts w:ascii="Times New Roman" w:eastAsia="Times New Roman" w:hAnsi="Times New Roman" w:cs="Times New Roman"/>
          <w:lang w:eastAsia="pl-PL"/>
        </w:rPr>
        <w:t>r</w:t>
      </w:r>
      <w:r w:rsidR="003A1A5F" w:rsidRPr="00D80857">
        <w:rPr>
          <w:rFonts w:ascii="Times New Roman" w:eastAsia="Times New Roman" w:hAnsi="Times New Roman" w:cs="Times New Roman"/>
          <w:lang w:eastAsia="pl-PL"/>
        </w:rPr>
        <w:t xml:space="preserve">ozporządzenie </w:t>
      </w:r>
      <w:r w:rsidR="00D02F73" w:rsidRPr="00D80857">
        <w:rPr>
          <w:rFonts w:ascii="Times New Roman" w:eastAsia="Times New Roman" w:hAnsi="Times New Roman" w:cs="Times New Roman"/>
          <w:lang w:eastAsia="pl-PL"/>
        </w:rPr>
        <w:t>833/2014</w:t>
      </w:r>
      <w:r w:rsidR="00AA5B05" w:rsidRPr="00D80857">
        <w:rPr>
          <w:rFonts w:ascii="Times New Roman" w:eastAsia="Times New Roman" w:hAnsi="Times New Roman" w:cs="Times New Roman"/>
          <w:lang w:eastAsia="pl-PL"/>
        </w:rPr>
        <w:t>”</w:t>
      </w:r>
      <w:r w:rsidR="003A1A5F" w:rsidRPr="00D80857">
        <w:rPr>
          <w:rFonts w:ascii="Times New Roman" w:eastAsia="Times New Roman" w:hAnsi="Times New Roman" w:cs="Times New Roman"/>
          <w:lang w:eastAsia="pl-PL"/>
        </w:rPr>
        <w:t>).</w:t>
      </w:r>
    </w:p>
    <w:p w:rsidR="004C49B9" w:rsidRPr="00D80857" w:rsidRDefault="004C49B9" w:rsidP="00843F2E">
      <w:pPr>
        <w:widowControl w:val="0"/>
        <w:numPr>
          <w:ilvl w:val="0"/>
          <w:numId w:val="23"/>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D80857">
        <w:rPr>
          <w:rFonts w:ascii="Times New Roman" w:eastAsia="Times New Roman" w:hAnsi="Times New Roman" w:cs="Times New Roman"/>
          <w:lang w:eastAsia="pl-PL" w:bidi="hi-IN"/>
        </w:rPr>
        <w:t xml:space="preserve">Zgodnie z art. 110 ust 1 </w:t>
      </w:r>
      <w:r w:rsidR="0029731A" w:rsidRPr="00D80857">
        <w:rPr>
          <w:rFonts w:ascii="Times New Roman" w:eastAsia="Times New Roman" w:hAnsi="Times New Roman" w:cs="Times New Roman"/>
          <w:lang w:eastAsia="pl-PL" w:bidi="hi-IN"/>
        </w:rPr>
        <w:t>U</w:t>
      </w:r>
      <w:r w:rsidRPr="00D80857">
        <w:rPr>
          <w:rFonts w:ascii="Times New Roman" w:eastAsia="Times New Roman" w:hAnsi="Times New Roman" w:cs="Times New Roman"/>
          <w:lang w:eastAsia="pl-PL" w:bidi="hi-IN"/>
        </w:rPr>
        <w:t xml:space="preserve">stawy Zamawiający może wykluczyć Wykonawcę na każdym etapie postępowania </w:t>
      </w:r>
      <w:r w:rsidRPr="00D80857">
        <w:rPr>
          <w:rFonts w:ascii="Times New Roman" w:eastAsia="Times New Roman" w:hAnsi="Times New Roman" w:cs="Times New Roman"/>
          <w:lang w:eastAsia="pl-PL" w:bidi="hi-IN"/>
        </w:rPr>
        <w:br/>
        <w:t>o udzielenie zamówienia.</w:t>
      </w:r>
    </w:p>
    <w:p w:rsidR="008125F7" w:rsidRPr="00D80857" w:rsidRDefault="008125F7" w:rsidP="00843F2E">
      <w:pPr>
        <w:widowControl w:val="0"/>
        <w:numPr>
          <w:ilvl w:val="0"/>
          <w:numId w:val="23"/>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D80857">
        <w:rPr>
          <w:rFonts w:ascii="Times New Roman" w:hAnsi="Times New Roman" w:cs="Times New Roman"/>
        </w:rPr>
        <w:t>Oferta złożona przez Wykonawcę wykluczonego z postępowania podlega odrzuceniu.</w:t>
      </w:r>
    </w:p>
    <w:p w:rsidR="00A13021" w:rsidRPr="00D80857" w:rsidRDefault="00A13021" w:rsidP="00A13021">
      <w:pPr>
        <w:spacing w:after="0" w:line="360" w:lineRule="auto"/>
        <w:jc w:val="center"/>
        <w:rPr>
          <w:rFonts w:ascii="Times New Roman" w:eastAsia="Times New Roman" w:hAnsi="Times New Roman" w:cs="Times New Roman"/>
          <w:b/>
          <w:lang w:eastAsia="pl-PL"/>
        </w:rPr>
      </w:pPr>
      <w:r w:rsidRPr="00D80857">
        <w:rPr>
          <w:rFonts w:ascii="Times New Roman" w:eastAsia="Times New Roman" w:hAnsi="Times New Roman" w:cs="Times New Roman"/>
          <w:b/>
          <w:lang w:eastAsia="pl-PL"/>
        </w:rPr>
        <w:t>art. 5</w:t>
      </w:r>
    </w:p>
    <w:p w:rsidR="005368AF" w:rsidRPr="00D80857" w:rsidRDefault="00C611B1" w:rsidP="00A13021">
      <w:pPr>
        <w:spacing w:after="0" w:line="360" w:lineRule="auto"/>
        <w:jc w:val="center"/>
        <w:rPr>
          <w:rFonts w:ascii="Times New Roman" w:eastAsia="Times New Roman" w:hAnsi="Times New Roman" w:cs="Times New Roman"/>
          <w:b/>
          <w:lang w:eastAsia="pl-PL"/>
        </w:rPr>
      </w:pPr>
      <w:r w:rsidRPr="00D80857">
        <w:rPr>
          <w:rFonts w:ascii="Times New Roman" w:eastAsia="Times New Roman" w:hAnsi="Times New Roman" w:cs="Times New Roman"/>
          <w:b/>
          <w:lang w:eastAsia="pl-PL"/>
        </w:rPr>
        <w:t>PODMIOTOWE I PRZEDMIOTOWE ŚRODKI DOWODOWE ORAZ INNE DOKUMENTY</w:t>
      </w:r>
    </w:p>
    <w:p w:rsidR="005368AF" w:rsidRPr="00A97EFA" w:rsidRDefault="005368AF" w:rsidP="00A13021">
      <w:pPr>
        <w:spacing w:after="0" w:line="360" w:lineRule="auto"/>
        <w:jc w:val="center"/>
        <w:rPr>
          <w:rFonts w:ascii="Times New Roman" w:eastAsia="Times New Roman" w:hAnsi="Times New Roman" w:cs="Times New Roman"/>
          <w:b/>
          <w:lang w:eastAsia="pl-PL"/>
        </w:rPr>
      </w:pPr>
      <w:r w:rsidRPr="00A97EFA">
        <w:rPr>
          <w:rFonts w:ascii="Times New Roman" w:eastAsia="Times New Roman" w:hAnsi="Times New Roman" w:cs="Times New Roman"/>
          <w:b/>
          <w:lang w:eastAsia="pl-PL"/>
        </w:rPr>
        <w:t>§ 1</w:t>
      </w:r>
    </w:p>
    <w:p w:rsidR="005368AF" w:rsidRPr="00A97EFA" w:rsidRDefault="005709C0" w:rsidP="00A13021">
      <w:pPr>
        <w:spacing w:after="0" w:line="360" w:lineRule="auto"/>
        <w:jc w:val="center"/>
        <w:rPr>
          <w:rFonts w:ascii="Times New Roman" w:eastAsia="Times New Roman" w:hAnsi="Times New Roman" w:cs="Times New Roman"/>
          <w:b/>
          <w:u w:val="single"/>
          <w:lang w:eastAsia="pl-PL"/>
        </w:rPr>
      </w:pPr>
      <w:r w:rsidRPr="00A97EFA">
        <w:rPr>
          <w:rFonts w:ascii="Times New Roman" w:eastAsia="Times New Roman" w:hAnsi="Times New Roman" w:cs="Times New Roman"/>
          <w:b/>
          <w:u w:val="single"/>
          <w:lang w:eastAsia="pl-PL"/>
        </w:rPr>
        <w:t>Wykaz p</w:t>
      </w:r>
      <w:r w:rsidR="005368AF" w:rsidRPr="00A97EFA">
        <w:rPr>
          <w:rFonts w:ascii="Times New Roman" w:eastAsia="Times New Roman" w:hAnsi="Times New Roman" w:cs="Times New Roman"/>
          <w:b/>
          <w:u w:val="single"/>
          <w:lang w:eastAsia="pl-PL"/>
        </w:rPr>
        <w:t>odmiotow</w:t>
      </w:r>
      <w:r w:rsidRPr="00A97EFA">
        <w:rPr>
          <w:rFonts w:ascii="Times New Roman" w:eastAsia="Times New Roman" w:hAnsi="Times New Roman" w:cs="Times New Roman"/>
          <w:b/>
          <w:u w:val="single"/>
          <w:lang w:eastAsia="pl-PL"/>
        </w:rPr>
        <w:t xml:space="preserve">ych </w:t>
      </w:r>
      <w:r w:rsidR="005368AF" w:rsidRPr="00A97EFA">
        <w:rPr>
          <w:rFonts w:ascii="Times New Roman" w:eastAsia="Times New Roman" w:hAnsi="Times New Roman" w:cs="Times New Roman"/>
          <w:b/>
          <w:u w:val="single"/>
          <w:lang w:eastAsia="pl-PL"/>
        </w:rPr>
        <w:t>ś</w:t>
      </w:r>
      <w:r w:rsidRPr="00A97EFA">
        <w:rPr>
          <w:rFonts w:ascii="Times New Roman" w:eastAsia="Times New Roman" w:hAnsi="Times New Roman" w:cs="Times New Roman"/>
          <w:b/>
          <w:u w:val="single"/>
          <w:lang w:eastAsia="pl-PL"/>
        </w:rPr>
        <w:t>rodków</w:t>
      </w:r>
      <w:r w:rsidR="005368AF" w:rsidRPr="00A97EFA">
        <w:rPr>
          <w:rFonts w:ascii="Times New Roman" w:eastAsia="Times New Roman" w:hAnsi="Times New Roman" w:cs="Times New Roman"/>
          <w:b/>
          <w:u w:val="single"/>
          <w:lang w:eastAsia="pl-PL"/>
        </w:rPr>
        <w:t xml:space="preserve"> dowodow</w:t>
      </w:r>
      <w:r w:rsidRPr="00A97EFA">
        <w:rPr>
          <w:rFonts w:ascii="Times New Roman" w:eastAsia="Times New Roman" w:hAnsi="Times New Roman" w:cs="Times New Roman"/>
          <w:b/>
          <w:u w:val="single"/>
          <w:lang w:eastAsia="pl-PL"/>
        </w:rPr>
        <w:t>ych wymaganych do złożenia wraz z ofertą</w:t>
      </w:r>
    </w:p>
    <w:p w:rsidR="00BD4734" w:rsidRPr="00A97EFA" w:rsidRDefault="00C611B1" w:rsidP="00843F2E">
      <w:pPr>
        <w:pStyle w:val="Akapitzlist"/>
        <w:numPr>
          <w:ilvl w:val="0"/>
          <w:numId w:val="36"/>
        </w:numPr>
        <w:spacing w:line="360" w:lineRule="auto"/>
        <w:ind w:left="426"/>
        <w:jc w:val="both"/>
        <w:rPr>
          <w:rFonts w:ascii="Times New Roman" w:eastAsia="Times New Roman" w:hAnsi="Times New Roman" w:cs="Times New Roman"/>
          <w:color w:val="auto"/>
          <w:sz w:val="22"/>
          <w:szCs w:val="22"/>
          <w:lang w:eastAsia="pl-PL"/>
        </w:rPr>
      </w:pPr>
      <w:r w:rsidRPr="00A97EFA">
        <w:rPr>
          <w:rFonts w:ascii="Times New Roman" w:eastAsia="Times New Roman" w:hAnsi="Times New Roman" w:cs="Times New Roman"/>
          <w:color w:val="auto"/>
          <w:sz w:val="22"/>
          <w:szCs w:val="22"/>
          <w:lang w:eastAsia="pl-PL"/>
        </w:rPr>
        <w:t>Pełnomocnictwo do reprezentowania Wykonawcy w postępowaniu lub do reprezentowania i do zawarcia umowy (o ile nie wynika z dokumentów rejestracyjnych). Pełnomocnictwo musi jednoznacznie określać jego zakres.</w:t>
      </w:r>
    </w:p>
    <w:p w:rsidR="005368AF" w:rsidRPr="00A97EFA" w:rsidRDefault="009465D1" w:rsidP="00843F2E">
      <w:pPr>
        <w:pStyle w:val="Akapitzlist"/>
        <w:numPr>
          <w:ilvl w:val="0"/>
          <w:numId w:val="36"/>
        </w:numPr>
        <w:spacing w:line="360" w:lineRule="auto"/>
        <w:ind w:left="426"/>
        <w:jc w:val="both"/>
        <w:rPr>
          <w:rFonts w:ascii="Times New Roman" w:eastAsia="Times New Roman" w:hAnsi="Times New Roman" w:cs="Times New Roman"/>
          <w:color w:val="auto"/>
          <w:sz w:val="22"/>
          <w:szCs w:val="22"/>
          <w:lang w:eastAsia="pl-PL"/>
        </w:rPr>
      </w:pPr>
      <w:r w:rsidRPr="00A97EFA">
        <w:rPr>
          <w:rFonts w:ascii="Times New Roman" w:eastAsia="Times New Roman" w:hAnsi="Times New Roman" w:cs="Times New Roman"/>
          <w:color w:val="auto"/>
          <w:sz w:val="22"/>
          <w:szCs w:val="22"/>
          <w:lang w:eastAsia="pl-PL"/>
        </w:rPr>
        <w:t>Jednolity Europejski Dokument Zamówienia (JEDZ)</w:t>
      </w:r>
      <w:r w:rsidR="00597C94" w:rsidRPr="00A97EFA">
        <w:rPr>
          <w:rFonts w:ascii="Times New Roman" w:eastAsia="Times New Roman" w:hAnsi="Times New Roman" w:cs="Times New Roman"/>
          <w:color w:val="auto"/>
          <w:sz w:val="22"/>
          <w:szCs w:val="22"/>
          <w:lang w:eastAsia="pl-PL"/>
        </w:rPr>
        <w:t>.</w:t>
      </w:r>
    </w:p>
    <w:p w:rsidR="005368AF" w:rsidRPr="00A97EFA" w:rsidRDefault="00DA1CE3" w:rsidP="00843F2E">
      <w:pPr>
        <w:pStyle w:val="Akapitzlist"/>
        <w:numPr>
          <w:ilvl w:val="0"/>
          <w:numId w:val="37"/>
        </w:numPr>
        <w:spacing w:line="360" w:lineRule="auto"/>
        <w:jc w:val="both"/>
        <w:rPr>
          <w:rFonts w:ascii="Times New Roman" w:eastAsia="Times New Roman" w:hAnsi="Times New Roman" w:cs="Times New Roman"/>
          <w:color w:val="auto"/>
          <w:sz w:val="22"/>
          <w:szCs w:val="22"/>
          <w:lang w:eastAsia="pl-PL"/>
        </w:rPr>
      </w:pPr>
      <w:r w:rsidRPr="00A97EFA">
        <w:rPr>
          <w:rFonts w:ascii="Times New Roman" w:eastAsia="Times New Roman" w:hAnsi="Times New Roman" w:cs="Times New Roman"/>
          <w:color w:val="auto"/>
          <w:sz w:val="22"/>
          <w:szCs w:val="22"/>
          <w:lang w:eastAsia="pl-PL"/>
        </w:rPr>
        <w:t xml:space="preserve">Każdy z Wykonawców zobowiązany jest dołączyć do oferty, aktualne na dzień składania ofert, oświadczenie w zakresie wskazanym przez Zamawiającego w niniejszej </w:t>
      </w:r>
      <w:r w:rsidR="003941C5" w:rsidRPr="00A97EFA">
        <w:rPr>
          <w:rFonts w:ascii="Times New Roman" w:eastAsia="Times New Roman" w:hAnsi="Times New Roman" w:cs="Times New Roman"/>
          <w:color w:val="auto"/>
          <w:sz w:val="22"/>
          <w:szCs w:val="22"/>
          <w:lang w:eastAsia="pl-PL"/>
        </w:rPr>
        <w:t>Specyfikacji</w:t>
      </w:r>
      <w:r w:rsidRPr="00A97EFA">
        <w:rPr>
          <w:rFonts w:ascii="Times New Roman" w:eastAsia="Times New Roman" w:hAnsi="Times New Roman" w:cs="Times New Roman"/>
          <w:color w:val="auto"/>
          <w:sz w:val="22"/>
          <w:szCs w:val="22"/>
          <w:lang w:eastAsia="pl-PL"/>
        </w:rPr>
        <w:t>.</w:t>
      </w:r>
    </w:p>
    <w:p w:rsidR="005368AF" w:rsidRPr="00A97EFA" w:rsidRDefault="00DA1CE3" w:rsidP="00843F2E">
      <w:pPr>
        <w:pStyle w:val="Akapitzlist"/>
        <w:numPr>
          <w:ilvl w:val="0"/>
          <w:numId w:val="37"/>
        </w:numPr>
        <w:spacing w:line="360" w:lineRule="auto"/>
        <w:jc w:val="both"/>
        <w:rPr>
          <w:rFonts w:ascii="Times New Roman" w:eastAsia="Times New Roman" w:hAnsi="Times New Roman" w:cs="Times New Roman"/>
          <w:color w:val="auto"/>
          <w:sz w:val="22"/>
          <w:szCs w:val="22"/>
          <w:lang w:eastAsia="pl-PL"/>
        </w:rPr>
      </w:pPr>
      <w:r w:rsidRPr="00A97EFA">
        <w:rPr>
          <w:rFonts w:ascii="Times New Roman" w:eastAsia="Times New Roman" w:hAnsi="Times New Roman" w:cs="Times New Roman"/>
          <w:color w:val="auto"/>
          <w:sz w:val="22"/>
          <w:szCs w:val="22"/>
          <w:lang w:eastAsia="pl-PL"/>
        </w:rPr>
        <w:t>Oświadczenie składa się na formularzu Jednolitego Europejskiego Dokumentu Zamówienia (JEDZ), sporządzonego zgodnie z wzorem standardowego formularza określonego w rozporządzeniu wykonawczym Komisji Europejskiej wydanym na podstawie dyrektywy Komisji, ustanawiającej standardowy formularz JEDZ.</w:t>
      </w:r>
    </w:p>
    <w:p w:rsidR="00BD4734" w:rsidRPr="00A97EFA" w:rsidRDefault="00DA1CE3" w:rsidP="00843F2E">
      <w:pPr>
        <w:pStyle w:val="Akapitzlist"/>
        <w:numPr>
          <w:ilvl w:val="0"/>
          <w:numId w:val="37"/>
        </w:numPr>
        <w:spacing w:line="360" w:lineRule="auto"/>
        <w:jc w:val="both"/>
        <w:rPr>
          <w:rFonts w:ascii="Times New Roman" w:eastAsia="Times New Roman" w:hAnsi="Times New Roman" w:cs="Times New Roman"/>
          <w:color w:val="auto"/>
          <w:sz w:val="22"/>
          <w:szCs w:val="22"/>
          <w:lang w:eastAsia="pl-PL"/>
        </w:rPr>
      </w:pPr>
      <w:r w:rsidRPr="00A97EFA">
        <w:rPr>
          <w:rFonts w:ascii="Times New Roman" w:eastAsia="Times New Roman" w:hAnsi="Times New Roman" w:cs="Times New Roman"/>
          <w:color w:val="auto"/>
          <w:sz w:val="22"/>
          <w:szCs w:val="22"/>
          <w:lang w:eastAsia="pl-PL"/>
        </w:rPr>
        <w:t>Informacje zawarte w oświadczeniu będą stanowić tymczasowe potwierdzenie, że Wykonawca nie podlega wykluczeniu oraz spełnia warunki udziału w postępowaniu.</w:t>
      </w:r>
    </w:p>
    <w:p w:rsidR="00BD4734" w:rsidRPr="00A97EFA" w:rsidRDefault="00DA1CE3" w:rsidP="00843F2E">
      <w:pPr>
        <w:pStyle w:val="Akapitzlist"/>
        <w:numPr>
          <w:ilvl w:val="0"/>
          <w:numId w:val="37"/>
        </w:numPr>
        <w:spacing w:line="360" w:lineRule="auto"/>
        <w:jc w:val="both"/>
        <w:rPr>
          <w:rFonts w:ascii="Times New Roman" w:eastAsia="Times New Roman" w:hAnsi="Times New Roman" w:cs="Times New Roman"/>
          <w:color w:val="auto"/>
          <w:sz w:val="22"/>
          <w:szCs w:val="22"/>
          <w:lang w:eastAsia="pl-PL"/>
        </w:rPr>
      </w:pPr>
      <w:r w:rsidRPr="00A97EFA">
        <w:rPr>
          <w:rFonts w:ascii="Times New Roman" w:eastAsia="Times New Roman" w:hAnsi="Times New Roman" w:cs="Times New Roman"/>
          <w:color w:val="auto"/>
          <w:sz w:val="22"/>
          <w:szCs w:val="22"/>
          <w:lang w:eastAsia="pl-PL"/>
        </w:rPr>
        <w:t>Oświadczenie JEDZ sporządza się w formie elektronicznej</w:t>
      </w:r>
      <w:r w:rsidR="00C51BFB" w:rsidRPr="00A97EFA">
        <w:rPr>
          <w:rFonts w:ascii="Times New Roman" w:eastAsia="Times New Roman" w:hAnsi="Times New Roman" w:cs="Times New Roman"/>
          <w:color w:val="auto"/>
          <w:sz w:val="22"/>
          <w:szCs w:val="22"/>
          <w:lang w:eastAsia="pl-PL"/>
        </w:rPr>
        <w:t xml:space="preserve"> tj.</w:t>
      </w:r>
      <w:r w:rsidRPr="00A97EFA">
        <w:rPr>
          <w:rFonts w:ascii="Times New Roman" w:eastAsia="Times New Roman" w:hAnsi="Times New Roman" w:cs="Times New Roman"/>
          <w:color w:val="auto"/>
          <w:sz w:val="22"/>
          <w:szCs w:val="22"/>
          <w:lang w:eastAsia="pl-PL"/>
        </w:rPr>
        <w:t xml:space="preserve"> opatrzonej kwalifikowanym podpisem elektronicznym i składa wraz z ofertą.</w:t>
      </w:r>
    </w:p>
    <w:p w:rsidR="00BD4734" w:rsidRPr="00A97EFA" w:rsidRDefault="00BD4734" w:rsidP="00843F2E">
      <w:pPr>
        <w:pStyle w:val="Akapitzlist"/>
        <w:numPr>
          <w:ilvl w:val="0"/>
          <w:numId w:val="37"/>
        </w:numPr>
        <w:spacing w:line="360" w:lineRule="auto"/>
        <w:jc w:val="both"/>
        <w:rPr>
          <w:rFonts w:ascii="Times New Roman" w:eastAsia="Times New Roman" w:hAnsi="Times New Roman" w:cs="Times New Roman"/>
          <w:color w:val="auto"/>
          <w:sz w:val="22"/>
          <w:szCs w:val="22"/>
          <w:lang w:eastAsia="pl-PL"/>
        </w:rPr>
      </w:pPr>
      <w:r w:rsidRPr="00A97EFA">
        <w:rPr>
          <w:rFonts w:ascii="Times New Roman" w:eastAsia="Times New Roman" w:hAnsi="Times New Roman" w:cs="Times New Roman"/>
          <w:color w:val="auto"/>
          <w:sz w:val="22"/>
          <w:szCs w:val="22"/>
          <w:lang w:eastAsia="pl-PL"/>
        </w:rPr>
        <w:t>Sposób sporządzenia JEDZ:</w:t>
      </w:r>
    </w:p>
    <w:p w:rsidR="00BD4734" w:rsidRPr="00A97EFA" w:rsidRDefault="00DA1CE3" w:rsidP="00843F2E">
      <w:pPr>
        <w:pStyle w:val="Akapitzlist"/>
        <w:numPr>
          <w:ilvl w:val="0"/>
          <w:numId w:val="38"/>
        </w:numPr>
        <w:spacing w:line="360" w:lineRule="auto"/>
        <w:ind w:left="1134"/>
        <w:jc w:val="both"/>
        <w:rPr>
          <w:rFonts w:ascii="Times New Roman" w:eastAsia="Times New Roman" w:hAnsi="Times New Roman" w:cs="Times New Roman"/>
          <w:color w:val="auto"/>
          <w:sz w:val="22"/>
          <w:szCs w:val="22"/>
          <w:lang w:eastAsia="pl-PL"/>
        </w:rPr>
      </w:pPr>
      <w:r w:rsidRPr="00A97EFA">
        <w:rPr>
          <w:rFonts w:ascii="Times New Roman" w:eastAsia="Times New Roman" w:hAnsi="Times New Roman" w:cs="Times New Roman"/>
          <w:color w:val="auto"/>
          <w:sz w:val="22"/>
          <w:szCs w:val="22"/>
          <w:lang w:eastAsia="pl-PL"/>
        </w:rPr>
        <w:t>Zamawiający informuje, że na stronie internetowej Urzędu Zamówień Publicznych (</w:t>
      </w:r>
      <w:r w:rsidRPr="00A97EFA">
        <w:rPr>
          <w:rFonts w:ascii="Times New Roman" w:eastAsia="Times New Roman" w:hAnsi="Times New Roman" w:cs="Times New Roman"/>
          <w:color w:val="auto"/>
          <w:sz w:val="22"/>
          <w:szCs w:val="22"/>
          <w:u w:val="single"/>
          <w:lang w:eastAsia="pl-PL"/>
        </w:rPr>
        <w:t>https://www.uzp.gov.pl/baza-wiedzy/prawo-zamowien-publicznych-regulacje/prawo-krajowe/jednolity-europejski-dokument-zamowienia</w:t>
      </w:r>
      <w:r w:rsidRPr="00A97EFA">
        <w:rPr>
          <w:rFonts w:ascii="Times New Roman" w:eastAsia="Times New Roman" w:hAnsi="Times New Roman" w:cs="Times New Roman"/>
          <w:color w:val="auto"/>
          <w:sz w:val="22"/>
          <w:szCs w:val="22"/>
          <w:lang w:eastAsia="pl-PL"/>
        </w:rPr>
        <w:t>) dostępna jest instrukcja wypełniania JEDZ,</w:t>
      </w:r>
    </w:p>
    <w:p w:rsidR="00BD4734" w:rsidRPr="00A97EFA" w:rsidRDefault="00DA1CE3" w:rsidP="00843F2E">
      <w:pPr>
        <w:pStyle w:val="Akapitzlist"/>
        <w:numPr>
          <w:ilvl w:val="0"/>
          <w:numId w:val="38"/>
        </w:numPr>
        <w:spacing w:line="360" w:lineRule="auto"/>
        <w:ind w:left="1134"/>
        <w:jc w:val="both"/>
        <w:rPr>
          <w:rFonts w:ascii="Times New Roman" w:eastAsia="Times New Roman" w:hAnsi="Times New Roman" w:cs="Times New Roman"/>
          <w:color w:val="auto"/>
          <w:sz w:val="22"/>
          <w:szCs w:val="22"/>
          <w:lang w:eastAsia="pl-PL"/>
        </w:rPr>
      </w:pPr>
      <w:r w:rsidRPr="00A97EFA">
        <w:rPr>
          <w:rFonts w:ascii="Times New Roman" w:eastAsia="Times New Roman" w:hAnsi="Times New Roman" w:cs="Times New Roman"/>
          <w:color w:val="auto"/>
          <w:sz w:val="22"/>
          <w:szCs w:val="22"/>
          <w:lang w:eastAsia="pl-PL"/>
        </w:rPr>
        <w:t>Wykonawca powinien pobrać ze strony internetowej Zamawiającego plik w formacie XML o nazwie „JEDZ”,</w:t>
      </w:r>
    </w:p>
    <w:p w:rsidR="00DA1CE3" w:rsidRPr="00A97EFA" w:rsidRDefault="00DA1CE3" w:rsidP="00843F2E">
      <w:pPr>
        <w:pStyle w:val="Akapitzlist"/>
        <w:numPr>
          <w:ilvl w:val="0"/>
          <w:numId w:val="38"/>
        </w:numPr>
        <w:spacing w:line="360" w:lineRule="auto"/>
        <w:ind w:left="1134"/>
        <w:jc w:val="both"/>
        <w:rPr>
          <w:rFonts w:ascii="Times New Roman" w:eastAsia="Times New Roman" w:hAnsi="Times New Roman" w:cs="Times New Roman"/>
          <w:color w:val="auto"/>
          <w:sz w:val="22"/>
          <w:szCs w:val="22"/>
          <w:lang w:eastAsia="pl-PL"/>
        </w:rPr>
      </w:pPr>
      <w:r w:rsidRPr="00A97EFA">
        <w:rPr>
          <w:rFonts w:ascii="Times New Roman" w:eastAsia="Times New Roman" w:hAnsi="Times New Roman" w:cs="Times New Roman"/>
          <w:color w:val="auto"/>
          <w:sz w:val="22"/>
          <w:szCs w:val="22"/>
          <w:lang w:eastAsia="pl-PL"/>
        </w:rPr>
        <w:t xml:space="preserve">następnie wejść na stronę </w:t>
      </w:r>
      <w:hyperlink r:id="rId10" w:history="1">
        <w:r w:rsidRPr="00A97EFA">
          <w:rPr>
            <w:rStyle w:val="Hipercze"/>
            <w:rFonts w:ascii="Times New Roman" w:eastAsia="Times New Roman" w:hAnsi="Times New Roman" w:cs="Times New Roman"/>
            <w:color w:val="auto"/>
            <w:sz w:val="22"/>
            <w:szCs w:val="22"/>
            <w:lang w:eastAsia="pl-PL"/>
          </w:rPr>
          <w:t>https://espd.uzp.gov.pl/filter?lang=pl</w:t>
        </w:r>
      </w:hyperlink>
      <w:r w:rsidRPr="00A97EFA">
        <w:rPr>
          <w:rFonts w:ascii="Times New Roman" w:eastAsia="Times New Roman" w:hAnsi="Times New Roman" w:cs="Times New Roman"/>
          <w:color w:val="auto"/>
          <w:sz w:val="22"/>
          <w:szCs w:val="22"/>
          <w:lang w:eastAsia="pl-PL"/>
        </w:rPr>
        <w:t xml:space="preserve"> i zaimportować pobrany plik JEDZ,</w:t>
      </w:r>
    </w:p>
    <w:p w:rsidR="00DA1CE3" w:rsidRPr="00A97EFA" w:rsidRDefault="00DA1CE3" w:rsidP="00843F2E">
      <w:pPr>
        <w:pStyle w:val="Akapitzlist"/>
        <w:numPr>
          <w:ilvl w:val="0"/>
          <w:numId w:val="38"/>
        </w:numPr>
        <w:spacing w:line="360" w:lineRule="auto"/>
        <w:ind w:left="1134"/>
        <w:jc w:val="both"/>
        <w:rPr>
          <w:rFonts w:ascii="Times New Roman" w:eastAsia="Times New Roman" w:hAnsi="Times New Roman" w:cs="Times New Roman"/>
          <w:color w:val="auto"/>
          <w:sz w:val="22"/>
          <w:szCs w:val="22"/>
          <w:lang w:eastAsia="pl-PL"/>
        </w:rPr>
      </w:pPr>
      <w:r w:rsidRPr="00A97EFA">
        <w:rPr>
          <w:rFonts w:ascii="Times New Roman" w:eastAsia="Times New Roman" w:hAnsi="Times New Roman" w:cs="Times New Roman"/>
          <w:color w:val="auto"/>
          <w:sz w:val="22"/>
          <w:szCs w:val="22"/>
          <w:lang w:eastAsia="pl-PL"/>
        </w:rPr>
        <w:t xml:space="preserve">Wykonawca wypełnia oświadczenie JEDZ, tworząc dokument elektroniczny </w:t>
      </w:r>
      <w:r w:rsidRPr="00A97EFA">
        <w:rPr>
          <w:rFonts w:ascii="Times New Roman" w:eastAsia="Times New Roman" w:hAnsi="Times New Roman" w:cs="Times New Roman"/>
          <w:b/>
          <w:color w:val="auto"/>
          <w:sz w:val="22"/>
          <w:szCs w:val="22"/>
          <w:u w:val="single"/>
          <w:lang w:eastAsia="pl-PL"/>
        </w:rPr>
        <w:t>w formacie pdf</w:t>
      </w:r>
      <w:r w:rsidRPr="00A97EFA">
        <w:rPr>
          <w:rFonts w:ascii="Times New Roman" w:eastAsia="Times New Roman" w:hAnsi="Times New Roman" w:cs="Times New Roman"/>
          <w:color w:val="auto"/>
          <w:sz w:val="22"/>
          <w:szCs w:val="22"/>
          <w:lang w:eastAsia="pl-PL"/>
        </w:rPr>
        <w:t xml:space="preserve"> </w:t>
      </w:r>
      <w:r w:rsidRPr="00A97EFA">
        <w:rPr>
          <w:rFonts w:ascii="Times New Roman" w:eastAsia="Times New Roman" w:hAnsi="Times New Roman" w:cs="Times New Roman"/>
          <w:color w:val="auto"/>
          <w:sz w:val="22"/>
          <w:szCs w:val="22"/>
          <w:lang w:eastAsia="pl-PL"/>
        </w:rPr>
        <w:br/>
        <w:t>i podpisuje go kwalifikowanym podpisem elektronicznym,</w:t>
      </w:r>
    </w:p>
    <w:p w:rsidR="009465D1" w:rsidRPr="00A97EFA" w:rsidRDefault="009465D1" w:rsidP="00843F2E">
      <w:pPr>
        <w:pStyle w:val="Akapitzlist"/>
        <w:numPr>
          <w:ilvl w:val="0"/>
          <w:numId w:val="38"/>
        </w:numPr>
        <w:spacing w:line="360" w:lineRule="auto"/>
        <w:ind w:left="1134"/>
        <w:jc w:val="both"/>
        <w:rPr>
          <w:rFonts w:ascii="Times New Roman" w:eastAsia="Times New Roman" w:hAnsi="Times New Roman" w:cs="Times New Roman"/>
          <w:color w:val="auto"/>
          <w:sz w:val="22"/>
          <w:szCs w:val="22"/>
          <w:lang w:eastAsia="pl-PL"/>
        </w:rPr>
      </w:pPr>
      <w:r w:rsidRPr="00A97EFA">
        <w:rPr>
          <w:rFonts w:ascii="Times New Roman" w:eastAsia="Times New Roman" w:hAnsi="Times New Roman" w:cs="Times New Roman"/>
          <w:color w:val="auto"/>
          <w:sz w:val="22"/>
          <w:szCs w:val="22"/>
          <w:lang w:eastAsia="pl-PL"/>
        </w:rPr>
        <w:t>Zamawiający dopuszcza, aby Wykonawca wypełniając JEDZ ograniczył się do wypełnienia w części IV: „Kryteria kwalifikacji” jedynie do punktu a: „Ogólne oświadczenie dotyczące wszystkich kryteriów kwalifikacji” i nie musi wypełniać sekcji A, B, C, D.</w:t>
      </w:r>
    </w:p>
    <w:p w:rsidR="00B97917" w:rsidRPr="00A97EFA" w:rsidRDefault="009465D1" w:rsidP="00843F2E">
      <w:pPr>
        <w:pStyle w:val="Akapitzlist"/>
        <w:numPr>
          <w:ilvl w:val="0"/>
          <w:numId w:val="37"/>
        </w:numPr>
        <w:spacing w:line="360" w:lineRule="auto"/>
        <w:jc w:val="both"/>
        <w:rPr>
          <w:rFonts w:ascii="Times New Roman" w:eastAsia="Times New Roman" w:hAnsi="Times New Roman" w:cs="Times New Roman"/>
          <w:color w:val="auto"/>
          <w:sz w:val="22"/>
          <w:szCs w:val="22"/>
          <w:lang w:eastAsia="pl-PL"/>
        </w:rPr>
      </w:pPr>
      <w:r w:rsidRPr="00A97EFA">
        <w:rPr>
          <w:rFonts w:ascii="Times New Roman" w:eastAsia="Times New Roman" w:hAnsi="Times New Roman" w:cs="Times New Roman"/>
          <w:color w:val="auto"/>
          <w:sz w:val="22"/>
          <w:szCs w:val="22"/>
          <w:lang w:eastAsia="pl-PL"/>
        </w:rPr>
        <w:t xml:space="preserve">W przypadku wspólnego ubiegania się o zamówienie przez Wykonawców, oddzielny JEDZ składa każdy </w:t>
      </w:r>
      <w:r w:rsidRPr="00A97EFA">
        <w:rPr>
          <w:rFonts w:ascii="Times New Roman" w:eastAsia="Times New Roman" w:hAnsi="Times New Roman" w:cs="Times New Roman"/>
          <w:color w:val="auto"/>
          <w:sz w:val="22"/>
          <w:szCs w:val="22"/>
          <w:lang w:eastAsia="pl-PL"/>
        </w:rPr>
        <w:br/>
        <w:t>z Wykonawców wspólnie</w:t>
      </w:r>
      <w:r w:rsidR="00B97917" w:rsidRPr="00A97EFA">
        <w:rPr>
          <w:rFonts w:ascii="Times New Roman" w:eastAsia="Times New Roman" w:hAnsi="Times New Roman" w:cs="Times New Roman"/>
          <w:color w:val="auto"/>
          <w:sz w:val="22"/>
          <w:szCs w:val="22"/>
          <w:lang w:eastAsia="pl-PL"/>
        </w:rPr>
        <w:t xml:space="preserve"> ubiegających się o zamówienie.</w:t>
      </w:r>
    </w:p>
    <w:p w:rsidR="00B97917" w:rsidRPr="00A97EFA" w:rsidRDefault="00B97917" w:rsidP="00843F2E">
      <w:pPr>
        <w:pStyle w:val="Akapitzlist"/>
        <w:numPr>
          <w:ilvl w:val="0"/>
          <w:numId w:val="37"/>
        </w:numPr>
        <w:spacing w:line="360" w:lineRule="auto"/>
        <w:jc w:val="both"/>
        <w:rPr>
          <w:rFonts w:ascii="Times New Roman" w:eastAsia="Times New Roman" w:hAnsi="Times New Roman" w:cs="Times New Roman"/>
          <w:color w:val="auto"/>
          <w:sz w:val="22"/>
          <w:szCs w:val="22"/>
          <w:lang w:eastAsia="pl-PL"/>
        </w:rPr>
      </w:pPr>
      <w:r w:rsidRPr="00A97EFA">
        <w:rPr>
          <w:rFonts w:ascii="Times New Roman" w:eastAsia="Times New Roman" w:hAnsi="Times New Roman" w:cs="Times New Roman"/>
          <w:color w:val="auto"/>
          <w:sz w:val="22"/>
          <w:szCs w:val="22"/>
          <w:lang w:eastAsia="pl-PL"/>
        </w:rPr>
        <w:t>Oświadczenia JEDZ Wykonawców wspólnie ubiegających się o zamówienie należy dołączyć do oferty.</w:t>
      </w:r>
    </w:p>
    <w:p w:rsidR="00BD4734" w:rsidRPr="00A97EFA" w:rsidRDefault="00B97917" w:rsidP="00843F2E">
      <w:pPr>
        <w:pStyle w:val="Akapitzlist"/>
        <w:numPr>
          <w:ilvl w:val="0"/>
          <w:numId w:val="37"/>
        </w:numPr>
        <w:spacing w:line="360" w:lineRule="auto"/>
        <w:jc w:val="both"/>
        <w:rPr>
          <w:rFonts w:ascii="Times New Roman" w:eastAsia="Times New Roman" w:hAnsi="Times New Roman" w:cs="Times New Roman"/>
          <w:color w:val="auto"/>
          <w:sz w:val="22"/>
          <w:szCs w:val="22"/>
          <w:lang w:eastAsia="pl-PL"/>
        </w:rPr>
      </w:pPr>
      <w:r w:rsidRPr="00A97EFA">
        <w:rPr>
          <w:rFonts w:ascii="Times New Roman" w:eastAsia="Times New Roman" w:hAnsi="Times New Roman" w:cs="Times New Roman"/>
          <w:color w:val="auto"/>
          <w:sz w:val="22"/>
          <w:szCs w:val="22"/>
          <w:lang w:eastAsia="pl-PL"/>
        </w:rPr>
        <w:t xml:space="preserve">Oświadczenia JEDZ </w:t>
      </w:r>
      <w:r w:rsidR="009465D1" w:rsidRPr="00A97EFA">
        <w:rPr>
          <w:rFonts w:ascii="Times New Roman" w:eastAsia="Times New Roman" w:hAnsi="Times New Roman" w:cs="Times New Roman"/>
          <w:color w:val="auto"/>
          <w:sz w:val="22"/>
          <w:szCs w:val="22"/>
          <w:lang w:eastAsia="pl-PL"/>
        </w:rPr>
        <w:t>tymczasowo potwierdzają spełnianie warunków udziału w postępowaniu oraz brak podstaw wykluczenia w zakresie, w którym każdy z Wykonawców wykazuje spełnianie warunków udziału w postępowaniu oraz brak podstaw wykluczenia.</w:t>
      </w:r>
    </w:p>
    <w:p w:rsidR="009A47F9" w:rsidRPr="00A97EFA" w:rsidRDefault="00AA5B05" w:rsidP="00843F2E">
      <w:pPr>
        <w:pStyle w:val="Akapitzlist"/>
        <w:numPr>
          <w:ilvl w:val="0"/>
          <w:numId w:val="36"/>
        </w:numPr>
        <w:spacing w:line="360" w:lineRule="auto"/>
        <w:ind w:left="426"/>
        <w:jc w:val="both"/>
        <w:rPr>
          <w:rFonts w:ascii="Times New Roman" w:eastAsia="Times New Roman" w:hAnsi="Times New Roman" w:cs="Times New Roman"/>
          <w:sz w:val="22"/>
          <w:szCs w:val="22"/>
          <w:lang w:eastAsia="pl-PL"/>
        </w:rPr>
      </w:pPr>
      <w:r w:rsidRPr="00A97EFA">
        <w:rPr>
          <w:rFonts w:ascii="Times New Roman" w:eastAsia="Times New Roman" w:hAnsi="Times New Roman" w:cs="Times New Roman"/>
          <w:b/>
          <w:color w:val="auto"/>
          <w:sz w:val="22"/>
          <w:szCs w:val="22"/>
          <w:lang w:eastAsia="pl-PL" w:bidi="ar-SA"/>
        </w:rPr>
        <w:t>Formularz nr 1 –</w:t>
      </w:r>
      <w:r w:rsidRPr="00A97EFA">
        <w:rPr>
          <w:rFonts w:ascii="Times New Roman" w:eastAsia="Times New Roman" w:hAnsi="Times New Roman" w:cs="Times New Roman"/>
          <w:color w:val="auto"/>
          <w:sz w:val="22"/>
          <w:szCs w:val="22"/>
          <w:lang w:eastAsia="pl-PL" w:bidi="ar-SA"/>
        </w:rPr>
        <w:t xml:space="preserve"> oświadczenie </w:t>
      </w:r>
      <w:r w:rsidR="009A47F9" w:rsidRPr="00A97EFA">
        <w:rPr>
          <w:rFonts w:ascii="Times New Roman" w:eastAsia="Times New Roman" w:hAnsi="Times New Roman" w:cs="Times New Roman"/>
          <w:color w:val="auto"/>
          <w:sz w:val="22"/>
          <w:szCs w:val="22"/>
          <w:lang w:eastAsia="pl-PL"/>
        </w:rPr>
        <w:t>Wykonawcy</w:t>
      </w:r>
      <w:r w:rsidRPr="00A97EFA">
        <w:rPr>
          <w:rFonts w:ascii="Times New Roman" w:eastAsia="Times New Roman" w:hAnsi="Times New Roman" w:cs="Times New Roman"/>
          <w:color w:val="auto"/>
          <w:sz w:val="22"/>
          <w:szCs w:val="22"/>
          <w:lang w:eastAsia="pl-PL"/>
        </w:rPr>
        <w:t xml:space="preserve"> o niepodleganiu wykluczeniu w oparciu o przesłanki </w:t>
      </w:r>
      <w:r w:rsidRPr="00A97EFA">
        <w:rPr>
          <w:rFonts w:ascii="Times New Roman" w:eastAsia="Times New Roman" w:hAnsi="Times New Roman" w:cs="Times New Roman"/>
          <w:sz w:val="22"/>
          <w:szCs w:val="22"/>
          <w:lang w:eastAsia="pl-PL"/>
        </w:rPr>
        <w:t xml:space="preserve">określone </w:t>
      </w:r>
      <w:r w:rsidR="008F1CC4" w:rsidRPr="00A97EFA">
        <w:rPr>
          <w:rFonts w:ascii="Times New Roman" w:eastAsia="Times New Roman" w:hAnsi="Times New Roman" w:cs="Times New Roman"/>
          <w:sz w:val="22"/>
          <w:szCs w:val="22"/>
          <w:lang w:eastAsia="pl-PL"/>
        </w:rPr>
        <w:br/>
      </w:r>
      <w:r w:rsidRPr="00A97EFA">
        <w:rPr>
          <w:rFonts w:ascii="Times New Roman" w:eastAsia="Times New Roman" w:hAnsi="Times New Roman" w:cs="Times New Roman"/>
          <w:sz w:val="22"/>
          <w:szCs w:val="22"/>
          <w:lang w:eastAsia="pl-PL"/>
        </w:rPr>
        <w:t xml:space="preserve">w art. 7 ust. 1 Ustawy o szczególnych rozwiązaniach oraz </w:t>
      </w:r>
      <w:r w:rsidR="008F1CC4" w:rsidRPr="00A97EFA">
        <w:rPr>
          <w:rFonts w:ascii="Times New Roman" w:eastAsia="Times New Roman" w:hAnsi="Times New Roman" w:cs="Times New Roman"/>
          <w:sz w:val="22"/>
          <w:szCs w:val="22"/>
          <w:lang w:eastAsia="pl-PL"/>
        </w:rPr>
        <w:t xml:space="preserve">w oparciu o </w:t>
      </w:r>
      <w:r w:rsidRPr="00A97EFA">
        <w:rPr>
          <w:rFonts w:ascii="Times New Roman" w:eastAsia="Times New Roman" w:hAnsi="Times New Roman" w:cs="Times New Roman"/>
          <w:sz w:val="22"/>
          <w:szCs w:val="22"/>
          <w:lang w:eastAsia="pl-PL"/>
        </w:rPr>
        <w:t xml:space="preserve">przesłanki określone </w:t>
      </w:r>
      <w:r w:rsidR="008F1CC4" w:rsidRPr="00A97EFA">
        <w:rPr>
          <w:rFonts w:ascii="Times New Roman" w:eastAsia="Times New Roman" w:hAnsi="Times New Roman" w:cs="Times New Roman"/>
          <w:sz w:val="22"/>
          <w:szCs w:val="22"/>
          <w:lang w:eastAsia="pl-PL"/>
        </w:rPr>
        <w:br/>
      </w:r>
      <w:r w:rsidRPr="00A97EFA">
        <w:rPr>
          <w:rFonts w:ascii="Times New Roman" w:eastAsia="Times New Roman" w:hAnsi="Times New Roman" w:cs="Times New Roman"/>
          <w:sz w:val="22"/>
          <w:szCs w:val="22"/>
          <w:lang w:eastAsia="pl-PL"/>
        </w:rPr>
        <w:t xml:space="preserve">w art. 5k </w:t>
      </w:r>
      <w:r w:rsidR="00D714D0" w:rsidRPr="00A97EFA">
        <w:rPr>
          <w:rFonts w:ascii="Times New Roman" w:eastAsia="Times New Roman" w:hAnsi="Times New Roman" w:cs="Times New Roman"/>
          <w:sz w:val="22"/>
          <w:szCs w:val="22"/>
          <w:lang w:eastAsia="pl-PL"/>
        </w:rPr>
        <w:t>r</w:t>
      </w:r>
      <w:r w:rsidRPr="00A97EFA">
        <w:rPr>
          <w:rFonts w:ascii="Times New Roman" w:eastAsia="Times New Roman" w:hAnsi="Times New Roman" w:cs="Times New Roman"/>
          <w:sz w:val="22"/>
          <w:szCs w:val="22"/>
          <w:lang w:eastAsia="pl-PL"/>
        </w:rPr>
        <w:t xml:space="preserve">ozporządzenia </w:t>
      </w:r>
      <w:r w:rsidR="00D02F73" w:rsidRPr="00A97EFA">
        <w:rPr>
          <w:rFonts w:ascii="Times New Roman" w:eastAsia="Times New Roman" w:hAnsi="Times New Roman" w:cs="Times New Roman"/>
          <w:lang w:eastAsia="pl-PL"/>
        </w:rPr>
        <w:t>833/2014</w:t>
      </w:r>
      <w:r w:rsidR="008F1CC4" w:rsidRPr="00A97EFA">
        <w:rPr>
          <w:rFonts w:ascii="Times New Roman" w:eastAsia="Times New Roman" w:hAnsi="Times New Roman" w:cs="Times New Roman"/>
          <w:sz w:val="22"/>
          <w:szCs w:val="22"/>
          <w:lang w:eastAsia="pl-PL"/>
        </w:rPr>
        <w:t>.</w:t>
      </w:r>
      <w:r w:rsidR="00C521E0" w:rsidRPr="00A97EFA">
        <w:rPr>
          <w:rFonts w:ascii="Times New Roman" w:eastAsia="Times New Roman" w:hAnsi="Times New Roman" w:cs="Times New Roman"/>
          <w:color w:val="auto"/>
          <w:sz w:val="22"/>
          <w:szCs w:val="22"/>
          <w:lang w:eastAsia="pl-PL" w:bidi="ar-SA"/>
        </w:rPr>
        <w:t xml:space="preserve"> Oświadczenie </w:t>
      </w:r>
      <w:r w:rsidR="00C521E0" w:rsidRPr="00A97EFA">
        <w:rPr>
          <w:rFonts w:ascii="Times New Roman" w:eastAsia="Times New Roman" w:hAnsi="Times New Roman" w:cs="Times New Roman"/>
          <w:sz w:val="22"/>
          <w:szCs w:val="22"/>
          <w:lang w:eastAsia="pl-PL"/>
        </w:rPr>
        <w:t>sporządza się w formie elektronicznej</w:t>
      </w:r>
      <w:r w:rsidR="004350FF" w:rsidRPr="00A97EFA">
        <w:rPr>
          <w:rFonts w:ascii="Times New Roman" w:eastAsia="Times New Roman" w:hAnsi="Times New Roman" w:cs="Times New Roman"/>
          <w:sz w:val="22"/>
          <w:szCs w:val="22"/>
          <w:lang w:eastAsia="pl-PL"/>
        </w:rPr>
        <w:t xml:space="preserve"> tj.</w:t>
      </w:r>
      <w:r w:rsidR="00C521E0" w:rsidRPr="00A97EFA">
        <w:rPr>
          <w:rFonts w:ascii="Times New Roman" w:eastAsia="Times New Roman" w:hAnsi="Times New Roman" w:cs="Times New Roman"/>
          <w:sz w:val="22"/>
          <w:szCs w:val="22"/>
          <w:lang w:eastAsia="pl-PL"/>
        </w:rPr>
        <w:t xml:space="preserve"> opatrzonej kwalifikowanym podpisem elektronicznym i składa wraz z ofertą.</w:t>
      </w:r>
    </w:p>
    <w:p w:rsidR="005368AF" w:rsidRPr="00A97EFA" w:rsidRDefault="00EA575C" w:rsidP="00843F2E">
      <w:pPr>
        <w:pStyle w:val="Akapitzlist"/>
        <w:numPr>
          <w:ilvl w:val="0"/>
          <w:numId w:val="36"/>
        </w:numPr>
        <w:spacing w:line="360" w:lineRule="auto"/>
        <w:ind w:left="426"/>
        <w:jc w:val="both"/>
        <w:rPr>
          <w:rFonts w:ascii="Times New Roman" w:eastAsia="Times New Roman" w:hAnsi="Times New Roman" w:cs="Times New Roman"/>
          <w:color w:val="auto"/>
          <w:sz w:val="22"/>
          <w:szCs w:val="22"/>
          <w:lang w:eastAsia="pl-PL"/>
        </w:rPr>
      </w:pPr>
      <w:r w:rsidRPr="00A97EFA">
        <w:rPr>
          <w:rFonts w:ascii="Times New Roman" w:eastAsia="Times New Roman" w:hAnsi="Times New Roman" w:cs="Times New Roman"/>
          <w:color w:val="auto"/>
          <w:sz w:val="22"/>
          <w:szCs w:val="22"/>
          <w:lang w:eastAsia="pl-PL"/>
        </w:rPr>
        <w:t>Dokumenty, o których mowa w niniejszym paragrafie muszą być ważne (aktualne) na dzień składania ofert.</w:t>
      </w:r>
    </w:p>
    <w:p w:rsidR="00BD4734" w:rsidRPr="00A97EFA" w:rsidRDefault="00BD4734" w:rsidP="00BD4734">
      <w:pPr>
        <w:spacing w:after="0" w:line="360" w:lineRule="auto"/>
        <w:jc w:val="center"/>
        <w:rPr>
          <w:rFonts w:ascii="Times New Roman" w:eastAsia="Times New Roman" w:hAnsi="Times New Roman" w:cs="Times New Roman"/>
          <w:b/>
          <w:lang w:eastAsia="pl-PL"/>
        </w:rPr>
      </w:pPr>
      <w:r w:rsidRPr="00A97EFA">
        <w:rPr>
          <w:rFonts w:ascii="Times New Roman" w:eastAsia="Times New Roman" w:hAnsi="Times New Roman" w:cs="Times New Roman"/>
          <w:b/>
          <w:lang w:eastAsia="pl-PL"/>
        </w:rPr>
        <w:t>§ 2</w:t>
      </w:r>
    </w:p>
    <w:p w:rsidR="00BD4734" w:rsidRPr="00A97EFA" w:rsidRDefault="005709C0" w:rsidP="00BD4734">
      <w:pPr>
        <w:spacing w:after="0" w:line="360" w:lineRule="auto"/>
        <w:jc w:val="center"/>
        <w:rPr>
          <w:rFonts w:ascii="Times New Roman" w:eastAsia="Times New Roman" w:hAnsi="Times New Roman" w:cs="Times New Roman"/>
          <w:b/>
          <w:u w:val="single"/>
          <w:lang w:eastAsia="pl-PL"/>
        </w:rPr>
      </w:pPr>
      <w:r w:rsidRPr="00A97EFA">
        <w:rPr>
          <w:rFonts w:ascii="Times New Roman" w:eastAsia="Times New Roman" w:hAnsi="Times New Roman" w:cs="Times New Roman"/>
          <w:b/>
          <w:u w:val="single"/>
          <w:lang w:eastAsia="pl-PL"/>
        </w:rPr>
        <w:t>Wykaz p</w:t>
      </w:r>
      <w:r w:rsidR="00BD4734" w:rsidRPr="00A97EFA">
        <w:rPr>
          <w:rFonts w:ascii="Times New Roman" w:eastAsia="Times New Roman" w:hAnsi="Times New Roman" w:cs="Times New Roman"/>
          <w:b/>
          <w:u w:val="single"/>
          <w:lang w:eastAsia="pl-PL"/>
        </w:rPr>
        <w:t>rzedmiotow</w:t>
      </w:r>
      <w:r w:rsidRPr="00A97EFA">
        <w:rPr>
          <w:rFonts w:ascii="Times New Roman" w:eastAsia="Times New Roman" w:hAnsi="Times New Roman" w:cs="Times New Roman"/>
          <w:b/>
          <w:u w:val="single"/>
          <w:lang w:eastAsia="pl-PL"/>
        </w:rPr>
        <w:t>ych</w:t>
      </w:r>
      <w:r w:rsidR="00BD4734" w:rsidRPr="00A97EFA">
        <w:rPr>
          <w:rFonts w:ascii="Times New Roman" w:eastAsia="Times New Roman" w:hAnsi="Times New Roman" w:cs="Times New Roman"/>
          <w:b/>
          <w:u w:val="single"/>
          <w:lang w:eastAsia="pl-PL"/>
        </w:rPr>
        <w:t xml:space="preserve"> środk</w:t>
      </w:r>
      <w:r w:rsidRPr="00A97EFA">
        <w:rPr>
          <w:rFonts w:ascii="Times New Roman" w:eastAsia="Times New Roman" w:hAnsi="Times New Roman" w:cs="Times New Roman"/>
          <w:b/>
          <w:u w:val="single"/>
          <w:lang w:eastAsia="pl-PL"/>
        </w:rPr>
        <w:t>ów dowodowych wymaganych do złożenia wraz z ofertą</w:t>
      </w:r>
    </w:p>
    <w:p w:rsidR="005368AF" w:rsidRPr="00B1480C" w:rsidRDefault="009465D1" w:rsidP="00843F2E">
      <w:pPr>
        <w:pStyle w:val="Akapitzlist"/>
        <w:numPr>
          <w:ilvl w:val="0"/>
          <w:numId w:val="39"/>
        </w:numPr>
        <w:spacing w:line="360" w:lineRule="auto"/>
        <w:ind w:left="426"/>
        <w:jc w:val="both"/>
        <w:rPr>
          <w:rFonts w:ascii="Times New Roman" w:eastAsia="Times New Roman" w:hAnsi="Times New Roman" w:cs="Times New Roman"/>
          <w:color w:val="auto"/>
          <w:sz w:val="22"/>
          <w:szCs w:val="22"/>
          <w:lang w:eastAsia="pl-PL"/>
        </w:rPr>
      </w:pPr>
      <w:r w:rsidRPr="009A25DA">
        <w:rPr>
          <w:rFonts w:ascii="Times New Roman" w:eastAsia="Times New Roman" w:hAnsi="Times New Roman" w:cs="Times New Roman"/>
          <w:b/>
          <w:color w:val="auto"/>
          <w:sz w:val="22"/>
          <w:szCs w:val="22"/>
          <w:lang w:eastAsia="pl-PL" w:bidi="ar-SA"/>
        </w:rPr>
        <w:t xml:space="preserve">Formularz nr </w:t>
      </w:r>
      <w:r w:rsidR="00FC55B7" w:rsidRPr="009A25DA">
        <w:rPr>
          <w:rFonts w:ascii="Times New Roman" w:eastAsia="Times New Roman" w:hAnsi="Times New Roman" w:cs="Times New Roman"/>
          <w:b/>
          <w:color w:val="auto"/>
          <w:sz w:val="22"/>
          <w:szCs w:val="22"/>
          <w:lang w:eastAsia="pl-PL" w:bidi="ar-SA"/>
        </w:rPr>
        <w:t>2</w:t>
      </w:r>
      <w:r w:rsidRPr="009A25DA">
        <w:rPr>
          <w:rFonts w:ascii="Times New Roman" w:eastAsia="Times New Roman" w:hAnsi="Times New Roman" w:cs="Times New Roman"/>
          <w:b/>
          <w:color w:val="auto"/>
          <w:sz w:val="22"/>
          <w:szCs w:val="22"/>
          <w:lang w:eastAsia="pl-PL" w:bidi="ar-SA"/>
        </w:rPr>
        <w:t xml:space="preserve"> –</w:t>
      </w:r>
      <w:r w:rsidRPr="009A25DA">
        <w:rPr>
          <w:rFonts w:ascii="Times New Roman" w:eastAsia="Times New Roman" w:hAnsi="Times New Roman" w:cs="Times New Roman"/>
          <w:color w:val="auto"/>
          <w:sz w:val="22"/>
          <w:szCs w:val="22"/>
          <w:lang w:eastAsia="pl-PL" w:bidi="ar-SA"/>
        </w:rPr>
        <w:t xml:space="preserve"> oświadczenie dot. spełnienia przez oferowan</w:t>
      </w:r>
      <w:r w:rsidR="000208F6" w:rsidRPr="009A25DA">
        <w:rPr>
          <w:rFonts w:ascii="Times New Roman" w:eastAsia="Times New Roman" w:hAnsi="Times New Roman" w:cs="Times New Roman"/>
          <w:color w:val="auto"/>
          <w:sz w:val="22"/>
          <w:szCs w:val="22"/>
          <w:lang w:eastAsia="pl-PL" w:bidi="ar-SA"/>
        </w:rPr>
        <w:t xml:space="preserve">e </w:t>
      </w:r>
      <w:r w:rsidR="0046570D" w:rsidRPr="009A25DA">
        <w:rPr>
          <w:rFonts w:ascii="Times New Roman" w:eastAsia="Times New Roman" w:hAnsi="Times New Roman" w:cs="Times New Roman"/>
          <w:color w:val="auto"/>
          <w:sz w:val="22"/>
          <w:szCs w:val="22"/>
          <w:lang w:eastAsia="pl-PL" w:bidi="ar-SA"/>
        </w:rPr>
        <w:t>Fotele</w:t>
      </w:r>
      <w:r w:rsidRPr="009A25DA">
        <w:rPr>
          <w:rFonts w:ascii="Times New Roman" w:eastAsia="Times New Roman" w:hAnsi="Times New Roman" w:cs="Times New Roman"/>
          <w:color w:val="auto"/>
          <w:sz w:val="22"/>
          <w:szCs w:val="22"/>
          <w:lang w:eastAsia="pl-PL" w:bidi="ar-SA"/>
        </w:rPr>
        <w:t xml:space="preserve"> wszystkich wymaganych parametrów. </w:t>
      </w:r>
      <w:r w:rsidR="0046570D" w:rsidRPr="009A25DA">
        <w:rPr>
          <w:rFonts w:ascii="Times New Roman" w:eastAsia="Times New Roman" w:hAnsi="Times New Roman" w:cs="Times New Roman"/>
          <w:color w:val="auto"/>
          <w:sz w:val="22"/>
          <w:szCs w:val="22"/>
          <w:lang w:eastAsia="pl-PL" w:bidi="ar-SA"/>
        </w:rPr>
        <w:t>W tabeli formularza</w:t>
      </w:r>
      <w:r w:rsidR="0046570D" w:rsidRPr="009A25DA">
        <w:rPr>
          <w:rFonts w:ascii="Times New Roman" w:eastAsia="Times New Roman" w:hAnsi="Times New Roman" w:cs="Times New Roman"/>
          <w:b/>
          <w:color w:val="auto"/>
          <w:sz w:val="22"/>
          <w:szCs w:val="22"/>
          <w:lang w:eastAsia="pl-PL" w:bidi="ar-SA"/>
        </w:rPr>
        <w:t xml:space="preserve"> </w:t>
      </w:r>
      <w:r w:rsidR="0046570D" w:rsidRPr="009A25DA">
        <w:rPr>
          <w:rFonts w:ascii="Times New Roman" w:eastAsia="Times New Roman" w:hAnsi="Times New Roman" w:cs="Times New Roman"/>
          <w:color w:val="auto"/>
          <w:sz w:val="22"/>
          <w:szCs w:val="22"/>
          <w:lang w:eastAsia="pl-PL" w:bidi="ar-SA"/>
        </w:rPr>
        <w:t xml:space="preserve">Wykonawca </w:t>
      </w:r>
      <w:r w:rsidR="002A7969" w:rsidRPr="009A25DA">
        <w:rPr>
          <w:rFonts w:ascii="Times New Roman" w:eastAsia="Times New Roman" w:hAnsi="Times New Roman" w:cs="Times New Roman"/>
          <w:color w:val="auto"/>
          <w:sz w:val="22"/>
          <w:szCs w:val="22"/>
          <w:lang w:eastAsia="pl-PL" w:bidi="ar-SA"/>
        </w:rPr>
        <w:t>poda informacje dotyczące oferowan</w:t>
      </w:r>
      <w:r w:rsidR="0046570D" w:rsidRPr="009A25DA">
        <w:rPr>
          <w:rFonts w:ascii="Times New Roman" w:eastAsia="Times New Roman" w:hAnsi="Times New Roman" w:cs="Times New Roman"/>
          <w:color w:val="auto"/>
          <w:sz w:val="22"/>
          <w:szCs w:val="22"/>
          <w:lang w:eastAsia="pl-PL" w:bidi="ar-SA"/>
        </w:rPr>
        <w:t>ych Foteli:</w:t>
      </w:r>
      <w:r w:rsidR="002A7969" w:rsidRPr="009A25DA">
        <w:rPr>
          <w:rFonts w:ascii="Times New Roman" w:eastAsia="Times New Roman" w:hAnsi="Times New Roman" w:cs="Times New Roman"/>
          <w:color w:val="auto"/>
          <w:sz w:val="22"/>
          <w:szCs w:val="22"/>
          <w:lang w:eastAsia="pl-PL" w:bidi="ar-SA"/>
        </w:rPr>
        <w:t xml:space="preserve"> </w:t>
      </w:r>
      <w:r w:rsidR="002A7969" w:rsidRPr="009A25DA">
        <w:rPr>
          <w:rFonts w:ascii="Times New Roman" w:eastAsia="Times New Roman" w:hAnsi="Times New Roman" w:cs="Times New Roman"/>
          <w:color w:val="auto"/>
          <w:sz w:val="22"/>
          <w:szCs w:val="22"/>
          <w:u w:val="single"/>
          <w:lang w:eastAsia="pl-PL" w:bidi="ar-SA"/>
        </w:rPr>
        <w:t>nazw</w:t>
      </w:r>
      <w:r w:rsidR="0046570D" w:rsidRPr="009A25DA">
        <w:rPr>
          <w:rFonts w:ascii="Times New Roman" w:eastAsia="Times New Roman" w:hAnsi="Times New Roman" w:cs="Times New Roman"/>
          <w:color w:val="auto"/>
          <w:sz w:val="22"/>
          <w:szCs w:val="22"/>
          <w:u w:val="single"/>
          <w:lang w:eastAsia="pl-PL" w:bidi="ar-SA"/>
        </w:rPr>
        <w:t>ę</w:t>
      </w:r>
      <w:r w:rsidR="002A7969" w:rsidRPr="009A25DA">
        <w:rPr>
          <w:rFonts w:ascii="Times New Roman" w:eastAsia="Times New Roman" w:hAnsi="Times New Roman" w:cs="Times New Roman"/>
          <w:color w:val="auto"/>
          <w:sz w:val="22"/>
          <w:szCs w:val="22"/>
          <w:u w:val="single"/>
          <w:lang w:eastAsia="pl-PL" w:bidi="ar-SA"/>
        </w:rPr>
        <w:t xml:space="preserve"> firmy producenta </w:t>
      </w:r>
      <w:r w:rsidR="0046570D" w:rsidRPr="009A25DA">
        <w:rPr>
          <w:rFonts w:ascii="Times New Roman" w:eastAsia="Times New Roman" w:hAnsi="Times New Roman" w:cs="Times New Roman"/>
          <w:color w:val="auto"/>
          <w:sz w:val="22"/>
          <w:szCs w:val="22"/>
          <w:u w:val="single"/>
          <w:lang w:eastAsia="pl-PL" w:bidi="ar-SA"/>
        </w:rPr>
        <w:t>Foteli</w:t>
      </w:r>
      <w:r w:rsidR="002A7969" w:rsidRPr="009A25DA">
        <w:rPr>
          <w:rFonts w:ascii="Times New Roman" w:eastAsia="Times New Roman" w:hAnsi="Times New Roman" w:cs="Times New Roman"/>
          <w:color w:val="auto"/>
          <w:sz w:val="22"/>
          <w:szCs w:val="22"/>
          <w:u w:val="single"/>
          <w:lang w:eastAsia="pl-PL" w:bidi="ar-SA"/>
        </w:rPr>
        <w:t xml:space="preserve"> oraz oznacze</w:t>
      </w:r>
      <w:r w:rsidR="0046570D" w:rsidRPr="009A25DA">
        <w:rPr>
          <w:rFonts w:ascii="Times New Roman" w:eastAsia="Times New Roman" w:hAnsi="Times New Roman" w:cs="Times New Roman"/>
          <w:color w:val="auto"/>
          <w:sz w:val="22"/>
          <w:szCs w:val="22"/>
          <w:u w:val="single"/>
          <w:lang w:eastAsia="pl-PL" w:bidi="ar-SA"/>
        </w:rPr>
        <w:t>nia</w:t>
      </w:r>
      <w:r w:rsidR="002A7969" w:rsidRPr="009A25DA">
        <w:rPr>
          <w:rFonts w:ascii="Times New Roman" w:eastAsia="Times New Roman" w:hAnsi="Times New Roman" w:cs="Times New Roman"/>
          <w:color w:val="auto"/>
          <w:sz w:val="22"/>
          <w:szCs w:val="22"/>
          <w:u w:val="single"/>
          <w:lang w:eastAsia="pl-PL" w:bidi="ar-SA"/>
        </w:rPr>
        <w:t xml:space="preserve"> identyfikacyjn</w:t>
      </w:r>
      <w:r w:rsidR="0046570D" w:rsidRPr="009A25DA">
        <w:rPr>
          <w:rFonts w:ascii="Times New Roman" w:eastAsia="Times New Roman" w:hAnsi="Times New Roman" w:cs="Times New Roman"/>
          <w:color w:val="auto"/>
          <w:sz w:val="22"/>
          <w:szCs w:val="22"/>
          <w:u w:val="single"/>
          <w:lang w:eastAsia="pl-PL" w:bidi="ar-SA"/>
        </w:rPr>
        <w:t>e</w:t>
      </w:r>
      <w:r w:rsidR="002A7969" w:rsidRPr="009A25DA">
        <w:rPr>
          <w:rFonts w:ascii="Times New Roman" w:eastAsia="Times New Roman" w:hAnsi="Times New Roman" w:cs="Times New Roman"/>
          <w:color w:val="auto"/>
          <w:sz w:val="22"/>
          <w:szCs w:val="22"/>
          <w:u w:val="single"/>
          <w:lang w:eastAsia="pl-PL" w:bidi="ar-SA"/>
        </w:rPr>
        <w:t xml:space="preserve"> określając</w:t>
      </w:r>
      <w:r w:rsidR="0046570D" w:rsidRPr="009A25DA">
        <w:rPr>
          <w:rFonts w:ascii="Times New Roman" w:eastAsia="Times New Roman" w:hAnsi="Times New Roman" w:cs="Times New Roman"/>
          <w:color w:val="auto"/>
          <w:sz w:val="22"/>
          <w:szCs w:val="22"/>
          <w:u w:val="single"/>
          <w:lang w:eastAsia="pl-PL" w:bidi="ar-SA"/>
        </w:rPr>
        <w:t>e oferowane Fotele</w:t>
      </w:r>
      <w:r w:rsidR="002A7969" w:rsidRPr="009A25DA">
        <w:rPr>
          <w:rFonts w:ascii="Times New Roman" w:eastAsia="Times New Roman" w:hAnsi="Times New Roman" w:cs="Times New Roman"/>
          <w:color w:val="auto"/>
          <w:sz w:val="22"/>
          <w:szCs w:val="22"/>
          <w:u w:val="single"/>
          <w:lang w:eastAsia="pl-PL" w:bidi="ar-SA"/>
        </w:rPr>
        <w:t xml:space="preserve"> w sposób jednoznaczny i nie budzący wątpliwości, w tym </w:t>
      </w:r>
      <w:r w:rsidR="0046570D" w:rsidRPr="009A25DA">
        <w:rPr>
          <w:rFonts w:ascii="Times New Roman" w:eastAsia="Times New Roman" w:hAnsi="Times New Roman" w:cs="Times New Roman"/>
          <w:color w:val="auto"/>
          <w:sz w:val="22"/>
          <w:szCs w:val="22"/>
          <w:u w:val="single"/>
          <w:lang w:eastAsia="pl-PL" w:bidi="ar-SA"/>
        </w:rPr>
        <w:t>typ, model</w:t>
      </w:r>
      <w:r w:rsidR="009A25DA" w:rsidRPr="009A25DA">
        <w:rPr>
          <w:rFonts w:ascii="Times New Roman" w:eastAsia="Times New Roman" w:hAnsi="Times New Roman" w:cs="Times New Roman"/>
          <w:color w:val="auto"/>
          <w:sz w:val="22"/>
          <w:szCs w:val="22"/>
          <w:u w:val="single"/>
          <w:lang w:eastAsia="pl-PL" w:bidi="ar-SA"/>
        </w:rPr>
        <w:t>, nazwę</w:t>
      </w:r>
      <w:r w:rsidR="0046570D" w:rsidRPr="009A25DA">
        <w:rPr>
          <w:rFonts w:ascii="Times New Roman" w:eastAsia="Times New Roman" w:hAnsi="Times New Roman" w:cs="Times New Roman"/>
          <w:color w:val="auto"/>
          <w:sz w:val="22"/>
          <w:szCs w:val="22"/>
          <w:u w:val="single"/>
          <w:lang w:eastAsia="pl-PL" w:bidi="ar-SA"/>
        </w:rPr>
        <w:t xml:space="preserve"> Foteli</w:t>
      </w:r>
      <w:r w:rsidR="002A7969" w:rsidRPr="009A25DA">
        <w:rPr>
          <w:rFonts w:ascii="Times New Roman" w:eastAsia="Times New Roman" w:hAnsi="Times New Roman" w:cs="Times New Roman"/>
          <w:color w:val="auto"/>
          <w:sz w:val="22"/>
          <w:szCs w:val="22"/>
          <w:u w:val="single"/>
          <w:lang w:eastAsia="pl-PL" w:bidi="ar-SA"/>
        </w:rPr>
        <w:t xml:space="preserve"> (jeśli występują).</w:t>
      </w:r>
      <w:r w:rsidR="002A7969" w:rsidRPr="009A25DA">
        <w:rPr>
          <w:rFonts w:ascii="Times New Roman" w:eastAsia="Times New Roman" w:hAnsi="Times New Roman" w:cs="Times New Roman"/>
          <w:color w:val="auto"/>
          <w:sz w:val="22"/>
          <w:szCs w:val="22"/>
          <w:lang w:eastAsia="pl-PL" w:bidi="ar-SA"/>
        </w:rPr>
        <w:t xml:space="preserve"> </w:t>
      </w:r>
      <w:r w:rsidR="002A7969" w:rsidRPr="009A25DA">
        <w:rPr>
          <w:rFonts w:ascii="Times New Roman" w:eastAsia="Times New Roman" w:hAnsi="Times New Roman" w:cs="Times New Roman"/>
          <w:b/>
          <w:color w:val="auto"/>
          <w:sz w:val="22"/>
          <w:szCs w:val="22"/>
          <w:lang w:eastAsia="pl-PL" w:bidi="ar-SA"/>
        </w:rPr>
        <w:t xml:space="preserve">W przypadku niepodania przez Wykonawcę </w:t>
      </w:r>
      <w:r w:rsidR="002A7969" w:rsidRPr="00B1480C">
        <w:rPr>
          <w:rFonts w:ascii="Times New Roman" w:eastAsia="Times New Roman" w:hAnsi="Times New Roman" w:cs="Times New Roman"/>
          <w:b/>
          <w:color w:val="auto"/>
          <w:sz w:val="22"/>
          <w:szCs w:val="22"/>
          <w:lang w:eastAsia="pl-PL" w:bidi="ar-SA"/>
        </w:rPr>
        <w:t>żądanych danych dotyczących oferowan</w:t>
      </w:r>
      <w:r w:rsidR="009A25DA" w:rsidRPr="00B1480C">
        <w:rPr>
          <w:rFonts w:ascii="Times New Roman" w:eastAsia="Times New Roman" w:hAnsi="Times New Roman" w:cs="Times New Roman"/>
          <w:b/>
          <w:color w:val="auto"/>
          <w:sz w:val="22"/>
          <w:szCs w:val="22"/>
          <w:lang w:eastAsia="pl-PL" w:bidi="ar-SA"/>
        </w:rPr>
        <w:t>ych Foteli</w:t>
      </w:r>
      <w:r w:rsidR="002A7969" w:rsidRPr="00B1480C">
        <w:rPr>
          <w:rFonts w:ascii="Times New Roman" w:eastAsia="Times New Roman" w:hAnsi="Times New Roman" w:cs="Times New Roman"/>
          <w:b/>
          <w:color w:val="auto"/>
          <w:sz w:val="22"/>
          <w:szCs w:val="22"/>
          <w:lang w:eastAsia="pl-PL" w:bidi="ar-SA"/>
        </w:rPr>
        <w:t>, oferta, jako nieodpowiadająca treści SWZ, zostanie odrzucona.</w:t>
      </w:r>
      <w:r w:rsidR="006F2923">
        <w:rPr>
          <w:rFonts w:ascii="Times New Roman" w:eastAsia="Times New Roman" w:hAnsi="Times New Roman" w:cs="Times New Roman"/>
          <w:b/>
          <w:color w:val="auto"/>
          <w:sz w:val="22"/>
          <w:szCs w:val="22"/>
          <w:lang w:eastAsia="pl-PL" w:bidi="ar-SA"/>
        </w:rPr>
        <w:t xml:space="preserve"> </w:t>
      </w:r>
      <w:r w:rsidR="006F2923" w:rsidRPr="006F2923">
        <w:rPr>
          <w:rFonts w:ascii="Times New Roman" w:eastAsia="Times New Roman" w:hAnsi="Times New Roman" w:cs="Times New Roman"/>
          <w:b/>
          <w:color w:val="auto"/>
          <w:sz w:val="22"/>
          <w:szCs w:val="22"/>
          <w:u w:val="single"/>
          <w:lang w:eastAsia="pl-PL" w:bidi="ar-SA"/>
        </w:rPr>
        <w:t>Dokument nie podlega uzupełnieniu.</w:t>
      </w:r>
      <w:r w:rsidR="006F2923">
        <w:rPr>
          <w:rFonts w:ascii="Times New Roman" w:eastAsia="Times New Roman" w:hAnsi="Times New Roman" w:cs="Times New Roman"/>
          <w:color w:val="auto"/>
          <w:sz w:val="22"/>
          <w:szCs w:val="22"/>
          <w:lang w:eastAsia="pl-PL" w:bidi="ar-SA"/>
        </w:rPr>
        <w:t xml:space="preserve"> W oświadczeniu Wykonawca potwierdzi, że oferowane Fotele, ich części składowe i materiały z których są wykonane, posiadają atesty/raporty/świadectwa/certyfikaty wystawione przez </w:t>
      </w:r>
      <w:r w:rsidR="006F2923" w:rsidRPr="006F2923">
        <w:rPr>
          <w:rFonts w:ascii="Times New Roman" w:eastAsia="Times New Roman" w:hAnsi="Times New Roman" w:cs="Times New Roman"/>
          <w:color w:val="auto"/>
          <w:sz w:val="22"/>
          <w:szCs w:val="22"/>
          <w:lang w:eastAsia="pl-PL" w:bidi="ar-SA"/>
        </w:rPr>
        <w:t xml:space="preserve">podmioty uprawnione do certyfikowania wyrobów przez Polskie Centrum Akredytacji bądź analogiczną instytucję działającą w innym kraju członkowskim Unii Europejskiej oraz spełniają normy </w:t>
      </w:r>
      <w:r w:rsidR="006F2923">
        <w:rPr>
          <w:rFonts w:ascii="Times New Roman" w:eastAsia="Times New Roman" w:hAnsi="Times New Roman" w:cs="Times New Roman"/>
          <w:color w:val="auto"/>
          <w:sz w:val="22"/>
          <w:szCs w:val="22"/>
          <w:lang w:eastAsia="pl-PL" w:bidi="ar-SA"/>
        </w:rPr>
        <w:br/>
      </w:r>
      <w:r w:rsidR="006F2923" w:rsidRPr="006F2923">
        <w:rPr>
          <w:rFonts w:ascii="Times New Roman" w:eastAsia="Times New Roman" w:hAnsi="Times New Roman" w:cs="Times New Roman"/>
          <w:color w:val="auto"/>
          <w:sz w:val="22"/>
          <w:szCs w:val="22"/>
          <w:lang w:eastAsia="pl-PL" w:bidi="ar-SA"/>
        </w:rPr>
        <w:t xml:space="preserve">i wymogi wynikające z prawa powszechnie obowiązującego dla </w:t>
      </w:r>
      <w:r w:rsidR="006F2923">
        <w:rPr>
          <w:rFonts w:ascii="Times New Roman" w:eastAsia="Times New Roman" w:hAnsi="Times New Roman" w:cs="Times New Roman"/>
          <w:color w:val="auto"/>
          <w:sz w:val="22"/>
          <w:szCs w:val="22"/>
          <w:lang w:eastAsia="pl-PL" w:bidi="ar-SA"/>
        </w:rPr>
        <w:t>oferowanych Foteli.</w:t>
      </w:r>
    </w:p>
    <w:p w:rsidR="00BD4734" w:rsidRPr="00B1480C" w:rsidRDefault="00BD4734" w:rsidP="00843F2E">
      <w:pPr>
        <w:pStyle w:val="Akapitzlist"/>
        <w:numPr>
          <w:ilvl w:val="0"/>
          <w:numId w:val="39"/>
        </w:numPr>
        <w:spacing w:line="360" w:lineRule="auto"/>
        <w:ind w:left="426"/>
        <w:jc w:val="both"/>
        <w:rPr>
          <w:rFonts w:ascii="Times New Roman" w:eastAsia="Times New Roman" w:hAnsi="Times New Roman" w:cs="Times New Roman"/>
          <w:color w:val="auto"/>
          <w:sz w:val="22"/>
          <w:szCs w:val="22"/>
          <w:lang w:eastAsia="pl-PL"/>
        </w:rPr>
      </w:pPr>
      <w:r w:rsidRPr="00B1480C">
        <w:rPr>
          <w:rFonts w:ascii="Times New Roman" w:eastAsia="Times New Roman" w:hAnsi="Times New Roman" w:cs="Times New Roman"/>
          <w:color w:val="auto"/>
          <w:sz w:val="22"/>
          <w:szCs w:val="22"/>
          <w:lang w:eastAsia="pl-PL"/>
        </w:rPr>
        <w:t>Dodatkowe dokumenty potwierdzające, że oferowan</w:t>
      </w:r>
      <w:r w:rsidR="009A25DA" w:rsidRPr="00B1480C">
        <w:rPr>
          <w:rFonts w:ascii="Times New Roman" w:eastAsia="Times New Roman" w:hAnsi="Times New Roman" w:cs="Times New Roman"/>
          <w:color w:val="auto"/>
          <w:sz w:val="22"/>
          <w:szCs w:val="22"/>
          <w:lang w:eastAsia="pl-PL"/>
        </w:rPr>
        <w:t>e Fotele</w:t>
      </w:r>
      <w:r w:rsidRPr="00B1480C">
        <w:rPr>
          <w:rFonts w:ascii="Times New Roman" w:eastAsia="Times New Roman" w:hAnsi="Times New Roman" w:cs="Times New Roman"/>
          <w:color w:val="auto"/>
          <w:sz w:val="22"/>
          <w:szCs w:val="22"/>
          <w:lang w:eastAsia="pl-PL"/>
        </w:rPr>
        <w:t xml:space="preserve"> spełnia</w:t>
      </w:r>
      <w:r w:rsidR="009A25DA" w:rsidRPr="00B1480C">
        <w:rPr>
          <w:rFonts w:ascii="Times New Roman" w:eastAsia="Times New Roman" w:hAnsi="Times New Roman" w:cs="Times New Roman"/>
          <w:color w:val="auto"/>
          <w:sz w:val="22"/>
          <w:szCs w:val="22"/>
          <w:lang w:eastAsia="pl-PL"/>
        </w:rPr>
        <w:t>ją</w:t>
      </w:r>
      <w:r w:rsidRPr="00B1480C">
        <w:rPr>
          <w:rFonts w:ascii="Times New Roman" w:eastAsia="Times New Roman" w:hAnsi="Times New Roman" w:cs="Times New Roman"/>
          <w:color w:val="auto"/>
          <w:sz w:val="22"/>
          <w:szCs w:val="22"/>
          <w:lang w:eastAsia="pl-PL"/>
        </w:rPr>
        <w:t xml:space="preserve"> wymagania Zamawiającego określone </w:t>
      </w:r>
      <w:r w:rsidR="00597C94" w:rsidRPr="00B1480C">
        <w:rPr>
          <w:rFonts w:ascii="Times New Roman" w:eastAsia="Times New Roman" w:hAnsi="Times New Roman" w:cs="Times New Roman"/>
          <w:color w:val="auto"/>
          <w:sz w:val="22"/>
          <w:szCs w:val="22"/>
          <w:lang w:eastAsia="pl-PL"/>
        </w:rPr>
        <w:br/>
      </w:r>
      <w:r w:rsidRPr="00B1480C">
        <w:rPr>
          <w:rFonts w:ascii="Times New Roman" w:eastAsia="Times New Roman" w:hAnsi="Times New Roman" w:cs="Times New Roman"/>
          <w:color w:val="auto"/>
          <w:sz w:val="22"/>
          <w:szCs w:val="22"/>
          <w:lang w:eastAsia="pl-PL"/>
        </w:rPr>
        <w:t xml:space="preserve">w </w:t>
      </w:r>
      <w:r w:rsidR="000304CC" w:rsidRPr="00B1480C">
        <w:rPr>
          <w:rFonts w:ascii="Times New Roman" w:eastAsia="Times New Roman" w:hAnsi="Times New Roman" w:cs="Times New Roman"/>
          <w:color w:val="auto"/>
          <w:sz w:val="22"/>
          <w:szCs w:val="22"/>
          <w:lang w:eastAsia="pl-PL"/>
        </w:rPr>
        <w:t xml:space="preserve">Szczegółowym </w:t>
      </w:r>
      <w:r w:rsidRPr="00B1480C">
        <w:rPr>
          <w:rFonts w:ascii="Times New Roman" w:eastAsia="Times New Roman" w:hAnsi="Times New Roman" w:cs="Times New Roman"/>
          <w:color w:val="auto"/>
          <w:sz w:val="22"/>
          <w:szCs w:val="22"/>
          <w:lang w:eastAsia="pl-PL"/>
        </w:rPr>
        <w:t>opisie przedmiotu zamówienia</w:t>
      </w:r>
      <w:r w:rsidR="008D0FD1" w:rsidRPr="00B1480C">
        <w:rPr>
          <w:rFonts w:ascii="Times New Roman" w:eastAsia="Times New Roman" w:hAnsi="Times New Roman" w:cs="Times New Roman"/>
          <w:color w:val="auto"/>
          <w:sz w:val="22"/>
          <w:szCs w:val="22"/>
          <w:lang w:eastAsia="pl-PL"/>
        </w:rPr>
        <w:t xml:space="preserve"> i stanowiące </w:t>
      </w:r>
      <w:r w:rsidR="00B1480C" w:rsidRPr="00B1480C">
        <w:rPr>
          <w:rFonts w:ascii="Times New Roman" w:eastAsia="Times New Roman" w:hAnsi="Times New Roman" w:cs="Times New Roman"/>
          <w:color w:val="auto"/>
          <w:sz w:val="22"/>
          <w:szCs w:val="22"/>
          <w:lang w:eastAsia="pl-PL"/>
        </w:rPr>
        <w:t>ź</w:t>
      </w:r>
      <w:r w:rsidR="008D0FD1" w:rsidRPr="00B1480C">
        <w:rPr>
          <w:rFonts w:ascii="Times New Roman" w:eastAsia="Times New Roman" w:hAnsi="Times New Roman" w:cs="Times New Roman"/>
          <w:color w:val="auto"/>
          <w:sz w:val="22"/>
          <w:szCs w:val="22"/>
          <w:lang w:eastAsia="pl-PL"/>
        </w:rPr>
        <w:t>ródło wiedzy o tym co zostało zaoferowane</w:t>
      </w:r>
      <w:r w:rsidRPr="00B1480C">
        <w:rPr>
          <w:rFonts w:ascii="Times New Roman" w:eastAsia="Times New Roman" w:hAnsi="Times New Roman" w:cs="Times New Roman"/>
          <w:color w:val="auto"/>
          <w:sz w:val="22"/>
          <w:szCs w:val="22"/>
          <w:lang w:eastAsia="pl-PL"/>
        </w:rPr>
        <w:t>:</w:t>
      </w:r>
    </w:p>
    <w:p w:rsidR="009A25DA" w:rsidRPr="00B1480C" w:rsidRDefault="009A25DA" w:rsidP="009A25DA">
      <w:pPr>
        <w:pStyle w:val="Akapitzlist"/>
        <w:spacing w:line="360" w:lineRule="auto"/>
        <w:ind w:left="426"/>
        <w:jc w:val="both"/>
        <w:rPr>
          <w:rFonts w:ascii="Times New Roman" w:eastAsia="Times New Roman" w:hAnsi="Times New Roman" w:cs="Times New Roman"/>
          <w:color w:val="auto"/>
          <w:sz w:val="22"/>
          <w:szCs w:val="22"/>
          <w:lang w:eastAsia="pl-PL"/>
        </w:rPr>
      </w:pPr>
      <w:r w:rsidRPr="00B1480C">
        <w:rPr>
          <w:rFonts w:ascii="Times New Roman" w:eastAsia="Times New Roman" w:hAnsi="Times New Roman" w:cs="Times New Roman"/>
          <w:b/>
          <w:color w:val="auto"/>
          <w:sz w:val="22"/>
          <w:szCs w:val="22"/>
          <w:lang w:eastAsia="pl-PL"/>
        </w:rPr>
        <w:t>Rysunek lub zdjęcie fotela</w:t>
      </w:r>
      <w:r w:rsidR="00B1480C" w:rsidRPr="00B1480C">
        <w:rPr>
          <w:rFonts w:ascii="Times New Roman" w:eastAsia="Times New Roman" w:hAnsi="Times New Roman" w:cs="Times New Roman"/>
          <w:color w:val="auto"/>
          <w:sz w:val="22"/>
          <w:szCs w:val="22"/>
          <w:lang w:eastAsia="pl-PL"/>
        </w:rPr>
        <w:t>.</w:t>
      </w:r>
    </w:p>
    <w:p w:rsidR="00EA575C" w:rsidRPr="00B1480C" w:rsidRDefault="00EA575C" w:rsidP="00843F2E">
      <w:pPr>
        <w:pStyle w:val="Akapitzlist"/>
        <w:numPr>
          <w:ilvl w:val="0"/>
          <w:numId w:val="39"/>
        </w:numPr>
        <w:spacing w:line="360" w:lineRule="auto"/>
        <w:ind w:left="426"/>
        <w:jc w:val="both"/>
        <w:rPr>
          <w:rFonts w:ascii="Times New Roman" w:eastAsia="Times New Roman" w:hAnsi="Times New Roman" w:cs="Times New Roman"/>
          <w:color w:val="auto"/>
          <w:sz w:val="22"/>
          <w:szCs w:val="22"/>
          <w:lang w:eastAsia="pl-PL"/>
        </w:rPr>
      </w:pPr>
      <w:r w:rsidRPr="00B1480C">
        <w:rPr>
          <w:rFonts w:ascii="Times New Roman" w:eastAsia="Times New Roman" w:hAnsi="Times New Roman" w:cs="Times New Roman"/>
          <w:color w:val="auto"/>
          <w:sz w:val="22"/>
          <w:szCs w:val="22"/>
          <w:lang w:eastAsia="pl-PL"/>
        </w:rPr>
        <w:t xml:space="preserve">Zgodnie z art. 107 ust. 1 </w:t>
      </w:r>
      <w:r w:rsidR="00B97917" w:rsidRPr="00B1480C">
        <w:rPr>
          <w:rFonts w:ascii="Times New Roman" w:eastAsia="Times New Roman" w:hAnsi="Times New Roman" w:cs="Times New Roman"/>
          <w:color w:val="auto"/>
          <w:sz w:val="22"/>
          <w:szCs w:val="22"/>
          <w:lang w:eastAsia="pl-PL"/>
        </w:rPr>
        <w:t>U</w:t>
      </w:r>
      <w:r w:rsidRPr="00B1480C">
        <w:rPr>
          <w:rFonts w:ascii="Times New Roman" w:eastAsia="Times New Roman" w:hAnsi="Times New Roman" w:cs="Times New Roman"/>
          <w:color w:val="auto"/>
          <w:sz w:val="22"/>
          <w:szCs w:val="22"/>
          <w:lang w:eastAsia="pl-PL"/>
        </w:rPr>
        <w:t>stawy jeżeli Zamawiający żąda złożenia przedmiotowych środków dowodowych, Wykonawca zobowiązany jest do złożenia ich wraz z ofertą.</w:t>
      </w:r>
    </w:p>
    <w:p w:rsidR="00BD4734" w:rsidRPr="00B1480C" w:rsidRDefault="005709C0" w:rsidP="00843F2E">
      <w:pPr>
        <w:pStyle w:val="Akapitzlist"/>
        <w:numPr>
          <w:ilvl w:val="0"/>
          <w:numId w:val="39"/>
        </w:numPr>
        <w:spacing w:line="360" w:lineRule="auto"/>
        <w:ind w:left="426"/>
        <w:jc w:val="both"/>
        <w:rPr>
          <w:rFonts w:ascii="Times New Roman" w:eastAsia="Times New Roman" w:hAnsi="Times New Roman" w:cs="Times New Roman"/>
          <w:color w:val="auto"/>
          <w:sz w:val="22"/>
          <w:szCs w:val="22"/>
          <w:lang w:eastAsia="pl-PL"/>
        </w:rPr>
      </w:pPr>
      <w:r w:rsidRPr="00B1480C">
        <w:rPr>
          <w:rFonts w:ascii="Times New Roman" w:eastAsia="Times New Roman" w:hAnsi="Times New Roman" w:cs="Times New Roman"/>
          <w:color w:val="auto"/>
          <w:sz w:val="22"/>
          <w:szCs w:val="22"/>
          <w:lang w:eastAsia="pl-PL"/>
        </w:rPr>
        <w:t xml:space="preserve">Zgodnie z art. 107 ust. 2 </w:t>
      </w:r>
      <w:r w:rsidR="00B97917" w:rsidRPr="00B1480C">
        <w:rPr>
          <w:rFonts w:ascii="Times New Roman" w:eastAsia="Times New Roman" w:hAnsi="Times New Roman" w:cs="Times New Roman"/>
          <w:color w:val="auto"/>
          <w:sz w:val="22"/>
          <w:szCs w:val="22"/>
          <w:lang w:eastAsia="pl-PL"/>
        </w:rPr>
        <w:t>U</w:t>
      </w:r>
      <w:r w:rsidRPr="00B1480C">
        <w:rPr>
          <w:rFonts w:ascii="Times New Roman" w:eastAsia="Times New Roman" w:hAnsi="Times New Roman" w:cs="Times New Roman"/>
          <w:color w:val="auto"/>
          <w:sz w:val="22"/>
          <w:szCs w:val="22"/>
          <w:lang w:eastAsia="pl-PL"/>
        </w:rPr>
        <w:t>stawy</w:t>
      </w:r>
      <w:r w:rsidR="00EA575C" w:rsidRPr="00B1480C">
        <w:rPr>
          <w:rFonts w:ascii="Times New Roman" w:eastAsia="Times New Roman" w:hAnsi="Times New Roman" w:cs="Times New Roman"/>
          <w:color w:val="auto"/>
          <w:sz w:val="22"/>
          <w:szCs w:val="22"/>
          <w:lang w:eastAsia="pl-PL"/>
        </w:rPr>
        <w:t xml:space="preserve"> jeżeli Wykonawca nie złoży przedmiotowych środków dowodowych </w:t>
      </w:r>
      <w:r w:rsidR="00BD26B9" w:rsidRPr="00B1480C">
        <w:rPr>
          <w:rFonts w:ascii="Times New Roman" w:eastAsia="Times New Roman" w:hAnsi="Times New Roman" w:cs="Times New Roman"/>
          <w:color w:val="auto"/>
          <w:sz w:val="22"/>
          <w:szCs w:val="22"/>
          <w:lang w:eastAsia="pl-PL"/>
        </w:rPr>
        <w:t xml:space="preserve">wymienionych w ust. 2 </w:t>
      </w:r>
      <w:r w:rsidR="00EA575C" w:rsidRPr="00B1480C">
        <w:rPr>
          <w:rFonts w:ascii="Times New Roman" w:eastAsia="Times New Roman" w:hAnsi="Times New Roman" w:cs="Times New Roman"/>
          <w:color w:val="auto"/>
          <w:sz w:val="22"/>
          <w:szCs w:val="22"/>
          <w:lang w:eastAsia="pl-PL"/>
        </w:rPr>
        <w:t>lub złożone przedmiotowe środki dowodowe są niekompletne, Zamawiający wezwie do ich złożenia lub uzupełnienia w wyznaczonym terminie.</w:t>
      </w:r>
    </w:p>
    <w:p w:rsidR="00EA575C" w:rsidRPr="00B1480C" w:rsidRDefault="00493F5B" w:rsidP="00843F2E">
      <w:pPr>
        <w:pStyle w:val="Akapitzlist"/>
        <w:numPr>
          <w:ilvl w:val="0"/>
          <w:numId w:val="39"/>
        </w:numPr>
        <w:spacing w:line="360" w:lineRule="auto"/>
        <w:ind w:left="426"/>
        <w:jc w:val="both"/>
        <w:rPr>
          <w:rFonts w:ascii="Times New Roman" w:eastAsia="Times New Roman" w:hAnsi="Times New Roman" w:cs="Times New Roman"/>
          <w:color w:val="auto"/>
          <w:sz w:val="22"/>
          <w:szCs w:val="22"/>
          <w:lang w:eastAsia="pl-PL"/>
        </w:rPr>
      </w:pPr>
      <w:r w:rsidRPr="00B1480C">
        <w:rPr>
          <w:rFonts w:ascii="Times New Roman" w:eastAsia="Times New Roman" w:hAnsi="Times New Roman" w:cs="Times New Roman"/>
          <w:color w:val="auto"/>
          <w:sz w:val="22"/>
          <w:szCs w:val="22"/>
          <w:lang w:eastAsia="pl-PL"/>
        </w:rPr>
        <w:t>Dokumenty, o których mowa w niniejszym paragrafie muszą być ważne (aktu</w:t>
      </w:r>
      <w:r w:rsidR="00B1480C" w:rsidRPr="00B1480C">
        <w:rPr>
          <w:rFonts w:ascii="Times New Roman" w:eastAsia="Times New Roman" w:hAnsi="Times New Roman" w:cs="Times New Roman"/>
          <w:color w:val="auto"/>
          <w:sz w:val="22"/>
          <w:szCs w:val="22"/>
          <w:lang w:eastAsia="pl-PL"/>
        </w:rPr>
        <w:t>alne) na dzień składania ofert</w:t>
      </w:r>
      <w:r w:rsidR="00EA575C" w:rsidRPr="00B1480C">
        <w:rPr>
          <w:rFonts w:ascii="Times New Roman" w:eastAsia="Times New Roman" w:hAnsi="Times New Roman" w:cs="Times New Roman"/>
          <w:color w:val="auto"/>
          <w:sz w:val="22"/>
          <w:szCs w:val="22"/>
          <w:lang w:eastAsia="pl-PL"/>
        </w:rPr>
        <w:t>.</w:t>
      </w:r>
    </w:p>
    <w:p w:rsidR="005709C0" w:rsidRPr="00B1480C" w:rsidRDefault="005709C0" w:rsidP="005709C0">
      <w:pPr>
        <w:spacing w:after="0" w:line="360" w:lineRule="auto"/>
        <w:jc w:val="center"/>
        <w:rPr>
          <w:rFonts w:ascii="Times New Roman" w:eastAsia="Times New Roman" w:hAnsi="Times New Roman" w:cs="Times New Roman"/>
          <w:b/>
          <w:lang w:eastAsia="pl-PL"/>
        </w:rPr>
      </w:pPr>
      <w:r w:rsidRPr="00B1480C">
        <w:rPr>
          <w:rFonts w:ascii="Times New Roman" w:eastAsia="Times New Roman" w:hAnsi="Times New Roman" w:cs="Times New Roman"/>
          <w:b/>
          <w:lang w:eastAsia="pl-PL"/>
        </w:rPr>
        <w:t>§ 3</w:t>
      </w:r>
    </w:p>
    <w:p w:rsidR="005709C0" w:rsidRPr="00E662B3" w:rsidRDefault="005709C0" w:rsidP="005709C0">
      <w:pPr>
        <w:spacing w:after="0" w:line="360" w:lineRule="auto"/>
        <w:jc w:val="center"/>
        <w:rPr>
          <w:rFonts w:ascii="Times New Roman" w:eastAsia="Times New Roman" w:hAnsi="Times New Roman" w:cs="Times New Roman"/>
          <w:b/>
          <w:u w:val="single"/>
          <w:lang w:eastAsia="pl-PL"/>
        </w:rPr>
      </w:pPr>
      <w:r w:rsidRPr="00E662B3">
        <w:rPr>
          <w:rFonts w:ascii="Times New Roman" w:eastAsia="Times New Roman" w:hAnsi="Times New Roman" w:cs="Times New Roman"/>
          <w:b/>
          <w:u w:val="single"/>
          <w:lang w:eastAsia="pl-PL"/>
        </w:rPr>
        <w:t>Wykaz innych dokumentów wymaganych do złożenia wraz z ofertą</w:t>
      </w:r>
    </w:p>
    <w:p w:rsidR="005709C0" w:rsidRPr="00E662B3" w:rsidRDefault="00597C94" w:rsidP="00843F2E">
      <w:pPr>
        <w:pStyle w:val="Akapitzlist"/>
        <w:numPr>
          <w:ilvl w:val="0"/>
          <w:numId w:val="40"/>
        </w:numPr>
        <w:spacing w:line="360" w:lineRule="auto"/>
        <w:ind w:left="426"/>
        <w:jc w:val="both"/>
        <w:rPr>
          <w:rFonts w:ascii="Times New Roman" w:eastAsia="Times New Roman" w:hAnsi="Times New Roman" w:cs="Times New Roman"/>
          <w:color w:val="auto"/>
          <w:sz w:val="22"/>
          <w:szCs w:val="22"/>
          <w:lang w:eastAsia="pl-PL"/>
        </w:rPr>
      </w:pPr>
      <w:r w:rsidRPr="00E662B3">
        <w:rPr>
          <w:rFonts w:ascii="Times New Roman" w:eastAsia="Times New Roman" w:hAnsi="Times New Roman" w:cs="Times New Roman"/>
          <w:b/>
          <w:color w:val="auto"/>
          <w:sz w:val="22"/>
          <w:szCs w:val="22"/>
          <w:lang w:eastAsia="pl-PL"/>
        </w:rPr>
        <w:t xml:space="preserve">Formularz nr </w:t>
      </w:r>
      <w:r w:rsidR="00FC55B7" w:rsidRPr="00E662B3">
        <w:rPr>
          <w:rFonts w:ascii="Times New Roman" w:eastAsia="Times New Roman" w:hAnsi="Times New Roman" w:cs="Times New Roman"/>
          <w:b/>
          <w:color w:val="auto"/>
          <w:sz w:val="22"/>
          <w:szCs w:val="22"/>
          <w:lang w:eastAsia="pl-PL"/>
        </w:rPr>
        <w:t>3</w:t>
      </w:r>
      <w:r w:rsidRPr="00E662B3">
        <w:rPr>
          <w:rFonts w:ascii="Times New Roman" w:eastAsia="Times New Roman" w:hAnsi="Times New Roman" w:cs="Times New Roman"/>
          <w:color w:val="auto"/>
          <w:sz w:val="22"/>
          <w:szCs w:val="22"/>
          <w:lang w:eastAsia="pl-PL"/>
        </w:rPr>
        <w:t xml:space="preserve"> – informacja o częściach zamówienia, których wykonanie Wykonawca zamierza powierzyć podwykonawcom lub wykonaniu przedmiotu zamówienia siłami własnymi. Jeżeli Wykonawca składa ofertę na więcej niż jedną część, może złożyć oddzielne formularze dla poszczególnych części postępowania w przypadku odmiennych decyzji dotyczących podwykonawstwa.</w:t>
      </w:r>
    </w:p>
    <w:p w:rsidR="00EA575C" w:rsidRPr="00E662B3" w:rsidRDefault="00EA575C" w:rsidP="00843F2E">
      <w:pPr>
        <w:pStyle w:val="Akapitzlist"/>
        <w:numPr>
          <w:ilvl w:val="0"/>
          <w:numId w:val="40"/>
        </w:numPr>
        <w:spacing w:line="360" w:lineRule="auto"/>
        <w:ind w:left="426"/>
        <w:jc w:val="both"/>
        <w:rPr>
          <w:rFonts w:ascii="Times New Roman" w:eastAsia="Times New Roman" w:hAnsi="Times New Roman" w:cs="Times New Roman"/>
          <w:color w:val="auto"/>
          <w:sz w:val="22"/>
          <w:szCs w:val="22"/>
          <w:lang w:eastAsia="pl-PL"/>
        </w:rPr>
      </w:pPr>
      <w:r w:rsidRPr="00E662B3">
        <w:rPr>
          <w:rFonts w:ascii="Times New Roman" w:eastAsia="Times New Roman" w:hAnsi="Times New Roman" w:cs="Times New Roman"/>
          <w:color w:val="auto"/>
          <w:sz w:val="22"/>
          <w:szCs w:val="22"/>
          <w:lang w:eastAsia="pl-PL"/>
        </w:rPr>
        <w:t>Dokumenty, o których mowa w niniejszym paragrafie muszą być ważne (aktualne) na dzień składania ofert.</w:t>
      </w:r>
    </w:p>
    <w:p w:rsidR="007372B7" w:rsidRPr="00E662B3" w:rsidRDefault="007372B7" w:rsidP="007372B7">
      <w:pPr>
        <w:spacing w:after="0" w:line="360" w:lineRule="auto"/>
        <w:jc w:val="center"/>
        <w:rPr>
          <w:rFonts w:ascii="Times New Roman" w:eastAsia="Times New Roman" w:hAnsi="Times New Roman" w:cs="Times New Roman"/>
          <w:b/>
          <w:lang w:eastAsia="pl-PL"/>
        </w:rPr>
      </w:pPr>
      <w:r w:rsidRPr="00E662B3">
        <w:rPr>
          <w:rFonts w:ascii="Times New Roman" w:eastAsia="Times New Roman" w:hAnsi="Times New Roman" w:cs="Times New Roman"/>
          <w:b/>
          <w:lang w:eastAsia="pl-PL"/>
        </w:rPr>
        <w:t>§ 4</w:t>
      </w:r>
    </w:p>
    <w:p w:rsidR="00091691" w:rsidRPr="00E662B3" w:rsidRDefault="00091691" w:rsidP="00091691">
      <w:pPr>
        <w:overflowPunct w:val="0"/>
        <w:autoSpaceDE w:val="0"/>
        <w:autoSpaceDN w:val="0"/>
        <w:adjustRightInd w:val="0"/>
        <w:spacing w:after="0" w:line="360" w:lineRule="auto"/>
        <w:jc w:val="center"/>
        <w:rPr>
          <w:rFonts w:ascii="Times New Roman" w:eastAsia="Times New Roman" w:hAnsi="Times New Roman" w:cs="Times New Roman"/>
          <w:b/>
          <w:u w:val="single"/>
          <w:lang w:eastAsia="pl-PL"/>
        </w:rPr>
      </w:pPr>
      <w:r w:rsidRPr="00E662B3">
        <w:rPr>
          <w:rFonts w:ascii="Times New Roman" w:eastAsia="Times New Roman" w:hAnsi="Times New Roman" w:cs="Times New Roman"/>
          <w:b/>
          <w:u w:val="single"/>
          <w:lang w:eastAsia="pl-PL"/>
        </w:rPr>
        <w:t xml:space="preserve">Wykaz podmiotowych środków dowodowych </w:t>
      </w:r>
      <w:r w:rsidRPr="00E662B3">
        <w:rPr>
          <w:rFonts w:ascii="Times New Roman" w:eastAsia="Times New Roman" w:hAnsi="Times New Roman" w:cs="Times New Roman"/>
          <w:b/>
          <w:u w:val="single"/>
          <w:lang w:eastAsia="pl-PL"/>
        </w:rPr>
        <w:br/>
        <w:t xml:space="preserve">składanych przez Wykonawcę na wezwanie Zamawiającego </w:t>
      </w:r>
      <w:r w:rsidRPr="00E662B3">
        <w:rPr>
          <w:rFonts w:ascii="Times New Roman" w:eastAsia="Times New Roman" w:hAnsi="Times New Roman" w:cs="Times New Roman"/>
          <w:b/>
          <w:u w:val="single"/>
          <w:lang w:eastAsia="pl-PL"/>
        </w:rPr>
        <w:br/>
        <w:t>w celu potwierdzenia braku podstaw wykluczenia Wykonawcy z udziału w postępowaniu</w:t>
      </w:r>
    </w:p>
    <w:p w:rsidR="00DA1CE3" w:rsidRPr="00E662B3" w:rsidRDefault="00DA1CE3" w:rsidP="00843F2E">
      <w:pPr>
        <w:pStyle w:val="Akapitzlist"/>
        <w:numPr>
          <w:ilvl w:val="0"/>
          <w:numId w:val="41"/>
        </w:numPr>
        <w:spacing w:line="360" w:lineRule="auto"/>
        <w:ind w:left="426"/>
        <w:jc w:val="both"/>
        <w:rPr>
          <w:rFonts w:ascii="Times New Roman" w:eastAsia="Times New Roman" w:hAnsi="Times New Roman" w:cs="Times New Roman"/>
          <w:color w:val="auto"/>
          <w:sz w:val="22"/>
          <w:szCs w:val="22"/>
          <w:lang w:eastAsia="pl-PL"/>
        </w:rPr>
      </w:pPr>
      <w:r w:rsidRPr="00E662B3">
        <w:rPr>
          <w:rFonts w:ascii="Times New Roman" w:eastAsia="Times New Roman" w:hAnsi="Times New Roman" w:cs="Times New Roman"/>
          <w:bCs/>
          <w:iCs/>
          <w:color w:val="auto"/>
          <w:sz w:val="22"/>
          <w:szCs w:val="22"/>
          <w:lang w:eastAsia="pl-PL"/>
        </w:rPr>
        <w:t xml:space="preserve">Zgodnie z art. 126 ust. 1 </w:t>
      </w:r>
      <w:r w:rsidR="0077076F" w:rsidRPr="00E662B3">
        <w:rPr>
          <w:rFonts w:ascii="Times New Roman" w:eastAsia="Times New Roman" w:hAnsi="Times New Roman" w:cs="Times New Roman"/>
          <w:bCs/>
          <w:iCs/>
          <w:color w:val="auto"/>
          <w:sz w:val="22"/>
          <w:szCs w:val="22"/>
          <w:lang w:eastAsia="pl-PL"/>
        </w:rPr>
        <w:t>U</w:t>
      </w:r>
      <w:r w:rsidRPr="00E662B3">
        <w:rPr>
          <w:rFonts w:ascii="Times New Roman" w:eastAsia="Times New Roman" w:hAnsi="Times New Roman" w:cs="Times New Roman"/>
          <w:bCs/>
          <w:iCs/>
          <w:color w:val="auto"/>
          <w:sz w:val="22"/>
          <w:szCs w:val="22"/>
          <w:lang w:eastAsia="pl-PL"/>
        </w:rPr>
        <w:t>stawy, Zamawiający przed wyborem najkorzystniejszej oferty wezwie Wykonawcę, którego oferta została najwyżej oceniona, do złożenia w wyznaczonym terminie, nie krótszym niż 10 dni</w:t>
      </w:r>
      <w:r w:rsidR="00774CA5" w:rsidRPr="00E662B3">
        <w:rPr>
          <w:rFonts w:ascii="Times New Roman" w:eastAsia="Times New Roman" w:hAnsi="Times New Roman" w:cs="Times New Roman"/>
          <w:bCs/>
          <w:iCs/>
          <w:color w:val="auto"/>
          <w:sz w:val="22"/>
          <w:szCs w:val="22"/>
          <w:lang w:eastAsia="pl-PL"/>
        </w:rPr>
        <w:t xml:space="preserve"> od dnia wezwania</w:t>
      </w:r>
      <w:r w:rsidRPr="00E662B3">
        <w:rPr>
          <w:rFonts w:ascii="Times New Roman" w:eastAsia="Times New Roman" w:hAnsi="Times New Roman" w:cs="Times New Roman"/>
          <w:bCs/>
          <w:iCs/>
          <w:color w:val="auto"/>
          <w:sz w:val="22"/>
          <w:szCs w:val="22"/>
          <w:lang w:eastAsia="pl-PL"/>
        </w:rPr>
        <w:t xml:space="preserve">, </w:t>
      </w:r>
      <w:r w:rsidR="00774CA5" w:rsidRPr="00E662B3">
        <w:rPr>
          <w:rFonts w:ascii="Times New Roman" w:eastAsia="Times New Roman" w:hAnsi="Times New Roman" w:cs="Times New Roman"/>
          <w:bCs/>
          <w:iCs/>
          <w:color w:val="auto"/>
          <w:sz w:val="22"/>
          <w:szCs w:val="22"/>
          <w:lang w:eastAsia="pl-PL"/>
        </w:rPr>
        <w:t xml:space="preserve">podmiotowych środków dowodowych </w:t>
      </w:r>
      <w:r w:rsidRPr="00E662B3">
        <w:rPr>
          <w:rFonts w:ascii="Times New Roman" w:eastAsia="Times New Roman" w:hAnsi="Times New Roman" w:cs="Times New Roman"/>
          <w:bCs/>
          <w:iCs/>
          <w:color w:val="auto"/>
          <w:sz w:val="22"/>
          <w:szCs w:val="22"/>
          <w:lang w:eastAsia="pl-PL"/>
        </w:rPr>
        <w:t>aktualnych na dzień złożenia.</w:t>
      </w:r>
    </w:p>
    <w:p w:rsidR="00DA1CE3" w:rsidRPr="00E662B3" w:rsidRDefault="00597C94" w:rsidP="00843F2E">
      <w:pPr>
        <w:pStyle w:val="Akapitzlist"/>
        <w:numPr>
          <w:ilvl w:val="0"/>
          <w:numId w:val="41"/>
        </w:numPr>
        <w:spacing w:line="360" w:lineRule="auto"/>
        <w:ind w:left="426"/>
        <w:jc w:val="both"/>
        <w:rPr>
          <w:rFonts w:ascii="Times New Roman" w:eastAsia="Times New Roman" w:hAnsi="Times New Roman" w:cs="Times New Roman"/>
          <w:color w:val="auto"/>
          <w:sz w:val="22"/>
          <w:szCs w:val="22"/>
          <w:lang w:eastAsia="pl-PL"/>
        </w:rPr>
      </w:pPr>
      <w:r w:rsidRPr="00E662B3">
        <w:rPr>
          <w:rFonts w:ascii="Times New Roman" w:eastAsia="Times New Roman" w:hAnsi="Times New Roman" w:cs="Times New Roman"/>
          <w:color w:val="auto"/>
          <w:sz w:val="22"/>
          <w:szCs w:val="22"/>
          <w:lang w:eastAsia="pl-PL"/>
        </w:rPr>
        <w:t>W celu potwierdzenia braku podstaw wykluczenia Wykonawcy z udziału w postępowaniu Zamawiający będzie żądał następujących podmiotowych środków dowodowych:</w:t>
      </w:r>
    </w:p>
    <w:p w:rsidR="00597C94" w:rsidRPr="00E662B3" w:rsidRDefault="00597C94" w:rsidP="00843F2E">
      <w:pPr>
        <w:pStyle w:val="Akapitzlist"/>
        <w:numPr>
          <w:ilvl w:val="0"/>
          <w:numId w:val="42"/>
        </w:numPr>
        <w:spacing w:line="360" w:lineRule="auto"/>
        <w:jc w:val="both"/>
        <w:rPr>
          <w:rFonts w:ascii="Times New Roman" w:eastAsia="Times New Roman" w:hAnsi="Times New Roman" w:cs="Times New Roman"/>
          <w:color w:val="auto"/>
          <w:sz w:val="22"/>
          <w:szCs w:val="22"/>
          <w:lang w:eastAsia="pl-PL"/>
        </w:rPr>
      </w:pPr>
      <w:r w:rsidRPr="00E662B3">
        <w:rPr>
          <w:rFonts w:ascii="Times New Roman" w:eastAsia="Times New Roman" w:hAnsi="Times New Roman" w:cs="Times New Roman"/>
          <w:color w:val="auto"/>
          <w:sz w:val="22"/>
          <w:szCs w:val="22"/>
          <w:lang w:eastAsia="pl-PL"/>
        </w:rPr>
        <w:t xml:space="preserve">odpisu lub informacji z Krajowego Rejestru Sądowego lub z Centralnej Ewidencji i Informacji </w:t>
      </w:r>
      <w:r w:rsidRPr="00E662B3">
        <w:rPr>
          <w:rFonts w:ascii="Times New Roman" w:eastAsia="Times New Roman" w:hAnsi="Times New Roman" w:cs="Times New Roman"/>
          <w:color w:val="auto"/>
          <w:sz w:val="22"/>
          <w:szCs w:val="22"/>
          <w:lang w:eastAsia="pl-PL"/>
        </w:rPr>
        <w:br/>
        <w:t xml:space="preserve">o Działalności Gospodarczej, w zakresie art. 109 ust. 1 pkt 4 </w:t>
      </w:r>
      <w:r w:rsidR="00774CA5" w:rsidRPr="00E662B3">
        <w:rPr>
          <w:rFonts w:ascii="Times New Roman" w:eastAsia="Times New Roman" w:hAnsi="Times New Roman" w:cs="Times New Roman"/>
          <w:color w:val="auto"/>
          <w:sz w:val="22"/>
          <w:szCs w:val="22"/>
          <w:lang w:eastAsia="pl-PL"/>
        </w:rPr>
        <w:t>U</w:t>
      </w:r>
      <w:r w:rsidRPr="00E662B3">
        <w:rPr>
          <w:rFonts w:ascii="Times New Roman" w:eastAsia="Times New Roman" w:hAnsi="Times New Roman" w:cs="Times New Roman"/>
          <w:color w:val="auto"/>
          <w:sz w:val="22"/>
          <w:szCs w:val="22"/>
          <w:lang w:eastAsia="pl-PL"/>
        </w:rPr>
        <w:t xml:space="preserve">stawy, sporządzonej nie wcześniej niż </w:t>
      </w:r>
      <w:r w:rsidRPr="00E662B3">
        <w:rPr>
          <w:rFonts w:ascii="Times New Roman" w:eastAsia="Times New Roman" w:hAnsi="Times New Roman" w:cs="Times New Roman"/>
          <w:color w:val="auto"/>
          <w:sz w:val="22"/>
          <w:szCs w:val="22"/>
          <w:lang w:eastAsia="pl-PL"/>
        </w:rPr>
        <w:br/>
        <w:t>3 miesiące przed jej złożeniem,</w:t>
      </w:r>
    </w:p>
    <w:p w:rsidR="00597C94" w:rsidRPr="00E662B3" w:rsidRDefault="00597C94" w:rsidP="00843F2E">
      <w:pPr>
        <w:pStyle w:val="Akapitzlist"/>
        <w:numPr>
          <w:ilvl w:val="0"/>
          <w:numId w:val="42"/>
        </w:numPr>
        <w:spacing w:line="360" w:lineRule="auto"/>
        <w:jc w:val="both"/>
        <w:rPr>
          <w:rFonts w:ascii="Times New Roman" w:eastAsia="Times New Roman" w:hAnsi="Times New Roman" w:cs="Times New Roman"/>
          <w:color w:val="auto"/>
          <w:sz w:val="22"/>
          <w:szCs w:val="22"/>
          <w:lang w:eastAsia="pl-PL"/>
        </w:rPr>
      </w:pPr>
      <w:r w:rsidRPr="00E662B3">
        <w:rPr>
          <w:rFonts w:ascii="Times New Roman" w:eastAsia="Times New Roman" w:hAnsi="Times New Roman" w:cs="Times New Roman"/>
          <w:color w:val="auto"/>
          <w:sz w:val="22"/>
          <w:szCs w:val="22"/>
          <w:lang w:eastAsia="pl-PL"/>
        </w:rPr>
        <w:t xml:space="preserve">zaświadczenia właściwego naczelnika urzędu skarbowego potwierdzającego, że Wykonawca nie zalega </w:t>
      </w:r>
      <w:r w:rsidRPr="00E662B3">
        <w:rPr>
          <w:rFonts w:ascii="Times New Roman" w:eastAsia="Times New Roman" w:hAnsi="Times New Roman" w:cs="Times New Roman"/>
          <w:color w:val="auto"/>
          <w:sz w:val="22"/>
          <w:szCs w:val="22"/>
          <w:lang w:eastAsia="pl-PL"/>
        </w:rPr>
        <w:br/>
        <w:t xml:space="preserve">z opłacaniem podatków i opłat, w zakresie art. 109 ust. 1 pkt 1 </w:t>
      </w:r>
      <w:r w:rsidR="00774CA5" w:rsidRPr="00E662B3">
        <w:rPr>
          <w:rFonts w:ascii="Times New Roman" w:eastAsia="Times New Roman" w:hAnsi="Times New Roman" w:cs="Times New Roman"/>
          <w:color w:val="auto"/>
          <w:sz w:val="22"/>
          <w:szCs w:val="22"/>
          <w:lang w:eastAsia="pl-PL"/>
        </w:rPr>
        <w:t>U</w:t>
      </w:r>
      <w:r w:rsidRPr="00E662B3">
        <w:rPr>
          <w:rFonts w:ascii="Times New Roman" w:eastAsia="Times New Roman" w:hAnsi="Times New Roman" w:cs="Times New Roman"/>
          <w:color w:val="auto"/>
          <w:sz w:val="22"/>
          <w:szCs w:val="22"/>
          <w:lang w:eastAsia="pl-PL"/>
        </w:rPr>
        <w:t xml:space="preserve">stawy, wystawionego nie wcześniej niż </w:t>
      </w:r>
      <w:r w:rsidRPr="00E662B3">
        <w:rPr>
          <w:rFonts w:ascii="Times New Roman" w:eastAsia="Times New Roman" w:hAnsi="Times New Roman" w:cs="Times New Roman"/>
          <w:color w:val="auto"/>
          <w:sz w:val="22"/>
          <w:szCs w:val="22"/>
          <w:lang w:eastAsia="pl-PL"/>
        </w:rPr>
        <w:br/>
        <w:t xml:space="preserve">3 miesiące przed jego złożeniem, a w przypadku zalegania z opłacaniem podatków lub opłat, wraz </w:t>
      </w:r>
      <w:r w:rsidRPr="00E662B3">
        <w:rPr>
          <w:rFonts w:ascii="Times New Roman" w:eastAsia="Times New Roman" w:hAnsi="Times New Roman" w:cs="Times New Roman"/>
          <w:color w:val="auto"/>
          <w:sz w:val="22"/>
          <w:szCs w:val="22"/>
          <w:lang w:eastAsia="pl-PL"/>
        </w:rPr>
        <w:br/>
        <w:t>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rsidR="00597C94" w:rsidRPr="00E662B3" w:rsidRDefault="00597C94" w:rsidP="00843F2E">
      <w:pPr>
        <w:pStyle w:val="Akapitzlist"/>
        <w:numPr>
          <w:ilvl w:val="0"/>
          <w:numId w:val="42"/>
        </w:numPr>
        <w:spacing w:line="360" w:lineRule="auto"/>
        <w:jc w:val="both"/>
        <w:rPr>
          <w:rFonts w:ascii="Times New Roman" w:eastAsia="Times New Roman" w:hAnsi="Times New Roman" w:cs="Times New Roman"/>
          <w:color w:val="auto"/>
          <w:sz w:val="22"/>
          <w:szCs w:val="22"/>
          <w:lang w:eastAsia="pl-PL"/>
        </w:rPr>
      </w:pPr>
      <w:r w:rsidRPr="00E662B3">
        <w:rPr>
          <w:rFonts w:ascii="Times New Roman" w:eastAsia="Times New Roman" w:hAnsi="Times New Roman" w:cs="Times New Roman"/>
          <w:color w:val="auto"/>
          <w:sz w:val="22"/>
          <w:szCs w:val="22"/>
          <w:lang w:eastAsia="pl-PL"/>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w:t>
      </w:r>
      <w:r w:rsidR="00774CA5" w:rsidRPr="00E662B3">
        <w:rPr>
          <w:rFonts w:ascii="Times New Roman" w:eastAsia="Times New Roman" w:hAnsi="Times New Roman" w:cs="Times New Roman"/>
          <w:color w:val="auto"/>
          <w:sz w:val="22"/>
          <w:szCs w:val="22"/>
          <w:lang w:eastAsia="pl-PL"/>
        </w:rPr>
        <w:t>U</w:t>
      </w:r>
      <w:r w:rsidRPr="00E662B3">
        <w:rPr>
          <w:rFonts w:ascii="Times New Roman" w:eastAsia="Times New Roman" w:hAnsi="Times New Roman" w:cs="Times New Roman"/>
          <w:color w:val="auto"/>
          <w:sz w:val="22"/>
          <w:szCs w:val="22"/>
          <w:lang w:eastAsia="pl-PL"/>
        </w:rPr>
        <w:t>stawy,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z odsetkami lub grzywnami lub zawarł wiążące porozumienie w sprawie spłat tych należności,</w:t>
      </w:r>
    </w:p>
    <w:p w:rsidR="00597C94" w:rsidRPr="00DD06CC" w:rsidRDefault="00597C94" w:rsidP="00843F2E">
      <w:pPr>
        <w:pStyle w:val="Akapitzlist"/>
        <w:numPr>
          <w:ilvl w:val="0"/>
          <w:numId w:val="42"/>
        </w:numPr>
        <w:spacing w:line="360" w:lineRule="auto"/>
        <w:jc w:val="both"/>
        <w:rPr>
          <w:rFonts w:ascii="Times New Roman" w:eastAsia="Times New Roman" w:hAnsi="Times New Roman" w:cs="Times New Roman"/>
          <w:color w:val="auto"/>
          <w:sz w:val="22"/>
          <w:szCs w:val="22"/>
          <w:lang w:eastAsia="pl-PL"/>
        </w:rPr>
      </w:pPr>
      <w:r w:rsidRPr="00E662B3">
        <w:rPr>
          <w:rFonts w:ascii="Times New Roman" w:eastAsia="Times New Roman" w:hAnsi="Times New Roman" w:cs="Times New Roman"/>
          <w:color w:val="auto"/>
          <w:sz w:val="22"/>
          <w:szCs w:val="22"/>
          <w:lang w:eastAsia="pl-PL"/>
        </w:rPr>
        <w:t xml:space="preserve">informacji z Krajowego Rejestru Karnego w zakresie art. 108 ust. 1 pkt 1, 2 i 4 </w:t>
      </w:r>
      <w:r w:rsidR="00774CA5" w:rsidRPr="00E662B3">
        <w:rPr>
          <w:rFonts w:ascii="Times New Roman" w:eastAsia="Times New Roman" w:hAnsi="Times New Roman" w:cs="Times New Roman"/>
          <w:color w:val="auto"/>
          <w:sz w:val="22"/>
          <w:szCs w:val="22"/>
          <w:lang w:eastAsia="pl-PL"/>
        </w:rPr>
        <w:t>U</w:t>
      </w:r>
      <w:r w:rsidRPr="00E662B3">
        <w:rPr>
          <w:rFonts w:ascii="Times New Roman" w:eastAsia="Times New Roman" w:hAnsi="Times New Roman" w:cs="Times New Roman"/>
          <w:color w:val="auto"/>
          <w:sz w:val="22"/>
          <w:szCs w:val="22"/>
          <w:lang w:eastAsia="pl-PL"/>
        </w:rPr>
        <w:t xml:space="preserve">stawy, sporządzonej nie </w:t>
      </w:r>
      <w:r w:rsidRPr="00DD06CC">
        <w:rPr>
          <w:rFonts w:ascii="Times New Roman" w:eastAsia="Times New Roman" w:hAnsi="Times New Roman" w:cs="Times New Roman"/>
          <w:color w:val="auto"/>
          <w:sz w:val="22"/>
          <w:szCs w:val="22"/>
          <w:lang w:eastAsia="pl-PL"/>
        </w:rPr>
        <w:t>wcześniej niż 6 miesięcy przed jej złożeniem,</w:t>
      </w:r>
    </w:p>
    <w:p w:rsidR="00597C94" w:rsidRPr="00DD06CC" w:rsidRDefault="00504FD7" w:rsidP="00843F2E">
      <w:pPr>
        <w:pStyle w:val="Akapitzlist"/>
        <w:numPr>
          <w:ilvl w:val="0"/>
          <w:numId w:val="42"/>
        </w:numPr>
        <w:spacing w:line="360" w:lineRule="auto"/>
        <w:jc w:val="both"/>
        <w:rPr>
          <w:rFonts w:ascii="Times New Roman" w:eastAsia="Times New Roman" w:hAnsi="Times New Roman" w:cs="Times New Roman"/>
          <w:color w:val="auto"/>
          <w:sz w:val="22"/>
          <w:szCs w:val="22"/>
          <w:lang w:eastAsia="pl-PL"/>
        </w:rPr>
      </w:pPr>
      <w:r w:rsidRPr="00DD06CC">
        <w:rPr>
          <w:rFonts w:ascii="Times New Roman" w:eastAsia="Times New Roman" w:hAnsi="Times New Roman" w:cs="Times New Roman"/>
          <w:color w:val="auto"/>
          <w:sz w:val="22"/>
          <w:szCs w:val="22"/>
          <w:lang w:eastAsia="pl-PL"/>
        </w:rPr>
        <w:t xml:space="preserve">oświadczenia Wykonawcy, w zakresie art. 108 ust. 1 pkt 5 </w:t>
      </w:r>
      <w:r w:rsidR="00774CA5" w:rsidRPr="00DD06CC">
        <w:rPr>
          <w:rFonts w:ascii="Times New Roman" w:eastAsia="Times New Roman" w:hAnsi="Times New Roman" w:cs="Times New Roman"/>
          <w:color w:val="auto"/>
          <w:sz w:val="22"/>
          <w:szCs w:val="22"/>
          <w:lang w:eastAsia="pl-PL"/>
        </w:rPr>
        <w:t>U</w:t>
      </w:r>
      <w:r w:rsidRPr="00DD06CC">
        <w:rPr>
          <w:rFonts w:ascii="Times New Roman" w:eastAsia="Times New Roman" w:hAnsi="Times New Roman" w:cs="Times New Roman"/>
          <w:color w:val="auto"/>
          <w:sz w:val="22"/>
          <w:szCs w:val="22"/>
          <w:lang w:eastAsia="pl-PL"/>
        </w:rPr>
        <w:t xml:space="preserve">stawy, o braku przynależności do tej samej grupy kapitałowej w rozumieniu ustawy z dnia 16 lutego 2007 r. o ochronie konkurencji i konsumentów (Dz. U. z </w:t>
      </w:r>
      <w:r w:rsidR="00ED367E" w:rsidRPr="00DD06CC">
        <w:rPr>
          <w:rFonts w:ascii="Times New Roman" w:eastAsia="Times New Roman" w:hAnsi="Times New Roman" w:cs="Times New Roman"/>
          <w:color w:val="auto"/>
          <w:sz w:val="22"/>
          <w:szCs w:val="22"/>
          <w:lang w:eastAsia="pl-PL"/>
        </w:rPr>
        <w:t xml:space="preserve">2024 r. poz. </w:t>
      </w:r>
      <w:r w:rsidR="00917636" w:rsidRPr="00DD06CC">
        <w:rPr>
          <w:rFonts w:ascii="Times New Roman" w:eastAsia="Times New Roman" w:hAnsi="Times New Roman" w:cs="Times New Roman"/>
          <w:color w:val="auto"/>
          <w:sz w:val="22"/>
          <w:szCs w:val="22"/>
          <w:lang w:eastAsia="pl-PL"/>
        </w:rPr>
        <w:t>1616</w:t>
      </w:r>
      <w:r w:rsidR="00ED367E" w:rsidRPr="00DD06CC">
        <w:rPr>
          <w:rFonts w:ascii="Times New Roman" w:eastAsia="Times New Roman" w:hAnsi="Times New Roman" w:cs="Times New Roman"/>
          <w:color w:val="auto"/>
          <w:sz w:val="22"/>
          <w:szCs w:val="22"/>
          <w:lang w:eastAsia="pl-PL"/>
        </w:rPr>
        <w:t xml:space="preserve"> </w:t>
      </w:r>
      <w:r w:rsidRPr="00DD06CC">
        <w:rPr>
          <w:rFonts w:ascii="Times New Roman" w:eastAsia="Times New Roman" w:hAnsi="Times New Roman" w:cs="Times New Roman"/>
          <w:color w:val="auto"/>
          <w:sz w:val="22"/>
          <w:szCs w:val="22"/>
          <w:lang w:eastAsia="pl-PL"/>
        </w:rPr>
        <w:t>z późn. zm.), z innym Wykonawcą, który złożył odrębną ofertę, albo oświadczenia o przynależności do tej samej grupy kapitałowej wraz z dokumentami lub informacjami, potwierdzającymi przygotowanie oferty lub oferty częściowej niezależnie od innego Wykonawcy należącego do tej samej grupy kapitałowej,</w:t>
      </w:r>
    </w:p>
    <w:p w:rsidR="003200EC" w:rsidRPr="00DD06CC" w:rsidRDefault="003200EC" w:rsidP="00843F2E">
      <w:pPr>
        <w:pStyle w:val="Akapitzlist"/>
        <w:numPr>
          <w:ilvl w:val="0"/>
          <w:numId w:val="42"/>
        </w:numPr>
        <w:spacing w:line="360" w:lineRule="auto"/>
        <w:jc w:val="both"/>
        <w:rPr>
          <w:rFonts w:ascii="Times New Roman" w:eastAsia="Times New Roman" w:hAnsi="Times New Roman" w:cs="Times New Roman"/>
          <w:color w:val="auto"/>
          <w:sz w:val="22"/>
          <w:szCs w:val="22"/>
          <w:lang w:eastAsia="pl-PL"/>
        </w:rPr>
      </w:pPr>
      <w:r w:rsidRPr="00DD06CC">
        <w:rPr>
          <w:rFonts w:ascii="Times New Roman" w:eastAsia="Times New Roman" w:hAnsi="Times New Roman" w:cs="Times New Roman"/>
          <w:color w:val="auto"/>
          <w:sz w:val="22"/>
          <w:szCs w:val="22"/>
          <w:lang w:eastAsia="pl-PL"/>
        </w:rPr>
        <w:t>oświadczenia Wykonawcy o aktualności informacji zawartych w Jednolitym Europejskim Dokumencie Zamówienia (JEDZ)</w:t>
      </w:r>
      <w:r w:rsidR="001A6580" w:rsidRPr="00DD06CC">
        <w:rPr>
          <w:rFonts w:ascii="Times New Roman" w:eastAsia="Times New Roman" w:hAnsi="Times New Roman" w:cs="Times New Roman"/>
          <w:color w:val="auto"/>
          <w:sz w:val="22"/>
          <w:szCs w:val="22"/>
          <w:lang w:eastAsia="pl-PL"/>
        </w:rPr>
        <w:t xml:space="preserve"> oraz </w:t>
      </w:r>
      <w:r w:rsidR="00975793" w:rsidRPr="00DD06CC">
        <w:rPr>
          <w:rFonts w:ascii="Times New Roman" w:eastAsia="Times New Roman" w:hAnsi="Times New Roman" w:cs="Times New Roman"/>
          <w:color w:val="auto"/>
          <w:sz w:val="22"/>
          <w:szCs w:val="22"/>
          <w:lang w:eastAsia="pl-PL"/>
        </w:rPr>
        <w:t xml:space="preserve">o aktualności informacji zawartych </w:t>
      </w:r>
      <w:r w:rsidR="001A6580" w:rsidRPr="00DD06CC">
        <w:rPr>
          <w:rFonts w:ascii="Times New Roman" w:eastAsia="Times New Roman" w:hAnsi="Times New Roman" w:cs="Times New Roman"/>
          <w:color w:val="auto"/>
          <w:sz w:val="22"/>
          <w:szCs w:val="22"/>
          <w:lang w:eastAsia="pl-PL"/>
        </w:rPr>
        <w:t xml:space="preserve">w </w:t>
      </w:r>
      <w:r w:rsidR="00C07C78" w:rsidRPr="00DD06CC">
        <w:rPr>
          <w:rFonts w:ascii="Times New Roman" w:eastAsia="Times New Roman" w:hAnsi="Times New Roman" w:cs="Times New Roman"/>
          <w:b/>
          <w:color w:val="auto"/>
          <w:sz w:val="22"/>
          <w:szCs w:val="22"/>
          <w:lang w:eastAsia="pl-PL"/>
        </w:rPr>
        <w:t>F</w:t>
      </w:r>
      <w:r w:rsidR="001A6580" w:rsidRPr="00DD06CC">
        <w:rPr>
          <w:rFonts w:ascii="Times New Roman" w:eastAsia="Times New Roman" w:hAnsi="Times New Roman" w:cs="Times New Roman"/>
          <w:b/>
          <w:color w:val="auto"/>
          <w:sz w:val="22"/>
          <w:szCs w:val="22"/>
          <w:lang w:eastAsia="pl-PL"/>
        </w:rPr>
        <w:t>ormularz</w:t>
      </w:r>
      <w:r w:rsidR="00975793" w:rsidRPr="00DD06CC">
        <w:rPr>
          <w:rFonts w:ascii="Times New Roman" w:eastAsia="Times New Roman" w:hAnsi="Times New Roman" w:cs="Times New Roman"/>
          <w:b/>
          <w:color w:val="auto"/>
          <w:sz w:val="22"/>
          <w:szCs w:val="22"/>
          <w:lang w:eastAsia="pl-PL"/>
        </w:rPr>
        <w:t>u</w:t>
      </w:r>
      <w:r w:rsidR="001A6580" w:rsidRPr="00DD06CC">
        <w:rPr>
          <w:rFonts w:ascii="Times New Roman" w:eastAsia="Times New Roman" w:hAnsi="Times New Roman" w:cs="Times New Roman"/>
          <w:b/>
          <w:color w:val="auto"/>
          <w:sz w:val="22"/>
          <w:szCs w:val="22"/>
          <w:lang w:eastAsia="pl-PL"/>
        </w:rPr>
        <w:t xml:space="preserve"> nr 1</w:t>
      </w:r>
      <w:r w:rsidRPr="00DD06CC">
        <w:rPr>
          <w:rFonts w:ascii="Times New Roman" w:eastAsia="Times New Roman" w:hAnsi="Times New Roman" w:cs="Times New Roman"/>
          <w:color w:val="auto"/>
          <w:sz w:val="22"/>
          <w:szCs w:val="22"/>
          <w:lang w:eastAsia="pl-PL"/>
        </w:rPr>
        <w:t>, złożonym</w:t>
      </w:r>
      <w:r w:rsidR="001A6580" w:rsidRPr="00DD06CC">
        <w:rPr>
          <w:rFonts w:ascii="Times New Roman" w:eastAsia="Times New Roman" w:hAnsi="Times New Roman" w:cs="Times New Roman"/>
          <w:color w:val="auto"/>
          <w:sz w:val="22"/>
          <w:szCs w:val="22"/>
          <w:lang w:eastAsia="pl-PL"/>
        </w:rPr>
        <w:t>i</w:t>
      </w:r>
      <w:r w:rsidRPr="00DD06CC">
        <w:rPr>
          <w:rFonts w:ascii="Times New Roman" w:eastAsia="Times New Roman" w:hAnsi="Times New Roman" w:cs="Times New Roman"/>
          <w:color w:val="auto"/>
          <w:sz w:val="22"/>
          <w:szCs w:val="22"/>
          <w:lang w:eastAsia="pl-PL"/>
        </w:rPr>
        <w:t xml:space="preserve"> wraz z ofertą.</w:t>
      </w:r>
    </w:p>
    <w:p w:rsidR="00597C94" w:rsidRPr="00DD06CC" w:rsidRDefault="003200EC" w:rsidP="00843F2E">
      <w:pPr>
        <w:pStyle w:val="Akapitzlist"/>
        <w:numPr>
          <w:ilvl w:val="0"/>
          <w:numId w:val="41"/>
        </w:numPr>
        <w:spacing w:line="360" w:lineRule="auto"/>
        <w:ind w:left="426"/>
        <w:jc w:val="both"/>
        <w:rPr>
          <w:rFonts w:ascii="Times New Roman" w:eastAsia="Times New Roman" w:hAnsi="Times New Roman" w:cs="Times New Roman"/>
          <w:color w:val="auto"/>
          <w:sz w:val="22"/>
          <w:szCs w:val="22"/>
          <w:lang w:eastAsia="pl-PL"/>
        </w:rPr>
      </w:pPr>
      <w:r w:rsidRPr="00DD06CC">
        <w:rPr>
          <w:rFonts w:ascii="Times New Roman" w:eastAsia="Times New Roman" w:hAnsi="Times New Roman" w:cs="Times New Roman"/>
          <w:color w:val="auto"/>
          <w:sz w:val="22"/>
          <w:szCs w:val="22"/>
          <w:lang w:eastAsia="pl-PL"/>
        </w:rPr>
        <w:t xml:space="preserve">Jeżeli Wykonawca ma siedzibę lub miejsce zamieszkania poza granicami Rzeczypospolitej Polskiej, składa dokumenty (zakresowo odpowiadające wymienionym w ust. </w:t>
      </w:r>
      <w:r w:rsidR="0036424B" w:rsidRPr="00DD06CC">
        <w:rPr>
          <w:rFonts w:ascii="Times New Roman" w:eastAsia="Times New Roman" w:hAnsi="Times New Roman" w:cs="Times New Roman"/>
          <w:color w:val="auto"/>
          <w:sz w:val="22"/>
          <w:szCs w:val="22"/>
          <w:lang w:eastAsia="pl-PL"/>
        </w:rPr>
        <w:t>2</w:t>
      </w:r>
      <w:r w:rsidRPr="00DD06CC">
        <w:rPr>
          <w:rFonts w:ascii="Times New Roman" w:eastAsia="Times New Roman" w:hAnsi="Times New Roman" w:cs="Times New Roman"/>
          <w:color w:val="auto"/>
          <w:sz w:val="22"/>
          <w:szCs w:val="22"/>
          <w:lang w:eastAsia="pl-PL"/>
        </w:rPr>
        <w:t xml:space="preserve"> pkt 1-4), wymienione w Rozporządzeniu Ministra Rozwoju, Pracy i Technologii z dnia 23 grudnia 2020 r. w sprawie podmiotowych środków dowodowych oraz innych dokumentów lub oświadczeń, jakich może żądać Zamawiający od Wykonawcy </w:t>
      </w:r>
      <w:r w:rsidRPr="00DD06CC">
        <w:rPr>
          <w:rFonts w:ascii="Times New Roman" w:eastAsia="Times New Roman" w:hAnsi="Times New Roman" w:cs="Times New Roman"/>
          <w:color w:val="auto"/>
          <w:sz w:val="22"/>
          <w:szCs w:val="22"/>
          <w:lang w:eastAsia="pl-PL"/>
        </w:rPr>
        <w:br/>
        <w:t>(Dz. U. z 2020 r. poz. 2415 z późn. zm.).</w:t>
      </w:r>
    </w:p>
    <w:p w:rsidR="003200EC" w:rsidRPr="00DD06CC" w:rsidRDefault="003200EC" w:rsidP="00843F2E">
      <w:pPr>
        <w:pStyle w:val="Akapitzlist"/>
        <w:numPr>
          <w:ilvl w:val="0"/>
          <w:numId w:val="41"/>
        </w:numPr>
        <w:spacing w:line="360" w:lineRule="auto"/>
        <w:ind w:left="426"/>
        <w:jc w:val="both"/>
        <w:rPr>
          <w:rFonts w:ascii="Times New Roman" w:eastAsia="Times New Roman" w:hAnsi="Times New Roman" w:cs="Times New Roman"/>
          <w:color w:val="auto"/>
          <w:sz w:val="22"/>
          <w:szCs w:val="22"/>
          <w:lang w:eastAsia="pl-PL"/>
        </w:rPr>
      </w:pPr>
      <w:r w:rsidRPr="00DD06CC">
        <w:rPr>
          <w:rFonts w:ascii="Times New Roman" w:eastAsia="Times New Roman" w:hAnsi="Times New Roman" w:cs="Times New Roman"/>
          <w:color w:val="auto"/>
          <w:sz w:val="22"/>
          <w:szCs w:val="22"/>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3200EC" w:rsidRPr="00DD06CC" w:rsidRDefault="003200EC" w:rsidP="00843F2E">
      <w:pPr>
        <w:pStyle w:val="Akapitzlist"/>
        <w:numPr>
          <w:ilvl w:val="0"/>
          <w:numId w:val="41"/>
        </w:numPr>
        <w:spacing w:line="360" w:lineRule="auto"/>
        <w:ind w:left="426"/>
        <w:jc w:val="both"/>
        <w:rPr>
          <w:rFonts w:ascii="Times New Roman" w:eastAsia="Times New Roman" w:hAnsi="Times New Roman" w:cs="Times New Roman"/>
          <w:color w:val="auto"/>
          <w:sz w:val="22"/>
          <w:szCs w:val="22"/>
          <w:lang w:eastAsia="pl-PL"/>
        </w:rPr>
      </w:pPr>
      <w:r w:rsidRPr="00DD06CC">
        <w:rPr>
          <w:rFonts w:ascii="Times New Roman" w:eastAsia="Times New Roman" w:hAnsi="Times New Roman" w:cs="Times New Roman"/>
          <w:color w:val="auto"/>
          <w:sz w:val="22"/>
          <w:szCs w:val="22"/>
          <w:lang w:eastAsia="pl-PL"/>
        </w:rPr>
        <w:t xml:space="preserve">W przypadku Wykonawców wspólnie ubiegających się o udzielenie zamówienia, dokumenty określone </w:t>
      </w:r>
      <w:r w:rsidRPr="00DD06CC">
        <w:rPr>
          <w:rFonts w:ascii="Times New Roman" w:eastAsia="Times New Roman" w:hAnsi="Times New Roman" w:cs="Times New Roman"/>
          <w:color w:val="auto"/>
          <w:sz w:val="22"/>
          <w:szCs w:val="22"/>
          <w:lang w:eastAsia="pl-PL"/>
        </w:rPr>
        <w:br/>
        <w:t xml:space="preserve">w ust </w:t>
      </w:r>
      <w:r w:rsidR="0036424B" w:rsidRPr="00DD06CC">
        <w:rPr>
          <w:rFonts w:ascii="Times New Roman" w:eastAsia="Times New Roman" w:hAnsi="Times New Roman" w:cs="Times New Roman"/>
          <w:color w:val="auto"/>
          <w:sz w:val="22"/>
          <w:szCs w:val="22"/>
          <w:lang w:eastAsia="pl-PL"/>
        </w:rPr>
        <w:t>2</w:t>
      </w:r>
      <w:r w:rsidRPr="00DD06CC">
        <w:rPr>
          <w:rFonts w:ascii="Times New Roman" w:eastAsia="Times New Roman" w:hAnsi="Times New Roman" w:cs="Times New Roman"/>
          <w:color w:val="auto"/>
          <w:sz w:val="22"/>
          <w:szCs w:val="22"/>
          <w:lang w:eastAsia="pl-PL"/>
        </w:rPr>
        <w:t xml:space="preserve"> </w:t>
      </w:r>
      <w:r w:rsidR="00090C0A" w:rsidRPr="00DD06CC">
        <w:rPr>
          <w:rFonts w:ascii="Times New Roman" w:eastAsia="Times New Roman" w:hAnsi="Times New Roman" w:cs="Times New Roman"/>
          <w:sz w:val="22"/>
          <w:szCs w:val="22"/>
          <w:lang w:eastAsia="pl-PL"/>
        </w:rPr>
        <w:t>składa każdy z Wykonawców</w:t>
      </w:r>
      <w:r w:rsidRPr="00DD06CC">
        <w:rPr>
          <w:rFonts w:ascii="Times New Roman" w:eastAsia="Times New Roman" w:hAnsi="Times New Roman" w:cs="Times New Roman"/>
          <w:color w:val="auto"/>
          <w:sz w:val="22"/>
          <w:szCs w:val="22"/>
          <w:lang w:eastAsia="pl-PL"/>
        </w:rPr>
        <w:t>.</w:t>
      </w:r>
    </w:p>
    <w:p w:rsidR="00281C23" w:rsidRPr="00DD06CC" w:rsidRDefault="00281C23" w:rsidP="00843F2E">
      <w:pPr>
        <w:pStyle w:val="Akapitzlist"/>
        <w:numPr>
          <w:ilvl w:val="0"/>
          <w:numId w:val="41"/>
        </w:numPr>
        <w:spacing w:line="360" w:lineRule="auto"/>
        <w:ind w:left="426"/>
        <w:jc w:val="both"/>
        <w:rPr>
          <w:rFonts w:ascii="Times New Roman" w:eastAsia="Times New Roman" w:hAnsi="Times New Roman" w:cs="Times New Roman"/>
          <w:color w:val="auto"/>
          <w:sz w:val="22"/>
          <w:szCs w:val="22"/>
          <w:lang w:eastAsia="pl-PL"/>
        </w:rPr>
      </w:pPr>
      <w:r w:rsidRPr="00DD06CC">
        <w:rPr>
          <w:rFonts w:ascii="Times New Roman" w:eastAsia="Times New Roman" w:hAnsi="Times New Roman" w:cs="Times New Roman"/>
          <w:color w:val="auto"/>
          <w:sz w:val="22"/>
          <w:szCs w:val="22"/>
          <w:lang w:eastAsia="pl-PL"/>
        </w:rPr>
        <w:t>Forma d</w:t>
      </w:r>
      <w:r w:rsidR="003200EC" w:rsidRPr="00DD06CC">
        <w:rPr>
          <w:rFonts w:ascii="Times New Roman" w:eastAsia="Times New Roman" w:hAnsi="Times New Roman" w:cs="Times New Roman"/>
          <w:color w:val="auto"/>
          <w:sz w:val="22"/>
          <w:szCs w:val="22"/>
          <w:lang w:eastAsia="pl-PL"/>
        </w:rPr>
        <w:t>okument</w:t>
      </w:r>
      <w:r w:rsidRPr="00DD06CC">
        <w:rPr>
          <w:rFonts w:ascii="Times New Roman" w:eastAsia="Times New Roman" w:hAnsi="Times New Roman" w:cs="Times New Roman"/>
          <w:color w:val="auto"/>
          <w:sz w:val="22"/>
          <w:szCs w:val="22"/>
          <w:lang w:eastAsia="pl-PL"/>
        </w:rPr>
        <w:t>ów została określona w dalszej części Specyfikacji.</w:t>
      </w:r>
    </w:p>
    <w:p w:rsidR="00737EB5" w:rsidRPr="00DD06CC" w:rsidRDefault="00737EB5" w:rsidP="00737EB5">
      <w:pPr>
        <w:spacing w:after="0" w:line="360" w:lineRule="auto"/>
        <w:jc w:val="center"/>
        <w:rPr>
          <w:rFonts w:ascii="Times New Roman" w:eastAsia="Times New Roman" w:hAnsi="Times New Roman" w:cs="Times New Roman"/>
          <w:b/>
          <w:lang w:eastAsia="pl-PL"/>
        </w:rPr>
      </w:pPr>
      <w:r w:rsidRPr="00DD06CC">
        <w:rPr>
          <w:rFonts w:ascii="Times New Roman" w:eastAsia="Times New Roman" w:hAnsi="Times New Roman" w:cs="Times New Roman"/>
          <w:b/>
          <w:lang w:eastAsia="pl-PL"/>
        </w:rPr>
        <w:t>§ 5</w:t>
      </w:r>
    </w:p>
    <w:p w:rsidR="00090C0A" w:rsidRPr="00DD06CC" w:rsidRDefault="00090C0A" w:rsidP="00090C0A">
      <w:pPr>
        <w:spacing w:after="0" w:line="360" w:lineRule="auto"/>
        <w:jc w:val="center"/>
        <w:rPr>
          <w:rFonts w:ascii="Times New Roman" w:eastAsia="Times New Roman" w:hAnsi="Times New Roman" w:cs="Times New Roman"/>
          <w:lang w:eastAsia="pl-PL"/>
        </w:rPr>
      </w:pPr>
      <w:r w:rsidRPr="00DD06CC">
        <w:rPr>
          <w:rFonts w:ascii="Times New Roman" w:eastAsia="Times New Roman" w:hAnsi="Times New Roman" w:cs="Times New Roman"/>
          <w:b/>
          <w:u w:val="single"/>
          <w:lang w:eastAsia="pl-PL"/>
        </w:rPr>
        <w:t xml:space="preserve">Wykaz podmiotowych środków dowodowych </w:t>
      </w:r>
      <w:r w:rsidRPr="00DD06CC">
        <w:rPr>
          <w:rFonts w:ascii="Times New Roman" w:eastAsia="Times New Roman" w:hAnsi="Times New Roman" w:cs="Times New Roman"/>
          <w:b/>
          <w:u w:val="single"/>
          <w:lang w:eastAsia="pl-PL"/>
        </w:rPr>
        <w:br/>
        <w:t xml:space="preserve">składanych przez Wykonawcę na wezwanie Zamawiającego </w:t>
      </w:r>
      <w:r w:rsidRPr="00DD06CC">
        <w:rPr>
          <w:rFonts w:ascii="Times New Roman" w:eastAsia="Times New Roman" w:hAnsi="Times New Roman" w:cs="Times New Roman"/>
          <w:b/>
          <w:u w:val="single"/>
          <w:lang w:eastAsia="pl-PL"/>
        </w:rPr>
        <w:br/>
        <w:t>w celu potwierdzenia spełniania przez Wykonawcę warunków udziału w postępowaniu</w:t>
      </w:r>
    </w:p>
    <w:p w:rsidR="00737EB5" w:rsidRPr="00DD06CC" w:rsidRDefault="00737EB5" w:rsidP="00737EB5">
      <w:pPr>
        <w:spacing w:after="0" w:line="360" w:lineRule="auto"/>
        <w:jc w:val="both"/>
        <w:rPr>
          <w:rFonts w:ascii="Times New Roman" w:eastAsia="Times New Roman" w:hAnsi="Times New Roman" w:cs="Times New Roman"/>
          <w:bCs/>
          <w:lang w:eastAsia="pl-PL"/>
        </w:rPr>
      </w:pPr>
      <w:r w:rsidRPr="00DD06CC">
        <w:rPr>
          <w:rFonts w:ascii="Times New Roman" w:eastAsia="Times New Roman" w:hAnsi="Times New Roman" w:cs="Times New Roman"/>
          <w:bCs/>
          <w:lang w:eastAsia="pl-PL"/>
        </w:rPr>
        <w:t>Zamawiający nie będzie żądał dodatkowych dokumentów.</w:t>
      </w:r>
    </w:p>
    <w:p w:rsidR="00F70877" w:rsidRPr="00DD06CC" w:rsidRDefault="00F70877" w:rsidP="00F70877">
      <w:pPr>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DD06CC">
        <w:rPr>
          <w:rFonts w:ascii="Times New Roman" w:eastAsia="Times New Roman" w:hAnsi="Times New Roman" w:cs="Times New Roman"/>
          <w:b/>
          <w:lang w:eastAsia="pl-PL"/>
        </w:rPr>
        <w:t>art. 6</w:t>
      </w:r>
    </w:p>
    <w:p w:rsidR="00F70877" w:rsidRPr="00DD06CC" w:rsidRDefault="00F70877" w:rsidP="00F70877">
      <w:pPr>
        <w:spacing w:before="60" w:after="60" w:line="360" w:lineRule="auto"/>
        <w:jc w:val="center"/>
        <w:rPr>
          <w:rFonts w:ascii="Times New Roman" w:eastAsia="Times New Roman" w:hAnsi="Times New Roman" w:cs="Times New Roman"/>
          <w:b/>
          <w:lang w:eastAsia="pl-PL"/>
        </w:rPr>
      </w:pPr>
      <w:r w:rsidRPr="00DD06CC">
        <w:rPr>
          <w:rFonts w:ascii="Times New Roman" w:eastAsia="Times New Roman" w:hAnsi="Times New Roman" w:cs="Times New Roman"/>
          <w:b/>
          <w:lang w:eastAsia="pl-PL"/>
        </w:rPr>
        <w:t>WYJAŚNIENIA TREŚCI SPECYFIKACJI WARUNKÓW ZAMÓWIENIA</w:t>
      </w:r>
    </w:p>
    <w:p w:rsidR="00F70877" w:rsidRPr="00DD06CC" w:rsidRDefault="00F70877" w:rsidP="00843F2E">
      <w:pPr>
        <w:numPr>
          <w:ilvl w:val="0"/>
          <w:numId w:val="43"/>
        </w:numPr>
        <w:spacing w:after="0" w:line="360" w:lineRule="auto"/>
        <w:ind w:left="426"/>
        <w:jc w:val="both"/>
        <w:rPr>
          <w:rFonts w:ascii="Times New Roman" w:eastAsia="Times New Roman" w:hAnsi="Times New Roman" w:cs="Times New Roman"/>
          <w:lang w:eastAsia="pl-PL"/>
        </w:rPr>
      </w:pPr>
      <w:r w:rsidRPr="00DD06CC">
        <w:rPr>
          <w:rFonts w:ascii="Times New Roman" w:eastAsia="Times New Roman" w:hAnsi="Times New Roman" w:cs="Times New Roman"/>
          <w:lang w:eastAsia="pl-PL"/>
        </w:rPr>
        <w:t xml:space="preserve">Wykonawcy przysługuje prawo zwrócenia się do Zamawiającego z wnioskiem o </w:t>
      </w:r>
      <w:r w:rsidRPr="00DD06CC">
        <w:rPr>
          <w:rFonts w:ascii="Times New Roman" w:eastAsia="Times New Roman" w:hAnsi="Times New Roman" w:cs="Times New Roman"/>
          <w:u w:val="single"/>
          <w:lang w:eastAsia="pl-PL"/>
        </w:rPr>
        <w:t>wyjaśnienie treści SWZ</w:t>
      </w:r>
      <w:r w:rsidRPr="00DD06CC">
        <w:rPr>
          <w:rFonts w:ascii="Times New Roman" w:eastAsia="Times New Roman" w:hAnsi="Times New Roman" w:cs="Times New Roman"/>
          <w:lang w:eastAsia="pl-PL"/>
        </w:rPr>
        <w:t>.</w:t>
      </w:r>
    </w:p>
    <w:p w:rsidR="00F70877" w:rsidRPr="00DD06CC" w:rsidRDefault="00F70877" w:rsidP="00843F2E">
      <w:pPr>
        <w:numPr>
          <w:ilvl w:val="0"/>
          <w:numId w:val="43"/>
        </w:numPr>
        <w:spacing w:after="0" w:line="360" w:lineRule="auto"/>
        <w:ind w:left="426"/>
        <w:jc w:val="both"/>
        <w:rPr>
          <w:rFonts w:ascii="Times New Roman" w:eastAsia="Times New Roman" w:hAnsi="Times New Roman" w:cs="Times New Roman"/>
          <w:lang w:eastAsia="pl-PL"/>
        </w:rPr>
      </w:pPr>
      <w:r w:rsidRPr="00DD06CC">
        <w:rPr>
          <w:rFonts w:ascii="Times New Roman" w:eastAsia="Times New Roman" w:hAnsi="Times New Roman" w:cs="Times New Roman"/>
          <w:lang w:eastAsia="pl-PL"/>
        </w:rPr>
        <w:t xml:space="preserve">Wnioski o wyjaśnienie treści SWZ należy kierować do Zamawiającego drogą elektroniczną. Rekomendowanym kanałem komunikacji w tym zakresie jest poczta elektroniczna e-mail: </w:t>
      </w:r>
      <w:hyperlink r:id="rId11" w:history="1">
        <w:r w:rsidRPr="00DD06CC">
          <w:rPr>
            <w:rStyle w:val="Hipercze"/>
            <w:rFonts w:ascii="Times New Roman" w:eastAsia="Times New Roman" w:hAnsi="Times New Roman" w:cs="Times New Roman"/>
            <w:b/>
            <w:color w:val="auto"/>
            <w:lang w:eastAsia="pl-PL"/>
          </w:rPr>
          <w:t>zp@cent.uw.edu.pl</w:t>
        </w:r>
      </w:hyperlink>
      <w:r w:rsidRPr="00DD06CC">
        <w:rPr>
          <w:rFonts w:ascii="Times New Roman" w:eastAsia="Times New Roman" w:hAnsi="Times New Roman" w:cs="Times New Roman"/>
          <w:lang w:eastAsia="pl-PL"/>
        </w:rPr>
        <w:t xml:space="preserve">. Zamawiający uprzejmie prosi o </w:t>
      </w:r>
      <w:r w:rsidRPr="00DD06CC">
        <w:rPr>
          <w:rFonts w:ascii="Times New Roman" w:eastAsia="Times New Roman" w:hAnsi="Times New Roman" w:cs="Times New Roman"/>
          <w:u w:val="single"/>
          <w:lang w:eastAsia="pl-PL"/>
        </w:rPr>
        <w:t>dodatkowe</w:t>
      </w:r>
      <w:r w:rsidRPr="00DD06CC">
        <w:rPr>
          <w:rFonts w:ascii="Times New Roman" w:eastAsia="Times New Roman" w:hAnsi="Times New Roman" w:cs="Times New Roman"/>
          <w:lang w:eastAsia="pl-PL"/>
        </w:rPr>
        <w:t xml:space="preserve"> wysyłanie zapytań w wersji edytowalnej W korespondencji </w:t>
      </w:r>
      <w:r w:rsidRPr="00DD06CC">
        <w:rPr>
          <w:rFonts w:ascii="Times New Roman" w:eastAsia="Times New Roman" w:hAnsi="Times New Roman" w:cs="Times New Roman"/>
          <w:u w:val="single"/>
          <w:lang w:eastAsia="pl-PL"/>
        </w:rPr>
        <w:t xml:space="preserve">należy podać numer niniejszego postępowania. </w:t>
      </w:r>
      <w:r w:rsidRPr="00DD06CC">
        <w:rPr>
          <w:rFonts w:ascii="Times New Roman" w:eastAsia="Times New Roman" w:hAnsi="Times New Roman" w:cs="Times New Roman"/>
          <w:lang w:eastAsia="pl-PL"/>
        </w:rPr>
        <w:t>Możliwe jest również przesłanie wniosku poprzez Platformę e-Zamówienia.</w:t>
      </w:r>
    </w:p>
    <w:p w:rsidR="00F70877" w:rsidRPr="00DD06CC" w:rsidRDefault="00F70877" w:rsidP="00843F2E">
      <w:pPr>
        <w:numPr>
          <w:ilvl w:val="0"/>
          <w:numId w:val="43"/>
        </w:numPr>
        <w:spacing w:after="0" w:line="360" w:lineRule="auto"/>
        <w:ind w:left="426"/>
        <w:jc w:val="both"/>
        <w:rPr>
          <w:rFonts w:ascii="Times New Roman" w:eastAsia="Times New Roman" w:hAnsi="Times New Roman" w:cs="Times New Roman"/>
          <w:lang w:eastAsia="pl-PL"/>
        </w:rPr>
      </w:pPr>
      <w:r w:rsidRPr="00DD06CC">
        <w:rPr>
          <w:rFonts w:ascii="Times New Roman" w:eastAsia="Times New Roman" w:hAnsi="Times New Roman" w:cs="Times New Roman"/>
          <w:lang w:eastAsia="pl-PL"/>
        </w:rPr>
        <w:t>Treść wszystkich dokumentów stanowiących Specyfikację Warunków Zamówienia należy odczytywać wraz ze wszystkimi wprowadzonymi przez Zamawiającego uzupełnieniami i zmianami.</w:t>
      </w:r>
    </w:p>
    <w:p w:rsidR="00A36D72" w:rsidRPr="00DD06CC" w:rsidRDefault="00A36D72" w:rsidP="00A36D72">
      <w:pPr>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DD06CC">
        <w:rPr>
          <w:rFonts w:ascii="Times New Roman" w:eastAsia="Times New Roman" w:hAnsi="Times New Roman" w:cs="Times New Roman"/>
          <w:b/>
          <w:lang w:eastAsia="pl-PL"/>
        </w:rPr>
        <w:t>art. 7</w:t>
      </w:r>
    </w:p>
    <w:p w:rsidR="00A36D72" w:rsidRPr="00DD06CC" w:rsidRDefault="00A36D72" w:rsidP="00A36D72">
      <w:pPr>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DD06CC">
        <w:rPr>
          <w:rFonts w:ascii="Times New Roman" w:eastAsia="Times New Roman" w:hAnsi="Times New Roman" w:cs="Times New Roman"/>
          <w:b/>
          <w:lang w:eastAsia="pl-PL"/>
        </w:rPr>
        <w:t>KOMUNIKACJA ZAMAWIAJĄCEGO Z WYKONAWCAMI</w:t>
      </w:r>
    </w:p>
    <w:p w:rsidR="00A36D72" w:rsidRPr="00DD06CC" w:rsidRDefault="00A36D72" w:rsidP="00A36D72">
      <w:pPr>
        <w:autoSpaceDE w:val="0"/>
        <w:autoSpaceDN w:val="0"/>
        <w:adjustRightInd w:val="0"/>
        <w:spacing w:after="0" w:line="360" w:lineRule="auto"/>
        <w:jc w:val="center"/>
        <w:rPr>
          <w:rFonts w:ascii="Times New Roman" w:eastAsia="Times New Roman" w:hAnsi="Times New Roman" w:cs="Times New Roman"/>
          <w:b/>
          <w:lang w:eastAsia="pl-PL"/>
        </w:rPr>
      </w:pPr>
      <w:r w:rsidRPr="00DD06CC">
        <w:rPr>
          <w:rFonts w:ascii="Times New Roman" w:eastAsia="Times New Roman" w:hAnsi="Times New Roman" w:cs="Times New Roman"/>
          <w:b/>
          <w:lang w:eastAsia="pl-PL"/>
        </w:rPr>
        <w:t>§ 1</w:t>
      </w:r>
    </w:p>
    <w:p w:rsidR="00A36D72" w:rsidRPr="00DD06CC" w:rsidRDefault="00A36D72" w:rsidP="00A36D72">
      <w:pPr>
        <w:spacing w:before="60" w:after="60" w:line="360" w:lineRule="auto"/>
        <w:jc w:val="center"/>
        <w:rPr>
          <w:rFonts w:ascii="Times New Roman" w:eastAsia="Times New Roman" w:hAnsi="Times New Roman" w:cs="Times New Roman"/>
          <w:b/>
          <w:u w:val="single"/>
          <w:lang w:eastAsia="pl-PL"/>
        </w:rPr>
      </w:pPr>
      <w:r w:rsidRPr="00DD06CC">
        <w:rPr>
          <w:rFonts w:ascii="Times New Roman" w:eastAsia="Times New Roman" w:hAnsi="Times New Roman" w:cs="Times New Roman"/>
          <w:b/>
          <w:u w:val="single"/>
          <w:lang w:eastAsia="pl-PL"/>
        </w:rPr>
        <w:t>Forma porozumiewania się</w:t>
      </w:r>
    </w:p>
    <w:p w:rsidR="00126655" w:rsidRPr="00DD06CC" w:rsidRDefault="00126655" w:rsidP="00843F2E">
      <w:pPr>
        <w:numPr>
          <w:ilvl w:val="0"/>
          <w:numId w:val="27"/>
        </w:numPr>
        <w:spacing w:after="0" w:line="360" w:lineRule="auto"/>
        <w:ind w:left="426"/>
        <w:jc w:val="both"/>
        <w:rPr>
          <w:rFonts w:ascii="Times New Roman" w:eastAsia="Times New Roman" w:hAnsi="Times New Roman" w:cs="Times New Roman"/>
          <w:color w:val="00000A"/>
          <w:lang w:eastAsia="pl-PL" w:bidi="hi-IN"/>
        </w:rPr>
      </w:pPr>
      <w:r w:rsidRPr="00DD06CC">
        <w:rPr>
          <w:rFonts w:ascii="Times New Roman" w:eastAsia="Times New Roman" w:hAnsi="Times New Roman" w:cs="Times New Roman"/>
          <w:color w:val="00000A"/>
          <w:lang w:eastAsia="pl-PL" w:bidi="hi-IN"/>
        </w:rPr>
        <w:t xml:space="preserve">Komunikacja między Zamawiającym a Wykonawcami odbywa się przy użyciu poczty elektronicznej e-mail (sposób rekomendowany) lub Platformy e-Zamówienia, przy czym </w:t>
      </w:r>
      <w:r w:rsidRPr="00DD06CC">
        <w:rPr>
          <w:rFonts w:ascii="Times New Roman" w:eastAsia="Times New Roman" w:hAnsi="Times New Roman" w:cs="Times New Roman"/>
          <w:color w:val="00000A"/>
          <w:u w:val="single"/>
          <w:lang w:eastAsia="pl-PL" w:bidi="hi-IN"/>
        </w:rPr>
        <w:t>składanie ofert może nastąpić wyłącznie poprzez Platformę e-Zamówienia,</w:t>
      </w:r>
      <w:r w:rsidRPr="00DD06CC">
        <w:rPr>
          <w:rFonts w:ascii="Times New Roman" w:eastAsia="Times New Roman" w:hAnsi="Times New Roman" w:cs="Times New Roman"/>
          <w:color w:val="00000A"/>
          <w:lang w:eastAsia="pl-PL" w:bidi="hi-IN"/>
        </w:rPr>
        <w:t xml:space="preserve"> dostępną pod adresem: https://ezamowienia.gov.pl.</w:t>
      </w:r>
    </w:p>
    <w:p w:rsidR="00126655" w:rsidRPr="00DD06CC" w:rsidRDefault="00126655" w:rsidP="00843F2E">
      <w:pPr>
        <w:numPr>
          <w:ilvl w:val="0"/>
          <w:numId w:val="27"/>
        </w:numPr>
        <w:spacing w:after="0" w:line="360" w:lineRule="auto"/>
        <w:ind w:left="426"/>
        <w:jc w:val="both"/>
        <w:rPr>
          <w:rFonts w:ascii="Times New Roman" w:eastAsia="Times New Roman" w:hAnsi="Times New Roman" w:cs="Times New Roman"/>
          <w:lang w:eastAsia="pl-PL" w:bidi="hi-IN"/>
        </w:rPr>
      </w:pPr>
      <w:r w:rsidRPr="00DD06CC">
        <w:rPr>
          <w:rFonts w:ascii="Times New Roman" w:eastAsia="Times New Roman" w:hAnsi="Times New Roman" w:cs="Times New Roman"/>
          <w:lang w:eastAsia="pl-PL" w:bidi="hi-IN"/>
        </w:rPr>
        <w:t xml:space="preserve">Adres Zamawiającego do korespondencji za pomocą poczty elektronicznej e-mail: </w:t>
      </w:r>
      <w:hyperlink r:id="rId12" w:history="1">
        <w:r w:rsidRPr="00DD06CC">
          <w:rPr>
            <w:rStyle w:val="Hipercze"/>
            <w:rFonts w:ascii="Times New Roman" w:eastAsia="Times New Roman" w:hAnsi="Times New Roman" w:cs="Times New Roman"/>
            <w:b/>
            <w:color w:val="auto"/>
            <w:lang w:eastAsia="pl-PL" w:bidi="hi-IN"/>
          </w:rPr>
          <w:t>zp@cent.uw.edu.pl</w:t>
        </w:r>
      </w:hyperlink>
      <w:r w:rsidRPr="00DD06CC">
        <w:rPr>
          <w:rFonts w:ascii="Times New Roman" w:eastAsia="Times New Roman" w:hAnsi="Times New Roman" w:cs="Times New Roman"/>
          <w:lang w:eastAsia="pl-PL" w:bidi="hi-IN"/>
        </w:rPr>
        <w:t>.</w:t>
      </w:r>
    </w:p>
    <w:p w:rsidR="00126655" w:rsidRPr="00DD06CC" w:rsidRDefault="00126655" w:rsidP="00843F2E">
      <w:pPr>
        <w:numPr>
          <w:ilvl w:val="0"/>
          <w:numId w:val="27"/>
        </w:numPr>
        <w:spacing w:after="0" w:line="360" w:lineRule="auto"/>
        <w:ind w:left="426"/>
        <w:jc w:val="both"/>
        <w:rPr>
          <w:rFonts w:ascii="Times New Roman" w:eastAsia="Times New Roman" w:hAnsi="Times New Roman" w:cs="Times New Roman"/>
          <w:color w:val="00000A"/>
          <w:lang w:eastAsia="pl-PL" w:bidi="hi-IN"/>
        </w:rPr>
      </w:pPr>
      <w:r w:rsidRPr="00DD06CC">
        <w:rPr>
          <w:rFonts w:ascii="Times New Roman" w:eastAsia="Times New Roman" w:hAnsi="Times New Roman" w:cs="Times New Roman"/>
          <w:color w:val="00000A"/>
          <w:lang w:eastAsia="pl-PL" w:bidi="hi-IN"/>
        </w:rPr>
        <w:t>Jeżeli Strony przekazują oświadczenia, wnioski, zawiadomienia oraz informacje drogą elektroniczną przy użyciu e-mail, każda ze Stron, na żądanie drugiej Strony, niezwłocznie potwierdza fakt ich otrzymania.</w:t>
      </w:r>
    </w:p>
    <w:p w:rsidR="00126655" w:rsidRPr="00DD06CC" w:rsidRDefault="00126655" w:rsidP="00843F2E">
      <w:pPr>
        <w:numPr>
          <w:ilvl w:val="0"/>
          <w:numId w:val="27"/>
        </w:numPr>
        <w:spacing w:after="0" w:line="360" w:lineRule="auto"/>
        <w:ind w:left="426"/>
        <w:jc w:val="both"/>
        <w:rPr>
          <w:rFonts w:ascii="Times New Roman" w:eastAsia="Times New Roman" w:hAnsi="Times New Roman" w:cs="Times New Roman"/>
          <w:color w:val="00000A"/>
          <w:lang w:eastAsia="pl-PL" w:bidi="hi-IN"/>
        </w:rPr>
      </w:pPr>
      <w:r w:rsidRPr="00DD06CC">
        <w:rPr>
          <w:rFonts w:ascii="Times New Roman" w:eastAsia="Times New Roman" w:hAnsi="Times New Roman" w:cs="Times New Roman"/>
          <w:color w:val="00000A"/>
          <w:lang w:eastAsia="pl-PL" w:bidi="hi-IN"/>
        </w:rPr>
        <w:t>We wszelkiej korespondencji związanej z niniejszym postępowaniem Zamawiający i Wykonawcy posługują się numerem postępowania.</w:t>
      </w:r>
    </w:p>
    <w:p w:rsidR="00126655" w:rsidRPr="00DD06CC" w:rsidRDefault="00126655" w:rsidP="00843F2E">
      <w:pPr>
        <w:numPr>
          <w:ilvl w:val="0"/>
          <w:numId w:val="27"/>
        </w:numPr>
        <w:spacing w:after="0" w:line="360" w:lineRule="auto"/>
        <w:ind w:left="426"/>
        <w:jc w:val="both"/>
        <w:rPr>
          <w:rFonts w:ascii="Times New Roman" w:eastAsia="Times New Roman" w:hAnsi="Times New Roman" w:cs="Times New Roman"/>
          <w:color w:val="00000A"/>
          <w:lang w:eastAsia="pl-PL" w:bidi="hi-IN"/>
        </w:rPr>
      </w:pPr>
      <w:r w:rsidRPr="00DD06CC">
        <w:rPr>
          <w:rFonts w:ascii="Times New Roman" w:eastAsia="Times New Roman" w:hAnsi="Times New Roman" w:cs="Times New Roman"/>
          <w:color w:val="00000A"/>
          <w:lang w:eastAsia="pl-PL" w:bidi="hi-IN"/>
        </w:rPr>
        <w:t xml:space="preserve">Oświadczenia, wnioski, zawiadomienia oraz informacje przekazane do Zamawiającego uważa się za złożone </w:t>
      </w:r>
      <w:r w:rsidRPr="00DD06CC">
        <w:rPr>
          <w:rFonts w:ascii="Times New Roman" w:eastAsia="Times New Roman" w:hAnsi="Times New Roman" w:cs="Times New Roman"/>
          <w:color w:val="00000A"/>
          <w:lang w:eastAsia="pl-PL" w:bidi="hi-IN"/>
        </w:rPr>
        <w:br/>
        <w:t>w terminie, jeżeli ich treść dotrze do Zamawiającego przed upływem wymaganego terminu.</w:t>
      </w:r>
    </w:p>
    <w:p w:rsidR="00126655" w:rsidRPr="00DD06CC" w:rsidRDefault="00126655" w:rsidP="00843F2E">
      <w:pPr>
        <w:numPr>
          <w:ilvl w:val="0"/>
          <w:numId w:val="27"/>
        </w:numPr>
        <w:spacing w:after="0" w:line="360" w:lineRule="auto"/>
        <w:ind w:left="426"/>
        <w:jc w:val="both"/>
        <w:rPr>
          <w:rFonts w:ascii="Times New Roman" w:eastAsia="Times New Roman" w:hAnsi="Times New Roman" w:cs="Times New Roman"/>
          <w:color w:val="00000A"/>
          <w:lang w:eastAsia="pl-PL" w:bidi="hi-IN"/>
        </w:rPr>
      </w:pPr>
      <w:r w:rsidRPr="00DD06CC">
        <w:rPr>
          <w:rFonts w:ascii="Times New Roman" w:eastAsia="Times New Roman" w:hAnsi="Times New Roman" w:cs="Times New Roman"/>
          <w:color w:val="00000A"/>
          <w:lang w:eastAsia="pl-PL" w:bidi="hi-IN"/>
        </w:rPr>
        <w:t>Informacje dotyczące komunikacji przy użyciu Platformy e-Zamówienia:</w:t>
      </w:r>
    </w:p>
    <w:p w:rsidR="00126655" w:rsidRPr="00DD06CC" w:rsidRDefault="00126655" w:rsidP="00843F2E">
      <w:pPr>
        <w:numPr>
          <w:ilvl w:val="0"/>
          <w:numId w:val="44"/>
        </w:numPr>
        <w:spacing w:after="0" w:line="360" w:lineRule="auto"/>
        <w:jc w:val="both"/>
        <w:rPr>
          <w:rFonts w:ascii="Times New Roman" w:eastAsia="Times New Roman" w:hAnsi="Times New Roman" w:cs="Times New Roman"/>
          <w:color w:val="00000A"/>
          <w:lang w:eastAsia="pl-PL" w:bidi="hi-IN"/>
        </w:rPr>
      </w:pPr>
      <w:r w:rsidRPr="00DD06CC">
        <w:rPr>
          <w:rFonts w:ascii="Times New Roman" w:eastAsia="Times New Roman" w:hAnsi="Times New Roman" w:cs="Times New Roman"/>
          <w:color w:val="00000A"/>
          <w:lang w:eastAsia="pl-PL" w:bidi="hi-IN"/>
        </w:rPr>
        <w:t>korzystanie z Platformy e-Zamówienia jest bezpłatne,</w:t>
      </w:r>
    </w:p>
    <w:p w:rsidR="00126655" w:rsidRPr="00DD06CC" w:rsidRDefault="00126655" w:rsidP="00843F2E">
      <w:pPr>
        <w:numPr>
          <w:ilvl w:val="0"/>
          <w:numId w:val="44"/>
        </w:numPr>
        <w:spacing w:after="0" w:line="360" w:lineRule="auto"/>
        <w:jc w:val="both"/>
        <w:rPr>
          <w:rFonts w:ascii="Times New Roman" w:eastAsia="Times New Roman" w:hAnsi="Times New Roman" w:cs="Times New Roman"/>
          <w:color w:val="00000A"/>
          <w:lang w:eastAsia="pl-PL" w:bidi="hi-IN"/>
        </w:rPr>
      </w:pPr>
      <w:r w:rsidRPr="00DD06CC">
        <w:rPr>
          <w:rFonts w:ascii="Times New Roman" w:eastAsia="Times New Roman" w:hAnsi="Times New Roman" w:cs="Times New Roman"/>
          <w:color w:val="00000A"/>
          <w:lang w:eastAsia="pl-PL" w:bidi="hi-IN"/>
        </w:rPr>
        <w:t>przeglądanie i pobieranie publicznej treści dokumentacji postępowania nie wymaga posiadania konta na Platformie e-Zamówienia ani logowania,</w:t>
      </w:r>
    </w:p>
    <w:p w:rsidR="00126655" w:rsidRPr="00DD06CC" w:rsidRDefault="00126655" w:rsidP="00843F2E">
      <w:pPr>
        <w:numPr>
          <w:ilvl w:val="0"/>
          <w:numId w:val="44"/>
        </w:numPr>
        <w:spacing w:after="0" w:line="360" w:lineRule="auto"/>
        <w:jc w:val="both"/>
        <w:rPr>
          <w:rFonts w:ascii="Times New Roman" w:eastAsia="Times New Roman" w:hAnsi="Times New Roman" w:cs="Times New Roman"/>
          <w:lang w:eastAsia="pl-PL" w:bidi="hi-IN"/>
        </w:rPr>
      </w:pPr>
      <w:r w:rsidRPr="00DD06CC">
        <w:rPr>
          <w:rFonts w:ascii="Times New Roman" w:eastAsia="Times New Roman" w:hAnsi="Times New Roman" w:cs="Times New Roman"/>
          <w:color w:val="00000A"/>
          <w:lang w:eastAsia="pl-PL" w:bidi="hi-IN"/>
        </w:rPr>
        <w:t xml:space="preserve">Wykonawca zamierzający wziąć udział w </w:t>
      </w:r>
      <w:r w:rsidRPr="00DD06CC">
        <w:rPr>
          <w:rFonts w:ascii="Times New Roman" w:eastAsia="Times New Roman" w:hAnsi="Times New Roman" w:cs="Times New Roman"/>
          <w:lang w:eastAsia="pl-PL" w:bidi="hi-IN"/>
        </w:rPr>
        <w:t>postępowaniu o udzielenie zamówienia publicznego musi posiadać konto podmiotu „Wykonawca” na Platformie e-Zamówienia. Szczegółowe informacje na temat zakładania kont podmiotów oraz zasady i warunki korzystania z Platformy e-Zamówienia określa „</w:t>
      </w:r>
      <w:r w:rsidRPr="00DD06CC">
        <w:rPr>
          <w:rFonts w:ascii="Times New Roman" w:eastAsia="Times New Roman" w:hAnsi="Times New Roman" w:cs="Times New Roman"/>
          <w:iCs/>
          <w:lang w:eastAsia="pl-PL" w:bidi="hi-IN"/>
        </w:rPr>
        <w:t>Regulamin Platformy e-Zamówienia”,</w:t>
      </w:r>
      <w:r w:rsidRPr="00DD06CC">
        <w:rPr>
          <w:rFonts w:ascii="Times New Roman" w:eastAsia="Times New Roman" w:hAnsi="Times New Roman" w:cs="Times New Roman"/>
          <w:i/>
          <w:iCs/>
          <w:lang w:eastAsia="pl-PL" w:bidi="hi-IN"/>
        </w:rPr>
        <w:t xml:space="preserve"> </w:t>
      </w:r>
      <w:r w:rsidRPr="00DD06CC">
        <w:rPr>
          <w:rFonts w:ascii="Times New Roman" w:eastAsia="Times New Roman" w:hAnsi="Times New Roman" w:cs="Times New Roman"/>
          <w:lang w:eastAsia="pl-PL" w:bidi="hi-IN"/>
        </w:rPr>
        <w:t xml:space="preserve">dostępny na stronie internetowej </w:t>
      </w:r>
      <w:hyperlink r:id="rId13" w:history="1">
        <w:r w:rsidRPr="00DD06CC">
          <w:rPr>
            <w:rStyle w:val="Hipercze"/>
            <w:rFonts w:ascii="Times New Roman" w:eastAsia="Times New Roman" w:hAnsi="Times New Roman" w:cs="Times New Roman"/>
            <w:color w:val="auto"/>
            <w:lang w:eastAsia="pl-PL" w:bidi="hi-IN"/>
          </w:rPr>
          <w:t>https://ezamowienia.gov.pl</w:t>
        </w:r>
      </w:hyperlink>
      <w:r w:rsidRPr="00DD06CC">
        <w:rPr>
          <w:rFonts w:ascii="Times New Roman" w:eastAsia="Times New Roman" w:hAnsi="Times New Roman" w:cs="Times New Roman"/>
          <w:lang w:eastAsia="pl-PL" w:bidi="hi-IN"/>
        </w:rPr>
        <w:t xml:space="preserve"> oraz informacje zamieszczone w zakładce „Centrum Pomocy”,</w:t>
      </w:r>
    </w:p>
    <w:p w:rsidR="00126655" w:rsidRPr="00DD06CC" w:rsidRDefault="00126655" w:rsidP="00843F2E">
      <w:pPr>
        <w:numPr>
          <w:ilvl w:val="0"/>
          <w:numId w:val="44"/>
        </w:numPr>
        <w:spacing w:after="0" w:line="360" w:lineRule="auto"/>
        <w:jc w:val="both"/>
        <w:rPr>
          <w:rFonts w:ascii="Times New Roman" w:eastAsia="Times New Roman" w:hAnsi="Times New Roman" w:cs="Times New Roman"/>
          <w:lang w:eastAsia="pl-PL" w:bidi="hi-IN"/>
        </w:rPr>
      </w:pPr>
      <w:r w:rsidRPr="00DD06CC">
        <w:rPr>
          <w:rFonts w:ascii="Times New Roman" w:eastAsia="Times New Roman" w:hAnsi="Times New Roman" w:cs="Times New Roman"/>
          <w:lang w:eastAsia="pl-PL" w:bidi="hi-IN"/>
        </w:rPr>
        <w:t xml:space="preserve">komunikacja w postępowaniu, </w:t>
      </w:r>
      <w:r w:rsidRPr="00DD06CC">
        <w:rPr>
          <w:rFonts w:ascii="Times New Roman" w:eastAsia="Times New Roman" w:hAnsi="Times New Roman" w:cs="Times New Roman"/>
          <w:u w:val="single"/>
          <w:lang w:eastAsia="pl-PL" w:bidi="hi-IN"/>
        </w:rPr>
        <w:t>z wyłączeniem składania ofert</w:t>
      </w:r>
      <w:r w:rsidRPr="00DD06CC">
        <w:rPr>
          <w:rFonts w:ascii="Times New Roman" w:eastAsia="Times New Roman" w:hAnsi="Times New Roman" w:cs="Times New Roman"/>
          <w:lang w:eastAsia="pl-PL" w:bidi="hi-IN"/>
        </w:rPr>
        <w:t xml:space="preserve"> odbywa się drogą elektroniczną za pośrednictwem formularzy do komunikacji dostępnych w zakładce „Formularze” („Formularze do komunikacji”). Formularze do komunikacji umożliwiają również dołączenie załącznika do przesyłanej wiadomości (przycisk „dodaj załącznik”),</w:t>
      </w:r>
    </w:p>
    <w:p w:rsidR="00126655" w:rsidRPr="00DD06CC" w:rsidRDefault="00126655" w:rsidP="00843F2E">
      <w:pPr>
        <w:numPr>
          <w:ilvl w:val="0"/>
          <w:numId w:val="44"/>
        </w:numPr>
        <w:spacing w:after="0" w:line="360" w:lineRule="auto"/>
        <w:jc w:val="both"/>
        <w:rPr>
          <w:rFonts w:ascii="Times New Roman" w:eastAsia="Times New Roman" w:hAnsi="Times New Roman" w:cs="Times New Roman"/>
          <w:lang w:eastAsia="pl-PL" w:bidi="hi-IN"/>
        </w:rPr>
      </w:pPr>
      <w:r w:rsidRPr="00DD06CC">
        <w:rPr>
          <w:rFonts w:ascii="Times New Roman" w:eastAsia="Times New Roman" w:hAnsi="Times New Roman" w:cs="Times New Roman"/>
          <w:b/>
          <w:lang w:eastAsia="pl-PL" w:bidi="hi-IN"/>
        </w:rPr>
        <w:t>sposób składania ofert opisany został w dalszej części Specyfikacji</w:t>
      </w:r>
      <w:r w:rsidRPr="00DD06CC">
        <w:rPr>
          <w:rFonts w:ascii="Times New Roman" w:eastAsia="Times New Roman" w:hAnsi="Times New Roman" w:cs="Times New Roman"/>
          <w:lang w:eastAsia="pl-PL" w:bidi="hi-IN"/>
        </w:rPr>
        <w:t>,</w:t>
      </w:r>
    </w:p>
    <w:p w:rsidR="00126655" w:rsidRPr="00DD06CC" w:rsidRDefault="00126655" w:rsidP="00843F2E">
      <w:pPr>
        <w:numPr>
          <w:ilvl w:val="0"/>
          <w:numId w:val="44"/>
        </w:numPr>
        <w:spacing w:after="0" w:line="360" w:lineRule="auto"/>
        <w:jc w:val="both"/>
        <w:rPr>
          <w:rFonts w:ascii="Times New Roman" w:eastAsia="Times New Roman" w:hAnsi="Times New Roman" w:cs="Times New Roman"/>
          <w:lang w:eastAsia="pl-PL" w:bidi="hi-IN"/>
        </w:rPr>
      </w:pPr>
      <w:r w:rsidRPr="00DD06CC">
        <w:rPr>
          <w:rFonts w:ascii="Times New Roman" w:eastAsia="Times New Roman" w:hAnsi="Times New Roman" w:cs="Times New Roman"/>
          <w:lang w:eastAsia="pl-PL" w:bidi="hi-IN"/>
        </w:rPr>
        <w:t>możliwość korzystania w postępowaniu z „Formularzy do komunikacji” w pełnym zakresie wymaga posiadania konta „Wykonawcy” na Platformie e-Zamówienia oraz zalogowania się na niej. Do korzystania z „Formularzy do komunikacji” służących do zadawania pytań dotyczących treści dokumentów zamówienia wystarczające jest posiadanie tzw. konta uproszczonego na Platformie e-Zamówienia,</w:t>
      </w:r>
    </w:p>
    <w:p w:rsidR="00126655" w:rsidRPr="00DD06CC" w:rsidRDefault="00126655" w:rsidP="00843F2E">
      <w:pPr>
        <w:numPr>
          <w:ilvl w:val="0"/>
          <w:numId w:val="44"/>
        </w:numPr>
        <w:spacing w:after="0" w:line="360" w:lineRule="auto"/>
        <w:jc w:val="both"/>
        <w:rPr>
          <w:rFonts w:ascii="Times New Roman" w:eastAsia="Times New Roman" w:hAnsi="Times New Roman" w:cs="Times New Roman"/>
          <w:lang w:eastAsia="pl-PL" w:bidi="hi-IN"/>
        </w:rPr>
      </w:pPr>
      <w:r w:rsidRPr="00DD06CC">
        <w:rPr>
          <w:rFonts w:ascii="Times New Roman" w:eastAsia="Times New Roman" w:hAnsi="Times New Roman" w:cs="Times New Roman"/>
          <w:lang w:eastAsia="pl-PL" w:bidi="hi-IN"/>
        </w:rPr>
        <w:t>wszystkie wysłane i odebrane w postępowaniu przez Wykonawcę wiadomości widoczne są po zalogowaniu w podglądzie postępowania w zakładce „Komunikacja”,</w:t>
      </w:r>
    </w:p>
    <w:p w:rsidR="00126655" w:rsidRPr="00DD06CC" w:rsidRDefault="00126655" w:rsidP="00843F2E">
      <w:pPr>
        <w:numPr>
          <w:ilvl w:val="0"/>
          <w:numId w:val="44"/>
        </w:numPr>
        <w:spacing w:after="0" w:line="360" w:lineRule="auto"/>
        <w:jc w:val="both"/>
        <w:rPr>
          <w:rFonts w:ascii="Times New Roman" w:eastAsia="Times New Roman" w:hAnsi="Times New Roman" w:cs="Times New Roman"/>
          <w:lang w:eastAsia="pl-PL" w:bidi="hi-IN"/>
        </w:rPr>
      </w:pPr>
      <w:r w:rsidRPr="00DD06CC">
        <w:rPr>
          <w:rFonts w:ascii="Times New Roman" w:eastAsia="Times New Roman" w:hAnsi="Times New Roman" w:cs="Times New Roman"/>
          <w:lang w:eastAsia="pl-PL" w:bidi="hi-IN"/>
        </w:rPr>
        <w:t xml:space="preserve">maksymalny rozmiar plików przesyłanych za pośrednictwem „Formularzy do komunikacji” wynosi </w:t>
      </w:r>
      <w:r w:rsidRPr="00DD06CC">
        <w:rPr>
          <w:rFonts w:ascii="Times New Roman" w:eastAsia="Times New Roman" w:hAnsi="Times New Roman" w:cs="Times New Roman"/>
          <w:lang w:eastAsia="pl-PL" w:bidi="hi-IN"/>
        </w:rPr>
        <w:br/>
        <w:t>150 MB (wielkość ta dotyczy plików przesyłanych jako załączniki do jednego formularza),</w:t>
      </w:r>
    </w:p>
    <w:p w:rsidR="00126655" w:rsidRPr="00DD06CC" w:rsidRDefault="00126655" w:rsidP="00843F2E">
      <w:pPr>
        <w:numPr>
          <w:ilvl w:val="0"/>
          <w:numId w:val="44"/>
        </w:numPr>
        <w:spacing w:after="0" w:line="360" w:lineRule="auto"/>
        <w:jc w:val="both"/>
        <w:rPr>
          <w:rFonts w:ascii="Times New Roman" w:eastAsia="Times New Roman" w:hAnsi="Times New Roman" w:cs="Times New Roman"/>
          <w:lang w:eastAsia="pl-PL" w:bidi="hi-IN"/>
        </w:rPr>
      </w:pPr>
      <w:r w:rsidRPr="00DD06CC">
        <w:rPr>
          <w:rFonts w:ascii="Times New Roman" w:eastAsia="Times New Roman" w:hAnsi="Times New Roman" w:cs="Times New Roman"/>
          <w:lang w:eastAsia="pl-PL" w:bidi="hi-IN"/>
        </w:rPr>
        <w:t xml:space="preserve">minimalne wymagania techniczne dotyczące sprzętu używanego w celu korzystania z usług </w:t>
      </w:r>
      <w:r w:rsidRPr="00DD06CC">
        <w:rPr>
          <w:rFonts w:ascii="Times New Roman" w:eastAsia="Times New Roman" w:hAnsi="Times New Roman" w:cs="Times New Roman"/>
          <w:lang w:eastAsia="pl-PL" w:bidi="hi-IN"/>
        </w:rPr>
        <w:br/>
        <w:t xml:space="preserve">Platformy e-Zamówienia oraz informacje dotyczące specyfikacji połączenia określa „Regulamin </w:t>
      </w:r>
      <w:r w:rsidRPr="00DD06CC">
        <w:rPr>
          <w:rFonts w:ascii="Times New Roman" w:eastAsia="Times New Roman" w:hAnsi="Times New Roman" w:cs="Times New Roman"/>
          <w:lang w:eastAsia="pl-PL" w:bidi="hi-IN"/>
        </w:rPr>
        <w:br/>
        <w:t>Platformy e-Zamówienia”,</w:t>
      </w:r>
    </w:p>
    <w:p w:rsidR="00126655" w:rsidRPr="00DD06CC" w:rsidRDefault="00126655" w:rsidP="00843F2E">
      <w:pPr>
        <w:numPr>
          <w:ilvl w:val="0"/>
          <w:numId w:val="44"/>
        </w:numPr>
        <w:spacing w:after="0" w:line="360" w:lineRule="auto"/>
        <w:jc w:val="both"/>
        <w:rPr>
          <w:rFonts w:ascii="Times New Roman" w:eastAsia="Times New Roman" w:hAnsi="Times New Roman" w:cs="Times New Roman"/>
          <w:lang w:eastAsia="pl-PL" w:bidi="hi-IN"/>
        </w:rPr>
      </w:pPr>
      <w:r w:rsidRPr="00DD06CC">
        <w:rPr>
          <w:rFonts w:ascii="Times New Roman" w:eastAsia="Times New Roman" w:hAnsi="Times New Roman" w:cs="Times New Roman"/>
          <w:lang w:eastAsia="pl-PL" w:bidi="hi-IN"/>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4" w:history="1">
        <w:r w:rsidRPr="00DD06CC">
          <w:rPr>
            <w:rStyle w:val="Hipercze"/>
            <w:rFonts w:ascii="Times New Roman" w:eastAsia="Times New Roman" w:hAnsi="Times New Roman" w:cs="Times New Roman"/>
            <w:color w:val="auto"/>
            <w:lang w:eastAsia="pl-PL" w:bidi="hi-IN"/>
          </w:rPr>
          <w:t>https://ezamowienia.gov.pl</w:t>
        </w:r>
      </w:hyperlink>
      <w:r w:rsidRPr="00DD06CC">
        <w:rPr>
          <w:rFonts w:ascii="Times New Roman" w:eastAsia="Times New Roman" w:hAnsi="Times New Roman" w:cs="Times New Roman"/>
          <w:lang w:eastAsia="pl-PL" w:bidi="hi-IN"/>
        </w:rPr>
        <w:t xml:space="preserve"> w zakładce „Zgłoś problem”.</w:t>
      </w:r>
    </w:p>
    <w:p w:rsidR="00926729" w:rsidRPr="00DD06CC" w:rsidRDefault="00926729" w:rsidP="00926729">
      <w:pPr>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DD06CC">
        <w:rPr>
          <w:rFonts w:ascii="Times New Roman" w:eastAsia="Times New Roman" w:hAnsi="Times New Roman" w:cs="Times New Roman"/>
          <w:b/>
          <w:lang w:eastAsia="pl-PL"/>
        </w:rPr>
        <w:t>§ 2</w:t>
      </w:r>
    </w:p>
    <w:p w:rsidR="00926729" w:rsidRPr="00DD06CC" w:rsidRDefault="00926729" w:rsidP="00926729">
      <w:pPr>
        <w:overflowPunct w:val="0"/>
        <w:autoSpaceDE w:val="0"/>
        <w:autoSpaceDN w:val="0"/>
        <w:adjustRightInd w:val="0"/>
        <w:spacing w:after="0" w:line="360" w:lineRule="auto"/>
        <w:jc w:val="center"/>
        <w:rPr>
          <w:rFonts w:ascii="Times New Roman" w:eastAsia="Times New Roman" w:hAnsi="Times New Roman" w:cs="Times New Roman"/>
          <w:b/>
          <w:u w:val="single"/>
          <w:lang w:eastAsia="pl-PL"/>
        </w:rPr>
      </w:pPr>
      <w:r w:rsidRPr="00DD06CC">
        <w:rPr>
          <w:rFonts w:ascii="Times New Roman" w:eastAsia="Times New Roman" w:hAnsi="Times New Roman" w:cs="Times New Roman"/>
          <w:b/>
          <w:u w:val="single"/>
          <w:lang w:eastAsia="pl-PL"/>
        </w:rPr>
        <w:t>Osoba uprawniona do porozumiewania się z Wykonawcami</w:t>
      </w:r>
    </w:p>
    <w:p w:rsidR="00926729" w:rsidRPr="00DD06CC" w:rsidRDefault="00926729" w:rsidP="00843F2E">
      <w:pPr>
        <w:numPr>
          <w:ilvl w:val="0"/>
          <w:numId w:val="5"/>
        </w:numPr>
        <w:tabs>
          <w:tab w:val="clear" w:pos="360"/>
        </w:tabs>
        <w:suppressAutoHyphens/>
        <w:spacing w:before="60" w:after="0" w:line="360" w:lineRule="auto"/>
        <w:ind w:left="426" w:hanging="360"/>
        <w:jc w:val="both"/>
        <w:rPr>
          <w:rFonts w:ascii="Times New Roman" w:eastAsia="Times New Roman" w:hAnsi="Times New Roman" w:cs="Times New Roman"/>
          <w:lang w:eastAsia="pl-PL"/>
        </w:rPr>
      </w:pPr>
      <w:r w:rsidRPr="00DD06CC">
        <w:rPr>
          <w:rFonts w:ascii="Times New Roman" w:eastAsia="Times New Roman" w:hAnsi="Times New Roman" w:cs="Times New Roman"/>
          <w:lang w:eastAsia="pl-PL"/>
        </w:rPr>
        <w:t>Osoba uprawniona do porozumiewania się z Wykonawcami: Bogusław Jarosz,</w:t>
      </w:r>
      <w:r w:rsidRPr="00DD06CC">
        <w:rPr>
          <w:rFonts w:ascii="Times New Roman" w:eastAsia="Times New Roman" w:hAnsi="Times New Roman" w:cs="Times New Roman"/>
          <w:bCs/>
          <w:lang w:eastAsia="pl-PL"/>
        </w:rPr>
        <w:t xml:space="preserve"> </w:t>
      </w:r>
      <w:r w:rsidRPr="00DD06CC">
        <w:rPr>
          <w:rFonts w:ascii="Times New Roman" w:eastAsia="Times New Roman" w:hAnsi="Times New Roman" w:cs="Times New Roman"/>
          <w:b/>
          <w:bCs/>
          <w:lang w:eastAsia="pl-PL"/>
        </w:rPr>
        <w:t xml:space="preserve">e-mail: </w:t>
      </w:r>
      <w:hyperlink r:id="rId15" w:history="1">
        <w:r w:rsidRPr="00DD06CC">
          <w:rPr>
            <w:rStyle w:val="Hipercze"/>
            <w:rFonts w:ascii="Times New Roman" w:eastAsia="Times New Roman" w:hAnsi="Times New Roman" w:cs="Times New Roman"/>
            <w:b/>
            <w:bCs/>
            <w:color w:val="auto"/>
            <w:lang w:eastAsia="pl-PL"/>
          </w:rPr>
          <w:t>zp@cent.uw.edu.pl</w:t>
        </w:r>
      </w:hyperlink>
      <w:r w:rsidRPr="00DD06CC">
        <w:rPr>
          <w:rFonts w:ascii="Times New Roman" w:eastAsia="Times New Roman" w:hAnsi="Times New Roman" w:cs="Times New Roman"/>
          <w:bCs/>
          <w:lang w:eastAsia="pl-PL"/>
        </w:rPr>
        <w:t xml:space="preserve">, </w:t>
      </w:r>
      <w:r w:rsidRPr="00DD06CC">
        <w:rPr>
          <w:rFonts w:ascii="Times New Roman" w:eastAsia="Times New Roman" w:hAnsi="Times New Roman" w:cs="Times New Roman"/>
          <w:bCs/>
          <w:lang w:eastAsia="pl-PL"/>
        </w:rPr>
        <w:br/>
        <w:t>tel. 22 55-43-625. Kontakt wyłącznie w sprawach organizacyjnych w dni robocze w godzinach 9.00 – 15.00.</w:t>
      </w:r>
    </w:p>
    <w:p w:rsidR="00926729" w:rsidRPr="00DD06CC" w:rsidRDefault="00926729" w:rsidP="00843F2E">
      <w:pPr>
        <w:numPr>
          <w:ilvl w:val="0"/>
          <w:numId w:val="5"/>
        </w:numPr>
        <w:tabs>
          <w:tab w:val="clear" w:pos="360"/>
        </w:tabs>
        <w:suppressAutoHyphens/>
        <w:spacing w:before="60" w:after="0" w:line="360" w:lineRule="auto"/>
        <w:ind w:left="426" w:hanging="360"/>
        <w:jc w:val="both"/>
        <w:rPr>
          <w:rFonts w:ascii="Times New Roman" w:eastAsia="Times New Roman" w:hAnsi="Times New Roman" w:cs="Times New Roman"/>
          <w:lang w:eastAsia="pl-PL"/>
        </w:rPr>
      </w:pPr>
      <w:r w:rsidRPr="00DD06CC">
        <w:rPr>
          <w:rFonts w:ascii="Times New Roman" w:eastAsia="Times New Roman" w:hAnsi="Times New Roman" w:cs="Times New Roman"/>
          <w:bCs/>
          <w:lang w:eastAsia="pl-PL"/>
        </w:rPr>
        <w:t xml:space="preserve">Zamawiający, zgodnie z zasadą </w:t>
      </w:r>
      <w:r w:rsidR="0077076F" w:rsidRPr="00DD06CC">
        <w:rPr>
          <w:rFonts w:ascii="Times New Roman" w:eastAsia="Times New Roman" w:hAnsi="Times New Roman" w:cs="Times New Roman"/>
          <w:bCs/>
          <w:lang w:eastAsia="pl-PL"/>
        </w:rPr>
        <w:t>U</w:t>
      </w:r>
      <w:r w:rsidRPr="00DD06CC">
        <w:rPr>
          <w:rFonts w:ascii="Times New Roman" w:eastAsia="Times New Roman" w:hAnsi="Times New Roman" w:cs="Times New Roman"/>
          <w:bCs/>
          <w:lang w:eastAsia="pl-PL"/>
        </w:rPr>
        <w:t>staw</w:t>
      </w:r>
      <w:r w:rsidR="0077076F" w:rsidRPr="00DD06CC">
        <w:rPr>
          <w:rFonts w:ascii="Times New Roman" w:eastAsia="Times New Roman" w:hAnsi="Times New Roman" w:cs="Times New Roman"/>
          <w:bCs/>
          <w:lang w:eastAsia="pl-PL"/>
        </w:rPr>
        <w:t>ą</w:t>
      </w:r>
      <w:r w:rsidRPr="00DD06CC">
        <w:rPr>
          <w:rFonts w:ascii="Times New Roman" w:eastAsia="Times New Roman" w:hAnsi="Times New Roman" w:cs="Times New Roman"/>
          <w:bCs/>
          <w:lang w:eastAsia="pl-PL"/>
        </w:rPr>
        <w:t>, nie udziela telefonicznych informacji związanych z prowadzonym postępowaniem.</w:t>
      </w:r>
    </w:p>
    <w:p w:rsidR="00926729" w:rsidRPr="00DD06CC" w:rsidRDefault="00926729" w:rsidP="00843F2E">
      <w:pPr>
        <w:numPr>
          <w:ilvl w:val="0"/>
          <w:numId w:val="5"/>
        </w:numPr>
        <w:tabs>
          <w:tab w:val="clear" w:pos="360"/>
        </w:tabs>
        <w:suppressAutoHyphens/>
        <w:spacing w:before="60" w:after="0" w:line="360" w:lineRule="auto"/>
        <w:ind w:left="426" w:hanging="360"/>
        <w:jc w:val="both"/>
        <w:rPr>
          <w:rFonts w:ascii="Times New Roman" w:eastAsia="Times New Roman" w:hAnsi="Times New Roman" w:cs="Times New Roman"/>
          <w:lang w:eastAsia="pl-PL"/>
        </w:rPr>
      </w:pPr>
      <w:r w:rsidRPr="00DD06CC">
        <w:rPr>
          <w:rFonts w:ascii="Times New Roman" w:eastAsia="Times New Roman" w:hAnsi="Times New Roman" w:cs="Times New Roman"/>
          <w:lang w:eastAsia="pl-PL" w:bidi="hi-IN"/>
        </w:rPr>
        <w:t xml:space="preserve">Zamawiający pracuje od poniedziałku do piątku z wyjątkiem </w:t>
      </w:r>
      <w:r w:rsidRPr="00DD06CC">
        <w:rPr>
          <w:rFonts w:ascii="Times New Roman" w:eastAsia="Times New Roman" w:hAnsi="Times New Roman" w:cs="Arial"/>
          <w:szCs w:val="20"/>
          <w:lang w:eastAsia="pl-PL"/>
        </w:rPr>
        <w:t xml:space="preserve">dni ustawowo wolnych od pracy oraz </w:t>
      </w:r>
      <w:r w:rsidRPr="00DD06CC">
        <w:rPr>
          <w:rFonts w:ascii="Times New Roman" w:eastAsia="Times New Roman" w:hAnsi="Times New Roman" w:cs="Times New Roman"/>
          <w:lang w:eastAsia="pl-PL" w:bidi="hi-IN"/>
        </w:rPr>
        <w:t xml:space="preserve">dni wolnych określanych corocznie w Zarządzeniach Rektora UW w sprawie dni wolnych od pracy w danym roku. Zarządzenia dostępne na stronie internetowej UW </w:t>
      </w:r>
      <w:hyperlink r:id="rId16" w:history="1">
        <w:r w:rsidRPr="00DD06CC">
          <w:rPr>
            <w:rStyle w:val="Hipercze"/>
            <w:rFonts w:ascii="Times New Roman" w:eastAsia="Times New Roman" w:hAnsi="Times New Roman" w:cs="Times New Roman"/>
            <w:color w:val="auto"/>
            <w:lang w:eastAsia="pl-PL" w:bidi="hi-IN"/>
          </w:rPr>
          <w:t>http://www.monitor.uw.edu.pl/Lists/Uchway/AllItems.aspx</w:t>
        </w:r>
      </w:hyperlink>
      <w:r w:rsidRPr="00DD06CC">
        <w:rPr>
          <w:rFonts w:ascii="Times New Roman" w:eastAsia="Times New Roman" w:hAnsi="Times New Roman" w:cs="Times New Roman"/>
          <w:lang w:eastAsia="pl-PL" w:bidi="hi-IN"/>
        </w:rPr>
        <w:t>.</w:t>
      </w:r>
    </w:p>
    <w:p w:rsidR="00926729" w:rsidRPr="00DD06CC" w:rsidRDefault="00926729" w:rsidP="00926729">
      <w:pPr>
        <w:autoSpaceDE w:val="0"/>
        <w:autoSpaceDN w:val="0"/>
        <w:adjustRightInd w:val="0"/>
        <w:spacing w:before="60" w:after="60" w:line="360" w:lineRule="auto"/>
        <w:jc w:val="center"/>
        <w:rPr>
          <w:rFonts w:ascii="Times New Roman" w:eastAsia="Times New Roman" w:hAnsi="Times New Roman" w:cs="Times New Roman"/>
          <w:b/>
          <w:bCs/>
          <w:lang w:eastAsia="pl-PL"/>
        </w:rPr>
      </w:pPr>
      <w:r w:rsidRPr="00DD06CC">
        <w:rPr>
          <w:rFonts w:ascii="Times New Roman" w:eastAsia="Times New Roman" w:hAnsi="Times New Roman" w:cs="Times New Roman"/>
          <w:b/>
          <w:bCs/>
          <w:lang w:eastAsia="pl-PL"/>
        </w:rPr>
        <w:t>art. 8</w:t>
      </w:r>
    </w:p>
    <w:p w:rsidR="00926729" w:rsidRPr="00DD06CC" w:rsidRDefault="00926729" w:rsidP="00926729">
      <w:pPr>
        <w:autoSpaceDE w:val="0"/>
        <w:autoSpaceDN w:val="0"/>
        <w:adjustRightInd w:val="0"/>
        <w:spacing w:before="60" w:after="60" w:line="360" w:lineRule="auto"/>
        <w:jc w:val="center"/>
        <w:rPr>
          <w:rFonts w:ascii="Times New Roman" w:eastAsia="Times New Roman" w:hAnsi="Times New Roman" w:cs="Times New Roman"/>
          <w:b/>
          <w:bCs/>
          <w:lang w:eastAsia="pl-PL"/>
        </w:rPr>
      </w:pPr>
      <w:r w:rsidRPr="00DD06CC">
        <w:rPr>
          <w:rFonts w:ascii="Times New Roman" w:eastAsia="Times New Roman" w:hAnsi="Times New Roman" w:cs="Times New Roman"/>
          <w:b/>
          <w:bCs/>
          <w:lang w:eastAsia="pl-PL"/>
        </w:rPr>
        <w:t>WYMAGANIA DOTYCZĄCE WADIUM</w:t>
      </w:r>
    </w:p>
    <w:p w:rsidR="00926729" w:rsidRPr="00DD06CC" w:rsidRDefault="00926729" w:rsidP="00926729">
      <w:pPr>
        <w:widowControl w:val="0"/>
        <w:suppressAutoHyphens/>
        <w:spacing w:before="120" w:after="0" w:line="360" w:lineRule="auto"/>
        <w:jc w:val="both"/>
        <w:textAlignment w:val="baseline"/>
        <w:rPr>
          <w:rFonts w:ascii="Times New Roman" w:eastAsia="Times New Roman" w:hAnsi="Times New Roman" w:cs="Times New Roman"/>
          <w:lang w:eastAsia="pl-PL" w:bidi="hi-IN"/>
        </w:rPr>
      </w:pPr>
      <w:r w:rsidRPr="00DD06CC">
        <w:rPr>
          <w:rFonts w:ascii="Times New Roman" w:eastAsia="Times New Roman" w:hAnsi="Times New Roman" w:cs="Times New Roman"/>
          <w:lang w:eastAsia="pl-PL" w:bidi="hi-IN"/>
        </w:rPr>
        <w:t>Zamawiający nie żąda wnoszenia wadium.</w:t>
      </w:r>
    </w:p>
    <w:p w:rsidR="00540D9D" w:rsidRPr="00DD06CC" w:rsidRDefault="00540D9D" w:rsidP="00540D9D">
      <w:pPr>
        <w:spacing w:before="60" w:after="60" w:line="360" w:lineRule="auto"/>
        <w:jc w:val="center"/>
        <w:rPr>
          <w:rFonts w:ascii="Times New Roman" w:eastAsia="Times New Roman" w:hAnsi="Times New Roman" w:cs="Times New Roman"/>
          <w:b/>
          <w:lang w:eastAsia="pl-PL"/>
        </w:rPr>
      </w:pPr>
      <w:r w:rsidRPr="00DD06CC">
        <w:rPr>
          <w:rFonts w:ascii="Times New Roman" w:eastAsia="Times New Roman" w:hAnsi="Times New Roman" w:cs="Times New Roman"/>
          <w:b/>
          <w:lang w:eastAsia="pl-PL"/>
        </w:rPr>
        <w:t>art. 9</w:t>
      </w:r>
    </w:p>
    <w:p w:rsidR="00540D9D" w:rsidRPr="00DD06CC" w:rsidRDefault="00540D9D" w:rsidP="00540D9D">
      <w:pPr>
        <w:spacing w:before="60" w:after="60" w:line="360" w:lineRule="auto"/>
        <w:jc w:val="center"/>
        <w:rPr>
          <w:rFonts w:ascii="Times New Roman" w:eastAsia="Times New Roman" w:hAnsi="Times New Roman" w:cs="Times New Roman"/>
          <w:b/>
          <w:lang w:eastAsia="pl-PL"/>
        </w:rPr>
      </w:pPr>
      <w:r w:rsidRPr="00DD06CC">
        <w:rPr>
          <w:rFonts w:ascii="Times New Roman" w:eastAsia="Times New Roman" w:hAnsi="Times New Roman" w:cs="Times New Roman"/>
          <w:b/>
          <w:lang w:eastAsia="pl-PL"/>
        </w:rPr>
        <w:t>CENA OFERTY</w:t>
      </w:r>
    </w:p>
    <w:p w:rsidR="00540D9D" w:rsidRPr="00DD06CC" w:rsidRDefault="00540D9D" w:rsidP="00540D9D">
      <w:pPr>
        <w:spacing w:before="60" w:after="60" w:line="360" w:lineRule="auto"/>
        <w:jc w:val="center"/>
        <w:rPr>
          <w:rFonts w:ascii="Times New Roman" w:eastAsia="Times New Roman" w:hAnsi="Times New Roman" w:cs="Times New Roman"/>
          <w:b/>
          <w:lang w:eastAsia="pl-PL"/>
        </w:rPr>
      </w:pPr>
      <w:r w:rsidRPr="00DD06CC">
        <w:rPr>
          <w:rFonts w:ascii="Times New Roman" w:eastAsia="Times New Roman" w:hAnsi="Times New Roman" w:cs="Times New Roman"/>
          <w:b/>
          <w:lang w:eastAsia="pl-PL"/>
        </w:rPr>
        <w:t>§ 1</w:t>
      </w:r>
    </w:p>
    <w:p w:rsidR="00540D9D" w:rsidRPr="00DD06CC" w:rsidRDefault="00540D9D" w:rsidP="00540D9D">
      <w:pPr>
        <w:autoSpaceDE w:val="0"/>
        <w:autoSpaceDN w:val="0"/>
        <w:adjustRightInd w:val="0"/>
        <w:spacing w:after="0" w:line="360" w:lineRule="auto"/>
        <w:jc w:val="center"/>
        <w:rPr>
          <w:rFonts w:ascii="Times New Roman" w:eastAsia="Times New Roman" w:hAnsi="Times New Roman" w:cs="Times New Roman"/>
          <w:b/>
          <w:u w:val="single"/>
          <w:lang w:eastAsia="pl-PL"/>
        </w:rPr>
      </w:pPr>
      <w:r w:rsidRPr="00DD06CC">
        <w:rPr>
          <w:rFonts w:ascii="Times New Roman" w:eastAsia="Times New Roman" w:hAnsi="Times New Roman" w:cs="Times New Roman"/>
          <w:b/>
          <w:u w:val="single"/>
          <w:lang w:eastAsia="pl-PL"/>
        </w:rPr>
        <w:t>Opis sposobu obliczenia ceny oferty</w:t>
      </w:r>
    </w:p>
    <w:p w:rsidR="00540D9D" w:rsidRPr="00DD06CC" w:rsidRDefault="00540D9D" w:rsidP="00843F2E">
      <w:pPr>
        <w:numPr>
          <w:ilvl w:val="0"/>
          <w:numId w:val="17"/>
        </w:numPr>
        <w:autoSpaceDE w:val="0"/>
        <w:autoSpaceDN w:val="0"/>
        <w:adjustRightInd w:val="0"/>
        <w:spacing w:after="0" w:line="360" w:lineRule="auto"/>
        <w:ind w:left="426"/>
        <w:jc w:val="both"/>
        <w:rPr>
          <w:rFonts w:ascii="Times New Roman" w:eastAsia="Times New Roman" w:hAnsi="Times New Roman" w:cs="Times New Roman"/>
          <w:lang w:eastAsia="pl-PL"/>
        </w:rPr>
      </w:pPr>
      <w:r w:rsidRPr="00DD06CC">
        <w:rPr>
          <w:rFonts w:ascii="Times New Roman" w:eastAsia="Times New Roman" w:hAnsi="Times New Roman" w:cs="Times New Roman"/>
          <w:lang w:eastAsia="pl-PL"/>
        </w:rPr>
        <w:t>Za sposób przeprowadzenia kalkulacji ceny oferty odpowiada wyłącznie Wykonawca.</w:t>
      </w:r>
    </w:p>
    <w:p w:rsidR="00540D9D" w:rsidRPr="00DD06CC" w:rsidRDefault="00A95457" w:rsidP="00843F2E">
      <w:pPr>
        <w:numPr>
          <w:ilvl w:val="0"/>
          <w:numId w:val="17"/>
        </w:numPr>
        <w:autoSpaceDE w:val="0"/>
        <w:autoSpaceDN w:val="0"/>
        <w:adjustRightInd w:val="0"/>
        <w:spacing w:after="0" w:line="360" w:lineRule="auto"/>
        <w:ind w:left="426"/>
        <w:jc w:val="both"/>
        <w:rPr>
          <w:rFonts w:ascii="Times New Roman" w:eastAsia="Times New Roman" w:hAnsi="Times New Roman" w:cs="Times New Roman"/>
          <w:lang w:eastAsia="pl-PL"/>
        </w:rPr>
      </w:pPr>
      <w:r w:rsidRPr="00DD06CC">
        <w:rPr>
          <w:rFonts w:ascii="Times New Roman" w:eastAsia="Times New Roman" w:hAnsi="Times New Roman" w:cs="Times New Roman"/>
          <w:lang w:eastAsia="pl-PL"/>
        </w:rPr>
        <w:t xml:space="preserve">Ceną oferty jest cena brutto zawarta w </w:t>
      </w:r>
      <w:r w:rsidRPr="00DD06CC">
        <w:rPr>
          <w:rFonts w:ascii="Times New Roman" w:eastAsia="Times New Roman" w:hAnsi="Times New Roman" w:cs="Times New Roman"/>
          <w:b/>
          <w:lang w:eastAsia="pl-PL"/>
        </w:rPr>
        <w:t>Formularzu oferty</w:t>
      </w:r>
      <w:r w:rsidRPr="00DD06CC">
        <w:rPr>
          <w:rFonts w:ascii="Times New Roman" w:eastAsia="Times New Roman" w:hAnsi="Times New Roman" w:cs="Times New Roman"/>
          <w:lang w:eastAsia="pl-PL"/>
        </w:rPr>
        <w:t>, uwzględniająca stawkę podatku VAT w wysokości obowiązującej w dniu składania ofert.</w:t>
      </w:r>
    </w:p>
    <w:p w:rsidR="00CB5A66" w:rsidRPr="00DD06CC" w:rsidRDefault="00CB5A66" w:rsidP="00843F2E">
      <w:pPr>
        <w:numPr>
          <w:ilvl w:val="0"/>
          <w:numId w:val="17"/>
        </w:numPr>
        <w:spacing w:before="60" w:after="60" w:line="360" w:lineRule="auto"/>
        <w:ind w:left="426"/>
        <w:jc w:val="both"/>
        <w:rPr>
          <w:rFonts w:ascii="Times New Roman" w:eastAsia="Times New Roman" w:hAnsi="Times New Roman" w:cs="Times New Roman"/>
          <w:bCs/>
          <w:lang w:eastAsia="pl-PL"/>
        </w:rPr>
      </w:pPr>
      <w:r w:rsidRPr="00DD06CC">
        <w:rPr>
          <w:rFonts w:ascii="Times New Roman" w:eastAsia="Times New Roman" w:hAnsi="Times New Roman" w:cs="Times New Roman"/>
          <w:lang w:eastAsia="pl-PL"/>
        </w:rPr>
        <w:t>Nie jest dopuszczalne określenie ceny oferty przez zastosowanie rabatów, upustów itp. w stosunku do kwoty “OGÓŁEM”.</w:t>
      </w:r>
    </w:p>
    <w:p w:rsidR="00CB5A66" w:rsidRPr="00DD06CC" w:rsidRDefault="00CB5A66" w:rsidP="00843F2E">
      <w:pPr>
        <w:numPr>
          <w:ilvl w:val="0"/>
          <w:numId w:val="17"/>
        </w:numPr>
        <w:spacing w:before="60" w:after="60" w:line="360" w:lineRule="auto"/>
        <w:ind w:left="426"/>
        <w:jc w:val="both"/>
        <w:rPr>
          <w:rFonts w:ascii="Times New Roman" w:eastAsia="Times New Roman" w:hAnsi="Times New Roman" w:cs="Times New Roman"/>
          <w:bCs/>
          <w:lang w:eastAsia="pl-PL"/>
        </w:rPr>
      </w:pPr>
      <w:r w:rsidRPr="00DD06CC">
        <w:rPr>
          <w:rFonts w:ascii="Times New Roman" w:eastAsia="Times New Roman" w:hAnsi="Times New Roman" w:cs="Times New Roman"/>
          <w:lang w:eastAsia="pl-PL"/>
        </w:rPr>
        <w:t>Wszystkie ceny i wartości podane w ofercie należy zaokrąglić do dwóch miejsc po przecinku (od 0,005 w górę), zgodnie z zasadami matematycznymi.</w:t>
      </w:r>
    </w:p>
    <w:p w:rsidR="00540D9D" w:rsidRPr="00DD06CC" w:rsidRDefault="00540D9D" w:rsidP="00843F2E">
      <w:pPr>
        <w:numPr>
          <w:ilvl w:val="0"/>
          <w:numId w:val="17"/>
        </w:numPr>
        <w:spacing w:before="60" w:after="60" w:line="360" w:lineRule="auto"/>
        <w:ind w:left="426"/>
        <w:jc w:val="both"/>
        <w:rPr>
          <w:rFonts w:ascii="Times New Roman" w:eastAsia="Times New Roman" w:hAnsi="Times New Roman" w:cs="Times New Roman"/>
          <w:lang w:eastAsia="pl-PL"/>
        </w:rPr>
      </w:pPr>
      <w:r w:rsidRPr="00DD06CC">
        <w:rPr>
          <w:rFonts w:ascii="Times New Roman" w:eastAsia="Times New Roman" w:hAnsi="Times New Roman" w:cs="Times New Roman"/>
          <w:lang w:eastAsia="pl-PL"/>
        </w:rPr>
        <w:t xml:space="preserve">W celu weryfikacji poprawności działań matematycznych, cenę oferty należy wyliczyć wypełniając tabelę </w:t>
      </w:r>
      <w:r w:rsidRPr="00DD06CC">
        <w:rPr>
          <w:rFonts w:ascii="Times New Roman" w:eastAsia="Times New Roman" w:hAnsi="Times New Roman" w:cs="Times New Roman"/>
          <w:b/>
          <w:lang w:eastAsia="pl-PL"/>
        </w:rPr>
        <w:t>„Szczegółowe zestawienie cen i wartości”</w:t>
      </w:r>
      <w:r w:rsidRPr="00DD06CC">
        <w:rPr>
          <w:rFonts w:ascii="Times New Roman" w:eastAsia="Times New Roman" w:hAnsi="Times New Roman" w:cs="Times New Roman"/>
          <w:lang w:eastAsia="pl-PL"/>
        </w:rPr>
        <w:t xml:space="preserve"> zamieszczoną w </w:t>
      </w:r>
      <w:r w:rsidRPr="00DD06CC">
        <w:rPr>
          <w:rFonts w:ascii="Times New Roman" w:eastAsia="Times New Roman" w:hAnsi="Times New Roman" w:cs="Times New Roman"/>
          <w:b/>
          <w:lang w:eastAsia="pl-PL"/>
        </w:rPr>
        <w:t>Formularzu oferty</w:t>
      </w:r>
      <w:r w:rsidRPr="00DD06CC">
        <w:rPr>
          <w:rFonts w:ascii="Times New Roman" w:eastAsia="Times New Roman" w:hAnsi="Times New Roman" w:cs="Times New Roman"/>
          <w:lang w:eastAsia="pl-PL"/>
        </w:rPr>
        <w:t>. Sposób obliczania ceny oferty:</w:t>
      </w:r>
    </w:p>
    <w:p w:rsidR="00540D9D" w:rsidRPr="00DD06CC" w:rsidRDefault="00540D9D" w:rsidP="00843F2E">
      <w:pPr>
        <w:pStyle w:val="Akapitzlist"/>
        <w:numPr>
          <w:ilvl w:val="0"/>
          <w:numId w:val="35"/>
        </w:numPr>
        <w:spacing w:before="60" w:after="60" w:line="360" w:lineRule="auto"/>
        <w:jc w:val="both"/>
        <w:rPr>
          <w:rFonts w:ascii="Times New Roman" w:eastAsia="Times New Roman" w:hAnsi="Times New Roman" w:cs="Times New Roman"/>
          <w:sz w:val="22"/>
          <w:szCs w:val="22"/>
          <w:lang w:eastAsia="pl-PL"/>
        </w:rPr>
      </w:pPr>
      <w:r w:rsidRPr="00DD06CC">
        <w:rPr>
          <w:rFonts w:ascii="Times New Roman" w:eastAsia="Times New Roman" w:hAnsi="Times New Roman" w:cs="Times New Roman"/>
          <w:sz w:val="22"/>
          <w:szCs w:val="22"/>
          <w:lang w:eastAsia="pl-PL"/>
        </w:rPr>
        <w:t xml:space="preserve">w kolumnie nr 1 wpisać oferowaną </w:t>
      </w:r>
      <w:r w:rsidRPr="00DD06CC">
        <w:rPr>
          <w:rFonts w:ascii="Times New Roman" w:eastAsia="Times New Roman" w:hAnsi="Times New Roman" w:cs="Times New Roman"/>
          <w:b/>
          <w:sz w:val="22"/>
          <w:szCs w:val="22"/>
          <w:lang w:eastAsia="pl-PL"/>
        </w:rPr>
        <w:t>Cenę netto za 1 szt</w:t>
      </w:r>
      <w:r w:rsidRPr="00DD06CC">
        <w:rPr>
          <w:rFonts w:ascii="Times New Roman" w:eastAsia="Times New Roman" w:hAnsi="Times New Roman" w:cs="Times New Roman"/>
          <w:sz w:val="22"/>
          <w:szCs w:val="22"/>
          <w:lang w:eastAsia="pl-PL"/>
        </w:rPr>
        <w:t xml:space="preserve">, </w:t>
      </w:r>
      <w:r w:rsidRPr="00DD06CC">
        <w:rPr>
          <w:rFonts w:ascii="Times New Roman" w:eastAsia="Times New Roman" w:hAnsi="Times New Roman" w:cs="Times New Roman"/>
          <w:sz w:val="22"/>
          <w:szCs w:val="22"/>
          <w:u w:val="single"/>
          <w:lang w:eastAsia="pl-PL"/>
        </w:rPr>
        <w:t>którą przyjmuje się jako podaną prawidłowo i która stanowi podstawę dalszych wyliczeń</w:t>
      </w:r>
      <w:r w:rsidRPr="00DD06CC">
        <w:rPr>
          <w:rFonts w:ascii="Times New Roman" w:eastAsia="Times New Roman" w:hAnsi="Times New Roman" w:cs="Times New Roman"/>
          <w:sz w:val="22"/>
          <w:szCs w:val="22"/>
          <w:lang w:eastAsia="pl-PL"/>
        </w:rPr>
        <w:t xml:space="preserve">. </w:t>
      </w:r>
      <w:r w:rsidRPr="00DD06CC">
        <w:rPr>
          <w:rFonts w:ascii="Times New Roman" w:eastAsia="Calibri" w:hAnsi="Times New Roman" w:cs="Times New Roman"/>
          <w:b/>
          <w:sz w:val="22"/>
          <w:szCs w:val="22"/>
          <w:u w:val="single"/>
          <w:lang w:eastAsia="pl-PL"/>
        </w:rPr>
        <w:t>Brak wpisania ceny netto za 1 szt w kolumnie nr 1 spowoduje przyjęcie ceny za 1 szt w wysokości 0,00 zł netto z konsekwencjami poprawienia oczywistych omyłek rachunkowych</w:t>
      </w:r>
      <w:r w:rsidRPr="00DD06CC">
        <w:rPr>
          <w:rFonts w:ascii="Times New Roman" w:eastAsia="Calibri" w:hAnsi="Times New Roman" w:cs="Times New Roman"/>
          <w:b/>
          <w:sz w:val="22"/>
          <w:szCs w:val="22"/>
          <w:lang w:eastAsia="pl-PL"/>
        </w:rPr>
        <w:t>.</w:t>
      </w:r>
    </w:p>
    <w:p w:rsidR="00540D9D" w:rsidRPr="00DD06CC" w:rsidRDefault="00540D9D" w:rsidP="00843F2E">
      <w:pPr>
        <w:pStyle w:val="Akapitzlist"/>
        <w:numPr>
          <w:ilvl w:val="0"/>
          <w:numId w:val="35"/>
        </w:numPr>
        <w:spacing w:before="60" w:after="60" w:line="360" w:lineRule="auto"/>
        <w:jc w:val="both"/>
        <w:rPr>
          <w:rFonts w:ascii="Times New Roman" w:eastAsia="Times New Roman" w:hAnsi="Times New Roman" w:cs="Times New Roman"/>
          <w:sz w:val="22"/>
          <w:szCs w:val="22"/>
          <w:lang w:eastAsia="pl-PL"/>
        </w:rPr>
      </w:pPr>
      <w:r w:rsidRPr="00DD06CC">
        <w:rPr>
          <w:rFonts w:ascii="Times New Roman" w:eastAsia="Times New Roman" w:hAnsi="Times New Roman" w:cs="Times New Roman"/>
          <w:b/>
          <w:sz w:val="22"/>
          <w:szCs w:val="22"/>
          <w:lang w:eastAsia="pl-PL"/>
        </w:rPr>
        <w:t>Cenę netto za 1 szt</w:t>
      </w:r>
      <w:r w:rsidRPr="00DD06CC">
        <w:rPr>
          <w:rFonts w:ascii="Times New Roman" w:eastAsia="Times New Roman" w:hAnsi="Times New Roman" w:cs="Times New Roman"/>
          <w:sz w:val="22"/>
          <w:szCs w:val="22"/>
          <w:lang w:eastAsia="pl-PL"/>
        </w:rPr>
        <w:t xml:space="preserve"> (kolumna nr 1) należy pomnożyć przez </w:t>
      </w:r>
      <w:r w:rsidRPr="00DD06CC">
        <w:rPr>
          <w:rFonts w:ascii="Times New Roman" w:eastAsia="Times New Roman" w:hAnsi="Times New Roman" w:cs="Times New Roman"/>
          <w:b/>
          <w:sz w:val="22"/>
          <w:szCs w:val="22"/>
          <w:lang w:eastAsia="pl-PL"/>
        </w:rPr>
        <w:t>Ilość szt</w:t>
      </w:r>
      <w:r w:rsidRPr="00DD06CC">
        <w:rPr>
          <w:rFonts w:ascii="Times New Roman" w:eastAsia="Times New Roman" w:hAnsi="Times New Roman" w:cs="Times New Roman"/>
          <w:sz w:val="22"/>
          <w:szCs w:val="22"/>
          <w:lang w:eastAsia="pl-PL"/>
        </w:rPr>
        <w:t xml:space="preserve"> (kolumna nr 2) a uzyskany wynik wpisać do kolumny</w:t>
      </w:r>
      <w:r w:rsidRPr="00DD06CC">
        <w:rPr>
          <w:rFonts w:ascii="Times New Roman" w:eastAsia="Times New Roman" w:hAnsi="Times New Roman" w:cs="Times New Roman"/>
          <w:i/>
          <w:sz w:val="22"/>
          <w:szCs w:val="22"/>
          <w:lang w:eastAsia="pl-PL"/>
        </w:rPr>
        <w:t xml:space="preserve"> </w:t>
      </w:r>
      <w:r w:rsidRPr="00DD06CC">
        <w:rPr>
          <w:rFonts w:ascii="Times New Roman" w:eastAsia="Times New Roman" w:hAnsi="Times New Roman" w:cs="Times New Roman"/>
          <w:b/>
          <w:sz w:val="22"/>
          <w:szCs w:val="22"/>
          <w:lang w:eastAsia="pl-PL"/>
        </w:rPr>
        <w:t>Wartość netto</w:t>
      </w:r>
      <w:r w:rsidRPr="00DD06CC">
        <w:rPr>
          <w:rFonts w:ascii="Times New Roman" w:eastAsia="Times New Roman" w:hAnsi="Times New Roman" w:cs="Times New Roman"/>
          <w:sz w:val="22"/>
          <w:szCs w:val="22"/>
          <w:lang w:eastAsia="pl-PL"/>
        </w:rPr>
        <w:t xml:space="preserve"> (kolumna nr 3),</w:t>
      </w:r>
    </w:p>
    <w:p w:rsidR="00540D9D" w:rsidRPr="00DD06CC" w:rsidRDefault="00540D9D" w:rsidP="00843F2E">
      <w:pPr>
        <w:pStyle w:val="Akapitzlist"/>
        <w:numPr>
          <w:ilvl w:val="0"/>
          <w:numId w:val="35"/>
        </w:numPr>
        <w:spacing w:before="60" w:after="60" w:line="360" w:lineRule="auto"/>
        <w:jc w:val="both"/>
        <w:rPr>
          <w:rFonts w:ascii="Times New Roman" w:eastAsia="Times New Roman" w:hAnsi="Times New Roman" w:cs="Times New Roman"/>
          <w:sz w:val="22"/>
          <w:szCs w:val="22"/>
          <w:lang w:eastAsia="pl-PL"/>
        </w:rPr>
      </w:pPr>
      <w:r w:rsidRPr="00DD06CC">
        <w:rPr>
          <w:rFonts w:ascii="Times New Roman" w:eastAsia="Times New Roman" w:hAnsi="Times New Roman" w:cs="Times New Roman"/>
          <w:sz w:val="22"/>
          <w:szCs w:val="22"/>
          <w:lang w:eastAsia="pl-PL"/>
        </w:rPr>
        <w:t xml:space="preserve">wpisać </w:t>
      </w:r>
      <w:r w:rsidRPr="00DD06CC">
        <w:rPr>
          <w:rFonts w:ascii="Times New Roman" w:eastAsia="Times New Roman" w:hAnsi="Times New Roman" w:cs="Times New Roman"/>
          <w:b/>
          <w:sz w:val="22"/>
          <w:szCs w:val="22"/>
          <w:lang w:eastAsia="pl-PL"/>
        </w:rPr>
        <w:t>Stawkę VAT</w:t>
      </w:r>
      <w:r w:rsidRPr="00DD06CC">
        <w:rPr>
          <w:rFonts w:ascii="Times New Roman" w:eastAsia="Times New Roman" w:hAnsi="Times New Roman" w:cs="Times New Roman"/>
          <w:sz w:val="22"/>
          <w:szCs w:val="22"/>
          <w:lang w:eastAsia="pl-PL"/>
        </w:rPr>
        <w:t xml:space="preserve"> wyrażoną w procentach (kolumna nr 4), obowiązującą w dniu składania ofert,</w:t>
      </w:r>
    </w:p>
    <w:p w:rsidR="00540D9D" w:rsidRPr="00DD06CC" w:rsidRDefault="00540D9D" w:rsidP="00843F2E">
      <w:pPr>
        <w:pStyle w:val="Akapitzlist"/>
        <w:numPr>
          <w:ilvl w:val="0"/>
          <w:numId w:val="35"/>
        </w:numPr>
        <w:spacing w:before="60" w:after="60" w:line="360" w:lineRule="auto"/>
        <w:jc w:val="both"/>
        <w:rPr>
          <w:rFonts w:ascii="Times New Roman" w:eastAsia="Times New Roman" w:hAnsi="Times New Roman" w:cs="Times New Roman"/>
          <w:sz w:val="22"/>
          <w:szCs w:val="22"/>
          <w:lang w:eastAsia="pl-PL"/>
        </w:rPr>
      </w:pPr>
      <w:r w:rsidRPr="00DD06CC">
        <w:rPr>
          <w:rFonts w:ascii="Times New Roman" w:eastAsia="Times New Roman" w:hAnsi="Times New Roman" w:cs="Times New Roman"/>
          <w:sz w:val="22"/>
          <w:szCs w:val="22"/>
          <w:lang w:eastAsia="pl-PL"/>
        </w:rPr>
        <w:t xml:space="preserve">pomnożyć </w:t>
      </w:r>
      <w:r w:rsidRPr="00DD06CC">
        <w:rPr>
          <w:rFonts w:ascii="Times New Roman" w:eastAsia="Times New Roman" w:hAnsi="Times New Roman" w:cs="Times New Roman"/>
          <w:b/>
          <w:sz w:val="22"/>
          <w:szCs w:val="22"/>
          <w:lang w:eastAsia="pl-PL"/>
        </w:rPr>
        <w:t>Wartość netto</w:t>
      </w:r>
      <w:r w:rsidRPr="00DD06CC">
        <w:rPr>
          <w:rFonts w:ascii="Times New Roman" w:eastAsia="Times New Roman" w:hAnsi="Times New Roman" w:cs="Times New Roman"/>
          <w:sz w:val="22"/>
          <w:szCs w:val="22"/>
          <w:lang w:eastAsia="pl-PL"/>
        </w:rPr>
        <w:t xml:space="preserve"> (kolumna nr 3) przez procentową </w:t>
      </w:r>
      <w:r w:rsidRPr="00DD06CC">
        <w:rPr>
          <w:rFonts w:ascii="Times New Roman" w:eastAsia="Times New Roman" w:hAnsi="Times New Roman" w:cs="Times New Roman"/>
          <w:b/>
          <w:sz w:val="22"/>
          <w:szCs w:val="22"/>
          <w:lang w:eastAsia="pl-PL"/>
        </w:rPr>
        <w:t>Stawkę VAT</w:t>
      </w:r>
      <w:r w:rsidRPr="00DD06CC">
        <w:rPr>
          <w:rFonts w:ascii="Times New Roman" w:eastAsia="Times New Roman" w:hAnsi="Times New Roman" w:cs="Times New Roman"/>
          <w:sz w:val="22"/>
          <w:szCs w:val="22"/>
          <w:lang w:eastAsia="pl-PL"/>
        </w:rPr>
        <w:t xml:space="preserve"> (kolumna nr 4) a uzyskany wynik wpisać w kolumnie </w:t>
      </w:r>
      <w:r w:rsidRPr="00DD06CC">
        <w:rPr>
          <w:rFonts w:ascii="Times New Roman" w:eastAsia="Times New Roman" w:hAnsi="Times New Roman" w:cs="Times New Roman"/>
          <w:b/>
          <w:sz w:val="22"/>
          <w:szCs w:val="22"/>
          <w:lang w:eastAsia="pl-PL"/>
        </w:rPr>
        <w:t>Kwota VAT</w:t>
      </w:r>
      <w:r w:rsidRPr="00DD06CC">
        <w:rPr>
          <w:rFonts w:ascii="Times New Roman" w:eastAsia="Times New Roman" w:hAnsi="Times New Roman" w:cs="Times New Roman"/>
          <w:sz w:val="22"/>
          <w:szCs w:val="22"/>
          <w:lang w:eastAsia="pl-PL"/>
        </w:rPr>
        <w:t xml:space="preserve"> (kolumna nr 5),</w:t>
      </w:r>
    </w:p>
    <w:p w:rsidR="00540D9D" w:rsidRPr="00DD06CC" w:rsidRDefault="00540D9D" w:rsidP="00843F2E">
      <w:pPr>
        <w:pStyle w:val="Akapitzlist"/>
        <w:numPr>
          <w:ilvl w:val="0"/>
          <w:numId w:val="35"/>
        </w:numPr>
        <w:spacing w:before="60" w:after="60" w:line="360" w:lineRule="auto"/>
        <w:jc w:val="both"/>
        <w:rPr>
          <w:rFonts w:ascii="Times New Roman" w:eastAsia="Times New Roman" w:hAnsi="Times New Roman" w:cs="Times New Roman"/>
          <w:sz w:val="22"/>
          <w:szCs w:val="22"/>
          <w:lang w:eastAsia="pl-PL"/>
        </w:rPr>
      </w:pPr>
      <w:r w:rsidRPr="00DD06CC">
        <w:rPr>
          <w:rFonts w:ascii="Times New Roman" w:eastAsia="Times New Roman" w:hAnsi="Times New Roman" w:cs="Times New Roman"/>
          <w:sz w:val="22"/>
          <w:szCs w:val="22"/>
          <w:lang w:eastAsia="pl-PL"/>
        </w:rPr>
        <w:t xml:space="preserve">zsumować </w:t>
      </w:r>
      <w:r w:rsidRPr="00DD06CC">
        <w:rPr>
          <w:rFonts w:ascii="Times New Roman" w:eastAsia="Times New Roman" w:hAnsi="Times New Roman" w:cs="Times New Roman"/>
          <w:b/>
          <w:sz w:val="22"/>
          <w:szCs w:val="22"/>
          <w:lang w:eastAsia="pl-PL"/>
        </w:rPr>
        <w:t>Wartość netto</w:t>
      </w:r>
      <w:r w:rsidRPr="00DD06CC">
        <w:rPr>
          <w:rFonts w:ascii="Times New Roman" w:eastAsia="Times New Roman" w:hAnsi="Times New Roman" w:cs="Times New Roman"/>
          <w:sz w:val="22"/>
          <w:szCs w:val="22"/>
          <w:lang w:eastAsia="pl-PL"/>
        </w:rPr>
        <w:t xml:space="preserve"> (kolumna nr 3) i </w:t>
      </w:r>
      <w:r w:rsidRPr="00DD06CC">
        <w:rPr>
          <w:rFonts w:ascii="Times New Roman" w:eastAsia="Times New Roman" w:hAnsi="Times New Roman" w:cs="Times New Roman"/>
          <w:b/>
          <w:sz w:val="22"/>
          <w:szCs w:val="22"/>
          <w:lang w:eastAsia="pl-PL"/>
        </w:rPr>
        <w:t>Kwotę VAT</w:t>
      </w:r>
      <w:r w:rsidRPr="00DD06CC">
        <w:rPr>
          <w:rFonts w:ascii="Times New Roman" w:eastAsia="Times New Roman" w:hAnsi="Times New Roman" w:cs="Times New Roman"/>
          <w:sz w:val="22"/>
          <w:szCs w:val="22"/>
          <w:lang w:eastAsia="pl-PL"/>
        </w:rPr>
        <w:t xml:space="preserve"> (kolumna nr 5) a uzyskany wynik wpisać </w:t>
      </w:r>
      <w:r w:rsidRPr="00DD06CC">
        <w:rPr>
          <w:rFonts w:ascii="Times New Roman" w:eastAsia="Times New Roman" w:hAnsi="Times New Roman" w:cs="Times New Roman"/>
          <w:sz w:val="22"/>
          <w:szCs w:val="22"/>
          <w:lang w:eastAsia="pl-PL"/>
        </w:rPr>
        <w:br/>
        <w:t xml:space="preserve">w kolumnie </w:t>
      </w:r>
      <w:r w:rsidRPr="00DD06CC">
        <w:rPr>
          <w:rFonts w:ascii="Times New Roman" w:eastAsia="Times New Roman" w:hAnsi="Times New Roman" w:cs="Times New Roman"/>
          <w:b/>
          <w:sz w:val="22"/>
          <w:szCs w:val="22"/>
          <w:lang w:eastAsia="pl-PL"/>
        </w:rPr>
        <w:t>Wartość brutto</w:t>
      </w:r>
      <w:r w:rsidRPr="00DD06CC">
        <w:rPr>
          <w:rFonts w:ascii="Times New Roman" w:eastAsia="Times New Roman" w:hAnsi="Times New Roman" w:cs="Times New Roman"/>
          <w:sz w:val="22"/>
          <w:szCs w:val="22"/>
          <w:lang w:eastAsia="pl-PL"/>
        </w:rPr>
        <w:t xml:space="preserve"> (kolumna nr 6),</w:t>
      </w:r>
    </w:p>
    <w:p w:rsidR="00540D9D" w:rsidRPr="00DD06CC" w:rsidRDefault="00540D9D" w:rsidP="00843F2E">
      <w:pPr>
        <w:pStyle w:val="Akapitzlist"/>
        <w:numPr>
          <w:ilvl w:val="0"/>
          <w:numId w:val="35"/>
        </w:numPr>
        <w:spacing w:before="60" w:after="60" w:line="360" w:lineRule="auto"/>
        <w:jc w:val="both"/>
        <w:rPr>
          <w:rFonts w:ascii="Times New Roman" w:eastAsia="Times New Roman" w:hAnsi="Times New Roman" w:cs="Times New Roman"/>
          <w:sz w:val="22"/>
          <w:szCs w:val="22"/>
          <w:lang w:eastAsia="pl-PL"/>
        </w:rPr>
      </w:pPr>
      <w:r w:rsidRPr="00DD06CC">
        <w:rPr>
          <w:rFonts w:ascii="Times New Roman" w:eastAsia="Times New Roman" w:hAnsi="Times New Roman" w:cs="Times New Roman"/>
          <w:sz w:val="22"/>
          <w:szCs w:val="22"/>
          <w:lang w:eastAsia="pl-PL"/>
        </w:rPr>
        <w:t xml:space="preserve">wyliczona w powyższy sposób </w:t>
      </w:r>
      <w:r w:rsidRPr="00DD06CC">
        <w:rPr>
          <w:rFonts w:ascii="Times New Roman" w:eastAsia="Times New Roman" w:hAnsi="Times New Roman" w:cs="Times New Roman"/>
          <w:b/>
          <w:sz w:val="22"/>
          <w:szCs w:val="22"/>
          <w:lang w:eastAsia="pl-PL"/>
        </w:rPr>
        <w:t>Wartość brutto</w:t>
      </w:r>
      <w:r w:rsidRPr="00DD06CC">
        <w:rPr>
          <w:rFonts w:ascii="Times New Roman" w:eastAsia="Times New Roman" w:hAnsi="Times New Roman" w:cs="Times New Roman"/>
          <w:sz w:val="22"/>
          <w:szCs w:val="22"/>
          <w:lang w:eastAsia="pl-PL"/>
        </w:rPr>
        <w:t>, wpisana do kolumny nr 6, stanowi cenę oferty.</w:t>
      </w:r>
    </w:p>
    <w:p w:rsidR="00C03A63" w:rsidRPr="00DD06CC" w:rsidRDefault="00C03A63" w:rsidP="00843F2E">
      <w:pPr>
        <w:numPr>
          <w:ilvl w:val="0"/>
          <w:numId w:val="17"/>
        </w:numPr>
        <w:spacing w:before="60" w:after="60" w:line="360" w:lineRule="auto"/>
        <w:ind w:left="426"/>
        <w:jc w:val="both"/>
        <w:rPr>
          <w:rFonts w:ascii="Times New Roman" w:eastAsia="Times New Roman" w:hAnsi="Times New Roman" w:cs="Times New Roman"/>
          <w:lang w:eastAsia="pl-PL"/>
        </w:rPr>
      </w:pPr>
      <w:r w:rsidRPr="00DD06CC">
        <w:rPr>
          <w:rFonts w:ascii="Times New Roman" w:eastAsia="Times New Roman" w:hAnsi="Times New Roman" w:cs="Times New Roman"/>
          <w:lang w:eastAsia="pl-PL"/>
        </w:rPr>
        <w:t xml:space="preserve">Cena przedstawiona przez Wykonawcę jest ceną ryczałtową. Cena oferty musi zawierać wszystkie przewidywane koszty kompletnego wykonania przedmiotu zamówienia, musi uwzględniać wszystkie wymagania niniejszej </w:t>
      </w:r>
      <w:r w:rsidR="00E61D8C" w:rsidRPr="00DD06CC">
        <w:rPr>
          <w:rFonts w:ascii="Times New Roman" w:eastAsia="Arial Unicode MS" w:hAnsi="Times New Roman" w:cs="Times New Roman"/>
          <w:lang w:eastAsia="pl-PL"/>
        </w:rPr>
        <w:t>Specyfikacji</w:t>
      </w:r>
      <w:r w:rsidR="00E61D8C" w:rsidRPr="00DD06CC">
        <w:rPr>
          <w:rFonts w:ascii="Times New Roman" w:eastAsia="Times New Roman" w:hAnsi="Times New Roman" w:cs="Times New Roman"/>
          <w:lang w:eastAsia="pl-PL"/>
        </w:rPr>
        <w:t xml:space="preserve"> </w:t>
      </w:r>
      <w:r w:rsidRPr="00DD06CC">
        <w:rPr>
          <w:rFonts w:ascii="Times New Roman" w:eastAsia="Times New Roman" w:hAnsi="Times New Roman" w:cs="Times New Roman"/>
          <w:lang w:eastAsia="pl-PL"/>
        </w:rPr>
        <w:t xml:space="preserve">oraz obejmować wszelkie koszty, jakie poniesie Wykonawca z tytułu należytej oraz zgodnej z obowiązującymi przepisami realizacji przedmiotu zamówienia. Żadne niedoszacowanie, pominięcie, brak rozpoznania przedmiotu zamówienia itp. nie będzie podstawą do żądania zmiany ceny określonej w ofercie. Skutki finansowe jakichkolwiek błędów obciążają wyłącznie Wykonawcę zamówienia – musi on przewidzieć wszystkie okoliczności, które mogą wpłynąć na cenę zamówienia. </w:t>
      </w:r>
    </w:p>
    <w:p w:rsidR="00E61D8C" w:rsidRPr="00DD06CC" w:rsidRDefault="00E61D8C" w:rsidP="00843F2E">
      <w:pPr>
        <w:numPr>
          <w:ilvl w:val="0"/>
          <w:numId w:val="17"/>
        </w:numPr>
        <w:spacing w:before="60" w:after="60" w:line="360" w:lineRule="auto"/>
        <w:ind w:left="426"/>
        <w:jc w:val="both"/>
        <w:rPr>
          <w:rFonts w:ascii="Times New Roman" w:eastAsia="Times New Roman" w:hAnsi="Times New Roman" w:cs="Times New Roman"/>
          <w:lang w:eastAsia="pl-PL"/>
        </w:rPr>
      </w:pPr>
      <w:r w:rsidRPr="00DD06CC">
        <w:rPr>
          <w:rFonts w:ascii="Times New Roman" w:eastAsia="Times New Roman" w:hAnsi="Times New Roman" w:cs="Times New Roman"/>
          <w:lang w:eastAsia="pl-PL"/>
        </w:rPr>
        <w:t xml:space="preserve">W przypadku złożenia oferty,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przepisami. </w:t>
      </w:r>
      <w:r w:rsidRPr="00DD06CC">
        <w:rPr>
          <w:rFonts w:ascii="Times New Roman" w:eastAsia="Times New Roman" w:hAnsi="Times New Roman" w:cs="Times New Roman"/>
          <w:u w:val="single"/>
          <w:lang w:eastAsia="pl-PL"/>
        </w:rPr>
        <w:t>Wykonawca, składając ofertę, informuje Zamawiającego, czy wybór oferty będzie prowadzić do powstania u Zamawiającego obowiązku podatkowego</w:t>
      </w:r>
      <w:r w:rsidRPr="00DD06CC">
        <w:rPr>
          <w:rFonts w:ascii="Times New Roman" w:eastAsia="Times New Roman" w:hAnsi="Times New Roman" w:cs="Times New Roman"/>
          <w:lang w:eastAsia="pl-PL"/>
        </w:rPr>
        <w:t>, wskazując nazwę (rodzaj) towaru lub usługi, których dostawa lub świadczenie będzie prowadzić do jego powstania oraz wskazując ich wartość bez kwoty podatku</w:t>
      </w:r>
      <w:r w:rsidR="00487310" w:rsidRPr="00DD06CC">
        <w:rPr>
          <w:rFonts w:ascii="Times New Roman" w:eastAsia="Times New Roman" w:hAnsi="Times New Roman" w:cs="Times New Roman"/>
          <w:lang w:eastAsia="pl-PL"/>
        </w:rPr>
        <w:t xml:space="preserve"> </w:t>
      </w:r>
      <w:r w:rsidR="00487310" w:rsidRPr="00DD06CC">
        <w:rPr>
          <w:rFonts w:ascii="Times New Roman" w:eastAsia="Times New Roman" w:hAnsi="Times New Roman" w:cs="Times New Roman"/>
          <w:lang w:eastAsia="pl-PL"/>
        </w:rPr>
        <w:br/>
        <w:t>a także stawkę podatku od towarów i usług, która zgodnie z wiedzą Wykonawcy będzie miała zastosowanie.</w:t>
      </w:r>
      <w:r w:rsidR="00487310" w:rsidRPr="00DD06CC">
        <w:rPr>
          <w:rFonts w:ascii="Times New Roman" w:eastAsia="Times New Roman" w:hAnsi="Times New Roman" w:cs="Times New Roman"/>
          <w:color w:val="000000"/>
          <w:sz w:val="24"/>
          <w:szCs w:val="24"/>
          <w:lang w:eastAsia="pl-PL"/>
        </w:rPr>
        <w:t xml:space="preserve"> </w:t>
      </w:r>
      <w:r w:rsidR="00487310" w:rsidRPr="00DD06CC">
        <w:rPr>
          <w:rFonts w:ascii="Times New Roman" w:eastAsia="Times New Roman" w:hAnsi="Times New Roman" w:cs="Times New Roman"/>
          <w:color w:val="000000"/>
          <w:sz w:val="24"/>
          <w:szCs w:val="24"/>
          <w:lang w:eastAsia="pl-PL"/>
        </w:rPr>
        <w:br/>
      </w:r>
      <w:r w:rsidR="00487310" w:rsidRPr="00DD06CC">
        <w:rPr>
          <w:rFonts w:ascii="Times New Roman" w:eastAsia="Times New Roman" w:hAnsi="Times New Roman" w:cs="Times New Roman"/>
          <w:lang w:eastAsia="pl-PL"/>
        </w:rPr>
        <w:t>W przypadku gdy Wykonawca nie zamieści żadnej informacji, Zamawiający przyjmie, że wybór oferty nie będzie prowadził do powstania u Zamawiającego obowiązku podatkowego</w:t>
      </w:r>
      <w:r w:rsidRPr="00DD06CC">
        <w:rPr>
          <w:rFonts w:ascii="Times New Roman" w:eastAsia="Times New Roman" w:hAnsi="Times New Roman" w:cs="Times New Roman"/>
          <w:lang w:eastAsia="pl-PL"/>
        </w:rPr>
        <w:t>.</w:t>
      </w:r>
    </w:p>
    <w:p w:rsidR="00540D9D" w:rsidRPr="00DD06CC" w:rsidRDefault="00540D9D" w:rsidP="00843F2E">
      <w:pPr>
        <w:numPr>
          <w:ilvl w:val="0"/>
          <w:numId w:val="17"/>
        </w:numPr>
        <w:spacing w:before="60" w:after="60" w:line="360" w:lineRule="auto"/>
        <w:ind w:left="426"/>
        <w:jc w:val="both"/>
        <w:rPr>
          <w:rFonts w:ascii="Times New Roman" w:eastAsia="Times New Roman" w:hAnsi="Times New Roman" w:cs="Times New Roman"/>
          <w:lang w:eastAsia="pl-PL"/>
        </w:rPr>
      </w:pPr>
      <w:r w:rsidRPr="00DD06CC">
        <w:rPr>
          <w:rFonts w:ascii="Times New Roman" w:eastAsia="Times New Roman" w:hAnsi="Times New Roman" w:cs="Times New Roman"/>
          <w:lang w:eastAsia="pl-PL"/>
        </w:rPr>
        <w:t xml:space="preserve">Podmioty zagraniczne biorące udział w postępowaniu winny wpisać w </w:t>
      </w:r>
      <w:r w:rsidR="00487310" w:rsidRPr="00DD06CC">
        <w:rPr>
          <w:rFonts w:ascii="Times New Roman" w:eastAsia="Times New Roman" w:hAnsi="Times New Roman" w:cs="Times New Roman"/>
          <w:b/>
          <w:lang w:eastAsia="pl-PL"/>
        </w:rPr>
        <w:t>Formularzu oferty</w:t>
      </w:r>
      <w:r w:rsidR="00487310" w:rsidRPr="00DD06CC">
        <w:rPr>
          <w:rFonts w:ascii="Times New Roman" w:eastAsia="Times New Roman" w:hAnsi="Times New Roman" w:cs="Times New Roman"/>
          <w:lang w:eastAsia="pl-PL"/>
        </w:rPr>
        <w:t xml:space="preserve"> </w:t>
      </w:r>
      <w:r w:rsidRPr="00DD06CC">
        <w:rPr>
          <w:rFonts w:ascii="Times New Roman" w:eastAsia="Times New Roman" w:hAnsi="Times New Roman" w:cs="Times New Roman"/>
          <w:lang w:eastAsia="pl-PL"/>
        </w:rPr>
        <w:t>wartość netto wyrażoną w PLN. Wyłącznie do oceny i porównania ofert Zamawiający doliczy kwotę należnego podatku VAT oraz cła. Wyliczona w ten sposób kwota stanowić będzie cenę brutto oferty podmiotu zagranicznego braną do oceny i porównania ofert. Umowa zostanie zawarta na kwotę netto, podatek VAT Zamawiający rozliczy we własnym zakresie.</w:t>
      </w:r>
    </w:p>
    <w:p w:rsidR="00793234" w:rsidRPr="00DD06CC" w:rsidRDefault="00793234" w:rsidP="00793234">
      <w:pPr>
        <w:autoSpaceDE w:val="0"/>
        <w:autoSpaceDN w:val="0"/>
        <w:adjustRightInd w:val="0"/>
        <w:spacing w:before="60" w:after="60" w:line="360" w:lineRule="auto"/>
        <w:jc w:val="center"/>
        <w:rPr>
          <w:rFonts w:ascii="Times New Roman" w:eastAsia="Times New Roman" w:hAnsi="Times New Roman" w:cs="Times New Roman"/>
          <w:b/>
          <w:lang w:eastAsia="pl-PL"/>
        </w:rPr>
      </w:pPr>
      <w:r w:rsidRPr="00DD06CC">
        <w:rPr>
          <w:rFonts w:ascii="Times New Roman" w:eastAsia="Times New Roman" w:hAnsi="Times New Roman" w:cs="Times New Roman"/>
          <w:b/>
          <w:lang w:eastAsia="pl-PL"/>
        </w:rPr>
        <w:t>§ 2</w:t>
      </w:r>
    </w:p>
    <w:p w:rsidR="00793234" w:rsidRPr="00DD06CC" w:rsidRDefault="00793234" w:rsidP="00793234">
      <w:pPr>
        <w:autoSpaceDE w:val="0"/>
        <w:autoSpaceDN w:val="0"/>
        <w:adjustRightInd w:val="0"/>
        <w:spacing w:before="60" w:after="60" w:line="360" w:lineRule="auto"/>
        <w:jc w:val="center"/>
        <w:rPr>
          <w:rFonts w:ascii="Times New Roman" w:eastAsia="Times New Roman" w:hAnsi="Times New Roman" w:cs="Times New Roman"/>
          <w:b/>
          <w:u w:val="single"/>
          <w:lang w:eastAsia="pl-PL"/>
        </w:rPr>
      </w:pPr>
      <w:r w:rsidRPr="00DD06CC">
        <w:rPr>
          <w:rFonts w:ascii="Times New Roman" w:eastAsia="Times New Roman" w:hAnsi="Times New Roman" w:cs="Times New Roman"/>
          <w:b/>
          <w:u w:val="single"/>
          <w:lang w:eastAsia="pl-PL"/>
        </w:rPr>
        <w:t>Informacje dotyczące walut w jakich mogą być prowadzone rozliczenia</w:t>
      </w:r>
    </w:p>
    <w:p w:rsidR="00793234" w:rsidRPr="00DD06CC" w:rsidRDefault="00793234" w:rsidP="006934F9">
      <w:pPr>
        <w:numPr>
          <w:ilvl w:val="0"/>
          <w:numId w:val="1"/>
        </w:numPr>
        <w:tabs>
          <w:tab w:val="clear" w:pos="360"/>
        </w:tabs>
        <w:autoSpaceDE w:val="0"/>
        <w:autoSpaceDN w:val="0"/>
        <w:adjustRightInd w:val="0"/>
        <w:spacing w:before="60" w:after="0" w:line="360" w:lineRule="auto"/>
        <w:ind w:left="426"/>
        <w:jc w:val="both"/>
        <w:rPr>
          <w:rFonts w:ascii="Times New Roman" w:eastAsia="Times New Roman" w:hAnsi="Times New Roman" w:cs="Times New Roman"/>
          <w:lang w:eastAsia="pl-PL"/>
        </w:rPr>
      </w:pPr>
      <w:r w:rsidRPr="00DD06CC">
        <w:rPr>
          <w:rFonts w:ascii="Times New Roman" w:eastAsia="Times New Roman" w:hAnsi="Times New Roman" w:cs="Times New Roman"/>
          <w:lang w:eastAsia="pl-PL"/>
        </w:rPr>
        <w:t>Wszelkie ceny, podane w ofercie i innych dokumentach sporządzanych przez Wykonawcę, muszą być wyrażone w złotych polskich.</w:t>
      </w:r>
    </w:p>
    <w:p w:rsidR="00793234" w:rsidRPr="00DD06CC" w:rsidRDefault="00793234" w:rsidP="006934F9">
      <w:pPr>
        <w:numPr>
          <w:ilvl w:val="0"/>
          <w:numId w:val="1"/>
        </w:numPr>
        <w:tabs>
          <w:tab w:val="clear" w:pos="360"/>
        </w:tabs>
        <w:autoSpaceDE w:val="0"/>
        <w:autoSpaceDN w:val="0"/>
        <w:adjustRightInd w:val="0"/>
        <w:spacing w:before="60" w:after="60" w:line="360" w:lineRule="auto"/>
        <w:ind w:left="426"/>
        <w:jc w:val="both"/>
        <w:rPr>
          <w:rFonts w:ascii="Times New Roman" w:eastAsia="Times New Roman" w:hAnsi="Times New Roman" w:cs="Times New Roman"/>
          <w:lang w:eastAsia="pl-PL"/>
        </w:rPr>
      </w:pPr>
      <w:r w:rsidRPr="00DD06CC">
        <w:rPr>
          <w:rFonts w:ascii="Times New Roman" w:eastAsia="Times New Roman" w:hAnsi="Times New Roman" w:cs="Times New Roman"/>
          <w:lang w:eastAsia="pl-PL"/>
        </w:rPr>
        <w:t>Wszelkie przyszłe rozliczenia między Zamawiającym a Wykonawcą dokonywane będą w złotych polskich.</w:t>
      </w:r>
    </w:p>
    <w:p w:rsidR="006934F9" w:rsidRPr="00DD06CC" w:rsidRDefault="006934F9" w:rsidP="006934F9">
      <w:pPr>
        <w:autoSpaceDE w:val="0"/>
        <w:autoSpaceDN w:val="0"/>
        <w:adjustRightInd w:val="0"/>
        <w:spacing w:before="60" w:after="60" w:line="360" w:lineRule="auto"/>
        <w:jc w:val="center"/>
        <w:rPr>
          <w:rFonts w:ascii="Times New Roman" w:eastAsia="Times New Roman" w:hAnsi="Times New Roman" w:cs="Times New Roman"/>
          <w:b/>
          <w:lang w:eastAsia="pl-PL"/>
        </w:rPr>
      </w:pPr>
      <w:r w:rsidRPr="00DD06CC">
        <w:rPr>
          <w:rFonts w:ascii="Times New Roman" w:eastAsia="Times New Roman" w:hAnsi="Times New Roman" w:cs="Times New Roman"/>
          <w:b/>
          <w:lang w:eastAsia="pl-PL"/>
        </w:rPr>
        <w:t>art. 10</w:t>
      </w:r>
    </w:p>
    <w:p w:rsidR="006934F9" w:rsidRPr="00DD06CC" w:rsidRDefault="006934F9" w:rsidP="006934F9">
      <w:pPr>
        <w:keepNext/>
        <w:autoSpaceDE w:val="0"/>
        <w:autoSpaceDN w:val="0"/>
        <w:adjustRightInd w:val="0"/>
        <w:spacing w:after="0" w:line="360" w:lineRule="auto"/>
        <w:jc w:val="center"/>
        <w:rPr>
          <w:rFonts w:ascii="Times New Roman" w:eastAsia="Times New Roman" w:hAnsi="Times New Roman" w:cs="Times New Roman"/>
          <w:b/>
          <w:bCs/>
          <w:lang w:eastAsia="pl-PL"/>
        </w:rPr>
      </w:pPr>
      <w:r w:rsidRPr="00DD06CC">
        <w:rPr>
          <w:rFonts w:ascii="Times New Roman" w:eastAsia="Times New Roman" w:hAnsi="Times New Roman" w:cs="Times New Roman"/>
          <w:b/>
          <w:bCs/>
          <w:lang w:eastAsia="pl-PL"/>
        </w:rPr>
        <w:t>KRYTERIA I SPOSÓB OCENY OFERT</w:t>
      </w:r>
    </w:p>
    <w:p w:rsidR="006934F9" w:rsidRPr="00853068" w:rsidRDefault="006934F9" w:rsidP="006934F9">
      <w:pPr>
        <w:autoSpaceDE w:val="0"/>
        <w:autoSpaceDN w:val="0"/>
        <w:adjustRightInd w:val="0"/>
        <w:spacing w:before="60" w:after="60" w:line="360" w:lineRule="auto"/>
        <w:jc w:val="center"/>
        <w:rPr>
          <w:rFonts w:ascii="Times New Roman" w:eastAsia="Times New Roman" w:hAnsi="Times New Roman" w:cs="Times New Roman"/>
          <w:b/>
          <w:lang w:eastAsia="pl-PL"/>
        </w:rPr>
      </w:pPr>
      <w:r w:rsidRPr="00853068">
        <w:rPr>
          <w:rFonts w:ascii="Times New Roman" w:eastAsia="Times New Roman" w:hAnsi="Times New Roman" w:cs="Times New Roman"/>
          <w:b/>
          <w:lang w:eastAsia="pl-PL"/>
        </w:rPr>
        <w:t>§ 1</w:t>
      </w:r>
    </w:p>
    <w:p w:rsidR="006934F9" w:rsidRPr="00853068" w:rsidRDefault="006934F9" w:rsidP="006934F9">
      <w:pPr>
        <w:autoSpaceDE w:val="0"/>
        <w:autoSpaceDN w:val="0"/>
        <w:adjustRightInd w:val="0"/>
        <w:spacing w:before="60" w:after="60" w:line="360" w:lineRule="auto"/>
        <w:jc w:val="center"/>
        <w:rPr>
          <w:rFonts w:ascii="Times New Roman" w:eastAsia="Times New Roman" w:hAnsi="Times New Roman" w:cs="Times New Roman"/>
          <w:b/>
          <w:u w:val="single"/>
          <w:lang w:eastAsia="pl-PL"/>
        </w:rPr>
      </w:pPr>
      <w:r w:rsidRPr="00853068">
        <w:rPr>
          <w:rFonts w:ascii="Times New Roman" w:eastAsia="Times New Roman" w:hAnsi="Times New Roman" w:cs="Times New Roman"/>
          <w:b/>
          <w:u w:val="single"/>
          <w:lang w:eastAsia="pl-PL"/>
        </w:rPr>
        <w:t>Kryterium wyboru ofert oraz jego waga</w:t>
      </w:r>
    </w:p>
    <w:p w:rsidR="006934F9" w:rsidRPr="00853068" w:rsidRDefault="006934F9" w:rsidP="00843F2E">
      <w:pPr>
        <w:numPr>
          <w:ilvl w:val="0"/>
          <w:numId w:val="6"/>
        </w:numPr>
        <w:tabs>
          <w:tab w:val="clear" w:pos="360"/>
        </w:tabs>
        <w:spacing w:before="60" w:after="0" w:line="360" w:lineRule="auto"/>
        <w:ind w:left="426"/>
        <w:jc w:val="both"/>
        <w:rPr>
          <w:rFonts w:ascii="Times New Roman" w:eastAsia="Times New Roman" w:hAnsi="Times New Roman" w:cs="Times New Roman"/>
          <w:lang w:eastAsia="pl-PL"/>
        </w:rPr>
      </w:pPr>
      <w:r w:rsidRPr="00853068">
        <w:rPr>
          <w:rFonts w:ascii="Times New Roman" w:eastAsia="Times New Roman" w:hAnsi="Times New Roman" w:cs="Times New Roman"/>
          <w:lang w:eastAsia="pl-PL"/>
        </w:rPr>
        <w:t>Kryteria wyboru najkorzystniejszej oferty i ich wagi przedstawiają się następująco:</w:t>
      </w:r>
    </w:p>
    <w:p w:rsidR="006934F9" w:rsidRPr="00853068" w:rsidRDefault="006934F9" w:rsidP="00843F2E">
      <w:pPr>
        <w:pStyle w:val="Akapitzlist"/>
        <w:numPr>
          <w:ilvl w:val="0"/>
          <w:numId w:val="18"/>
        </w:numPr>
        <w:spacing w:before="60" w:line="360" w:lineRule="auto"/>
        <w:ind w:left="851"/>
        <w:jc w:val="both"/>
        <w:rPr>
          <w:rFonts w:ascii="Times New Roman" w:eastAsia="Times New Roman" w:hAnsi="Times New Roman" w:cs="Times New Roman"/>
          <w:sz w:val="22"/>
          <w:szCs w:val="22"/>
          <w:lang w:eastAsia="pl-PL"/>
        </w:rPr>
      </w:pPr>
      <w:r w:rsidRPr="00853068">
        <w:rPr>
          <w:rFonts w:ascii="Times New Roman" w:eastAsia="Times New Roman" w:hAnsi="Times New Roman" w:cs="Times New Roman"/>
          <w:sz w:val="22"/>
          <w:szCs w:val="22"/>
          <w:lang w:eastAsia="pl-PL"/>
        </w:rPr>
        <w:t>cena (C)</w:t>
      </w:r>
      <w:r w:rsidRPr="00853068">
        <w:rPr>
          <w:rFonts w:ascii="Times New Roman" w:eastAsia="Times New Roman" w:hAnsi="Times New Roman" w:cs="Times New Roman"/>
          <w:sz w:val="22"/>
          <w:szCs w:val="22"/>
          <w:lang w:eastAsia="pl-PL"/>
        </w:rPr>
        <w:tab/>
      </w:r>
      <w:r w:rsidRPr="00853068">
        <w:rPr>
          <w:rFonts w:ascii="Times New Roman" w:eastAsia="Times New Roman" w:hAnsi="Times New Roman" w:cs="Times New Roman"/>
          <w:sz w:val="22"/>
          <w:szCs w:val="22"/>
          <w:lang w:eastAsia="pl-PL"/>
        </w:rPr>
        <w:tab/>
      </w:r>
      <w:r w:rsidRPr="00853068">
        <w:rPr>
          <w:rFonts w:ascii="Times New Roman" w:eastAsia="Times New Roman" w:hAnsi="Times New Roman" w:cs="Times New Roman"/>
          <w:sz w:val="22"/>
          <w:szCs w:val="22"/>
          <w:lang w:eastAsia="pl-PL"/>
        </w:rPr>
        <w:tab/>
        <w:t>60% (waga 0,60)</w:t>
      </w:r>
    </w:p>
    <w:p w:rsidR="006934F9" w:rsidRPr="00853068" w:rsidRDefault="006934F9" w:rsidP="00843F2E">
      <w:pPr>
        <w:pStyle w:val="Akapitzlist"/>
        <w:numPr>
          <w:ilvl w:val="0"/>
          <w:numId w:val="18"/>
        </w:numPr>
        <w:spacing w:before="60" w:line="360" w:lineRule="auto"/>
        <w:ind w:left="851"/>
        <w:jc w:val="both"/>
        <w:rPr>
          <w:rFonts w:ascii="Times New Roman" w:eastAsia="Times New Roman" w:hAnsi="Times New Roman" w:cs="Times New Roman"/>
          <w:sz w:val="22"/>
          <w:szCs w:val="22"/>
          <w:lang w:eastAsia="pl-PL"/>
        </w:rPr>
      </w:pPr>
      <w:r w:rsidRPr="00853068">
        <w:rPr>
          <w:rFonts w:ascii="Times New Roman" w:eastAsia="Times New Roman" w:hAnsi="Times New Roman" w:cs="Times New Roman"/>
          <w:sz w:val="22"/>
          <w:szCs w:val="22"/>
          <w:lang w:eastAsia="pl-PL"/>
        </w:rPr>
        <w:t>termin wykonania (T)</w:t>
      </w:r>
      <w:r w:rsidRPr="00853068">
        <w:rPr>
          <w:rFonts w:ascii="Times New Roman" w:eastAsia="Times New Roman" w:hAnsi="Times New Roman" w:cs="Times New Roman"/>
          <w:sz w:val="22"/>
          <w:szCs w:val="22"/>
          <w:lang w:eastAsia="pl-PL"/>
        </w:rPr>
        <w:tab/>
      </w:r>
      <w:r w:rsidRPr="00853068">
        <w:rPr>
          <w:rFonts w:ascii="Times New Roman" w:eastAsia="Times New Roman" w:hAnsi="Times New Roman" w:cs="Times New Roman"/>
          <w:sz w:val="22"/>
          <w:szCs w:val="22"/>
          <w:lang w:eastAsia="pl-PL"/>
        </w:rPr>
        <w:tab/>
        <w:t>20% (waga 0,20)</w:t>
      </w:r>
      <w:r w:rsidR="00853068" w:rsidRPr="00853068">
        <w:rPr>
          <w:rFonts w:ascii="Times New Roman" w:eastAsia="Times New Roman" w:hAnsi="Times New Roman" w:cs="Times New Roman"/>
          <w:sz w:val="22"/>
          <w:szCs w:val="22"/>
          <w:lang w:eastAsia="pl-PL"/>
        </w:rPr>
        <w:t>. Termin wykonania rozumiany jest jako termin dostawy pojedynczego zamówienia.</w:t>
      </w:r>
    </w:p>
    <w:p w:rsidR="006934F9" w:rsidRPr="00853068" w:rsidRDefault="006934F9" w:rsidP="00843F2E">
      <w:pPr>
        <w:pStyle w:val="Akapitzlist"/>
        <w:numPr>
          <w:ilvl w:val="0"/>
          <w:numId w:val="18"/>
        </w:numPr>
        <w:spacing w:before="60" w:line="360" w:lineRule="auto"/>
        <w:ind w:left="851"/>
        <w:jc w:val="both"/>
        <w:rPr>
          <w:rFonts w:ascii="Times New Roman" w:eastAsia="Times New Roman" w:hAnsi="Times New Roman" w:cs="Times New Roman"/>
          <w:sz w:val="22"/>
          <w:szCs w:val="22"/>
          <w:lang w:eastAsia="pl-PL"/>
        </w:rPr>
      </w:pPr>
      <w:r w:rsidRPr="00853068">
        <w:rPr>
          <w:rFonts w:ascii="Times New Roman" w:eastAsia="Times New Roman" w:hAnsi="Times New Roman" w:cs="Times New Roman"/>
          <w:sz w:val="22"/>
          <w:szCs w:val="22"/>
          <w:lang w:eastAsia="pl-PL"/>
        </w:rPr>
        <w:t>okres gwarancji (G)</w:t>
      </w:r>
      <w:r w:rsidRPr="00853068">
        <w:rPr>
          <w:rFonts w:ascii="Times New Roman" w:eastAsia="Times New Roman" w:hAnsi="Times New Roman" w:cs="Times New Roman"/>
          <w:sz w:val="22"/>
          <w:szCs w:val="22"/>
          <w:lang w:eastAsia="pl-PL"/>
        </w:rPr>
        <w:tab/>
      </w:r>
      <w:r w:rsidRPr="00853068">
        <w:rPr>
          <w:rFonts w:ascii="Times New Roman" w:eastAsia="Times New Roman" w:hAnsi="Times New Roman" w:cs="Times New Roman"/>
          <w:sz w:val="22"/>
          <w:szCs w:val="22"/>
          <w:lang w:eastAsia="pl-PL"/>
        </w:rPr>
        <w:tab/>
        <w:t>20% (waga 0,20)</w:t>
      </w:r>
    </w:p>
    <w:p w:rsidR="006934F9" w:rsidRPr="00853068" w:rsidRDefault="006934F9" w:rsidP="006934F9">
      <w:pPr>
        <w:pStyle w:val="Akapitzlist"/>
        <w:spacing w:before="60" w:line="360" w:lineRule="auto"/>
        <w:ind w:left="426"/>
        <w:jc w:val="both"/>
        <w:rPr>
          <w:rFonts w:ascii="Times New Roman" w:eastAsia="Times New Roman" w:hAnsi="Times New Roman" w:cs="Times New Roman"/>
          <w:sz w:val="22"/>
          <w:szCs w:val="22"/>
          <w:lang w:eastAsia="pl-PL"/>
        </w:rPr>
      </w:pPr>
      <w:r w:rsidRPr="00853068">
        <w:rPr>
          <w:rFonts w:ascii="Times New Roman" w:eastAsia="Times New Roman" w:hAnsi="Times New Roman" w:cs="Times New Roman"/>
          <w:sz w:val="22"/>
          <w:szCs w:val="22"/>
          <w:lang w:eastAsia="pl-PL"/>
        </w:rPr>
        <w:t>Całkowita ocena oferty będzie wyliczana wg wzoru:</w:t>
      </w:r>
    </w:p>
    <w:p w:rsidR="006934F9" w:rsidRPr="00853068" w:rsidRDefault="006934F9" w:rsidP="006934F9">
      <w:pPr>
        <w:spacing w:before="60" w:after="0" w:line="360" w:lineRule="auto"/>
        <w:ind w:left="349"/>
        <w:jc w:val="center"/>
        <w:rPr>
          <w:rFonts w:ascii="Times New Roman" w:eastAsia="Times New Roman" w:hAnsi="Times New Roman" w:cs="Times New Roman"/>
          <w:b/>
          <w:bCs/>
          <w:lang w:eastAsia="pl-PL"/>
        </w:rPr>
      </w:pPr>
      <w:r w:rsidRPr="00853068">
        <w:rPr>
          <w:rFonts w:ascii="Times New Roman" w:eastAsia="Times New Roman" w:hAnsi="Times New Roman" w:cs="Times New Roman"/>
          <w:b/>
          <w:bCs/>
          <w:lang w:eastAsia="pl-PL"/>
        </w:rPr>
        <w:t xml:space="preserve">Pi = Ci + Ti + </w:t>
      </w:r>
      <w:proofErr w:type="spellStart"/>
      <w:r w:rsidRPr="00853068">
        <w:rPr>
          <w:rFonts w:ascii="Times New Roman" w:eastAsia="Times New Roman" w:hAnsi="Times New Roman" w:cs="Times New Roman"/>
          <w:b/>
          <w:bCs/>
          <w:lang w:eastAsia="pl-PL"/>
        </w:rPr>
        <w:t>Gi</w:t>
      </w:r>
      <w:proofErr w:type="spellEnd"/>
    </w:p>
    <w:p w:rsidR="006934F9" w:rsidRPr="00853068" w:rsidRDefault="006934F9" w:rsidP="006934F9">
      <w:pPr>
        <w:spacing w:before="60" w:after="0" w:line="360" w:lineRule="auto"/>
        <w:ind w:left="426"/>
        <w:jc w:val="both"/>
        <w:rPr>
          <w:rFonts w:ascii="Times New Roman" w:eastAsia="Times New Roman" w:hAnsi="Times New Roman" w:cs="Times New Roman"/>
          <w:lang w:eastAsia="pl-PL"/>
        </w:rPr>
      </w:pPr>
      <w:r w:rsidRPr="00853068">
        <w:rPr>
          <w:rFonts w:ascii="Times New Roman" w:eastAsia="Times New Roman" w:hAnsi="Times New Roman" w:cs="Times New Roman"/>
          <w:lang w:eastAsia="pl-PL"/>
        </w:rPr>
        <w:t>i – numer oferty badanej</w:t>
      </w:r>
    </w:p>
    <w:p w:rsidR="006934F9" w:rsidRPr="00853068" w:rsidRDefault="006934F9" w:rsidP="006934F9">
      <w:pPr>
        <w:spacing w:before="60" w:after="0" w:line="360" w:lineRule="auto"/>
        <w:ind w:left="426"/>
        <w:jc w:val="both"/>
        <w:rPr>
          <w:rFonts w:ascii="Times New Roman" w:eastAsia="Times New Roman" w:hAnsi="Times New Roman" w:cs="Times New Roman"/>
          <w:lang w:eastAsia="pl-PL"/>
        </w:rPr>
      </w:pPr>
      <w:r w:rsidRPr="00853068">
        <w:rPr>
          <w:rFonts w:ascii="Times New Roman" w:eastAsia="Times New Roman" w:hAnsi="Times New Roman" w:cs="Times New Roman"/>
          <w:lang w:eastAsia="pl-PL"/>
        </w:rPr>
        <w:t>Pi – ocena punktowa oferty badanej. Wynik zaokrągla się do dwóch miejsc po przecinku (od 0,005 w górę).</w:t>
      </w:r>
    </w:p>
    <w:p w:rsidR="006934F9" w:rsidRPr="00853068" w:rsidRDefault="006934F9" w:rsidP="00843F2E">
      <w:pPr>
        <w:numPr>
          <w:ilvl w:val="0"/>
          <w:numId w:val="6"/>
        </w:numPr>
        <w:tabs>
          <w:tab w:val="clear" w:pos="360"/>
        </w:tabs>
        <w:spacing w:before="60" w:after="0" w:line="360" w:lineRule="auto"/>
        <w:ind w:left="426"/>
        <w:jc w:val="both"/>
        <w:rPr>
          <w:rFonts w:ascii="Times New Roman" w:eastAsia="Times New Roman" w:hAnsi="Times New Roman" w:cs="Times New Roman"/>
          <w:lang w:eastAsia="pl-PL"/>
        </w:rPr>
      </w:pPr>
      <w:r w:rsidRPr="00853068">
        <w:rPr>
          <w:rFonts w:ascii="Times New Roman" w:eastAsia="Times New Roman" w:hAnsi="Times New Roman" w:cs="Times New Roman"/>
          <w:lang w:eastAsia="pl-PL"/>
        </w:rPr>
        <w:t xml:space="preserve">Kryterium </w:t>
      </w:r>
      <w:r w:rsidRPr="00853068">
        <w:rPr>
          <w:rFonts w:ascii="Times New Roman" w:eastAsia="Times New Roman" w:hAnsi="Times New Roman" w:cs="Times New Roman"/>
          <w:b/>
          <w:lang w:eastAsia="pl-PL"/>
        </w:rPr>
        <w:t xml:space="preserve">cena (C), </w:t>
      </w:r>
      <w:r w:rsidRPr="00853068">
        <w:rPr>
          <w:rFonts w:ascii="Times New Roman" w:eastAsia="Times New Roman" w:hAnsi="Times New Roman" w:cs="Times New Roman"/>
          <w:lang w:eastAsia="pl-PL"/>
        </w:rPr>
        <w:t>maksymalnie 60 punktów.</w:t>
      </w:r>
    </w:p>
    <w:p w:rsidR="006934F9" w:rsidRPr="00853068" w:rsidRDefault="006934F9" w:rsidP="006934F9">
      <w:pPr>
        <w:spacing w:before="60" w:after="0" w:line="360" w:lineRule="auto"/>
        <w:ind w:left="426"/>
        <w:jc w:val="both"/>
        <w:rPr>
          <w:rFonts w:ascii="Times New Roman" w:eastAsia="Times New Roman" w:hAnsi="Times New Roman" w:cs="Times New Roman"/>
          <w:lang w:eastAsia="pl-PL"/>
        </w:rPr>
      </w:pPr>
      <w:r w:rsidRPr="00853068">
        <w:rPr>
          <w:rFonts w:ascii="Times New Roman" w:eastAsia="Times New Roman" w:hAnsi="Times New Roman" w:cs="Times New Roman"/>
          <w:lang w:eastAsia="pl-PL"/>
        </w:rPr>
        <w:t>Oferta o najniższej cenie spośród ofert niepodlegających odrzuceniu i złożonych przez Wykonawców, którzy nie podlegali wykluczeniu w danym etapie badania i oceny ofert otrzyma najwyższą liczbę punktów przyznawaną w tym kryterium. Pozostałe oferty otrzymają liczbę punktów wyliczoną wg wzoru:</w:t>
      </w:r>
    </w:p>
    <w:tbl>
      <w:tblPr>
        <w:tblStyle w:val="Tabela-Siatka"/>
        <w:tblW w:w="0" w:type="auto"/>
        <w:tblInd w:w="195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51"/>
        <w:gridCol w:w="2693"/>
      </w:tblGrid>
      <w:tr w:rsidR="006934F9" w:rsidRPr="00853068" w:rsidTr="00282426">
        <w:trPr>
          <w:trHeight w:hRule="exact" w:val="340"/>
        </w:trPr>
        <w:tc>
          <w:tcPr>
            <w:tcW w:w="851" w:type="dxa"/>
            <w:vMerge w:val="restart"/>
            <w:vAlign w:val="center"/>
          </w:tcPr>
          <w:p w:rsidR="006934F9" w:rsidRPr="00853068" w:rsidRDefault="006934F9" w:rsidP="00282426">
            <w:pPr>
              <w:spacing w:before="60" w:line="360" w:lineRule="auto"/>
              <w:jc w:val="right"/>
              <w:rPr>
                <w:rFonts w:ascii="Times New Roman" w:eastAsia="Times New Roman" w:hAnsi="Times New Roman"/>
                <w:sz w:val="22"/>
                <w:szCs w:val="22"/>
              </w:rPr>
            </w:pPr>
            <w:r w:rsidRPr="00853068">
              <w:rPr>
                <w:rFonts w:ascii="Times New Roman" w:eastAsia="Times New Roman" w:hAnsi="Times New Roman"/>
                <w:sz w:val="22"/>
                <w:szCs w:val="22"/>
              </w:rPr>
              <w:t xml:space="preserve">Ci = </w:t>
            </w:r>
          </w:p>
        </w:tc>
        <w:tc>
          <w:tcPr>
            <w:tcW w:w="2693" w:type="dxa"/>
            <w:vAlign w:val="bottom"/>
          </w:tcPr>
          <w:p w:rsidR="006934F9" w:rsidRPr="00853068" w:rsidRDefault="006934F9" w:rsidP="00282426">
            <w:pPr>
              <w:spacing w:before="60" w:line="360" w:lineRule="auto"/>
              <w:jc w:val="center"/>
              <w:rPr>
                <w:rFonts w:ascii="Times New Roman" w:eastAsia="Times New Roman" w:hAnsi="Times New Roman"/>
                <w:sz w:val="22"/>
                <w:szCs w:val="22"/>
              </w:rPr>
            </w:pPr>
            <w:r w:rsidRPr="00853068">
              <w:rPr>
                <w:rFonts w:ascii="Times New Roman" w:eastAsia="Times New Roman" w:hAnsi="Times New Roman"/>
                <w:sz w:val="22"/>
                <w:szCs w:val="22"/>
              </w:rPr>
              <w:t>cena najniższa x 60 pkt</w:t>
            </w:r>
          </w:p>
        </w:tc>
      </w:tr>
      <w:tr w:rsidR="006934F9" w:rsidRPr="00853068" w:rsidTr="00282426">
        <w:trPr>
          <w:trHeight w:hRule="exact" w:val="340"/>
        </w:trPr>
        <w:tc>
          <w:tcPr>
            <w:tcW w:w="851" w:type="dxa"/>
            <w:vMerge/>
            <w:vAlign w:val="center"/>
          </w:tcPr>
          <w:p w:rsidR="006934F9" w:rsidRPr="00853068" w:rsidRDefault="006934F9" w:rsidP="00282426">
            <w:pPr>
              <w:spacing w:before="60" w:line="360" w:lineRule="auto"/>
              <w:jc w:val="center"/>
              <w:rPr>
                <w:rFonts w:ascii="Times New Roman" w:eastAsia="Times New Roman" w:hAnsi="Times New Roman"/>
                <w:sz w:val="22"/>
                <w:szCs w:val="22"/>
              </w:rPr>
            </w:pPr>
          </w:p>
        </w:tc>
        <w:tc>
          <w:tcPr>
            <w:tcW w:w="2693" w:type="dxa"/>
          </w:tcPr>
          <w:p w:rsidR="006934F9" w:rsidRPr="00853068" w:rsidRDefault="006934F9" w:rsidP="00282426">
            <w:pPr>
              <w:spacing w:before="60" w:line="360" w:lineRule="auto"/>
              <w:jc w:val="center"/>
              <w:rPr>
                <w:rFonts w:ascii="Times New Roman" w:eastAsia="Times New Roman" w:hAnsi="Times New Roman"/>
                <w:sz w:val="22"/>
                <w:szCs w:val="22"/>
              </w:rPr>
            </w:pPr>
            <w:r w:rsidRPr="00853068">
              <w:rPr>
                <w:rFonts w:ascii="Times New Roman" w:eastAsia="Times New Roman" w:hAnsi="Times New Roman"/>
                <w:sz w:val="22"/>
                <w:szCs w:val="22"/>
              </w:rPr>
              <w:t>cena oferty badanej</w:t>
            </w:r>
          </w:p>
        </w:tc>
      </w:tr>
    </w:tbl>
    <w:p w:rsidR="006934F9" w:rsidRPr="00853068" w:rsidRDefault="006934F9" w:rsidP="006934F9">
      <w:pPr>
        <w:suppressAutoHyphens/>
        <w:spacing w:after="0" w:line="360" w:lineRule="auto"/>
        <w:ind w:left="426"/>
        <w:jc w:val="both"/>
        <w:rPr>
          <w:rFonts w:ascii="Times New Roman" w:eastAsia="Times New Roman" w:hAnsi="Times New Roman" w:cs="Times New Roman"/>
          <w:lang w:eastAsia="ar-SA"/>
        </w:rPr>
      </w:pPr>
      <w:r w:rsidRPr="00853068">
        <w:rPr>
          <w:rFonts w:ascii="Times New Roman" w:eastAsia="Times New Roman" w:hAnsi="Times New Roman" w:cs="Times New Roman"/>
          <w:lang w:eastAsia="ar-SA"/>
        </w:rPr>
        <w:t>i</w:t>
      </w:r>
      <w:r w:rsidRPr="00853068">
        <w:rPr>
          <w:rFonts w:ascii="Times New Roman" w:eastAsia="Times New Roman" w:hAnsi="Times New Roman" w:cs="Times New Roman"/>
          <w:lang w:eastAsia="ar-SA"/>
        </w:rPr>
        <w:tab/>
        <w:t>– numer oferty badanej</w:t>
      </w:r>
    </w:p>
    <w:p w:rsidR="006934F9" w:rsidRPr="00853068" w:rsidRDefault="006934F9" w:rsidP="006934F9">
      <w:pPr>
        <w:suppressAutoHyphens/>
        <w:spacing w:after="0" w:line="360" w:lineRule="auto"/>
        <w:ind w:left="426"/>
        <w:jc w:val="both"/>
        <w:rPr>
          <w:rFonts w:ascii="Times New Roman" w:eastAsia="Times New Roman" w:hAnsi="Times New Roman" w:cs="Times New Roman"/>
          <w:lang w:eastAsia="ar-SA"/>
        </w:rPr>
      </w:pPr>
      <w:r w:rsidRPr="00853068">
        <w:rPr>
          <w:rFonts w:ascii="Times New Roman" w:eastAsia="Times New Roman" w:hAnsi="Times New Roman" w:cs="Times New Roman"/>
          <w:lang w:eastAsia="ar-SA"/>
        </w:rPr>
        <w:t>Ci</w:t>
      </w:r>
      <w:r w:rsidRPr="00853068">
        <w:rPr>
          <w:rFonts w:ascii="Times New Roman" w:eastAsia="Times New Roman" w:hAnsi="Times New Roman" w:cs="Times New Roman"/>
          <w:lang w:eastAsia="ar-SA"/>
        </w:rPr>
        <w:tab/>
        <w:t>– liczba punktów za kryterium „cena”. Wynik zaokrągla się do dwóch miejsc po przecinku (od 0,005 w górę)</w:t>
      </w:r>
    </w:p>
    <w:p w:rsidR="006934F9" w:rsidRPr="00853068" w:rsidRDefault="006934F9" w:rsidP="006934F9">
      <w:pPr>
        <w:spacing w:before="60" w:after="0" w:line="360" w:lineRule="auto"/>
        <w:ind w:left="426"/>
        <w:jc w:val="both"/>
        <w:rPr>
          <w:rFonts w:ascii="Times New Roman" w:eastAsia="Times New Roman" w:hAnsi="Times New Roman" w:cs="Times New Roman"/>
          <w:lang w:eastAsia="ar-SA"/>
        </w:rPr>
      </w:pPr>
      <w:r w:rsidRPr="00853068">
        <w:rPr>
          <w:rFonts w:ascii="Times New Roman" w:eastAsia="Times New Roman" w:hAnsi="Times New Roman" w:cs="Times New Roman"/>
          <w:lang w:eastAsia="ar-SA"/>
        </w:rPr>
        <w:t xml:space="preserve">cena oferty badanej – cena brutto z </w:t>
      </w:r>
      <w:r w:rsidR="00C07C78" w:rsidRPr="00853068">
        <w:rPr>
          <w:rFonts w:ascii="Times New Roman" w:eastAsia="Times New Roman" w:hAnsi="Times New Roman" w:cs="Times New Roman"/>
          <w:b/>
          <w:lang w:eastAsia="ar-SA"/>
        </w:rPr>
        <w:t>F</w:t>
      </w:r>
      <w:r w:rsidRPr="00853068">
        <w:rPr>
          <w:rFonts w:ascii="Times New Roman" w:eastAsia="Times New Roman" w:hAnsi="Times New Roman" w:cs="Times New Roman"/>
          <w:b/>
          <w:lang w:eastAsia="ar-SA"/>
        </w:rPr>
        <w:t>ormularza oferty</w:t>
      </w:r>
      <w:r w:rsidRPr="00853068">
        <w:rPr>
          <w:rFonts w:ascii="Times New Roman" w:eastAsia="Times New Roman" w:hAnsi="Times New Roman" w:cs="Times New Roman"/>
          <w:lang w:eastAsia="ar-SA"/>
        </w:rPr>
        <w:t>.</w:t>
      </w:r>
    </w:p>
    <w:p w:rsidR="006934F9" w:rsidRPr="00853068" w:rsidRDefault="006934F9" w:rsidP="00843F2E">
      <w:pPr>
        <w:numPr>
          <w:ilvl w:val="0"/>
          <w:numId w:val="6"/>
        </w:numPr>
        <w:tabs>
          <w:tab w:val="clear" w:pos="360"/>
        </w:tabs>
        <w:spacing w:before="60" w:after="0" w:line="360" w:lineRule="auto"/>
        <w:ind w:left="426"/>
        <w:jc w:val="both"/>
        <w:rPr>
          <w:rFonts w:ascii="Times New Roman" w:eastAsia="Times New Roman" w:hAnsi="Times New Roman" w:cs="Times New Roman"/>
          <w:lang w:eastAsia="pl-PL"/>
        </w:rPr>
      </w:pPr>
      <w:r w:rsidRPr="00853068">
        <w:rPr>
          <w:rFonts w:ascii="Times New Roman" w:eastAsia="Times New Roman" w:hAnsi="Times New Roman" w:cs="Times New Roman"/>
          <w:lang w:eastAsia="pl-PL"/>
        </w:rPr>
        <w:t xml:space="preserve">Kryterium </w:t>
      </w:r>
      <w:r w:rsidRPr="00853068">
        <w:rPr>
          <w:rFonts w:ascii="Times New Roman" w:eastAsia="Times New Roman" w:hAnsi="Times New Roman" w:cs="Times New Roman"/>
          <w:b/>
          <w:lang w:eastAsia="pl-PL"/>
        </w:rPr>
        <w:t>termin wykonania (T),</w:t>
      </w:r>
      <w:r w:rsidRPr="00853068">
        <w:rPr>
          <w:rFonts w:ascii="Times New Roman" w:eastAsia="Times New Roman" w:hAnsi="Times New Roman" w:cs="Times New Roman"/>
          <w:lang w:eastAsia="pl-PL"/>
        </w:rPr>
        <w:t xml:space="preserve"> maksymalnie 20 punktów.</w:t>
      </w:r>
    </w:p>
    <w:p w:rsidR="00853068" w:rsidRPr="00853068" w:rsidRDefault="00853068" w:rsidP="006934F9">
      <w:pPr>
        <w:spacing w:before="60" w:after="0" w:line="360" w:lineRule="auto"/>
        <w:ind w:left="426"/>
        <w:jc w:val="both"/>
        <w:rPr>
          <w:rFonts w:ascii="Times New Roman" w:eastAsia="Times New Roman" w:hAnsi="Times New Roman" w:cs="Times New Roman"/>
          <w:lang w:eastAsia="pl-PL"/>
        </w:rPr>
      </w:pPr>
      <w:r w:rsidRPr="00853068">
        <w:rPr>
          <w:rFonts w:ascii="Times New Roman" w:eastAsia="Times New Roman" w:hAnsi="Times New Roman" w:cs="Times New Roman"/>
          <w:lang w:eastAsia="pl-PL"/>
        </w:rPr>
        <w:t>Termin wykonania rozumiany jest jako termin dostawy pojedynczego zamówienia.</w:t>
      </w:r>
    </w:p>
    <w:p w:rsidR="006934F9" w:rsidRPr="00853068" w:rsidRDefault="0008609A" w:rsidP="006934F9">
      <w:pPr>
        <w:spacing w:before="60" w:after="0" w:line="360" w:lineRule="auto"/>
        <w:ind w:left="426"/>
        <w:jc w:val="both"/>
        <w:rPr>
          <w:rFonts w:ascii="Times New Roman" w:eastAsia="Times New Roman" w:hAnsi="Times New Roman" w:cs="Times New Roman"/>
          <w:lang w:eastAsia="pl-PL"/>
        </w:rPr>
      </w:pPr>
      <w:r w:rsidRPr="00853068">
        <w:rPr>
          <w:rFonts w:ascii="Times New Roman" w:eastAsia="Times New Roman" w:hAnsi="Times New Roman" w:cs="Times New Roman"/>
          <w:lang w:eastAsia="pl-PL"/>
        </w:rPr>
        <w:t>Za termin wykonania (dostawy)</w:t>
      </w:r>
      <w:r w:rsidR="006934F9" w:rsidRPr="00853068">
        <w:rPr>
          <w:rFonts w:ascii="Times New Roman" w:eastAsia="Times New Roman" w:hAnsi="Times New Roman" w:cs="Times New Roman"/>
          <w:lang w:eastAsia="pl-PL"/>
        </w:rPr>
        <w:t xml:space="preserve"> przyjmuje się pełną liczbę dni. W przypadku zaoferowania terminu wyrażonego w niepełnych dniach, przy ocenie ofert Zamawiający zaokrągli termin w górę do najbliższej pełnej liczby </w:t>
      </w:r>
      <w:r w:rsidR="00767FED" w:rsidRPr="00853068">
        <w:rPr>
          <w:rFonts w:ascii="Times New Roman" w:eastAsia="Times New Roman" w:hAnsi="Times New Roman" w:cs="Times New Roman"/>
          <w:lang w:eastAsia="pl-PL"/>
        </w:rPr>
        <w:br/>
      </w:r>
      <w:r w:rsidR="006934F9" w:rsidRPr="00853068">
        <w:rPr>
          <w:rFonts w:ascii="Times New Roman" w:eastAsia="Times New Roman" w:hAnsi="Times New Roman" w:cs="Times New Roman"/>
          <w:lang w:eastAsia="pl-PL"/>
        </w:rPr>
        <w:t>(np. zaoferowany termin wykonania wynoszący 29 dni i 8 godzin zostanie zaokrąglony do 30 dni).</w:t>
      </w:r>
    </w:p>
    <w:p w:rsidR="006934F9" w:rsidRPr="00853068" w:rsidRDefault="0008609A" w:rsidP="0008609A">
      <w:pPr>
        <w:pStyle w:val="Akapitzlist"/>
        <w:spacing w:line="360" w:lineRule="auto"/>
        <w:ind w:left="426"/>
        <w:jc w:val="both"/>
        <w:rPr>
          <w:rFonts w:ascii="Times New Roman" w:eastAsia="Times New Roman" w:hAnsi="Times New Roman" w:cs="Times New Roman"/>
          <w:sz w:val="22"/>
          <w:szCs w:val="22"/>
          <w:lang w:eastAsia="pl-PL"/>
        </w:rPr>
      </w:pPr>
      <w:r w:rsidRPr="00853068">
        <w:rPr>
          <w:rFonts w:ascii="Times New Roman" w:eastAsia="Times New Roman" w:hAnsi="Times New Roman"/>
          <w:sz w:val="22"/>
          <w:szCs w:val="22"/>
          <w:lang w:eastAsia="pl-PL"/>
        </w:rPr>
        <w:t>O</w:t>
      </w:r>
      <w:r w:rsidR="006934F9" w:rsidRPr="00853068">
        <w:rPr>
          <w:rFonts w:ascii="Times New Roman" w:eastAsia="Times New Roman" w:hAnsi="Times New Roman" w:cs="Times New Roman"/>
          <w:sz w:val="22"/>
          <w:szCs w:val="22"/>
          <w:lang w:eastAsia="pl-PL"/>
        </w:rPr>
        <w:t>ferta z najkrótszym terminem wykonania spośród ofert niepodlegających odrzuceniu i złożonych przez Wykonawców, którzy nie podlegali wykluczeniu w danym etapie badania i oceny ofert otrzyma najwyższą liczbę punktów przyznawaną w tym kryterium. Wymagany przez Zamawiającego, maksymalny termin wykonania (dostawy) wynosi</w:t>
      </w:r>
      <w:r w:rsidR="006934F9" w:rsidRPr="00853068">
        <w:rPr>
          <w:rFonts w:ascii="Times New Roman" w:eastAsia="Times New Roman" w:hAnsi="Times New Roman" w:cs="Times New Roman"/>
          <w:b/>
          <w:sz w:val="22"/>
          <w:szCs w:val="22"/>
          <w:lang w:eastAsia="pl-PL"/>
        </w:rPr>
        <w:t xml:space="preserve"> </w:t>
      </w:r>
      <w:r w:rsidR="00853068" w:rsidRPr="00853068">
        <w:rPr>
          <w:rFonts w:ascii="Times New Roman" w:eastAsia="Times New Roman" w:hAnsi="Times New Roman" w:cs="Times New Roman"/>
          <w:b/>
          <w:sz w:val="22"/>
          <w:szCs w:val="22"/>
          <w:lang w:eastAsia="pl-PL"/>
        </w:rPr>
        <w:t>30</w:t>
      </w:r>
      <w:r w:rsidR="006934F9" w:rsidRPr="00853068">
        <w:rPr>
          <w:rFonts w:ascii="Times New Roman" w:eastAsia="Times New Roman" w:hAnsi="Times New Roman" w:cs="Times New Roman"/>
          <w:b/>
          <w:sz w:val="22"/>
          <w:szCs w:val="22"/>
          <w:lang w:eastAsia="pl-PL"/>
        </w:rPr>
        <w:t xml:space="preserve"> dni kalendarzow</w:t>
      </w:r>
      <w:r w:rsidRPr="00853068">
        <w:rPr>
          <w:rFonts w:ascii="Times New Roman" w:eastAsia="Times New Roman" w:hAnsi="Times New Roman" w:cs="Times New Roman"/>
          <w:b/>
          <w:sz w:val="22"/>
          <w:szCs w:val="22"/>
          <w:lang w:eastAsia="pl-PL"/>
        </w:rPr>
        <w:t>ych</w:t>
      </w:r>
      <w:r w:rsidR="006934F9" w:rsidRPr="00853068">
        <w:rPr>
          <w:rFonts w:ascii="Times New Roman" w:eastAsia="Times New Roman" w:hAnsi="Times New Roman" w:cs="Times New Roman"/>
          <w:sz w:val="22"/>
          <w:szCs w:val="22"/>
          <w:lang w:eastAsia="pl-PL"/>
        </w:rPr>
        <w:t xml:space="preserve"> od dnia zawarcia umowy. Wykonawca może zaproponować krótszy termin wykonania (dostawy). W przypadku, gdy zaproponowany zostanie termin wykonania (dostawy)</w:t>
      </w:r>
      <w:r w:rsidR="006934F9" w:rsidRPr="00853068">
        <w:rPr>
          <w:rFonts w:ascii="Times New Roman" w:eastAsia="Times New Roman" w:hAnsi="Times New Roman" w:cs="Times New Roman"/>
          <w:b/>
          <w:sz w:val="22"/>
          <w:szCs w:val="22"/>
          <w:lang w:eastAsia="pl-PL"/>
        </w:rPr>
        <w:t xml:space="preserve"> </w:t>
      </w:r>
      <w:r w:rsidR="00853068" w:rsidRPr="00853068">
        <w:rPr>
          <w:rFonts w:ascii="Times New Roman" w:eastAsia="Times New Roman" w:hAnsi="Times New Roman" w:cs="Times New Roman"/>
          <w:b/>
          <w:sz w:val="22"/>
          <w:szCs w:val="22"/>
          <w:lang w:eastAsia="pl-PL"/>
        </w:rPr>
        <w:t>14</w:t>
      </w:r>
      <w:r w:rsidR="006934F9" w:rsidRPr="00853068">
        <w:rPr>
          <w:rFonts w:ascii="Times New Roman" w:eastAsia="Times New Roman" w:hAnsi="Times New Roman" w:cs="Times New Roman"/>
          <w:b/>
          <w:sz w:val="22"/>
          <w:szCs w:val="22"/>
          <w:lang w:eastAsia="pl-PL"/>
        </w:rPr>
        <w:t xml:space="preserve"> dni kalendarzowych</w:t>
      </w:r>
      <w:r w:rsidR="006934F9" w:rsidRPr="00853068">
        <w:rPr>
          <w:rFonts w:ascii="Times New Roman" w:eastAsia="Times New Roman" w:hAnsi="Times New Roman" w:cs="Times New Roman"/>
          <w:sz w:val="22"/>
          <w:szCs w:val="22"/>
          <w:lang w:eastAsia="pl-PL"/>
        </w:rPr>
        <w:t xml:space="preserve"> i krótszy, do oceny ofert zostanie przyjęte</w:t>
      </w:r>
      <w:r w:rsidR="006934F9" w:rsidRPr="00853068">
        <w:rPr>
          <w:rFonts w:ascii="Times New Roman" w:eastAsia="Times New Roman" w:hAnsi="Times New Roman" w:cs="Times New Roman"/>
          <w:b/>
          <w:sz w:val="22"/>
          <w:szCs w:val="22"/>
          <w:lang w:eastAsia="pl-PL"/>
        </w:rPr>
        <w:t xml:space="preserve"> </w:t>
      </w:r>
      <w:r w:rsidR="00853068" w:rsidRPr="00853068">
        <w:rPr>
          <w:rFonts w:ascii="Times New Roman" w:eastAsia="Times New Roman" w:hAnsi="Times New Roman" w:cs="Times New Roman"/>
          <w:b/>
          <w:sz w:val="22"/>
          <w:szCs w:val="22"/>
          <w:lang w:eastAsia="pl-PL"/>
        </w:rPr>
        <w:t>14</w:t>
      </w:r>
      <w:r w:rsidR="006934F9" w:rsidRPr="00853068">
        <w:rPr>
          <w:rFonts w:ascii="Times New Roman" w:eastAsia="Times New Roman" w:hAnsi="Times New Roman" w:cs="Times New Roman"/>
          <w:b/>
          <w:sz w:val="22"/>
          <w:szCs w:val="22"/>
          <w:lang w:eastAsia="pl-PL"/>
        </w:rPr>
        <w:t xml:space="preserve"> dni kalendarzowych</w:t>
      </w:r>
      <w:r w:rsidR="006934F9" w:rsidRPr="00853068">
        <w:rPr>
          <w:rFonts w:ascii="Times New Roman" w:eastAsia="Times New Roman" w:hAnsi="Times New Roman"/>
          <w:sz w:val="22"/>
          <w:szCs w:val="22"/>
          <w:lang w:eastAsia="pl-PL"/>
        </w:rPr>
        <w:t xml:space="preserve">, </w:t>
      </w:r>
      <w:r w:rsidR="006934F9" w:rsidRPr="00853068">
        <w:rPr>
          <w:rFonts w:ascii="Times New Roman" w:eastAsia="Times New Roman" w:hAnsi="Times New Roman" w:cs="Times New Roman"/>
          <w:sz w:val="22"/>
          <w:szCs w:val="22"/>
          <w:lang w:eastAsia="pl-PL"/>
        </w:rPr>
        <w:t>natomiast do umowy zostanie wpisana liczba dni zaoferowana przez Wykonawcę w ofercie. Oferty zawierające termin wykonania dłuższy niż</w:t>
      </w:r>
      <w:r w:rsidR="006934F9" w:rsidRPr="00853068">
        <w:rPr>
          <w:rFonts w:ascii="Times New Roman" w:eastAsia="Times New Roman" w:hAnsi="Times New Roman" w:cs="Times New Roman"/>
          <w:b/>
          <w:sz w:val="22"/>
          <w:szCs w:val="22"/>
          <w:lang w:eastAsia="pl-PL"/>
        </w:rPr>
        <w:t xml:space="preserve"> </w:t>
      </w:r>
      <w:r w:rsidR="00853068" w:rsidRPr="00853068">
        <w:rPr>
          <w:rFonts w:ascii="Times New Roman" w:eastAsia="Times New Roman" w:hAnsi="Times New Roman" w:cs="Times New Roman"/>
          <w:b/>
          <w:sz w:val="22"/>
          <w:szCs w:val="22"/>
          <w:lang w:eastAsia="pl-PL"/>
        </w:rPr>
        <w:t>30</w:t>
      </w:r>
      <w:r w:rsidRPr="00853068">
        <w:rPr>
          <w:rFonts w:ascii="Times New Roman" w:eastAsia="Times New Roman" w:hAnsi="Times New Roman" w:cs="Times New Roman"/>
          <w:b/>
          <w:sz w:val="22"/>
          <w:szCs w:val="22"/>
          <w:lang w:eastAsia="pl-PL"/>
        </w:rPr>
        <w:t xml:space="preserve"> dni kalendarzowych</w:t>
      </w:r>
      <w:r w:rsidRPr="00853068">
        <w:rPr>
          <w:rFonts w:ascii="Times New Roman" w:eastAsia="Times New Roman" w:hAnsi="Times New Roman" w:cs="Times New Roman"/>
          <w:sz w:val="22"/>
          <w:szCs w:val="22"/>
          <w:lang w:eastAsia="pl-PL"/>
        </w:rPr>
        <w:t xml:space="preserve"> </w:t>
      </w:r>
      <w:r w:rsidR="006934F9" w:rsidRPr="00853068">
        <w:rPr>
          <w:rFonts w:ascii="Times New Roman" w:eastAsia="Times New Roman" w:hAnsi="Times New Roman" w:cs="Times New Roman"/>
          <w:sz w:val="22"/>
          <w:szCs w:val="22"/>
          <w:lang w:eastAsia="pl-PL"/>
        </w:rPr>
        <w:t>zostaną odrzucone.</w:t>
      </w:r>
    </w:p>
    <w:p w:rsidR="006934F9" w:rsidRPr="00853068" w:rsidRDefault="006934F9" w:rsidP="0008609A">
      <w:pPr>
        <w:pStyle w:val="Akapitzlist"/>
        <w:spacing w:line="360" w:lineRule="auto"/>
        <w:ind w:left="426"/>
        <w:jc w:val="both"/>
        <w:rPr>
          <w:rFonts w:ascii="Times New Roman" w:eastAsia="Times New Roman" w:hAnsi="Times New Roman" w:cs="Times New Roman"/>
          <w:sz w:val="22"/>
          <w:szCs w:val="22"/>
          <w:lang w:eastAsia="pl-PL"/>
        </w:rPr>
      </w:pPr>
      <w:r w:rsidRPr="00853068">
        <w:rPr>
          <w:rFonts w:ascii="Times New Roman" w:eastAsia="Times New Roman" w:hAnsi="Times New Roman" w:cs="Times New Roman"/>
          <w:sz w:val="22"/>
          <w:szCs w:val="22"/>
          <w:lang w:eastAsia="pl-PL"/>
        </w:rPr>
        <w:t>Pozostałe oferty otrzymają liczbę punktów wyliczoną wg wzoru:</w:t>
      </w:r>
    </w:p>
    <w:tbl>
      <w:tblPr>
        <w:tblStyle w:val="Tabela-Siatka"/>
        <w:tblW w:w="0" w:type="auto"/>
        <w:tblInd w:w="195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51"/>
        <w:gridCol w:w="3118"/>
      </w:tblGrid>
      <w:tr w:rsidR="006934F9" w:rsidRPr="00853068" w:rsidTr="00282426">
        <w:trPr>
          <w:cantSplit/>
          <w:trHeight w:hRule="exact" w:val="340"/>
        </w:trPr>
        <w:tc>
          <w:tcPr>
            <w:tcW w:w="851" w:type="dxa"/>
            <w:vMerge w:val="restart"/>
            <w:vAlign w:val="center"/>
          </w:tcPr>
          <w:p w:rsidR="006934F9" w:rsidRPr="00853068" w:rsidRDefault="006934F9" w:rsidP="00282426">
            <w:pPr>
              <w:spacing w:line="360" w:lineRule="auto"/>
              <w:jc w:val="right"/>
              <w:rPr>
                <w:rFonts w:ascii="Times New Roman" w:eastAsia="Times New Roman" w:hAnsi="Times New Roman"/>
                <w:sz w:val="22"/>
                <w:szCs w:val="22"/>
              </w:rPr>
            </w:pPr>
            <w:r w:rsidRPr="00853068">
              <w:rPr>
                <w:rFonts w:ascii="Times New Roman" w:eastAsia="Times New Roman" w:hAnsi="Times New Roman"/>
                <w:sz w:val="22"/>
                <w:szCs w:val="22"/>
              </w:rPr>
              <w:t xml:space="preserve">Ti = </w:t>
            </w:r>
          </w:p>
        </w:tc>
        <w:tc>
          <w:tcPr>
            <w:tcW w:w="3118" w:type="dxa"/>
            <w:vAlign w:val="bottom"/>
          </w:tcPr>
          <w:p w:rsidR="006934F9" w:rsidRPr="00853068" w:rsidRDefault="006934F9" w:rsidP="00282426">
            <w:pPr>
              <w:spacing w:line="360" w:lineRule="auto"/>
              <w:jc w:val="center"/>
              <w:rPr>
                <w:rFonts w:ascii="Times New Roman" w:eastAsia="Times New Roman" w:hAnsi="Times New Roman"/>
                <w:sz w:val="22"/>
                <w:szCs w:val="22"/>
              </w:rPr>
            </w:pPr>
            <w:r w:rsidRPr="00853068">
              <w:rPr>
                <w:rFonts w:ascii="Times New Roman" w:eastAsia="Times New Roman" w:hAnsi="Times New Roman"/>
                <w:sz w:val="22"/>
                <w:szCs w:val="22"/>
              </w:rPr>
              <w:t>termin najkrótszy x 20 pkt</w:t>
            </w:r>
          </w:p>
        </w:tc>
      </w:tr>
      <w:tr w:rsidR="006934F9" w:rsidRPr="00853068" w:rsidTr="00282426">
        <w:trPr>
          <w:cantSplit/>
          <w:trHeight w:hRule="exact" w:val="340"/>
        </w:trPr>
        <w:tc>
          <w:tcPr>
            <w:tcW w:w="851" w:type="dxa"/>
            <w:vMerge/>
            <w:vAlign w:val="center"/>
          </w:tcPr>
          <w:p w:rsidR="006934F9" w:rsidRPr="00853068" w:rsidRDefault="006934F9" w:rsidP="00282426">
            <w:pPr>
              <w:spacing w:line="360" w:lineRule="auto"/>
              <w:jc w:val="center"/>
              <w:rPr>
                <w:rFonts w:ascii="Times New Roman" w:eastAsia="Times New Roman" w:hAnsi="Times New Roman"/>
                <w:sz w:val="22"/>
                <w:szCs w:val="22"/>
              </w:rPr>
            </w:pPr>
          </w:p>
        </w:tc>
        <w:tc>
          <w:tcPr>
            <w:tcW w:w="3118" w:type="dxa"/>
          </w:tcPr>
          <w:p w:rsidR="006934F9" w:rsidRPr="00853068" w:rsidRDefault="006934F9" w:rsidP="00282426">
            <w:pPr>
              <w:spacing w:line="360" w:lineRule="auto"/>
              <w:jc w:val="center"/>
              <w:rPr>
                <w:rFonts w:ascii="Times New Roman" w:eastAsia="Times New Roman" w:hAnsi="Times New Roman"/>
                <w:sz w:val="22"/>
                <w:szCs w:val="22"/>
              </w:rPr>
            </w:pPr>
            <w:r w:rsidRPr="00853068">
              <w:rPr>
                <w:rFonts w:ascii="Times New Roman" w:eastAsia="Times New Roman" w:hAnsi="Times New Roman"/>
                <w:sz w:val="22"/>
                <w:szCs w:val="22"/>
              </w:rPr>
              <w:t>termin oferty badanej</w:t>
            </w:r>
          </w:p>
        </w:tc>
      </w:tr>
    </w:tbl>
    <w:p w:rsidR="006934F9" w:rsidRPr="00853068" w:rsidRDefault="006934F9" w:rsidP="0008609A">
      <w:pPr>
        <w:spacing w:after="0" w:line="360" w:lineRule="auto"/>
        <w:ind w:left="426"/>
        <w:jc w:val="both"/>
        <w:rPr>
          <w:rFonts w:ascii="Times New Roman" w:eastAsia="Times New Roman" w:hAnsi="Times New Roman" w:cs="Times New Roman"/>
          <w:lang w:eastAsia="pl-PL"/>
        </w:rPr>
      </w:pPr>
      <w:r w:rsidRPr="00853068">
        <w:rPr>
          <w:rFonts w:ascii="Times New Roman" w:eastAsia="Times New Roman" w:hAnsi="Times New Roman" w:cs="Times New Roman"/>
          <w:lang w:eastAsia="pl-PL"/>
        </w:rPr>
        <w:t>i</w:t>
      </w:r>
      <w:r w:rsidRPr="00853068">
        <w:rPr>
          <w:rFonts w:ascii="Times New Roman" w:eastAsia="Times New Roman" w:hAnsi="Times New Roman" w:cs="Times New Roman"/>
          <w:lang w:eastAsia="pl-PL"/>
        </w:rPr>
        <w:tab/>
        <w:t>– numer oferty badanej</w:t>
      </w:r>
    </w:p>
    <w:p w:rsidR="006934F9" w:rsidRPr="00853068" w:rsidRDefault="006934F9" w:rsidP="0008609A">
      <w:pPr>
        <w:spacing w:after="0" w:line="360" w:lineRule="auto"/>
        <w:ind w:left="426"/>
        <w:jc w:val="both"/>
        <w:rPr>
          <w:rFonts w:ascii="Times New Roman" w:eastAsia="Times New Roman" w:hAnsi="Times New Roman" w:cs="Times New Roman"/>
          <w:lang w:eastAsia="pl-PL"/>
        </w:rPr>
      </w:pPr>
      <w:r w:rsidRPr="00853068">
        <w:rPr>
          <w:rFonts w:ascii="Times New Roman" w:eastAsia="Times New Roman" w:hAnsi="Times New Roman" w:cs="Times New Roman"/>
          <w:lang w:eastAsia="pl-PL"/>
        </w:rPr>
        <w:t>Ti</w:t>
      </w:r>
      <w:r w:rsidRPr="00853068">
        <w:rPr>
          <w:rFonts w:ascii="Times New Roman" w:eastAsia="Times New Roman" w:hAnsi="Times New Roman" w:cs="Times New Roman"/>
          <w:lang w:eastAsia="pl-PL"/>
        </w:rPr>
        <w:tab/>
        <w:t>– liczba punktów za kryterium „termin wykonania”. Wynik zaokrągla się do dwóch miejsc po przecinku (od 0,005 w górę)</w:t>
      </w:r>
    </w:p>
    <w:p w:rsidR="006934F9" w:rsidRPr="00853068" w:rsidRDefault="006934F9" w:rsidP="0008609A">
      <w:pPr>
        <w:spacing w:after="0" w:line="360" w:lineRule="auto"/>
        <w:ind w:left="426"/>
        <w:jc w:val="both"/>
        <w:rPr>
          <w:rFonts w:ascii="Times New Roman" w:eastAsia="Times New Roman" w:hAnsi="Times New Roman" w:cs="Times New Roman"/>
          <w:lang w:eastAsia="pl-PL"/>
        </w:rPr>
      </w:pPr>
      <w:r w:rsidRPr="00853068">
        <w:rPr>
          <w:rFonts w:ascii="Times New Roman" w:eastAsia="Times New Roman" w:hAnsi="Times New Roman" w:cs="Times New Roman"/>
          <w:lang w:eastAsia="pl-PL"/>
        </w:rPr>
        <w:t xml:space="preserve">termin oferty badanej – termin wykonania (dostawy) z </w:t>
      </w:r>
      <w:r w:rsidR="00C07C78" w:rsidRPr="00853068">
        <w:rPr>
          <w:rFonts w:ascii="Times New Roman" w:eastAsia="Times New Roman" w:hAnsi="Times New Roman" w:cs="Times New Roman"/>
          <w:b/>
          <w:lang w:eastAsia="pl-PL"/>
        </w:rPr>
        <w:t>F</w:t>
      </w:r>
      <w:r w:rsidRPr="00853068">
        <w:rPr>
          <w:rFonts w:ascii="Times New Roman" w:eastAsia="Times New Roman" w:hAnsi="Times New Roman" w:cs="Times New Roman"/>
          <w:b/>
          <w:lang w:eastAsia="pl-PL"/>
        </w:rPr>
        <w:t>ormularza oferty</w:t>
      </w:r>
      <w:r w:rsidRPr="00853068">
        <w:rPr>
          <w:rFonts w:ascii="Times New Roman" w:eastAsia="Times New Roman" w:hAnsi="Times New Roman" w:cs="Times New Roman"/>
          <w:lang w:eastAsia="pl-PL"/>
        </w:rPr>
        <w:t>.</w:t>
      </w:r>
    </w:p>
    <w:p w:rsidR="006934F9" w:rsidRPr="00853068" w:rsidRDefault="006934F9" w:rsidP="00843F2E">
      <w:pPr>
        <w:numPr>
          <w:ilvl w:val="0"/>
          <w:numId w:val="6"/>
        </w:numPr>
        <w:tabs>
          <w:tab w:val="clear" w:pos="360"/>
        </w:tabs>
        <w:spacing w:before="60" w:after="0" w:line="360" w:lineRule="auto"/>
        <w:ind w:left="426"/>
        <w:jc w:val="both"/>
        <w:rPr>
          <w:rFonts w:ascii="Times New Roman" w:eastAsia="Times New Roman" w:hAnsi="Times New Roman" w:cs="Times New Roman"/>
          <w:lang w:eastAsia="pl-PL"/>
        </w:rPr>
      </w:pPr>
      <w:r w:rsidRPr="00853068">
        <w:rPr>
          <w:rFonts w:ascii="Times New Roman" w:eastAsia="Times New Roman" w:hAnsi="Times New Roman" w:cs="Mangal"/>
          <w:lang w:eastAsia="pl-PL" w:bidi="hi-IN"/>
        </w:rPr>
        <w:t xml:space="preserve">Kryterium </w:t>
      </w:r>
      <w:r w:rsidRPr="00853068">
        <w:rPr>
          <w:rFonts w:ascii="Times New Roman" w:eastAsia="Times New Roman" w:hAnsi="Times New Roman" w:cs="Mangal"/>
          <w:b/>
          <w:lang w:eastAsia="pl-PL" w:bidi="hi-IN"/>
        </w:rPr>
        <w:t>okres gwarancji (G)</w:t>
      </w:r>
      <w:r w:rsidRPr="00853068">
        <w:rPr>
          <w:rFonts w:ascii="Times New Roman" w:eastAsia="Times New Roman" w:hAnsi="Times New Roman" w:cs="Mangal"/>
          <w:lang w:eastAsia="pl-PL" w:bidi="hi-IN"/>
        </w:rPr>
        <w:t xml:space="preserve">, </w:t>
      </w:r>
      <w:r w:rsidRPr="00853068">
        <w:rPr>
          <w:rFonts w:ascii="Times New Roman" w:eastAsia="Times New Roman" w:hAnsi="Times New Roman"/>
          <w:lang w:eastAsia="pl-PL"/>
        </w:rPr>
        <w:t>maksymalnie 20 punktów</w:t>
      </w:r>
      <w:r w:rsidRPr="00853068">
        <w:rPr>
          <w:rFonts w:ascii="Times New Roman" w:eastAsia="Times New Roman" w:hAnsi="Times New Roman" w:cs="Times New Roman"/>
          <w:lang w:eastAsia="pl-PL"/>
        </w:rPr>
        <w:t>.</w:t>
      </w:r>
    </w:p>
    <w:p w:rsidR="006934F9" w:rsidRPr="00853068" w:rsidRDefault="006934F9" w:rsidP="006934F9">
      <w:pPr>
        <w:spacing w:before="60" w:after="0" w:line="360" w:lineRule="auto"/>
        <w:ind w:left="426"/>
        <w:jc w:val="both"/>
        <w:rPr>
          <w:rFonts w:ascii="Times New Roman" w:eastAsia="Times New Roman" w:hAnsi="Times New Roman" w:cs="Times New Roman"/>
          <w:lang w:eastAsia="pl-PL"/>
        </w:rPr>
      </w:pPr>
      <w:r w:rsidRPr="00853068">
        <w:rPr>
          <w:rFonts w:ascii="Times New Roman" w:eastAsia="Times New Roman" w:hAnsi="Times New Roman" w:cs="Times New Roman"/>
          <w:lang w:eastAsia="pl-PL"/>
        </w:rPr>
        <w:t>Okres gwarancji liczony jest od dnia podpisania protokołu odbioru przedmiotu zamówienia przez obydwie Strony (bez zastrzeżeń). Za okres gwarancji przyjmuje się liczbę pełnych miesięcy. W przypadku zaoferowania okresu gwarancji wyrażonego w niepełnych miesiącach, przy ocenie ofert Zamawiający zaokrągli okres gwarancji w dół do najbliższej pełnej liczby (np. zaoferowany okres gwarancji wynoszący 36 miesięcy i 8 dni zostanie zaokrąglony do 36 miesięcy).</w:t>
      </w:r>
    </w:p>
    <w:p w:rsidR="003B5547" w:rsidRPr="00853068" w:rsidRDefault="001201A4" w:rsidP="001201A4">
      <w:pPr>
        <w:spacing w:after="0" w:line="360" w:lineRule="auto"/>
        <w:ind w:left="426"/>
        <w:jc w:val="both"/>
        <w:rPr>
          <w:rFonts w:ascii="Times New Roman" w:eastAsia="Times New Roman" w:hAnsi="Times New Roman"/>
          <w:lang w:eastAsia="pl-PL"/>
        </w:rPr>
      </w:pPr>
      <w:r w:rsidRPr="00853068">
        <w:rPr>
          <w:rFonts w:ascii="Times New Roman" w:eastAsia="Times New Roman" w:hAnsi="Times New Roman"/>
          <w:lang w:eastAsia="pl-PL"/>
        </w:rPr>
        <w:t>O</w:t>
      </w:r>
      <w:r w:rsidR="003B5547" w:rsidRPr="00853068">
        <w:rPr>
          <w:rFonts w:ascii="Times New Roman" w:eastAsia="Times New Roman" w:hAnsi="Times New Roman"/>
          <w:lang w:eastAsia="pl-PL"/>
        </w:rPr>
        <w:t xml:space="preserve">ferta z najdłuższym okresem gwarancji spośród ofert niepodlegających odrzuceniu i złożonych przez Wykonawców, którzy nie podlegali wykluczeniu w danym etapie badania i oceny ofert </w:t>
      </w:r>
      <w:r w:rsidR="003B5547" w:rsidRPr="00853068">
        <w:rPr>
          <w:rFonts w:ascii="Times New Roman" w:eastAsia="Times New Roman" w:hAnsi="Times New Roman" w:cs="Times New Roman"/>
          <w:lang w:eastAsia="pl-PL"/>
        </w:rPr>
        <w:t xml:space="preserve">otrzyma najwyższą liczbę punktów przyznawaną w tym kryterium. </w:t>
      </w:r>
      <w:r w:rsidR="003B5547" w:rsidRPr="00853068">
        <w:rPr>
          <w:rFonts w:ascii="Times New Roman" w:eastAsia="Times New Roman" w:hAnsi="Times New Roman"/>
          <w:lang w:eastAsia="pl-PL"/>
        </w:rPr>
        <w:t xml:space="preserve">Wymagany przez Zamawiającego, minimalny okres gwarancji wynosi </w:t>
      </w:r>
      <w:r w:rsidR="00853068" w:rsidRPr="00853068">
        <w:rPr>
          <w:rFonts w:ascii="Times New Roman" w:eastAsia="Times New Roman" w:hAnsi="Times New Roman"/>
          <w:b/>
          <w:lang w:eastAsia="pl-PL"/>
        </w:rPr>
        <w:t>24</w:t>
      </w:r>
      <w:r w:rsidR="003B5547" w:rsidRPr="00853068">
        <w:rPr>
          <w:rFonts w:ascii="Times New Roman" w:eastAsia="Times New Roman" w:hAnsi="Times New Roman"/>
          <w:b/>
          <w:lang w:eastAsia="pl-PL"/>
        </w:rPr>
        <w:t xml:space="preserve"> miesi</w:t>
      </w:r>
      <w:r w:rsidR="00853068" w:rsidRPr="00853068">
        <w:rPr>
          <w:rFonts w:ascii="Times New Roman" w:eastAsia="Times New Roman" w:hAnsi="Times New Roman"/>
          <w:b/>
          <w:lang w:eastAsia="pl-PL"/>
        </w:rPr>
        <w:t>ące</w:t>
      </w:r>
      <w:r w:rsidR="003B5547" w:rsidRPr="00853068">
        <w:rPr>
          <w:rFonts w:ascii="Times New Roman" w:eastAsia="Times New Roman" w:hAnsi="Times New Roman"/>
          <w:lang w:eastAsia="pl-PL"/>
        </w:rPr>
        <w:t xml:space="preserve"> od dnia podpisania protokołu odbioru przedmiotu zamówienia</w:t>
      </w:r>
      <w:r w:rsidR="003B5547" w:rsidRPr="00853068">
        <w:rPr>
          <w:rFonts w:ascii="Times New Roman" w:eastAsia="Times New Roman" w:hAnsi="Times New Roman" w:cs="Times New Roman"/>
          <w:lang w:eastAsia="pl-PL"/>
        </w:rPr>
        <w:t xml:space="preserve"> </w:t>
      </w:r>
      <w:r w:rsidR="003B5547" w:rsidRPr="00853068">
        <w:rPr>
          <w:rFonts w:ascii="Times New Roman" w:eastAsia="Times New Roman" w:hAnsi="Times New Roman"/>
          <w:lang w:eastAsia="pl-PL"/>
        </w:rPr>
        <w:t xml:space="preserve">przez obydwie Strony (bez zastrzeżeń). Wykonawca może zaproponować dłuższy okres gwarancji. W przypadku, gdy w ofertach zaproponowany zostanie okres gwarancji równy lub dłuższy niż </w:t>
      </w:r>
      <w:r w:rsidR="003B5547" w:rsidRPr="00853068">
        <w:rPr>
          <w:rFonts w:ascii="Times New Roman" w:eastAsia="Times New Roman" w:hAnsi="Times New Roman"/>
          <w:b/>
          <w:lang w:eastAsia="pl-PL"/>
        </w:rPr>
        <w:t>60 miesięcy</w:t>
      </w:r>
      <w:r w:rsidR="003B5547" w:rsidRPr="00853068">
        <w:rPr>
          <w:rFonts w:ascii="Times New Roman" w:eastAsia="Times New Roman" w:hAnsi="Times New Roman"/>
          <w:lang w:eastAsia="pl-PL"/>
        </w:rPr>
        <w:t xml:space="preserve">, do oceny ofert zostanie przyjęte </w:t>
      </w:r>
      <w:r w:rsidR="003B5547" w:rsidRPr="00853068">
        <w:rPr>
          <w:rFonts w:ascii="Times New Roman" w:eastAsia="Times New Roman" w:hAnsi="Times New Roman"/>
          <w:b/>
          <w:lang w:eastAsia="pl-PL"/>
        </w:rPr>
        <w:t>60 miesięcy</w:t>
      </w:r>
      <w:r w:rsidR="003B5547" w:rsidRPr="00853068">
        <w:rPr>
          <w:rFonts w:ascii="Times New Roman" w:eastAsia="Times New Roman" w:hAnsi="Times New Roman"/>
          <w:lang w:eastAsia="pl-PL"/>
        </w:rPr>
        <w:t xml:space="preserve">, </w:t>
      </w:r>
      <w:r w:rsidR="003B5547" w:rsidRPr="00853068">
        <w:rPr>
          <w:rFonts w:ascii="Times New Roman" w:eastAsia="Times New Roman" w:hAnsi="Times New Roman" w:cs="Times New Roman"/>
          <w:lang w:eastAsia="pl-PL"/>
        </w:rPr>
        <w:t>natomiast do umowy zostanie wpisana liczba miesięcy zaoferowana przez Wykonawcę w ofercie</w:t>
      </w:r>
      <w:r w:rsidR="003B5547" w:rsidRPr="00853068">
        <w:rPr>
          <w:rFonts w:ascii="Times New Roman" w:eastAsia="Times New Roman" w:hAnsi="Times New Roman"/>
          <w:lang w:eastAsia="pl-PL"/>
        </w:rPr>
        <w:t xml:space="preserve">. Oferty zawierające okres gwarancji krótszy niż </w:t>
      </w:r>
      <w:r w:rsidR="00853068" w:rsidRPr="00853068">
        <w:rPr>
          <w:rFonts w:ascii="Times New Roman" w:eastAsia="Times New Roman" w:hAnsi="Times New Roman"/>
          <w:b/>
          <w:lang w:eastAsia="pl-PL"/>
        </w:rPr>
        <w:t>24 miesiące</w:t>
      </w:r>
      <w:r w:rsidR="00853068" w:rsidRPr="00853068">
        <w:rPr>
          <w:rFonts w:ascii="Times New Roman" w:eastAsia="Times New Roman" w:hAnsi="Times New Roman"/>
          <w:lang w:eastAsia="pl-PL"/>
        </w:rPr>
        <w:t xml:space="preserve"> </w:t>
      </w:r>
      <w:r w:rsidR="003B5547" w:rsidRPr="00853068">
        <w:rPr>
          <w:rFonts w:ascii="Times New Roman" w:eastAsia="Times New Roman" w:hAnsi="Times New Roman"/>
          <w:lang w:eastAsia="pl-PL"/>
        </w:rPr>
        <w:t>zostaną odrzucone.</w:t>
      </w:r>
    </w:p>
    <w:p w:rsidR="003B5547" w:rsidRPr="00853068" w:rsidRDefault="003B5547" w:rsidP="001201A4">
      <w:pPr>
        <w:pStyle w:val="Akapitzlist"/>
        <w:spacing w:before="60" w:line="360" w:lineRule="auto"/>
        <w:ind w:left="426"/>
        <w:jc w:val="both"/>
        <w:rPr>
          <w:rFonts w:ascii="Times New Roman" w:eastAsia="Times New Roman" w:hAnsi="Times New Roman"/>
          <w:sz w:val="22"/>
          <w:szCs w:val="22"/>
          <w:lang w:eastAsia="pl-PL"/>
        </w:rPr>
      </w:pPr>
      <w:r w:rsidRPr="00853068">
        <w:rPr>
          <w:rFonts w:ascii="Times New Roman" w:eastAsia="Times New Roman" w:hAnsi="Times New Roman"/>
          <w:sz w:val="22"/>
          <w:szCs w:val="22"/>
          <w:lang w:eastAsia="pl-PL"/>
        </w:rPr>
        <w:t xml:space="preserve">Pozostałe oferty </w:t>
      </w:r>
      <w:r w:rsidRPr="00853068">
        <w:rPr>
          <w:rFonts w:ascii="Times New Roman" w:eastAsia="Times New Roman" w:hAnsi="Times New Roman" w:cs="Times New Roman"/>
          <w:sz w:val="22"/>
          <w:szCs w:val="22"/>
          <w:lang w:eastAsia="pl-PL"/>
        </w:rPr>
        <w:t xml:space="preserve">otrzymają liczbę </w:t>
      </w:r>
      <w:r w:rsidRPr="00853068">
        <w:rPr>
          <w:rFonts w:ascii="Times New Roman" w:eastAsia="Times New Roman" w:hAnsi="Times New Roman"/>
          <w:sz w:val="22"/>
          <w:szCs w:val="22"/>
          <w:lang w:eastAsia="pl-PL"/>
        </w:rPr>
        <w:t>punktów wyliczoną wg wzoru:</w:t>
      </w:r>
    </w:p>
    <w:tbl>
      <w:tblPr>
        <w:tblStyle w:val="Tabela-Siatka"/>
        <w:tblW w:w="0" w:type="auto"/>
        <w:tblInd w:w="195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51"/>
        <w:gridCol w:w="4252"/>
      </w:tblGrid>
      <w:tr w:rsidR="003B5547" w:rsidRPr="00853068" w:rsidTr="0085057F">
        <w:trPr>
          <w:cantSplit/>
          <w:trHeight w:hRule="exact" w:val="340"/>
        </w:trPr>
        <w:tc>
          <w:tcPr>
            <w:tcW w:w="851" w:type="dxa"/>
            <w:vMerge w:val="restart"/>
            <w:vAlign w:val="center"/>
          </w:tcPr>
          <w:p w:rsidR="003B5547" w:rsidRPr="00853068" w:rsidRDefault="003B5547" w:rsidP="0085057F">
            <w:pPr>
              <w:spacing w:before="60" w:line="360" w:lineRule="auto"/>
              <w:jc w:val="right"/>
              <w:rPr>
                <w:rFonts w:ascii="Times New Roman" w:eastAsia="Times New Roman" w:hAnsi="Times New Roman"/>
                <w:sz w:val="22"/>
                <w:szCs w:val="22"/>
              </w:rPr>
            </w:pPr>
            <w:proofErr w:type="spellStart"/>
            <w:r w:rsidRPr="00853068">
              <w:rPr>
                <w:rFonts w:ascii="Times New Roman" w:eastAsia="Times New Roman" w:hAnsi="Times New Roman"/>
                <w:sz w:val="22"/>
                <w:szCs w:val="22"/>
              </w:rPr>
              <w:t>Gi</w:t>
            </w:r>
            <w:proofErr w:type="spellEnd"/>
            <w:r w:rsidRPr="00853068">
              <w:rPr>
                <w:rFonts w:ascii="Times New Roman" w:eastAsia="Times New Roman" w:hAnsi="Times New Roman"/>
                <w:sz w:val="22"/>
                <w:szCs w:val="22"/>
              </w:rPr>
              <w:t xml:space="preserve"> = </w:t>
            </w:r>
          </w:p>
        </w:tc>
        <w:tc>
          <w:tcPr>
            <w:tcW w:w="4252" w:type="dxa"/>
            <w:vAlign w:val="bottom"/>
          </w:tcPr>
          <w:p w:rsidR="003B5547" w:rsidRPr="00853068" w:rsidRDefault="003B5547" w:rsidP="0085057F">
            <w:pPr>
              <w:spacing w:before="60" w:line="360" w:lineRule="auto"/>
              <w:jc w:val="center"/>
              <w:rPr>
                <w:rFonts w:ascii="Times New Roman" w:eastAsia="Times New Roman" w:hAnsi="Times New Roman"/>
                <w:sz w:val="22"/>
                <w:szCs w:val="22"/>
              </w:rPr>
            </w:pPr>
            <w:r w:rsidRPr="00853068">
              <w:rPr>
                <w:rFonts w:ascii="Times New Roman" w:eastAsia="Times New Roman" w:hAnsi="Times New Roman"/>
                <w:sz w:val="22"/>
                <w:szCs w:val="22"/>
              </w:rPr>
              <w:t>okres gwarancji oferty badanej x 20 pkt</w:t>
            </w:r>
          </w:p>
        </w:tc>
      </w:tr>
      <w:tr w:rsidR="003B5547" w:rsidRPr="00853068" w:rsidTr="0085057F">
        <w:trPr>
          <w:cantSplit/>
          <w:trHeight w:hRule="exact" w:val="340"/>
        </w:trPr>
        <w:tc>
          <w:tcPr>
            <w:tcW w:w="851" w:type="dxa"/>
            <w:vMerge/>
            <w:vAlign w:val="center"/>
          </w:tcPr>
          <w:p w:rsidR="003B5547" w:rsidRPr="00853068" w:rsidRDefault="003B5547" w:rsidP="0085057F">
            <w:pPr>
              <w:spacing w:before="60" w:line="360" w:lineRule="auto"/>
              <w:jc w:val="center"/>
              <w:rPr>
                <w:rFonts w:ascii="Times New Roman" w:eastAsia="Times New Roman" w:hAnsi="Times New Roman"/>
                <w:sz w:val="22"/>
                <w:szCs w:val="22"/>
              </w:rPr>
            </w:pPr>
          </w:p>
        </w:tc>
        <w:tc>
          <w:tcPr>
            <w:tcW w:w="4252" w:type="dxa"/>
          </w:tcPr>
          <w:p w:rsidR="003B5547" w:rsidRPr="00853068" w:rsidRDefault="003B5547" w:rsidP="0085057F">
            <w:pPr>
              <w:spacing w:before="60" w:line="360" w:lineRule="auto"/>
              <w:jc w:val="center"/>
              <w:rPr>
                <w:rFonts w:ascii="Times New Roman" w:eastAsia="Times New Roman" w:hAnsi="Times New Roman"/>
                <w:sz w:val="22"/>
                <w:szCs w:val="22"/>
              </w:rPr>
            </w:pPr>
            <w:r w:rsidRPr="00853068">
              <w:rPr>
                <w:rFonts w:ascii="Times New Roman" w:eastAsia="Times New Roman" w:hAnsi="Times New Roman"/>
                <w:sz w:val="22"/>
                <w:szCs w:val="22"/>
              </w:rPr>
              <w:t>okres gwarancji najdłuższy</w:t>
            </w:r>
          </w:p>
        </w:tc>
      </w:tr>
    </w:tbl>
    <w:p w:rsidR="003B5547" w:rsidRPr="00853068" w:rsidRDefault="003B5547" w:rsidP="003B5547">
      <w:pPr>
        <w:pStyle w:val="Akapitzlist"/>
        <w:spacing w:before="60" w:line="360" w:lineRule="auto"/>
        <w:ind w:left="709"/>
        <w:jc w:val="both"/>
        <w:rPr>
          <w:rFonts w:ascii="Times New Roman" w:eastAsia="Times New Roman" w:hAnsi="Times New Roman"/>
          <w:sz w:val="22"/>
          <w:szCs w:val="22"/>
          <w:lang w:eastAsia="pl-PL"/>
        </w:rPr>
      </w:pPr>
      <w:r w:rsidRPr="00853068">
        <w:rPr>
          <w:rFonts w:ascii="Times New Roman" w:eastAsia="Times New Roman" w:hAnsi="Times New Roman"/>
          <w:sz w:val="22"/>
          <w:szCs w:val="22"/>
          <w:lang w:eastAsia="pl-PL"/>
        </w:rPr>
        <w:t>i</w:t>
      </w:r>
      <w:r w:rsidRPr="00853068">
        <w:rPr>
          <w:rFonts w:ascii="Times New Roman" w:eastAsia="Times New Roman" w:hAnsi="Times New Roman"/>
          <w:sz w:val="22"/>
          <w:szCs w:val="22"/>
          <w:lang w:eastAsia="pl-PL"/>
        </w:rPr>
        <w:tab/>
        <w:t>– numer oferty badanej</w:t>
      </w:r>
    </w:p>
    <w:p w:rsidR="003B5547" w:rsidRPr="00853068" w:rsidRDefault="003B5547" w:rsidP="003B5547">
      <w:pPr>
        <w:pStyle w:val="Akapitzlist"/>
        <w:spacing w:before="60" w:line="360" w:lineRule="auto"/>
        <w:ind w:left="709"/>
        <w:jc w:val="both"/>
        <w:rPr>
          <w:rFonts w:ascii="Times New Roman" w:eastAsia="Times New Roman" w:hAnsi="Times New Roman"/>
          <w:sz w:val="22"/>
          <w:szCs w:val="22"/>
          <w:lang w:eastAsia="pl-PL"/>
        </w:rPr>
      </w:pPr>
      <w:proofErr w:type="spellStart"/>
      <w:r w:rsidRPr="00853068">
        <w:rPr>
          <w:rFonts w:ascii="Times New Roman" w:eastAsia="Times New Roman" w:hAnsi="Times New Roman"/>
          <w:sz w:val="22"/>
          <w:szCs w:val="22"/>
          <w:lang w:eastAsia="pl-PL"/>
        </w:rPr>
        <w:t>Gi</w:t>
      </w:r>
      <w:proofErr w:type="spellEnd"/>
      <w:r w:rsidRPr="00853068">
        <w:rPr>
          <w:rFonts w:ascii="Times New Roman" w:eastAsia="Times New Roman" w:hAnsi="Times New Roman"/>
          <w:sz w:val="22"/>
          <w:szCs w:val="22"/>
          <w:lang w:eastAsia="pl-PL"/>
        </w:rPr>
        <w:tab/>
        <w:t>– liczba punktów za kryterium „okres gwarancji”. Wynik zaokrągla się do dwóch miejsc po przecinku (od 0,005 w górę).</w:t>
      </w:r>
    </w:p>
    <w:p w:rsidR="003B5547" w:rsidRPr="00853068" w:rsidRDefault="003B5547" w:rsidP="003B5547">
      <w:pPr>
        <w:pStyle w:val="Akapitzlist"/>
        <w:spacing w:before="60" w:line="360" w:lineRule="auto"/>
        <w:ind w:left="709"/>
        <w:jc w:val="both"/>
        <w:rPr>
          <w:rFonts w:ascii="Times New Roman" w:eastAsia="Times New Roman" w:hAnsi="Times New Roman"/>
          <w:sz w:val="22"/>
          <w:szCs w:val="22"/>
          <w:lang w:eastAsia="pl-PL"/>
        </w:rPr>
      </w:pPr>
      <w:r w:rsidRPr="00853068">
        <w:rPr>
          <w:rFonts w:ascii="Times New Roman" w:eastAsia="Times New Roman" w:hAnsi="Times New Roman"/>
          <w:sz w:val="22"/>
          <w:szCs w:val="22"/>
          <w:lang w:eastAsia="pl-PL"/>
        </w:rPr>
        <w:t xml:space="preserve">okres gwarancji oferty badanej – okres gwarancji z </w:t>
      </w:r>
      <w:r w:rsidRPr="00853068">
        <w:rPr>
          <w:rFonts w:ascii="Times New Roman" w:eastAsia="Times New Roman" w:hAnsi="Times New Roman"/>
          <w:b/>
          <w:sz w:val="22"/>
          <w:szCs w:val="22"/>
          <w:lang w:eastAsia="pl-PL"/>
        </w:rPr>
        <w:t>Formularza oferty</w:t>
      </w:r>
      <w:r w:rsidRPr="00853068">
        <w:rPr>
          <w:rFonts w:ascii="Times New Roman" w:eastAsia="Times New Roman" w:hAnsi="Times New Roman"/>
          <w:sz w:val="22"/>
          <w:szCs w:val="22"/>
          <w:lang w:eastAsia="pl-PL"/>
        </w:rPr>
        <w:t>.</w:t>
      </w:r>
    </w:p>
    <w:p w:rsidR="006934F9" w:rsidRPr="00853068" w:rsidRDefault="006934F9" w:rsidP="00843F2E">
      <w:pPr>
        <w:pStyle w:val="Akapitzlist"/>
        <w:numPr>
          <w:ilvl w:val="0"/>
          <w:numId w:val="6"/>
        </w:numPr>
        <w:tabs>
          <w:tab w:val="clear" w:pos="360"/>
        </w:tabs>
        <w:spacing w:before="60" w:line="360" w:lineRule="auto"/>
        <w:ind w:left="426"/>
        <w:jc w:val="both"/>
        <w:rPr>
          <w:rFonts w:ascii="Times New Roman" w:eastAsia="Times New Roman" w:hAnsi="Times New Roman" w:cs="Times New Roman"/>
          <w:sz w:val="22"/>
          <w:szCs w:val="22"/>
          <w:lang w:eastAsia="pl-PL"/>
        </w:rPr>
      </w:pPr>
      <w:r w:rsidRPr="00853068">
        <w:rPr>
          <w:rFonts w:ascii="Times New Roman" w:eastAsia="Times New Roman" w:hAnsi="Times New Roman" w:cs="Times New Roman"/>
          <w:sz w:val="22"/>
          <w:szCs w:val="22"/>
          <w:lang w:eastAsia="pl-PL"/>
        </w:rPr>
        <w:t xml:space="preserve">Zamówienie zostanie udzielone Wykonawcy, który uzyska największą liczbę punktów. </w:t>
      </w:r>
    </w:p>
    <w:p w:rsidR="006934F9" w:rsidRPr="00853068" w:rsidRDefault="00F43788" w:rsidP="00843F2E">
      <w:pPr>
        <w:numPr>
          <w:ilvl w:val="0"/>
          <w:numId w:val="6"/>
        </w:numPr>
        <w:tabs>
          <w:tab w:val="clear" w:pos="360"/>
        </w:tabs>
        <w:spacing w:before="60" w:after="0" w:line="360" w:lineRule="auto"/>
        <w:ind w:left="426"/>
        <w:jc w:val="both"/>
        <w:rPr>
          <w:rFonts w:ascii="Times New Roman" w:eastAsia="Times New Roman" w:hAnsi="Times New Roman" w:cs="Times New Roman"/>
          <w:lang w:eastAsia="pl-PL"/>
        </w:rPr>
      </w:pPr>
      <w:r w:rsidRPr="00853068">
        <w:rPr>
          <w:rFonts w:ascii="Times New Roman" w:eastAsia="Times New Roman" w:hAnsi="Times New Roman" w:cs="Times New Roman"/>
          <w:lang w:eastAsia="pl-PL"/>
        </w:rPr>
        <w:t xml:space="preserve">W przypadku wystąpienia sytuacji uniemożliwiającej dokonanie wyboru oferty najkorzystniejszej ze względu na fakt, iż dwóch lub więcej Wykonawców złoży oferty przedstawiające taki sam bilans kryteriów oceny ofert, Zamawiający wybierze spośród tych ofert, jako najkorzystniejszą, ofertę z najniższą ceną, </w:t>
      </w:r>
      <w:r w:rsidRPr="00853068">
        <w:rPr>
          <w:rFonts w:ascii="Times New Roman" w:eastAsia="Times New Roman" w:hAnsi="Times New Roman" w:cs="Times New Roman"/>
          <w:bCs/>
          <w:lang w:eastAsia="pl-PL"/>
        </w:rPr>
        <w:t>a jeżeli zostały złożone oferty</w:t>
      </w:r>
      <w:r w:rsidRPr="00853068">
        <w:rPr>
          <w:rFonts w:ascii="Times New Roman" w:eastAsia="Calibri" w:hAnsi="Times New Roman" w:cs="Times New Roman"/>
          <w:bCs/>
          <w:color w:val="000000"/>
          <w:sz w:val="24"/>
          <w:szCs w:val="24"/>
          <w:lang w:eastAsia="pl-PL"/>
        </w:rPr>
        <w:t xml:space="preserve"> </w:t>
      </w:r>
      <w:r w:rsidRPr="00853068">
        <w:rPr>
          <w:rFonts w:ascii="Times New Roman" w:eastAsia="Times New Roman" w:hAnsi="Times New Roman" w:cs="Times New Roman"/>
          <w:bCs/>
          <w:lang w:eastAsia="pl-PL"/>
        </w:rPr>
        <w:t xml:space="preserve">o takiej samej cenie, Zamawiający wzywa Wykonawców, którzy złożyli te oferty, do złożenia </w:t>
      </w:r>
      <w:r w:rsidRPr="00853068">
        <w:rPr>
          <w:rFonts w:ascii="Times New Roman" w:eastAsia="Times New Roman" w:hAnsi="Times New Roman" w:cs="Times New Roman"/>
          <w:bCs/>
          <w:lang w:eastAsia="pl-PL"/>
        </w:rPr>
        <w:br/>
        <w:t>w terminie określonym przez Zamawiającego ofert dodatkowych zawierających nową cenę.</w:t>
      </w:r>
    </w:p>
    <w:p w:rsidR="003C00C4" w:rsidRPr="00853068" w:rsidRDefault="003C00C4" w:rsidP="003C00C4">
      <w:pPr>
        <w:autoSpaceDE w:val="0"/>
        <w:autoSpaceDN w:val="0"/>
        <w:adjustRightInd w:val="0"/>
        <w:spacing w:before="60" w:after="60" w:line="360" w:lineRule="auto"/>
        <w:jc w:val="center"/>
        <w:rPr>
          <w:rFonts w:ascii="Times New Roman" w:eastAsia="Times New Roman" w:hAnsi="Times New Roman" w:cs="Times New Roman"/>
          <w:b/>
          <w:lang w:eastAsia="pl-PL"/>
        </w:rPr>
      </w:pPr>
      <w:r w:rsidRPr="00853068">
        <w:rPr>
          <w:rFonts w:ascii="Times New Roman" w:eastAsia="Times New Roman" w:hAnsi="Times New Roman" w:cs="Times New Roman"/>
          <w:b/>
          <w:lang w:eastAsia="pl-PL"/>
        </w:rPr>
        <w:t>art. 11</w:t>
      </w:r>
    </w:p>
    <w:p w:rsidR="003C00C4" w:rsidRPr="00853068" w:rsidRDefault="003C00C4" w:rsidP="003C00C4">
      <w:pPr>
        <w:keepNext/>
        <w:autoSpaceDE w:val="0"/>
        <w:autoSpaceDN w:val="0"/>
        <w:adjustRightInd w:val="0"/>
        <w:spacing w:after="0" w:line="360" w:lineRule="auto"/>
        <w:jc w:val="center"/>
        <w:rPr>
          <w:rFonts w:ascii="Times New Roman" w:eastAsia="Times New Roman" w:hAnsi="Times New Roman" w:cs="Times New Roman"/>
          <w:b/>
          <w:bCs/>
          <w:lang w:eastAsia="pl-PL"/>
        </w:rPr>
      </w:pPr>
      <w:r w:rsidRPr="00853068">
        <w:rPr>
          <w:rFonts w:ascii="Times New Roman" w:eastAsia="Times New Roman" w:hAnsi="Times New Roman" w:cs="Times New Roman"/>
          <w:b/>
          <w:bCs/>
          <w:lang w:eastAsia="pl-PL"/>
        </w:rPr>
        <w:t>PRZYGOTOWANIE I SKŁADANIE OFERTY</w:t>
      </w:r>
    </w:p>
    <w:p w:rsidR="00A13021" w:rsidRPr="00853068" w:rsidRDefault="00A13021" w:rsidP="00A13021">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lang w:eastAsia="pl-PL"/>
        </w:rPr>
      </w:pPr>
      <w:r w:rsidRPr="00853068">
        <w:rPr>
          <w:rFonts w:ascii="Times New Roman" w:eastAsia="Times New Roman" w:hAnsi="Times New Roman" w:cs="Times New Roman"/>
          <w:b/>
          <w:lang w:eastAsia="pl-PL"/>
        </w:rPr>
        <w:t xml:space="preserve">§ </w:t>
      </w:r>
      <w:r w:rsidR="00F73AD5" w:rsidRPr="00853068">
        <w:rPr>
          <w:rFonts w:ascii="Times New Roman" w:eastAsia="Times New Roman" w:hAnsi="Times New Roman" w:cs="Times New Roman"/>
          <w:b/>
          <w:lang w:eastAsia="pl-PL"/>
        </w:rPr>
        <w:t>1</w:t>
      </w:r>
    </w:p>
    <w:p w:rsidR="00A13021" w:rsidRPr="00853068" w:rsidRDefault="00A13021" w:rsidP="00A13021">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u w:val="single"/>
          <w:lang w:eastAsia="pl-PL"/>
        </w:rPr>
      </w:pPr>
      <w:r w:rsidRPr="00853068">
        <w:rPr>
          <w:rFonts w:ascii="Times New Roman" w:eastAsia="Times New Roman" w:hAnsi="Times New Roman" w:cs="Times New Roman"/>
          <w:b/>
          <w:u w:val="single"/>
          <w:lang w:eastAsia="pl-PL"/>
        </w:rPr>
        <w:t>Forma dokumentów</w:t>
      </w:r>
    </w:p>
    <w:p w:rsidR="008A5BBF" w:rsidRPr="00853068" w:rsidRDefault="008A5BBF" w:rsidP="00843F2E">
      <w:pPr>
        <w:pStyle w:val="Akapitzlist"/>
        <w:numPr>
          <w:ilvl w:val="0"/>
          <w:numId w:val="32"/>
        </w:numPr>
        <w:overflowPunct w:val="0"/>
        <w:autoSpaceDE w:val="0"/>
        <w:spacing w:before="60" w:line="360" w:lineRule="auto"/>
        <w:ind w:left="426"/>
        <w:jc w:val="both"/>
        <w:rPr>
          <w:rFonts w:ascii="Times New Roman" w:eastAsia="Times New Roman" w:hAnsi="Times New Roman" w:cs="Times New Roman"/>
          <w:sz w:val="22"/>
          <w:szCs w:val="22"/>
          <w:lang w:eastAsia="pl-PL"/>
        </w:rPr>
      </w:pPr>
      <w:r w:rsidRPr="00853068">
        <w:rPr>
          <w:rFonts w:ascii="Times New Roman" w:eastAsia="Arial Unicode MS" w:hAnsi="Times New Roman" w:cs="Times New Roman"/>
          <w:b/>
          <w:sz w:val="22"/>
          <w:szCs w:val="22"/>
          <w:lang w:eastAsia="pl-PL"/>
        </w:rPr>
        <w:t>Zamawiający zaleca sporządzanie i przesyłanie dokumentów w formacie .pdf.</w:t>
      </w:r>
      <w:r w:rsidRPr="00853068">
        <w:rPr>
          <w:rFonts w:ascii="Times New Roman" w:eastAsia="Arial Unicode MS" w:hAnsi="Times New Roman" w:cs="Times New Roman"/>
          <w:sz w:val="22"/>
          <w:szCs w:val="22"/>
          <w:lang w:eastAsia="pl-PL"/>
        </w:rPr>
        <w:t xml:space="preserve"> Przesyłanie w innych formatach np. .</w:t>
      </w:r>
      <w:proofErr w:type="spellStart"/>
      <w:r w:rsidRPr="00853068">
        <w:rPr>
          <w:rFonts w:ascii="Times New Roman" w:eastAsia="Arial Unicode MS" w:hAnsi="Times New Roman" w:cs="Times New Roman"/>
          <w:sz w:val="22"/>
          <w:szCs w:val="22"/>
          <w:lang w:eastAsia="pl-PL"/>
        </w:rPr>
        <w:t>doc</w:t>
      </w:r>
      <w:proofErr w:type="spellEnd"/>
      <w:r w:rsidRPr="00853068">
        <w:rPr>
          <w:rFonts w:ascii="Times New Roman" w:eastAsia="Arial Unicode MS" w:hAnsi="Times New Roman" w:cs="Times New Roman"/>
          <w:sz w:val="22"/>
          <w:szCs w:val="22"/>
          <w:lang w:eastAsia="pl-PL"/>
        </w:rPr>
        <w:t>, .</w:t>
      </w:r>
      <w:proofErr w:type="spellStart"/>
      <w:r w:rsidRPr="00853068">
        <w:rPr>
          <w:rFonts w:ascii="Times New Roman" w:eastAsia="Arial Unicode MS" w:hAnsi="Times New Roman" w:cs="Times New Roman"/>
          <w:sz w:val="22"/>
          <w:szCs w:val="22"/>
          <w:lang w:eastAsia="pl-PL"/>
        </w:rPr>
        <w:t>docx</w:t>
      </w:r>
      <w:proofErr w:type="spellEnd"/>
      <w:r w:rsidRPr="00853068">
        <w:rPr>
          <w:rFonts w:ascii="Times New Roman" w:eastAsia="Arial Unicode MS" w:hAnsi="Times New Roman" w:cs="Times New Roman"/>
          <w:sz w:val="22"/>
          <w:szCs w:val="22"/>
          <w:lang w:eastAsia="pl-PL"/>
        </w:rPr>
        <w:t xml:space="preserve"> jest dopuszczalne ale nie zalecane ze względu na możliwe trudności techniczne </w:t>
      </w:r>
      <w:r w:rsidRPr="00853068">
        <w:rPr>
          <w:rFonts w:ascii="Times New Roman" w:eastAsia="Arial Unicode MS" w:hAnsi="Times New Roman" w:cs="Times New Roman"/>
          <w:sz w:val="22"/>
          <w:szCs w:val="22"/>
          <w:lang w:eastAsia="pl-PL"/>
        </w:rPr>
        <w:br/>
        <w:t>z weryfikacją prawidłowości złożenia podpisu elektronicznego.</w:t>
      </w:r>
    </w:p>
    <w:p w:rsidR="00282426" w:rsidRPr="00853068" w:rsidRDefault="00282426" w:rsidP="00843F2E">
      <w:pPr>
        <w:pStyle w:val="Akapitzlist"/>
        <w:numPr>
          <w:ilvl w:val="0"/>
          <w:numId w:val="32"/>
        </w:numPr>
        <w:overflowPunct w:val="0"/>
        <w:autoSpaceDE w:val="0"/>
        <w:spacing w:before="60" w:line="360" w:lineRule="auto"/>
        <w:ind w:left="426"/>
        <w:jc w:val="both"/>
        <w:rPr>
          <w:rFonts w:ascii="Times New Roman" w:eastAsia="Times New Roman" w:hAnsi="Times New Roman" w:cs="Times New Roman"/>
          <w:sz w:val="22"/>
          <w:szCs w:val="22"/>
          <w:lang w:eastAsia="pl-PL"/>
        </w:rPr>
      </w:pPr>
      <w:r w:rsidRPr="00853068">
        <w:rPr>
          <w:rFonts w:ascii="Times New Roman" w:eastAsia="Times New Roman" w:hAnsi="Times New Roman" w:cs="Times New Roman"/>
          <w:b/>
          <w:sz w:val="22"/>
          <w:szCs w:val="22"/>
          <w:lang w:eastAsia="pl-PL"/>
        </w:rPr>
        <w:t>Rekomendowanym wariantem podpisu elektronicznego jest typ wewnętrzny</w:t>
      </w:r>
      <w:r w:rsidRPr="00853068">
        <w:rPr>
          <w:rFonts w:ascii="Times New Roman" w:eastAsia="Times New Roman" w:hAnsi="Times New Roman" w:cs="Times New Roman"/>
          <w:sz w:val="22"/>
          <w:szCs w:val="22"/>
          <w:lang w:eastAsia="pl-PL"/>
        </w:rPr>
        <w:t xml:space="preserve">, „wszyty” w dokument pdf. Opatrzenie dokumentu podpisem typu zewnętrznego powoduje bezwzględną konieczność przesłania wraz </w:t>
      </w:r>
      <w:r w:rsidRPr="00853068">
        <w:rPr>
          <w:rFonts w:ascii="Times New Roman" w:eastAsia="Times New Roman" w:hAnsi="Times New Roman" w:cs="Times New Roman"/>
          <w:sz w:val="22"/>
          <w:szCs w:val="22"/>
          <w:lang w:eastAsia="pl-PL"/>
        </w:rPr>
        <w:br/>
        <w:t>z dokumentem wygenerowanego pliku podpisu. Brak pliku podpisu lub zmiana nazwy pliku powoduje negatywną weryfikację i uznanie dokumentu za niepodpisany.</w:t>
      </w:r>
    </w:p>
    <w:p w:rsidR="00034342" w:rsidRPr="00853068" w:rsidRDefault="00282426" w:rsidP="00843F2E">
      <w:pPr>
        <w:pStyle w:val="Akapitzlist"/>
        <w:numPr>
          <w:ilvl w:val="0"/>
          <w:numId w:val="32"/>
        </w:numPr>
        <w:overflowPunct w:val="0"/>
        <w:autoSpaceDE w:val="0"/>
        <w:spacing w:before="60" w:line="360" w:lineRule="auto"/>
        <w:ind w:left="426"/>
        <w:jc w:val="both"/>
        <w:rPr>
          <w:rFonts w:ascii="Times New Roman" w:eastAsia="Times New Roman" w:hAnsi="Times New Roman" w:cs="Times New Roman"/>
          <w:sz w:val="22"/>
          <w:szCs w:val="22"/>
          <w:lang w:eastAsia="pl-PL"/>
        </w:rPr>
      </w:pPr>
      <w:r w:rsidRPr="00853068">
        <w:rPr>
          <w:rFonts w:ascii="Times New Roman" w:eastAsia="Times New Roman" w:hAnsi="Times New Roman" w:cs="Times New Roman"/>
          <w:sz w:val="22"/>
          <w:szCs w:val="22"/>
          <w:lang w:eastAsia="pl-PL"/>
        </w:rPr>
        <w:t>Ilekroć w niniejszym postępowaniu jest mowa o „dokumencie w formie elektronicznej”, należy przez to rozumieć dokument elektroniczny, opatrzony kwalifikowanym podpisem elektronicznym przez osobę uprawnioną i przesłany do Zamawiającego za pomocą środków komunikacji elektronicznej.</w:t>
      </w:r>
    </w:p>
    <w:p w:rsidR="00402E31" w:rsidRPr="00853068" w:rsidRDefault="00282426" w:rsidP="00843F2E">
      <w:pPr>
        <w:pStyle w:val="Akapitzlist"/>
        <w:numPr>
          <w:ilvl w:val="0"/>
          <w:numId w:val="32"/>
        </w:numPr>
        <w:overflowPunct w:val="0"/>
        <w:autoSpaceDE w:val="0"/>
        <w:spacing w:before="60" w:line="360" w:lineRule="auto"/>
        <w:ind w:left="426"/>
        <w:jc w:val="both"/>
        <w:rPr>
          <w:rFonts w:ascii="Times New Roman" w:eastAsia="Times New Roman" w:hAnsi="Times New Roman" w:cs="Times New Roman"/>
          <w:sz w:val="22"/>
          <w:szCs w:val="22"/>
          <w:lang w:eastAsia="pl-PL"/>
        </w:rPr>
      </w:pPr>
      <w:r w:rsidRPr="00853068">
        <w:rPr>
          <w:rFonts w:ascii="Times New Roman" w:eastAsia="Times New Roman" w:hAnsi="Times New Roman" w:cs="Times New Roman"/>
          <w:sz w:val="22"/>
          <w:szCs w:val="22"/>
          <w:lang w:eastAsia="pl-PL"/>
        </w:rPr>
        <w:t>Pojęcie „kwalifikowany podpis elektroniczny” oznacza zaawansowany podpis elektroniczny, który jest składany za pomocą kwalifikowanego urządzenia do składania podpisu elektronicznego i który opiera się na kwalifikowanym certyfikacie podpisu elektronicznego. Identyfikuje on jednoznacznie konkretną osobę fizyczną, która złożyła podpis i ma skutek prawny równoważny podpisowi własnoręcznemu.</w:t>
      </w:r>
    </w:p>
    <w:p w:rsidR="00425401" w:rsidRPr="00853068" w:rsidRDefault="00425401" w:rsidP="00843F2E">
      <w:pPr>
        <w:pStyle w:val="Akapitzlist"/>
        <w:numPr>
          <w:ilvl w:val="0"/>
          <w:numId w:val="32"/>
        </w:numPr>
        <w:overflowPunct w:val="0"/>
        <w:autoSpaceDE w:val="0"/>
        <w:spacing w:line="360" w:lineRule="auto"/>
        <w:ind w:left="426"/>
        <w:jc w:val="both"/>
        <w:rPr>
          <w:rFonts w:ascii="Times New Roman" w:eastAsia="Times New Roman" w:hAnsi="Times New Roman" w:cs="Times New Roman"/>
          <w:sz w:val="22"/>
          <w:szCs w:val="22"/>
          <w:lang w:eastAsia="pl-PL"/>
        </w:rPr>
      </w:pPr>
      <w:r w:rsidRPr="00853068">
        <w:rPr>
          <w:rFonts w:ascii="Times New Roman" w:eastAsia="Times New Roman" w:hAnsi="Times New Roman" w:cs="Times New Roman"/>
          <w:sz w:val="22"/>
          <w:szCs w:val="22"/>
          <w:lang w:eastAsia="pl-PL"/>
        </w:rPr>
        <w:t>Ofertę (</w:t>
      </w:r>
      <w:r w:rsidRPr="00853068">
        <w:rPr>
          <w:rFonts w:ascii="Times New Roman" w:eastAsia="Times New Roman" w:hAnsi="Times New Roman" w:cs="Times New Roman"/>
          <w:b/>
          <w:sz w:val="22"/>
          <w:szCs w:val="22"/>
          <w:lang w:eastAsia="pl-PL"/>
        </w:rPr>
        <w:t>Formularz oferty),</w:t>
      </w:r>
      <w:r w:rsidRPr="00853068">
        <w:rPr>
          <w:rFonts w:ascii="Times New Roman" w:eastAsia="Times New Roman" w:hAnsi="Times New Roman" w:cs="Times New Roman"/>
          <w:sz w:val="22"/>
          <w:szCs w:val="22"/>
          <w:lang w:eastAsia="pl-PL"/>
        </w:rPr>
        <w:t xml:space="preserve"> stanowiącą oświadczenie woli Wykonawcy, sporządza się, pod rygorem nieważności, w formie elektronicznej tj. opatrzonej </w:t>
      </w:r>
      <w:r w:rsidRPr="00853068">
        <w:rPr>
          <w:rFonts w:ascii="Times New Roman" w:eastAsia="Times New Roman" w:hAnsi="Times New Roman" w:cs="Times New Roman"/>
          <w:sz w:val="22"/>
          <w:szCs w:val="22"/>
          <w:lang w:eastAsia="ar-SA"/>
        </w:rPr>
        <w:t xml:space="preserve">kwalifikowanym podpisem elektronicznym przez osobę/osoby uprawnione, w świetle dokumentów rejestracyjnych, do reprezentowania Wykonawcy. Dokument może być złożony wyłącznie poprzez Platformę e-Zamówienia. Dokument nie podlega żadnym zmianom ani uzupełnieniom po terminie składania ofert (z wyjątkiem poprawienia oczywistych omyłek pisarskich </w:t>
      </w:r>
      <w:r w:rsidRPr="00853068">
        <w:rPr>
          <w:rFonts w:ascii="Times New Roman" w:eastAsia="Times New Roman" w:hAnsi="Times New Roman" w:cs="Times New Roman"/>
          <w:sz w:val="22"/>
          <w:szCs w:val="22"/>
          <w:lang w:eastAsia="ar-SA"/>
        </w:rPr>
        <w:br/>
        <w:t>i rachunkowych).</w:t>
      </w:r>
    </w:p>
    <w:p w:rsidR="00E06EAB" w:rsidRPr="00E4539A" w:rsidRDefault="00DE336C" w:rsidP="00843F2E">
      <w:pPr>
        <w:pStyle w:val="Akapitzlist"/>
        <w:numPr>
          <w:ilvl w:val="0"/>
          <w:numId w:val="32"/>
        </w:numPr>
        <w:overflowPunct w:val="0"/>
        <w:autoSpaceDE w:val="0"/>
        <w:spacing w:before="60" w:line="360" w:lineRule="auto"/>
        <w:ind w:left="426"/>
        <w:jc w:val="both"/>
        <w:rPr>
          <w:rFonts w:ascii="Times New Roman" w:eastAsia="Times New Roman" w:hAnsi="Times New Roman" w:cs="Times New Roman"/>
          <w:sz w:val="22"/>
          <w:szCs w:val="22"/>
          <w:lang w:eastAsia="pl-PL"/>
        </w:rPr>
      </w:pPr>
      <w:r w:rsidRPr="00E4539A">
        <w:rPr>
          <w:rFonts w:ascii="Times New Roman" w:eastAsia="Times New Roman" w:hAnsi="Times New Roman" w:cs="Times New Roman"/>
          <w:sz w:val="22"/>
          <w:szCs w:val="22"/>
          <w:lang w:eastAsia="pl-PL"/>
        </w:rPr>
        <w:t xml:space="preserve">Oświadczenie JEDZ sporządza się, pod rygorem nieważności w formacie pdf, w formie elektronicznej </w:t>
      </w:r>
      <w:r w:rsidRPr="00E4539A">
        <w:rPr>
          <w:rFonts w:ascii="Times New Roman" w:eastAsia="Times New Roman" w:hAnsi="Times New Roman" w:cs="Times New Roman"/>
          <w:sz w:val="22"/>
          <w:szCs w:val="22"/>
          <w:lang w:eastAsia="pl-PL"/>
        </w:rPr>
        <w:br/>
        <w:t xml:space="preserve">tj. </w:t>
      </w:r>
      <w:r w:rsidRPr="00E4539A">
        <w:rPr>
          <w:rFonts w:ascii="Times New Roman" w:eastAsia="Times New Roman" w:hAnsi="Times New Roman" w:cs="Times New Roman"/>
          <w:sz w:val="22"/>
          <w:szCs w:val="22"/>
          <w:lang w:eastAsia="ar-SA"/>
        </w:rPr>
        <w:t>opatrzonej kwalifikowanym podpisem elektronicznym przez osobę/osoby uprawnione, w świetle dokumentów rejestracyjnych, do reprezentowania Wykonawcy. Dokument składany jest wraz z ofertą za pomocą środków komunikacji elektronicznej</w:t>
      </w:r>
      <w:r w:rsidR="00EE6668" w:rsidRPr="00E4539A">
        <w:rPr>
          <w:rFonts w:ascii="Times New Roman" w:eastAsia="Times New Roman" w:hAnsi="Times New Roman" w:cs="Times New Roman"/>
          <w:sz w:val="22"/>
          <w:szCs w:val="22"/>
          <w:lang w:eastAsia="ar-SA"/>
        </w:rPr>
        <w:t>.</w:t>
      </w:r>
    </w:p>
    <w:p w:rsidR="00435EAD" w:rsidRPr="00E4539A" w:rsidRDefault="00DE336C" w:rsidP="00843F2E">
      <w:pPr>
        <w:pStyle w:val="Akapitzlist"/>
        <w:numPr>
          <w:ilvl w:val="0"/>
          <w:numId w:val="32"/>
        </w:numPr>
        <w:overflowPunct w:val="0"/>
        <w:autoSpaceDE w:val="0"/>
        <w:spacing w:before="60" w:line="360" w:lineRule="auto"/>
        <w:ind w:left="426"/>
        <w:jc w:val="both"/>
        <w:rPr>
          <w:rFonts w:ascii="Times New Roman" w:eastAsia="Times New Roman" w:hAnsi="Times New Roman" w:cs="Times New Roman"/>
          <w:sz w:val="22"/>
          <w:szCs w:val="22"/>
          <w:lang w:eastAsia="pl-PL"/>
        </w:rPr>
      </w:pPr>
      <w:r w:rsidRPr="00E4539A">
        <w:rPr>
          <w:rFonts w:ascii="Times New Roman" w:eastAsia="Times New Roman" w:hAnsi="Times New Roman" w:cs="Times New Roman"/>
          <w:sz w:val="22"/>
          <w:szCs w:val="22"/>
          <w:lang w:eastAsia="pl-PL"/>
        </w:rPr>
        <w:t xml:space="preserve">Oświadczenia i inne dokumenty wymagane do złożenia wraz z ofertą, sporządza się, pod rygorem nieważności, w formie elektronicznej tj. </w:t>
      </w:r>
      <w:r w:rsidRPr="00E4539A">
        <w:rPr>
          <w:rFonts w:ascii="Times New Roman" w:eastAsia="Times New Roman" w:hAnsi="Times New Roman" w:cs="Times New Roman"/>
          <w:sz w:val="22"/>
          <w:szCs w:val="22"/>
          <w:lang w:eastAsia="ar-SA"/>
        </w:rPr>
        <w:t>opatrzonej kwalifikowanym podpisem elektronicznym przez osobę/osoby uprawnione, w świetle dokumentów rejestracyjnych, do reprezentowania Wykonawcy.</w:t>
      </w:r>
      <w:r w:rsidRPr="00E4539A">
        <w:rPr>
          <w:rFonts w:ascii="Times New Roman" w:eastAsia="Times New Roman" w:hAnsi="Times New Roman" w:cs="Times New Roman"/>
          <w:sz w:val="22"/>
          <w:szCs w:val="22"/>
          <w:lang w:eastAsia="pl-PL"/>
        </w:rPr>
        <w:t xml:space="preserve"> Dokumenty składane są wraz z ofertą </w:t>
      </w:r>
      <w:r w:rsidRPr="00E4539A">
        <w:rPr>
          <w:rFonts w:ascii="Times New Roman" w:eastAsia="Times New Roman" w:hAnsi="Times New Roman" w:cs="Times New Roman"/>
          <w:sz w:val="22"/>
          <w:szCs w:val="22"/>
          <w:lang w:eastAsia="ar-SA"/>
        </w:rPr>
        <w:t>za pomocą środków komunikacji elektronicznej</w:t>
      </w:r>
      <w:r w:rsidR="00435EAD" w:rsidRPr="00E4539A">
        <w:rPr>
          <w:rFonts w:ascii="Times New Roman" w:eastAsia="Times New Roman" w:hAnsi="Times New Roman" w:cs="Times New Roman"/>
          <w:sz w:val="22"/>
          <w:szCs w:val="22"/>
          <w:lang w:eastAsia="pl-PL"/>
        </w:rPr>
        <w:t>.</w:t>
      </w:r>
    </w:p>
    <w:p w:rsidR="000A4A10" w:rsidRPr="00E4539A" w:rsidRDefault="00435EAD" w:rsidP="00843F2E">
      <w:pPr>
        <w:pStyle w:val="Akapitzlist"/>
        <w:numPr>
          <w:ilvl w:val="0"/>
          <w:numId w:val="32"/>
        </w:numPr>
        <w:overflowPunct w:val="0"/>
        <w:autoSpaceDE w:val="0"/>
        <w:spacing w:before="60" w:line="360" w:lineRule="auto"/>
        <w:ind w:left="426"/>
        <w:jc w:val="both"/>
        <w:rPr>
          <w:rFonts w:ascii="Times New Roman" w:eastAsia="Times New Roman" w:hAnsi="Times New Roman" w:cs="Times New Roman"/>
          <w:sz w:val="22"/>
          <w:szCs w:val="22"/>
          <w:lang w:eastAsia="pl-PL"/>
        </w:rPr>
      </w:pPr>
      <w:r w:rsidRPr="00E4539A">
        <w:rPr>
          <w:rFonts w:ascii="Times New Roman" w:eastAsia="Times New Roman" w:hAnsi="Times New Roman" w:cs="Times New Roman"/>
          <w:sz w:val="22"/>
          <w:szCs w:val="22"/>
          <w:lang w:eastAsia="pl-PL"/>
        </w:rPr>
        <w:t xml:space="preserve">Pełnomocnictwa, o których mowa w </w:t>
      </w:r>
      <w:r w:rsidR="000A4A10" w:rsidRPr="00E4539A">
        <w:rPr>
          <w:rFonts w:ascii="Times New Roman" w:eastAsia="Times New Roman" w:hAnsi="Times New Roman" w:cs="Times New Roman"/>
          <w:sz w:val="22"/>
          <w:szCs w:val="22"/>
          <w:lang w:eastAsia="pl-PL"/>
        </w:rPr>
        <w:t>Specyfikacji</w:t>
      </w:r>
      <w:r w:rsidRPr="00E4539A">
        <w:rPr>
          <w:rFonts w:ascii="Times New Roman" w:eastAsia="Times New Roman" w:hAnsi="Times New Roman" w:cs="Times New Roman"/>
          <w:sz w:val="22"/>
          <w:szCs w:val="22"/>
          <w:lang w:eastAsia="pl-PL"/>
        </w:rPr>
        <w:t xml:space="preserve">, dotyczące Wykonawcy i innych podmiotów, składane są </w:t>
      </w:r>
      <w:r w:rsidR="000A4A10" w:rsidRPr="00E4539A">
        <w:rPr>
          <w:rFonts w:ascii="Times New Roman" w:eastAsia="Times New Roman" w:hAnsi="Times New Roman" w:cs="Times New Roman"/>
          <w:sz w:val="22"/>
          <w:szCs w:val="22"/>
          <w:lang w:eastAsia="pl-PL"/>
        </w:rPr>
        <w:br/>
      </w:r>
      <w:r w:rsidRPr="00E4539A">
        <w:rPr>
          <w:rFonts w:ascii="Times New Roman" w:eastAsia="Times New Roman" w:hAnsi="Times New Roman" w:cs="Times New Roman"/>
          <w:sz w:val="22"/>
          <w:szCs w:val="22"/>
          <w:lang w:eastAsia="ar-SA"/>
        </w:rPr>
        <w:t xml:space="preserve">w </w:t>
      </w:r>
      <w:r w:rsidR="00EE6668" w:rsidRPr="00E4539A">
        <w:rPr>
          <w:rFonts w:ascii="Times New Roman" w:eastAsia="Times New Roman" w:hAnsi="Times New Roman" w:cs="Times New Roman"/>
          <w:sz w:val="22"/>
          <w:szCs w:val="22"/>
          <w:lang w:eastAsia="ar-SA"/>
        </w:rPr>
        <w:t>formie</w:t>
      </w:r>
      <w:r w:rsidRPr="00E4539A">
        <w:rPr>
          <w:rFonts w:ascii="Times New Roman" w:eastAsia="Times New Roman" w:hAnsi="Times New Roman" w:cs="Times New Roman"/>
          <w:sz w:val="22"/>
          <w:szCs w:val="22"/>
          <w:lang w:eastAsia="ar-SA"/>
        </w:rPr>
        <w:t xml:space="preserve"> elektroniczne</w:t>
      </w:r>
      <w:r w:rsidR="00EE6668" w:rsidRPr="00E4539A">
        <w:rPr>
          <w:rFonts w:ascii="Times New Roman" w:eastAsia="Times New Roman" w:hAnsi="Times New Roman" w:cs="Times New Roman"/>
          <w:sz w:val="22"/>
          <w:szCs w:val="22"/>
          <w:lang w:eastAsia="ar-SA"/>
        </w:rPr>
        <w:t>j</w:t>
      </w:r>
      <w:r w:rsidR="003B5547" w:rsidRPr="00E4539A">
        <w:rPr>
          <w:rFonts w:ascii="Times New Roman" w:eastAsia="Times New Roman" w:hAnsi="Times New Roman" w:cs="Times New Roman"/>
          <w:sz w:val="22"/>
          <w:szCs w:val="22"/>
          <w:lang w:eastAsia="ar-SA"/>
        </w:rPr>
        <w:t xml:space="preserve"> </w:t>
      </w:r>
      <w:r w:rsidR="003B5547" w:rsidRPr="00E4539A">
        <w:rPr>
          <w:rFonts w:ascii="Times New Roman" w:eastAsia="Times New Roman" w:hAnsi="Times New Roman" w:cs="Times New Roman"/>
          <w:sz w:val="22"/>
          <w:szCs w:val="22"/>
          <w:lang w:eastAsia="pl-PL"/>
        </w:rPr>
        <w:t>tj.</w:t>
      </w:r>
      <w:r w:rsidRPr="00E4539A">
        <w:rPr>
          <w:rFonts w:ascii="Times New Roman" w:eastAsia="Times New Roman" w:hAnsi="Times New Roman" w:cs="Times New Roman"/>
          <w:sz w:val="22"/>
          <w:szCs w:val="22"/>
          <w:lang w:eastAsia="ar-SA"/>
        </w:rPr>
        <w:t xml:space="preserve"> opatrzone</w:t>
      </w:r>
      <w:r w:rsidR="00EE6668" w:rsidRPr="00E4539A">
        <w:rPr>
          <w:rFonts w:ascii="Times New Roman" w:eastAsia="Times New Roman" w:hAnsi="Times New Roman" w:cs="Times New Roman"/>
          <w:sz w:val="22"/>
          <w:szCs w:val="22"/>
          <w:lang w:eastAsia="ar-SA"/>
        </w:rPr>
        <w:t>j</w:t>
      </w:r>
      <w:r w:rsidRPr="00E4539A">
        <w:rPr>
          <w:rFonts w:ascii="Times New Roman" w:eastAsia="Times New Roman" w:hAnsi="Times New Roman" w:cs="Times New Roman"/>
          <w:sz w:val="22"/>
          <w:szCs w:val="22"/>
          <w:lang w:eastAsia="ar-SA"/>
        </w:rPr>
        <w:t xml:space="preserve"> kwalifikowanym podpisem elektronicznym przez osobę/osoby uprawnione, w świetle dokumentów rejestracyjnych, do reprezentowania Wykonawcy. </w:t>
      </w:r>
      <w:r w:rsidR="000A4A10" w:rsidRPr="00E4539A">
        <w:rPr>
          <w:rFonts w:ascii="Times New Roman" w:eastAsia="Times New Roman" w:hAnsi="Times New Roman" w:cs="Times New Roman"/>
          <w:sz w:val="22"/>
          <w:szCs w:val="22"/>
          <w:lang w:eastAsia="ar-SA"/>
        </w:rPr>
        <w:t xml:space="preserve">Jeżeli pełnomocnictwo zostało sporządzone jako dokument w postaci papierowej i opatrzone podpisem własnoręcznym, przekazuje się cyfrowe odwzorowanie tego dokumentu (skan) opatrzone kwalifikowanym podpisem elektronicznym, poświadczającym zgodność cyfrowego odwzorowania z dokumentem w postaci papierowej. </w:t>
      </w:r>
      <w:r w:rsidR="000A4A10" w:rsidRPr="00E4539A">
        <w:rPr>
          <w:rFonts w:ascii="Times New Roman" w:eastAsia="Times New Roman" w:hAnsi="Times New Roman" w:cs="Times New Roman"/>
          <w:b/>
          <w:sz w:val="22"/>
          <w:szCs w:val="22"/>
          <w:lang w:eastAsia="ar-SA"/>
        </w:rPr>
        <w:t>Poświadczenia dokonuje mocodawca lub notariusz. Cyfrowe odwzorowanie pełnomocnictwa (skan) nie może być uwierzytelnione przez pełnomocnika</w:t>
      </w:r>
      <w:r w:rsidR="000A4A10" w:rsidRPr="00E4539A">
        <w:rPr>
          <w:rFonts w:ascii="Times New Roman" w:eastAsia="Times New Roman" w:hAnsi="Times New Roman" w:cs="Times New Roman"/>
          <w:sz w:val="22"/>
          <w:szCs w:val="22"/>
          <w:lang w:eastAsia="ar-SA"/>
        </w:rPr>
        <w:t>.</w:t>
      </w:r>
    </w:p>
    <w:p w:rsidR="006F378E" w:rsidRPr="00E4539A" w:rsidRDefault="00A13021" w:rsidP="00843F2E">
      <w:pPr>
        <w:pStyle w:val="Akapitzlist"/>
        <w:numPr>
          <w:ilvl w:val="0"/>
          <w:numId w:val="32"/>
        </w:numPr>
        <w:overflowPunct w:val="0"/>
        <w:autoSpaceDE w:val="0"/>
        <w:spacing w:before="60" w:line="360" w:lineRule="auto"/>
        <w:ind w:left="426"/>
        <w:jc w:val="both"/>
        <w:rPr>
          <w:rFonts w:ascii="Times New Roman" w:eastAsia="Times New Roman" w:hAnsi="Times New Roman" w:cs="Times New Roman"/>
          <w:sz w:val="22"/>
          <w:szCs w:val="22"/>
          <w:lang w:eastAsia="pl-PL"/>
        </w:rPr>
      </w:pPr>
      <w:r w:rsidRPr="00E4539A">
        <w:rPr>
          <w:rFonts w:ascii="Times New Roman" w:eastAsia="Times New Roman" w:hAnsi="Times New Roman" w:cs="Times New Roman"/>
          <w:sz w:val="22"/>
          <w:szCs w:val="22"/>
          <w:lang w:eastAsia="pl-PL"/>
        </w:rPr>
        <w:t xml:space="preserve">Dokumenty, o których mowa w </w:t>
      </w:r>
      <w:r w:rsidR="000A4A10" w:rsidRPr="00E4539A">
        <w:rPr>
          <w:rFonts w:ascii="Times New Roman" w:eastAsia="Times New Roman" w:hAnsi="Times New Roman" w:cs="Times New Roman"/>
          <w:sz w:val="22"/>
          <w:szCs w:val="22"/>
          <w:lang w:eastAsia="pl-PL"/>
        </w:rPr>
        <w:t>Specyfikacji</w:t>
      </w:r>
      <w:r w:rsidRPr="00E4539A">
        <w:rPr>
          <w:rFonts w:ascii="Times New Roman" w:eastAsia="Times New Roman" w:hAnsi="Times New Roman" w:cs="Times New Roman"/>
          <w:sz w:val="22"/>
          <w:szCs w:val="22"/>
          <w:lang w:eastAsia="pl-PL"/>
        </w:rPr>
        <w:t xml:space="preserve">, inne niż </w:t>
      </w:r>
      <w:r w:rsidR="00160655" w:rsidRPr="00E4539A">
        <w:rPr>
          <w:rFonts w:ascii="Times New Roman" w:eastAsia="Times New Roman" w:hAnsi="Times New Roman" w:cs="Times New Roman"/>
          <w:sz w:val="22"/>
          <w:szCs w:val="22"/>
          <w:lang w:eastAsia="pl-PL"/>
        </w:rPr>
        <w:t xml:space="preserve">oferta, </w:t>
      </w:r>
      <w:r w:rsidRPr="00E4539A">
        <w:rPr>
          <w:rFonts w:ascii="Times New Roman" w:eastAsia="Times New Roman" w:hAnsi="Times New Roman" w:cs="Times New Roman"/>
          <w:sz w:val="22"/>
          <w:szCs w:val="22"/>
          <w:lang w:eastAsia="pl-PL"/>
        </w:rPr>
        <w:t xml:space="preserve">oświadczenia i pełnomocnictwa składane są </w:t>
      </w:r>
      <w:r w:rsidR="000A4A10" w:rsidRPr="00E4539A">
        <w:rPr>
          <w:rFonts w:ascii="Times New Roman" w:eastAsia="Times New Roman" w:hAnsi="Times New Roman" w:cs="Times New Roman"/>
          <w:sz w:val="22"/>
          <w:szCs w:val="22"/>
          <w:lang w:eastAsia="pl-PL"/>
        </w:rPr>
        <w:br/>
      </w:r>
      <w:r w:rsidR="00160655" w:rsidRPr="00E4539A">
        <w:rPr>
          <w:rFonts w:ascii="Times New Roman" w:eastAsia="Times New Roman" w:hAnsi="Times New Roman" w:cs="Times New Roman"/>
          <w:sz w:val="22"/>
          <w:szCs w:val="22"/>
          <w:lang w:eastAsia="pl-PL"/>
        </w:rPr>
        <w:t xml:space="preserve">w </w:t>
      </w:r>
      <w:r w:rsidR="00EE6668" w:rsidRPr="00E4539A">
        <w:rPr>
          <w:rFonts w:ascii="Times New Roman" w:eastAsia="Times New Roman" w:hAnsi="Times New Roman" w:cs="Times New Roman"/>
          <w:sz w:val="22"/>
          <w:szCs w:val="22"/>
          <w:lang w:eastAsia="pl-PL"/>
        </w:rPr>
        <w:t>formie</w:t>
      </w:r>
      <w:r w:rsidR="00160655" w:rsidRPr="00E4539A">
        <w:rPr>
          <w:rFonts w:ascii="Times New Roman" w:eastAsia="Times New Roman" w:hAnsi="Times New Roman" w:cs="Times New Roman"/>
          <w:sz w:val="22"/>
          <w:szCs w:val="22"/>
          <w:lang w:eastAsia="pl-PL"/>
        </w:rPr>
        <w:t xml:space="preserve"> elektroniczn</w:t>
      </w:r>
      <w:r w:rsidR="00EE6668" w:rsidRPr="00E4539A">
        <w:rPr>
          <w:rFonts w:ascii="Times New Roman" w:eastAsia="Times New Roman" w:hAnsi="Times New Roman" w:cs="Times New Roman"/>
          <w:sz w:val="22"/>
          <w:szCs w:val="22"/>
          <w:lang w:eastAsia="pl-PL"/>
        </w:rPr>
        <w:t>ej</w:t>
      </w:r>
      <w:r w:rsidR="003B5547" w:rsidRPr="00E4539A">
        <w:rPr>
          <w:rFonts w:ascii="Times New Roman" w:eastAsia="Times New Roman" w:hAnsi="Times New Roman" w:cs="Times New Roman"/>
          <w:sz w:val="22"/>
          <w:szCs w:val="22"/>
          <w:lang w:eastAsia="pl-PL"/>
        </w:rPr>
        <w:t xml:space="preserve"> tj. </w:t>
      </w:r>
      <w:r w:rsidR="004377CE" w:rsidRPr="00E4539A">
        <w:rPr>
          <w:rFonts w:ascii="Times New Roman" w:eastAsia="Times New Roman" w:hAnsi="Times New Roman" w:cs="Times New Roman"/>
          <w:sz w:val="22"/>
          <w:szCs w:val="22"/>
          <w:lang w:eastAsia="pl-PL"/>
        </w:rPr>
        <w:t>podpisan</w:t>
      </w:r>
      <w:r w:rsidR="00EE6668" w:rsidRPr="00E4539A">
        <w:rPr>
          <w:rFonts w:ascii="Times New Roman" w:eastAsia="Times New Roman" w:hAnsi="Times New Roman" w:cs="Times New Roman"/>
          <w:sz w:val="22"/>
          <w:szCs w:val="22"/>
          <w:lang w:eastAsia="pl-PL"/>
        </w:rPr>
        <w:t>ej</w:t>
      </w:r>
      <w:r w:rsidR="004377CE" w:rsidRPr="00E4539A">
        <w:rPr>
          <w:rFonts w:ascii="Times New Roman" w:eastAsia="Times New Roman" w:hAnsi="Times New Roman" w:cs="Times New Roman"/>
          <w:sz w:val="22"/>
          <w:szCs w:val="22"/>
          <w:lang w:eastAsia="pl-PL"/>
        </w:rPr>
        <w:t xml:space="preserve"> kwalifikowanym podpisem elektronicznym </w:t>
      </w:r>
      <w:r w:rsidRPr="00E4539A">
        <w:rPr>
          <w:rFonts w:ascii="Times New Roman" w:eastAsia="Times New Roman" w:hAnsi="Times New Roman" w:cs="Times New Roman"/>
          <w:sz w:val="22"/>
          <w:szCs w:val="22"/>
          <w:lang w:eastAsia="pl-PL"/>
        </w:rPr>
        <w:t>lub</w:t>
      </w:r>
      <w:r w:rsidR="004377CE" w:rsidRPr="00E4539A">
        <w:rPr>
          <w:rFonts w:ascii="Times New Roman" w:eastAsia="Times New Roman" w:hAnsi="Times New Roman" w:cs="Times New Roman"/>
          <w:sz w:val="22"/>
          <w:szCs w:val="22"/>
          <w:lang w:eastAsia="pl-PL"/>
        </w:rPr>
        <w:t xml:space="preserve"> elektronicznej</w:t>
      </w:r>
      <w:r w:rsidRPr="00E4539A">
        <w:rPr>
          <w:rFonts w:ascii="Times New Roman" w:eastAsia="Times New Roman" w:hAnsi="Times New Roman" w:cs="Times New Roman"/>
          <w:sz w:val="22"/>
          <w:szCs w:val="22"/>
          <w:lang w:eastAsia="pl-PL"/>
        </w:rPr>
        <w:t xml:space="preserve"> kopii </w:t>
      </w:r>
      <w:r w:rsidR="004377CE" w:rsidRPr="00E4539A">
        <w:rPr>
          <w:rFonts w:ascii="Times New Roman" w:eastAsia="Times New Roman" w:hAnsi="Times New Roman" w:cs="Times New Roman"/>
          <w:sz w:val="22"/>
          <w:szCs w:val="22"/>
          <w:lang w:eastAsia="pl-PL"/>
        </w:rPr>
        <w:t>dokumentu</w:t>
      </w:r>
      <w:r w:rsidR="00B51874" w:rsidRPr="00E4539A">
        <w:rPr>
          <w:rFonts w:ascii="Times New Roman" w:eastAsia="Times New Roman" w:hAnsi="Times New Roman" w:cs="Times New Roman"/>
          <w:sz w:val="22"/>
          <w:szCs w:val="22"/>
          <w:lang w:eastAsia="pl-PL"/>
        </w:rPr>
        <w:t xml:space="preserve">, </w:t>
      </w:r>
      <w:r w:rsidR="00D8301D" w:rsidRPr="00E4539A">
        <w:rPr>
          <w:rFonts w:ascii="Times New Roman" w:eastAsia="Times New Roman" w:hAnsi="Times New Roman" w:cs="Times New Roman"/>
          <w:sz w:val="22"/>
          <w:szCs w:val="22"/>
          <w:lang w:eastAsia="pl-PL"/>
        </w:rPr>
        <w:t>poświadczonej za zgodność z oryginałem.</w:t>
      </w:r>
    </w:p>
    <w:p w:rsidR="006F378E" w:rsidRPr="00E4539A" w:rsidRDefault="00C5586D" w:rsidP="00843F2E">
      <w:pPr>
        <w:pStyle w:val="Akapitzlist"/>
        <w:numPr>
          <w:ilvl w:val="0"/>
          <w:numId w:val="32"/>
        </w:numPr>
        <w:overflowPunct w:val="0"/>
        <w:autoSpaceDE w:val="0"/>
        <w:spacing w:before="60" w:line="360" w:lineRule="auto"/>
        <w:ind w:left="426"/>
        <w:jc w:val="both"/>
        <w:rPr>
          <w:rFonts w:ascii="Times New Roman" w:eastAsia="Times New Roman" w:hAnsi="Times New Roman" w:cs="Times New Roman"/>
          <w:sz w:val="22"/>
          <w:szCs w:val="22"/>
          <w:lang w:eastAsia="pl-PL"/>
        </w:rPr>
      </w:pPr>
      <w:r w:rsidRPr="00E4539A">
        <w:rPr>
          <w:rFonts w:ascii="Times New Roman" w:eastAsia="Times New Roman" w:hAnsi="Times New Roman" w:cs="Times New Roman"/>
          <w:sz w:val="22"/>
          <w:szCs w:val="22"/>
          <w:lang w:eastAsia="pl-PL"/>
        </w:rPr>
        <w:t>Jeżeli dokumenty składane w postępowaniu o udzielenie zamówienia, nie zostały sporządzone w postaci dokumentu elektronicznego, Wykonawca może sporządzić i przekazać elektroniczną kopię</w:t>
      </w:r>
      <w:r w:rsidR="006F378E" w:rsidRPr="00E4539A">
        <w:rPr>
          <w:rFonts w:ascii="Times New Roman" w:eastAsia="Times New Roman" w:hAnsi="Times New Roman" w:cs="Times New Roman"/>
          <w:sz w:val="22"/>
          <w:szCs w:val="22"/>
          <w:lang w:eastAsia="pl-PL"/>
        </w:rPr>
        <w:t xml:space="preserve"> (skan)</w:t>
      </w:r>
      <w:r w:rsidRPr="00E4539A">
        <w:rPr>
          <w:rFonts w:ascii="Times New Roman" w:eastAsia="Times New Roman" w:hAnsi="Times New Roman" w:cs="Times New Roman"/>
          <w:sz w:val="22"/>
          <w:szCs w:val="22"/>
          <w:lang w:eastAsia="pl-PL"/>
        </w:rPr>
        <w:t xml:space="preserve"> posiadanego dokumentu, poświadczoną za zgodność z oryginałem.</w:t>
      </w:r>
    </w:p>
    <w:p w:rsidR="006F378E" w:rsidRPr="00E4539A" w:rsidRDefault="0020246A" w:rsidP="00843F2E">
      <w:pPr>
        <w:pStyle w:val="Akapitzlist"/>
        <w:numPr>
          <w:ilvl w:val="0"/>
          <w:numId w:val="32"/>
        </w:numPr>
        <w:overflowPunct w:val="0"/>
        <w:autoSpaceDE w:val="0"/>
        <w:spacing w:before="60" w:line="360" w:lineRule="auto"/>
        <w:ind w:left="426"/>
        <w:jc w:val="both"/>
        <w:rPr>
          <w:rFonts w:ascii="Times New Roman" w:eastAsia="Times New Roman" w:hAnsi="Times New Roman" w:cs="Times New Roman"/>
          <w:sz w:val="22"/>
          <w:szCs w:val="22"/>
          <w:lang w:eastAsia="pl-PL"/>
        </w:rPr>
      </w:pPr>
      <w:r w:rsidRPr="00E4539A">
        <w:rPr>
          <w:rFonts w:ascii="Times New Roman" w:eastAsia="Times New Roman" w:hAnsi="Times New Roman" w:cs="Times New Roman"/>
          <w:sz w:val="22"/>
          <w:szCs w:val="22"/>
          <w:lang w:eastAsia="pl-PL"/>
        </w:rPr>
        <w:t>Poświadczenie za zgodność z oryginałem elektronicznej kopii dokumentu następuje przy użyciu kwalifiko</w:t>
      </w:r>
      <w:r w:rsidR="00C5586D" w:rsidRPr="00E4539A">
        <w:rPr>
          <w:rFonts w:ascii="Times New Roman" w:eastAsia="Times New Roman" w:hAnsi="Times New Roman" w:cs="Times New Roman"/>
          <w:sz w:val="22"/>
          <w:szCs w:val="22"/>
          <w:lang w:eastAsia="pl-PL"/>
        </w:rPr>
        <w:t>wanego podpisu elektronicznego.</w:t>
      </w:r>
    </w:p>
    <w:p w:rsidR="006F378E" w:rsidRPr="00E4539A" w:rsidRDefault="00C5586D" w:rsidP="00843F2E">
      <w:pPr>
        <w:pStyle w:val="Akapitzlist"/>
        <w:numPr>
          <w:ilvl w:val="0"/>
          <w:numId w:val="32"/>
        </w:numPr>
        <w:overflowPunct w:val="0"/>
        <w:autoSpaceDE w:val="0"/>
        <w:spacing w:before="60" w:line="360" w:lineRule="auto"/>
        <w:ind w:left="426"/>
        <w:jc w:val="both"/>
        <w:rPr>
          <w:rFonts w:ascii="Times New Roman" w:eastAsia="Times New Roman" w:hAnsi="Times New Roman" w:cs="Times New Roman"/>
          <w:sz w:val="22"/>
          <w:szCs w:val="22"/>
          <w:lang w:eastAsia="pl-PL"/>
        </w:rPr>
      </w:pPr>
      <w:r w:rsidRPr="00E4539A">
        <w:rPr>
          <w:rFonts w:ascii="Times New Roman" w:eastAsia="Times New Roman" w:hAnsi="Times New Roman" w:cs="Times New Roman"/>
          <w:sz w:val="22"/>
          <w:szCs w:val="22"/>
          <w:lang w:eastAsia="pl-PL"/>
        </w:rPr>
        <w:t xml:space="preserve">Poświadczenia za zgodność z oryginałem dokonuje odpowiednio Wykonawca, Wykonawcy wspólnie ubiegający się o udzielenie zamówienia publicznego, w zakresie dokumentów lub oświadczeń, które każdego </w:t>
      </w:r>
      <w:r w:rsidR="00815BC8" w:rsidRPr="00E4539A">
        <w:rPr>
          <w:rFonts w:ascii="Times New Roman" w:eastAsia="Times New Roman" w:hAnsi="Times New Roman" w:cs="Times New Roman"/>
          <w:sz w:val="22"/>
          <w:szCs w:val="22"/>
          <w:lang w:eastAsia="pl-PL"/>
        </w:rPr>
        <w:br/>
      </w:r>
      <w:r w:rsidRPr="00E4539A">
        <w:rPr>
          <w:rFonts w:ascii="Times New Roman" w:eastAsia="Times New Roman" w:hAnsi="Times New Roman" w:cs="Times New Roman"/>
          <w:sz w:val="22"/>
          <w:szCs w:val="22"/>
          <w:lang w:eastAsia="pl-PL"/>
        </w:rPr>
        <w:t>z nich dotyczą.</w:t>
      </w:r>
    </w:p>
    <w:p w:rsidR="006F378E" w:rsidRPr="00E4539A" w:rsidRDefault="00B75821" w:rsidP="00843F2E">
      <w:pPr>
        <w:pStyle w:val="Akapitzlist"/>
        <w:numPr>
          <w:ilvl w:val="0"/>
          <w:numId w:val="32"/>
        </w:numPr>
        <w:overflowPunct w:val="0"/>
        <w:autoSpaceDE w:val="0"/>
        <w:spacing w:before="60" w:line="360" w:lineRule="auto"/>
        <w:ind w:left="426"/>
        <w:jc w:val="both"/>
        <w:rPr>
          <w:rFonts w:ascii="Times New Roman" w:eastAsia="Times New Roman" w:hAnsi="Times New Roman" w:cs="Times New Roman"/>
          <w:sz w:val="22"/>
          <w:szCs w:val="22"/>
          <w:lang w:eastAsia="pl-PL"/>
        </w:rPr>
      </w:pPr>
      <w:r w:rsidRPr="00E4539A">
        <w:rPr>
          <w:rFonts w:ascii="Times New Roman" w:eastAsia="Times New Roman" w:hAnsi="Times New Roman" w:cs="Times New Roman"/>
          <w:sz w:val="22"/>
          <w:szCs w:val="22"/>
          <w:lang w:eastAsia="pl-PL"/>
        </w:rPr>
        <w:t>Zamawiający może żądać przedstawienia oryginału lub notarialnie poświadczonej kopii</w:t>
      </w:r>
      <w:r w:rsidR="00DC5766" w:rsidRPr="00E4539A">
        <w:rPr>
          <w:rFonts w:ascii="Times New Roman" w:eastAsia="Times New Roman" w:hAnsi="Times New Roman" w:cs="Times New Roman"/>
          <w:sz w:val="22"/>
          <w:szCs w:val="22"/>
          <w:lang w:eastAsia="pl-PL"/>
        </w:rPr>
        <w:t xml:space="preserve"> dokumentów, o których mowa w S</w:t>
      </w:r>
      <w:r w:rsidR="006F378E" w:rsidRPr="00E4539A">
        <w:rPr>
          <w:rFonts w:ascii="Times New Roman" w:eastAsia="Times New Roman" w:hAnsi="Times New Roman" w:cs="Times New Roman"/>
          <w:sz w:val="22"/>
          <w:szCs w:val="22"/>
          <w:lang w:eastAsia="pl-PL"/>
        </w:rPr>
        <w:t>pecyfikacji</w:t>
      </w:r>
      <w:r w:rsidRPr="00E4539A">
        <w:rPr>
          <w:rFonts w:ascii="Times New Roman" w:eastAsia="Times New Roman" w:hAnsi="Times New Roman" w:cs="Times New Roman"/>
          <w:sz w:val="22"/>
          <w:szCs w:val="22"/>
          <w:lang w:eastAsia="pl-PL"/>
        </w:rPr>
        <w:t xml:space="preserve"> wyłącznie wtedy, gdy złożona kopia jest nieczytelna lub budzi wątpliwości co do jej prawdziwości.</w:t>
      </w:r>
    </w:p>
    <w:p w:rsidR="006F378E" w:rsidRPr="00E4539A" w:rsidRDefault="00426915" w:rsidP="00843F2E">
      <w:pPr>
        <w:pStyle w:val="Akapitzlist"/>
        <w:numPr>
          <w:ilvl w:val="0"/>
          <w:numId w:val="32"/>
        </w:numPr>
        <w:overflowPunct w:val="0"/>
        <w:autoSpaceDE w:val="0"/>
        <w:spacing w:before="60" w:line="360" w:lineRule="auto"/>
        <w:ind w:left="426"/>
        <w:jc w:val="both"/>
        <w:rPr>
          <w:rFonts w:ascii="Times New Roman" w:eastAsia="Times New Roman" w:hAnsi="Times New Roman" w:cs="Times New Roman"/>
          <w:sz w:val="22"/>
          <w:szCs w:val="22"/>
          <w:lang w:eastAsia="pl-PL"/>
        </w:rPr>
      </w:pPr>
      <w:r w:rsidRPr="00E4539A">
        <w:rPr>
          <w:rFonts w:ascii="Times New Roman" w:eastAsia="Times New Roman" w:hAnsi="Times New Roman" w:cs="Times New Roman"/>
          <w:sz w:val="22"/>
          <w:szCs w:val="22"/>
          <w:lang w:eastAsia="pl-PL"/>
        </w:rPr>
        <w:t xml:space="preserve">Ofertę wraz z oświadczeniem JEDZ i innymi dokumentami </w:t>
      </w:r>
      <w:r w:rsidRPr="00E4539A">
        <w:rPr>
          <w:rFonts w:ascii="Times New Roman" w:eastAsia="Times New Roman" w:hAnsi="Times New Roman" w:cs="Times New Roman"/>
          <w:sz w:val="22"/>
          <w:szCs w:val="22"/>
          <w:u w:val="single"/>
          <w:lang w:eastAsia="pl-PL"/>
        </w:rPr>
        <w:t>składanymi wraz z ofertą</w:t>
      </w:r>
      <w:r w:rsidRPr="00E4539A">
        <w:rPr>
          <w:rFonts w:ascii="Times New Roman" w:eastAsia="Times New Roman" w:hAnsi="Times New Roman" w:cs="Times New Roman"/>
          <w:sz w:val="22"/>
          <w:szCs w:val="22"/>
          <w:lang w:eastAsia="pl-PL"/>
        </w:rPr>
        <w:t xml:space="preserve"> przekazuje się Zamawiającemu </w:t>
      </w:r>
      <w:r w:rsidR="006F378E" w:rsidRPr="00E4539A">
        <w:rPr>
          <w:rFonts w:ascii="Times New Roman" w:eastAsia="Times New Roman" w:hAnsi="Times New Roman" w:cs="Times New Roman"/>
          <w:sz w:val="22"/>
          <w:szCs w:val="22"/>
          <w:lang w:eastAsia="ar-SA"/>
        </w:rPr>
        <w:t>wyłącznie poprzez Platformę e-Zamówienia</w:t>
      </w:r>
      <w:r w:rsidRPr="00E4539A">
        <w:rPr>
          <w:rFonts w:ascii="Times New Roman" w:eastAsia="Times New Roman" w:hAnsi="Times New Roman" w:cs="Times New Roman"/>
          <w:sz w:val="22"/>
          <w:szCs w:val="22"/>
          <w:lang w:eastAsia="pl-PL"/>
        </w:rPr>
        <w:t>.</w:t>
      </w:r>
    </w:p>
    <w:p w:rsidR="006F378E" w:rsidRPr="00E4539A" w:rsidRDefault="00426915" w:rsidP="00843F2E">
      <w:pPr>
        <w:pStyle w:val="Akapitzlist"/>
        <w:numPr>
          <w:ilvl w:val="0"/>
          <w:numId w:val="32"/>
        </w:numPr>
        <w:overflowPunct w:val="0"/>
        <w:autoSpaceDE w:val="0"/>
        <w:spacing w:before="60" w:line="360" w:lineRule="auto"/>
        <w:ind w:left="426"/>
        <w:jc w:val="both"/>
        <w:rPr>
          <w:rFonts w:ascii="Times New Roman" w:eastAsia="Times New Roman" w:hAnsi="Times New Roman" w:cs="Times New Roman"/>
          <w:sz w:val="22"/>
          <w:szCs w:val="22"/>
          <w:lang w:eastAsia="pl-PL"/>
        </w:rPr>
      </w:pPr>
      <w:r w:rsidRPr="00E4539A">
        <w:rPr>
          <w:rFonts w:ascii="Times New Roman" w:eastAsia="Times New Roman" w:hAnsi="Times New Roman" w:cs="Times New Roman"/>
          <w:sz w:val="22"/>
          <w:szCs w:val="22"/>
          <w:lang w:eastAsia="pl-PL"/>
        </w:rPr>
        <w:t xml:space="preserve">Zamawiający </w:t>
      </w:r>
      <w:r w:rsidR="00C26D47" w:rsidRPr="00E4539A">
        <w:rPr>
          <w:rFonts w:ascii="Times New Roman" w:eastAsia="Times New Roman" w:hAnsi="Times New Roman" w:cs="Times New Roman"/>
          <w:sz w:val="22"/>
          <w:szCs w:val="22"/>
          <w:lang w:eastAsia="pl-PL"/>
        </w:rPr>
        <w:t>zaleca</w:t>
      </w:r>
      <w:r w:rsidRPr="00E4539A">
        <w:rPr>
          <w:rFonts w:ascii="Times New Roman" w:eastAsia="Times New Roman" w:hAnsi="Times New Roman" w:cs="Times New Roman"/>
          <w:sz w:val="22"/>
          <w:szCs w:val="22"/>
          <w:lang w:eastAsia="pl-PL"/>
        </w:rPr>
        <w:t xml:space="preserve"> przekazywanie dokumentów elektronicznych, oświadczeń lub elektronicznych kopii dokumentów lub oświadczeń, </w:t>
      </w:r>
      <w:r w:rsidRPr="00E4539A">
        <w:rPr>
          <w:rFonts w:ascii="Times New Roman" w:eastAsia="Times New Roman" w:hAnsi="Times New Roman" w:cs="Times New Roman"/>
          <w:sz w:val="22"/>
          <w:szCs w:val="22"/>
          <w:u w:val="single"/>
          <w:lang w:eastAsia="pl-PL"/>
        </w:rPr>
        <w:t>składanych na wezwanie Zamawiającego</w:t>
      </w:r>
      <w:r w:rsidR="00F8406A" w:rsidRPr="00E4539A">
        <w:rPr>
          <w:rFonts w:ascii="Times New Roman" w:eastAsia="Times New Roman" w:hAnsi="Times New Roman" w:cs="Times New Roman"/>
          <w:sz w:val="22"/>
          <w:szCs w:val="22"/>
          <w:lang w:eastAsia="pl-PL"/>
        </w:rPr>
        <w:t>, za pomocą poczty elektronicznej na adres e-mail podany w S</w:t>
      </w:r>
      <w:r w:rsidR="006F378E" w:rsidRPr="00E4539A">
        <w:rPr>
          <w:rFonts w:ascii="Times New Roman" w:eastAsia="Times New Roman" w:hAnsi="Times New Roman" w:cs="Times New Roman"/>
          <w:sz w:val="22"/>
          <w:szCs w:val="22"/>
          <w:lang w:eastAsia="pl-PL"/>
        </w:rPr>
        <w:t>pecyfikacji</w:t>
      </w:r>
      <w:r w:rsidR="00F8406A" w:rsidRPr="00E4539A">
        <w:rPr>
          <w:rFonts w:ascii="Times New Roman" w:eastAsia="Times New Roman" w:hAnsi="Times New Roman" w:cs="Times New Roman"/>
          <w:sz w:val="22"/>
          <w:szCs w:val="22"/>
          <w:lang w:eastAsia="pl-PL"/>
        </w:rPr>
        <w:t>.</w:t>
      </w:r>
    </w:p>
    <w:p w:rsidR="006F378E" w:rsidRPr="00E4539A" w:rsidRDefault="006F378E" w:rsidP="00843F2E">
      <w:pPr>
        <w:pStyle w:val="Akapitzlist"/>
        <w:numPr>
          <w:ilvl w:val="0"/>
          <w:numId w:val="32"/>
        </w:numPr>
        <w:overflowPunct w:val="0"/>
        <w:autoSpaceDE w:val="0"/>
        <w:spacing w:before="60" w:line="360" w:lineRule="auto"/>
        <w:ind w:left="426"/>
        <w:jc w:val="both"/>
        <w:rPr>
          <w:rFonts w:ascii="Times New Roman" w:eastAsia="Times New Roman" w:hAnsi="Times New Roman" w:cs="Times New Roman"/>
          <w:sz w:val="22"/>
          <w:szCs w:val="22"/>
          <w:lang w:eastAsia="pl-PL"/>
        </w:rPr>
      </w:pPr>
      <w:r w:rsidRPr="00E4539A">
        <w:rPr>
          <w:rFonts w:ascii="Times New Roman" w:eastAsia="Times New Roman" w:hAnsi="Times New Roman" w:cs="Times New Roman"/>
          <w:sz w:val="22"/>
          <w:szCs w:val="22"/>
          <w:lang w:eastAsia="pl-PL"/>
        </w:rPr>
        <w:t xml:space="preserve">Sposób sporządzenia dokumentów elektronicznych, oświadczeń lub elektronicznych kopii dokumentów lub oświadczeń musi być zgody z wymaganiami określonymi w Rozporządzeniu Prezesa Rady Ministrów z dnia </w:t>
      </w:r>
      <w:r w:rsidRPr="00E4539A">
        <w:rPr>
          <w:rFonts w:ascii="Times New Roman" w:eastAsia="Times New Roman" w:hAnsi="Times New Roman" w:cs="Times New Roman"/>
          <w:sz w:val="22"/>
          <w:szCs w:val="22"/>
          <w:lang w:eastAsia="pl-PL"/>
        </w:rPr>
        <w:br/>
        <w:t xml:space="preserve">30 grudnia 2020 r. w sprawie sposobu sporządzania i przekazywania informacji oraz wymagań technicznych dla dokumentów elektronicznych oraz środków komunikacji elektronicznej w postępowaniu o udzielenie zamówienia publicznego lub konkursie (Dz. U. z 2020 r. poz. 2452 z późn. zm.) oraz w Rozporządzeniu Ministra Rozwoju, Pracy i Technologii z dnia 23 grudnia 2020 r. w sprawie podmiotowych środków dowodowych oraz innych dokumentów lub oświadczeń, jakich może żądać Zamawiający od Wykonawcy w postępowaniu </w:t>
      </w:r>
      <w:r w:rsidRPr="00E4539A">
        <w:rPr>
          <w:rFonts w:ascii="Times New Roman" w:eastAsia="Times New Roman" w:hAnsi="Times New Roman" w:cs="Times New Roman"/>
          <w:sz w:val="22"/>
          <w:szCs w:val="22"/>
          <w:lang w:eastAsia="pl-PL"/>
        </w:rPr>
        <w:br/>
        <w:t>o udzielenie zamówienia (Dz. U. z 2020 r. poz. 2415 z późn. zm).</w:t>
      </w:r>
    </w:p>
    <w:p w:rsidR="00A13021" w:rsidRDefault="00A13021" w:rsidP="00843F2E">
      <w:pPr>
        <w:pStyle w:val="Akapitzlist"/>
        <w:numPr>
          <w:ilvl w:val="0"/>
          <w:numId w:val="32"/>
        </w:numPr>
        <w:overflowPunct w:val="0"/>
        <w:autoSpaceDE w:val="0"/>
        <w:spacing w:before="60" w:line="360" w:lineRule="auto"/>
        <w:ind w:left="426"/>
        <w:jc w:val="both"/>
        <w:rPr>
          <w:rFonts w:ascii="Times New Roman" w:eastAsia="Times New Roman" w:hAnsi="Times New Roman" w:cs="Times New Roman"/>
          <w:sz w:val="22"/>
          <w:szCs w:val="22"/>
          <w:lang w:eastAsia="pl-PL"/>
        </w:rPr>
      </w:pPr>
      <w:r w:rsidRPr="00E4539A">
        <w:rPr>
          <w:rFonts w:ascii="Times New Roman" w:eastAsia="Times New Roman" w:hAnsi="Times New Roman" w:cs="Times New Roman"/>
          <w:sz w:val="22"/>
          <w:szCs w:val="22"/>
          <w:lang w:eastAsia="pl-PL"/>
        </w:rPr>
        <w:t>Dokumenty sporządzone w języku obcym są składane wraz z tłumaczeniem na język polski.</w:t>
      </w:r>
    </w:p>
    <w:p w:rsidR="008B30E5" w:rsidRDefault="008B30E5" w:rsidP="008B30E5">
      <w:pPr>
        <w:overflowPunct w:val="0"/>
        <w:autoSpaceDE w:val="0"/>
        <w:spacing w:before="60" w:line="360" w:lineRule="auto"/>
        <w:jc w:val="both"/>
        <w:rPr>
          <w:rFonts w:ascii="Times New Roman" w:eastAsia="Times New Roman" w:hAnsi="Times New Roman" w:cs="Times New Roman"/>
          <w:lang w:eastAsia="pl-PL"/>
        </w:rPr>
      </w:pPr>
    </w:p>
    <w:p w:rsidR="008B30E5" w:rsidRPr="008B30E5" w:rsidRDefault="008B30E5" w:rsidP="008B30E5">
      <w:pPr>
        <w:overflowPunct w:val="0"/>
        <w:autoSpaceDE w:val="0"/>
        <w:spacing w:before="60" w:line="360" w:lineRule="auto"/>
        <w:jc w:val="both"/>
        <w:rPr>
          <w:rFonts w:ascii="Times New Roman" w:eastAsia="Times New Roman" w:hAnsi="Times New Roman" w:cs="Times New Roman"/>
          <w:lang w:eastAsia="pl-PL"/>
        </w:rPr>
      </w:pPr>
    </w:p>
    <w:p w:rsidR="00710822" w:rsidRPr="00E4539A" w:rsidRDefault="00710822" w:rsidP="00710822">
      <w:pPr>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 2</w:t>
      </w:r>
    </w:p>
    <w:p w:rsidR="00710822" w:rsidRPr="00E4539A" w:rsidRDefault="00710822" w:rsidP="00710822">
      <w:pPr>
        <w:spacing w:before="60" w:after="60" w:line="360" w:lineRule="auto"/>
        <w:jc w:val="center"/>
        <w:rPr>
          <w:rFonts w:ascii="Times New Roman" w:eastAsia="Times New Roman" w:hAnsi="Times New Roman" w:cs="Times New Roman"/>
          <w:b/>
          <w:u w:val="single"/>
          <w:lang w:eastAsia="pl-PL"/>
        </w:rPr>
      </w:pPr>
      <w:r w:rsidRPr="00E4539A">
        <w:rPr>
          <w:rFonts w:ascii="Times New Roman" w:eastAsia="Times New Roman" w:hAnsi="Times New Roman" w:cs="Times New Roman"/>
          <w:b/>
          <w:u w:val="single"/>
          <w:lang w:eastAsia="pl-PL"/>
        </w:rPr>
        <w:t>Przygotowanie ofert</w:t>
      </w:r>
      <w:r w:rsidR="0044706B" w:rsidRPr="00E4539A">
        <w:rPr>
          <w:rFonts w:ascii="Times New Roman" w:eastAsia="Times New Roman" w:hAnsi="Times New Roman" w:cs="Times New Roman"/>
          <w:b/>
          <w:u w:val="single"/>
          <w:lang w:eastAsia="pl-PL"/>
        </w:rPr>
        <w:t>y</w:t>
      </w:r>
    </w:p>
    <w:p w:rsidR="00874D73" w:rsidRPr="00E4539A" w:rsidRDefault="00874D73" w:rsidP="00874D73">
      <w:pPr>
        <w:numPr>
          <w:ilvl w:val="0"/>
          <w:numId w:val="2"/>
        </w:numPr>
        <w:tabs>
          <w:tab w:val="clear" w:pos="357"/>
        </w:tabs>
        <w:suppressAutoHyphens/>
        <w:overflowPunct w:val="0"/>
        <w:autoSpaceDE w:val="0"/>
        <w:spacing w:before="60" w:after="0" w:line="360" w:lineRule="auto"/>
        <w:ind w:left="426" w:hanging="357"/>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Zamawiający nie udostępnia interaktywnego formularza ofertowego na Platformie e</w:t>
      </w:r>
      <w:r w:rsidRPr="00E4539A">
        <w:rPr>
          <w:rFonts w:ascii="Times New Roman" w:eastAsia="Times New Roman" w:hAnsi="Times New Roman" w:cs="Times New Roman"/>
          <w:lang w:eastAsia="pl-PL"/>
        </w:rPr>
        <w:noBreakHyphen/>
        <w:t xml:space="preserve">Zamówienia. Należy zignorować komunikat pojawiający się przy składaniu ofert w tym zakresie. Ofertę należy sporządzić zgodnie z wymaganiami niniejszej Specyfikacji z wykorzystaniem formularzy przygotowanych przez Zamawiającego </w:t>
      </w:r>
      <w:r w:rsidRPr="00E4539A">
        <w:rPr>
          <w:rFonts w:ascii="Times New Roman" w:eastAsia="Times New Roman" w:hAnsi="Times New Roman" w:cs="Times New Roman"/>
          <w:lang w:eastAsia="pl-PL"/>
        </w:rPr>
        <w:br/>
        <w:t>i zamieszczonych na stronie internetowej postępowania.</w:t>
      </w:r>
    </w:p>
    <w:p w:rsidR="00874D73" w:rsidRPr="00E4539A" w:rsidRDefault="00874D73" w:rsidP="00874D73">
      <w:pPr>
        <w:numPr>
          <w:ilvl w:val="0"/>
          <w:numId w:val="2"/>
        </w:numPr>
        <w:tabs>
          <w:tab w:val="clear" w:pos="357"/>
        </w:tabs>
        <w:suppressAutoHyphens/>
        <w:overflowPunct w:val="0"/>
        <w:autoSpaceDE w:val="0"/>
        <w:spacing w:before="60" w:after="0" w:line="360" w:lineRule="auto"/>
        <w:ind w:left="426" w:hanging="357"/>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Wykonawca składa wiążącą ofertę przez przekazanie </w:t>
      </w:r>
      <w:r w:rsidRPr="00E4539A">
        <w:rPr>
          <w:rFonts w:ascii="Times New Roman" w:eastAsia="Times New Roman" w:hAnsi="Times New Roman" w:cs="Times New Roman"/>
          <w:u w:val="single"/>
          <w:lang w:eastAsia="pl-PL"/>
        </w:rPr>
        <w:t>wypełnionego i podpisanego</w:t>
      </w:r>
      <w:r w:rsidRPr="00E4539A">
        <w:rPr>
          <w:rFonts w:ascii="Times New Roman" w:eastAsia="Times New Roman" w:hAnsi="Times New Roman" w:cs="Times New Roman"/>
          <w:lang w:eastAsia="pl-PL"/>
        </w:rPr>
        <w:t xml:space="preserve"> </w:t>
      </w:r>
      <w:r w:rsidRPr="00E4539A">
        <w:rPr>
          <w:rFonts w:ascii="Times New Roman" w:eastAsia="Times New Roman" w:hAnsi="Times New Roman" w:cs="Times New Roman"/>
          <w:b/>
          <w:lang w:eastAsia="pl-PL"/>
        </w:rPr>
        <w:t xml:space="preserve">Formularza oferty, stanowiącego załącznik nr 3 do Specyfikacji, </w:t>
      </w:r>
      <w:r w:rsidRPr="00E4539A">
        <w:rPr>
          <w:rFonts w:ascii="Times New Roman" w:eastAsia="Times New Roman" w:hAnsi="Times New Roman" w:cs="Times New Roman"/>
          <w:b/>
          <w:lang w:eastAsia="pl-PL" w:bidi="hi-IN"/>
        </w:rPr>
        <w:t>przygotowanego przez Zamawiającego</w:t>
      </w:r>
      <w:r w:rsidRPr="00E4539A">
        <w:rPr>
          <w:rFonts w:ascii="Times New Roman" w:eastAsia="Times New Roman" w:hAnsi="Times New Roman" w:cs="Times New Roman"/>
          <w:lang w:eastAsia="pl-PL" w:bidi="hi-IN"/>
        </w:rPr>
        <w:t xml:space="preserve"> i zamieszczonego na stronie internetowej postępowania.</w:t>
      </w:r>
      <w:r w:rsidRPr="00E4539A">
        <w:rPr>
          <w:rFonts w:ascii="Times New Roman" w:eastAsia="Times New Roman" w:hAnsi="Times New Roman" w:cs="Times New Roman"/>
          <w:b/>
          <w:bCs/>
          <w:lang w:eastAsia="pl-PL" w:bidi="hi-IN"/>
        </w:rPr>
        <w:t xml:space="preserve"> Jedynie wypełniony Formularz oferty stanowi treść oferty </w:t>
      </w:r>
      <w:r w:rsidRPr="00E4539A">
        <w:rPr>
          <w:rFonts w:ascii="Times New Roman" w:eastAsia="Times New Roman" w:hAnsi="Times New Roman" w:cs="Times New Roman"/>
          <w:b/>
          <w:bCs/>
          <w:lang w:eastAsia="pl-PL" w:bidi="hi-IN"/>
        </w:rPr>
        <w:br/>
        <w:t>i oświadczenie woli Wykonawcy i nie ma możliwości jego uzupełnienia, w przypadku jeśli Wykonawca go nie złoży.</w:t>
      </w:r>
    </w:p>
    <w:p w:rsidR="00874D73" w:rsidRPr="00E4539A" w:rsidRDefault="00874D73" w:rsidP="00874D73">
      <w:pPr>
        <w:numPr>
          <w:ilvl w:val="0"/>
          <w:numId w:val="2"/>
        </w:numPr>
        <w:tabs>
          <w:tab w:val="clear" w:pos="357"/>
        </w:tabs>
        <w:suppressAutoHyphens/>
        <w:overflowPunct w:val="0"/>
        <w:autoSpaceDE w:val="0"/>
        <w:spacing w:before="60" w:after="0" w:line="360" w:lineRule="auto"/>
        <w:ind w:left="426" w:hanging="357"/>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Oferta – </w:t>
      </w:r>
      <w:r w:rsidRPr="00E4539A">
        <w:rPr>
          <w:rFonts w:ascii="Times New Roman" w:eastAsia="Times New Roman" w:hAnsi="Times New Roman" w:cs="Times New Roman"/>
          <w:b/>
          <w:lang w:eastAsia="pl-PL"/>
        </w:rPr>
        <w:t>Formularz oferty</w:t>
      </w:r>
      <w:r w:rsidRPr="00E4539A">
        <w:rPr>
          <w:rFonts w:ascii="Times New Roman" w:eastAsia="Times New Roman" w:hAnsi="Times New Roman" w:cs="Times New Roman"/>
          <w:lang w:eastAsia="pl-PL"/>
        </w:rPr>
        <w:t xml:space="preserve"> wg wzoru stanowiącego </w:t>
      </w:r>
      <w:r w:rsidRPr="00E4539A">
        <w:rPr>
          <w:rFonts w:ascii="Times New Roman" w:eastAsia="Times New Roman" w:hAnsi="Times New Roman" w:cs="Times New Roman"/>
          <w:b/>
          <w:lang w:eastAsia="pl-PL"/>
        </w:rPr>
        <w:t>załącznik nr 3</w:t>
      </w:r>
      <w:r w:rsidRPr="00E4539A">
        <w:rPr>
          <w:rFonts w:ascii="Times New Roman" w:eastAsia="Times New Roman" w:hAnsi="Times New Roman" w:cs="Times New Roman"/>
          <w:lang w:eastAsia="pl-PL"/>
        </w:rPr>
        <w:t xml:space="preserve"> do Specyfikacji, wraz z załączonymi dokumentami i oświadczeniami musi być sporządzona pod rygorem nieważności </w:t>
      </w:r>
      <w:r w:rsidRPr="00E4539A">
        <w:rPr>
          <w:rFonts w:ascii="Times New Roman" w:eastAsia="Times New Roman" w:hAnsi="Times New Roman" w:cs="Times New Roman"/>
          <w:b/>
          <w:bCs/>
          <w:lang w:eastAsia="pl-PL"/>
        </w:rPr>
        <w:t>w formie elektronicznej</w:t>
      </w:r>
      <w:r w:rsidRPr="00E4539A">
        <w:rPr>
          <w:rFonts w:ascii="Times New Roman" w:eastAsia="Times New Roman" w:hAnsi="Times New Roman" w:cs="Times New Roman"/>
          <w:lang w:eastAsia="pl-PL"/>
        </w:rPr>
        <w:t xml:space="preserve">, </w:t>
      </w:r>
      <w:r w:rsidRPr="00E4539A">
        <w:rPr>
          <w:rFonts w:ascii="Times New Roman" w:eastAsia="Times New Roman" w:hAnsi="Times New Roman" w:cs="Times New Roman"/>
          <w:lang w:eastAsia="pl-PL"/>
        </w:rPr>
        <w:br/>
        <w:t xml:space="preserve">w formacie danych: pdf, </w:t>
      </w:r>
      <w:proofErr w:type="spellStart"/>
      <w:r w:rsidRPr="00E4539A">
        <w:rPr>
          <w:rFonts w:ascii="Times New Roman" w:eastAsia="Times New Roman" w:hAnsi="Times New Roman" w:cs="Times New Roman"/>
          <w:lang w:eastAsia="pl-PL"/>
        </w:rPr>
        <w:t>doc</w:t>
      </w:r>
      <w:proofErr w:type="spellEnd"/>
      <w:r w:rsidRPr="00E4539A">
        <w:rPr>
          <w:rFonts w:ascii="Times New Roman" w:eastAsia="Times New Roman" w:hAnsi="Times New Roman" w:cs="Times New Roman"/>
          <w:lang w:eastAsia="pl-PL"/>
        </w:rPr>
        <w:t xml:space="preserve"> lub </w:t>
      </w:r>
      <w:proofErr w:type="spellStart"/>
      <w:r w:rsidRPr="00E4539A">
        <w:rPr>
          <w:rFonts w:ascii="Times New Roman" w:eastAsia="Times New Roman" w:hAnsi="Times New Roman" w:cs="Times New Roman"/>
          <w:lang w:eastAsia="pl-PL"/>
        </w:rPr>
        <w:t>docx</w:t>
      </w:r>
      <w:proofErr w:type="spellEnd"/>
      <w:r w:rsidRPr="00E4539A">
        <w:rPr>
          <w:rFonts w:ascii="Times New Roman" w:eastAsia="Times New Roman" w:hAnsi="Times New Roman" w:cs="Times New Roman"/>
          <w:lang w:eastAsia="pl-PL"/>
        </w:rPr>
        <w:t>.</w:t>
      </w:r>
      <w:r w:rsidRPr="00E4539A">
        <w:rPr>
          <w:rFonts w:ascii="Times New Roman" w:eastAsia="Arial Unicode MS" w:hAnsi="Times New Roman" w:cs="Times New Roman"/>
          <w:b/>
          <w:lang w:eastAsia="pl-PL"/>
        </w:rPr>
        <w:t xml:space="preserve"> Zamawiający zaleca sporządzanie i przesyłanie dokumentów </w:t>
      </w:r>
      <w:r w:rsidRPr="00E4539A">
        <w:rPr>
          <w:rFonts w:ascii="Times New Roman" w:eastAsia="Arial Unicode MS" w:hAnsi="Times New Roman" w:cs="Times New Roman"/>
          <w:b/>
          <w:lang w:eastAsia="pl-PL"/>
        </w:rPr>
        <w:br/>
        <w:t>w formacie .pdf z podpisem elektronicznym typu wewnętrznego.</w:t>
      </w:r>
    </w:p>
    <w:p w:rsidR="00874D73" w:rsidRPr="00E4539A" w:rsidRDefault="00874D73" w:rsidP="00874D73">
      <w:pPr>
        <w:numPr>
          <w:ilvl w:val="0"/>
          <w:numId w:val="2"/>
        </w:numPr>
        <w:tabs>
          <w:tab w:val="clear" w:pos="357"/>
        </w:tabs>
        <w:suppressAutoHyphens/>
        <w:overflowPunct w:val="0"/>
        <w:autoSpaceDE w:val="0"/>
        <w:spacing w:before="60" w:after="0" w:line="360" w:lineRule="auto"/>
        <w:ind w:left="426" w:hanging="357"/>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Oferta musi być sporządzona pod rygorem nieważności </w:t>
      </w:r>
      <w:r w:rsidRPr="00E4539A">
        <w:rPr>
          <w:rFonts w:ascii="Times New Roman" w:eastAsia="Times New Roman" w:hAnsi="Times New Roman" w:cs="Times New Roman"/>
          <w:b/>
          <w:lang w:eastAsia="pl-PL"/>
        </w:rPr>
        <w:t>w języku polskim</w:t>
      </w:r>
      <w:r w:rsidRPr="00E4539A">
        <w:rPr>
          <w:rFonts w:ascii="Times New Roman" w:eastAsia="Times New Roman" w:hAnsi="Times New Roman" w:cs="Times New Roman"/>
          <w:lang w:eastAsia="pl-PL"/>
        </w:rPr>
        <w:t>. Zamawiający dopuszcza możliwość użycia zwrotów obcojęzycznych w ofercie, o ile są nazwami własnymi lub nie posiadają powszechnie używanego odpowiednika w języku polskim.</w:t>
      </w:r>
    </w:p>
    <w:p w:rsidR="00874D73" w:rsidRPr="00E4539A" w:rsidRDefault="00874D73" w:rsidP="00874D73">
      <w:pPr>
        <w:numPr>
          <w:ilvl w:val="0"/>
          <w:numId w:val="2"/>
        </w:numPr>
        <w:tabs>
          <w:tab w:val="clear" w:pos="357"/>
        </w:tabs>
        <w:suppressAutoHyphens/>
        <w:overflowPunct w:val="0"/>
        <w:autoSpaceDE w:val="0"/>
        <w:spacing w:before="60" w:after="0" w:line="360" w:lineRule="auto"/>
        <w:ind w:left="426" w:hanging="357"/>
        <w:jc w:val="both"/>
        <w:rPr>
          <w:rFonts w:ascii="Times New Roman" w:hAnsi="Times New Roman" w:cs="Times New Roman"/>
          <w:color w:val="000000"/>
        </w:rPr>
      </w:pPr>
      <w:r w:rsidRPr="00E4539A">
        <w:rPr>
          <w:rFonts w:ascii="Times New Roman" w:hAnsi="Times New Roman" w:cs="Times New Roman"/>
          <w:color w:val="000000"/>
        </w:rPr>
        <w:t>Oferta musi być podpisana przez osobę/osoby upoważnione do reprezentowania Wykonawcy (Wykonawców wspólnie ubiegających się o udzielenie zamówienia)</w:t>
      </w:r>
      <w:r w:rsidRPr="00E4539A">
        <w:rPr>
          <w:rFonts w:ascii="Times New Roman" w:eastAsia="Times New Roman" w:hAnsi="Times New Roman" w:cs="Times New Roman"/>
          <w:b/>
          <w:lang w:eastAsia="pl-PL"/>
        </w:rPr>
        <w:t xml:space="preserve"> za pomocą kwalifikowanego podpisu elektronicznego</w:t>
      </w:r>
      <w:r w:rsidRPr="00E4539A">
        <w:rPr>
          <w:rFonts w:ascii="Times New Roman" w:hAnsi="Times New Roman" w:cs="Times New Roman"/>
          <w:color w:val="000000"/>
        </w:rPr>
        <w:t>.</w:t>
      </w:r>
    </w:p>
    <w:p w:rsidR="00874D73" w:rsidRPr="00E4539A" w:rsidRDefault="00874D73" w:rsidP="00874D73">
      <w:pPr>
        <w:numPr>
          <w:ilvl w:val="0"/>
          <w:numId w:val="2"/>
        </w:numPr>
        <w:tabs>
          <w:tab w:val="clear" w:pos="357"/>
        </w:tabs>
        <w:suppressAutoHyphens/>
        <w:overflowPunct w:val="0"/>
        <w:autoSpaceDE w:val="0"/>
        <w:spacing w:before="60" w:after="0" w:line="360" w:lineRule="auto"/>
        <w:ind w:left="426" w:hanging="357"/>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Jeżeli z załączonych dokumentów, określających sposób reprezentowania Wykonawcy/Wykonawców wynika, że do reprezentowania Wykonawcy/Wykonawców konieczne są podpisy łącznie dwóch lub więcej osób, brak jednego z tych podpisów spowoduje odrzucenie oferty.</w:t>
      </w:r>
    </w:p>
    <w:p w:rsidR="00874D73" w:rsidRPr="00E4539A" w:rsidRDefault="00874D73" w:rsidP="00874D73">
      <w:pPr>
        <w:numPr>
          <w:ilvl w:val="0"/>
          <w:numId w:val="2"/>
        </w:numPr>
        <w:tabs>
          <w:tab w:val="clear" w:pos="357"/>
        </w:tabs>
        <w:suppressAutoHyphens/>
        <w:overflowPunct w:val="0"/>
        <w:autoSpaceDE w:val="0"/>
        <w:spacing w:before="60" w:after="0" w:line="360" w:lineRule="auto"/>
        <w:ind w:left="426" w:hanging="357"/>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Wraz z ofertą należy złożyć wszystkie oświadczenia oraz dokumenty wymagane postanowieniami niniejszej Specyfikacji – w formie określonej w SWZ.</w:t>
      </w:r>
    </w:p>
    <w:p w:rsidR="00874D73" w:rsidRPr="00E4539A" w:rsidRDefault="00874D73" w:rsidP="00874D73">
      <w:pPr>
        <w:numPr>
          <w:ilvl w:val="0"/>
          <w:numId w:val="2"/>
        </w:numPr>
        <w:tabs>
          <w:tab w:val="clear" w:pos="357"/>
        </w:tabs>
        <w:suppressAutoHyphens/>
        <w:overflowPunct w:val="0"/>
        <w:autoSpaceDE w:val="0"/>
        <w:spacing w:before="60" w:after="0" w:line="360" w:lineRule="auto"/>
        <w:ind w:left="426" w:hanging="427"/>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Wykonawcy ponoszą wszelkie koszty związane z przygotowaniem i złożeniem ofert niezależnie od wyniku postępowania. Zamawiający nie zwraca kosztów udziału w postępowaniu.</w:t>
      </w:r>
    </w:p>
    <w:p w:rsidR="00FF76CC" w:rsidRPr="00E4539A" w:rsidRDefault="00C81ECD" w:rsidP="00FF76CC">
      <w:pPr>
        <w:autoSpaceDE w:val="0"/>
        <w:autoSpaceDN w:val="0"/>
        <w:adjustRightInd w:val="0"/>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 3</w:t>
      </w:r>
    </w:p>
    <w:p w:rsidR="00FF76CC" w:rsidRPr="00E4539A" w:rsidRDefault="0044706B" w:rsidP="00FF76CC">
      <w:pPr>
        <w:autoSpaceDE w:val="0"/>
        <w:autoSpaceDN w:val="0"/>
        <w:adjustRightInd w:val="0"/>
        <w:spacing w:before="60" w:after="60" w:line="360" w:lineRule="auto"/>
        <w:jc w:val="center"/>
        <w:rPr>
          <w:rFonts w:ascii="Times New Roman" w:eastAsia="Times New Roman" w:hAnsi="Times New Roman" w:cs="Times New Roman"/>
          <w:b/>
          <w:u w:val="single"/>
          <w:lang w:eastAsia="pl-PL"/>
        </w:rPr>
      </w:pPr>
      <w:r w:rsidRPr="00E4539A">
        <w:rPr>
          <w:rFonts w:ascii="Times New Roman" w:eastAsia="Times New Roman" w:hAnsi="Times New Roman" w:cs="Times New Roman"/>
          <w:b/>
          <w:u w:val="single"/>
          <w:lang w:eastAsia="pl-PL"/>
        </w:rPr>
        <w:t>Składanie oferty</w:t>
      </w:r>
    </w:p>
    <w:p w:rsidR="002E0A70" w:rsidRPr="00E4539A" w:rsidRDefault="00785095" w:rsidP="00843F2E">
      <w:pPr>
        <w:numPr>
          <w:ilvl w:val="0"/>
          <w:numId w:val="31"/>
        </w:numPr>
        <w:suppressAutoHyphens/>
        <w:overflowPunct w:val="0"/>
        <w:autoSpaceDE w:val="0"/>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Oferta – </w:t>
      </w:r>
      <w:r w:rsidRPr="00E4539A">
        <w:rPr>
          <w:rFonts w:ascii="Times New Roman" w:eastAsia="Times New Roman" w:hAnsi="Times New Roman" w:cs="Times New Roman"/>
          <w:b/>
          <w:lang w:eastAsia="pl-PL"/>
        </w:rPr>
        <w:t>Formularz oferty</w:t>
      </w:r>
      <w:r w:rsidRPr="00E4539A">
        <w:rPr>
          <w:rFonts w:ascii="Times New Roman" w:eastAsia="Times New Roman" w:hAnsi="Times New Roman" w:cs="Times New Roman"/>
          <w:lang w:eastAsia="pl-PL"/>
        </w:rPr>
        <w:t xml:space="preserve"> wg wzoru stanowiącego </w:t>
      </w:r>
      <w:r w:rsidRPr="00E4539A">
        <w:rPr>
          <w:rFonts w:ascii="Times New Roman" w:eastAsia="Times New Roman" w:hAnsi="Times New Roman" w:cs="Times New Roman"/>
          <w:b/>
          <w:lang w:eastAsia="pl-PL"/>
        </w:rPr>
        <w:t>załącznik nr 3</w:t>
      </w:r>
      <w:r w:rsidRPr="00E4539A">
        <w:rPr>
          <w:rFonts w:ascii="Times New Roman" w:eastAsia="Times New Roman" w:hAnsi="Times New Roman" w:cs="Times New Roman"/>
          <w:lang w:eastAsia="pl-PL"/>
        </w:rPr>
        <w:t xml:space="preserve"> do Specyfikacji, wraz z oświadczeniami </w:t>
      </w:r>
      <w:r w:rsidRPr="00E4539A">
        <w:rPr>
          <w:rFonts w:ascii="Times New Roman" w:eastAsia="Times New Roman" w:hAnsi="Times New Roman" w:cs="Times New Roman"/>
          <w:lang w:eastAsia="pl-PL"/>
        </w:rPr>
        <w:br/>
        <w:t xml:space="preserve">i innymi dokumentami </w:t>
      </w:r>
      <w:r w:rsidRPr="00E4539A">
        <w:rPr>
          <w:rFonts w:ascii="Times New Roman" w:eastAsia="Times New Roman" w:hAnsi="Times New Roman" w:cs="Times New Roman"/>
          <w:u w:val="single"/>
          <w:lang w:eastAsia="pl-PL"/>
        </w:rPr>
        <w:t>składanymi wraz z ofertą</w:t>
      </w:r>
      <w:r w:rsidRPr="00E4539A">
        <w:rPr>
          <w:rFonts w:ascii="Times New Roman" w:eastAsia="Times New Roman" w:hAnsi="Times New Roman" w:cs="Times New Roman"/>
          <w:lang w:eastAsia="pl-PL"/>
        </w:rPr>
        <w:t xml:space="preserve"> musi zostać złożona wyłącznie za pośrednictwem Platformy e-Zamówienia dostępnej pod adresem: </w:t>
      </w:r>
      <w:hyperlink r:id="rId17" w:history="1">
        <w:r w:rsidRPr="00E4539A">
          <w:rPr>
            <w:rStyle w:val="Hipercze"/>
            <w:rFonts w:ascii="Times New Roman" w:eastAsia="Times New Roman" w:hAnsi="Times New Roman" w:cs="Times New Roman"/>
            <w:color w:val="auto"/>
            <w:u w:val="none"/>
            <w:lang w:eastAsia="pl-PL"/>
          </w:rPr>
          <w:t>https://ezamowienia.gov.pl</w:t>
        </w:r>
      </w:hyperlink>
      <w:r w:rsidRPr="00E4539A">
        <w:rPr>
          <w:rFonts w:ascii="Times New Roman" w:eastAsia="Times New Roman" w:hAnsi="Times New Roman" w:cs="Times New Roman"/>
          <w:lang w:eastAsia="pl-PL"/>
        </w:rPr>
        <w:t>.</w:t>
      </w:r>
    </w:p>
    <w:p w:rsidR="00785095" w:rsidRPr="00E4539A" w:rsidRDefault="00785095" w:rsidP="00843F2E">
      <w:pPr>
        <w:numPr>
          <w:ilvl w:val="0"/>
          <w:numId w:val="31"/>
        </w:numPr>
        <w:suppressAutoHyphens/>
        <w:overflowPunct w:val="0"/>
        <w:autoSpaceDE w:val="0"/>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Zamawiający zaleca przekazywanie dokumentów elektronicznych, oświadczeń lub elektronicznych kopii dokumentów, </w:t>
      </w:r>
      <w:r w:rsidRPr="00E4539A">
        <w:rPr>
          <w:rFonts w:ascii="Times New Roman" w:eastAsia="Times New Roman" w:hAnsi="Times New Roman" w:cs="Times New Roman"/>
          <w:u w:val="single"/>
          <w:lang w:eastAsia="pl-PL"/>
        </w:rPr>
        <w:t>składanych na wezwanie Zamawiającego</w:t>
      </w:r>
      <w:r w:rsidRPr="00E4539A">
        <w:rPr>
          <w:rFonts w:ascii="Times New Roman" w:eastAsia="Times New Roman" w:hAnsi="Times New Roman" w:cs="Times New Roman"/>
          <w:lang w:eastAsia="pl-PL"/>
        </w:rPr>
        <w:t>, za pomocą poczty elektronicznej na adres e-mail podany w Specyfikacji.</w:t>
      </w:r>
    </w:p>
    <w:p w:rsidR="00FF76CC" w:rsidRPr="00E4539A" w:rsidRDefault="00FF76CC" w:rsidP="00843F2E">
      <w:pPr>
        <w:numPr>
          <w:ilvl w:val="0"/>
          <w:numId w:val="31"/>
        </w:numPr>
        <w:suppressAutoHyphens/>
        <w:overflowPunct w:val="0"/>
        <w:autoSpaceDE w:val="0"/>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Wykonawca ma prawo złożyć tylko jedną ofertę. W przypadku złożenia większej liczby, wszystkie oferty tego Wykonawcy zostaną odrzucone.</w:t>
      </w:r>
    </w:p>
    <w:p w:rsidR="00FF76CC" w:rsidRPr="00E4539A" w:rsidRDefault="00180A2D" w:rsidP="00843F2E">
      <w:pPr>
        <w:numPr>
          <w:ilvl w:val="0"/>
          <w:numId w:val="31"/>
        </w:numPr>
        <w:suppressAutoHyphens/>
        <w:overflowPunct w:val="0"/>
        <w:autoSpaceDE w:val="0"/>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bCs/>
          <w:lang w:eastAsia="pl-PL"/>
        </w:rPr>
        <w:t xml:space="preserve">Oferta – </w:t>
      </w:r>
      <w:r w:rsidRPr="00E4539A">
        <w:rPr>
          <w:rFonts w:ascii="Times New Roman" w:eastAsia="Times New Roman" w:hAnsi="Times New Roman" w:cs="Times New Roman"/>
          <w:b/>
          <w:bCs/>
          <w:lang w:eastAsia="pl-PL"/>
        </w:rPr>
        <w:t>Formularz oferty</w:t>
      </w:r>
      <w:r w:rsidRPr="00E4539A">
        <w:rPr>
          <w:rFonts w:ascii="Times New Roman" w:eastAsia="Times New Roman" w:hAnsi="Times New Roman" w:cs="Times New Roman"/>
          <w:bCs/>
          <w:lang w:eastAsia="pl-PL"/>
        </w:rPr>
        <w:t xml:space="preserve"> wg wzoru stanowiącego </w:t>
      </w:r>
      <w:r w:rsidRPr="00E4539A">
        <w:rPr>
          <w:rFonts w:ascii="Times New Roman" w:eastAsia="Times New Roman" w:hAnsi="Times New Roman" w:cs="Times New Roman"/>
          <w:b/>
          <w:bCs/>
          <w:lang w:eastAsia="pl-PL"/>
        </w:rPr>
        <w:t>załącznik nr 3</w:t>
      </w:r>
      <w:r w:rsidRPr="00E4539A">
        <w:rPr>
          <w:rFonts w:ascii="Times New Roman" w:eastAsia="Times New Roman" w:hAnsi="Times New Roman" w:cs="Times New Roman"/>
          <w:bCs/>
          <w:lang w:eastAsia="pl-PL"/>
        </w:rPr>
        <w:t xml:space="preserve"> do Specyfikacji, </w:t>
      </w:r>
      <w:r w:rsidR="00FF76CC" w:rsidRPr="00E4539A">
        <w:rPr>
          <w:rFonts w:ascii="Times New Roman" w:eastAsia="Times New Roman" w:hAnsi="Times New Roman" w:cs="Times New Roman"/>
          <w:bCs/>
          <w:lang w:eastAsia="pl-PL"/>
        </w:rPr>
        <w:t>musi być złożona w formie elektronicznej</w:t>
      </w:r>
      <w:r w:rsidR="003B5547" w:rsidRPr="00E4539A">
        <w:rPr>
          <w:rFonts w:ascii="Times New Roman" w:eastAsia="Times New Roman" w:hAnsi="Times New Roman" w:cs="Times New Roman"/>
          <w:lang w:eastAsia="pl-PL"/>
        </w:rPr>
        <w:t xml:space="preserve"> tj.</w:t>
      </w:r>
      <w:r w:rsidR="00FF76CC" w:rsidRPr="00E4539A">
        <w:rPr>
          <w:rFonts w:ascii="Times New Roman" w:eastAsia="Times New Roman" w:hAnsi="Times New Roman" w:cs="Times New Roman"/>
          <w:bCs/>
          <w:lang w:eastAsia="pl-PL"/>
        </w:rPr>
        <w:t xml:space="preserve"> opatrzonej kwalifikowanym podpisem elektronicznym.</w:t>
      </w:r>
    </w:p>
    <w:p w:rsidR="00180A2D" w:rsidRPr="00E4539A" w:rsidRDefault="00180A2D" w:rsidP="00843F2E">
      <w:pPr>
        <w:numPr>
          <w:ilvl w:val="0"/>
          <w:numId w:val="31"/>
        </w:numPr>
        <w:suppressAutoHyphens/>
        <w:overflowPunct w:val="0"/>
        <w:autoSpaceDE w:val="0"/>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bCs/>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pola </w:t>
      </w:r>
      <w:proofErr w:type="spellStart"/>
      <w:r w:rsidRPr="00E4539A">
        <w:rPr>
          <w:rFonts w:ascii="Times New Roman" w:eastAsia="Times New Roman" w:hAnsi="Times New Roman" w:cs="Times New Roman"/>
          <w:bCs/>
          <w:lang w:eastAsia="pl-PL"/>
        </w:rPr>
        <w:t>drag&amp;drop</w:t>
      </w:r>
      <w:proofErr w:type="spellEnd"/>
      <w:r w:rsidRPr="00E4539A">
        <w:rPr>
          <w:rFonts w:ascii="Times New Roman" w:eastAsia="Times New Roman" w:hAnsi="Times New Roman" w:cs="Times New Roman"/>
          <w:bCs/>
          <w:lang w:eastAsia="pl-PL"/>
        </w:rPr>
        <w:t xml:space="preserve"> („przeciągnij” i „upuść”) służące do dodawania plików.</w:t>
      </w:r>
    </w:p>
    <w:p w:rsidR="00180A2D" w:rsidRPr="00E4539A" w:rsidRDefault="00180A2D" w:rsidP="00843F2E">
      <w:pPr>
        <w:numPr>
          <w:ilvl w:val="0"/>
          <w:numId w:val="31"/>
        </w:numPr>
        <w:suppressAutoHyphens/>
        <w:overflowPunct w:val="0"/>
        <w:autoSpaceDE w:val="0"/>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bCs/>
          <w:lang w:eastAsia="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180A2D" w:rsidRPr="00E4539A" w:rsidRDefault="00180A2D" w:rsidP="00843F2E">
      <w:pPr>
        <w:numPr>
          <w:ilvl w:val="0"/>
          <w:numId w:val="31"/>
        </w:numPr>
        <w:suppressAutoHyphens/>
        <w:overflowPunct w:val="0"/>
        <w:autoSpaceDE w:val="0"/>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bCs/>
          <w:lang w:eastAsia="pl-PL"/>
        </w:rPr>
        <w:t>Oferta może być złożona tylko do upływu terminu składania ofert.</w:t>
      </w:r>
    </w:p>
    <w:p w:rsidR="00180A2D" w:rsidRPr="00E4539A" w:rsidRDefault="00180A2D" w:rsidP="00843F2E">
      <w:pPr>
        <w:numPr>
          <w:ilvl w:val="0"/>
          <w:numId w:val="31"/>
        </w:numPr>
        <w:suppressAutoHyphens/>
        <w:overflowPunct w:val="0"/>
        <w:autoSpaceDE w:val="0"/>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Oferta </w:t>
      </w:r>
      <w:r w:rsidRPr="00E4539A">
        <w:rPr>
          <w:rFonts w:ascii="Times New Roman" w:eastAsia="Times New Roman" w:hAnsi="Times New Roman" w:cs="Times New Roman"/>
          <w:u w:val="single"/>
          <w:lang w:eastAsia="pl-PL"/>
        </w:rPr>
        <w:t>nie może</w:t>
      </w:r>
      <w:r w:rsidRPr="00E4539A">
        <w:rPr>
          <w:rFonts w:ascii="Times New Roman" w:eastAsia="Times New Roman" w:hAnsi="Times New Roman" w:cs="Times New Roman"/>
          <w:lang w:eastAsia="pl-PL"/>
        </w:rPr>
        <w:t xml:space="preserve"> być złożona poza Platformą e-Zamówienia (np. za pomocą poczty elektronicznej) pod rygorem odrzucenia.</w:t>
      </w:r>
    </w:p>
    <w:p w:rsidR="00F73AD5" w:rsidRPr="00E4539A" w:rsidRDefault="00F73AD5" w:rsidP="00243D01">
      <w:pPr>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 xml:space="preserve">§ </w:t>
      </w:r>
      <w:r w:rsidR="00C81ECD" w:rsidRPr="00E4539A">
        <w:rPr>
          <w:rFonts w:ascii="Times New Roman" w:eastAsia="Times New Roman" w:hAnsi="Times New Roman" w:cs="Times New Roman"/>
          <w:b/>
          <w:lang w:eastAsia="pl-PL"/>
        </w:rPr>
        <w:t>4</w:t>
      </w:r>
    </w:p>
    <w:p w:rsidR="00F73AD5" w:rsidRPr="00E4539A" w:rsidRDefault="00F73AD5" w:rsidP="00243D01">
      <w:pPr>
        <w:spacing w:before="60" w:after="60" w:line="360" w:lineRule="auto"/>
        <w:jc w:val="center"/>
        <w:rPr>
          <w:rFonts w:ascii="Times New Roman" w:eastAsia="Times New Roman" w:hAnsi="Times New Roman" w:cs="Times New Roman"/>
          <w:b/>
          <w:u w:val="single"/>
          <w:lang w:eastAsia="pl-PL"/>
        </w:rPr>
      </w:pPr>
      <w:r w:rsidRPr="00E4539A">
        <w:rPr>
          <w:rFonts w:ascii="Times New Roman" w:eastAsia="Times New Roman" w:hAnsi="Times New Roman" w:cs="Times New Roman"/>
          <w:b/>
          <w:u w:val="single"/>
          <w:lang w:eastAsia="pl-PL"/>
        </w:rPr>
        <w:t>Dodatkowe informacje dotyczące Wykonawców wspólnie ubiegających się o udzielenie zamówienia</w:t>
      </w:r>
    </w:p>
    <w:p w:rsidR="00F73AD5" w:rsidRPr="00E4539A" w:rsidRDefault="00F73AD5" w:rsidP="00843F2E">
      <w:pPr>
        <w:widowControl w:val="0"/>
        <w:numPr>
          <w:ilvl w:val="0"/>
          <w:numId w:val="45"/>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E4539A">
        <w:rPr>
          <w:rFonts w:ascii="Times New Roman" w:eastAsia="Times New Roman" w:hAnsi="Times New Roman" w:cs="Times New Roman"/>
          <w:lang w:eastAsia="pl-PL" w:bidi="hi-IN"/>
        </w:rPr>
        <w:t>Wykonawcy występujący wspólnie ponoszą solidarną odpowiedzialność za niewykonanie lub nienależyte wykonanie zamówienia.</w:t>
      </w:r>
    </w:p>
    <w:p w:rsidR="00F73AD5" w:rsidRPr="00E4539A" w:rsidRDefault="00F73AD5" w:rsidP="00843F2E">
      <w:pPr>
        <w:widowControl w:val="0"/>
        <w:numPr>
          <w:ilvl w:val="0"/>
          <w:numId w:val="45"/>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E4539A">
        <w:rPr>
          <w:rFonts w:ascii="Times New Roman" w:eastAsia="Times New Roman" w:hAnsi="Times New Roman" w:cs="Times New Roman"/>
          <w:lang w:eastAsia="pl-PL" w:bidi="hi-IN"/>
        </w:rPr>
        <w:t>Wszystkie podmioty składające wspólną ofertę będą odpowiedzialne na zasadach określonych w Kodeksie cywilnym.</w:t>
      </w:r>
    </w:p>
    <w:p w:rsidR="00F73AD5" w:rsidRPr="00E4539A" w:rsidRDefault="00F73AD5" w:rsidP="00843F2E">
      <w:pPr>
        <w:widowControl w:val="0"/>
        <w:numPr>
          <w:ilvl w:val="0"/>
          <w:numId w:val="45"/>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E4539A">
        <w:rPr>
          <w:rFonts w:ascii="Times New Roman" w:eastAsia="Times New Roman" w:hAnsi="Times New Roman" w:cs="Times New Roman"/>
          <w:lang w:eastAsia="pl-PL" w:bidi="hi-IN"/>
        </w:rPr>
        <w:t xml:space="preserve">W przypadku Wykonawców wspólnie ubiegających się o udzielenie zamówienia, żaden z nich nie może podlegać wykluczeniu na podstawie </w:t>
      </w:r>
      <w:r w:rsidRPr="00E4539A">
        <w:rPr>
          <w:rFonts w:ascii="Times New Roman" w:eastAsia="Times New Roman" w:hAnsi="Times New Roman" w:cs="Times New Roman"/>
          <w:lang w:eastAsia="pl-PL"/>
        </w:rPr>
        <w:t xml:space="preserve">art. 108 ust. 1, art. 109 ust. 1 pkt 1 i pkt 4 </w:t>
      </w:r>
      <w:r w:rsidR="008E6DCF" w:rsidRPr="00E4539A">
        <w:rPr>
          <w:rFonts w:ascii="Times New Roman" w:eastAsia="Times New Roman" w:hAnsi="Times New Roman" w:cs="Times New Roman"/>
          <w:lang w:eastAsia="pl-PL"/>
        </w:rPr>
        <w:t>U</w:t>
      </w:r>
      <w:r w:rsidRPr="00E4539A">
        <w:rPr>
          <w:rFonts w:ascii="Times New Roman" w:eastAsia="Times New Roman" w:hAnsi="Times New Roman" w:cs="Times New Roman"/>
          <w:lang w:eastAsia="pl-PL"/>
        </w:rPr>
        <w:t xml:space="preserve">stawy, art. 7 ust. 1 Ustawy </w:t>
      </w:r>
      <w:r w:rsidR="00243D01" w:rsidRPr="00E4539A">
        <w:rPr>
          <w:rFonts w:ascii="Times New Roman" w:eastAsia="Times New Roman" w:hAnsi="Times New Roman" w:cs="Times New Roman"/>
          <w:lang w:eastAsia="pl-PL"/>
        </w:rPr>
        <w:br/>
      </w:r>
      <w:r w:rsidRPr="00E4539A">
        <w:rPr>
          <w:rFonts w:ascii="Times New Roman" w:eastAsia="Times New Roman" w:hAnsi="Times New Roman" w:cs="Times New Roman"/>
          <w:lang w:eastAsia="pl-PL"/>
        </w:rPr>
        <w:t>o szczególnych rozwiązaniach oraz art. 5k rozporządzenia 833/2014</w:t>
      </w:r>
      <w:r w:rsidRPr="00E4539A">
        <w:rPr>
          <w:rFonts w:ascii="Times New Roman" w:eastAsia="Times New Roman" w:hAnsi="Times New Roman" w:cs="Times New Roman"/>
          <w:lang w:eastAsia="pl-PL" w:bidi="hi-IN"/>
        </w:rPr>
        <w:t>.</w:t>
      </w:r>
    </w:p>
    <w:p w:rsidR="00F73AD5" w:rsidRPr="00E4539A" w:rsidRDefault="00F73AD5" w:rsidP="00843F2E">
      <w:pPr>
        <w:widowControl w:val="0"/>
        <w:numPr>
          <w:ilvl w:val="0"/>
          <w:numId w:val="45"/>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E4539A">
        <w:rPr>
          <w:rFonts w:ascii="Times New Roman" w:eastAsia="Times New Roman" w:hAnsi="Times New Roman" w:cs="Times New Roman"/>
          <w:lang w:eastAsia="pl-PL" w:bidi="hi-IN"/>
        </w:rPr>
        <w:t>Każdy z Wykonawców wspólnie ubiegających się o udzielenie zamówienia</w:t>
      </w:r>
      <w:r w:rsidR="00243D01" w:rsidRPr="00E4539A">
        <w:rPr>
          <w:rFonts w:ascii="Times New Roman" w:eastAsia="Times New Roman" w:hAnsi="Times New Roman" w:cs="Times New Roman"/>
          <w:lang w:eastAsia="pl-PL" w:bidi="hi-IN"/>
        </w:rPr>
        <w:t xml:space="preserve"> wypełnia, podpisuje i</w:t>
      </w:r>
      <w:r w:rsidRPr="00E4539A">
        <w:rPr>
          <w:rFonts w:ascii="Times New Roman" w:eastAsia="Times New Roman" w:hAnsi="Times New Roman" w:cs="Times New Roman"/>
          <w:lang w:eastAsia="pl-PL" w:bidi="hi-IN"/>
        </w:rPr>
        <w:t xml:space="preserve"> składa oddzielny dokument JEDZ oraz oddzielne oświadczenie o niepodleganiu wykluczeniu (</w:t>
      </w:r>
      <w:r w:rsidR="00C07C78" w:rsidRPr="00E4539A">
        <w:rPr>
          <w:rFonts w:ascii="Times New Roman" w:eastAsia="Times New Roman" w:hAnsi="Times New Roman" w:cs="Times New Roman"/>
          <w:b/>
          <w:lang w:eastAsia="pl-PL" w:bidi="hi-IN"/>
        </w:rPr>
        <w:t>F</w:t>
      </w:r>
      <w:r w:rsidRPr="00E4539A">
        <w:rPr>
          <w:rFonts w:ascii="Times New Roman" w:eastAsia="Times New Roman" w:hAnsi="Times New Roman" w:cs="Times New Roman"/>
          <w:b/>
          <w:lang w:eastAsia="pl-PL" w:bidi="hi-IN"/>
        </w:rPr>
        <w:t>ormularz nr 1</w:t>
      </w:r>
      <w:r w:rsidRPr="00E4539A">
        <w:rPr>
          <w:rFonts w:ascii="Times New Roman" w:eastAsia="Times New Roman" w:hAnsi="Times New Roman" w:cs="Times New Roman"/>
          <w:lang w:eastAsia="pl-PL" w:bidi="hi-IN"/>
        </w:rPr>
        <w:t>).</w:t>
      </w:r>
    </w:p>
    <w:p w:rsidR="00F73AD5" w:rsidRPr="00E4539A" w:rsidRDefault="00F73AD5" w:rsidP="00843F2E">
      <w:pPr>
        <w:widowControl w:val="0"/>
        <w:numPr>
          <w:ilvl w:val="0"/>
          <w:numId w:val="45"/>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E4539A">
        <w:rPr>
          <w:rFonts w:ascii="Times New Roman" w:eastAsia="Times New Roman" w:hAnsi="Times New Roman" w:cs="Times New Roman"/>
          <w:lang w:eastAsia="pl-PL" w:bidi="hi-IN"/>
        </w:rPr>
        <w:t>Każdy z Wykonawców wspólnie ubiegających się o udzielenie zamówienia, na wezwanie Zamawiającego, musi złożyć komplet dokumentów potwierdzających brak podstaw wykluczenia Wykonawcy z postępowania.</w:t>
      </w:r>
    </w:p>
    <w:p w:rsidR="00F73AD5" w:rsidRPr="00E4539A" w:rsidRDefault="00F73AD5" w:rsidP="00843F2E">
      <w:pPr>
        <w:widowControl w:val="0"/>
        <w:numPr>
          <w:ilvl w:val="0"/>
          <w:numId w:val="45"/>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E4539A">
        <w:rPr>
          <w:rFonts w:ascii="Times New Roman" w:eastAsia="Times New Roman" w:hAnsi="Times New Roman" w:cs="Times New Roman"/>
          <w:lang w:eastAsia="pl-PL" w:bidi="hi-IN"/>
        </w:rPr>
        <w:t xml:space="preserve">W przypadku wspólnego ubiegania się o zamówienie przez Wykonawców (w tym spółka cywilna) do oferty należy dołączyć pełnomocnictwo dla pełnomocnika do reprezentowania Wykonawców występujących wspólnie w postępowaniu o udzielenie zamówienia albo reprezentowania w postępowaniu i do zawarcia umowy </w:t>
      </w:r>
      <w:r w:rsidRPr="00E4539A">
        <w:rPr>
          <w:rFonts w:ascii="Times New Roman" w:eastAsia="Times New Roman" w:hAnsi="Times New Roman" w:cs="Times New Roman"/>
          <w:lang w:eastAsia="pl-PL" w:bidi="hi-IN"/>
        </w:rPr>
        <w:br/>
        <w:t xml:space="preserve">w sprawie zamówienia publicznego. </w:t>
      </w:r>
      <w:r w:rsidR="00CC72A6" w:rsidRPr="00E4539A">
        <w:rPr>
          <w:rFonts w:ascii="Times New Roman" w:eastAsia="Times New Roman" w:hAnsi="Times New Roman" w:cs="Times New Roman"/>
          <w:lang w:eastAsia="ar-SA"/>
        </w:rPr>
        <w:t xml:space="preserve">Dopuszcza się również inny dokument, z którego wynika </w:t>
      </w:r>
      <w:r w:rsidR="002E0A70" w:rsidRPr="00E4539A">
        <w:rPr>
          <w:rFonts w:ascii="Times New Roman" w:eastAsia="Times New Roman" w:hAnsi="Times New Roman" w:cs="Times New Roman"/>
          <w:lang w:eastAsia="ar-SA"/>
        </w:rPr>
        <w:br/>
      </w:r>
      <w:r w:rsidR="00CC72A6" w:rsidRPr="00E4539A">
        <w:rPr>
          <w:rFonts w:ascii="Times New Roman" w:eastAsia="Times New Roman" w:hAnsi="Times New Roman" w:cs="Times New Roman"/>
          <w:lang w:eastAsia="ar-SA"/>
        </w:rPr>
        <w:t>w/w pełnomocnictwo np. umowę spółki cywilnej lub uchwałę. Zakres pełnomocnictwa musi jednoznacznie wynikać z treści złożonego dokumentu.</w:t>
      </w:r>
    </w:p>
    <w:p w:rsidR="00F73AD5" w:rsidRPr="00E4539A" w:rsidRDefault="00CC72A6" w:rsidP="00843F2E">
      <w:pPr>
        <w:widowControl w:val="0"/>
        <w:numPr>
          <w:ilvl w:val="0"/>
          <w:numId w:val="45"/>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E4539A">
        <w:rPr>
          <w:rFonts w:ascii="Times New Roman" w:eastAsia="Times New Roman" w:hAnsi="Times New Roman" w:cs="Times New Roman"/>
          <w:lang w:eastAsia="pl-PL"/>
        </w:rPr>
        <w:t xml:space="preserve">„Oświadczenie o przynależności lub braku przynależności do grupy kapitałowej” obowiązuje każdego </w:t>
      </w:r>
      <w:r w:rsidRPr="00E4539A">
        <w:rPr>
          <w:rFonts w:ascii="Times New Roman" w:eastAsia="Times New Roman" w:hAnsi="Times New Roman" w:cs="Times New Roman"/>
          <w:lang w:eastAsia="pl-PL"/>
        </w:rPr>
        <w:br/>
        <w:t>z Wykonawców wspólnie ubiegających się o udzielenie zamówienia oddzielnie. Każdy z Wykonawców wspólnie ubiegających się o udzielenie zamówienia musi złożyć podpisane przez siebie oświadczenie dot. grupy kapitałowej.</w:t>
      </w:r>
    </w:p>
    <w:p w:rsidR="00F73AD5" w:rsidRPr="00E4539A" w:rsidRDefault="00F73AD5" w:rsidP="00843F2E">
      <w:pPr>
        <w:widowControl w:val="0"/>
        <w:numPr>
          <w:ilvl w:val="0"/>
          <w:numId w:val="45"/>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E4539A">
        <w:rPr>
          <w:rFonts w:ascii="Times New Roman" w:eastAsia="Times New Roman" w:hAnsi="Times New Roman" w:cs="Times New Roman"/>
          <w:b/>
          <w:lang w:eastAsia="pl-PL" w:bidi="hi-IN"/>
        </w:rPr>
        <w:t>Formularz oferty</w:t>
      </w:r>
      <w:r w:rsidR="00CC72A6" w:rsidRPr="00E4539A">
        <w:rPr>
          <w:rFonts w:ascii="Times New Roman" w:eastAsia="Times New Roman" w:hAnsi="Times New Roman" w:cs="Times New Roman"/>
          <w:b/>
          <w:lang w:eastAsia="pl-PL" w:bidi="hi-IN"/>
        </w:rPr>
        <w:t xml:space="preserve"> </w:t>
      </w:r>
      <w:r w:rsidR="00CC72A6" w:rsidRPr="00E4539A">
        <w:rPr>
          <w:rFonts w:ascii="Times New Roman" w:eastAsia="Times New Roman" w:hAnsi="Times New Roman" w:cs="Times New Roman"/>
          <w:lang w:eastAsia="pl-PL" w:bidi="hi-IN"/>
        </w:rPr>
        <w:t>musi być sporządzony</w:t>
      </w:r>
      <w:r w:rsidRPr="00E4539A">
        <w:rPr>
          <w:rFonts w:ascii="Times New Roman" w:eastAsia="Times New Roman" w:hAnsi="Times New Roman" w:cs="Times New Roman"/>
          <w:lang w:eastAsia="pl-PL" w:bidi="hi-IN"/>
        </w:rPr>
        <w:t xml:space="preserve"> </w:t>
      </w:r>
      <w:r w:rsidRPr="00E4539A">
        <w:rPr>
          <w:rFonts w:ascii="Times New Roman" w:eastAsia="Times New Roman" w:hAnsi="Times New Roman" w:cs="Times New Roman"/>
          <w:lang w:eastAsia="ar-SA"/>
        </w:rPr>
        <w:t>w formie elektronicznej</w:t>
      </w:r>
      <w:r w:rsidR="00CC72A6" w:rsidRPr="00E4539A">
        <w:rPr>
          <w:rFonts w:ascii="Times New Roman" w:eastAsia="Times New Roman" w:hAnsi="Times New Roman" w:cs="Times New Roman"/>
          <w:lang w:eastAsia="ar-SA"/>
        </w:rPr>
        <w:t xml:space="preserve"> </w:t>
      </w:r>
      <w:r w:rsidR="003B5547" w:rsidRPr="00E4539A">
        <w:rPr>
          <w:rFonts w:ascii="Times New Roman" w:eastAsia="Times New Roman" w:hAnsi="Times New Roman" w:cs="Times New Roman"/>
          <w:lang w:eastAsia="pl-PL"/>
        </w:rPr>
        <w:t xml:space="preserve">tj. </w:t>
      </w:r>
      <w:r w:rsidR="00CC72A6" w:rsidRPr="00E4539A">
        <w:rPr>
          <w:rFonts w:ascii="Times New Roman" w:eastAsia="Times New Roman" w:hAnsi="Times New Roman" w:cs="Times New Roman"/>
          <w:lang w:eastAsia="ar-SA"/>
        </w:rPr>
        <w:t>opatrzonej</w:t>
      </w:r>
      <w:r w:rsidRPr="00E4539A">
        <w:rPr>
          <w:rFonts w:ascii="Times New Roman" w:eastAsia="Times New Roman" w:hAnsi="Times New Roman" w:cs="Times New Roman"/>
          <w:lang w:eastAsia="pl-PL" w:bidi="hi-IN"/>
        </w:rPr>
        <w:t xml:space="preserve"> kwalifikowanym podpisem elektronicznym przez </w:t>
      </w:r>
      <w:r w:rsidRPr="00E4539A">
        <w:rPr>
          <w:rFonts w:ascii="Times New Roman" w:eastAsia="Times New Roman" w:hAnsi="Times New Roman" w:cs="Times New Roman"/>
          <w:lang w:eastAsia="ar-SA"/>
        </w:rPr>
        <w:t>osobę/osoby uprawnione</w:t>
      </w:r>
      <w:r w:rsidRPr="00E4539A">
        <w:rPr>
          <w:rFonts w:ascii="Times New Roman" w:eastAsia="Times New Roman" w:hAnsi="Times New Roman" w:cs="Times New Roman"/>
          <w:lang w:eastAsia="pl-PL" w:bidi="hi-IN"/>
        </w:rPr>
        <w:t xml:space="preserve"> do reprezentowania Wykonawców wspólnie ubiegających się </w:t>
      </w:r>
      <w:r w:rsidR="00CC72A6" w:rsidRPr="00E4539A">
        <w:rPr>
          <w:rFonts w:ascii="Times New Roman" w:eastAsia="Times New Roman" w:hAnsi="Times New Roman" w:cs="Times New Roman"/>
          <w:lang w:eastAsia="pl-PL" w:bidi="hi-IN"/>
        </w:rPr>
        <w:br/>
      </w:r>
      <w:r w:rsidRPr="00E4539A">
        <w:rPr>
          <w:rFonts w:ascii="Times New Roman" w:eastAsia="Times New Roman" w:hAnsi="Times New Roman" w:cs="Times New Roman"/>
          <w:lang w:eastAsia="pl-PL" w:bidi="hi-IN"/>
        </w:rPr>
        <w:t xml:space="preserve">o udzielenie zamówienia, zgodnie z zasadami reprezentacji Wykonawców określonymi w dokumentach rejestrowych lub innych dokumentach, właściwych dla danej formy organizacyjnej Wykonawców albo przez pełnomocnika. </w:t>
      </w:r>
      <w:r w:rsidR="00CC72A6" w:rsidRPr="00E4539A">
        <w:rPr>
          <w:rFonts w:ascii="Times New Roman" w:eastAsia="Times New Roman" w:hAnsi="Times New Roman" w:cs="Times New Roman"/>
          <w:lang w:eastAsia="pl-PL" w:bidi="hi-IN"/>
        </w:rPr>
        <w:t xml:space="preserve">W </w:t>
      </w:r>
      <w:r w:rsidR="00CC72A6" w:rsidRPr="00E4539A">
        <w:rPr>
          <w:rFonts w:ascii="Times New Roman" w:eastAsia="Times New Roman" w:hAnsi="Times New Roman" w:cs="Times New Roman"/>
          <w:b/>
          <w:lang w:eastAsia="pl-PL" w:bidi="hi-IN"/>
        </w:rPr>
        <w:t>Formularzu oferty</w:t>
      </w:r>
      <w:r w:rsidR="00CC72A6" w:rsidRPr="00E4539A">
        <w:rPr>
          <w:rFonts w:ascii="Times New Roman" w:eastAsia="Times New Roman" w:hAnsi="Times New Roman" w:cs="Times New Roman"/>
          <w:lang w:eastAsia="pl-PL" w:bidi="hi-IN"/>
        </w:rPr>
        <w:t xml:space="preserve"> należy wpisać informacje dotyczące wszystkich Wykonawców wspólnie ubiegających się o udzielenie zamówienia</w:t>
      </w:r>
      <w:r w:rsidRPr="00E4539A">
        <w:rPr>
          <w:rFonts w:ascii="Times New Roman" w:eastAsia="Times New Roman" w:hAnsi="Times New Roman" w:cs="Times New Roman"/>
          <w:lang w:eastAsia="pl-PL" w:bidi="hi-IN"/>
        </w:rPr>
        <w:t>.</w:t>
      </w:r>
    </w:p>
    <w:p w:rsidR="00F73AD5" w:rsidRPr="00E4539A" w:rsidRDefault="00F73AD5" w:rsidP="00843F2E">
      <w:pPr>
        <w:widowControl w:val="0"/>
        <w:numPr>
          <w:ilvl w:val="0"/>
          <w:numId w:val="45"/>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E4539A">
        <w:rPr>
          <w:rFonts w:ascii="Times New Roman" w:eastAsia="Times New Roman" w:hAnsi="Times New Roman" w:cs="Times New Roman"/>
          <w:lang w:eastAsia="pl-PL" w:bidi="hi-IN"/>
        </w:rPr>
        <w:t>Oferta podpisana przez pełnomocnika musi być prawnie wiążąca, łącznie i z osobna dla wszystkich podmiotów wspólnie składających ofertę.</w:t>
      </w:r>
    </w:p>
    <w:p w:rsidR="00F73AD5" w:rsidRPr="00E4539A" w:rsidRDefault="00F73AD5" w:rsidP="00843F2E">
      <w:pPr>
        <w:widowControl w:val="0"/>
        <w:numPr>
          <w:ilvl w:val="0"/>
          <w:numId w:val="45"/>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E4539A">
        <w:rPr>
          <w:rFonts w:ascii="Times New Roman" w:eastAsia="Times New Roman" w:hAnsi="Times New Roman" w:cs="Times New Roman"/>
          <w:lang w:eastAsia="pl-PL" w:bidi="hi-IN"/>
        </w:rPr>
        <w:t>Pełnomocnik będzie upoważniony do zaciągania zobowiązań w imieniu i na rzecz każdego i wszystkich podmiotów składających wspólną ofertę.</w:t>
      </w:r>
    </w:p>
    <w:p w:rsidR="00F73AD5" w:rsidRPr="00E4539A" w:rsidRDefault="00F73AD5" w:rsidP="00843F2E">
      <w:pPr>
        <w:widowControl w:val="0"/>
        <w:numPr>
          <w:ilvl w:val="0"/>
          <w:numId w:val="45"/>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E4539A">
        <w:rPr>
          <w:rFonts w:ascii="Times New Roman" w:eastAsia="Times New Roman" w:hAnsi="Times New Roman" w:cs="Times New Roman"/>
          <w:lang w:eastAsia="pl-PL" w:bidi="hi-IN"/>
        </w:rPr>
        <w:t>Realizacja całości kontraktu łącznie z płatnościami będzie dokonywana wyłącznie przez pełnomocnika reprezentującego podmioty występujące wspólnie.</w:t>
      </w:r>
    </w:p>
    <w:p w:rsidR="00F73AD5" w:rsidRPr="00E4539A" w:rsidRDefault="00F73AD5" w:rsidP="00843F2E">
      <w:pPr>
        <w:widowControl w:val="0"/>
        <w:numPr>
          <w:ilvl w:val="0"/>
          <w:numId w:val="45"/>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E4539A">
        <w:rPr>
          <w:rFonts w:ascii="Times New Roman" w:eastAsia="Times New Roman" w:hAnsi="Times New Roman" w:cs="Times New Roman"/>
          <w:lang w:eastAsia="pl-PL" w:bidi="hi-IN"/>
        </w:rPr>
        <w:t>Wszelka korespondencja prowadzona będzie z pełnomocnikiem.</w:t>
      </w:r>
    </w:p>
    <w:p w:rsidR="00F73AD5" w:rsidRPr="00E4539A" w:rsidRDefault="00F73AD5" w:rsidP="00843F2E">
      <w:pPr>
        <w:widowControl w:val="0"/>
        <w:numPr>
          <w:ilvl w:val="0"/>
          <w:numId w:val="45"/>
        </w:numPr>
        <w:suppressAutoHyphens/>
        <w:spacing w:before="60" w:after="60" w:line="360" w:lineRule="auto"/>
        <w:ind w:left="426"/>
        <w:jc w:val="both"/>
        <w:textAlignment w:val="baseline"/>
        <w:rPr>
          <w:rFonts w:ascii="Times New Roman" w:eastAsia="Times New Roman" w:hAnsi="Times New Roman" w:cs="Times New Roman"/>
          <w:lang w:eastAsia="pl-PL" w:bidi="hi-IN"/>
        </w:rPr>
      </w:pPr>
      <w:r w:rsidRPr="00E4539A">
        <w:rPr>
          <w:rFonts w:ascii="Times New Roman" w:eastAsia="Times New Roman" w:hAnsi="Times New Roman" w:cs="Times New Roman"/>
          <w:lang w:eastAsia="pl-PL" w:bidi="hi-IN"/>
        </w:rPr>
        <w:t>Inne dokumenty</w:t>
      </w:r>
      <w:r w:rsidR="005153C3" w:rsidRPr="00E4539A">
        <w:rPr>
          <w:rFonts w:ascii="Times New Roman" w:eastAsia="Times New Roman" w:hAnsi="Times New Roman" w:cs="Times New Roman"/>
          <w:lang w:eastAsia="pl-PL" w:bidi="hi-IN"/>
        </w:rPr>
        <w:t xml:space="preserve"> i</w:t>
      </w:r>
      <w:r w:rsidRPr="00E4539A">
        <w:rPr>
          <w:rFonts w:ascii="Times New Roman" w:eastAsia="Times New Roman" w:hAnsi="Times New Roman" w:cs="Times New Roman"/>
          <w:lang w:eastAsia="pl-PL" w:bidi="hi-IN"/>
        </w:rPr>
        <w:t xml:space="preserve"> oświadczenia podpisuje pełnomocnik Wykonawców wspólnie ubiegających się o udzielenie zamówienia lub wszyscy Wykonawcy.</w:t>
      </w:r>
    </w:p>
    <w:p w:rsidR="00A13021" w:rsidRPr="00E4539A" w:rsidRDefault="00A13021" w:rsidP="0044706B">
      <w:pPr>
        <w:autoSpaceDE w:val="0"/>
        <w:autoSpaceDN w:val="0"/>
        <w:adjustRightInd w:val="0"/>
        <w:spacing w:before="60" w:after="60" w:line="360" w:lineRule="auto"/>
        <w:ind w:left="426"/>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 xml:space="preserve">§ </w:t>
      </w:r>
      <w:r w:rsidR="00C81ECD" w:rsidRPr="00E4539A">
        <w:rPr>
          <w:rFonts w:ascii="Times New Roman" w:eastAsia="Times New Roman" w:hAnsi="Times New Roman" w:cs="Times New Roman"/>
          <w:b/>
          <w:lang w:eastAsia="pl-PL"/>
        </w:rPr>
        <w:t>5</w:t>
      </w:r>
    </w:p>
    <w:p w:rsidR="00A13021" w:rsidRPr="00E4539A" w:rsidRDefault="0044706B" w:rsidP="0044706B">
      <w:pPr>
        <w:autoSpaceDE w:val="0"/>
        <w:autoSpaceDN w:val="0"/>
        <w:adjustRightInd w:val="0"/>
        <w:spacing w:before="60" w:after="60" w:line="360" w:lineRule="auto"/>
        <w:ind w:left="426"/>
        <w:jc w:val="center"/>
        <w:rPr>
          <w:rFonts w:ascii="Times New Roman" w:eastAsia="Times New Roman" w:hAnsi="Times New Roman" w:cs="Times New Roman"/>
          <w:b/>
          <w:u w:val="single"/>
          <w:lang w:eastAsia="pl-PL"/>
        </w:rPr>
      </w:pPr>
      <w:r w:rsidRPr="00E4539A">
        <w:rPr>
          <w:rFonts w:ascii="Times New Roman" w:eastAsia="Times New Roman" w:hAnsi="Times New Roman" w:cs="Times New Roman"/>
          <w:b/>
          <w:u w:val="single"/>
          <w:lang w:eastAsia="pl-PL"/>
        </w:rPr>
        <w:t>W</w:t>
      </w:r>
      <w:r w:rsidR="00A13021" w:rsidRPr="00E4539A">
        <w:rPr>
          <w:rFonts w:ascii="Times New Roman" w:eastAsia="Times New Roman" w:hAnsi="Times New Roman" w:cs="Times New Roman"/>
          <w:b/>
          <w:u w:val="single"/>
          <w:lang w:eastAsia="pl-PL"/>
        </w:rPr>
        <w:t>y</w:t>
      </w:r>
      <w:r w:rsidRPr="00E4539A">
        <w:rPr>
          <w:rFonts w:ascii="Times New Roman" w:eastAsia="Times New Roman" w:hAnsi="Times New Roman" w:cs="Times New Roman"/>
          <w:b/>
          <w:u w:val="single"/>
          <w:lang w:eastAsia="pl-PL"/>
        </w:rPr>
        <w:t>cofanie oferty</w:t>
      </w:r>
    </w:p>
    <w:p w:rsidR="0044706B" w:rsidRPr="00E4539A" w:rsidRDefault="0044706B" w:rsidP="00843F2E">
      <w:pPr>
        <w:pStyle w:val="Akapitzlist"/>
        <w:numPr>
          <w:ilvl w:val="0"/>
          <w:numId w:val="30"/>
        </w:numPr>
        <w:overflowPunct w:val="0"/>
        <w:spacing w:before="60" w:after="60" w:line="360" w:lineRule="auto"/>
        <w:ind w:left="426"/>
        <w:jc w:val="both"/>
        <w:rPr>
          <w:rFonts w:ascii="Times New Roman" w:eastAsia="Times New Roman" w:hAnsi="Times New Roman" w:cs="Times New Roman"/>
          <w:sz w:val="22"/>
          <w:szCs w:val="22"/>
          <w:lang w:eastAsia="pl-PL"/>
        </w:rPr>
      </w:pPr>
      <w:r w:rsidRPr="00E4539A">
        <w:rPr>
          <w:rFonts w:ascii="Times New Roman" w:eastAsia="Times New Roman" w:hAnsi="Times New Roman" w:cs="Times New Roman"/>
          <w:sz w:val="22"/>
          <w:szCs w:val="22"/>
          <w:lang w:eastAsia="pl-PL"/>
        </w:rPr>
        <w:t>W każdym momencie przed upływem terminu składania ofert każdy Wykonawca może wycofać ofertę za pośrednictwem Platformy e-Zamówienia. W celu wycofania złożonej oferty należy przejść do szczegółów postępowania, wybrać zakładkę „Oferty”, następnie przycisk „Wycofaj ofertę”.</w:t>
      </w:r>
    </w:p>
    <w:p w:rsidR="0044706B" w:rsidRPr="00E4539A" w:rsidRDefault="0044706B" w:rsidP="00843F2E">
      <w:pPr>
        <w:pStyle w:val="Akapitzlist"/>
        <w:numPr>
          <w:ilvl w:val="0"/>
          <w:numId w:val="30"/>
        </w:numPr>
        <w:overflowPunct w:val="0"/>
        <w:spacing w:before="60" w:after="60" w:line="360" w:lineRule="auto"/>
        <w:ind w:left="426"/>
        <w:jc w:val="both"/>
        <w:rPr>
          <w:rFonts w:ascii="Times New Roman" w:eastAsia="Times New Roman" w:hAnsi="Times New Roman" w:cs="Times New Roman"/>
          <w:sz w:val="22"/>
          <w:szCs w:val="22"/>
          <w:lang w:eastAsia="pl-PL"/>
        </w:rPr>
      </w:pPr>
      <w:r w:rsidRPr="00E4539A">
        <w:rPr>
          <w:rFonts w:ascii="Times New Roman" w:eastAsia="Times New Roman" w:hAnsi="Times New Roman" w:cs="Times New Roman"/>
          <w:sz w:val="22"/>
          <w:szCs w:val="22"/>
          <w:lang w:eastAsia="pl-PL"/>
        </w:rPr>
        <w:t xml:space="preserve">Sposób wycofania oferty opisany został w „Instrukcji” </w:t>
      </w:r>
      <w:hyperlink r:id="rId18" w:history="1">
        <w:r w:rsidRPr="00E4539A">
          <w:rPr>
            <w:rStyle w:val="Hipercze"/>
            <w:rFonts w:ascii="Times New Roman" w:eastAsia="Times New Roman" w:hAnsi="Times New Roman" w:cs="Times New Roman"/>
            <w:color w:val="auto"/>
            <w:sz w:val="22"/>
            <w:szCs w:val="22"/>
            <w:u w:val="none"/>
            <w:lang w:eastAsia="pl-PL"/>
          </w:rPr>
          <w:t>https://ezamowienia.gov.pl/pl/instrukcje/</w:t>
        </w:r>
      </w:hyperlink>
      <w:r w:rsidRPr="00E4539A">
        <w:rPr>
          <w:rFonts w:ascii="Times New Roman" w:eastAsia="Times New Roman" w:hAnsi="Times New Roman" w:cs="Times New Roman"/>
          <w:sz w:val="22"/>
          <w:szCs w:val="22"/>
          <w:lang w:eastAsia="pl-PL"/>
        </w:rPr>
        <w:t>.</w:t>
      </w:r>
    </w:p>
    <w:p w:rsidR="0044706B" w:rsidRPr="00E4539A" w:rsidRDefault="0044706B" w:rsidP="00843F2E">
      <w:pPr>
        <w:pStyle w:val="Akapitzlist"/>
        <w:numPr>
          <w:ilvl w:val="0"/>
          <w:numId w:val="30"/>
        </w:numPr>
        <w:overflowPunct w:val="0"/>
        <w:spacing w:before="60" w:after="60" w:line="360" w:lineRule="auto"/>
        <w:ind w:left="426"/>
        <w:jc w:val="both"/>
        <w:rPr>
          <w:rFonts w:ascii="Times New Roman" w:eastAsia="Times New Roman" w:hAnsi="Times New Roman" w:cs="Times New Roman"/>
          <w:sz w:val="22"/>
          <w:szCs w:val="22"/>
          <w:lang w:eastAsia="pl-PL"/>
        </w:rPr>
      </w:pPr>
      <w:r w:rsidRPr="00E4539A">
        <w:rPr>
          <w:rFonts w:ascii="Times New Roman" w:eastAsia="Times New Roman" w:hAnsi="Times New Roman" w:cs="Times New Roman"/>
          <w:sz w:val="22"/>
          <w:szCs w:val="22"/>
          <w:lang w:eastAsia="pl-PL"/>
        </w:rPr>
        <w:t>Wykonawca, po upływie terminu do składania ofert, nie może skutecznie wycofać złożonej oferty.</w:t>
      </w:r>
    </w:p>
    <w:p w:rsidR="00A13021" w:rsidRPr="00E4539A" w:rsidRDefault="0044706B" w:rsidP="00A13021">
      <w:pPr>
        <w:autoSpaceDE w:val="0"/>
        <w:autoSpaceDN w:val="0"/>
        <w:adjustRightInd w:val="0"/>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art. 12</w:t>
      </w:r>
    </w:p>
    <w:p w:rsidR="00A13021" w:rsidRPr="00E4539A" w:rsidRDefault="00A13021" w:rsidP="00A13021">
      <w:pPr>
        <w:autoSpaceDE w:val="0"/>
        <w:autoSpaceDN w:val="0"/>
        <w:adjustRightInd w:val="0"/>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TERMIN SKŁADANIA I OTWARCIA OFERT</w:t>
      </w:r>
      <w:r w:rsidR="004902D5" w:rsidRPr="00E4539A">
        <w:rPr>
          <w:rFonts w:ascii="Times New Roman" w:eastAsia="Times New Roman" w:hAnsi="Times New Roman" w:cs="Times New Roman"/>
          <w:b/>
          <w:lang w:eastAsia="pl-PL"/>
        </w:rPr>
        <w:t xml:space="preserve"> ORAZ TERMIN ZWIĄZANIA OFERTĄ</w:t>
      </w:r>
    </w:p>
    <w:p w:rsidR="00A13021" w:rsidRPr="00E4539A" w:rsidRDefault="00A13021" w:rsidP="00A13021">
      <w:pPr>
        <w:autoSpaceDE w:val="0"/>
        <w:autoSpaceDN w:val="0"/>
        <w:adjustRightInd w:val="0"/>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 1</w:t>
      </w:r>
    </w:p>
    <w:p w:rsidR="00A13021" w:rsidRPr="00E4539A" w:rsidRDefault="0044706B" w:rsidP="00A13021">
      <w:pPr>
        <w:autoSpaceDE w:val="0"/>
        <w:autoSpaceDN w:val="0"/>
        <w:adjustRightInd w:val="0"/>
        <w:spacing w:before="60" w:after="60" w:line="360" w:lineRule="auto"/>
        <w:jc w:val="center"/>
        <w:rPr>
          <w:rFonts w:ascii="Times New Roman" w:eastAsia="Times New Roman" w:hAnsi="Times New Roman" w:cs="Times New Roman"/>
          <w:b/>
          <w:u w:val="single"/>
          <w:lang w:eastAsia="pl-PL"/>
        </w:rPr>
      </w:pPr>
      <w:r w:rsidRPr="00E4539A">
        <w:rPr>
          <w:rFonts w:ascii="Times New Roman" w:eastAsia="Times New Roman" w:hAnsi="Times New Roman" w:cs="Times New Roman"/>
          <w:b/>
          <w:u w:val="single"/>
          <w:lang w:eastAsia="pl-PL"/>
        </w:rPr>
        <w:t>T</w:t>
      </w:r>
      <w:r w:rsidR="00BF7895" w:rsidRPr="00E4539A">
        <w:rPr>
          <w:rFonts w:ascii="Times New Roman" w:eastAsia="Times New Roman" w:hAnsi="Times New Roman" w:cs="Times New Roman"/>
          <w:b/>
          <w:u w:val="single"/>
          <w:lang w:eastAsia="pl-PL"/>
        </w:rPr>
        <w:t xml:space="preserve">ermin </w:t>
      </w:r>
      <w:r w:rsidR="00A13021" w:rsidRPr="00E4539A">
        <w:rPr>
          <w:rFonts w:ascii="Times New Roman" w:eastAsia="Times New Roman" w:hAnsi="Times New Roman" w:cs="Times New Roman"/>
          <w:b/>
          <w:u w:val="single"/>
          <w:lang w:eastAsia="pl-PL"/>
        </w:rPr>
        <w:t>składania ofert</w:t>
      </w:r>
    </w:p>
    <w:p w:rsidR="0044706B" w:rsidRPr="00E4539A" w:rsidRDefault="0044706B" w:rsidP="0044706B">
      <w:pPr>
        <w:autoSpaceDE w:val="0"/>
        <w:autoSpaceDN w:val="0"/>
        <w:adjustRightInd w:val="0"/>
        <w:spacing w:before="60" w:after="60" w:line="360" w:lineRule="auto"/>
        <w:jc w:val="both"/>
        <w:rPr>
          <w:rFonts w:ascii="Times New Roman" w:eastAsia="Times New Roman" w:hAnsi="Times New Roman" w:cs="Times New Roman"/>
          <w:b/>
          <w:lang w:eastAsia="pl-PL"/>
        </w:rPr>
      </w:pPr>
      <w:r w:rsidRPr="00E4539A">
        <w:rPr>
          <w:rFonts w:ascii="Times New Roman" w:eastAsia="Times New Roman" w:hAnsi="Times New Roman" w:cs="Times New Roman"/>
          <w:lang w:eastAsia="pl-PL"/>
        </w:rPr>
        <w:t xml:space="preserve">Ofertę wraz ze wszystkimi wymaganymi dokumentami, należy złożyć </w:t>
      </w:r>
      <w:r w:rsidRPr="00E4539A">
        <w:rPr>
          <w:rFonts w:ascii="Times New Roman" w:eastAsia="Times New Roman" w:hAnsi="Times New Roman" w:cs="Times New Roman"/>
          <w:b/>
          <w:lang w:eastAsia="pl-PL"/>
        </w:rPr>
        <w:t xml:space="preserve">za pośrednictwem Platformy e-Zamówienia https://ezamowienia.gov.pl do dnia </w:t>
      </w:r>
      <w:r w:rsidR="00864822">
        <w:rPr>
          <w:rFonts w:ascii="Times New Roman" w:eastAsia="Times New Roman" w:hAnsi="Times New Roman" w:cs="Times New Roman"/>
          <w:b/>
          <w:lang w:eastAsia="pl-PL"/>
        </w:rPr>
        <w:t>11.12.</w:t>
      </w:r>
      <w:r w:rsidRPr="00E4539A">
        <w:rPr>
          <w:rFonts w:ascii="Times New Roman" w:eastAsia="Times New Roman" w:hAnsi="Times New Roman" w:cs="Times New Roman"/>
          <w:b/>
          <w:lang w:eastAsia="pl-PL"/>
        </w:rPr>
        <w:t>202</w:t>
      </w:r>
      <w:r w:rsidR="00185B44" w:rsidRPr="00E4539A">
        <w:rPr>
          <w:rFonts w:ascii="Times New Roman" w:eastAsia="Times New Roman" w:hAnsi="Times New Roman" w:cs="Times New Roman"/>
          <w:b/>
          <w:lang w:eastAsia="pl-PL"/>
        </w:rPr>
        <w:t>5</w:t>
      </w:r>
      <w:r w:rsidRPr="00E4539A">
        <w:rPr>
          <w:rFonts w:ascii="Times New Roman" w:eastAsia="Times New Roman" w:hAnsi="Times New Roman" w:cs="Times New Roman"/>
          <w:b/>
          <w:lang w:eastAsia="pl-PL"/>
        </w:rPr>
        <w:t xml:space="preserve"> r. do godz. 11:00</w:t>
      </w:r>
      <w:r w:rsidRPr="00E4539A">
        <w:rPr>
          <w:rFonts w:ascii="Times New Roman" w:eastAsia="Times New Roman" w:hAnsi="Times New Roman" w:cs="Times New Roman"/>
          <w:lang w:eastAsia="pl-PL"/>
        </w:rPr>
        <w:t>.</w:t>
      </w:r>
    </w:p>
    <w:p w:rsidR="00A13021" w:rsidRPr="00E4539A" w:rsidRDefault="00A13021" w:rsidP="00A13021">
      <w:pPr>
        <w:autoSpaceDE w:val="0"/>
        <w:autoSpaceDN w:val="0"/>
        <w:adjustRightInd w:val="0"/>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 2</w:t>
      </w:r>
    </w:p>
    <w:p w:rsidR="0044706B" w:rsidRPr="00E4539A" w:rsidRDefault="0044706B" w:rsidP="0044706B">
      <w:pPr>
        <w:autoSpaceDE w:val="0"/>
        <w:autoSpaceDN w:val="0"/>
        <w:adjustRightInd w:val="0"/>
        <w:spacing w:before="60" w:after="60" w:line="360" w:lineRule="auto"/>
        <w:jc w:val="center"/>
        <w:rPr>
          <w:rFonts w:ascii="Times New Roman" w:eastAsia="Times New Roman" w:hAnsi="Times New Roman" w:cs="Times New Roman"/>
          <w:b/>
          <w:u w:val="single"/>
          <w:lang w:eastAsia="pl-PL"/>
        </w:rPr>
      </w:pPr>
      <w:r w:rsidRPr="00E4539A">
        <w:rPr>
          <w:rFonts w:ascii="Times New Roman" w:eastAsia="Times New Roman" w:hAnsi="Times New Roman" w:cs="Times New Roman"/>
          <w:b/>
          <w:u w:val="single"/>
          <w:lang w:eastAsia="pl-PL"/>
        </w:rPr>
        <w:t>Termin otwarcia ofert</w:t>
      </w:r>
    </w:p>
    <w:p w:rsidR="0044706B" w:rsidRPr="00E4539A" w:rsidRDefault="0044706B" w:rsidP="00843F2E">
      <w:pPr>
        <w:numPr>
          <w:ilvl w:val="0"/>
          <w:numId w:val="7"/>
        </w:numPr>
        <w:tabs>
          <w:tab w:val="clear" w:pos="360"/>
        </w:tabs>
        <w:suppressAutoHyphens/>
        <w:overflowPunct w:val="0"/>
        <w:autoSpaceDE w:val="0"/>
        <w:spacing w:before="60" w:after="0" w:line="360" w:lineRule="auto"/>
        <w:ind w:left="426" w:hanging="357"/>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Otwarcie ofert nastąpi </w:t>
      </w:r>
      <w:r w:rsidRPr="00E4539A">
        <w:rPr>
          <w:rFonts w:ascii="Times New Roman" w:eastAsia="Times New Roman" w:hAnsi="Times New Roman" w:cs="Times New Roman"/>
          <w:b/>
          <w:lang w:eastAsia="pl-PL"/>
        </w:rPr>
        <w:t xml:space="preserve">w dniu </w:t>
      </w:r>
      <w:r w:rsidR="00864822">
        <w:rPr>
          <w:rFonts w:ascii="Times New Roman" w:eastAsia="Times New Roman" w:hAnsi="Times New Roman" w:cs="Times New Roman"/>
          <w:b/>
          <w:lang w:eastAsia="pl-PL"/>
        </w:rPr>
        <w:t>11.12.</w:t>
      </w:r>
      <w:r w:rsidR="006973CD" w:rsidRPr="00E4539A">
        <w:rPr>
          <w:rFonts w:ascii="Times New Roman" w:eastAsia="Times New Roman" w:hAnsi="Times New Roman" w:cs="Times New Roman"/>
          <w:b/>
          <w:lang w:eastAsia="pl-PL"/>
        </w:rPr>
        <w:t>202</w:t>
      </w:r>
      <w:r w:rsidR="00185B44" w:rsidRPr="00E4539A">
        <w:rPr>
          <w:rFonts w:ascii="Times New Roman" w:eastAsia="Times New Roman" w:hAnsi="Times New Roman" w:cs="Times New Roman"/>
          <w:b/>
          <w:lang w:eastAsia="pl-PL"/>
        </w:rPr>
        <w:t>5</w:t>
      </w:r>
      <w:r w:rsidR="006973CD" w:rsidRPr="00E4539A">
        <w:rPr>
          <w:rFonts w:ascii="Times New Roman" w:eastAsia="Times New Roman" w:hAnsi="Times New Roman" w:cs="Times New Roman"/>
          <w:b/>
          <w:lang w:eastAsia="pl-PL"/>
        </w:rPr>
        <w:t xml:space="preserve"> </w:t>
      </w:r>
      <w:r w:rsidRPr="00E4539A">
        <w:rPr>
          <w:rFonts w:ascii="Times New Roman" w:eastAsia="Times New Roman" w:hAnsi="Times New Roman" w:cs="Times New Roman"/>
          <w:b/>
          <w:lang w:eastAsia="pl-PL"/>
        </w:rPr>
        <w:t>r. o godz. 11.30.</w:t>
      </w:r>
    </w:p>
    <w:p w:rsidR="0044706B" w:rsidRPr="00E4539A" w:rsidRDefault="0044706B" w:rsidP="00843F2E">
      <w:pPr>
        <w:numPr>
          <w:ilvl w:val="0"/>
          <w:numId w:val="7"/>
        </w:numPr>
        <w:tabs>
          <w:tab w:val="clear" w:pos="360"/>
        </w:tabs>
        <w:suppressAutoHyphens/>
        <w:overflowPunct w:val="0"/>
        <w:autoSpaceDE w:val="0"/>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W przypadku wystąpienia awarii systemu teleinformatycznego, która spowoduje brak możliwości otwarcia ofert w terminie określonym przez Zamawiającego, otwarcie ofert nastąpi niezwłocznie po usunięciu awarii.</w:t>
      </w:r>
    </w:p>
    <w:p w:rsidR="004E184D" w:rsidRPr="00E4539A" w:rsidRDefault="0044706B" w:rsidP="00843F2E">
      <w:pPr>
        <w:numPr>
          <w:ilvl w:val="0"/>
          <w:numId w:val="7"/>
        </w:numPr>
        <w:tabs>
          <w:tab w:val="clear" w:pos="360"/>
        </w:tabs>
        <w:suppressAutoHyphens/>
        <w:overflowPunct w:val="0"/>
        <w:autoSpaceDE w:val="0"/>
        <w:spacing w:before="60" w:after="0" w:line="360" w:lineRule="auto"/>
        <w:ind w:left="426" w:hanging="357"/>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Informacja z otwarcia ofert zostanie udostępniona na stronie internetowej prowadzonego postępowania.</w:t>
      </w:r>
    </w:p>
    <w:p w:rsidR="00E14AD6" w:rsidRPr="00E4539A" w:rsidRDefault="00E14AD6" w:rsidP="006C16AC">
      <w:pPr>
        <w:suppressAutoHyphens/>
        <w:overflowPunct w:val="0"/>
        <w:autoSpaceDE w:val="0"/>
        <w:spacing w:before="60" w:after="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 3</w:t>
      </w:r>
    </w:p>
    <w:p w:rsidR="00A471BF" w:rsidRPr="00E4539A" w:rsidRDefault="00E14AD6" w:rsidP="00A471BF">
      <w:pPr>
        <w:autoSpaceDE w:val="0"/>
        <w:autoSpaceDN w:val="0"/>
        <w:adjustRightInd w:val="0"/>
        <w:spacing w:before="60" w:after="60" w:line="360" w:lineRule="auto"/>
        <w:jc w:val="center"/>
        <w:rPr>
          <w:rFonts w:ascii="Times New Roman" w:eastAsia="Times New Roman" w:hAnsi="Times New Roman" w:cs="Times New Roman"/>
          <w:b/>
          <w:u w:val="single"/>
          <w:lang w:eastAsia="pl-PL"/>
        </w:rPr>
      </w:pPr>
      <w:r w:rsidRPr="00E4539A">
        <w:rPr>
          <w:rFonts w:ascii="Times New Roman" w:eastAsia="Times New Roman" w:hAnsi="Times New Roman" w:cs="Times New Roman"/>
          <w:b/>
          <w:u w:val="single"/>
          <w:lang w:eastAsia="pl-PL"/>
        </w:rPr>
        <w:t>Termin związania ofertą</w:t>
      </w:r>
    </w:p>
    <w:p w:rsidR="00A471BF" w:rsidRPr="00E4539A" w:rsidRDefault="00A471BF" w:rsidP="00843F2E">
      <w:pPr>
        <w:numPr>
          <w:ilvl w:val="0"/>
          <w:numId w:val="34"/>
        </w:numPr>
        <w:tabs>
          <w:tab w:val="clear" w:pos="360"/>
        </w:tabs>
        <w:autoSpaceDE w:val="0"/>
        <w:autoSpaceDN w:val="0"/>
        <w:adjustRightInd w:val="0"/>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Termin związania ofertą wynosi </w:t>
      </w:r>
      <w:r w:rsidRPr="00E4539A">
        <w:rPr>
          <w:rFonts w:ascii="Times New Roman" w:eastAsia="Times New Roman" w:hAnsi="Times New Roman" w:cs="Times New Roman"/>
          <w:b/>
          <w:lang w:eastAsia="pl-PL"/>
        </w:rPr>
        <w:t xml:space="preserve">90 dni tj. do dnia </w:t>
      </w:r>
      <w:r w:rsidR="00864822">
        <w:rPr>
          <w:rFonts w:ascii="Times New Roman" w:eastAsia="Times New Roman" w:hAnsi="Times New Roman" w:cs="Times New Roman"/>
          <w:b/>
          <w:lang w:eastAsia="pl-PL"/>
        </w:rPr>
        <w:t>10.03.</w:t>
      </w:r>
      <w:r w:rsidR="006973CD" w:rsidRPr="00E4539A">
        <w:rPr>
          <w:rFonts w:ascii="Times New Roman" w:eastAsia="Times New Roman" w:hAnsi="Times New Roman" w:cs="Times New Roman"/>
          <w:b/>
          <w:lang w:eastAsia="pl-PL"/>
        </w:rPr>
        <w:t>202</w:t>
      </w:r>
      <w:r w:rsidR="00E4539A" w:rsidRPr="00E4539A">
        <w:rPr>
          <w:rFonts w:ascii="Times New Roman" w:eastAsia="Times New Roman" w:hAnsi="Times New Roman" w:cs="Times New Roman"/>
          <w:b/>
          <w:lang w:eastAsia="pl-PL"/>
        </w:rPr>
        <w:t>6</w:t>
      </w:r>
      <w:r w:rsidR="004B3661" w:rsidRPr="00E4539A">
        <w:rPr>
          <w:rFonts w:ascii="Times New Roman" w:eastAsia="Times New Roman" w:hAnsi="Times New Roman" w:cs="Times New Roman"/>
          <w:b/>
          <w:lang w:eastAsia="pl-PL"/>
        </w:rPr>
        <w:t xml:space="preserve"> r.</w:t>
      </w:r>
    </w:p>
    <w:p w:rsidR="00A471BF" w:rsidRPr="00E4539A" w:rsidRDefault="006C75CE" w:rsidP="00843F2E">
      <w:pPr>
        <w:numPr>
          <w:ilvl w:val="0"/>
          <w:numId w:val="34"/>
        </w:numPr>
        <w:tabs>
          <w:tab w:val="clear" w:pos="360"/>
        </w:tabs>
        <w:autoSpaceDE w:val="0"/>
        <w:autoSpaceDN w:val="0"/>
        <w:adjustRightInd w:val="0"/>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Pierwszym dniem terminu związania ofertą jest dzień, w którym upływa termin składania ofert – zgodnie </w:t>
      </w:r>
      <w:r w:rsidRPr="00E4539A">
        <w:rPr>
          <w:rFonts w:ascii="Times New Roman" w:eastAsia="Times New Roman" w:hAnsi="Times New Roman" w:cs="Times New Roman"/>
          <w:lang w:eastAsia="pl-PL"/>
        </w:rPr>
        <w:br/>
        <w:t xml:space="preserve">z art. </w:t>
      </w:r>
      <w:r w:rsidR="006C16AC" w:rsidRPr="00E4539A">
        <w:rPr>
          <w:rFonts w:ascii="Times New Roman" w:eastAsia="Times New Roman" w:hAnsi="Times New Roman" w:cs="Times New Roman"/>
          <w:lang w:eastAsia="pl-PL"/>
        </w:rPr>
        <w:t>220</w:t>
      </w:r>
      <w:r w:rsidRPr="00E4539A">
        <w:rPr>
          <w:rFonts w:ascii="Times New Roman" w:eastAsia="Times New Roman" w:hAnsi="Times New Roman" w:cs="Times New Roman"/>
          <w:lang w:eastAsia="pl-PL"/>
        </w:rPr>
        <w:t xml:space="preserve"> ust. 1 </w:t>
      </w:r>
      <w:r w:rsidR="008E6DCF" w:rsidRPr="00E4539A">
        <w:rPr>
          <w:rFonts w:ascii="Times New Roman" w:eastAsia="Times New Roman" w:hAnsi="Times New Roman" w:cs="Times New Roman"/>
          <w:lang w:eastAsia="pl-PL"/>
        </w:rPr>
        <w:t>U</w:t>
      </w:r>
      <w:r w:rsidRPr="00E4539A">
        <w:rPr>
          <w:rFonts w:ascii="Times New Roman" w:eastAsia="Times New Roman" w:hAnsi="Times New Roman" w:cs="Times New Roman"/>
          <w:lang w:eastAsia="pl-PL"/>
        </w:rPr>
        <w:t>stawy.</w:t>
      </w:r>
    </w:p>
    <w:p w:rsidR="00A13021" w:rsidRPr="00E4539A" w:rsidRDefault="006C16AC" w:rsidP="00A13021">
      <w:pPr>
        <w:autoSpaceDE w:val="0"/>
        <w:autoSpaceDN w:val="0"/>
        <w:adjustRightInd w:val="0"/>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art. 13</w:t>
      </w:r>
    </w:p>
    <w:p w:rsidR="00A13021" w:rsidRPr="00E4539A" w:rsidRDefault="006C16AC" w:rsidP="00A13021">
      <w:pPr>
        <w:autoSpaceDE w:val="0"/>
        <w:autoSpaceDN w:val="0"/>
        <w:adjustRightInd w:val="0"/>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ZASADY KOREKTY OMYŁEK</w:t>
      </w:r>
    </w:p>
    <w:p w:rsidR="00A13021" w:rsidRPr="00E4539A" w:rsidRDefault="00A13021" w:rsidP="00843F2E">
      <w:pPr>
        <w:numPr>
          <w:ilvl w:val="0"/>
          <w:numId w:val="8"/>
        </w:numPr>
        <w:tabs>
          <w:tab w:val="clear" w:pos="360"/>
        </w:tabs>
        <w:suppressAutoHyphens/>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Zamawiający poprawia w ofercie:</w:t>
      </w:r>
    </w:p>
    <w:p w:rsidR="00A13021" w:rsidRPr="00E4539A" w:rsidRDefault="00A13021" w:rsidP="00843F2E">
      <w:pPr>
        <w:numPr>
          <w:ilvl w:val="1"/>
          <w:numId w:val="8"/>
        </w:numPr>
        <w:tabs>
          <w:tab w:val="clear" w:pos="357"/>
        </w:tabs>
        <w:suppressAutoHyphens/>
        <w:spacing w:before="60" w:after="0" w:line="360" w:lineRule="auto"/>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oczywiste omyłki pisarskie,</w:t>
      </w:r>
    </w:p>
    <w:p w:rsidR="00A13021" w:rsidRPr="00E4539A" w:rsidRDefault="00A13021" w:rsidP="00843F2E">
      <w:pPr>
        <w:numPr>
          <w:ilvl w:val="1"/>
          <w:numId w:val="8"/>
        </w:numPr>
        <w:tabs>
          <w:tab w:val="clear" w:pos="357"/>
        </w:tabs>
        <w:suppressAutoHyphens/>
        <w:spacing w:before="60" w:after="0" w:line="360" w:lineRule="auto"/>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oczywiste omyłki rachunkowe, z uwzględnieniem konsekwencji rachunkowych dokonanych poprawek.</w:t>
      </w:r>
    </w:p>
    <w:p w:rsidR="00A13021" w:rsidRPr="00E4539A" w:rsidRDefault="00A13021" w:rsidP="00A13021">
      <w:pPr>
        <w:spacing w:after="0" w:line="360" w:lineRule="auto"/>
        <w:ind w:left="709"/>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Zamawiający poprawi oczywiste omyłki rachunkowe, w szczególności:</w:t>
      </w:r>
    </w:p>
    <w:p w:rsidR="00A13021" w:rsidRPr="00E4539A" w:rsidRDefault="00A13021" w:rsidP="00843F2E">
      <w:pPr>
        <w:numPr>
          <w:ilvl w:val="0"/>
          <w:numId w:val="12"/>
        </w:numPr>
        <w:suppressAutoHyphens/>
        <w:spacing w:before="60" w:after="0" w:line="360" w:lineRule="auto"/>
        <w:ind w:left="1134"/>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błędne obliczenie kwoty podatku od towarów i usług, na podstawie prawidłowo podanej w ofercie stawki podatku od towarów i usług,</w:t>
      </w:r>
    </w:p>
    <w:p w:rsidR="00A13021" w:rsidRPr="00E4539A" w:rsidRDefault="00A13021" w:rsidP="00843F2E">
      <w:pPr>
        <w:numPr>
          <w:ilvl w:val="0"/>
          <w:numId w:val="12"/>
        </w:numPr>
        <w:suppressAutoHyphens/>
        <w:spacing w:before="60" w:after="0" w:line="360" w:lineRule="auto"/>
        <w:ind w:left="1134"/>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błędne zsumowanie w ofercie ceny netto i kwoty podatku od towarów i usług.</w:t>
      </w:r>
    </w:p>
    <w:p w:rsidR="00A13021" w:rsidRPr="00E4539A" w:rsidRDefault="00A13021" w:rsidP="00843F2E">
      <w:pPr>
        <w:numPr>
          <w:ilvl w:val="0"/>
          <w:numId w:val="12"/>
        </w:numPr>
        <w:suppressAutoHyphens/>
        <w:spacing w:before="60" w:after="0" w:line="360" w:lineRule="auto"/>
        <w:ind w:left="1134"/>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błędny wynik działania matematycznego wynikający z dodawania, odejmowania, mnożenia i dzielenia.</w:t>
      </w:r>
    </w:p>
    <w:p w:rsidR="00A13021" w:rsidRPr="00E4539A" w:rsidRDefault="00A13021" w:rsidP="00A13021">
      <w:pPr>
        <w:spacing w:after="0" w:line="360" w:lineRule="auto"/>
        <w:ind w:left="774"/>
        <w:jc w:val="both"/>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 xml:space="preserve">Przyjmuje się, że prawidłowo podano ceny netto liczbowo w Formularzu oferty, </w:t>
      </w:r>
      <w:r w:rsidR="004571C3" w:rsidRPr="00E4539A">
        <w:rPr>
          <w:rFonts w:ascii="Times New Roman" w:eastAsia="Times New Roman" w:hAnsi="Times New Roman" w:cs="Times New Roman"/>
          <w:b/>
          <w:lang w:eastAsia="pl-PL"/>
        </w:rPr>
        <w:t>sporządzonym</w:t>
      </w:r>
      <w:r w:rsidR="004571C3" w:rsidRPr="00E4539A">
        <w:rPr>
          <w:rFonts w:ascii="Times New Roman" w:eastAsia="Times New Roman" w:hAnsi="Times New Roman" w:cs="Times New Roman"/>
          <w:lang w:eastAsia="pl-PL"/>
        </w:rPr>
        <w:t xml:space="preserve"> </w:t>
      </w:r>
      <w:r w:rsidR="004571C3" w:rsidRPr="00E4539A">
        <w:rPr>
          <w:rFonts w:ascii="Times New Roman" w:eastAsia="Times New Roman" w:hAnsi="Times New Roman" w:cs="Times New Roman"/>
          <w:lang w:eastAsia="pl-PL"/>
        </w:rPr>
        <w:br/>
      </w:r>
      <w:r w:rsidR="004571C3" w:rsidRPr="00E4539A">
        <w:rPr>
          <w:rFonts w:ascii="Times New Roman" w:eastAsia="Times New Roman" w:hAnsi="Times New Roman" w:cs="Times New Roman"/>
          <w:b/>
          <w:lang w:eastAsia="pl-PL"/>
        </w:rPr>
        <w:t xml:space="preserve">wg wzoru stanowiącego załącznik nr 3 do Specyfikacji, </w:t>
      </w:r>
      <w:r w:rsidRPr="00E4539A">
        <w:rPr>
          <w:rFonts w:ascii="Times New Roman" w:eastAsia="Times New Roman" w:hAnsi="Times New Roman" w:cs="Times New Roman"/>
          <w:b/>
          <w:lang w:eastAsia="pl-PL"/>
        </w:rPr>
        <w:t xml:space="preserve">w tabeli: Szczegółowe zestawienie cen </w:t>
      </w:r>
      <w:r w:rsidR="004571C3" w:rsidRPr="00E4539A">
        <w:rPr>
          <w:rFonts w:ascii="Times New Roman" w:eastAsia="Times New Roman" w:hAnsi="Times New Roman" w:cs="Times New Roman"/>
          <w:b/>
          <w:lang w:eastAsia="pl-PL"/>
        </w:rPr>
        <w:br/>
      </w:r>
      <w:r w:rsidRPr="00E4539A">
        <w:rPr>
          <w:rFonts w:ascii="Times New Roman" w:eastAsia="Times New Roman" w:hAnsi="Times New Roman" w:cs="Times New Roman"/>
          <w:b/>
          <w:lang w:eastAsia="pl-PL"/>
        </w:rPr>
        <w:t>i wartości – „cena netto za 1 szt” (kolumna nr 1).</w:t>
      </w:r>
    </w:p>
    <w:p w:rsidR="004571C3" w:rsidRPr="00E4539A" w:rsidRDefault="004571C3" w:rsidP="00A13021">
      <w:pPr>
        <w:spacing w:after="0" w:line="360" w:lineRule="auto"/>
        <w:ind w:left="774"/>
        <w:jc w:val="both"/>
        <w:rPr>
          <w:rFonts w:ascii="Times New Roman" w:eastAsia="Times New Roman" w:hAnsi="Times New Roman" w:cs="Times New Roman"/>
          <w:b/>
          <w:lang w:eastAsia="pl-PL"/>
        </w:rPr>
      </w:pPr>
      <w:r w:rsidRPr="00E4539A">
        <w:rPr>
          <w:rFonts w:ascii="Times New Roman" w:eastAsia="Calibri" w:hAnsi="Times New Roman" w:cs="Times New Roman"/>
          <w:b/>
          <w:u w:val="single"/>
          <w:lang w:eastAsia="pl-PL"/>
        </w:rPr>
        <w:t>Brak wpisania ceny netto za 1 szt w kolumnie nr 1 spowoduje przyjęcie ceny za 1 szt w wysokości 0,00 zł netto z konsekwencjami poprawienia oczywistych omyłek rachunkowych</w:t>
      </w:r>
      <w:r w:rsidRPr="00E4539A">
        <w:rPr>
          <w:rFonts w:ascii="Times New Roman" w:eastAsia="Times New Roman" w:hAnsi="Times New Roman" w:cs="Times New Roman"/>
          <w:b/>
          <w:lang w:eastAsia="pl-PL"/>
        </w:rPr>
        <w:t>.</w:t>
      </w:r>
    </w:p>
    <w:p w:rsidR="00A13021" w:rsidRPr="00E4539A" w:rsidRDefault="00A13021" w:rsidP="00843F2E">
      <w:pPr>
        <w:numPr>
          <w:ilvl w:val="1"/>
          <w:numId w:val="8"/>
        </w:numPr>
        <w:tabs>
          <w:tab w:val="clear" w:pos="357"/>
        </w:tabs>
        <w:suppressAutoHyphens/>
        <w:spacing w:before="60" w:after="0" w:line="360" w:lineRule="auto"/>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inne omyłki polegające na niezgodności oferty </w:t>
      </w:r>
      <w:r w:rsidR="00E14AD6" w:rsidRPr="00E4539A">
        <w:rPr>
          <w:rFonts w:ascii="Times New Roman" w:eastAsia="Times New Roman" w:hAnsi="Times New Roman" w:cs="Times New Roman"/>
          <w:lang w:eastAsia="pl-PL"/>
        </w:rPr>
        <w:t>z dokumentami</w:t>
      </w:r>
      <w:r w:rsidRPr="00E4539A">
        <w:rPr>
          <w:rFonts w:ascii="Times New Roman" w:eastAsia="Times New Roman" w:hAnsi="Times New Roman" w:cs="Times New Roman"/>
          <w:lang w:eastAsia="pl-PL"/>
        </w:rPr>
        <w:t xml:space="preserve"> zamówienia, niepowodujące istotnych zmian w treści oferty,</w:t>
      </w:r>
    </w:p>
    <w:p w:rsidR="00A13021" w:rsidRPr="00E4539A" w:rsidRDefault="00A13021" w:rsidP="00A13021">
      <w:pPr>
        <w:suppressAutoHyphens/>
        <w:spacing w:before="60" w:after="0" w:line="360" w:lineRule="auto"/>
        <w:ind w:firstLine="357"/>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niezwłocznie zawiadamiając o tym Wykonawcę, którego oferta została poprawiona.</w:t>
      </w:r>
    </w:p>
    <w:p w:rsidR="0019043D" w:rsidRPr="00E4539A" w:rsidRDefault="00E14AD6" w:rsidP="00843F2E">
      <w:pPr>
        <w:numPr>
          <w:ilvl w:val="0"/>
          <w:numId w:val="8"/>
        </w:numPr>
        <w:tabs>
          <w:tab w:val="clear" w:pos="360"/>
        </w:tabs>
        <w:suppressAutoHyphens/>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W przypadku, o którym mowa w ust. 1 pkt 3, Zamawiający wyznacza Wykonawcy odpowiedni termin na wyrażenie zgody na poprawienie w ofercie omyłki lub zakwestionowanie jej poprawienia. Brak odpowiedzi </w:t>
      </w:r>
      <w:r w:rsidRPr="00E4539A">
        <w:rPr>
          <w:rFonts w:ascii="Times New Roman" w:eastAsia="Times New Roman" w:hAnsi="Times New Roman" w:cs="Times New Roman"/>
          <w:lang w:eastAsia="pl-PL"/>
        </w:rPr>
        <w:br/>
        <w:t>w wyznaczonym terminie uznaje się za wyrażenie zgody na poprawienie omyłki.</w:t>
      </w:r>
    </w:p>
    <w:p w:rsidR="00A13021" w:rsidRPr="00E4539A" w:rsidRDefault="00A13021" w:rsidP="00A13021">
      <w:pPr>
        <w:autoSpaceDE w:val="0"/>
        <w:autoSpaceDN w:val="0"/>
        <w:adjustRightInd w:val="0"/>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art. 1</w:t>
      </w:r>
      <w:r w:rsidR="00C478DA" w:rsidRPr="00E4539A">
        <w:rPr>
          <w:rFonts w:ascii="Times New Roman" w:eastAsia="Times New Roman" w:hAnsi="Times New Roman" w:cs="Times New Roman"/>
          <w:b/>
          <w:lang w:eastAsia="pl-PL"/>
        </w:rPr>
        <w:t>4</w:t>
      </w:r>
    </w:p>
    <w:p w:rsidR="00151E6F" w:rsidRPr="00E4539A" w:rsidRDefault="00A13021" w:rsidP="00151E6F">
      <w:pPr>
        <w:autoSpaceDE w:val="0"/>
        <w:autoSpaceDN w:val="0"/>
        <w:adjustRightInd w:val="0"/>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ZABEZPIECZENIE NALEŻYTEGO WYKONANIA UMOWY</w:t>
      </w:r>
    </w:p>
    <w:p w:rsidR="00BA0055" w:rsidRDefault="00E14AD6" w:rsidP="00E14AD6">
      <w:pPr>
        <w:autoSpaceDE w:val="0"/>
        <w:autoSpaceDN w:val="0"/>
        <w:adjustRightInd w:val="0"/>
        <w:spacing w:before="60" w:after="0" w:line="360" w:lineRule="auto"/>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Zamawiający nie będzie żądał zabezpieczenia należytego wykonania umowy.</w:t>
      </w:r>
    </w:p>
    <w:p w:rsidR="008B30E5" w:rsidRDefault="008B30E5" w:rsidP="00E14AD6">
      <w:pPr>
        <w:autoSpaceDE w:val="0"/>
        <w:autoSpaceDN w:val="0"/>
        <w:adjustRightInd w:val="0"/>
        <w:spacing w:before="60" w:after="0" w:line="360" w:lineRule="auto"/>
        <w:jc w:val="both"/>
        <w:rPr>
          <w:rFonts w:ascii="Times New Roman" w:eastAsia="Times New Roman" w:hAnsi="Times New Roman" w:cs="Times New Roman"/>
          <w:lang w:eastAsia="pl-PL"/>
        </w:rPr>
      </w:pPr>
    </w:p>
    <w:p w:rsidR="008B30E5" w:rsidRPr="00E4539A" w:rsidRDefault="008B30E5" w:rsidP="00E14AD6">
      <w:pPr>
        <w:autoSpaceDE w:val="0"/>
        <w:autoSpaceDN w:val="0"/>
        <w:adjustRightInd w:val="0"/>
        <w:spacing w:before="60" w:after="0" w:line="360" w:lineRule="auto"/>
        <w:jc w:val="both"/>
        <w:rPr>
          <w:rFonts w:ascii="Times New Roman" w:eastAsia="Times New Roman" w:hAnsi="Times New Roman" w:cs="Times New Roman"/>
          <w:lang w:eastAsia="pl-PL"/>
        </w:rPr>
      </w:pPr>
    </w:p>
    <w:p w:rsidR="00A13021" w:rsidRPr="00E4539A" w:rsidRDefault="00C478DA" w:rsidP="00A13021">
      <w:pPr>
        <w:autoSpaceDE w:val="0"/>
        <w:autoSpaceDN w:val="0"/>
        <w:adjustRightInd w:val="0"/>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art. 15</w:t>
      </w:r>
    </w:p>
    <w:p w:rsidR="00A13021" w:rsidRPr="00E4539A" w:rsidRDefault="00A13021" w:rsidP="00A13021">
      <w:pPr>
        <w:autoSpaceDE w:val="0"/>
        <w:autoSpaceDN w:val="0"/>
        <w:adjustRightInd w:val="0"/>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ZAWARCIE UMOWY</w:t>
      </w:r>
    </w:p>
    <w:p w:rsidR="00A13021" w:rsidRPr="00E4539A" w:rsidRDefault="00A13021" w:rsidP="00843F2E">
      <w:pPr>
        <w:widowControl w:val="0"/>
        <w:numPr>
          <w:ilvl w:val="0"/>
          <w:numId w:val="13"/>
        </w:numPr>
        <w:autoSpaceDE w:val="0"/>
        <w:autoSpaceDN w:val="0"/>
        <w:adjustRightInd w:val="0"/>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Zamawiający zawiera umowę w sprawie zamówienia publicznego, z </w:t>
      </w:r>
      <w:r w:rsidR="0007262C" w:rsidRPr="00E4539A">
        <w:rPr>
          <w:rFonts w:ascii="Times New Roman" w:eastAsia="Times New Roman" w:hAnsi="Times New Roman" w:cs="Times New Roman"/>
          <w:lang w:eastAsia="pl-PL"/>
        </w:rPr>
        <w:t>uwzględnieniem</w:t>
      </w:r>
      <w:r w:rsidRPr="00E4539A">
        <w:rPr>
          <w:rFonts w:ascii="Times New Roman" w:eastAsia="Times New Roman" w:hAnsi="Times New Roman" w:cs="Times New Roman"/>
          <w:lang w:eastAsia="pl-PL"/>
        </w:rPr>
        <w:t xml:space="preserve"> art. </w:t>
      </w:r>
      <w:r w:rsidR="0007262C" w:rsidRPr="00E4539A">
        <w:rPr>
          <w:rFonts w:ascii="Times New Roman" w:eastAsia="Times New Roman" w:hAnsi="Times New Roman" w:cs="Times New Roman"/>
          <w:lang w:eastAsia="pl-PL"/>
        </w:rPr>
        <w:t>577</w:t>
      </w:r>
      <w:r w:rsidRPr="00E4539A">
        <w:rPr>
          <w:rFonts w:ascii="Times New Roman" w:eastAsia="Times New Roman" w:hAnsi="Times New Roman" w:cs="Times New Roman"/>
          <w:lang w:eastAsia="pl-PL"/>
        </w:rPr>
        <w:t xml:space="preserve"> </w:t>
      </w:r>
      <w:r w:rsidR="008E6DCF" w:rsidRPr="00E4539A">
        <w:rPr>
          <w:rFonts w:ascii="Times New Roman" w:eastAsia="Times New Roman" w:hAnsi="Times New Roman" w:cs="Times New Roman"/>
          <w:lang w:eastAsia="pl-PL"/>
        </w:rPr>
        <w:t>U</w:t>
      </w:r>
      <w:r w:rsidRPr="00E4539A">
        <w:rPr>
          <w:rFonts w:ascii="Times New Roman" w:eastAsia="Times New Roman" w:hAnsi="Times New Roman" w:cs="Times New Roman"/>
          <w:lang w:eastAsia="pl-PL"/>
        </w:rPr>
        <w:t xml:space="preserve">stawy, </w:t>
      </w:r>
      <w:r w:rsidR="0007262C" w:rsidRPr="00E4539A">
        <w:rPr>
          <w:rFonts w:ascii="Times New Roman" w:eastAsia="Times New Roman" w:hAnsi="Times New Roman" w:cs="Times New Roman"/>
          <w:lang w:eastAsia="pl-PL"/>
        </w:rPr>
        <w:br/>
      </w:r>
      <w:r w:rsidRPr="00E4539A">
        <w:rPr>
          <w:rFonts w:ascii="Times New Roman" w:eastAsia="Times New Roman" w:hAnsi="Times New Roman" w:cs="Times New Roman"/>
          <w:lang w:eastAsia="pl-PL"/>
        </w:rPr>
        <w:t>w terminie nie krótszym niż 10 dni od dnia przesłania zawiadomienia o wyborze najkorzystniejszej oferty, jeżeli zawiadomienie to zostało przesłane przy użyciu środków komunikacji elektroniczne</w:t>
      </w:r>
      <w:r w:rsidR="00E40F01" w:rsidRPr="00E4539A">
        <w:rPr>
          <w:rFonts w:ascii="Times New Roman" w:eastAsia="Times New Roman" w:hAnsi="Times New Roman" w:cs="Times New Roman"/>
          <w:lang w:eastAsia="pl-PL"/>
        </w:rPr>
        <w:t>j.</w:t>
      </w:r>
    </w:p>
    <w:p w:rsidR="00A13021" w:rsidRPr="00E4539A" w:rsidRDefault="00A13021" w:rsidP="00843F2E">
      <w:pPr>
        <w:widowControl w:val="0"/>
        <w:numPr>
          <w:ilvl w:val="0"/>
          <w:numId w:val="13"/>
        </w:numPr>
        <w:autoSpaceDE w:val="0"/>
        <w:autoSpaceDN w:val="0"/>
        <w:adjustRightInd w:val="0"/>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Zamawiający może zawrzeć umowę w sprawie zamówienia publicznego przed upływem termin</w:t>
      </w:r>
      <w:r w:rsidR="0007262C" w:rsidRPr="00E4539A">
        <w:rPr>
          <w:rFonts w:ascii="Times New Roman" w:eastAsia="Times New Roman" w:hAnsi="Times New Roman" w:cs="Times New Roman"/>
          <w:lang w:eastAsia="pl-PL"/>
        </w:rPr>
        <w:t>u</w:t>
      </w:r>
      <w:r w:rsidRPr="00E4539A">
        <w:rPr>
          <w:rFonts w:ascii="Times New Roman" w:eastAsia="Times New Roman" w:hAnsi="Times New Roman" w:cs="Times New Roman"/>
          <w:lang w:eastAsia="pl-PL"/>
        </w:rPr>
        <w:t>, o który</w:t>
      </w:r>
      <w:r w:rsidR="0007262C" w:rsidRPr="00E4539A">
        <w:rPr>
          <w:rFonts w:ascii="Times New Roman" w:eastAsia="Times New Roman" w:hAnsi="Times New Roman" w:cs="Times New Roman"/>
          <w:lang w:eastAsia="pl-PL"/>
        </w:rPr>
        <w:t>m</w:t>
      </w:r>
      <w:r w:rsidRPr="00E4539A">
        <w:rPr>
          <w:rFonts w:ascii="Times New Roman" w:eastAsia="Times New Roman" w:hAnsi="Times New Roman" w:cs="Times New Roman"/>
          <w:lang w:eastAsia="pl-PL"/>
        </w:rPr>
        <w:t xml:space="preserve"> mowa w ust. 1, jeżeli w postępowaniu o udzielenie zamówienia złożono tylko jedną ofertę.</w:t>
      </w:r>
    </w:p>
    <w:p w:rsidR="00A13021" w:rsidRPr="00E4539A" w:rsidRDefault="00A13021" w:rsidP="00843F2E">
      <w:pPr>
        <w:widowControl w:val="0"/>
        <w:numPr>
          <w:ilvl w:val="0"/>
          <w:numId w:val="13"/>
        </w:numPr>
        <w:autoSpaceDE w:val="0"/>
        <w:autoSpaceDN w:val="0"/>
        <w:adjustRightInd w:val="0"/>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Wybranemu Wykonawcy Zamawiający wskaże termin i miejsce podpisania umowy.</w:t>
      </w:r>
    </w:p>
    <w:p w:rsidR="00A13021" w:rsidRPr="00E4539A" w:rsidRDefault="00A13021" w:rsidP="00843F2E">
      <w:pPr>
        <w:widowControl w:val="0"/>
        <w:numPr>
          <w:ilvl w:val="0"/>
          <w:numId w:val="13"/>
        </w:numPr>
        <w:autoSpaceDE w:val="0"/>
        <w:autoSpaceDN w:val="0"/>
        <w:adjustRightInd w:val="0"/>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Zamawiający dopuszcza możliwość wprowadzenia zmian w umowie, które będą mogły być dokonane z powodu zaistnienia okoliczności, niemożliwych do przewidzenia w chwili zawarcia umowy lub w przypadku wystąpienia którejkolwiek z następujących sytuacji:</w:t>
      </w:r>
    </w:p>
    <w:p w:rsidR="00A13021" w:rsidRPr="00E4539A" w:rsidRDefault="00A13021" w:rsidP="00843F2E">
      <w:pPr>
        <w:widowControl w:val="0"/>
        <w:numPr>
          <w:ilvl w:val="0"/>
          <w:numId w:val="16"/>
        </w:numPr>
        <w:tabs>
          <w:tab w:val="clear" w:pos="360"/>
        </w:tabs>
        <w:autoSpaceDE w:val="0"/>
        <w:autoSpaceDN w:val="0"/>
        <w:adjustRightInd w:val="0"/>
        <w:spacing w:before="60" w:after="0" w:line="360" w:lineRule="auto"/>
        <w:ind w:left="709"/>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zmiany danych identyfikacyjnych Wykonawcy (adres siedziby, Regon, NIP, nr rachunku bankowego),</w:t>
      </w:r>
    </w:p>
    <w:p w:rsidR="00A13021" w:rsidRPr="00E4539A" w:rsidRDefault="00A13021" w:rsidP="00843F2E">
      <w:pPr>
        <w:widowControl w:val="0"/>
        <w:numPr>
          <w:ilvl w:val="0"/>
          <w:numId w:val="16"/>
        </w:numPr>
        <w:tabs>
          <w:tab w:val="clear" w:pos="360"/>
        </w:tabs>
        <w:autoSpaceDE w:val="0"/>
        <w:autoSpaceDN w:val="0"/>
        <w:adjustRightInd w:val="0"/>
        <w:spacing w:before="60" w:after="0" w:line="360" w:lineRule="auto"/>
        <w:ind w:left="709"/>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zmiany przepisów prawa mających wpływ na warunki realizacji umowy,</w:t>
      </w:r>
    </w:p>
    <w:p w:rsidR="00A13021" w:rsidRPr="00E4539A" w:rsidRDefault="00A26278" w:rsidP="00843F2E">
      <w:pPr>
        <w:widowControl w:val="0"/>
        <w:numPr>
          <w:ilvl w:val="0"/>
          <w:numId w:val="16"/>
        </w:numPr>
        <w:tabs>
          <w:tab w:val="clear" w:pos="360"/>
        </w:tabs>
        <w:autoSpaceDE w:val="0"/>
        <w:autoSpaceDN w:val="0"/>
        <w:adjustRightInd w:val="0"/>
        <w:spacing w:before="60" w:after="0" w:line="360" w:lineRule="auto"/>
        <w:ind w:left="709"/>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zmiany parametrów urządzeń zaproponowanych w ofercie na elementy równoważne lub o lepszych parametrach jedynie w sytuacji, gdy zaoferowane elementy zostały wycofane z produkcji po terminie składania ofert, przy czym parametry nowych urządzeń wymagają uzgodnienia z Zamawiając</w:t>
      </w:r>
      <w:r w:rsidR="00645F15" w:rsidRPr="00E4539A">
        <w:rPr>
          <w:rFonts w:ascii="Times New Roman" w:eastAsia="Times New Roman" w:hAnsi="Times New Roman" w:cs="Times New Roman"/>
          <w:lang w:eastAsia="pl-PL"/>
        </w:rPr>
        <w:t>ym i jego uprzedniej akceptacji,</w:t>
      </w:r>
    </w:p>
    <w:p w:rsidR="00645F15" w:rsidRPr="00E4539A" w:rsidRDefault="00645F15" w:rsidP="00843F2E">
      <w:pPr>
        <w:widowControl w:val="0"/>
        <w:numPr>
          <w:ilvl w:val="0"/>
          <w:numId w:val="16"/>
        </w:numPr>
        <w:tabs>
          <w:tab w:val="clear" w:pos="360"/>
        </w:tabs>
        <w:autoSpaceDE w:val="0"/>
        <w:autoSpaceDN w:val="0"/>
        <w:adjustRightInd w:val="0"/>
        <w:spacing w:before="60" w:after="0" w:line="360" w:lineRule="auto"/>
        <w:ind w:left="709"/>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wystąpienia zwłoki w realizacji umowy, spowodowanej okolicznościami niezależnymi od Wykonawcy, </w:t>
      </w:r>
      <w:r w:rsidRPr="00E4539A">
        <w:rPr>
          <w:rFonts w:ascii="Times New Roman" w:eastAsia="Times New Roman" w:hAnsi="Times New Roman" w:cs="Times New Roman"/>
          <w:lang w:eastAsia="pl-PL"/>
        </w:rPr>
        <w:br/>
        <w:t xml:space="preserve">w szczególności wprowadzeniem stanu klęski żywiołowej, stanu zagrożenia epidemicznego lub innego zdarzenia zagrażającego zdrowiu lub życiu ludzi o charakterze masowym, skutkującego ograniczeniami </w:t>
      </w:r>
      <w:r w:rsidRPr="00E4539A">
        <w:rPr>
          <w:rFonts w:ascii="Times New Roman" w:eastAsia="Times New Roman" w:hAnsi="Times New Roman" w:cs="Times New Roman"/>
          <w:lang w:eastAsia="pl-PL"/>
        </w:rPr>
        <w:br/>
        <w:t>w przemieszczaniu się osób lub ograniczeniami w funkcjonowaniu urzędów i instytucji, co zostanie potwierdzone oficjalnym komunikatem właściwych instytucji państwowych/międzynarodowych, stosownie do postanowień wzoru umowy.</w:t>
      </w:r>
    </w:p>
    <w:p w:rsidR="00A13021" w:rsidRPr="00E4539A" w:rsidRDefault="00997859" w:rsidP="00A13021">
      <w:pPr>
        <w:autoSpaceDE w:val="0"/>
        <w:autoSpaceDN w:val="0"/>
        <w:adjustRightInd w:val="0"/>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art. 16</w:t>
      </w:r>
    </w:p>
    <w:p w:rsidR="00997859" w:rsidRPr="00E4539A" w:rsidRDefault="00997859" w:rsidP="00A13021">
      <w:pPr>
        <w:autoSpaceDE w:val="0"/>
        <w:autoSpaceDN w:val="0"/>
        <w:adjustRightInd w:val="0"/>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ŚRODKI</w:t>
      </w:r>
      <w:r w:rsidR="00A13021" w:rsidRPr="00E4539A">
        <w:rPr>
          <w:rFonts w:ascii="Times New Roman" w:eastAsia="Times New Roman" w:hAnsi="Times New Roman" w:cs="Times New Roman"/>
          <w:b/>
          <w:lang w:eastAsia="pl-PL"/>
        </w:rPr>
        <w:t xml:space="preserve"> OCHRONY PRAWNEJ PRZYSŁUGUJĄC</w:t>
      </w:r>
      <w:r w:rsidRPr="00E4539A">
        <w:rPr>
          <w:rFonts w:ascii="Times New Roman" w:eastAsia="Times New Roman" w:hAnsi="Times New Roman" w:cs="Times New Roman"/>
          <w:b/>
          <w:lang w:eastAsia="pl-PL"/>
        </w:rPr>
        <w:t>E WYKONAWCY</w:t>
      </w:r>
    </w:p>
    <w:p w:rsidR="00A13021" w:rsidRPr="00E4539A" w:rsidRDefault="00BB5E51" w:rsidP="00843F2E">
      <w:pPr>
        <w:numPr>
          <w:ilvl w:val="0"/>
          <w:numId w:val="14"/>
        </w:numPr>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Środki ochrony prawnej przewidziane w Dziale IX </w:t>
      </w:r>
      <w:r w:rsidR="008E6DCF" w:rsidRPr="00E4539A">
        <w:rPr>
          <w:rFonts w:ascii="Times New Roman" w:eastAsia="Times New Roman" w:hAnsi="Times New Roman" w:cs="Times New Roman"/>
          <w:lang w:eastAsia="pl-PL"/>
        </w:rPr>
        <w:t>U</w:t>
      </w:r>
      <w:r w:rsidRPr="00E4539A">
        <w:rPr>
          <w:rFonts w:ascii="Times New Roman" w:eastAsia="Times New Roman" w:hAnsi="Times New Roman" w:cs="Times New Roman"/>
          <w:lang w:eastAsia="pl-PL"/>
        </w:rPr>
        <w:t xml:space="preserve">stawy przysługują Wykonawcy, a także innemu podmiotowi, jeżeli ma lub miał interes w uzyskaniu danego zamówienia oraz poniósł lub może ponieść szkodę w wyniku naruszenia przez Zamawiającego przepisów </w:t>
      </w:r>
      <w:r w:rsidR="008E6DCF" w:rsidRPr="00E4539A">
        <w:rPr>
          <w:rFonts w:ascii="Times New Roman" w:eastAsia="Times New Roman" w:hAnsi="Times New Roman" w:cs="Times New Roman"/>
          <w:lang w:eastAsia="pl-PL"/>
        </w:rPr>
        <w:t>U</w:t>
      </w:r>
      <w:r w:rsidRPr="00E4539A">
        <w:rPr>
          <w:rFonts w:ascii="Times New Roman" w:eastAsia="Times New Roman" w:hAnsi="Times New Roman" w:cs="Times New Roman"/>
          <w:lang w:eastAsia="pl-PL"/>
        </w:rPr>
        <w:t>stawy.</w:t>
      </w:r>
    </w:p>
    <w:p w:rsidR="00F61B95" w:rsidRPr="00E4539A" w:rsidRDefault="00F61B95" w:rsidP="00843F2E">
      <w:pPr>
        <w:numPr>
          <w:ilvl w:val="0"/>
          <w:numId w:val="14"/>
        </w:numPr>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Środki ochrony prawnej wobec ogłoszenia o zamówieniu oraz dokumentów zamówienia przysługują również organizacjom wpisanym na listę organizacji uprawnionych do wnoszenia środków ochrony prawnej, o której mowa w art. 469 pkt. 15 </w:t>
      </w:r>
      <w:r w:rsidR="008E6DCF" w:rsidRPr="00E4539A">
        <w:rPr>
          <w:rFonts w:ascii="Times New Roman" w:eastAsia="Times New Roman" w:hAnsi="Times New Roman" w:cs="Times New Roman"/>
          <w:lang w:eastAsia="pl-PL"/>
        </w:rPr>
        <w:t>U</w:t>
      </w:r>
      <w:r w:rsidRPr="00E4539A">
        <w:rPr>
          <w:rFonts w:ascii="Times New Roman" w:eastAsia="Times New Roman" w:hAnsi="Times New Roman" w:cs="Times New Roman"/>
          <w:lang w:eastAsia="pl-PL"/>
        </w:rPr>
        <w:t>stawy, prowadzoną i ogłaszaną przez Prezesa Urzędu Zamówień Publicznych, oraz Rzecznikowi Małych i Średnich Przedsiębiorców.</w:t>
      </w:r>
    </w:p>
    <w:p w:rsidR="00AC540B" w:rsidRPr="00E4539A" w:rsidRDefault="00F61B95" w:rsidP="00843F2E">
      <w:pPr>
        <w:numPr>
          <w:ilvl w:val="0"/>
          <w:numId w:val="14"/>
        </w:numPr>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Odwołanie przysługuje wyłącznie </w:t>
      </w:r>
      <w:r w:rsidR="00AC540B" w:rsidRPr="00E4539A">
        <w:rPr>
          <w:rFonts w:ascii="Times New Roman" w:eastAsia="Times New Roman" w:hAnsi="Times New Roman" w:cs="Times New Roman"/>
          <w:lang w:eastAsia="pl-PL"/>
        </w:rPr>
        <w:t>na</w:t>
      </w:r>
      <w:r w:rsidRPr="00E4539A">
        <w:rPr>
          <w:rFonts w:ascii="Times New Roman" w:eastAsia="Times New Roman" w:hAnsi="Times New Roman" w:cs="Times New Roman"/>
          <w:lang w:eastAsia="pl-PL"/>
        </w:rPr>
        <w:t xml:space="preserve"> niezgodn</w:t>
      </w:r>
      <w:r w:rsidR="00AC540B" w:rsidRPr="00E4539A">
        <w:rPr>
          <w:rFonts w:ascii="Times New Roman" w:eastAsia="Times New Roman" w:hAnsi="Times New Roman" w:cs="Times New Roman"/>
          <w:lang w:eastAsia="pl-PL"/>
        </w:rPr>
        <w:t>ą</w:t>
      </w:r>
      <w:r w:rsidRPr="00E4539A">
        <w:rPr>
          <w:rFonts w:ascii="Times New Roman" w:eastAsia="Times New Roman" w:hAnsi="Times New Roman" w:cs="Times New Roman"/>
          <w:lang w:eastAsia="pl-PL"/>
        </w:rPr>
        <w:t xml:space="preserve"> z przepisami </w:t>
      </w:r>
      <w:r w:rsidR="008E6DCF" w:rsidRPr="00E4539A">
        <w:rPr>
          <w:rFonts w:ascii="Times New Roman" w:eastAsia="Times New Roman" w:hAnsi="Times New Roman" w:cs="Times New Roman"/>
          <w:lang w:eastAsia="pl-PL"/>
        </w:rPr>
        <w:t>U</w:t>
      </w:r>
      <w:r w:rsidRPr="00E4539A">
        <w:rPr>
          <w:rFonts w:ascii="Times New Roman" w:eastAsia="Times New Roman" w:hAnsi="Times New Roman" w:cs="Times New Roman"/>
          <w:lang w:eastAsia="pl-PL"/>
        </w:rPr>
        <w:t>stawy czynnoś</w:t>
      </w:r>
      <w:r w:rsidR="00AC540B" w:rsidRPr="00E4539A">
        <w:rPr>
          <w:rFonts w:ascii="Times New Roman" w:eastAsia="Times New Roman" w:hAnsi="Times New Roman" w:cs="Times New Roman"/>
          <w:lang w:eastAsia="pl-PL"/>
        </w:rPr>
        <w:t>ć</w:t>
      </w:r>
      <w:r w:rsidRPr="00E4539A">
        <w:rPr>
          <w:rFonts w:ascii="Times New Roman" w:eastAsia="Times New Roman" w:hAnsi="Times New Roman" w:cs="Times New Roman"/>
          <w:lang w:eastAsia="pl-PL"/>
        </w:rPr>
        <w:t xml:space="preserve"> </w:t>
      </w:r>
      <w:r w:rsidR="00AC540B" w:rsidRPr="00E4539A">
        <w:rPr>
          <w:rFonts w:ascii="Times New Roman" w:eastAsia="Times New Roman" w:hAnsi="Times New Roman" w:cs="Times New Roman"/>
          <w:lang w:eastAsia="pl-PL"/>
        </w:rPr>
        <w:t>Z</w:t>
      </w:r>
      <w:r w:rsidRPr="00E4539A">
        <w:rPr>
          <w:rFonts w:ascii="Times New Roman" w:eastAsia="Times New Roman" w:hAnsi="Times New Roman" w:cs="Times New Roman"/>
          <w:lang w:eastAsia="pl-PL"/>
        </w:rPr>
        <w:t>amawiającego podjęt</w:t>
      </w:r>
      <w:r w:rsidR="00AC540B" w:rsidRPr="00E4539A">
        <w:rPr>
          <w:rFonts w:ascii="Times New Roman" w:eastAsia="Times New Roman" w:hAnsi="Times New Roman" w:cs="Times New Roman"/>
          <w:lang w:eastAsia="pl-PL"/>
        </w:rPr>
        <w:t>ą</w:t>
      </w:r>
      <w:r w:rsidRPr="00E4539A">
        <w:rPr>
          <w:rFonts w:ascii="Times New Roman" w:eastAsia="Times New Roman" w:hAnsi="Times New Roman" w:cs="Times New Roman"/>
          <w:lang w:eastAsia="pl-PL"/>
        </w:rPr>
        <w:t xml:space="preserve"> </w:t>
      </w:r>
      <w:r w:rsidR="0008609C" w:rsidRPr="00E4539A">
        <w:rPr>
          <w:rFonts w:ascii="Times New Roman" w:eastAsia="Times New Roman" w:hAnsi="Times New Roman" w:cs="Times New Roman"/>
          <w:lang w:eastAsia="pl-PL"/>
        </w:rPr>
        <w:br/>
      </w:r>
      <w:r w:rsidRPr="00E4539A">
        <w:rPr>
          <w:rFonts w:ascii="Times New Roman" w:eastAsia="Times New Roman" w:hAnsi="Times New Roman" w:cs="Times New Roman"/>
          <w:lang w:eastAsia="pl-PL"/>
        </w:rPr>
        <w:t>w postępowaniu o udzielenie zamówienia lub zaniechani</w:t>
      </w:r>
      <w:r w:rsidR="00AC540B" w:rsidRPr="00E4539A">
        <w:rPr>
          <w:rFonts w:ascii="Times New Roman" w:eastAsia="Times New Roman" w:hAnsi="Times New Roman" w:cs="Times New Roman"/>
          <w:lang w:eastAsia="pl-PL"/>
        </w:rPr>
        <w:t>e</w:t>
      </w:r>
      <w:r w:rsidRPr="00E4539A">
        <w:rPr>
          <w:rFonts w:ascii="Times New Roman" w:eastAsia="Times New Roman" w:hAnsi="Times New Roman" w:cs="Times New Roman"/>
          <w:lang w:eastAsia="pl-PL"/>
        </w:rPr>
        <w:t xml:space="preserve"> czynności, do której </w:t>
      </w:r>
      <w:r w:rsidR="00AC540B" w:rsidRPr="00E4539A">
        <w:rPr>
          <w:rFonts w:ascii="Times New Roman" w:eastAsia="Times New Roman" w:hAnsi="Times New Roman" w:cs="Times New Roman"/>
          <w:lang w:eastAsia="pl-PL"/>
        </w:rPr>
        <w:t>Z</w:t>
      </w:r>
      <w:r w:rsidRPr="00E4539A">
        <w:rPr>
          <w:rFonts w:ascii="Times New Roman" w:eastAsia="Times New Roman" w:hAnsi="Times New Roman" w:cs="Times New Roman"/>
          <w:lang w:eastAsia="pl-PL"/>
        </w:rPr>
        <w:t>amawiający</w:t>
      </w:r>
      <w:r w:rsidR="00AC540B" w:rsidRPr="00E4539A">
        <w:rPr>
          <w:rFonts w:ascii="Times New Roman" w:eastAsia="Times New Roman" w:hAnsi="Times New Roman" w:cs="Times New Roman"/>
          <w:lang w:eastAsia="pl-PL"/>
        </w:rPr>
        <w:t xml:space="preserve"> był</w:t>
      </w:r>
      <w:r w:rsidRPr="00E4539A">
        <w:rPr>
          <w:rFonts w:ascii="Times New Roman" w:eastAsia="Times New Roman" w:hAnsi="Times New Roman" w:cs="Times New Roman"/>
          <w:lang w:eastAsia="pl-PL"/>
        </w:rPr>
        <w:t xml:space="preserve"> zobowiązany na podstawie </w:t>
      </w:r>
      <w:r w:rsidR="008E6DCF" w:rsidRPr="00E4539A">
        <w:rPr>
          <w:rFonts w:ascii="Times New Roman" w:eastAsia="Times New Roman" w:hAnsi="Times New Roman" w:cs="Times New Roman"/>
          <w:lang w:eastAsia="pl-PL"/>
        </w:rPr>
        <w:t>U</w:t>
      </w:r>
      <w:r w:rsidRPr="00E4539A">
        <w:rPr>
          <w:rFonts w:ascii="Times New Roman" w:eastAsia="Times New Roman" w:hAnsi="Times New Roman" w:cs="Times New Roman"/>
          <w:lang w:eastAsia="pl-PL"/>
        </w:rPr>
        <w:t xml:space="preserve">stawy. </w:t>
      </w:r>
    </w:p>
    <w:p w:rsidR="00F61B95" w:rsidRPr="00E4539A" w:rsidRDefault="00F61B95" w:rsidP="00843F2E">
      <w:pPr>
        <w:numPr>
          <w:ilvl w:val="0"/>
          <w:numId w:val="14"/>
        </w:numPr>
        <w:spacing w:before="60" w:after="0" w:line="360" w:lineRule="auto"/>
        <w:ind w:left="426"/>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Szczegółowe zasady wnoszenia środków </w:t>
      </w:r>
      <w:r w:rsidR="00AC540B" w:rsidRPr="00E4539A">
        <w:rPr>
          <w:rFonts w:ascii="Times New Roman" w:eastAsia="Times New Roman" w:hAnsi="Times New Roman" w:cs="Times New Roman"/>
          <w:lang w:eastAsia="pl-PL"/>
        </w:rPr>
        <w:t xml:space="preserve">ochrony </w:t>
      </w:r>
      <w:r w:rsidRPr="00E4539A">
        <w:rPr>
          <w:rFonts w:ascii="Times New Roman" w:eastAsia="Times New Roman" w:hAnsi="Times New Roman" w:cs="Times New Roman"/>
          <w:lang w:eastAsia="pl-PL"/>
        </w:rPr>
        <w:t xml:space="preserve">prawnej oraz postępowania toczonego wskutek ich wniesienia określa Dział IX </w:t>
      </w:r>
      <w:r w:rsidR="008E6DCF" w:rsidRPr="00E4539A">
        <w:rPr>
          <w:rFonts w:ascii="Times New Roman" w:eastAsia="Times New Roman" w:hAnsi="Times New Roman" w:cs="Times New Roman"/>
          <w:lang w:eastAsia="pl-PL"/>
        </w:rPr>
        <w:t>U</w:t>
      </w:r>
      <w:r w:rsidRPr="00E4539A">
        <w:rPr>
          <w:rFonts w:ascii="Times New Roman" w:eastAsia="Times New Roman" w:hAnsi="Times New Roman" w:cs="Times New Roman"/>
          <w:lang w:eastAsia="pl-PL"/>
        </w:rPr>
        <w:t>stawy</w:t>
      </w:r>
      <w:r w:rsidR="00AC540B" w:rsidRPr="00E4539A">
        <w:rPr>
          <w:rFonts w:ascii="Times New Roman" w:eastAsia="Times New Roman" w:hAnsi="Times New Roman" w:cs="Times New Roman"/>
          <w:lang w:eastAsia="pl-PL"/>
        </w:rPr>
        <w:t>.</w:t>
      </w:r>
    </w:p>
    <w:p w:rsidR="00A13021" w:rsidRPr="00E4539A" w:rsidRDefault="00997859" w:rsidP="00A13021">
      <w:pPr>
        <w:autoSpaceDE w:val="0"/>
        <w:autoSpaceDN w:val="0"/>
        <w:adjustRightInd w:val="0"/>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art. 17</w:t>
      </w:r>
    </w:p>
    <w:p w:rsidR="00A13021" w:rsidRPr="00E4539A" w:rsidRDefault="00A13021" w:rsidP="00A13021">
      <w:pPr>
        <w:autoSpaceDE w:val="0"/>
        <w:autoSpaceDN w:val="0"/>
        <w:adjustRightInd w:val="0"/>
        <w:spacing w:after="0" w:line="360" w:lineRule="auto"/>
        <w:jc w:val="center"/>
        <w:rPr>
          <w:rFonts w:ascii="Times New Roman" w:eastAsia="Times New Roman" w:hAnsi="Times New Roman" w:cs="Times New Roman"/>
          <w:lang w:eastAsia="pl-PL"/>
        </w:rPr>
      </w:pPr>
      <w:r w:rsidRPr="00E4539A">
        <w:rPr>
          <w:rFonts w:ascii="Times New Roman" w:eastAsia="Times New Roman" w:hAnsi="Times New Roman" w:cs="Times New Roman"/>
          <w:b/>
          <w:lang w:eastAsia="pl-PL"/>
        </w:rPr>
        <w:t>KLAUZULA INFORMACYJNA Z ART. 13 RODO</w:t>
      </w:r>
    </w:p>
    <w:p w:rsidR="00A13021" w:rsidRPr="00E4539A" w:rsidRDefault="00A13021" w:rsidP="00A13021">
      <w:pPr>
        <w:autoSpaceDE w:val="0"/>
        <w:autoSpaceDN w:val="0"/>
        <w:adjustRightInd w:val="0"/>
        <w:spacing w:after="0" w:line="360" w:lineRule="auto"/>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Zgodnie z art. 13 ust. 1 i 2 rozporządzenia Parlamentu Europejskiego i Rady (UE) 2016/679 z dnia 27 kwietnia </w:t>
      </w:r>
      <w:r w:rsidR="00815BC8" w:rsidRPr="00E4539A">
        <w:rPr>
          <w:rFonts w:ascii="Times New Roman" w:eastAsia="Times New Roman" w:hAnsi="Times New Roman" w:cs="Times New Roman"/>
          <w:lang w:eastAsia="pl-PL"/>
        </w:rPr>
        <w:br/>
      </w:r>
      <w:r w:rsidRPr="00E4539A">
        <w:rPr>
          <w:rFonts w:ascii="Times New Roman" w:eastAsia="Times New Roman" w:hAnsi="Times New Roman" w:cs="Times New Roman"/>
          <w:lang w:eastAsia="pl-PL"/>
        </w:rPr>
        <w:t>2016 r. w sprawie ochrony osób fizycznych w związku z przetwarzaniem danych osobowych i w sprawie swobodnego przepływu takich danych oraz uchylenia dyrektywy 95/46/WE (ogólne rozporządzenie o ochronie danych) (Dz. Urz. UE L 1</w:t>
      </w:r>
      <w:r w:rsidR="00B93FC7" w:rsidRPr="00E4539A">
        <w:rPr>
          <w:rFonts w:ascii="Times New Roman" w:eastAsia="Times New Roman" w:hAnsi="Times New Roman" w:cs="Times New Roman"/>
          <w:lang w:eastAsia="pl-PL"/>
        </w:rPr>
        <w:t>27/2018</w:t>
      </w:r>
      <w:r w:rsidRPr="00E4539A">
        <w:rPr>
          <w:rFonts w:ascii="Times New Roman" w:eastAsia="Times New Roman" w:hAnsi="Times New Roman" w:cs="Times New Roman"/>
          <w:lang w:eastAsia="pl-PL"/>
        </w:rPr>
        <w:t xml:space="preserve"> z </w:t>
      </w:r>
      <w:r w:rsidR="00B93FC7" w:rsidRPr="00E4539A">
        <w:rPr>
          <w:rFonts w:ascii="Times New Roman" w:eastAsia="Times New Roman" w:hAnsi="Times New Roman" w:cs="Times New Roman"/>
          <w:lang w:eastAsia="pl-PL"/>
        </w:rPr>
        <w:t>dnia 23</w:t>
      </w:r>
      <w:r w:rsidRPr="00E4539A">
        <w:rPr>
          <w:rFonts w:ascii="Times New Roman" w:eastAsia="Times New Roman" w:hAnsi="Times New Roman" w:cs="Times New Roman"/>
          <w:lang w:eastAsia="pl-PL"/>
        </w:rPr>
        <w:t>.05.201</w:t>
      </w:r>
      <w:r w:rsidR="00B93FC7" w:rsidRPr="00E4539A">
        <w:rPr>
          <w:rFonts w:ascii="Times New Roman" w:eastAsia="Times New Roman" w:hAnsi="Times New Roman" w:cs="Times New Roman"/>
          <w:lang w:eastAsia="pl-PL"/>
        </w:rPr>
        <w:t>8</w:t>
      </w:r>
      <w:r w:rsidRPr="00E4539A">
        <w:rPr>
          <w:rFonts w:ascii="Times New Roman" w:eastAsia="Times New Roman" w:hAnsi="Times New Roman" w:cs="Times New Roman"/>
          <w:lang w:eastAsia="pl-PL"/>
        </w:rPr>
        <w:t>, str. 1), dalej „RODO”, Zamawiający informuje, że:</w:t>
      </w:r>
    </w:p>
    <w:p w:rsidR="00A13021" w:rsidRPr="00E4539A" w:rsidRDefault="00A13021" w:rsidP="00843F2E">
      <w:pPr>
        <w:numPr>
          <w:ilvl w:val="1"/>
          <w:numId w:val="28"/>
        </w:numPr>
        <w:autoSpaceDE w:val="0"/>
        <w:autoSpaceDN w:val="0"/>
        <w:adjustRightInd w:val="0"/>
        <w:spacing w:after="0" w:line="360" w:lineRule="auto"/>
        <w:ind w:left="426"/>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administratorem danych osobowych, przekazanych Zamawiającemu w związku z niniejszym postępowaniem, nazwa jak na wstępie, jest Uniwersytet Warszawski, ul. Krakowskie Przedmieście 26/28, 00-927 Warszawa,</w:t>
      </w:r>
    </w:p>
    <w:p w:rsidR="00A13021" w:rsidRPr="00E4539A" w:rsidRDefault="00A13021" w:rsidP="00843F2E">
      <w:pPr>
        <w:numPr>
          <w:ilvl w:val="1"/>
          <w:numId w:val="28"/>
        </w:numPr>
        <w:autoSpaceDE w:val="0"/>
        <w:autoSpaceDN w:val="0"/>
        <w:adjustRightInd w:val="0"/>
        <w:spacing w:after="0" w:line="360" w:lineRule="auto"/>
        <w:ind w:left="426"/>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administrator wyznaczył Inspektora Ochrony Danych, nadzorującego prawidłowość przetwarzania danych osobowych, z którym można skontaktować się za pośrednictwem adresu e-mail: </w:t>
      </w:r>
      <w:hyperlink r:id="rId19" w:history="1">
        <w:r w:rsidRPr="00E4539A">
          <w:rPr>
            <w:rFonts w:ascii="Times New Roman" w:eastAsia="Times New Roman" w:hAnsi="Times New Roman" w:cs="Times New Roman"/>
            <w:lang w:eastAsia="pl-PL"/>
          </w:rPr>
          <w:t>iod@adm.uw.edu.pl</w:t>
        </w:r>
      </w:hyperlink>
      <w:r w:rsidRPr="00E4539A">
        <w:rPr>
          <w:rFonts w:ascii="Times New Roman" w:eastAsia="Times New Roman" w:hAnsi="Times New Roman" w:cs="Times New Roman"/>
          <w:lang w:eastAsia="pl-PL"/>
        </w:rPr>
        <w:t>,</w:t>
      </w:r>
    </w:p>
    <w:p w:rsidR="00A13021" w:rsidRPr="00E4539A" w:rsidRDefault="00A13021" w:rsidP="00843F2E">
      <w:pPr>
        <w:numPr>
          <w:ilvl w:val="1"/>
          <w:numId w:val="28"/>
        </w:numPr>
        <w:autoSpaceDE w:val="0"/>
        <w:autoSpaceDN w:val="0"/>
        <w:adjustRightInd w:val="0"/>
        <w:spacing w:after="0" w:line="360" w:lineRule="auto"/>
        <w:ind w:left="426"/>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dane osobowe, przekazane Zamawiającemu w związku z niniejszym postępowaniem, nazwa jak na wstępie, przetwarzane będą na podstawie art. 6 ust. 1 lit. c</w:t>
      </w:r>
      <w:r w:rsidRPr="00E4539A">
        <w:rPr>
          <w:rFonts w:ascii="Times New Roman" w:eastAsia="Times New Roman" w:hAnsi="Times New Roman" w:cs="Times New Roman"/>
          <w:i/>
          <w:lang w:eastAsia="pl-PL"/>
        </w:rPr>
        <w:t xml:space="preserve"> </w:t>
      </w:r>
      <w:r w:rsidRPr="00E4539A">
        <w:rPr>
          <w:rFonts w:ascii="Times New Roman" w:eastAsia="Times New Roman" w:hAnsi="Times New Roman" w:cs="Times New Roman"/>
          <w:lang w:eastAsia="pl-PL"/>
        </w:rPr>
        <w:t>RODO w celu związanym z postępowaniem o udzielenie zamówienia publicznego,</w:t>
      </w:r>
    </w:p>
    <w:p w:rsidR="00A13021" w:rsidRPr="00E4539A" w:rsidRDefault="00A13021" w:rsidP="00843F2E">
      <w:pPr>
        <w:numPr>
          <w:ilvl w:val="1"/>
          <w:numId w:val="28"/>
        </w:numPr>
        <w:autoSpaceDE w:val="0"/>
        <w:autoSpaceDN w:val="0"/>
        <w:adjustRightInd w:val="0"/>
        <w:spacing w:after="0" w:line="360" w:lineRule="auto"/>
        <w:ind w:left="426"/>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odbiorcami danych osobowych, o których mowa w punkcie 3, będą osoby lub podmioty, którym udostępniona zostanie dokumentacja postępowania w oparciu o </w:t>
      </w:r>
      <w:r w:rsidR="00B93FC7" w:rsidRPr="00E4539A">
        <w:rPr>
          <w:rFonts w:ascii="Times New Roman" w:eastAsia="Times New Roman" w:hAnsi="Times New Roman" w:cs="Times New Roman"/>
          <w:lang w:eastAsia="pl-PL"/>
        </w:rPr>
        <w:t>art. 18 oraz art. 74 ust. 1 ustawy z dnia 11 września 2019 r. – Prawo zamówień publicznych (</w:t>
      </w:r>
      <w:r w:rsidR="00705C3B" w:rsidRPr="00E4539A">
        <w:rPr>
          <w:rFonts w:ascii="Times New Roman" w:eastAsia="Times New Roman" w:hAnsi="Times New Roman" w:cs="Times New Roman"/>
          <w:lang w:eastAsia="pl-PL"/>
        </w:rPr>
        <w:t xml:space="preserve">Dz. U. z </w:t>
      </w:r>
      <w:r w:rsidR="0012278F" w:rsidRPr="00E4539A">
        <w:rPr>
          <w:rFonts w:ascii="Times New Roman" w:eastAsia="Arial Unicode MS" w:hAnsi="Times New Roman" w:cs="Times New Roman"/>
          <w:lang w:eastAsia="pl-PL"/>
        </w:rPr>
        <w:t xml:space="preserve">2024 r. poz. 1320 </w:t>
      </w:r>
      <w:r w:rsidR="003F39C7" w:rsidRPr="00E4539A">
        <w:rPr>
          <w:rFonts w:ascii="Times New Roman" w:eastAsia="Times New Roman" w:hAnsi="Times New Roman" w:cs="Times New Roman"/>
          <w:lang w:eastAsia="pl-PL"/>
        </w:rPr>
        <w:t>z późn. zm.</w:t>
      </w:r>
      <w:r w:rsidRPr="00E4539A">
        <w:rPr>
          <w:rFonts w:ascii="Times New Roman" w:eastAsia="Times New Roman" w:hAnsi="Times New Roman" w:cs="Times New Roman"/>
          <w:lang w:eastAsia="pl-PL"/>
        </w:rPr>
        <w:t>),</w:t>
      </w:r>
    </w:p>
    <w:p w:rsidR="00A13021" w:rsidRPr="00E4539A" w:rsidRDefault="00A13021" w:rsidP="00843F2E">
      <w:pPr>
        <w:numPr>
          <w:ilvl w:val="1"/>
          <w:numId w:val="28"/>
        </w:numPr>
        <w:autoSpaceDE w:val="0"/>
        <w:autoSpaceDN w:val="0"/>
        <w:adjustRightInd w:val="0"/>
        <w:spacing w:after="0" w:line="360" w:lineRule="auto"/>
        <w:ind w:left="426"/>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dane osobowe, o których mowa w punkcie 3, będą przechowywane:</w:t>
      </w:r>
    </w:p>
    <w:p w:rsidR="00A13021" w:rsidRPr="00E4539A" w:rsidRDefault="00A13021" w:rsidP="00843F2E">
      <w:pPr>
        <w:numPr>
          <w:ilvl w:val="2"/>
          <w:numId w:val="28"/>
        </w:numPr>
        <w:autoSpaceDE w:val="0"/>
        <w:autoSpaceDN w:val="0"/>
        <w:adjustRightInd w:val="0"/>
        <w:spacing w:after="0" w:line="360" w:lineRule="auto"/>
        <w:ind w:left="851"/>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zgodnie z art. </w:t>
      </w:r>
      <w:r w:rsidR="00B93FC7" w:rsidRPr="00E4539A">
        <w:rPr>
          <w:rFonts w:ascii="Times New Roman" w:eastAsia="Times New Roman" w:hAnsi="Times New Roman" w:cs="Times New Roman"/>
          <w:lang w:eastAsia="pl-PL"/>
        </w:rPr>
        <w:t>78</w:t>
      </w:r>
      <w:r w:rsidRPr="00E4539A">
        <w:rPr>
          <w:rFonts w:ascii="Times New Roman" w:eastAsia="Times New Roman" w:hAnsi="Times New Roman" w:cs="Times New Roman"/>
          <w:lang w:eastAsia="pl-PL"/>
        </w:rPr>
        <w:t xml:space="preserve"> ust. 1 ustawy Pzp, przez okres 4 lat od dnia zakończenia postępowania o udzielenie zamówienia, a jeżeli czas trwania umowy w sprawie zamówienia publicznego przekracza 4 lata, okres przechowywania obejmuje cały czas trwania tej umowy, z zastrzeżeniem postanowienia pkt 5 lit. b),</w:t>
      </w:r>
    </w:p>
    <w:p w:rsidR="00A13021" w:rsidRPr="00E4539A" w:rsidRDefault="00A13021" w:rsidP="00843F2E">
      <w:pPr>
        <w:numPr>
          <w:ilvl w:val="2"/>
          <w:numId w:val="28"/>
        </w:numPr>
        <w:autoSpaceDE w:val="0"/>
        <w:autoSpaceDN w:val="0"/>
        <w:adjustRightInd w:val="0"/>
        <w:spacing w:after="0" w:line="360" w:lineRule="auto"/>
        <w:ind w:left="851"/>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w przypadku zamówienia współfinansowanego ze źródeł zewnętrznych przez okres 5 lat od dnia akceptacji rozliczenia finansowego przez instytucję udzielającą finansowania projektu / programu,</w:t>
      </w:r>
    </w:p>
    <w:p w:rsidR="00A13021" w:rsidRPr="00E4539A" w:rsidRDefault="00A13021" w:rsidP="00843F2E">
      <w:pPr>
        <w:numPr>
          <w:ilvl w:val="1"/>
          <w:numId w:val="28"/>
        </w:numPr>
        <w:autoSpaceDE w:val="0"/>
        <w:autoSpaceDN w:val="0"/>
        <w:adjustRightInd w:val="0"/>
        <w:spacing w:after="0" w:line="360" w:lineRule="auto"/>
        <w:ind w:left="426"/>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obowiązek podania przez Wykonawcę danych osobowych jest wymogiem ustawowym, określonym </w:t>
      </w:r>
      <w:r w:rsidR="00815BC8" w:rsidRPr="00E4539A">
        <w:rPr>
          <w:rFonts w:ascii="Times New Roman" w:eastAsia="Times New Roman" w:hAnsi="Times New Roman" w:cs="Times New Roman"/>
          <w:lang w:eastAsia="pl-PL"/>
        </w:rPr>
        <w:br/>
      </w:r>
      <w:r w:rsidRPr="00E4539A">
        <w:rPr>
          <w:rFonts w:ascii="Times New Roman" w:eastAsia="Times New Roman" w:hAnsi="Times New Roman" w:cs="Times New Roman"/>
          <w:lang w:eastAsia="pl-PL"/>
        </w:rPr>
        <w:t>w przepisach ustawy Pzp, związanym z udziałem w postępowaniu o udzielenie zamówienia publicznego; konsekwencje niepodania określonych danych wynikają z ustawy Pzp,</w:t>
      </w:r>
    </w:p>
    <w:p w:rsidR="00A13021" w:rsidRPr="00E4539A" w:rsidRDefault="00A13021" w:rsidP="00843F2E">
      <w:pPr>
        <w:numPr>
          <w:ilvl w:val="1"/>
          <w:numId w:val="28"/>
        </w:numPr>
        <w:autoSpaceDE w:val="0"/>
        <w:autoSpaceDN w:val="0"/>
        <w:adjustRightInd w:val="0"/>
        <w:spacing w:after="0" w:line="360" w:lineRule="auto"/>
        <w:ind w:left="426"/>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w odniesieniu do danych osobowych, przekazanych przez Wykonawcę, decyzje nie będą podejmowane </w:t>
      </w:r>
      <w:r w:rsidR="00815BC8" w:rsidRPr="00E4539A">
        <w:rPr>
          <w:rFonts w:ascii="Times New Roman" w:eastAsia="Times New Roman" w:hAnsi="Times New Roman" w:cs="Times New Roman"/>
          <w:lang w:eastAsia="pl-PL"/>
        </w:rPr>
        <w:br/>
      </w:r>
      <w:r w:rsidRPr="00E4539A">
        <w:rPr>
          <w:rFonts w:ascii="Times New Roman" w:eastAsia="Times New Roman" w:hAnsi="Times New Roman" w:cs="Times New Roman"/>
          <w:lang w:eastAsia="pl-PL"/>
        </w:rPr>
        <w:t>w sposób zautomatyzowany, stosowanie do art. 22 RODO,</w:t>
      </w:r>
    </w:p>
    <w:p w:rsidR="00A13021" w:rsidRPr="00E4539A" w:rsidRDefault="00A13021" w:rsidP="00843F2E">
      <w:pPr>
        <w:numPr>
          <w:ilvl w:val="1"/>
          <w:numId w:val="28"/>
        </w:numPr>
        <w:autoSpaceDE w:val="0"/>
        <w:autoSpaceDN w:val="0"/>
        <w:adjustRightInd w:val="0"/>
        <w:spacing w:after="0" w:line="360" w:lineRule="auto"/>
        <w:ind w:left="426"/>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osoba, której dane osobowe zostały przekazane Zamawiającemu posiada:</w:t>
      </w:r>
    </w:p>
    <w:p w:rsidR="00A13021" w:rsidRPr="00E4539A" w:rsidRDefault="00A13021" w:rsidP="00843F2E">
      <w:pPr>
        <w:numPr>
          <w:ilvl w:val="2"/>
          <w:numId w:val="28"/>
        </w:numPr>
        <w:autoSpaceDE w:val="0"/>
        <w:autoSpaceDN w:val="0"/>
        <w:adjustRightInd w:val="0"/>
        <w:spacing w:after="0" w:line="360" w:lineRule="auto"/>
        <w:ind w:left="851"/>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na podstawie art. 15 RODO prawo dostępu do swoich danych osobowych,</w:t>
      </w:r>
    </w:p>
    <w:p w:rsidR="00A13021" w:rsidRPr="00E4539A" w:rsidRDefault="00A13021" w:rsidP="00843F2E">
      <w:pPr>
        <w:numPr>
          <w:ilvl w:val="2"/>
          <w:numId w:val="28"/>
        </w:numPr>
        <w:autoSpaceDE w:val="0"/>
        <w:autoSpaceDN w:val="0"/>
        <w:adjustRightInd w:val="0"/>
        <w:spacing w:after="0" w:line="360" w:lineRule="auto"/>
        <w:ind w:left="851"/>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na podstawie art. 16 RODO prawo do sprostowania swoich danych osobowych, przy czym skorzystanie </w:t>
      </w:r>
      <w:r w:rsidRPr="00E4539A">
        <w:rPr>
          <w:rFonts w:ascii="Times New Roman" w:eastAsia="Times New Roman" w:hAnsi="Times New Roman" w:cs="Times New Roman"/>
          <w:lang w:eastAsia="pl-PL"/>
        </w:rPr>
        <w:br/>
        <w:t>z prawa do sprostowania nie może skutkować zmianą wyniku postępowania o udzielenie zamówienia publicznego ani zmianą postanowień umowy w zakresie niezgodnym z ustawą Pzp oraz nie może naruszać integralności protokołu postępowania oraz jego załączników,</w:t>
      </w:r>
    </w:p>
    <w:p w:rsidR="00A13021" w:rsidRPr="00E4539A" w:rsidRDefault="00A13021" w:rsidP="00843F2E">
      <w:pPr>
        <w:numPr>
          <w:ilvl w:val="2"/>
          <w:numId w:val="28"/>
        </w:numPr>
        <w:autoSpaceDE w:val="0"/>
        <w:autoSpaceDN w:val="0"/>
        <w:adjustRightInd w:val="0"/>
        <w:spacing w:after="0" w:line="360" w:lineRule="auto"/>
        <w:ind w:left="851"/>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A13021" w:rsidRPr="00E4539A" w:rsidRDefault="00A13021" w:rsidP="00843F2E">
      <w:pPr>
        <w:numPr>
          <w:ilvl w:val="2"/>
          <w:numId w:val="28"/>
        </w:numPr>
        <w:autoSpaceDE w:val="0"/>
        <w:autoSpaceDN w:val="0"/>
        <w:adjustRightInd w:val="0"/>
        <w:spacing w:after="0" w:line="360" w:lineRule="auto"/>
        <w:ind w:left="851"/>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prawo do wniesienia skargi do Prezesa Urzędu Ochrony Danych Osobowych, gdy osoba uzna, że przetwarzanie danych osobowych jej dotyczących narusza przepisy RODO,</w:t>
      </w:r>
    </w:p>
    <w:p w:rsidR="00A13021" w:rsidRPr="00E4539A" w:rsidRDefault="00A13021" w:rsidP="00843F2E">
      <w:pPr>
        <w:numPr>
          <w:ilvl w:val="1"/>
          <w:numId w:val="28"/>
        </w:numPr>
        <w:autoSpaceDE w:val="0"/>
        <w:autoSpaceDN w:val="0"/>
        <w:adjustRightInd w:val="0"/>
        <w:spacing w:after="0" w:line="360" w:lineRule="auto"/>
        <w:ind w:left="426"/>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osobie, której dane osobowe zostały przekazane Zamawiającemu nie przysługuje:</w:t>
      </w:r>
    </w:p>
    <w:p w:rsidR="00A13021" w:rsidRPr="00E4539A" w:rsidRDefault="00A13021" w:rsidP="00843F2E">
      <w:pPr>
        <w:numPr>
          <w:ilvl w:val="2"/>
          <w:numId w:val="28"/>
        </w:numPr>
        <w:autoSpaceDE w:val="0"/>
        <w:autoSpaceDN w:val="0"/>
        <w:adjustRightInd w:val="0"/>
        <w:spacing w:after="0" w:line="360" w:lineRule="auto"/>
        <w:ind w:left="851"/>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w związku z art. 17 ust. 3 lit. b, d lub e RODO prawo do usunięcia danych osobowych,</w:t>
      </w:r>
    </w:p>
    <w:p w:rsidR="00A13021" w:rsidRPr="00E4539A" w:rsidRDefault="00A13021" w:rsidP="00843F2E">
      <w:pPr>
        <w:numPr>
          <w:ilvl w:val="2"/>
          <w:numId w:val="28"/>
        </w:numPr>
        <w:autoSpaceDE w:val="0"/>
        <w:autoSpaceDN w:val="0"/>
        <w:adjustRightInd w:val="0"/>
        <w:spacing w:after="0" w:line="360" w:lineRule="auto"/>
        <w:ind w:left="851"/>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prawo do przenoszenia danych osobowych, o którym mowa w art. 20 RODO,</w:t>
      </w:r>
    </w:p>
    <w:p w:rsidR="00A13021" w:rsidRPr="00E4539A" w:rsidRDefault="00A13021" w:rsidP="00843F2E">
      <w:pPr>
        <w:numPr>
          <w:ilvl w:val="2"/>
          <w:numId w:val="28"/>
        </w:numPr>
        <w:autoSpaceDE w:val="0"/>
        <w:autoSpaceDN w:val="0"/>
        <w:adjustRightInd w:val="0"/>
        <w:spacing w:after="0" w:line="360" w:lineRule="auto"/>
        <w:ind w:left="851"/>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na podstawie art. 21 RODO prawo sprzeciwu, wobec przetwarzania danych osobowych, gdyż podstawą prawną przetwarzania tych danych osobowych jest art. 6 ust. 1 lit. c RODO,</w:t>
      </w:r>
    </w:p>
    <w:p w:rsidR="00A13021" w:rsidRPr="00E4539A" w:rsidRDefault="00A13021" w:rsidP="00843F2E">
      <w:pPr>
        <w:numPr>
          <w:ilvl w:val="1"/>
          <w:numId w:val="28"/>
        </w:numPr>
        <w:autoSpaceDE w:val="0"/>
        <w:autoSpaceDN w:val="0"/>
        <w:adjustRightInd w:val="0"/>
        <w:spacing w:after="0" w:line="360" w:lineRule="auto"/>
        <w:ind w:left="426"/>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Wykonawca, podwykonawca, podmiot trzeci będzie musiał, podczas pozyskiwania danych osobowych na potrzeby niniejszego postępowania o udzielenie zamówienia, wypełnić obowiązek informacyjny wynikający </w:t>
      </w:r>
      <w:r w:rsidRPr="00E4539A">
        <w:rPr>
          <w:rFonts w:ascii="Times New Roman" w:eastAsia="Times New Roman" w:hAnsi="Times New Roman" w:cs="Times New Roman"/>
          <w:lang w:eastAsia="pl-PL"/>
        </w:rPr>
        <w:br/>
        <w:t>z art. 13 RODO względem osób fizycznych, których dane osobowe dotyczą, i od których dane te bezpośrednio pozyskał.</w:t>
      </w:r>
    </w:p>
    <w:p w:rsidR="0085057F" w:rsidRPr="00E4539A" w:rsidRDefault="0085057F" w:rsidP="0085057F">
      <w:pPr>
        <w:autoSpaceDE w:val="0"/>
        <w:autoSpaceDN w:val="0"/>
        <w:adjustRightInd w:val="0"/>
        <w:spacing w:before="60" w:after="60" w:line="360" w:lineRule="auto"/>
        <w:jc w:val="center"/>
        <w:rPr>
          <w:rFonts w:ascii="Times New Roman" w:eastAsia="Times New Roman" w:hAnsi="Times New Roman" w:cs="Times New Roman"/>
          <w:b/>
          <w:lang w:eastAsia="pl-PL"/>
        </w:rPr>
      </w:pPr>
      <w:r w:rsidRPr="00E4539A">
        <w:rPr>
          <w:rFonts w:ascii="Times New Roman" w:eastAsia="Times New Roman" w:hAnsi="Times New Roman" w:cs="Times New Roman"/>
          <w:b/>
          <w:lang w:eastAsia="pl-PL"/>
        </w:rPr>
        <w:t xml:space="preserve">art. </w:t>
      </w:r>
      <w:r w:rsidR="00A854EC" w:rsidRPr="00E4539A">
        <w:rPr>
          <w:rFonts w:ascii="Times New Roman" w:eastAsia="Times New Roman" w:hAnsi="Times New Roman" w:cs="Times New Roman"/>
          <w:b/>
          <w:lang w:eastAsia="pl-PL"/>
        </w:rPr>
        <w:t>1</w:t>
      </w:r>
      <w:r w:rsidRPr="00E4539A">
        <w:rPr>
          <w:rFonts w:ascii="Times New Roman" w:eastAsia="Times New Roman" w:hAnsi="Times New Roman" w:cs="Times New Roman"/>
          <w:b/>
          <w:lang w:eastAsia="pl-PL"/>
        </w:rPr>
        <w:t>8</w:t>
      </w:r>
    </w:p>
    <w:p w:rsidR="0085057F" w:rsidRPr="00E4539A" w:rsidRDefault="0085057F" w:rsidP="0085057F">
      <w:pPr>
        <w:autoSpaceDE w:val="0"/>
        <w:autoSpaceDN w:val="0"/>
        <w:adjustRightInd w:val="0"/>
        <w:spacing w:after="0" w:line="360" w:lineRule="auto"/>
        <w:jc w:val="center"/>
        <w:rPr>
          <w:rFonts w:ascii="Times New Roman" w:eastAsia="Times New Roman" w:hAnsi="Times New Roman" w:cs="Times New Roman"/>
          <w:lang w:eastAsia="pl-PL"/>
        </w:rPr>
      </w:pPr>
      <w:r w:rsidRPr="00E4539A">
        <w:rPr>
          <w:rFonts w:ascii="Times New Roman" w:eastAsia="Times New Roman" w:hAnsi="Times New Roman" w:cs="Times New Roman"/>
          <w:b/>
          <w:lang w:eastAsia="pl-PL"/>
        </w:rPr>
        <w:t>INFORMACJA O USTAWIE O OCHRONIE SYGNALISTÓW</w:t>
      </w:r>
    </w:p>
    <w:p w:rsidR="0085057F" w:rsidRPr="00E4539A" w:rsidRDefault="0085057F" w:rsidP="0085057F">
      <w:pPr>
        <w:autoSpaceDE w:val="0"/>
        <w:autoSpaceDN w:val="0"/>
        <w:adjustRightInd w:val="0"/>
        <w:spacing w:after="0" w:line="360" w:lineRule="auto"/>
        <w:contextualSpacing/>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25 września 2024 r. weszła w życie ustawa z dnia 14 czerwca 2024 r. </w:t>
      </w:r>
      <w:r w:rsidR="000362C6" w:rsidRPr="00E4539A">
        <w:rPr>
          <w:rFonts w:ascii="Times New Roman" w:eastAsia="Times New Roman" w:hAnsi="Times New Roman" w:cs="Times New Roman"/>
          <w:lang w:eastAsia="pl-PL"/>
        </w:rPr>
        <w:t xml:space="preserve">o ochronie sygnalistów. </w:t>
      </w:r>
      <w:r w:rsidRPr="00E4539A">
        <w:rPr>
          <w:rFonts w:ascii="Times New Roman" w:eastAsia="Times New Roman" w:hAnsi="Times New Roman" w:cs="Times New Roman"/>
          <w:lang w:eastAsia="pl-PL"/>
        </w:rPr>
        <w:t xml:space="preserve">Służy ona wdrożeniu do polskiego porządku prawnego dyrektywy Parlamentu Europejskiego i Rady (UE) 2019/1937 z 23.10.2019 r. </w:t>
      </w:r>
      <w:r w:rsidRPr="00E4539A">
        <w:rPr>
          <w:rFonts w:ascii="Times New Roman" w:eastAsia="Times New Roman" w:hAnsi="Times New Roman" w:cs="Times New Roman"/>
          <w:lang w:eastAsia="pl-PL"/>
        </w:rPr>
        <w:br/>
        <w:t xml:space="preserve">w sprawie ochrony osób zgłaszających naruszenia prawa Unii. Na tej podstawie, w Uniwersytecie Warszawskim wdrożono procedurę zgłaszania przez sygnalistów naruszeń prawa i podejmowania działań następczych. Szczegółowe informacje można uzyskać pod adresem: </w:t>
      </w:r>
      <w:hyperlink r:id="rId20" w:tgtFrame="_blank" w:history="1">
        <w:r w:rsidRPr="00E4539A">
          <w:rPr>
            <w:rStyle w:val="Hipercze"/>
            <w:rFonts w:ascii="Times New Roman" w:eastAsia="Times New Roman" w:hAnsi="Times New Roman" w:cs="Times New Roman"/>
            <w:color w:val="auto"/>
            <w:u w:val="none"/>
            <w:lang w:eastAsia="pl-PL"/>
          </w:rPr>
          <w:t xml:space="preserve">Procedura zgłaszania przez sygnalistów naruszeń prawa </w:t>
        </w:r>
        <w:r w:rsidR="000362C6" w:rsidRPr="00E4539A">
          <w:rPr>
            <w:rStyle w:val="Hipercze"/>
            <w:rFonts w:ascii="Times New Roman" w:eastAsia="Times New Roman" w:hAnsi="Times New Roman" w:cs="Times New Roman"/>
            <w:color w:val="auto"/>
            <w:u w:val="none"/>
            <w:lang w:eastAsia="pl-PL"/>
          </w:rPr>
          <w:br/>
        </w:r>
        <w:r w:rsidRPr="00E4539A">
          <w:rPr>
            <w:rStyle w:val="Hipercze"/>
            <w:rFonts w:ascii="Times New Roman" w:eastAsia="Times New Roman" w:hAnsi="Times New Roman" w:cs="Times New Roman"/>
            <w:color w:val="auto"/>
            <w:u w:val="none"/>
            <w:lang w:eastAsia="pl-PL"/>
          </w:rPr>
          <w:t>i podejmowania działań następczych na Uniwersytecie Warszawskim – bp.uw.edu.pl</w:t>
        </w:r>
      </w:hyperlink>
    </w:p>
    <w:p w:rsidR="00C853C7" w:rsidRPr="00E4539A" w:rsidRDefault="00C853C7" w:rsidP="00C853C7">
      <w:pPr>
        <w:autoSpaceDE w:val="0"/>
        <w:autoSpaceDN w:val="0"/>
        <w:adjustRightInd w:val="0"/>
        <w:spacing w:after="0" w:line="360" w:lineRule="auto"/>
        <w:contextualSpacing/>
        <w:jc w:val="both"/>
        <w:rPr>
          <w:rFonts w:ascii="Times New Roman" w:eastAsia="Times New Roman" w:hAnsi="Times New Roman" w:cs="Times New Roman"/>
          <w:i/>
          <w:lang w:eastAsia="pl-PL"/>
        </w:rPr>
      </w:pPr>
      <w:r w:rsidRPr="00E4539A">
        <w:rPr>
          <w:rFonts w:ascii="Times New Roman" w:eastAsia="Times New Roman" w:hAnsi="Times New Roman" w:cs="Times New Roman"/>
          <w:i/>
          <w:iCs/>
          <w:lang w:eastAsia="pl-PL"/>
        </w:rPr>
        <w:t xml:space="preserve">Do spraw nieuregulowanych w niniejszej SWZ mają zastosowanie przepisy ustawy z dnia </w:t>
      </w:r>
      <w:r w:rsidR="00473722" w:rsidRPr="00E4539A">
        <w:rPr>
          <w:rFonts w:ascii="Times New Roman" w:eastAsia="Times New Roman" w:hAnsi="Times New Roman" w:cs="Times New Roman"/>
          <w:i/>
          <w:iCs/>
          <w:lang w:eastAsia="pl-PL"/>
        </w:rPr>
        <w:t>11 września 2019</w:t>
      </w:r>
      <w:r w:rsidRPr="00E4539A">
        <w:rPr>
          <w:rFonts w:ascii="Times New Roman" w:eastAsia="Times New Roman" w:hAnsi="Times New Roman" w:cs="Times New Roman"/>
          <w:i/>
          <w:iCs/>
          <w:lang w:eastAsia="pl-PL"/>
        </w:rPr>
        <w:t xml:space="preserve"> ro</w:t>
      </w:r>
      <w:r w:rsidR="00A632B8" w:rsidRPr="00E4539A">
        <w:rPr>
          <w:rFonts w:ascii="Times New Roman" w:eastAsia="Times New Roman" w:hAnsi="Times New Roman" w:cs="Times New Roman"/>
          <w:i/>
          <w:iCs/>
          <w:lang w:eastAsia="pl-PL"/>
        </w:rPr>
        <w:t>ku Prawo Zamówień Publicznych (</w:t>
      </w:r>
      <w:r w:rsidR="00705C3B" w:rsidRPr="00E4539A">
        <w:rPr>
          <w:rFonts w:ascii="Times New Roman" w:eastAsia="Times New Roman" w:hAnsi="Times New Roman" w:cs="Times New Roman"/>
          <w:i/>
          <w:iCs/>
          <w:lang w:eastAsia="pl-PL"/>
        </w:rPr>
        <w:t xml:space="preserve">Dz. U. z </w:t>
      </w:r>
      <w:r w:rsidR="0012278F" w:rsidRPr="00E4539A">
        <w:rPr>
          <w:rFonts w:ascii="Times New Roman" w:eastAsia="Times New Roman" w:hAnsi="Times New Roman" w:cs="Times New Roman"/>
          <w:i/>
          <w:iCs/>
          <w:lang w:eastAsia="pl-PL"/>
        </w:rPr>
        <w:t xml:space="preserve">2024 r. poz. 1320 </w:t>
      </w:r>
      <w:r w:rsidRPr="00E4539A">
        <w:rPr>
          <w:rFonts w:ascii="Times New Roman" w:eastAsia="Times New Roman" w:hAnsi="Times New Roman" w:cs="Times New Roman"/>
          <w:i/>
          <w:lang w:eastAsia="pl-PL"/>
        </w:rPr>
        <w:t>z późn. zm.</w:t>
      </w:r>
      <w:r w:rsidRPr="00E4539A">
        <w:rPr>
          <w:rFonts w:ascii="Times New Roman" w:eastAsia="Times New Roman" w:hAnsi="Times New Roman" w:cs="Times New Roman"/>
          <w:i/>
          <w:iCs/>
          <w:lang w:eastAsia="pl-PL"/>
        </w:rPr>
        <w:t>).</w:t>
      </w:r>
    </w:p>
    <w:p w:rsidR="00A13021" w:rsidRPr="00E4539A" w:rsidRDefault="00C01B1A" w:rsidP="00A13021">
      <w:pPr>
        <w:autoSpaceDE w:val="0"/>
        <w:autoSpaceDN w:val="0"/>
        <w:adjustRightInd w:val="0"/>
        <w:spacing w:before="120" w:after="60" w:line="360" w:lineRule="auto"/>
        <w:jc w:val="both"/>
        <w:rPr>
          <w:rFonts w:ascii="Times New Roman" w:eastAsia="Times New Roman" w:hAnsi="Times New Roman" w:cs="Times New Roman"/>
          <w:lang w:eastAsia="pl-PL"/>
        </w:rPr>
      </w:pPr>
      <w:r w:rsidRPr="00E4539A">
        <w:rPr>
          <w:rFonts w:ascii="Times New Roman" w:eastAsia="Times New Roman" w:hAnsi="Times New Roman" w:cs="Times New Roman"/>
          <w:lang w:eastAsia="pl-PL"/>
        </w:rPr>
        <w:t xml:space="preserve">Warszawa, dnia </w:t>
      </w:r>
      <w:r w:rsidR="00864822">
        <w:rPr>
          <w:rFonts w:ascii="Times New Roman" w:eastAsia="Times New Roman" w:hAnsi="Times New Roman" w:cs="Times New Roman"/>
          <w:lang w:eastAsia="pl-PL"/>
        </w:rPr>
        <w:t>06.11.</w:t>
      </w:r>
      <w:bookmarkStart w:id="0" w:name="_GoBack"/>
      <w:bookmarkEnd w:id="0"/>
      <w:r w:rsidR="00185B44" w:rsidRPr="00E4539A">
        <w:rPr>
          <w:rFonts w:ascii="Times New Roman" w:eastAsia="Times New Roman" w:hAnsi="Times New Roman" w:cs="Times New Roman"/>
          <w:lang w:eastAsia="pl-PL"/>
        </w:rPr>
        <w:t>2025</w:t>
      </w:r>
      <w:r w:rsidR="00997859" w:rsidRPr="00E4539A">
        <w:rPr>
          <w:rFonts w:ascii="Times New Roman" w:eastAsia="Times New Roman" w:hAnsi="Times New Roman" w:cs="Times New Roman"/>
          <w:lang w:eastAsia="pl-PL"/>
        </w:rPr>
        <w:t xml:space="preserve"> r</w:t>
      </w:r>
    </w:p>
    <w:p w:rsidR="00E4539A" w:rsidRPr="008D70DE" w:rsidRDefault="00E4539A" w:rsidP="00E4539A">
      <w:pPr>
        <w:suppressAutoHyphens/>
        <w:spacing w:after="0" w:line="240" w:lineRule="auto"/>
        <w:ind w:left="4111"/>
        <w:jc w:val="center"/>
        <w:rPr>
          <w:rFonts w:ascii="Times New Roman" w:eastAsia="Times New Roman" w:hAnsi="Times New Roman" w:cs="Times New Roman"/>
          <w:lang w:eastAsia="zh-CN"/>
        </w:rPr>
      </w:pPr>
      <w:r w:rsidRPr="008D70DE">
        <w:rPr>
          <w:rFonts w:ascii="Times New Roman" w:eastAsia="Times New Roman" w:hAnsi="Times New Roman" w:cs="Times New Roman"/>
          <w:lang w:eastAsia="zh-CN"/>
        </w:rPr>
        <w:t>ZATWIERDZAM</w:t>
      </w:r>
    </w:p>
    <w:p w:rsidR="00E4539A" w:rsidRPr="008D70DE" w:rsidRDefault="00E4539A" w:rsidP="00E4539A">
      <w:pPr>
        <w:suppressAutoHyphens/>
        <w:spacing w:after="0" w:line="240" w:lineRule="auto"/>
        <w:ind w:left="4111"/>
        <w:jc w:val="center"/>
        <w:rPr>
          <w:rFonts w:ascii="Times New Roman" w:eastAsia="Times New Roman" w:hAnsi="Times New Roman"/>
          <w:lang w:eastAsia="zh-CN"/>
        </w:rPr>
      </w:pPr>
      <w:r w:rsidRPr="008D70DE">
        <w:rPr>
          <w:rFonts w:ascii="Times New Roman" w:eastAsia="Times New Roman" w:hAnsi="Times New Roman"/>
          <w:lang w:eastAsia="zh-CN"/>
        </w:rPr>
        <w:t>Z-ca Dyrektora</w:t>
      </w:r>
    </w:p>
    <w:p w:rsidR="00E4539A" w:rsidRPr="008D70DE" w:rsidRDefault="00E4539A" w:rsidP="00E4539A">
      <w:pPr>
        <w:suppressAutoHyphens/>
        <w:spacing w:after="0" w:line="240" w:lineRule="auto"/>
        <w:ind w:left="4111"/>
        <w:jc w:val="center"/>
        <w:rPr>
          <w:rFonts w:ascii="Times New Roman" w:eastAsia="Times New Roman" w:hAnsi="Times New Roman"/>
          <w:lang w:eastAsia="zh-CN"/>
        </w:rPr>
      </w:pPr>
      <w:r w:rsidRPr="008D70DE">
        <w:rPr>
          <w:rFonts w:ascii="Times New Roman" w:eastAsia="Times New Roman" w:hAnsi="Times New Roman"/>
          <w:lang w:eastAsia="zh-CN"/>
        </w:rPr>
        <w:t>Centrum Nowych Technologii UW</w:t>
      </w:r>
    </w:p>
    <w:p w:rsidR="00E4539A" w:rsidRPr="008D70DE" w:rsidRDefault="00E4539A" w:rsidP="00E4539A">
      <w:pPr>
        <w:suppressAutoHyphens/>
        <w:spacing w:after="0" w:line="240" w:lineRule="auto"/>
        <w:ind w:left="4111"/>
        <w:jc w:val="center"/>
        <w:rPr>
          <w:rFonts w:ascii="Times New Roman" w:eastAsia="Times New Roman" w:hAnsi="Times New Roman"/>
          <w:lang w:eastAsia="zh-CN"/>
        </w:rPr>
      </w:pPr>
    </w:p>
    <w:p w:rsidR="00C52552" w:rsidRPr="00E4539A" w:rsidRDefault="00E4539A" w:rsidP="00E4539A">
      <w:pPr>
        <w:suppressAutoHyphens/>
        <w:spacing w:after="0" w:line="240" w:lineRule="auto"/>
        <w:ind w:left="4111"/>
        <w:jc w:val="center"/>
        <w:rPr>
          <w:rFonts w:ascii="Times New Roman" w:eastAsia="Times New Roman" w:hAnsi="Times New Roman"/>
          <w:lang w:eastAsia="zh-CN"/>
        </w:rPr>
      </w:pPr>
      <w:r w:rsidRPr="008D70DE">
        <w:rPr>
          <w:rFonts w:ascii="Times New Roman" w:eastAsia="Times New Roman" w:hAnsi="Times New Roman"/>
          <w:lang w:eastAsia="zh-CN"/>
        </w:rPr>
        <w:t>dr Ewa Jabłonka</w:t>
      </w:r>
    </w:p>
    <w:sectPr w:rsidR="00C52552" w:rsidRPr="00E4539A" w:rsidSect="00874D73">
      <w:footerReference w:type="even" r:id="rId21"/>
      <w:footerReference w:type="default" r:id="rId22"/>
      <w:headerReference w:type="first" r:id="rId23"/>
      <w:footerReference w:type="first" r:id="rId24"/>
      <w:pgSz w:w="11906" w:h="16838" w:code="9"/>
      <w:pgMar w:top="1134" w:right="851" w:bottom="1134" w:left="851" w:header="170" w:footer="652"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937" w:rsidRDefault="00BB1937" w:rsidP="00A13021">
      <w:pPr>
        <w:spacing w:after="0" w:line="240" w:lineRule="auto"/>
      </w:pPr>
      <w:r>
        <w:separator/>
      </w:r>
    </w:p>
  </w:endnote>
  <w:endnote w:type="continuationSeparator" w:id="0">
    <w:p w:rsidR="00BB1937" w:rsidRDefault="00BB1937" w:rsidP="00A13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altName w:val="MS Gothic"/>
    <w:charset w:val="80"/>
    <w:family w:val="roman"/>
    <w:pitch w:val="variable"/>
  </w:font>
  <w:font w:name="Droid Sans Fallback">
    <w:altName w:val="MS Gothic"/>
    <w:charset w:val="80"/>
    <w:family w:val="auto"/>
    <w:pitch w:val="variable"/>
    <w:sig w:usb0="00000001" w:usb1="08070000" w:usb2="00000010" w:usb3="00000000" w:csb0="00020000" w:csb1="00000000"/>
  </w:font>
  <w:font w:name="Droid Sans Devanagari">
    <w:altName w:val="Arial"/>
    <w:charset w:val="00"/>
    <w:family w:val="swiss"/>
    <w:pitch w:val="default"/>
  </w:font>
  <w:font w:name="Cumberland AMT">
    <w:altName w:val="Courier New"/>
    <w:charset w:val="01"/>
    <w:family w:val="auto"/>
    <w:pitch w:val="variable"/>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937" w:rsidRDefault="00BB1937" w:rsidP="00A1302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5</w:t>
    </w:r>
    <w:r>
      <w:rPr>
        <w:rStyle w:val="Numerstrony"/>
      </w:rPr>
      <w:fldChar w:fldCharType="end"/>
    </w:r>
  </w:p>
  <w:p w:rsidR="00BB1937" w:rsidRDefault="00BB1937">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937" w:rsidRPr="00301673" w:rsidRDefault="00BB1937" w:rsidP="00A13021">
    <w:pPr>
      <w:pStyle w:val="Stopka"/>
      <w:jc w:val="right"/>
      <w:rPr>
        <w:sz w:val="22"/>
      </w:rPr>
    </w:pPr>
    <w:r w:rsidRPr="00301673">
      <w:rPr>
        <w:sz w:val="22"/>
      </w:rPr>
      <w:fldChar w:fldCharType="begin"/>
    </w:r>
    <w:r w:rsidRPr="00301673">
      <w:rPr>
        <w:sz w:val="22"/>
      </w:rPr>
      <w:instrText>PAGE   \* MERGEFORMAT</w:instrText>
    </w:r>
    <w:r w:rsidRPr="00301673">
      <w:rPr>
        <w:sz w:val="22"/>
      </w:rPr>
      <w:fldChar w:fldCharType="separate"/>
    </w:r>
    <w:r w:rsidR="00864822">
      <w:rPr>
        <w:noProof/>
        <w:sz w:val="22"/>
      </w:rPr>
      <w:t>22</w:t>
    </w:r>
    <w:r w:rsidRPr="00301673">
      <w:rPr>
        <w:sz w:val="22"/>
      </w:rPr>
      <w:fldChar w:fldCharType="end"/>
    </w:r>
  </w:p>
  <w:p w:rsidR="00BB1937" w:rsidRPr="006C4D3E" w:rsidRDefault="00BB1937" w:rsidP="00A13021">
    <w:pPr>
      <w:pStyle w:val="Stopka"/>
      <w:jc w:val="center"/>
      <w:rPr>
        <w:i/>
        <w:sz w:val="22"/>
        <w:szCs w:val="22"/>
      </w:rPr>
    </w:pPr>
    <w:r w:rsidRPr="00301673">
      <w:rPr>
        <w:i/>
        <w:sz w:val="22"/>
        <w:szCs w:val="22"/>
      </w:rPr>
      <w:t>Przetarg nieograniczony nr POUZ-361/296/2025/CeNT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937" w:rsidRPr="006D4C64" w:rsidRDefault="00BB1937" w:rsidP="00A13021">
    <w:pPr>
      <w:pStyle w:val="Stopka"/>
      <w:jc w:val="right"/>
      <w:rPr>
        <w:sz w:val="22"/>
      </w:rPr>
    </w:pPr>
    <w:r w:rsidRPr="006D4C64">
      <w:rPr>
        <w:sz w:val="22"/>
      </w:rPr>
      <w:fldChar w:fldCharType="begin"/>
    </w:r>
    <w:r w:rsidRPr="006D4C64">
      <w:rPr>
        <w:sz w:val="22"/>
      </w:rPr>
      <w:instrText>PAGE   \* MERGEFORMAT</w:instrText>
    </w:r>
    <w:r w:rsidRPr="006D4C64">
      <w:rPr>
        <w:sz w:val="22"/>
      </w:rPr>
      <w:fldChar w:fldCharType="separate"/>
    </w:r>
    <w:r>
      <w:rPr>
        <w:noProof/>
        <w:sz w:val="22"/>
      </w:rPr>
      <w:t>1</w:t>
    </w:r>
    <w:r w:rsidRPr="006D4C64">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937" w:rsidRDefault="00BB1937" w:rsidP="00A13021">
      <w:pPr>
        <w:spacing w:after="0" w:line="240" w:lineRule="auto"/>
      </w:pPr>
      <w:r>
        <w:separator/>
      </w:r>
    </w:p>
  </w:footnote>
  <w:footnote w:type="continuationSeparator" w:id="0">
    <w:p w:rsidR="00BB1937" w:rsidRDefault="00BB1937" w:rsidP="00A13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937" w:rsidRDefault="00BB1937" w:rsidP="00A13021">
    <w:pPr>
      <w:pStyle w:val="Tytu"/>
      <w:spacing w:line="360" w:lineRule="auto"/>
      <w:rPr>
        <w:b w:val="0"/>
        <w:sz w:val="22"/>
        <w:szCs w:val="22"/>
      </w:rPr>
    </w:pPr>
    <w:r w:rsidRPr="00F9254D">
      <w:rPr>
        <w:b w:val="0"/>
        <w:sz w:val="22"/>
        <w:szCs w:val="22"/>
      </w:rPr>
      <w:t>U</w:t>
    </w:r>
    <w:r>
      <w:rPr>
        <w:b w:val="0"/>
        <w:sz w:val="22"/>
        <w:szCs w:val="22"/>
      </w:rPr>
      <w:t>MOWA NR DZP-372-____</w:t>
    </w:r>
    <w:r w:rsidRPr="00F9254D">
      <w:rPr>
        <w:b w:val="0"/>
        <w:sz w:val="22"/>
        <w:szCs w:val="22"/>
      </w:rPr>
      <w:t>/</w:t>
    </w:r>
    <w:r>
      <w:rPr>
        <w:b w:val="0"/>
        <w:sz w:val="22"/>
        <w:szCs w:val="22"/>
      </w:rPr>
      <w:t>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8"/>
    <w:lvl w:ilvl="0">
      <w:start w:val="1"/>
      <w:numFmt w:val="decimal"/>
      <w:lvlText w:val="%1)"/>
      <w:lvlJc w:val="left"/>
      <w:pPr>
        <w:tabs>
          <w:tab w:val="num" w:pos="1494"/>
        </w:tabs>
        <w:ind w:left="851" w:firstLine="0"/>
      </w:pPr>
    </w:lvl>
  </w:abstractNum>
  <w:abstractNum w:abstractNumId="1" w15:restartNumberingAfterBreak="0">
    <w:nsid w:val="00000008"/>
    <w:multiLevelType w:val="singleLevel"/>
    <w:tmpl w:val="00000008"/>
    <w:name w:val="WW8Num9"/>
    <w:lvl w:ilvl="0">
      <w:start w:val="2"/>
      <w:numFmt w:val="decimal"/>
      <w:lvlText w:val="%1."/>
      <w:lvlJc w:val="left"/>
      <w:pPr>
        <w:tabs>
          <w:tab w:val="num" w:pos="357"/>
        </w:tabs>
        <w:ind w:left="0" w:firstLine="0"/>
      </w:pPr>
    </w:lvl>
  </w:abstractNum>
  <w:abstractNum w:abstractNumId="2" w15:restartNumberingAfterBreak="0">
    <w:nsid w:val="0000000C"/>
    <w:multiLevelType w:val="singleLevel"/>
    <w:tmpl w:val="0000000C"/>
    <w:name w:val="WW8Num13"/>
    <w:lvl w:ilvl="0">
      <w:start w:val="1"/>
      <w:numFmt w:val="decimal"/>
      <w:lvlText w:val="%1)"/>
      <w:lvlJc w:val="left"/>
      <w:pPr>
        <w:tabs>
          <w:tab w:val="num" w:pos="709"/>
        </w:tabs>
        <w:ind w:left="0" w:firstLine="0"/>
      </w:pPr>
    </w:lvl>
  </w:abstractNum>
  <w:abstractNum w:abstractNumId="3" w15:restartNumberingAfterBreak="0">
    <w:nsid w:val="00000024"/>
    <w:multiLevelType w:val="singleLevel"/>
    <w:tmpl w:val="00000024"/>
    <w:name w:val="WW8Num37"/>
    <w:lvl w:ilvl="0">
      <w:start w:val="1"/>
      <w:numFmt w:val="decimal"/>
      <w:lvlText w:val="%1."/>
      <w:lvlJc w:val="left"/>
      <w:pPr>
        <w:tabs>
          <w:tab w:val="num" w:pos="360"/>
        </w:tabs>
        <w:ind w:left="0" w:firstLine="0"/>
      </w:pPr>
    </w:lvl>
  </w:abstractNum>
  <w:abstractNum w:abstractNumId="4" w15:restartNumberingAfterBreak="0">
    <w:nsid w:val="00000027"/>
    <w:multiLevelType w:val="singleLevel"/>
    <w:tmpl w:val="80F478E4"/>
    <w:lvl w:ilvl="0">
      <w:start w:val="1"/>
      <w:numFmt w:val="decimal"/>
      <w:lvlText w:val="%1."/>
      <w:lvlJc w:val="left"/>
      <w:pPr>
        <w:tabs>
          <w:tab w:val="num" w:pos="357"/>
        </w:tabs>
        <w:ind w:left="0" w:firstLine="0"/>
      </w:pPr>
      <w:rPr>
        <w:rFonts w:hint="default"/>
      </w:rPr>
    </w:lvl>
  </w:abstractNum>
  <w:abstractNum w:abstractNumId="5" w15:restartNumberingAfterBreak="0">
    <w:nsid w:val="00D177A4"/>
    <w:multiLevelType w:val="hybridMultilevel"/>
    <w:tmpl w:val="2786CC14"/>
    <w:lvl w:ilvl="0" w:tplc="97460428">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50B2604"/>
    <w:multiLevelType w:val="hybridMultilevel"/>
    <w:tmpl w:val="4DC83F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F16DB3"/>
    <w:multiLevelType w:val="hybridMultilevel"/>
    <w:tmpl w:val="0D78F5D4"/>
    <w:lvl w:ilvl="0" w:tplc="9A1C88A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C3633DB"/>
    <w:multiLevelType w:val="hybridMultilevel"/>
    <w:tmpl w:val="E3140BFA"/>
    <w:lvl w:ilvl="0" w:tplc="F1DC23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3025D70"/>
    <w:multiLevelType w:val="hybridMultilevel"/>
    <w:tmpl w:val="F20E8F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830BD0"/>
    <w:multiLevelType w:val="hybridMultilevel"/>
    <w:tmpl w:val="BC3A9576"/>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9574326"/>
    <w:multiLevelType w:val="hybridMultilevel"/>
    <w:tmpl w:val="745437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DA39F5"/>
    <w:multiLevelType w:val="hybridMultilevel"/>
    <w:tmpl w:val="2766DAAE"/>
    <w:lvl w:ilvl="0" w:tplc="12F8153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D0C5C82"/>
    <w:multiLevelType w:val="hybridMultilevel"/>
    <w:tmpl w:val="526EAC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451D3A"/>
    <w:multiLevelType w:val="hybridMultilevel"/>
    <w:tmpl w:val="2364F558"/>
    <w:lvl w:ilvl="0" w:tplc="E50CA7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D16625"/>
    <w:multiLevelType w:val="hybridMultilevel"/>
    <w:tmpl w:val="EEF034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0D5E74"/>
    <w:multiLevelType w:val="hybridMultilevel"/>
    <w:tmpl w:val="92CC2F12"/>
    <w:lvl w:ilvl="0" w:tplc="A6EE740A">
      <w:start w:val="1"/>
      <w:numFmt w:val="decimal"/>
      <w:lvlText w:val="%1."/>
      <w:lvlJc w:val="left"/>
      <w:pPr>
        <w:tabs>
          <w:tab w:val="num" w:pos="720"/>
        </w:tabs>
        <w:ind w:left="72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6924F52"/>
    <w:multiLevelType w:val="hybridMultilevel"/>
    <w:tmpl w:val="66C058CE"/>
    <w:lvl w:ilvl="0" w:tplc="167E4C2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7114D0A"/>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3A412104"/>
    <w:multiLevelType w:val="hybridMultilevel"/>
    <w:tmpl w:val="844E0A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37680F"/>
    <w:multiLevelType w:val="hybridMultilevel"/>
    <w:tmpl w:val="8F60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3B17FA"/>
    <w:multiLevelType w:val="hybridMultilevel"/>
    <w:tmpl w:val="F1D078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B07E35"/>
    <w:multiLevelType w:val="hybridMultilevel"/>
    <w:tmpl w:val="251613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140780"/>
    <w:multiLevelType w:val="hybridMultilevel"/>
    <w:tmpl w:val="C54220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EF5195"/>
    <w:multiLevelType w:val="hybridMultilevel"/>
    <w:tmpl w:val="2D627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696CEA"/>
    <w:multiLevelType w:val="hybridMultilevel"/>
    <w:tmpl w:val="CDD88DDC"/>
    <w:lvl w:ilvl="0" w:tplc="83C2446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7AA0CDF"/>
    <w:multiLevelType w:val="hybridMultilevel"/>
    <w:tmpl w:val="170EDD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3155FD"/>
    <w:multiLevelType w:val="hybridMultilevel"/>
    <w:tmpl w:val="7EF84CD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486927F0"/>
    <w:multiLevelType w:val="hybridMultilevel"/>
    <w:tmpl w:val="28023208"/>
    <w:name w:val="WW8Num192"/>
    <w:lvl w:ilvl="0" w:tplc="F544F90C">
      <w:start w:val="1"/>
      <w:numFmt w:val="decimal"/>
      <w:lvlText w:val="%1."/>
      <w:lvlJc w:val="left"/>
      <w:pPr>
        <w:tabs>
          <w:tab w:val="num" w:pos="360"/>
        </w:tabs>
        <w:ind w:left="357" w:hanging="357"/>
      </w:pPr>
      <w:rPr>
        <w:rFonts w:hint="default"/>
      </w:rPr>
    </w:lvl>
    <w:lvl w:ilvl="1" w:tplc="3522A85E">
      <w:start w:val="1"/>
      <w:numFmt w:val="decimal"/>
      <w:lvlText w:val="%2)"/>
      <w:lvlJc w:val="left"/>
      <w:pPr>
        <w:tabs>
          <w:tab w:val="num" w:pos="357"/>
        </w:tabs>
        <w:ind w:left="709" w:hanging="352"/>
      </w:pPr>
      <w:rPr>
        <w:rFonts w:hint="default"/>
        <w:strike w:val="0"/>
        <w:dstrike w:val="0"/>
      </w:rPr>
    </w:lvl>
    <w:lvl w:ilvl="2" w:tplc="5D141D72">
      <w:start w:val="1"/>
      <w:numFmt w:val="bullet"/>
      <w:lvlText w:val=""/>
      <w:lvlJc w:val="left"/>
      <w:pPr>
        <w:tabs>
          <w:tab w:val="num" w:pos="2332"/>
        </w:tabs>
        <w:ind w:left="2337" w:hanging="357"/>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B5D0463"/>
    <w:multiLevelType w:val="hybridMultilevel"/>
    <w:tmpl w:val="2D627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FE7924"/>
    <w:multiLevelType w:val="hybridMultilevel"/>
    <w:tmpl w:val="8FD68A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042891"/>
    <w:multiLevelType w:val="hybridMultilevel"/>
    <w:tmpl w:val="E4504D9C"/>
    <w:lvl w:ilvl="0" w:tplc="4D425F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776B74"/>
    <w:multiLevelType w:val="hybridMultilevel"/>
    <w:tmpl w:val="DD967A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C0533D"/>
    <w:multiLevelType w:val="hybridMultilevel"/>
    <w:tmpl w:val="6E5A08E2"/>
    <w:lvl w:ilvl="0" w:tplc="51522D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5C257B"/>
    <w:multiLevelType w:val="hybridMultilevel"/>
    <w:tmpl w:val="9608378C"/>
    <w:name w:val="WW8Num7422423"/>
    <w:lvl w:ilvl="0" w:tplc="AAB0C13A">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15:restartNumberingAfterBreak="0">
    <w:nsid w:val="5D2404BC"/>
    <w:multiLevelType w:val="hybridMultilevel"/>
    <w:tmpl w:val="CB365F26"/>
    <w:lvl w:ilvl="0" w:tplc="036471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D4C6B39"/>
    <w:multiLevelType w:val="hybridMultilevel"/>
    <w:tmpl w:val="74903A9E"/>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15:restartNumberingAfterBreak="0">
    <w:nsid w:val="5EE41C0E"/>
    <w:multiLevelType w:val="hybridMultilevel"/>
    <w:tmpl w:val="6C462602"/>
    <w:lvl w:ilvl="0" w:tplc="58F046D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26663B"/>
    <w:multiLevelType w:val="hybridMultilevel"/>
    <w:tmpl w:val="271A53BC"/>
    <w:lvl w:ilvl="0" w:tplc="403823F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4C8167B"/>
    <w:multiLevelType w:val="hybridMultilevel"/>
    <w:tmpl w:val="2F5A1878"/>
    <w:lvl w:ilvl="0" w:tplc="A6EE740A">
      <w:start w:val="1"/>
      <w:numFmt w:val="decimal"/>
      <w:lvlText w:val="%1."/>
      <w:lvlJc w:val="left"/>
      <w:pPr>
        <w:tabs>
          <w:tab w:val="num" w:pos="720"/>
        </w:tabs>
        <w:ind w:left="72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5FC385A"/>
    <w:multiLevelType w:val="hybridMultilevel"/>
    <w:tmpl w:val="9A461056"/>
    <w:lvl w:ilvl="0" w:tplc="A6EE740A">
      <w:start w:val="1"/>
      <w:numFmt w:val="decimal"/>
      <w:lvlText w:val="%1."/>
      <w:lvlJc w:val="left"/>
      <w:pPr>
        <w:tabs>
          <w:tab w:val="num" w:pos="720"/>
        </w:tabs>
        <w:ind w:left="720" w:hanging="360"/>
      </w:pPr>
      <w:rPr>
        <w:rFonts w:hint="default"/>
        <w:b w:val="0"/>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AF052AE"/>
    <w:multiLevelType w:val="hybridMultilevel"/>
    <w:tmpl w:val="DD4EB524"/>
    <w:lvl w:ilvl="0" w:tplc="415E2A2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6B015F9A"/>
    <w:multiLevelType w:val="hybridMultilevel"/>
    <w:tmpl w:val="C8389B4C"/>
    <w:lvl w:ilvl="0" w:tplc="6C9ABD48">
      <w:start w:val="1"/>
      <w:numFmt w:val="decimal"/>
      <w:lvlText w:val="%1."/>
      <w:lvlJc w:val="left"/>
      <w:pPr>
        <w:tabs>
          <w:tab w:val="num" w:pos="360"/>
        </w:tabs>
        <w:ind w:left="357" w:hanging="357"/>
      </w:pPr>
      <w:rPr>
        <w:rFonts w:hint="default"/>
        <w:strike w:val="0"/>
        <w:d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EE05226"/>
    <w:multiLevelType w:val="hybridMultilevel"/>
    <w:tmpl w:val="A03EF2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52570D"/>
    <w:multiLevelType w:val="hybridMultilevel"/>
    <w:tmpl w:val="B3488070"/>
    <w:styleLink w:val="List13"/>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73C36054"/>
    <w:multiLevelType w:val="hybridMultilevel"/>
    <w:tmpl w:val="6DD6384A"/>
    <w:lvl w:ilvl="0" w:tplc="9AFE97AE">
      <w:start w:val="1"/>
      <w:numFmt w:val="decimal"/>
      <w:lvlText w:val="%1."/>
      <w:lvlJc w:val="left"/>
      <w:pPr>
        <w:tabs>
          <w:tab w:val="num" w:pos="2232"/>
        </w:tabs>
        <w:ind w:left="2232"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A9B677D"/>
    <w:multiLevelType w:val="hybridMultilevel"/>
    <w:tmpl w:val="6CF0AB6C"/>
    <w:lvl w:ilvl="0" w:tplc="3356BC9A">
      <w:start w:val="1"/>
      <w:numFmt w:val="decimal"/>
      <w:lvlText w:val="%1."/>
      <w:lvlJc w:val="left"/>
      <w:pPr>
        <w:tabs>
          <w:tab w:val="num" w:pos="360"/>
        </w:tabs>
        <w:ind w:left="360" w:hanging="360"/>
      </w:pPr>
      <w:rPr>
        <w:rFonts w:hint="default"/>
      </w:rPr>
    </w:lvl>
    <w:lvl w:ilvl="1" w:tplc="FDAC74F6">
      <w:start w:val="1"/>
      <w:numFmt w:val="decimal"/>
      <w:lvlText w:val="%2)"/>
      <w:lvlJc w:val="left"/>
      <w:pPr>
        <w:ind w:left="1440" w:hanging="360"/>
      </w:pPr>
      <w:rPr>
        <w:rFonts w:hint="default"/>
      </w:rPr>
    </w:lvl>
    <w:lvl w:ilvl="2" w:tplc="C4A81312">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CB21094"/>
    <w:multiLevelType w:val="hybridMultilevel"/>
    <w:tmpl w:val="0D249FEA"/>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357"/>
        </w:tabs>
        <w:ind w:left="709" w:hanging="352"/>
      </w:pPr>
    </w:lvl>
    <w:lvl w:ilvl="2" w:tplc="FFFFFFFF">
      <w:start w:val="1"/>
      <w:numFmt w:val="lowerLetter"/>
      <w:lvlText w:val="%3)"/>
      <w:lvlJc w:val="left"/>
      <w:pPr>
        <w:tabs>
          <w:tab w:val="num" w:pos="2010"/>
        </w:tabs>
        <w:ind w:left="2010" w:hanging="39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3"/>
  </w:num>
  <w:num w:numId="4">
    <w:abstractNumId w:val="48"/>
  </w:num>
  <w:num w:numId="5">
    <w:abstractNumId w:val="3"/>
  </w:num>
  <w:num w:numId="6">
    <w:abstractNumId w:val="45"/>
  </w:num>
  <w:num w:numId="7">
    <w:abstractNumId w:val="5"/>
  </w:num>
  <w:num w:numId="8">
    <w:abstractNumId w:val="30"/>
  </w:num>
  <w:num w:numId="9">
    <w:abstractNumId w:val="42"/>
  </w:num>
  <w:num w:numId="10">
    <w:abstractNumId w:val="17"/>
  </w:num>
  <w:num w:numId="11">
    <w:abstractNumId w:val="16"/>
  </w:num>
  <w:num w:numId="12">
    <w:abstractNumId w:val="23"/>
  </w:num>
  <w:num w:numId="13">
    <w:abstractNumId w:val="21"/>
  </w:num>
  <w:num w:numId="14">
    <w:abstractNumId w:val="9"/>
  </w:num>
  <w:num w:numId="15">
    <w:abstractNumId w:val="28"/>
  </w:num>
  <w:num w:numId="16">
    <w:abstractNumId w:val="50"/>
  </w:num>
  <w:num w:numId="17">
    <w:abstractNumId w:val="40"/>
  </w:num>
  <w:num w:numId="18">
    <w:abstractNumId w:val="29"/>
  </w:num>
  <w:num w:numId="19">
    <w:abstractNumId w:val="47"/>
  </w:num>
  <w:num w:numId="20">
    <w:abstractNumId w:val="37"/>
    <w:lvlOverride w:ilvl="0">
      <w:startOverride w:val="1"/>
    </w:lvlOverride>
  </w:num>
  <w:num w:numId="21">
    <w:abstractNumId w:val="25"/>
    <w:lvlOverride w:ilvl="0">
      <w:startOverride w:val="1"/>
    </w:lvlOverride>
  </w:num>
  <w:num w:numId="22">
    <w:abstractNumId w:val="13"/>
  </w:num>
  <w:num w:numId="23">
    <w:abstractNumId w:val="14"/>
  </w:num>
  <w:num w:numId="24">
    <w:abstractNumId w:val="20"/>
  </w:num>
  <w:num w:numId="25">
    <w:abstractNumId w:val="12"/>
  </w:num>
  <w:num w:numId="26">
    <w:abstractNumId w:val="18"/>
  </w:num>
  <w:num w:numId="27">
    <w:abstractNumId w:val="34"/>
  </w:num>
  <w:num w:numId="28">
    <w:abstractNumId w:val="49"/>
  </w:num>
  <w:num w:numId="29">
    <w:abstractNumId w:val="32"/>
  </w:num>
  <w:num w:numId="30">
    <w:abstractNumId w:val="24"/>
  </w:num>
  <w:num w:numId="31">
    <w:abstractNumId w:val="6"/>
  </w:num>
  <w:num w:numId="32">
    <w:abstractNumId w:val="26"/>
  </w:num>
  <w:num w:numId="33">
    <w:abstractNumId w:val="27"/>
  </w:num>
  <w:num w:numId="34">
    <w:abstractNumId w:val="19"/>
  </w:num>
  <w:num w:numId="35">
    <w:abstractNumId w:val="41"/>
  </w:num>
  <w:num w:numId="36">
    <w:abstractNumId w:val="11"/>
  </w:num>
  <w:num w:numId="37">
    <w:abstractNumId w:val="7"/>
  </w:num>
  <w:num w:numId="38">
    <w:abstractNumId w:val="10"/>
  </w:num>
  <w:num w:numId="39">
    <w:abstractNumId w:val="15"/>
  </w:num>
  <w:num w:numId="40">
    <w:abstractNumId w:val="33"/>
  </w:num>
  <w:num w:numId="41">
    <w:abstractNumId w:val="35"/>
  </w:num>
  <w:num w:numId="42">
    <w:abstractNumId w:val="8"/>
  </w:num>
  <w:num w:numId="43">
    <w:abstractNumId w:val="22"/>
  </w:num>
  <w:num w:numId="44">
    <w:abstractNumId w:val="44"/>
  </w:num>
  <w:num w:numId="45">
    <w:abstractNumId w:val="31"/>
  </w:num>
  <w:num w:numId="46">
    <w:abstractNumId w:val="46"/>
  </w:num>
  <w:num w:numId="47">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9"/>
  <w:hyphenationZone w:val="425"/>
  <w:characterSpacingControl w:val="doNotCompress"/>
  <w:hdrShapeDefaults>
    <o:shapedefaults v:ext="edit" spidmax="378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021"/>
    <w:rsid w:val="00000895"/>
    <w:rsid w:val="000027ED"/>
    <w:rsid w:val="00003B10"/>
    <w:rsid w:val="00007700"/>
    <w:rsid w:val="000111D3"/>
    <w:rsid w:val="00011DE0"/>
    <w:rsid w:val="000208F6"/>
    <w:rsid w:val="00022EC3"/>
    <w:rsid w:val="00024F98"/>
    <w:rsid w:val="00027550"/>
    <w:rsid w:val="00030260"/>
    <w:rsid w:val="00030325"/>
    <w:rsid w:val="000304CC"/>
    <w:rsid w:val="000330AE"/>
    <w:rsid w:val="00034342"/>
    <w:rsid w:val="000362C6"/>
    <w:rsid w:val="00037329"/>
    <w:rsid w:val="000423CE"/>
    <w:rsid w:val="00042B40"/>
    <w:rsid w:val="00044EF3"/>
    <w:rsid w:val="00051B43"/>
    <w:rsid w:val="000524D1"/>
    <w:rsid w:val="00061366"/>
    <w:rsid w:val="00063597"/>
    <w:rsid w:val="00064BC7"/>
    <w:rsid w:val="00071FFB"/>
    <w:rsid w:val="0007262C"/>
    <w:rsid w:val="000735C7"/>
    <w:rsid w:val="00074BCD"/>
    <w:rsid w:val="00074D9C"/>
    <w:rsid w:val="00075914"/>
    <w:rsid w:val="000822CC"/>
    <w:rsid w:val="0008261B"/>
    <w:rsid w:val="000841F3"/>
    <w:rsid w:val="000844FE"/>
    <w:rsid w:val="00084DA1"/>
    <w:rsid w:val="0008609A"/>
    <w:rsid w:val="0008609C"/>
    <w:rsid w:val="00087F92"/>
    <w:rsid w:val="00090C0A"/>
    <w:rsid w:val="00091691"/>
    <w:rsid w:val="000928E7"/>
    <w:rsid w:val="00094704"/>
    <w:rsid w:val="00096512"/>
    <w:rsid w:val="000970A3"/>
    <w:rsid w:val="00097190"/>
    <w:rsid w:val="000A1EC9"/>
    <w:rsid w:val="000A4A10"/>
    <w:rsid w:val="000A6022"/>
    <w:rsid w:val="000B1B69"/>
    <w:rsid w:val="000B25BA"/>
    <w:rsid w:val="000B291A"/>
    <w:rsid w:val="000B32F5"/>
    <w:rsid w:val="000B330F"/>
    <w:rsid w:val="000B3519"/>
    <w:rsid w:val="000B6528"/>
    <w:rsid w:val="000B6EE2"/>
    <w:rsid w:val="000B7346"/>
    <w:rsid w:val="000C2368"/>
    <w:rsid w:val="000C3A1E"/>
    <w:rsid w:val="000C6FD2"/>
    <w:rsid w:val="000C7DCE"/>
    <w:rsid w:val="000D47BE"/>
    <w:rsid w:val="000D63A3"/>
    <w:rsid w:val="000D6F69"/>
    <w:rsid w:val="000D7530"/>
    <w:rsid w:val="000E0914"/>
    <w:rsid w:val="000E412B"/>
    <w:rsid w:val="000E6CFD"/>
    <w:rsid w:val="000E7406"/>
    <w:rsid w:val="000F42E0"/>
    <w:rsid w:val="000F4B11"/>
    <w:rsid w:val="000F5B01"/>
    <w:rsid w:val="000F7441"/>
    <w:rsid w:val="001016A6"/>
    <w:rsid w:val="001023BD"/>
    <w:rsid w:val="001045FC"/>
    <w:rsid w:val="00105081"/>
    <w:rsid w:val="00105851"/>
    <w:rsid w:val="001064D9"/>
    <w:rsid w:val="0011008A"/>
    <w:rsid w:val="00110EC6"/>
    <w:rsid w:val="001201A4"/>
    <w:rsid w:val="00121B90"/>
    <w:rsid w:val="0012278F"/>
    <w:rsid w:val="0012342F"/>
    <w:rsid w:val="001250A9"/>
    <w:rsid w:val="001256C3"/>
    <w:rsid w:val="00126655"/>
    <w:rsid w:val="001274B3"/>
    <w:rsid w:val="001278CE"/>
    <w:rsid w:val="0012790E"/>
    <w:rsid w:val="001333D6"/>
    <w:rsid w:val="001339D9"/>
    <w:rsid w:val="00133F5F"/>
    <w:rsid w:val="00137928"/>
    <w:rsid w:val="001448E6"/>
    <w:rsid w:val="00151E6F"/>
    <w:rsid w:val="00152149"/>
    <w:rsid w:val="0015746A"/>
    <w:rsid w:val="001577F6"/>
    <w:rsid w:val="00160655"/>
    <w:rsid w:val="00163D67"/>
    <w:rsid w:val="00171DA8"/>
    <w:rsid w:val="00172747"/>
    <w:rsid w:val="00173A8D"/>
    <w:rsid w:val="00173C3D"/>
    <w:rsid w:val="00174DC7"/>
    <w:rsid w:val="001772B9"/>
    <w:rsid w:val="00177DAE"/>
    <w:rsid w:val="00180A2D"/>
    <w:rsid w:val="00183E19"/>
    <w:rsid w:val="00184A4D"/>
    <w:rsid w:val="00185B44"/>
    <w:rsid w:val="0019043D"/>
    <w:rsid w:val="00192493"/>
    <w:rsid w:val="00193F5F"/>
    <w:rsid w:val="001A1386"/>
    <w:rsid w:val="001A1B2F"/>
    <w:rsid w:val="001A5075"/>
    <w:rsid w:val="001A6580"/>
    <w:rsid w:val="001A706D"/>
    <w:rsid w:val="001B35C2"/>
    <w:rsid w:val="001B74AC"/>
    <w:rsid w:val="001C684A"/>
    <w:rsid w:val="001D4EA6"/>
    <w:rsid w:val="001D5FC8"/>
    <w:rsid w:val="001E5424"/>
    <w:rsid w:val="001E5A14"/>
    <w:rsid w:val="001F2EF0"/>
    <w:rsid w:val="001F39B2"/>
    <w:rsid w:val="001F4568"/>
    <w:rsid w:val="001F615A"/>
    <w:rsid w:val="00200533"/>
    <w:rsid w:val="0020246A"/>
    <w:rsid w:val="00204D6D"/>
    <w:rsid w:val="00207B76"/>
    <w:rsid w:val="00210BBF"/>
    <w:rsid w:val="00212AE6"/>
    <w:rsid w:val="00217001"/>
    <w:rsid w:val="002264EA"/>
    <w:rsid w:val="00232461"/>
    <w:rsid w:val="00243D01"/>
    <w:rsid w:val="00246540"/>
    <w:rsid w:val="00250070"/>
    <w:rsid w:val="002524E3"/>
    <w:rsid w:val="00253F0B"/>
    <w:rsid w:val="00256A6E"/>
    <w:rsid w:val="00265CE8"/>
    <w:rsid w:val="00266965"/>
    <w:rsid w:val="00266A2D"/>
    <w:rsid w:val="002755C5"/>
    <w:rsid w:val="002759E8"/>
    <w:rsid w:val="002763CA"/>
    <w:rsid w:val="002768A5"/>
    <w:rsid w:val="00281C23"/>
    <w:rsid w:val="00281E5B"/>
    <w:rsid w:val="00282426"/>
    <w:rsid w:val="00282D23"/>
    <w:rsid w:val="00284F17"/>
    <w:rsid w:val="00286FE6"/>
    <w:rsid w:val="0029062F"/>
    <w:rsid w:val="002931D7"/>
    <w:rsid w:val="002948E2"/>
    <w:rsid w:val="00294CFD"/>
    <w:rsid w:val="00294EE0"/>
    <w:rsid w:val="002968C5"/>
    <w:rsid w:val="002969F0"/>
    <w:rsid w:val="0029731A"/>
    <w:rsid w:val="002975D8"/>
    <w:rsid w:val="002A0259"/>
    <w:rsid w:val="002A4B2D"/>
    <w:rsid w:val="002A51D6"/>
    <w:rsid w:val="002A52D5"/>
    <w:rsid w:val="002A62F4"/>
    <w:rsid w:val="002A7969"/>
    <w:rsid w:val="002B150F"/>
    <w:rsid w:val="002B60E3"/>
    <w:rsid w:val="002B6602"/>
    <w:rsid w:val="002C0324"/>
    <w:rsid w:val="002C048A"/>
    <w:rsid w:val="002C09E9"/>
    <w:rsid w:val="002C0E66"/>
    <w:rsid w:val="002C468B"/>
    <w:rsid w:val="002C6559"/>
    <w:rsid w:val="002D08ED"/>
    <w:rsid w:val="002D2566"/>
    <w:rsid w:val="002D4AC8"/>
    <w:rsid w:val="002D4DA0"/>
    <w:rsid w:val="002D6A63"/>
    <w:rsid w:val="002D6D12"/>
    <w:rsid w:val="002D7268"/>
    <w:rsid w:val="002D7739"/>
    <w:rsid w:val="002E0199"/>
    <w:rsid w:val="002E0A70"/>
    <w:rsid w:val="002E20CE"/>
    <w:rsid w:val="002E2E1F"/>
    <w:rsid w:val="002F609E"/>
    <w:rsid w:val="002F6953"/>
    <w:rsid w:val="003010FD"/>
    <w:rsid w:val="00301673"/>
    <w:rsid w:val="00301879"/>
    <w:rsid w:val="00302433"/>
    <w:rsid w:val="00305003"/>
    <w:rsid w:val="00305616"/>
    <w:rsid w:val="0030584A"/>
    <w:rsid w:val="00306971"/>
    <w:rsid w:val="0031158A"/>
    <w:rsid w:val="0031190A"/>
    <w:rsid w:val="00317990"/>
    <w:rsid w:val="00317B48"/>
    <w:rsid w:val="003200EC"/>
    <w:rsid w:val="003249F7"/>
    <w:rsid w:val="003250F7"/>
    <w:rsid w:val="00325306"/>
    <w:rsid w:val="003312C4"/>
    <w:rsid w:val="00334A16"/>
    <w:rsid w:val="00336C2B"/>
    <w:rsid w:val="0034515B"/>
    <w:rsid w:val="00345508"/>
    <w:rsid w:val="0034650C"/>
    <w:rsid w:val="00350A85"/>
    <w:rsid w:val="003523BB"/>
    <w:rsid w:val="00353A72"/>
    <w:rsid w:val="00355F2F"/>
    <w:rsid w:val="00357A2C"/>
    <w:rsid w:val="00361857"/>
    <w:rsid w:val="00361B4C"/>
    <w:rsid w:val="0036424B"/>
    <w:rsid w:val="00364C78"/>
    <w:rsid w:val="00366188"/>
    <w:rsid w:val="003661AF"/>
    <w:rsid w:val="00367DB0"/>
    <w:rsid w:val="0037416F"/>
    <w:rsid w:val="003758B7"/>
    <w:rsid w:val="00375ADE"/>
    <w:rsid w:val="00380665"/>
    <w:rsid w:val="003808FE"/>
    <w:rsid w:val="003874D2"/>
    <w:rsid w:val="0038750C"/>
    <w:rsid w:val="00391168"/>
    <w:rsid w:val="00392760"/>
    <w:rsid w:val="003938D5"/>
    <w:rsid w:val="003941C5"/>
    <w:rsid w:val="00397958"/>
    <w:rsid w:val="003A1A5F"/>
    <w:rsid w:val="003A27E0"/>
    <w:rsid w:val="003A2D9B"/>
    <w:rsid w:val="003A5A0B"/>
    <w:rsid w:val="003A683C"/>
    <w:rsid w:val="003A6ECA"/>
    <w:rsid w:val="003B367F"/>
    <w:rsid w:val="003B49AE"/>
    <w:rsid w:val="003B5547"/>
    <w:rsid w:val="003B6448"/>
    <w:rsid w:val="003B7D80"/>
    <w:rsid w:val="003C00C4"/>
    <w:rsid w:val="003C1395"/>
    <w:rsid w:val="003C1EC8"/>
    <w:rsid w:val="003C29A0"/>
    <w:rsid w:val="003C5204"/>
    <w:rsid w:val="003D01EE"/>
    <w:rsid w:val="003D1BDE"/>
    <w:rsid w:val="003D2ED1"/>
    <w:rsid w:val="003D5E4F"/>
    <w:rsid w:val="003D6148"/>
    <w:rsid w:val="003E2F69"/>
    <w:rsid w:val="003E790C"/>
    <w:rsid w:val="003F144B"/>
    <w:rsid w:val="003F2CD1"/>
    <w:rsid w:val="003F39C7"/>
    <w:rsid w:val="003F48F8"/>
    <w:rsid w:val="003F5400"/>
    <w:rsid w:val="003F662E"/>
    <w:rsid w:val="003F6AC5"/>
    <w:rsid w:val="003F7942"/>
    <w:rsid w:val="00402E31"/>
    <w:rsid w:val="00403D74"/>
    <w:rsid w:val="0040431B"/>
    <w:rsid w:val="004065FA"/>
    <w:rsid w:val="00410346"/>
    <w:rsid w:val="0041062E"/>
    <w:rsid w:val="004106BB"/>
    <w:rsid w:val="00410D5C"/>
    <w:rsid w:val="00412056"/>
    <w:rsid w:val="004126AC"/>
    <w:rsid w:val="00414801"/>
    <w:rsid w:val="00415BCE"/>
    <w:rsid w:val="0041668F"/>
    <w:rsid w:val="004175C4"/>
    <w:rsid w:val="0041764D"/>
    <w:rsid w:val="00420E2E"/>
    <w:rsid w:val="004243BF"/>
    <w:rsid w:val="004246F6"/>
    <w:rsid w:val="00425401"/>
    <w:rsid w:val="00425FE1"/>
    <w:rsid w:val="00426915"/>
    <w:rsid w:val="004277F8"/>
    <w:rsid w:val="00434FBE"/>
    <w:rsid w:val="004350FF"/>
    <w:rsid w:val="00435EAD"/>
    <w:rsid w:val="004377CE"/>
    <w:rsid w:val="00440A02"/>
    <w:rsid w:val="00441237"/>
    <w:rsid w:val="0044706B"/>
    <w:rsid w:val="0045043B"/>
    <w:rsid w:val="00452D16"/>
    <w:rsid w:val="004535AB"/>
    <w:rsid w:val="004543D8"/>
    <w:rsid w:val="0045574A"/>
    <w:rsid w:val="00455AB9"/>
    <w:rsid w:val="004571C3"/>
    <w:rsid w:val="00460622"/>
    <w:rsid w:val="00461749"/>
    <w:rsid w:val="0046570D"/>
    <w:rsid w:val="00470E1E"/>
    <w:rsid w:val="00471373"/>
    <w:rsid w:val="00473293"/>
    <w:rsid w:val="00473722"/>
    <w:rsid w:val="0047484C"/>
    <w:rsid w:val="00475B3D"/>
    <w:rsid w:val="0047644B"/>
    <w:rsid w:val="00476C71"/>
    <w:rsid w:val="00480FE5"/>
    <w:rsid w:val="0048221F"/>
    <w:rsid w:val="004861A6"/>
    <w:rsid w:val="00487310"/>
    <w:rsid w:val="00487D98"/>
    <w:rsid w:val="00490183"/>
    <w:rsid w:val="004902D5"/>
    <w:rsid w:val="00490779"/>
    <w:rsid w:val="00491E7D"/>
    <w:rsid w:val="00492C6E"/>
    <w:rsid w:val="00493F5B"/>
    <w:rsid w:val="00494D92"/>
    <w:rsid w:val="00496FCB"/>
    <w:rsid w:val="004A1538"/>
    <w:rsid w:val="004A1D1D"/>
    <w:rsid w:val="004B2FCA"/>
    <w:rsid w:val="004B3661"/>
    <w:rsid w:val="004B52FB"/>
    <w:rsid w:val="004B73A7"/>
    <w:rsid w:val="004C05CF"/>
    <w:rsid w:val="004C3EE4"/>
    <w:rsid w:val="004C49B9"/>
    <w:rsid w:val="004C49F2"/>
    <w:rsid w:val="004C6D0E"/>
    <w:rsid w:val="004C7D7E"/>
    <w:rsid w:val="004D3C49"/>
    <w:rsid w:val="004D4101"/>
    <w:rsid w:val="004D6ABF"/>
    <w:rsid w:val="004D7A11"/>
    <w:rsid w:val="004E156D"/>
    <w:rsid w:val="004E1673"/>
    <w:rsid w:val="004E184D"/>
    <w:rsid w:val="004E3036"/>
    <w:rsid w:val="004E57F8"/>
    <w:rsid w:val="004E60AE"/>
    <w:rsid w:val="004F31F4"/>
    <w:rsid w:val="004F4515"/>
    <w:rsid w:val="004F6CBA"/>
    <w:rsid w:val="00500802"/>
    <w:rsid w:val="0050405A"/>
    <w:rsid w:val="00504FA5"/>
    <w:rsid w:val="00504FD7"/>
    <w:rsid w:val="005054EF"/>
    <w:rsid w:val="005153C3"/>
    <w:rsid w:val="005178A4"/>
    <w:rsid w:val="0052150C"/>
    <w:rsid w:val="00524565"/>
    <w:rsid w:val="0053201F"/>
    <w:rsid w:val="00533BD4"/>
    <w:rsid w:val="00533C31"/>
    <w:rsid w:val="00534FE6"/>
    <w:rsid w:val="005368AF"/>
    <w:rsid w:val="00537DE0"/>
    <w:rsid w:val="00540D9D"/>
    <w:rsid w:val="005410F2"/>
    <w:rsid w:val="00541D8B"/>
    <w:rsid w:val="00543F39"/>
    <w:rsid w:val="00544A70"/>
    <w:rsid w:val="00547A31"/>
    <w:rsid w:val="00550177"/>
    <w:rsid w:val="00550AAC"/>
    <w:rsid w:val="005610AA"/>
    <w:rsid w:val="0056527E"/>
    <w:rsid w:val="0056723A"/>
    <w:rsid w:val="00567786"/>
    <w:rsid w:val="00567A9B"/>
    <w:rsid w:val="0057008B"/>
    <w:rsid w:val="005709C0"/>
    <w:rsid w:val="00572F82"/>
    <w:rsid w:val="005741A6"/>
    <w:rsid w:val="0057579A"/>
    <w:rsid w:val="00576621"/>
    <w:rsid w:val="00576DA2"/>
    <w:rsid w:val="0058631A"/>
    <w:rsid w:val="00586AB7"/>
    <w:rsid w:val="0059271E"/>
    <w:rsid w:val="0059754E"/>
    <w:rsid w:val="00597774"/>
    <w:rsid w:val="00597C94"/>
    <w:rsid w:val="00597F19"/>
    <w:rsid w:val="005A1724"/>
    <w:rsid w:val="005A1F68"/>
    <w:rsid w:val="005B3EB6"/>
    <w:rsid w:val="005B5008"/>
    <w:rsid w:val="005B5CB0"/>
    <w:rsid w:val="005B692E"/>
    <w:rsid w:val="005C01A0"/>
    <w:rsid w:val="005C1EBB"/>
    <w:rsid w:val="005C37A8"/>
    <w:rsid w:val="005C4E2B"/>
    <w:rsid w:val="005D2D4C"/>
    <w:rsid w:val="005D3B1C"/>
    <w:rsid w:val="005D5EFE"/>
    <w:rsid w:val="005E1D54"/>
    <w:rsid w:val="005E47F7"/>
    <w:rsid w:val="005E4FB9"/>
    <w:rsid w:val="005E6D47"/>
    <w:rsid w:val="005F1348"/>
    <w:rsid w:val="00604798"/>
    <w:rsid w:val="00606739"/>
    <w:rsid w:val="00606F05"/>
    <w:rsid w:val="00607EB1"/>
    <w:rsid w:val="00610C31"/>
    <w:rsid w:val="00615510"/>
    <w:rsid w:val="006155C1"/>
    <w:rsid w:val="006158F7"/>
    <w:rsid w:val="0061614D"/>
    <w:rsid w:val="00624BE8"/>
    <w:rsid w:val="00625101"/>
    <w:rsid w:val="006350E4"/>
    <w:rsid w:val="006353AA"/>
    <w:rsid w:val="00635408"/>
    <w:rsid w:val="00635542"/>
    <w:rsid w:val="00635AD8"/>
    <w:rsid w:val="00636729"/>
    <w:rsid w:val="0064246B"/>
    <w:rsid w:val="006445F0"/>
    <w:rsid w:val="00645F15"/>
    <w:rsid w:val="006471BE"/>
    <w:rsid w:val="00654806"/>
    <w:rsid w:val="0065518A"/>
    <w:rsid w:val="0065776D"/>
    <w:rsid w:val="006624EF"/>
    <w:rsid w:val="006652E4"/>
    <w:rsid w:val="00672E3A"/>
    <w:rsid w:val="006740AA"/>
    <w:rsid w:val="00674D09"/>
    <w:rsid w:val="0067520D"/>
    <w:rsid w:val="00680307"/>
    <w:rsid w:val="00683293"/>
    <w:rsid w:val="00683661"/>
    <w:rsid w:val="00685E5A"/>
    <w:rsid w:val="00686E9B"/>
    <w:rsid w:val="00687CB4"/>
    <w:rsid w:val="00691D13"/>
    <w:rsid w:val="00691DD4"/>
    <w:rsid w:val="006934F9"/>
    <w:rsid w:val="00695D01"/>
    <w:rsid w:val="006967E0"/>
    <w:rsid w:val="006973CD"/>
    <w:rsid w:val="006A03BF"/>
    <w:rsid w:val="006A062A"/>
    <w:rsid w:val="006A3031"/>
    <w:rsid w:val="006A32F1"/>
    <w:rsid w:val="006A5111"/>
    <w:rsid w:val="006A715C"/>
    <w:rsid w:val="006B0E37"/>
    <w:rsid w:val="006B2662"/>
    <w:rsid w:val="006B2DCF"/>
    <w:rsid w:val="006B32F2"/>
    <w:rsid w:val="006B5469"/>
    <w:rsid w:val="006B7B9D"/>
    <w:rsid w:val="006C037A"/>
    <w:rsid w:val="006C16AC"/>
    <w:rsid w:val="006C25F1"/>
    <w:rsid w:val="006C3683"/>
    <w:rsid w:val="006C6F00"/>
    <w:rsid w:val="006C75CE"/>
    <w:rsid w:val="006C766C"/>
    <w:rsid w:val="006D1298"/>
    <w:rsid w:val="006D44CB"/>
    <w:rsid w:val="006E32E9"/>
    <w:rsid w:val="006E667E"/>
    <w:rsid w:val="006F0C55"/>
    <w:rsid w:val="006F0D93"/>
    <w:rsid w:val="006F25DB"/>
    <w:rsid w:val="006F2923"/>
    <w:rsid w:val="006F3322"/>
    <w:rsid w:val="006F378E"/>
    <w:rsid w:val="006F43C0"/>
    <w:rsid w:val="006F51E2"/>
    <w:rsid w:val="006F703A"/>
    <w:rsid w:val="006F7F09"/>
    <w:rsid w:val="00703A7E"/>
    <w:rsid w:val="00705C3B"/>
    <w:rsid w:val="00710822"/>
    <w:rsid w:val="00712FEC"/>
    <w:rsid w:val="00714EC5"/>
    <w:rsid w:val="00716323"/>
    <w:rsid w:val="007172DD"/>
    <w:rsid w:val="00717D62"/>
    <w:rsid w:val="00720EC2"/>
    <w:rsid w:val="007212BE"/>
    <w:rsid w:val="00723AC9"/>
    <w:rsid w:val="0072592E"/>
    <w:rsid w:val="00731827"/>
    <w:rsid w:val="007372B7"/>
    <w:rsid w:val="00737EB5"/>
    <w:rsid w:val="00740795"/>
    <w:rsid w:val="00741CF9"/>
    <w:rsid w:val="007424D1"/>
    <w:rsid w:val="007436D2"/>
    <w:rsid w:val="007442CD"/>
    <w:rsid w:val="0074571D"/>
    <w:rsid w:val="0074649B"/>
    <w:rsid w:val="00747E1E"/>
    <w:rsid w:val="007504A7"/>
    <w:rsid w:val="00751D20"/>
    <w:rsid w:val="00753CD6"/>
    <w:rsid w:val="00753D19"/>
    <w:rsid w:val="00753EB3"/>
    <w:rsid w:val="00754EAD"/>
    <w:rsid w:val="00754F22"/>
    <w:rsid w:val="00755661"/>
    <w:rsid w:val="00757A9B"/>
    <w:rsid w:val="007614C3"/>
    <w:rsid w:val="007655F7"/>
    <w:rsid w:val="00767FED"/>
    <w:rsid w:val="0077076F"/>
    <w:rsid w:val="00771C39"/>
    <w:rsid w:val="00774CA5"/>
    <w:rsid w:val="00775EAE"/>
    <w:rsid w:val="007767B2"/>
    <w:rsid w:val="00777F49"/>
    <w:rsid w:val="007813A8"/>
    <w:rsid w:val="007848E2"/>
    <w:rsid w:val="00785095"/>
    <w:rsid w:val="00791D14"/>
    <w:rsid w:val="00793234"/>
    <w:rsid w:val="00794474"/>
    <w:rsid w:val="0079508F"/>
    <w:rsid w:val="007959CC"/>
    <w:rsid w:val="00796E49"/>
    <w:rsid w:val="007974DD"/>
    <w:rsid w:val="007A1112"/>
    <w:rsid w:val="007A132A"/>
    <w:rsid w:val="007A1379"/>
    <w:rsid w:val="007A3FF2"/>
    <w:rsid w:val="007A7465"/>
    <w:rsid w:val="007B128F"/>
    <w:rsid w:val="007B225E"/>
    <w:rsid w:val="007B392A"/>
    <w:rsid w:val="007B3FDF"/>
    <w:rsid w:val="007B67A6"/>
    <w:rsid w:val="007C0A61"/>
    <w:rsid w:val="007C5836"/>
    <w:rsid w:val="007D401F"/>
    <w:rsid w:val="007D4AB8"/>
    <w:rsid w:val="007D5E09"/>
    <w:rsid w:val="007D6A91"/>
    <w:rsid w:val="007D71A9"/>
    <w:rsid w:val="007E0A3F"/>
    <w:rsid w:val="007E5D13"/>
    <w:rsid w:val="007E644E"/>
    <w:rsid w:val="007E6EFE"/>
    <w:rsid w:val="007E71D3"/>
    <w:rsid w:val="007F0E64"/>
    <w:rsid w:val="007F6686"/>
    <w:rsid w:val="00802D40"/>
    <w:rsid w:val="00803C83"/>
    <w:rsid w:val="00804B6F"/>
    <w:rsid w:val="00805141"/>
    <w:rsid w:val="008075A7"/>
    <w:rsid w:val="0081210C"/>
    <w:rsid w:val="008125F7"/>
    <w:rsid w:val="00812BA4"/>
    <w:rsid w:val="00815BC8"/>
    <w:rsid w:val="0081628F"/>
    <w:rsid w:val="0081645B"/>
    <w:rsid w:val="00820EE5"/>
    <w:rsid w:val="00821B9A"/>
    <w:rsid w:val="008250DB"/>
    <w:rsid w:val="00827154"/>
    <w:rsid w:val="008326A0"/>
    <w:rsid w:val="00837C88"/>
    <w:rsid w:val="00837DA1"/>
    <w:rsid w:val="008400B0"/>
    <w:rsid w:val="00843E8D"/>
    <w:rsid w:val="00843F2E"/>
    <w:rsid w:val="00845FE1"/>
    <w:rsid w:val="0085057F"/>
    <w:rsid w:val="00850FB7"/>
    <w:rsid w:val="00853068"/>
    <w:rsid w:val="00853BF9"/>
    <w:rsid w:val="00853D81"/>
    <w:rsid w:val="0085416B"/>
    <w:rsid w:val="00854694"/>
    <w:rsid w:val="0085677F"/>
    <w:rsid w:val="00862766"/>
    <w:rsid w:val="00862798"/>
    <w:rsid w:val="00864822"/>
    <w:rsid w:val="00870CEE"/>
    <w:rsid w:val="008724DB"/>
    <w:rsid w:val="00874D73"/>
    <w:rsid w:val="008775F6"/>
    <w:rsid w:val="0088046E"/>
    <w:rsid w:val="00880E83"/>
    <w:rsid w:val="008818F3"/>
    <w:rsid w:val="00881F54"/>
    <w:rsid w:val="008830C5"/>
    <w:rsid w:val="00883AAE"/>
    <w:rsid w:val="00883C01"/>
    <w:rsid w:val="008843DB"/>
    <w:rsid w:val="008872B8"/>
    <w:rsid w:val="00893502"/>
    <w:rsid w:val="00897270"/>
    <w:rsid w:val="008A4221"/>
    <w:rsid w:val="008A5BBF"/>
    <w:rsid w:val="008A5BEB"/>
    <w:rsid w:val="008B0841"/>
    <w:rsid w:val="008B236C"/>
    <w:rsid w:val="008B30E5"/>
    <w:rsid w:val="008B3512"/>
    <w:rsid w:val="008B4302"/>
    <w:rsid w:val="008C2162"/>
    <w:rsid w:val="008C2AF4"/>
    <w:rsid w:val="008C5408"/>
    <w:rsid w:val="008C7468"/>
    <w:rsid w:val="008D0FD1"/>
    <w:rsid w:val="008D1326"/>
    <w:rsid w:val="008D1FA3"/>
    <w:rsid w:val="008D46AA"/>
    <w:rsid w:val="008D4851"/>
    <w:rsid w:val="008D51DE"/>
    <w:rsid w:val="008D7387"/>
    <w:rsid w:val="008E5594"/>
    <w:rsid w:val="008E677C"/>
    <w:rsid w:val="008E6A63"/>
    <w:rsid w:val="008E6DCF"/>
    <w:rsid w:val="008E7797"/>
    <w:rsid w:val="008E797D"/>
    <w:rsid w:val="008F1CC4"/>
    <w:rsid w:val="008F32C5"/>
    <w:rsid w:val="008F41B4"/>
    <w:rsid w:val="009019E9"/>
    <w:rsid w:val="009024CD"/>
    <w:rsid w:val="00906424"/>
    <w:rsid w:val="00907718"/>
    <w:rsid w:val="0091051E"/>
    <w:rsid w:val="00910D8F"/>
    <w:rsid w:val="00917021"/>
    <w:rsid w:val="00917636"/>
    <w:rsid w:val="0092046B"/>
    <w:rsid w:val="009205FD"/>
    <w:rsid w:val="0092655F"/>
    <w:rsid w:val="00926729"/>
    <w:rsid w:val="00930CFD"/>
    <w:rsid w:val="00934EFC"/>
    <w:rsid w:val="00937201"/>
    <w:rsid w:val="009375FE"/>
    <w:rsid w:val="00937963"/>
    <w:rsid w:val="00937A4F"/>
    <w:rsid w:val="00943554"/>
    <w:rsid w:val="00943D0C"/>
    <w:rsid w:val="009442DD"/>
    <w:rsid w:val="009465D1"/>
    <w:rsid w:val="009542E3"/>
    <w:rsid w:val="00956761"/>
    <w:rsid w:val="00957271"/>
    <w:rsid w:val="0096094A"/>
    <w:rsid w:val="00961C2B"/>
    <w:rsid w:val="00965DA3"/>
    <w:rsid w:val="00966143"/>
    <w:rsid w:val="00966297"/>
    <w:rsid w:val="009702F8"/>
    <w:rsid w:val="009716C9"/>
    <w:rsid w:val="00974AA2"/>
    <w:rsid w:val="00975793"/>
    <w:rsid w:val="00983938"/>
    <w:rsid w:val="009914D6"/>
    <w:rsid w:val="0099326B"/>
    <w:rsid w:val="009945E8"/>
    <w:rsid w:val="0099500D"/>
    <w:rsid w:val="009961FE"/>
    <w:rsid w:val="00997859"/>
    <w:rsid w:val="009A01D7"/>
    <w:rsid w:val="009A25DA"/>
    <w:rsid w:val="009A32E7"/>
    <w:rsid w:val="009A47F9"/>
    <w:rsid w:val="009A67BA"/>
    <w:rsid w:val="009B1A17"/>
    <w:rsid w:val="009C0094"/>
    <w:rsid w:val="009C042F"/>
    <w:rsid w:val="009C0CC8"/>
    <w:rsid w:val="009C0FE9"/>
    <w:rsid w:val="009C2612"/>
    <w:rsid w:val="009C3376"/>
    <w:rsid w:val="009C58EE"/>
    <w:rsid w:val="009C5C46"/>
    <w:rsid w:val="009C5CF5"/>
    <w:rsid w:val="009C63F2"/>
    <w:rsid w:val="009D0311"/>
    <w:rsid w:val="009D38C0"/>
    <w:rsid w:val="009D3CBA"/>
    <w:rsid w:val="009D43E3"/>
    <w:rsid w:val="009D5107"/>
    <w:rsid w:val="009D79EA"/>
    <w:rsid w:val="009E2FAE"/>
    <w:rsid w:val="009E3D01"/>
    <w:rsid w:val="009E50EE"/>
    <w:rsid w:val="009F6271"/>
    <w:rsid w:val="009F72DB"/>
    <w:rsid w:val="009F7880"/>
    <w:rsid w:val="009F7F80"/>
    <w:rsid w:val="00A02CCC"/>
    <w:rsid w:val="00A03905"/>
    <w:rsid w:val="00A063D5"/>
    <w:rsid w:val="00A11FA4"/>
    <w:rsid w:val="00A13021"/>
    <w:rsid w:val="00A1595F"/>
    <w:rsid w:val="00A208AD"/>
    <w:rsid w:val="00A22156"/>
    <w:rsid w:val="00A24490"/>
    <w:rsid w:val="00A2481D"/>
    <w:rsid w:val="00A26278"/>
    <w:rsid w:val="00A26C1A"/>
    <w:rsid w:val="00A26E72"/>
    <w:rsid w:val="00A303C4"/>
    <w:rsid w:val="00A31D79"/>
    <w:rsid w:val="00A369E0"/>
    <w:rsid w:val="00A36D72"/>
    <w:rsid w:val="00A37401"/>
    <w:rsid w:val="00A44B01"/>
    <w:rsid w:val="00A471BF"/>
    <w:rsid w:val="00A5161D"/>
    <w:rsid w:val="00A53578"/>
    <w:rsid w:val="00A535CE"/>
    <w:rsid w:val="00A54112"/>
    <w:rsid w:val="00A55378"/>
    <w:rsid w:val="00A60B87"/>
    <w:rsid w:val="00A60BF5"/>
    <w:rsid w:val="00A61591"/>
    <w:rsid w:val="00A61E75"/>
    <w:rsid w:val="00A632B8"/>
    <w:rsid w:val="00A64D0D"/>
    <w:rsid w:val="00A671B0"/>
    <w:rsid w:val="00A70671"/>
    <w:rsid w:val="00A70D64"/>
    <w:rsid w:val="00A72F5C"/>
    <w:rsid w:val="00A7550E"/>
    <w:rsid w:val="00A75F1B"/>
    <w:rsid w:val="00A76469"/>
    <w:rsid w:val="00A8361B"/>
    <w:rsid w:val="00A83882"/>
    <w:rsid w:val="00A848F4"/>
    <w:rsid w:val="00A852B3"/>
    <w:rsid w:val="00A854EC"/>
    <w:rsid w:val="00A85E38"/>
    <w:rsid w:val="00A87E0F"/>
    <w:rsid w:val="00A908F8"/>
    <w:rsid w:val="00A91CCC"/>
    <w:rsid w:val="00A91F30"/>
    <w:rsid w:val="00A938FD"/>
    <w:rsid w:val="00A95457"/>
    <w:rsid w:val="00A97EFA"/>
    <w:rsid w:val="00AA0DFD"/>
    <w:rsid w:val="00AA1635"/>
    <w:rsid w:val="00AA19C8"/>
    <w:rsid w:val="00AA52A6"/>
    <w:rsid w:val="00AA58F9"/>
    <w:rsid w:val="00AA5B05"/>
    <w:rsid w:val="00AB342E"/>
    <w:rsid w:val="00AB3E8E"/>
    <w:rsid w:val="00AB52CF"/>
    <w:rsid w:val="00AB684D"/>
    <w:rsid w:val="00AC0F46"/>
    <w:rsid w:val="00AC540B"/>
    <w:rsid w:val="00AC5B19"/>
    <w:rsid w:val="00AC626D"/>
    <w:rsid w:val="00AC74F3"/>
    <w:rsid w:val="00AD38DD"/>
    <w:rsid w:val="00AD6388"/>
    <w:rsid w:val="00AD6554"/>
    <w:rsid w:val="00AD76C2"/>
    <w:rsid w:val="00AE046B"/>
    <w:rsid w:val="00AE2BE8"/>
    <w:rsid w:val="00AE4B12"/>
    <w:rsid w:val="00AE59CC"/>
    <w:rsid w:val="00AE6295"/>
    <w:rsid w:val="00AE69A7"/>
    <w:rsid w:val="00AE6DBB"/>
    <w:rsid w:val="00AF0D5E"/>
    <w:rsid w:val="00AF2E67"/>
    <w:rsid w:val="00AF38E4"/>
    <w:rsid w:val="00AF672E"/>
    <w:rsid w:val="00B02212"/>
    <w:rsid w:val="00B05F6D"/>
    <w:rsid w:val="00B06CA1"/>
    <w:rsid w:val="00B0765F"/>
    <w:rsid w:val="00B1480C"/>
    <w:rsid w:val="00B166AB"/>
    <w:rsid w:val="00B172DC"/>
    <w:rsid w:val="00B17B55"/>
    <w:rsid w:val="00B20413"/>
    <w:rsid w:val="00B20E3D"/>
    <w:rsid w:val="00B21986"/>
    <w:rsid w:val="00B21C31"/>
    <w:rsid w:val="00B24B97"/>
    <w:rsid w:val="00B3138E"/>
    <w:rsid w:val="00B34520"/>
    <w:rsid w:val="00B427DB"/>
    <w:rsid w:val="00B453E3"/>
    <w:rsid w:val="00B459E9"/>
    <w:rsid w:val="00B45CE9"/>
    <w:rsid w:val="00B46498"/>
    <w:rsid w:val="00B51874"/>
    <w:rsid w:val="00B542F1"/>
    <w:rsid w:val="00B54D42"/>
    <w:rsid w:val="00B55E4F"/>
    <w:rsid w:val="00B6133C"/>
    <w:rsid w:val="00B632D6"/>
    <w:rsid w:val="00B64241"/>
    <w:rsid w:val="00B6632D"/>
    <w:rsid w:val="00B71E34"/>
    <w:rsid w:val="00B73A45"/>
    <w:rsid w:val="00B75821"/>
    <w:rsid w:val="00B77445"/>
    <w:rsid w:val="00B77FCD"/>
    <w:rsid w:val="00B839B5"/>
    <w:rsid w:val="00B85E34"/>
    <w:rsid w:val="00B900AB"/>
    <w:rsid w:val="00B902F1"/>
    <w:rsid w:val="00B93211"/>
    <w:rsid w:val="00B93FC7"/>
    <w:rsid w:val="00B9482E"/>
    <w:rsid w:val="00B9555F"/>
    <w:rsid w:val="00B97917"/>
    <w:rsid w:val="00BA0055"/>
    <w:rsid w:val="00BA21EB"/>
    <w:rsid w:val="00BA2367"/>
    <w:rsid w:val="00BA3486"/>
    <w:rsid w:val="00BA3946"/>
    <w:rsid w:val="00BA6590"/>
    <w:rsid w:val="00BA7F05"/>
    <w:rsid w:val="00BB1251"/>
    <w:rsid w:val="00BB1937"/>
    <w:rsid w:val="00BB578F"/>
    <w:rsid w:val="00BB5C62"/>
    <w:rsid w:val="00BB5E51"/>
    <w:rsid w:val="00BB60F3"/>
    <w:rsid w:val="00BB72A0"/>
    <w:rsid w:val="00BC0759"/>
    <w:rsid w:val="00BC298B"/>
    <w:rsid w:val="00BC325E"/>
    <w:rsid w:val="00BC6372"/>
    <w:rsid w:val="00BD0012"/>
    <w:rsid w:val="00BD143F"/>
    <w:rsid w:val="00BD26B9"/>
    <w:rsid w:val="00BD3483"/>
    <w:rsid w:val="00BD4734"/>
    <w:rsid w:val="00BD69DC"/>
    <w:rsid w:val="00BD7CE4"/>
    <w:rsid w:val="00BE23C0"/>
    <w:rsid w:val="00BE524D"/>
    <w:rsid w:val="00BE53BD"/>
    <w:rsid w:val="00BF454D"/>
    <w:rsid w:val="00BF4A0A"/>
    <w:rsid w:val="00BF7895"/>
    <w:rsid w:val="00C01B1A"/>
    <w:rsid w:val="00C0253B"/>
    <w:rsid w:val="00C02CB0"/>
    <w:rsid w:val="00C035B1"/>
    <w:rsid w:val="00C03A63"/>
    <w:rsid w:val="00C03B8E"/>
    <w:rsid w:val="00C04111"/>
    <w:rsid w:val="00C0629B"/>
    <w:rsid w:val="00C07C78"/>
    <w:rsid w:val="00C110CF"/>
    <w:rsid w:val="00C11B37"/>
    <w:rsid w:val="00C14762"/>
    <w:rsid w:val="00C1739B"/>
    <w:rsid w:val="00C2187B"/>
    <w:rsid w:val="00C23226"/>
    <w:rsid w:val="00C240DB"/>
    <w:rsid w:val="00C2430C"/>
    <w:rsid w:val="00C24413"/>
    <w:rsid w:val="00C26D47"/>
    <w:rsid w:val="00C33295"/>
    <w:rsid w:val="00C3446E"/>
    <w:rsid w:val="00C369EC"/>
    <w:rsid w:val="00C378D8"/>
    <w:rsid w:val="00C4059E"/>
    <w:rsid w:val="00C40F0F"/>
    <w:rsid w:val="00C419E7"/>
    <w:rsid w:val="00C4226A"/>
    <w:rsid w:val="00C45CF1"/>
    <w:rsid w:val="00C472EA"/>
    <w:rsid w:val="00C478DA"/>
    <w:rsid w:val="00C51BFB"/>
    <w:rsid w:val="00C51D5A"/>
    <w:rsid w:val="00C521E0"/>
    <w:rsid w:val="00C5242C"/>
    <w:rsid w:val="00C52552"/>
    <w:rsid w:val="00C5586D"/>
    <w:rsid w:val="00C5707B"/>
    <w:rsid w:val="00C57390"/>
    <w:rsid w:val="00C611B1"/>
    <w:rsid w:val="00C63786"/>
    <w:rsid w:val="00C70BE2"/>
    <w:rsid w:val="00C72A29"/>
    <w:rsid w:val="00C74534"/>
    <w:rsid w:val="00C76F1D"/>
    <w:rsid w:val="00C7792A"/>
    <w:rsid w:val="00C8099C"/>
    <w:rsid w:val="00C81ECD"/>
    <w:rsid w:val="00C8310D"/>
    <w:rsid w:val="00C853C7"/>
    <w:rsid w:val="00C86963"/>
    <w:rsid w:val="00C87A14"/>
    <w:rsid w:val="00C91F10"/>
    <w:rsid w:val="00C93095"/>
    <w:rsid w:val="00C932F7"/>
    <w:rsid w:val="00C97964"/>
    <w:rsid w:val="00CA3A9F"/>
    <w:rsid w:val="00CA5211"/>
    <w:rsid w:val="00CA6C93"/>
    <w:rsid w:val="00CA76A0"/>
    <w:rsid w:val="00CA7F6B"/>
    <w:rsid w:val="00CB42FE"/>
    <w:rsid w:val="00CB5A66"/>
    <w:rsid w:val="00CB5E1A"/>
    <w:rsid w:val="00CB7DF4"/>
    <w:rsid w:val="00CC09B6"/>
    <w:rsid w:val="00CC1508"/>
    <w:rsid w:val="00CC465B"/>
    <w:rsid w:val="00CC4D25"/>
    <w:rsid w:val="00CC66CD"/>
    <w:rsid w:val="00CC72A6"/>
    <w:rsid w:val="00CC76C3"/>
    <w:rsid w:val="00CD0CE7"/>
    <w:rsid w:val="00CD4F17"/>
    <w:rsid w:val="00CD6D52"/>
    <w:rsid w:val="00CD6D77"/>
    <w:rsid w:val="00CD742A"/>
    <w:rsid w:val="00CD7F04"/>
    <w:rsid w:val="00CE16A9"/>
    <w:rsid w:val="00CE6846"/>
    <w:rsid w:val="00CE69E3"/>
    <w:rsid w:val="00CE6EC1"/>
    <w:rsid w:val="00CE7B6B"/>
    <w:rsid w:val="00CF1513"/>
    <w:rsid w:val="00CF2032"/>
    <w:rsid w:val="00CF3761"/>
    <w:rsid w:val="00CF5B06"/>
    <w:rsid w:val="00CF6589"/>
    <w:rsid w:val="00CF7DB9"/>
    <w:rsid w:val="00D02806"/>
    <w:rsid w:val="00D02F73"/>
    <w:rsid w:val="00D0395A"/>
    <w:rsid w:val="00D03B84"/>
    <w:rsid w:val="00D0695A"/>
    <w:rsid w:val="00D07571"/>
    <w:rsid w:val="00D11D36"/>
    <w:rsid w:val="00D148A0"/>
    <w:rsid w:val="00D1706F"/>
    <w:rsid w:val="00D21EB6"/>
    <w:rsid w:val="00D2295F"/>
    <w:rsid w:val="00D23A90"/>
    <w:rsid w:val="00D23AE5"/>
    <w:rsid w:val="00D251FD"/>
    <w:rsid w:val="00D30740"/>
    <w:rsid w:val="00D3226C"/>
    <w:rsid w:val="00D323CA"/>
    <w:rsid w:val="00D33CFA"/>
    <w:rsid w:val="00D33F18"/>
    <w:rsid w:val="00D33FB7"/>
    <w:rsid w:val="00D40320"/>
    <w:rsid w:val="00D41A3D"/>
    <w:rsid w:val="00D41CA8"/>
    <w:rsid w:val="00D4271D"/>
    <w:rsid w:val="00D42A68"/>
    <w:rsid w:val="00D44060"/>
    <w:rsid w:val="00D45A96"/>
    <w:rsid w:val="00D51793"/>
    <w:rsid w:val="00D5321B"/>
    <w:rsid w:val="00D608ED"/>
    <w:rsid w:val="00D60E00"/>
    <w:rsid w:val="00D63A79"/>
    <w:rsid w:val="00D714D0"/>
    <w:rsid w:val="00D732B7"/>
    <w:rsid w:val="00D73B11"/>
    <w:rsid w:val="00D743F8"/>
    <w:rsid w:val="00D750F7"/>
    <w:rsid w:val="00D80857"/>
    <w:rsid w:val="00D81040"/>
    <w:rsid w:val="00D82108"/>
    <w:rsid w:val="00D8301D"/>
    <w:rsid w:val="00D845CF"/>
    <w:rsid w:val="00D90D8D"/>
    <w:rsid w:val="00D964A9"/>
    <w:rsid w:val="00D97D77"/>
    <w:rsid w:val="00DA1CE3"/>
    <w:rsid w:val="00DA1DD8"/>
    <w:rsid w:val="00DA2DC1"/>
    <w:rsid w:val="00DA3BD7"/>
    <w:rsid w:val="00DA6990"/>
    <w:rsid w:val="00DA784E"/>
    <w:rsid w:val="00DB186E"/>
    <w:rsid w:val="00DB255F"/>
    <w:rsid w:val="00DB2C7E"/>
    <w:rsid w:val="00DB3A46"/>
    <w:rsid w:val="00DB42B3"/>
    <w:rsid w:val="00DC2F13"/>
    <w:rsid w:val="00DC3EB7"/>
    <w:rsid w:val="00DC5766"/>
    <w:rsid w:val="00DC58E9"/>
    <w:rsid w:val="00DC5D51"/>
    <w:rsid w:val="00DD06CC"/>
    <w:rsid w:val="00DD1B4B"/>
    <w:rsid w:val="00DD2E8F"/>
    <w:rsid w:val="00DD365F"/>
    <w:rsid w:val="00DD38CA"/>
    <w:rsid w:val="00DD6D48"/>
    <w:rsid w:val="00DE1ACE"/>
    <w:rsid w:val="00DE336C"/>
    <w:rsid w:val="00DE3EB5"/>
    <w:rsid w:val="00DE4539"/>
    <w:rsid w:val="00DE6434"/>
    <w:rsid w:val="00DE6D16"/>
    <w:rsid w:val="00DF044B"/>
    <w:rsid w:val="00E026CB"/>
    <w:rsid w:val="00E03D94"/>
    <w:rsid w:val="00E06EAB"/>
    <w:rsid w:val="00E10873"/>
    <w:rsid w:val="00E108F0"/>
    <w:rsid w:val="00E10C64"/>
    <w:rsid w:val="00E14465"/>
    <w:rsid w:val="00E14AD6"/>
    <w:rsid w:val="00E14CC7"/>
    <w:rsid w:val="00E16561"/>
    <w:rsid w:val="00E20E5F"/>
    <w:rsid w:val="00E241A5"/>
    <w:rsid w:val="00E257DE"/>
    <w:rsid w:val="00E263A2"/>
    <w:rsid w:val="00E30875"/>
    <w:rsid w:val="00E33434"/>
    <w:rsid w:val="00E33FC4"/>
    <w:rsid w:val="00E40F01"/>
    <w:rsid w:val="00E42E3E"/>
    <w:rsid w:val="00E4539A"/>
    <w:rsid w:val="00E45B7E"/>
    <w:rsid w:val="00E61A3D"/>
    <w:rsid w:val="00E61D8C"/>
    <w:rsid w:val="00E62D72"/>
    <w:rsid w:val="00E63F6E"/>
    <w:rsid w:val="00E662B3"/>
    <w:rsid w:val="00E67721"/>
    <w:rsid w:val="00E71F97"/>
    <w:rsid w:val="00E77D16"/>
    <w:rsid w:val="00E8097D"/>
    <w:rsid w:val="00E81321"/>
    <w:rsid w:val="00E81523"/>
    <w:rsid w:val="00E81CF4"/>
    <w:rsid w:val="00E8574D"/>
    <w:rsid w:val="00E87295"/>
    <w:rsid w:val="00E87885"/>
    <w:rsid w:val="00E878DB"/>
    <w:rsid w:val="00E90612"/>
    <w:rsid w:val="00E93C71"/>
    <w:rsid w:val="00EA2158"/>
    <w:rsid w:val="00EA35B3"/>
    <w:rsid w:val="00EA575C"/>
    <w:rsid w:val="00EB0F06"/>
    <w:rsid w:val="00EB0F27"/>
    <w:rsid w:val="00EB503A"/>
    <w:rsid w:val="00EB6925"/>
    <w:rsid w:val="00EC49FE"/>
    <w:rsid w:val="00ED018E"/>
    <w:rsid w:val="00ED367E"/>
    <w:rsid w:val="00ED5D2F"/>
    <w:rsid w:val="00ED7224"/>
    <w:rsid w:val="00EE1B25"/>
    <w:rsid w:val="00EE313D"/>
    <w:rsid w:val="00EE6668"/>
    <w:rsid w:val="00EE7078"/>
    <w:rsid w:val="00EE7B54"/>
    <w:rsid w:val="00EF1256"/>
    <w:rsid w:val="00EF2DDF"/>
    <w:rsid w:val="00EF5DEC"/>
    <w:rsid w:val="00F00B49"/>
    <w:rsid w:val="00F02AE4"/>
    <w:rsid w:val="00F0489D"/>
    <w:rsid w:val="00F05B05"/>
    <w:rsid w:val="00F0695D"/>
    <w:rsid w:val="00F107C5"/>
    <w:rsid w:val="00F14680"/>
    <w:rsid w:val="00F1752E"/>
    <w:rsid w:val="00F21010"/>
    <w:rsid w:val="00F216D1"/>
    <w:rsid w:val="00F22593"/>
    <w:rsid w:val="00F22651"/>
    <w:rsid w:val="00F22A9C"/>
    <w:rsid w:val="00F23129"/>
    <w:rsid w:val="00F2634F"/>
    <w:rsid w:val="00F31917"/>
    <w:rsid w:val="00F33121"/>
    <w:rsid w:val="00F374BB"/>
    <w:rsid w:val="00F37590"/>
    <w:rsid w:val="00F41F6F"/>
    <w:rsid w:val="00F42D54"/>
    <w:rsid w:val="00F43788"/>
    <w:rsid w:val="00F5160E"/>
    <w:rsid w:val="00F522BB"/>
    <w:rsid w:val="00F55CA3"/>
    <w:rsid w:val="00F56EAB"/>
    <w:rsid w:val="00F6002A"/>
    <w:rsid w:val="00F603E9"/>
    <w:rsid w:val="00F61B95"/>
    <w:rsid w:val="00F633CC"/>
    <w:rsid w:val="00F6478B"/>
    <w:rsid w:val="00F7051C"/>
    <w:rsid w:val="00F70877"/>
    <w:rsid w:val="00F715A5"/>
    <w:rsid w:val="00F739A5"/>
    <w:rsid w:val="00F73AD5"/>
    <w:rsid w:val="00F80150"/>
    <w:rsid w:val="00F83E88"/>
    <w:rsid w:val="00F8406A"/>
    <w:rsid w:val="00F84690"/>
    <w:rsid w:val="00F907A1"/>
    <w:rsid w:val="00F9200C"/>
    <w:rsid w:val="00F929A7"/>
    <w:rsid w:val="00F941ED"/>
    <w:rsid w:val="00F9553A"/>
    <w:rsid w:val="00F97139"/>
    <w:rsid w:val="00FA135B"/>
    <w:rsid w:val="00FA414A"/>
    <w:rsid w:val="00FA5064"/>
    <w:rsid w:val="00FA50A6"/>
    <w:rsid w:val="00FA7684"/>
    <w:rsid w:val="00FA7732"/>
    <w:rsid w:val="00FA7C58"/>
    <w:rsid w:val="00FB0C7E"/>
    <w:rsid w:val="00FB34BE"/>
    <w:rsid w:val="00FB6153"/>
    <w:rsid w:val="00FB63A2"/>
    <w:rsid w:val="00FC1D24"/>
    <w:rsid w:val="00FC4CB7"/>
    <w:rsid w:val="00FC55B7"/>
    <w:rsid w:val="00FC601E"/>
    <w:rsid w:val="00FC73DC"/>
    <w:rsid w:val="00FD094C"/>
    <w:rsid w:val="00FD19B2"/>
    <w:rsid w:val="00FE422B"/>
    <w:rsid w:val="00FE5F0A"/>
    <w:rsid w:val="00FF0FA4"/>
    <w:rsid w:val="00FF62DE"/>
    <w:rsid w:val="00FF76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78881"/>
    <o:shapelayout v:ext="edit">
      <o:idmap v:ext="edit" data="1"/>
    </o:shapelayout>
  </w:shapeDefaults>
  <w:decimalSymbol w:val=","/>
  <w:listSeparator w:val=";"/>
  <w15:docId w15:val="{EAC923E0-C7A5-453A-962D-7C0A18D01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A2158"/>
  </w:style>
  <w:style w:type="paragraph" w:styleId="Nagwek1">
    <w:name w:val="heading 1"/>
    <w:basedOn w:val="Normalny"/>
    <w:next w:val="Normalny"/>
    <w:link w:val="Nagwek1Znak"/>
    <w:uiPriority w:val="9"/>
    <w:qFormat/>
    <w:rsid w:val="00A13021"/>
    <w:pPr>
      <w:keepNext/>
      <w:spacing w:before="240" w:after="60" w:line="276" w:lineRule="auto"/>
      <w:outlineLvl w:val="0"/>
    </w:pPr>
    <w:rPr>
      <w:rFonts w:ascii="Cambria" w:eastAsia="Times New Roman" w:hAnsi="Cambria" w:cs="Times New Roman"/>
      <w:b/>
      <w:bCs/>
      <w:kern w:val="32"/>
      <w:sz w:val="32"/>
      <w:szCs w:val="32"/>
    </w:rPr>
  </w:style>
  <w:style w:type="paragraph" w:styleId="Nagwek2">
    <w:name w:val="heading 2"/>
    <w:basedOn w:val="Normalny"/>
    <w:next w:val="Normalny"/>
    <w:link w:val="Nagwek2Znak"/>
    <w:qFormat/>
    <w:rsid w:val="00A13021"/>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qFormat/>
    <w:rsid w:val="00A13021"/>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qFormat/>
    <w:rsid w:val="00A13021"/>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13021"/>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13021"/>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13021"/>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rsid w:val="00A13021"/>
    <w:rPr>
      <w:rFonts w:ascii="Georgia" w:eastAsia="Times New Roman" w:hAnsi="Georgia" w:cs="Times New Roman"/>
      <w:b/>
      <w:szCs w:val="24"/>
      <w:lang w:eastAsia="pl-PL"/>
    </w:rPr>
  </w:style>
  <w:style w:type="character" w:customStyle="1" w:styleId="Nagwek5Znak">
    <w:name w:val="Nagłówek 5 Znak"/>
    <w:basedOn w:val="Domylnaczcionkaakapitu"/>
    <w:link w:val="Nagwek5"/>
    <w:rsid w:val="00A13021"/>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rsid w:val="00A13021"/>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13021"/>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13021"/>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A13021"/>
  </w:style>
  <w:style w:type="numbering" w:customStyle="1" w:styleId="Bezlisty11">
    <w:name w:val="Bez listy11"/>
    <w:next w:val="Bezlisty"/>
    <w:uiPriority w:val="99"/>
    <w:semiHidden/>
    <w:unhideWhenUsed/>
    <w:rsid w:val="00A13021"/>
  </w:style>
  <w:style w:type="paragraph" w:styleId="Stopka">
    <w:name w:val="footer"/>
    <w:basedOn w:val="Normalny"/>
    <w:link w:val="StopkaZnak"/>
    <w:rsid w:val="00A13021"/>
    <w:pPr>
      <w:tabs>
        <w:tab w:val="center" w:pos="4536"/>
        <w:tab w:val="right" w:pos="9072"/>
      </w:tabs>
      <w:spacing w:before="60" w:after="6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13021"/>
    <w:rPr>
      <w:rFonts w:ascii="Times New Roman" w:eastAsia="Times New Roman" w:hAnsi="Times New Roman" w:cs="Times New Roman"/>
      <w:sz w:val="20"/>
      <w:szCs w:val="20"/>
      <w:lang w:eastAsia="pl-PL"/>
    </w:rPr>
  </w:style>
  <w:style w:type="paragraph" w:styleId="Tytu">
    <w:name w:val="Title"/>
    <w:basedOn w:val="Normalny"/>
    <w:link w:val="TytuZnak"/>
    <w:qFormat/>
    <w:rsid w:val="00A13021"/>
    <w:pPr>
      <w:spacing w:before="60" w:after="60" w:line="480" w:lineRule="auto"/>
      <w:jc w:val="center"/>
    </w:pPr>
    <w:rPr>
      <w:rFonts w:ascii="Times New Roman" w:eastAsia="Times New Roman" w:hAnsi="Times New Roman" w:cs="Times New Roman"/>
      <w:b/>
      <w:sz w:val="20"/>
      <w:szCs w:val="20"/>
      <w:lang w:eastAsia="pl-PL"/>
    </w:rPr>
  </w:style>
  <w:style w:type="character" w:customStyle="1" w:styleId="TytuZnak">
    <w:name w:val="Tytuł Znak"/>
    <w:basedOn w:val="Domylnaczcionkaakapitu"/>
    <w:link w:val="Tytu"/>
    <w:rsid w:val="00A13021"/>
    <w:rPr>
      <w:rFonts w:ascii="Times New Roman" w:eastAsia="Times New Roman" w:hAnsi="Times New Roman" w:cs="Times New Roman"/>
      <w:b/>
      <w:sz w:val="20"/>
      <w:szCs w:val="20"/>
      <w:lang w:eastAsia="pl-PL"/>
    </w:rPr>
  </w:style>
  <w:style w:type="character" w:styleId="Numerstrony">
    <w:name w:val="page number"/>
    <w:rsid w:val="00A13021"/>
  </w:style>
  <w:style w:type="character" w:styleId="Hipercze">
    <w:name w:val="Hyperlink"/>
    <w:uiPriority w:val="99"/>
    <w:rsid w:val="00A13021"/>
    <w:rPr>
      <w:color w:val="0000FF"/>
      <w:u w:val="single"/>
    </w:rPr>
  </w:style>
  <w:style w:type="paragraph" w:styleId="Legenda">
    <w:name w:val="caption"/>
    <w:basedOn w:val="Normalny"/>
    <w:next w:val="Normalny"/>
    <w:qFormat/>
    <w:rsid w:val="00A13021"/>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Tekstpodstawowy">
    <w:name w:val="Body Text"/>
    <w:basedOn w:val="Normalny"/>
    <w:link w:val="TekstpodstawowyZnak"/>
    <w:rsid w:val="00A13021"/>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A13021"/>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A13021"/>
    <w:pPr>
      <w:autoSpaceDE w:val="0"/>
      <w:autoSpaceDN w:val="0"/>
      <w:adjustRightInd w:val="0"/>
      <w:spacing w:after="0" w:line="240" w:lineRule="auto"/>
      <w:ind w:left="5400"/>
      <w:jc w:val="center"/>
    </w:pPr>
    <w:rPr>
      <w:rFonts w:ascii="Georgia" w:eastAsia="Times New Roman" w:hAnsi="Georgia" w:cs="Arial"/>
      <w:color w:val="000000"/>
      <w:sz w:val="20"/>
      <w:szCs w:val="20"/>
      <w:lang w:eastAsia="pl-PL"/>
    </w:rPr>
  </w:style>
  <w:style w:type="character" w:customStyle="1" w:styleId="TekstpodstawowywcityZnak">
    <w:name w:val="Tekst podstawowy wcięty Znak"/>
    <w:basedOn w:val="Domylnaczcionkaakapitu"/>
    <w:link w:val="Tekstpodstawowywcity"/>
    <w:rsid w:val="00A13021"/>
    <w:rPr>
      <w:rFonts w:ascii="Georgia" w:eastAsia="Times New Roman" w:hAnsi="Georgia" w:cs="Arial"/>
      <w:color w:val="000000"/>
      <w:sz w:val="20"/>
      <w:szCs w:val="20"/>
      <w:lang w:eastAsia="pl-PL"/>
    </w:rPr>
  </w:style>
  <w:style w:type="paragraph" w:styleId="Tekstpodstawowy2">
    <w:name w:val="Body Text 2"/>
    <w:basedOn w:val="Normalny"/>
    <w:link w:val="Tekstpodstawowy2Znak"/>
    <w:rsid w:val="00A13021"/>
    <w:pPr>
      <w:spacing w:after="120" w:line="480" w:lineRule="auto"/>
      <w:jc w:val="both"/>
    </w:pPr>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rsid w:val="00A13021"/>
    <w:rPr>
      <w:rFonts w:ascii="Arial" w:eastAsia="Times New Roman" w:hAnsi="Arial" w:cs="Times New Roman"/>
      <w:sz w:val="24"/>
      <w:szCs w:val="20"/>
      <w:lang w:eastAsia="pl-PL"/>
    </w:rPr>
  </w:style>
  <w:style w:type="paragraph" w:styleId="Tekstpodstawowy3">
    <w:name w:val="Body Text 3"/>
    <w:basedOn w:val="Normalny"/>
    <w:link w:val="Tekstpodstawowy3Znak"/>
    <w:rsid w:val="00A13021"/>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rsid w:val="00A13021"/>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rsid w:val="00A13021"/>
    <w:pPr>
      <w:numPr>
        <w:ilvl w:val="12"/>
      </w:numPr>
      <w:overflowPunct w:val="0"/>
      <w:autoSpaceDE w:val="0"/>
      <w:autoSpaceDN w:val="0"/>
      <w:adjustRightInd w:val="0"/>
      <w:spacing w:after="0" w:line="360" w:lineRule="auto"/>
      <w:ind w:left="709"/>
      <w:jc w:val="both"/>
    </w:pPr>
    <w:rPr>
      <w:rFonts w:ascii="Arial" w:eastAsia="Times New Roman" w:hAnsi="Arial" w:cs="Times New Roman"/>
      <w:sz w:val="24"/>
      <w:szCs w:val="20"/>
      <w:lang w:eastAsia="pl-PL"/>
    </w:rPr>
  </w:style>
  <w:style w:type="character" w:customStyle="1" w:styleId="Tekstpodstawowywcity2Znak">
    <w:name w:val="Tekst podstawowy wcięty 2 Znak"/>
    <w:basedOn w:val="Domylnaczcionkaakapitu"/>
    <w:link w:val="Tekstpodstawowywcity2"/>
    <w:rsid w:val="00A13021"/>
    <w:rPr>
      <w:rFonts w:ascii="Arial" w:eastAsia="Times New Roman" w:hAnsi="Arial" w:cs="Times New Roman"/>
      <w:sz w:val="24"/>
      <w:szCs w:val="20"/>
      <w:lang w:eastAsia="pl-PL"/>
    </w:rPr>
  </w:style>
  <w:style w:type="paragraph" w:customStyle="1" w:styleId="Tekstpodstawowy21">
    <w:name w:val="Tekst podstawowy 21"/>
    <w:basedOn w:val="Normalny"/>
    <w:rsid w:val="00A13021"/>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rsid w:val="00A13021"/>
    <w:pPr>
      <w:tabs>
        <w:tab w:val="left" w:pos="993"/>
      </w:tabs>
      <w:autoSpaceDN w:val="0"/>
      <w:spacing w:after="0" w:line="360" w:lineRule="auto"/>
      <w:ind w:left="360" w:right="-508"/>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rsid w:val="00A13021"/>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rsid w:val="00A13021"/>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1302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rsid w:val="00A13021"/>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rsid w:val="00A13021"/>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rsid w:val="00A13021"/>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rsid w:val="00A13021"/>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rsid w:val="00A13021"/>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rsid w:val="00A13021"/>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rsid w:val="00A13021"/>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rsid w:val="00A13021"/>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rsid w:val="00A13021"/>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rsid w:val="00A13021"/>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character" w:customStyle="1" w:styleId="WW-Znakiprzypiswdolnych1">
    <w:name w:val="WW-Znaki przypisów dolnych1"/>
    <w:rsid w:val="00A13021"/>
    <w:rPr>
      <w:vertAlign w:val="superscript"/>
    </w:rPr>
  </w:style>
  <w:style w:type="paragraph" w:customStyle="1" w:styleId="WW-Lista2">
    <w:name w:val="WW-Lista 2"/>
    <w:basedOn w:val="Normalny"/>
    <w:rsid w:val="00A13021"/>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rsid w:val="00A13021"/>
    <w:pPr>
      <w:spacing w:line="403" w:lineRule="atLeast"/>
    </w:pPr>
    <w:rPr>
      <w:rFonts w:ascii="DFPKEP+TimesNewRoman" w:hAnsi="DFPKEP+TimesNewRoman" w:cs="DFPKEP+TimesNewRoman"/>
      <w:color w:val="auto"/>
    </w:rPr>
  </w:style>
  <w:style w:type="paragraph" w:styleId="Adreszwrotnynakopercie">
    <w:name w:val="envelope return"/>
    <w:basedOn w:val="Normalny"/>
    <w:rsid w:val="00A13021"/>
    <w:pPr>
      <w:spacing w:after="0" w:line="240" w:lineRule="auto"/>
    </w:pPr>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A13021"/>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A13021"/>
    <w:rPr>
      <w:rFonts w:ascii="Tahoma" w:eastAsia="Calibri" w:hAnsi="Tahoma" w:cs="Tahoma"/>
      <w:sz w:val="16"/>
      <w:szCs w:val="16"/>
    </w:rPr>
  </w:style>
  <w:style w:type="character" w:styleId="Odwoaniedokomentarza">
    <w:name w:val="annotation reference"/>
    <w:uiPriority w:val="99"/>
    <w:semiHidden/>
    <w:unhideWhenUsed/>
    <w:rsid w:val="00A13021"/>
    <w:rPr>
      <w:sz w:val="16"/>
      <w:szCs w:val="16"/>
    </w:rPr>
  </w:style>
  <w:style w:type="paragraph" w:styleId="Tekstkomentarza">
    <w:name w:val="annotation text"/>
    <w:basedOn w:val="Normalny"/>
    <w:link w:val="TekstkomentarzaZnak"/>
    <w:uiPriority w:val="99"/>
    <w:semiHidden/>
    <w:unhideWhenUsed/>
    <w:rsid w:val="00A1302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A1302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13021"/>
    <w:rPr>
      <w:b/>
      <w:bCs/>
    </w:rPr>
  </w:style>
  <w:style w:type="character" w:customStyle="1" w:styleId="TematkomentarzaZnak">
    <w:name w:val="Temat komentarza Znak"/>
    <w:basedOn w:val="TekstkomentarzaZnak"/>
    <w:link w:val="Tematkomentarza"/>
    <w:uiPriority w:val="99"/>
    <w:semiHidden/>
    <w:rsid w:val="00A13021"/>
    <w:rPr>
      <w:rFonts w:ascii="Calibri" w:eastAsia="Calibri" w:hAnsi="Calibri" w:cs="Times New Roman"/>
      <w:b/>
      <w:bCs/>
      <w:sz w:val="20"/>
      <w:szCs w:val="20"/>
    </w:rPr>
  </w:style>
  <w:style w:type="paragraph" w:styleId="Nagwek">
    <w:name w:val="header"/>
    <w:basedOn w:val="Normalny"/>
    <w:link w:val="NagwekZnak"/>
    <w:uiPriority w:val="99"/>
    <w:unhideWhenUsed/>
    <w:rsid w:val="00A13021"/>
    <w:pPr>
      <w:tabs>
        <w:tab w:val="center" w:pos="4536"/>
        <w:tab w:val="right" w:pos="9072"/>
      </w:tabs>
      <w:spacing w:after="200" w:line="276" w:lineRule="auto"/>
    </w:pPr>
    <w:rPr>
      <w:rFonts w:ascii="Calibri" w:eastAsia="Calibri" w:hAnsi="Calibri" w:cs="Times New Roman"/>
    </w:rPr>
  </w:style>
  <w:style w:type="character" w:customStyle="1" w:styleId="NagwekZnak">
    <w:name w:val="Nagłówek Znak"/>
    <w:basedOn w:val="Domylnaczcionkaakapitu"/>
    <w:link w:val="Nagwek"/>
    <w:uiPriority w:val="99"/>
    <w:rsid w:val="00A13021"/>
    <w:rPr>
      <w:rFonts w:ascii="Calibri" w:eastAsia="Calibri" w:hAnsi="Calibri" w:cs="Times New Roman"/>
    </w:rPr>
  </w:style>
  <w:style w:type="paragraph" w:styleId="Bezodstpw">
    <w:name w:val="No Spacing"/>
    <w:uiPriority w:val="1"/>
    <w:qFormat/>
    <w:rsid w:val="00A13021"/>
    <w:pPr>
      <w:spacing w:after="0" w:line="240" w:lineRule="auto"/>
    </w:pPr>
    <w:rPr>
      <w:rFonts w:ascii="Calibri" w:eastAsia="Calibri" w:hAnsi="Calibri" w:cs="Times New Roman"/>
    </w:rPr>
  </w:style>
  <w:style w:type="table" w:styleId="Tabela-Siatka">
    <w:name w:val="Table Grid"/>
    <w:basedOn w:val="Standardowy"/>
    <w:uiPriority w:val="59"/>
    <w:rsid w:val="00A13021"/>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13021"/>
    <w:pPr>
      <w:widowControl w:val="0"/>
      <w:suppressAutoHyphens/>
      <w:autoSpaceDN w:val="0"/>
      <w:spacing w:after="0" w:line="240" w:lineRule="auto"/>
      <w:textAlignment w:val="baseline"/>
    </w:pPr>
    <w:rPr>
      <w:rFonts w:ascii="Liberation Serif" w:eastAsia="Droid Sans Fallback" w:hAnsi="Liberation Serif" w:cs="Droid Sans Devanagari"/>
      <w:kern w:val="3"/>
      <w:sz w:val="24"/>
      <w:szCs w:val="24"/>
      <w:lang w:eastAsia="zh-CN" w:bidi="hi-IN"/>
    </w:rPr>
  </w:style>
  <w:style w:type="paragraph" w:customStyle="1" w:styleId="PreformattedText">
    <w:name w:val="Preformatted Text"/>
    <w:basedOn w:val="Normalny"/>
    <w:rsid w:val="00A13021"/>
    <w:pPr>
      <w:suppressAutoHyphens/>
      <w:autoSpaceDN w:val="0"/>
      <w:spacing w:after="0" w:line="264" w:lineRule="auto"/>
      <w:jc w:val="both"/>
      <w:textAlignment w:val="baseline"/>
    </w:pPr>
    <w:rPr>
      <w:rFonts w:ascii="Cumberland AMT" w:eastAsia="Cumberland AMT" w:hAnsi="Cumberland AMT" w:cs="Cumberland AMT"/>
      <w:kern w:val="3"/>
      <w:sz w:val="20"/>
      <w:szCs w:val="20"/>
      <w:lang w:eastAsia="zh-CN"/>
    </w:rPr>
  </w:style>
  <w:style w:type="paragraph" w:styleId="Akapitzlist">
    <w:name w:val="List Paragraph"/>
    <w:basedOn w:val="Normalny"/>
    <w:uiPriority w:val="34"/>
    <w:qFormat/>
    <w:rsid w:val="00A13021"/>
    <w:pPr>
      <w:widowControl w:val="0"/>
      <w:suppressAutoHyphens/>
      <w:spacing w:after="0" w:line="240" w:lineRule="auto"/>
      <w:ind w:left="708"/>
      <w:textAlignment w:val="baseline"/>
    </w:pPr>
    <w:rPr>
      <w:rFonts w:ascii="Liberation Serif" w:eastAsia="Droid Sans Fallback" w:hAnsi="Liberation Serif" w:cs="Mangal"/>
      <w:color w:val="00000A"/>
      <w:sz w:val="24"/>
      <w:szCs w:val="21"/>
      <w:lang w:eastAsia="zh-CN" w:bidi="hi-IN"/>
    </w:rPr>
  </w:style>
  <w:style w:type="paragraph" w:styleId="Tekstprzypisukocowego">
    <w:name w:val="endnote text"/>
    <w:basedOn w:val="Normalny"/>
    <w:link w:val="TekstprzypisukocowegoZnak"/>
    <w:uiPriority w:val="99"/>
    <w:semiHidden/>
    <w:unhideWhenUsed/>
    <w:rsid w:val="00A13021"/>
    <w:pPr>
      <w:spacing w:after="200" w:line="276"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A13021"/>
    <w:rPr>
      <w:rFonts w:ascii="Calibri" w:eastAsia="Calibri" w:hAnsi="Calibri" w:cs="Times New Roman"/>
      <w:sz w:val="20"/>
      <w:szCs w:val="20"/>
    </w:rPr>
  </w:style>
  <w:style w:type="character" w:styleId="Odwoanieprzypisukocowego">
    <w:name w:val="endnote reference"/>
    <w:uiPriority w:val="99"/>
    <w:semiHidden/>
    <w:unhideWhenUsed/>
    <w:rsid w:val="00A13021"/>
    <w:rPr>
      <w:vertAlign w:val="superscript"/>
    </w:rPr>
  </w:style>
  <w:style w:type="numbering" w:customStyle="1" w:styleId="List13">
    <w:name w:val="List 13"/>
    <w:basedOn w:val="Bezlisty"/>
    <w:semiHidden/>
    <w:rsid w:val="00A13021"/>
    <w:pPr>
      <w:numPr>
        <w:numId w:val="19"/>
      </w:numPr>
    </w:pPr>
  </w:style>
  <w:style w:type="paragraph" w:styleId="Tekstprzypisudolnego">
    <w:name w:val="footnote text"/>
    <w:basedOn w:val="Normalny"/>
    <w:link w:val="TekstprzypisudolnegoZnak"/>
    <w:uiPriority w:val="99"/>
    <w:semiHidden/>
    <w:unhideWhenUsed/>
    <w:rsid w:val="00A13021"/>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A13021"/>
    <w:rPr>
      <w:rFonts w:ascii="Calibri" w:eastAsia="Calibri" w:hAnsi="Calibri" w:cs="Times New Roman"/>
      <w:sz w:val="20"/>
      <w:szCs w:val="20"/>
    </w:rPr>
  </w:style>
  <w:style w:type="character" w:customStyle="1" w:styleId="DeltaViewInsertion">
    <w:name w:val="DeltaView Insertion"/>
    <w:rsid w:val="00A13021"/>
    <w:rPr>
      <w:b/>
      <w:i/>
      <w:spacing w:val="0"/>
    </w:rPr>
  </w:style>
  <w:style w:type="character" w:styleId="Odwoanieprzypisudolnego">
    <w:name w:val="footnote reference"/>
    <w:uiPriority w:val="99"/>
    <w:semiHidden/>
    <w:unhideWhenUsed/>
    <w:rsid w:val="00A13021"/>
    <w:rPr>
      <w:shd w:val="clear" w:color="auto" w:fill="auto"/>
      <w:vertAlign w:val="superscript"/>
    </w:rPr>
  </w:style>
  <w:style w:type="paragraph" w:customStyle="1" w:styleId="Tiret0">
    <w:name w:val="Tiret 0"/>
    <w:basedOn w:val="Normalny"/>
    <w:rsid w:val="00A13021"/>
    <w:pPr>
      <w:numPr>
        <w:numId w:val="2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A13021"/>
    <w:pPr>
      <w:numPr>
        <w:numId w:val="2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A13021"/>
    <w:pPr>
      <w:numPr>
        <w:numId w:val="2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A13021"/>
    <w:pPr>
      <w:numPr>
        <w:ilvl w:val="1"/>
        <w:numId w:val="2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A13021"/>
    <w:pPr>
      <w:numPr>
        <w:ilvl w:val="2"/>
        <w:numId w:val="2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A13021"/>
    <w:pPr>
      <w:numPr>
        <w:ilvl w:val="3"/>
        <w:numId w:val="22"/>
      </w:numPr>
      <w:spacing w:before="120" w:after="120" w:line="240" w:lineRule="auto"/>
      <w:jc w:val="both"/>
    </w:pPr>
    <w:rPr>
      <w:rFonts w:ascii="Times New Roman" w:eastAsia="Calibri" w:hAnsi="Times New Roman" w:cs="Times New Roman"/>
      <w:sz w:val="24"/>
      <w:lang w:eastAsia="en-GB"/>
    </w:rPr>
  </w:style>
  <w:style w:type="paragraph" w:styleId="NormalnyWeb">
    <w:name w:val="Normal (Web)"/>
    <w:basedOn w:val="Normalny"/>
    <w:uiPriority w:val="99"/>
    <w:unhideWhenUsed/>
    <w:rsid w:val="00A13021"/>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rsid w:val="00A1302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5501">
      <w:bodyDiv w:val="1"/>
      <w:marLeft w:val="0"/>
      <w:marRight w:val="0"/>
      <w:marTop w:val="0"/>
      <w:marBottom w:val="0"/>
      <w:divBdr>
        <w:top w:val="none" w:sz="0" w:space="0" w:color="auto"/>
        <w:left w:val="none" w:sz="0" w:space="0" w:color="auto"/>
        <w:bottom w:val="none" w:sz="0" w:space="0" w:color="auto"/>
        <w:right w:val="none" w:sz="0" w:space="0" w:color="auto"/>
      </w:divBdr>
      <w:divsChild>
        <w:div w:id="420181037">
          <w:marLeft w:val="0"/>
          <w:marRight w:val="0"/>
          <w:marTop w:val="0"/>
          <w:marBottom w:val="0"/>
          <w:divBdr>
            <w:top w:val="none" w:sz="0" w:space="0" w:color="auto"/>
            <w:left w:val="none" w:sz="0" w:space="0" w:color="auto"/>
            <w:bottom w:val="none" w:sz="0" w:space="0" w:color="auto"/>
            <w:right w:val="none" w:sz="0" w:space="0" w:color="auto"/>
          </w:divBdr>
        </w:div>
      </w:divsChild>
    </w:div>
    <w:div w:id="275604497">
      <w:bodyDiv w:val="1"/>
      <w:marLeft w:val="0"/>
      <w:marRight w:val="0"/>
      <w:marTop w:val="0"/>
      <w:marBottom w:val="0"/>
      <w:divBdr>
        <w:top w:val="none" w:sz="0" w:space="0" w:color="auto"/>
        <w:left w:val="none" w:sz="0" w:space="0" w:color="auto"/>
        <w:bottom w:val="none" w:sz="0" w:space="0" w:color="auto"/>
        <w:right w:val="none" w:sz="0" w:space="0" w:color="auto"/>
      </w:divBdr>
      <w:divsChild>
        <w:div w:id="198248646">
          <w:marLeft w:val="0"/>
          <w:marRight w:val="0"/>
          <w:marTop w:val="0"/>
          <w:marBottom w:val="0"/>
          <w:divBdr>
            <w:top w:val="none" w:sz="0" w:space="0" w:color="auto"/>
            <w:left w:val="none" w:sz="0" w:space="0" w:color="auto"/>
            <w:bottom w:val="none" w:sz="0" w:space="0" w:color="auto"/>
            <w:right w:val="none" w:sz="0" w:space="0" w:color="auto"/>
          </w:divBdr>
        </w:div>
        <w:div w:id="720326585">
          <w:marLeft w:val="0"/>
          <w:marRight w:val="0"/>
          <w:marTop w:val="0"/>
          <w:marBottom w:val="0"/>
          <w:divBdr>
            <w:top w:val="none" w:sz="0" w:space="0" w:color="auto"/>
            <w:left w:val="none" w:sz="0" w:space="0" w:color="auto"/>
            <w:bottom w:val="none" w:sz="0" w:space="0" w:color="auto"/>
            <w:right w:val="none" w:sz="0" w:space="0" w:color="auto"/>
          </w:divBdr>
        </w:div>
        <w:div w:id="424962576">
          <w:marLeft w:val="0"/>
          <w:marRight w:val="0"/>
          <w:marTop w:val="0"/>
          <w:marBottom w:val="0"/>
          <w:divBdr>
            <w:top w:val="none" w:sz="0" w:space="0" w:color="auto"/>
            <w:left w:val="none" w:sz="0" w:space="0" w:color="auto"/>
            <w:bottom w:val="none" w:sz="0" w:space="0" w:color="auto"/>
            <w:right w:val="none" w:sz="0" w:space="0" w:color="auto"/>
          </w:divBdr>
        </w:div>
        <w:div w:id="409356339">
          <w:marLeft w:val="0"/>
          <w:marRight w:val="0"/>
          <w:marTop w:val="0"/>
          <w:marBottom w:val="0"/>
          <w:divBdr>
            <w:top w:val="none" w:sz="0" w:space="0" w:color="auto"/>
            <w:left w:val="none" w:sz="0" w:space="0" w:color="auto"/>
            <w:bottom w:val="none" w:sz="0" w:space="0" w:color="auto"/>
            <w:right w:val="none" w:sz="0" w:space="0" w:color="auto"/>
          </w:divBdr>
        </w:div>
        <w:div w:id="1716387874">
          <w:marLeft w:val="0"/>
          <w:marRight w:val="0"/>
          <w:marTop w:val="0"/>
          <w:marBottom w:val="0"/>
          <w:divBdr>
            <w:top w:val="none" w:sz="0" w:space="0" w:color="auto"/>
            <w:left w:val="none" w:sz="0" w:space="0" w:color="auto"/>
            <w:bottom w:val="none" w:sz="0" w:space="0" w:color="auto"/>
            <w:right w:val="none" w:sz="0" w:space="0" w:color="auto"/>
          </w:divBdr>
        </w:div>
        <w:div w:id="247270634">
          <w:marLeft w:val="0"/>
          <w:marRight w:val="0"/>
          <w:marTop w:val="0"/>
          <w:marBottom w:val="0"/>
          <w:divBdr>
            <w:top w:val="none" w:sz="0" w:space="0" w:color="auto"/>
            <w:left w:val="none" w:sz="0" w:space="0" w:color="auto"/>
            <w:bottom w:val="none" w:sz="0" w:space="0" w:color="auto"/>
            <w:right w:val="none" w:sz="0" w:space="0" w:color="auto"/>
          </w:divBdr>
        </w:div>
        <w:div w:id="2051494600">
          <w:marLeft w:val="0"/>
          <w:marRight w:val="0"/>
          <w:marTop w:val="0"/>
          <w:marBottom w:val="0"/>
          <w:divBdr>
            <w:top w:val="none" w:sz="0" w:space="0" w:color="auto"/>
            <w:left w:val="none" w:sz="0" w:space="0" w:color="auto"/>
            <w:bottom w:val="none" w:sz="0" w:space="0" w:color="auto"/>
            <w:right w:val="none" w:sz="0" w:space="0" w:color="auto"/>
          </w:divBdr>
        </w:div>
        <w:div w:id="1725907292">
          <w:marLeft w:val="0"/>
          <w:marRight w:val="0"/>
          <w:marTop w:val="0"/>
          <w:marBottom w:val="0"/>
          <w:divBdr>
            <w:top w:val="none" w:sz="0" w:space="0" w:color="auto"/>
            <w:left w:val="none" w:sz="0" w:space="0" w:color="auto"/>
            <w:bottom w:val="none" w:sz="0" w:space="0" w:color="auto"/>
            <w:right w:val="none" w:sz="0" w:space="0" w:color="auto"/>
          </w:divBdr>
        </w:div>
      </w:divsChild>
    </w:div>
    <w:div w:id="885679890">
      <w:bodyDiv w:val="1"/>
      <w:marLeft w:val="0"/>
      <w:marRight w:val="0"/>
      <w:marTop w:val="0"/>
      <w:marBottom w:val="0"/>
      <w:divBdr>
        <w:top w:val="none" w:sz="0" w:space="0" w:color="auto"/>
        <w:left w:val="none" w:sz="0" w:space="0" w:color="auto"/>
        <w:bottom w:val="none" w:sz="0" w:space="0" w:color="auto"/>
        <w:right w:val="none" w:sz="0" w:space="0" w:color="auto"/>
      </w:divBdr>
      <w:divsChild>
        <w:div w:id="1747074432">
          <w:marLeft w:val="0"/>
          <w:marRight w:val="0"/>
          <w:marTop w:val="0"/>
          <w:marBottom w:val="0"/>
          <w:divBdr>
            <w:top w:val="none" w:sz="0" w:space="0" w:color="auto"/>
            <w:left w:val="none" w:sz="0" w:space="0" w:color="auto"/>
            <w:bottom w:val="none" w:sz="0" w:space="0" w:color="auto"/>
            <w:right w:val="none" w:sz="0" w:space="0" w:color="auto"/>
          </w:divBdr>
        </w:div>
        <w:div w:id="1815754334">
          <w:marLeft w:val="0"/>
          <w:marRight w:val="0"/>
          <w:marTop w:val="0"/>
          <w:marBottom w:val="0"/>
          <w:divBdr>
            <w:top w:val="none" w:sz="0" w:space="0" w:color="auto"/>
            <w:left w:val="none" w:sz="0" w:space="0" w:color="auto"/>
            <w:bottom w:val="none" w:sz="0" w:space="0" w:color="auto"/>
            <w:right w:val="none" w:sz="0" w:space="0" w:color="auto"/>
          </w:divBdr>
        </w:div>
        <w:div w:id="1276330651">
          <w:marLeft w:val="0"/>
          <w:marRight w:val="0"/>
          <w:marTop w:val="0"/>
          <w:marBottom w:val="0"/>
          <w:divBdr>
            <w:top w:val="none" w:sz="0" w:space="0" w:color="auto"/>
            <w:left w:val="none" w:sz="0" w:space="0" w:color="auto"/>
            <w:bottom w:val="none" w:sz="0" w:space="0" w:color="auto"/>
            <w:right w:val="none" w:sz="0" w:space="0" w:color="auto"/>
          </w:divBdr>
        </w:div>
        <w:div w:id="1093404043">
          <w:marLeft w:val="0"/>
          <w:marRight w:val="0"/>
          <w:marTop w:val="0"/>
          <w:marBottom w:val="0"/>
          <w:divBdr>
            <w:top w:val="none" w:sz="0" w:space="0" w:color="auto"/>
            <w:left w:val="none" w:sz="0" w:space="0" w:color="auto"/>
            <w:bottom w:val="none" w:sz="0" w:space="0" w:color="auto"/>
            <w:right w:val="none" w:sz="0" w:space="0" w:color="auto"/>
          </w:divBdr>
        </w:div>
        <w:div w:id="6134446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pl/instrukcj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zp@cent.uw.edu.pl" TargetMode="External"/><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onitor.uw.edu.pl/Lists/Uchway/AllItems.aspx" TargetMode="External"/><Relationship Id="rId20" Type="http://schemas.openxmlformats.org/officeDocument/2006/relationships/hyperlink" Target="http://bp.uw.edu.pl/procedura-zglaszania-przez-sygnalistow-naruszen-prawa-i-podejmowania-dzialan-nastepczych-na-uniwersytecie-warszawskim-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p@cent.uw.edu.p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zp@cent.uw.edu.pl" TargetMode="External"/><Relationship Id="rId23" Type="http://schemas.openxmlformats.org/officeDocument/2006/relationships/header" Target="header1.xml"/><Relationship Id="rId10" Type="http://schemas.openxmlformats.org/officeDocument/2006/relationships/hyperlink" Target="https://espd.uzp.gov.pl/filter?lang=pl" TargetMode="External"/><Relationship Id="rId19" Type="http://schemas.openxmlformats.org/officeDocument/2006/relationships/hyperlink" Target="mailto:iod@adm.uw.edu.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393B7-EA2B-4FC7-BEF0-D52527877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23</Pages>
  <Words>8382</Words>
  <Characters>50294</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Nowakowska</dc:creator>
  <cp:lastModifiedBy>Bogdan Jarosz</cp:lastModifiedBy>
  <cp:revision>13</cp:revision>
  <cp:lastPrinted>2024-10-09T09:24:00Z</cp:lastPrinted>
  <dcterms:created xsi:type="dcterms:W3CDTF">2025-10-08T09:05:00Z</dcterms:created>
  <dcterms:modified xsi:type="dcterms:W3CDTF">2025-11-06T13:39:00Z</dcterms:modified>
</cp:coreProperties>
</file>