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5D0428" w14:textId="6F753690" w:rsidR="00393652" w:rsidRPr="006477BC" w:rsidRDefault="00393652">
      <w:pPr>
        <w:rPr>
          <w:rFonts w:ascii="Cambria" w:hAnsi="Cambria"/>
        </w:rPr>
      </w:pPr>
    </w:p>
    <w:p w14:paraId="13EE3067" w14:textId="77777777" w:rsidR="007572F1" w:rsidRPr="007572F1" w:rsidRDefault="007572F1" w:rsidP="007572F1">
      <w:pPr>
        <w:jc w:val="center"/>
        <w:rPr>
          <w:rFonts w:ascii="Cambria" w:hAnsi="Cambria"/>
          <w:b/>
        </w:rPr>
      </w:pPr>
      <w:r w:rsidRPr="007572F1">
        <w:rPr>
          <w:rFonts w:ascii="Cambria" w:hAnsi="Cambria"/>
          <w:b/>
        </w:rPr>
        <w:t>Gmina Żary o statusie miejskim</w:t>
      </w:r>
    </w:p>
    <w:p w14:paraId="33C3ADDE" w14:textId="77777777" w:rsidR="007572F1" w:rsidRPr="007572F1" w:rsidRDefault="007572F1" w:rsidP="007572F1">
      <w:pPr>
        <w:spacing w:line="360" w:lineRule="auto"/>
        <w:jc w:val="center"/>
        <w:rPr>
          <w:rFonts w:ascii="Cambria" w:hAnsi="Cambria"/>
          <w:b/>
        </w:rPr>
      </w:pPr>
      <w:r w:rsidRPr="007572F1">
        <w:rPr>
          <w:rFonts w:ascii="Cambria" w:hAnsi="Cambria" w:cstheme="minorHAnsi"/>
          <w:b/>
        </w:rPr>
        <w:t>Pl. Rynek 1 – 5, 68 - 200 Żary</w:t>
      </w:r>
    </w:p>
    <w:p w14:paraId="74F1FE4E" w14:textId="77777777" w:rsidR="007572F1" w:rsidRPr="007572F1" w:rsidRDefault="007572F1" w:rsidP="007572F1">
      <w:pPr>
        <w:spacing w:line="276" w:lineRule="auto"/>
        <w:jc w:val="center"/>
        <w:rPr>
          <w:rFonts w:ascii="Cambria" w:hAnsi="Cambria" w:cs="Arial"/>
        </w:rPr>
      </w:pPr>
    </w:p>
    <w:p w14:paraId="02B5DC51" w14:textId="77777777" w:rsidR="007572F1" w:rsidRPr="007572F1" w:rsidRDefault="007572F1" w:rsidP="007572F1">
      <w:pPr>
        <w:spacing w:line="276" w:lineRule="auto"/>
        <w:jc w:val="center"/>
        <w:rPr>
          <w:rFonts w:ascii="Cambria" w:hAnsi="Cambria" w:cs="Arial"/>
        </w:rPr>
      </w:pPr>
      <w:r w:rsidRPr="007572F1">
        <w:rPr>
          <w:rFonts w:ascii="Cambria" w:hAnsi="Cambria" w:cs="Arial"/>
        </w:rPr>
        <w:t xml:space="preserve">reprezentowana przez </w:t>
      </w:r>
    </w:p>
    <w:p w14:paraId="15D1CB26" w14:textId="77777777" w:rsidR="007572F1" w:rsidRPr="007572F1" w:rsidRDefault="007572F1" w:rsidP="007572F1">
      <w:pPr>
        <w:spacing w:line="276" w:lineRule="auto"/>
        <w:jc w:val="center"/>
        <w:rPr>
          <w:rFonts w:ascii="Cambria" w:hAnsi="Cambria"/>
          <w:b/>
          <w:color w:val="000000" w:themeColor="text1"/>
        </w:rPr>
      </w:pPr>
      <w:r w:rsidRPr="007572F1">
        <w:rPr>
          <w:rFonts w:ascii="Cambria" w:hAnsi="Cambria" w:cs="Arial"/>
        </w:rPr>
        <w:t>Burmistrza Miasta Żary</w:t>
      </w:r>
    </w:p>
    <w:p w14:paraId="2C6B1B5E" w14:textId="77777777" w:rsidR="007572F1" w:rsidRPr="008C4E2D" w:rsidRDefault="007572F1" w:rsidP="007572F1">
      <w:pPr>
        <w:jc w:val="center"/>
        <w:rPr>
          <w:rFonts w:ascii="Cambria" w:hAnsi="Cambria"/>
          <w:b/>
          <w:sz w:val="28"/>
          <w:szCs w:val="2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6477BC" w14:paraId="0B1D3840" w14:textId="77777777" w:rsidTr="008A3828">
        <w:tc>
          <w:tcPr>
            <w:tcW w:w="9072" w:type="dxa"/>
          </w:tcPr>
          <w:p w14:paraId="0E23B681" w14:textId="632FAF60" w:rsidR="00D9784D" w:rsidRPr="006477BC" w:rsidRDefault="00D9784D" w:rsidP="00627C7D">
            <w:pPr>
              <w:spacing w:line="276" w:lineRule="auto"/>
              <w:jc w:val="center"/>
              <w:rPr>
                <w:rFonts w:ascii="Cambria" w:hAnsi="Cambria" w:cs="Arial"/>
                <w:b/>
                <w:sz w:val="44"/>
                <w:szCs w:val="44"/>
              </w:rPr>
            </w:pPr>
            <w:bookmarkStart w:id="0" w:name="_Hlk59429758"/>
            <w:r w:rsidRPr="006477BC">
              <w:rPr>
                <w:rFonts w:ascii="Cambria" w:hAnsi="Cambria" w:cs="Arial"/>
                <w:b/>
                <w:color w:val="000000" w:themeColor="text1"/>
                <w:sz w:val="44"/>
                <w:szCs w:val="44"/>
              </w:rPr>
              <w:t>S</w:t>
            </w:r>
            <w:r w:rsidRPr="006477BC">
              <w:rPr>
                <w:rFonts w:ascii="Cambria" w:hAnsi="Cambria" w:cs="Arial"/>
                <w:b/>
                <w:color w:val="000000" w:themeColor="text1"/>
                <w:sz w:val="36"/>
                <w:szCs w:val="36"/>
              </w:rPr>
              <w:t>PECYFIKACJA</w:t>
            </w:r>
            <w:r w:rsidRPr="006477BC">
              <w:rPr>
                <w:rFonts w:ascii="Cambria" w:hAnsi="Cambria" w:cs="Arial"/>
                <w:b/>
                <w:color w:val="000000" w:themeColor="text1"/>
                <w:sz w:val="32"/>
                <w:szCs w:val="32"/>
              </w:rPr>
              <w:t xml:space="preserve"> </w:t>
            </w:r>
            <w:r w:rsidRPr="006477BC">
              <w:rPr>
                <w:rFonts w:ascii="Cambria" w:hAnsi="Cambria" w:cs="Arial"/>
                <w:b/>
                <w:color w:val="000000" w:themeColor="text1"/>
                <w:sz w:val="44"/>
                <w:szCs w:val="40"/>
              </w:rPr>
              <w:t>W</w:t>
            </w:r>
            <w:r w:rsidRPr="006477BC">
              <w:rPr>
                <w:rFonts w:ascii="Cambria" w:hAnsi="Cambria" w:cs="Arial"/>
                <w:b/>
                <w:color w:val="000000" w:themeColor="text1"/>
                <w:sz w:val="36"/>
                <w:szCs w:val="36"/>
              </w:rPr>
              <w:t>ARUNKÓW</w:t>
            </w:r>
            <w:r w:rsidRPr="006477BC">
              <w:rPr>
                <w:rFonts w:ascii="Cambria" w:hAnsi="Cambria" w:cs="Arial"/>
                <w:b/>
                <w:color w:val="000000" w:themeColor="text1"/>
                <w:sz w:val="32"/>
                <w:szCs w:val="32"/>
              </w:rPr>
              <w:t xml:space="preserve"> </w:t>
            </w:r>
            <w:r w:rsidRPr="006477BC">
              <w:rPr>
                <w:rFonts w:ascii="Cambria" w:hAnsi="Cambria" w:cs="Arial"/>
                <w:b/>
                <w:color w:val="000000" w:themeColor="text1"/>
                <w:sz w:val="44"/>
                <w:szCs w:val="44"/>
              </w:rPr>
              <w:t>Z</w:t>
            </w:r>
            <w:r w:rsidRPr="006477BC">
              <w:rPr>
                <w:rFonts w:ascii="Cambria" w:hAnsi="Cambria" w:cs="Arial"/>
                <w:b/>
                <w:color w:val="000000" w:themeColor="text1"/>
                <w:sz w:val="36"/>
                <w:szCs w:val="36"/>
              </w:rPr>
              <w:t>AMÓWIENIA</w:t>
            </w:r>
          </w:p>
        </w:tc>
      </w:tr>
    </w:tbl>
    <w:p w14:paraId="7B03AA5D" w14:textId="77777777" w:rsidR="00D9784D" w:rsidRPr="006477BC" w:rsidRDefault="00D9784D" w:rsidP="00627C7D">
      <w:pPr>
        <w:spacing w:line="276" w:lineRule="auto"/>
        <w:jc w:val="center"/>
        <w:rPr>
          <w:rFonts w:ascii="Cambria" w:hAnsi="Cambria"/>
          <w:bCs/>
        </w:rPr>
      </w:pPr>
    </w:p>
    <w:p w14:paraId="0425CD64" w14:textId="77777777" w:rsidR="00DC40F7" w:rsidRDefault="00DC40F7" w:rsidP="00393652">
      <w:pPr>
        <w:spacing w:line="276" w:lineRule="auto"/>
        <w:jc w:val="center"/>
        <w:rPr>
          <w:rFonts w:ascii="Cambria" w:hAnsi="Cambria"/>
          <w:bCs/>
        </w:rPr>
      </w:pPr>
    </w:p>
    <w:p w14:paraId="2100C6DC" w14:textId="77777777" w:rsidR="00393652" w:rsidRPr="007572F1" w:rsidRDefault="00393652" w:rsidP="00393652">
      <w:pPr>
        <w:spacing w:line="276" w:lineRule="auto"/>
        <w:jc w:val="center"/>
        <w:rPr>
          <w:rFonts w:ascii="Cambria" w:hAnsi="Cambria"/>
          <w:bCs/>
        </w:rPr>
      </w:pPr>
      <w:r w:rsidRPr="007572F1">
        <w:rPr>
          <w:rFonts w:ascii="Cambria" w:hAnsi="Cambria"/>
          <w:bCs/>
        </w:rPr>
        <w:t>w postępowaniu o udzielenie zamówienia publicznego pn.</w:t>
      </w:r>
    </w:p>
    <w:p w14:paraId="35D9AC6E" w14:textId="77777777" w:rsidR="00393652" w:rsidRPr="007572F1" w:rsidRDefault="00393652" w:rsidP="00393652">
      <w:pPr>
        <w:spacing w:line="276" w:lineRule="auto"/>
        <w:jc w:val="center"/>
        <w:rPr>
          <w:rFonts w:ascii="Cambria" w:hAnsi="Cambria"/>
          <w:b/>
          <w:bCs/>
        </w:rPr>
      </w:pPr>
    </w:p>
    <w:p w14:paraId="7AB8CEE0" w14:textId="79D81CB6" w:rsidR="00393652" w:rsidRPr="00DD18D0" w:rsidRDefault="00393652" w:rsidP="00DD18D0">
      <w:pPr>
        <w:pStyle w:val="Tekstpodstawowy"/>
        <w:jc w:val="center"/>
        <w:rPr>
          <w:rFonts w:asciiTheme="majorHAnsi" w:hAnsiTheme="majorHAnsi"/>
          <w:iCs/>
          <w:sz w:val="24"/>
          <w:szCs w:val="24"/>
        </w:rPr>
      </w:pPr>
      <w:r w:rsidRPr="00DD18D0">
        <w:rPr>
          <w:rFonts w:asciiTheme="majorHAnsi" w:hAnsiTheme="majorHAnsi"/>
          <w:bCs/>
          <w:sz w:val="24"/>
          <w:szCs w:val="24"/>
        </w:rPr>
        <w:t>„</w:t>
      </w:r>
      <w:r w:rsidR="00DD18D0" w:rsidRPr="00DD18D0">
        <w:rPr>
          <w:rFonts w:asciiTheme="majorHAnsi" w:hAnsiTheme="majorHAnsi"/>
          <w:iCs/>
          <w:sz w:val="24"/>
          <w:szCs w:val="24"/>
        </w:rPr>
        <w:t>Świadczenie usługi gminnego transportu zbiorowego na liniach komunikacji miejskiej w mieście Żary</w:t>
      </w:r>
      <w:r w:rsidRPr="00DD18D0">
        <w:rPr>
          <w:rFonts w:asciiTheme="majorHAnsi" w:hAnsiTheme="majorHAnsi" w:cs="Arial"/>
          <w:sz w:val="24"/>
          <w:szCs w:val="24"/>
        </w:rPr>
        <w:t>”</w:t>
      </w:r>
    </w:p>
    <w:p w14:paraId="1EE55C31" w14:textId="77777777" w:rsidR="00393652" w:rsidRPr="007572F1" w:rsidRDefault="00393652" w:rsidP="00393652">
      <w:pPr>
        <w:tabs>
          <w:tab w:val="left" w:pos="567"/>
        </w:tabs>
        <w:spacing w:line="276" w:lineRule="auto"/>
        <w:rPr>
          <w:rFonts w:ascii="Cambria" w:hAnsi="Cambria"/>
          <w:b/>
        </w:rPr>
      </w:pPr>
      <w:r w:rsidRPr="007572F1">
        <w:rPr>
          <w:rFonts w:ascii="Cambria" w:hAnsi="Cambria"/>
          <w:b/>
        </w:rPr>
        <w:tab/>
      </w:r>
    </w:p>
    <w:p w14:paraId="600E7E2B" w14:textId="5A7710AD" w:rsidR="00393652" w:rsidRPr="007572F1" w:rsidRDefault="00393652" w:rsidP="00393652">
      <w:pPr>
        <w:tabs>
          <w:tab w:val="left" w:pos="567"/>
        </w:tabs>
        <w:spacing w:line="276" w:lineRule="auto"/>
        <w:jc w:val="center"/>
        <w:rPr>
          <w:rFonts w:ascii="Cambria" w:hAnsi="Cambria"/>
          <w:b/>
          <w:bCs/>
          <w:color w:val="000000"/>
        </w:rPr>
      </w:pPr>
      <w:r w:rsidRPr="007572F1">
        <w:rPr>
          <w:rFonts w:ascii="Cambria" w:hAnsi="Cambria"/>
          <w:color w:val="000000"/>
        </w:rPr>
        <w:t>(Znak postępowania:</w:t>
      </w:r>
      <w:r w:rsidRPr="007572F1">
        <w:rPr>
          <w:rFonts w:ascii="Cambria" w:hAnsi="Cambria"/>
        </w:rPr>
        <w:t xml:space="preserve"> </w:t>
      </w:r>
      <w:r w:rsidR="00DD18D0">
        <w:rPr>
          <w:rFonts w:ascii="Cambria" w:hAnsi="Cambria"/>
          <w:b/>
          <w:color w:val="000000"/>
        </w:rPr>
        <w:t>W</w:t>
      </w:r>
      <w:r w:rsidR="007C42E2">
        <w:rPr>
          <w:rFonts w:ascii="Cambria" w:hAnsi="Cambria"/>
          <w:b/>
          <w:color w:val="000000"/>
        </w:rPr>
        <w:t>FZ.271.1.</w:t>
      </w:r>
      <w:r w:rsidR="008E4533">
        <w:rPr>
          <w:rFonts w:ascii="Cambria" w:hAnsi="Cambria"/>
          <w:b/>
          <w:color w:val="000000"/>
        </w:rPr>
        <w:t>24</w:t>
      </w:r>
      <w:r w:rsidR="00DC40F7" w:rsidRPr="007572F1">
        <w:rPr>
          <w:rFonts w:ascii="Cambria" w:hAnsi="Cambria"/>
          <w:b/>
          <w:color w:val="000000"/>
        </w:rPr>
        <w:t>.202</w:t>
      </w:r>
      <w:r w:rsidR="007C42E2">
        <w:rPr>
          <w:rFonts w:ascii="Cambria" w:hAnsi="Cambria"/>
          <w:b/>
          <w:color w:val="000000"/>
        </w:rPr>
        <w:t>5</w:t>
      </w:r>
      <w:r w:rsidRPr="007572F1">
        <w:rPr>
          <w:rFonts w:ascii="Cambria" w:hAnsi="Cambria"/>
          <w:bCs/>
          <w:color w:val="000000"/>
        </w:rPr>
        <w:t>)</w:t>
      </w:r>
    </w:p>
    <w:p w14:paraId="270B2492" w14:textId="77777777" w:rsidR="00393652" w:rsidRPr="007572F1" w:rsidRDefault="00393652" w:rsidP="00393652">
      <w:pPr>
        <w:spacing w:line="276" w:lineRule="auto"/>
        <w:rPr>
          <w:rFonts w:ascii="Cambria" w:hAnsi="Cambria"/>
        </w:rPr>
      </w:pPr>
    </w:p>
    <w:p w14:paraId="2034D5E3" w14:textId="77777777" w:rsidR="007572F1" w:rsidRDefault="007572F1" w:rsidP="007572F1">
      <w:pPr>
        <w:pStyle w:val="Adres"/>
        <w:keepLines w:val="0"/>
        <w:spacing w:line="360" w:lineRule="auto"/>
        <w:rPr>
          <w:rFonts w:ascii="Cambria" w:hAnsi="Cambria" w:cstheme="minorHAnsi"/>
          <w:sz w:val="24"/>
          <w:szCs w:val="24"/>
          <w:u w:val="single"/>
        </w:rPr>
      </w:pPr>
    </w:p>
    <w:p w14:paraId="0B27F4AF" w14:textId="77777777" w:rsidR="007572F1" w:rsidRPr="008C4E2D" w:rsidRDefault="007572F1" w:rsidP="007572F1">
      <w:pPr>
        <w:pStyle w:val="Adres"/>
        <w:keepLines w:val="0"/>
        <w:spacing w:line="360" w:lineRule="auto"/>
        <w:rPr>
          <w:rFonts w:ascii="Cambria" w:hAnsi="Cambria" w:cstheme="minorHAnsi"/>
          <w:sz w:val="24"/>
          <w:szCs w:val="24"/>
          <w:u w:val="single"/>
        </w:rPr>
      </w:pPr>
      <w:r w:rsidRPr="008C4E2D">
        <w:rPr>
          <w:rFonts w:ascii="Cambria" w:hAnsi="Cambria" w:cstheme="minorHAnsi"/>
          <w:sz w:val="24"/>
          <w:szCs w:val="24"/>
          <w:u w:val="single"/>
        </w:rPr>
        <w:t>Zatwierdził: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835"/>
      </w:tblGrid>
      <w:tr w:rsidR="00C80443" w:rsidRPr="008C4E2D" w14:paraId="39D92129" w14:textId="2D567434" w:rsidTr="00391E3C">
        <w:trPr>
          <w:trHeight w:val="1643"/>
        </w:trPr>
        <w:tc>
          <w:tcPr>
            <w:tcW w:w="2830" w:type="dxa"/>
            <w:tcBorders>
              <w:top w:val="single" w:sz="4" w:space="0" w:color="auto"/>
              <w:left w:val="single" w:sz="4" w:space="0" w:color="auto"/>
              <w:bottom w:val="single" w:sz="4" w:space="0" w:color="auto"/>
              <w:right w:val="single" w:sz="4" w:space="0" w:color="auto"/>
            </w:tcBorders>
            <w:vAlign w:val="center"/>
          </w:tcPr>
          <w:p w14:paraId="0A1915A3" w14:textId="77777777" w:rsidR="00C80443" w:rsidRPr="00C80443" w:rsidRDefault="00C80443" w:rsidP="00C80443">
            <w:pPr>
              <w:spacing w:line="256" w:lineRule="auto"/>
              <w:jc w:val="center"/>
              <w:rPr>
                <w:rFonts w:ascii="Cambria" w:hAnsi="Cambria" w:cstheme="minorHAnsi"/>
                <w:bCs/>
                <w:kern w:val="2"/>
                <w:sz w:val="22"/>
                <w:szCs w:val="22"/>
              </w:rPr>
            </w:pPr>
            <w:r w:rsidRPr="00C80443">
              <w:rPr>
                <w:rFonts w:ascii="Cambria" w:hAnsi="Cambria" w:cstheme="minorHAnsi"/>
                <w:bCs/>
                <w:kern w:val="2"/>
                <w:sz w:val="22"/>
                <w:szCs w:val="22"/>
              </w:rPr>
              <w:t>RADCA PRAWNY</w:t>
            </w:r>
          </w:p>
          <w:p w14:paraId="7F5FB9BF" w14:textId="77777777" w:rsidR="00C80443" w:rsidRPr="00C80443" w:rsidRDefault="00C80443" w:rsidP="00C80443">
            <w:pPr>
              <w:spacing w:line="256" w:lineRule="auto"/>
              <w:jc w:val="center"/>
              <w:rPr>
                <w:rFonts w:ascii="Cambria" w:hAnsi="Cambria" w:cstheme="minorHAnsi"/>
                <w:bCs/>
                <w:kern w:val="2"/>
                <w:sz w:val="22"/>
                <w:szCs w:val="22"/>
              </w:rPr>
            </w:pPr>
          </w:p>
          <w:p w14:paraId="0D92C982" w14:textId="6B18350F" w:rsidR="00C80443" w:rsidRPr="00C80443" w:rsidRDefault="00C80443" w:rsidP="00C80443">
            <w:pPr>
              <w:jc w:val="center"/>
              <w:rPr>
                <w:rFonts w:ascii="Cambria" w:hAnsi="Cambria" w:cstheme="minorHAnsi"/>
                <w:bCs/>
                <w:sz w:val="22"/>
                <w:szCs w:val="22"/>
              </w:rPr>
            </w:pPr>
            <w:r w:rsidRPr="00C80443">
              <w:rPr>
                <w:rFonts w:ascii="Cambria" w:hAnsi="Cambria" w:cstheme="minorHAnsi"/>
                <w:bCs/>
                <w:kern w:val="2"/>
                <w:sz w:val="22"/>
                <w:szCs w:val="22"/>
              </w:rPr>
              <w:t>Natalia Makarewicz</w:t>
            </w:r>
          </w:p>
        </w:tc>
        <w:tc>
          <w:tcPr>
            <w:tcW w:w="2835" w:type="dxa"/>
            <w:tcBorders>
              <w:top w:val="single" w:sz="4" w:space="0" w:color="auto"/>
              <w:left w:val="single" w:sz="4" w:space="0" w:color="auto"/>
              <w:bottom w:val="single" w:sz="4" w:space="0" w:color="auto"/>
              <w:right w:val="single" w:sz="4" w:space="0" w:color="auto"/>
            </w:tcBorders>
            <w:vAlign w:val="center"/>
          </w:tcPr>
          <w:p w14:paraId="58EA756F" w14:textId="77777777" w:rsidR="00C80443" w:rsidRPr="00C80443" w:rsidRDefault="00C80443" w:rsidP="00C80443">
            <w:pPr>
              <w:pStyle w:val="Adres"/>
              <w:spacing w:line="256" w:lineRule="auto"/>
              <w:jc w:val="center"/>
              <w:rPr>
                <w:rFonts w:ascii="Cambria" w:hAnsi="Cambria" w:cstheme="minorHAnsi"/>
                <w:bCs/>
                <w:sz w:val="22"/>
                <w:szCs w:val="22"/>
                <w:lang w:eastAsia="en-US"/>
              </w:rPr>
            </w:pPr>
            <w:r w:rsidRPr="00C80443">
              <w:rPr>
                <w:rFonts w:ascii="Cambria" w:hAnsi="Cambria" w:cstheme="minorHAnsi"/>
                <w:bCs/>
                <w:sz w:val="22"/>
                <w:szCs w:val="22"/>
                <w:lang w:eastAsia="en-US"/>
              </w:rPr>
              <w:t>BURMISTRZ</w:t>
            </w:r>
          </w:p>
          <w:p w14:paraId="35A81691" w14:textId="77777777" w:rsidR="00C80443" w:rsidRPr="00C80443" w:rsidRDefault="00C80443" w:rsidP="00C80443">
            <w:pPr>
              <w:pStyle w:val="Adres"/>
              <w:spacing w:line="256" w:lineRule="auto"/>
              <w:jc w:val="center"/>
              <w:rPr>
                <w:rFonts w:ascii="Cambria" w:hAnsi="Cambria" w:cstheme="minorHAnsi"/>
                <w:bCs/>
                <w:sz w:val="22"/>
                <w:szCs w:val="22"/>
                <w:lang w:eastAsia="en-US"/>
              </w:rPr>
            </w:pPr>
          </w:p>
          <w:p w14:paraId="311AAA5B" w14:textId="0C767A17" w:rsidR="00C80443" w:rsidRPr="00C80443" w:rsidRDefault="00C80443" w:rsidP="00C80443">
            <w:pPr>
              <w:jc w:val="center"/>
              <w:rPr>
                <w:rFonts w:ascii="Cambria" w:hAnsi="Cambria" w:cs="Calibri"/>
                <w:bCs/>
                <w:sz w:val="22"/>
                <w:szCs w:val="22"/>
              </w:rPr>
            </w:pPr>
            <w:r w:rsidRPr="00C80443">
              <w:rPr>
                <w:rFonts w:ascii="Cambria" w:hAnsi="Cambria" w:cstheme="minorHAnsi"/>
                <w:bCs/>
                <w:sz w:val="22"/>
                <w:szCs w:val="22"/>
                <w:lang w:val="en-US" w:eastAsia="en-US"/>
              </w:rPr>
              <w:t>Edyta Gajda</w:t>
            </w:r>
          </w:p>
        </w:tc>
      </w:tr>
    </w:tbl>
    <w:p w14:paraId="59D9E93A" w14:textId="77777777" w:rsidR="007572F1" w:rsidRPr="008C4E2D" w:rsidRDefault="007572F1" w:rsidP="007572F1">
      <w:pPr>
        <w:pStyle w:val="Adres"/>
        <w:keepLines w:val="0"/>
        <w:jc w:val="both"/>
        <w:rPr>
          <w:rFonts w:ascii="Cambria" w:hAnsi="Cambria" w:cstheme="minorHAnsi"/>
          <w:b/>
          <w:bCs/>
          <w:sz w:val="22"/>
          <w:szCs w:val="22"/>
        </w:rPr>
      </w:pPr>
    </w:p>
    <w:p w14:paraId="17D52CEA" w14:textId="77777777" w:rsidR="007572F1" w:rsidRPr="008C4E2D" w:rsidRDefault="007572F1" w:rsidP="007572F1">
      <w:pPr>
        <w:pStyle w:val="Adres"/>
        <w:keepLines w:val="0"/>
        <w:spacing w:line="360" w:lineRule="auto"/>
        <w:jc w:val="both"/>
        <w:rPr>
          <w:rFonts w:ascii="Cambria" w:hAnsi="Cambria" w:cstheme="minorHAnsi"/>
          <w:bCs/>
          <w:sz w:val="24"/>
          <w:szCs w:val="24"/>
          <w:u w:val="single"/>
        </w:rPr>
      </w:pPr>
      <w:r w:rsidRPr="008C4E2D">
        <w:rPr>
          <w:rFonts w:ascii="Cambria" w:hAnsi="Cambria" w:cstheme="minorHAnsi"/>
          <w:bCs/>
          <w:sz w:val="24"/>
          <w:szCs w:val="24"/>
          <w:u w:val="single"/>
        </w:rPr>
        <w:t>Opracował: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9"/>
      </w:tblGrid>
      <w:tr w:rsidR="007572F1" w:rsidRPr="008C4E2D" w14:paraId="0D18CC0A" w14:textId="77777777" w:rsidTr="00E05FB5">
        <w:tc>
          <w:tcPr>
            <w:tcW w:w="3539" w:type="dxa"/>
            <w:shd w:val="clear" w:color="auto" w:fill="auto"/>
          </w:tcPr>
          <w:p w14:paraId="6828D47D" w14:textId="77777777" w:rsidR="007572F1" w:rsidRPr="008C4E2D" w:rsidRDefault="007572F1" w:rsidP="00E05FB5">
            <w:pPr>
              <w:pStyle w:val="Adres"/>
              <w:keepLines w:val="0"/>
              <w:jc w:val="center"/>
              <w:rPr>
                <w:rFonts w:ascii="Cambria" w:hAnsi="Cambria" w:cstheme="minorHAnsi"/>
                <w:bCs/>
                <w:i/>
                <w:sz w:val="14"/>
                <w:szCs w:val="14"/>
              </w:rPr>
            </w:pPr>
          </w:p>
          <w:p w14:paraId="016CA431" w14:textId="3ABBCAD6" w:rsidR="007572F1" w:rsidRPr="008C4E2D" w:rsidRDefault="00A67108" w:rsidP="00E05FB5">
            <w:pPr>
              <w:pStyle w:val="Adres"/>
              <w:keepLines w:val="0"/>
              <w:jc w:val="center"/>
              <w:rPr>
                <w:rFonts w:ascii="Cambria" w:hAnsi="Cambria" w:cstheme="minorHAnsi"/>
                <w:bCs/>
              </w:rPr>
            </w:pPr>
            <w:r>
              <w:rPr>
                <w:rFonts w:ascii="Cambria" w:hAnsi="Cambria" w:cstheme="minorHAnsi"/>
                <w:bCs/>
              </w:rPr>
              <w:t>Anna Lemań</w:t>
            </w:r>
            <w:r w:rsidR="00B2202D">
              <w:rPr>
                <w:rFonts w:ascii="Cambria" w:hAnsi="Cambria" w:cstheme="minorHAnsi"/>
                <w:bCs/>
              </w:rPr>
              <w:t>ska</w:t>
            </w:r>
          </w:p>
          <w:p w14:paraId="3FE3AB0A" w14:textId="77777777" w:rsidR="007572F1" w:rsidRPr="008C4E2D" w:rsidRDefault="007572F1" w:rsidP="00E05FB5">
            <w:pPr>
              <w:jc w:val="center"/>
              <w:rPr>
                <w:rFonts w:ascii="Cambria" w:hAnsi="Cambria" w:cstheme="minorHAnsi"/>
                <w:bCs/>
                <w:sz w:val="20"/>
                <w:szCs w:val="20"/>
              </w:rPr>
            </w:pPr>
          </w:p>
          <w:p w14:paraId="1C25842A" w14:textId="77777777" w:rsidR="007572F1" w:rsidRPr="008C4E2D" w:rsidRDefault="007572F1" w:rsidP="00E05FB5">
            <w:pPr>
              <w:jc w:val="center"/>
              <w:rPr>
                <w:rFonts w:ascii="Cambria" w:hAnsi="Cambria" w:cstheme="minorHAnsi"/>
                <w:bCs/>
                <w:sz w:val="20"/>
                <w:szCs w:val="20"/>
              </w:rPr>
            </w:pPr>
            <w:r w:rsidRPr="008C4E2D">
              <w:rPr>
                <w:rFonts w:ascii="Cambria" w:hAnsi="Cambria" w:cstheme="minorHAnsi"/>
                <w:bCs/>
                <w:sz w:val="20"/>
                <w:szCs w:val="20"/>
              </w:rPr>
              <w:t>Główny specjalista</w:t>
            </w:r>
          </w:p>
          <w:p w14:paraId="664C02EB" w14:textId="55C0E03B" w:rsidR="007572F1" w:rsidRPr="008C4E2D" w:rsidRDefault="007572F1" w:rsidP="00A67108">
            <w:pPr>
              <w:jc w:val="center"/>
              <w:rPr>
                <w:rFonts w:ascii="Cambria" w:hAnsi="Cambria" w:cstheme="minorHAnsi"/>
                <w:bCs/>
                <w:sz w:val="22"/>
                <w:szCs w:val="22"/>
              </w:rPr>
            </w:pPr>
            <w:r w:rsidRPr="008C4E2D">
              <w:rPr>
                <w:rFonts w:ascii="Cambria" w:hAnsi="Cambria" w:cstheme="minorHAnsi"/>
                <w:bCs/>
                <w:sz w:val="20"/>
                <w:szCs w:val="20"/>
              </w:rPr>
              <w:t xml:space="preserve">Wydział </w:t>
            </w:r>
            <w:r w:rsidR="00A67108">
              <w:rPr>
                <w:rFonts w:ascii="Cambria" w:hAnsi="Cambria" w:cstheme="minorHAnsi"/>
                <w:bCs/>
                <w:sz w:val="20"/>
                <w:szCs w:val="20"/>
              </w:rPr>
              <w:t xml:space="preserve">Pozyskiwania Funduszy Zewnętrznych i </w:t>
            </w:r>
            <w:r w:rsidRPr="008C4E2D">
              <w:rPr>
                <w:rFonts w:ascii="Cambria" w:hAnsi="Cambria" w:cstheme="minorHAnsi"/>
                <w:bCs/>
                <w:sz w:val="20"/>
                <w:szCs w:val="20"/>
              </w:rPr>
              <w:t xml:space="preserve">Zamówień Publicznych </w:t>
            </w:r>
            <w:r w:rsidRPr="008C4E2D">
              <w:rPr>
                <w:rFonts w:ascii="Cambria" w:hAnsi="Cambria" w:cstheme="minorHAnsi"/>
                <w:bCs/>
                <w:sz w:val="20"/>
                <w:szCs w:val="20"/>
              </w:rPr>
              <w:br/>
            </w:r>
          </w:p>
        </w:tc>
      </w:tr>
    </w:tbl>
    <w:p w14:paraId="5696DAA4" w14:textId="77777777" w:rsidR="00393652" w:rsidRDefault="00393652" w:rsidP="00393652">
      <w:pPr>
        <w:spacing w:line="276" w:lineRule="auto"/>
        <w:jc w:val="center"/>
        <w:rPr>
          <w:rFonts w:ascii="Cambria" w:hAnsi="Cambria"/>
          <w:b/>
        </w:rPr>
      </w:pPr>
    </w:p>
    <w:p w14:paraId="2E16C3E6" w14:textId="77777777" w:rsidR="00393652" w:rsidRPr="006477BC" w:rsidRDefault="00393652" w:rsidP="00393652">
      <w:pPr>
        <w:spacing w:line="276" w:lineRule="auto"/>
        <w:jc w:val="center"/>
        <w:rPr>
          <w:rFonts w:ascii="Cambria" w:hAnsi="Cambria"/>
        </w:rPr>
      </w:pPr>
    </w:p>
    <w:p w14:paraId="23F67026" w14:textId="77777777" w:rsidR="00942B7A" w:rsidRDefault="00942B7A" w:rsidP="00393652">
      <w:pPr>
        <w:jc w:val="center"/>
        <w:rPr>
          <w:rFonts w:ascii="Cambria" w:hAnsi="Cambria"/>
        </w:rPr>
      </w:pPr>
    </w:p>
    <w:p w14:paraId="4039228B" w14:textId="77777777" w:rsidR="00942B7A" w:rsidRDefault="00942B7A" w:rsidP="00393652">
      <w:pPr>
        <w:jc w:val="center"/>
        <w:rPr>
          <w:rFonts w:ascii="Cambria" w:hAnsi="Cambria"/>
        </w:rPr>
      </w:pPr>
    </w:p>
    <w:p w14:paraId="6AEF05EF" w14:textId="77777777" w:rsidR="00942B7A" w:rsidRDefault="00942B7A" w:rsidP="00393652">
      <w:pPr>
        <w:jc w:val="center"/>
        <w:rPr>
          <w:rFonts w:ascii="Cambria" w:hAnsi="Cambria"/>
        </w:rPr>
      </w:pPr>
    </w:p>
    <w:p w14:paraId="72BC1C72" w14:textId="7BDCCC4F" w:rsidR="00C80443" w:rsidRPr="006477BC" w:rsidRDefault="00393652" w:rsidP="00C80443">
      <w:pPr>
        <w:jc w:val="center"/>
        <w:rPr>
          <w:rFonts w:ascii="Cambria" w:hAnsi="Cambria"/>
        </w:rPr>
      </w:pPr>
      <w:r w:rsidRPr="006477BC">
        <w:rPr>
          <w:rFonts w:ascii="Cambria" w:hAnsi="Cambria"/>
        </w:rPr>
        <w:t xml:space="preserve">Żary, dnia </w:t>
      </w:r>
      <w:r w:rsidR="00C80443">
        <w:rPr>
          <w:rFonts w:ascii="Cambria" w:hAnsi="Cambria"/>
        </w:rPr>
        <w:t>31 października 2025 r.</w:t>
      </w:r>
    </w:p>
    <w:p w14:paraId="5532726D" w14:textId="77777777" w:rsidR="00393652" w:rsidRPr="006477BC" w:rsidRDefault="00393652" w:rsidP="00393652">
      <w:pPr>
        <w:jc w:val="center"/>
        <w:rPr>
          <w:rFonts w:ascii="Cambria" w:hAnsi="Cambria"/>
        </w:rPr>
      </w:pPr>
    </w:p>
    <w:p w14:paraId="6B5857AB" w14:textId="394FAD79" w:rsidR="009E4FE8" w:rsidRPr="006477BC" w:rsidRDefault="009E4FE8" w:rsidP="003C5BF6">
      <w:pPr>
        <w:jc w:val="center"/>
        <w:rPr>
          <w:rFonts w:ascii="Cambria" w:hAnsi="Cambria"/>
        </w:rPr>
      </w:pPr>
    </w:p>
    <w:p w14:paraId="3F223394" w14:textId="77777777" w:rsidR="00393652" w:rsidRPr="006477BC" w:rsidRDefault="00393652" w:rsidP="00C9143C">
      <w:pPr>
        <w:rPr>
          <w:rFonts w:ascii="Cambria" w:hAnsi="Cambria"/>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6477BC" w14:paraId="0354E9A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1ACE761E" w14:textId="5915E465" w:rsidR="00A435B8" w:rsidRPr="006477BC" w:rsidRDefault="00A435B8" w:rsidP="001B764C">
            <w:pPr>
              <w:spacing w:line="276" w:lineRule="auto"/>
              <w:jc w:val="center"/>
              <w:rPr>
                <w:rFonts w:ascii="Cambria" w:hAnsi="Cambria"/>
                <w:sz w:val="26"/>
                <w:szCs w:val="26"/>
              </w:rPr>
            </w:pPr>
            <w:r w:rsidRPr="006477BC">
              <w:rPr>
                <w:rFonts w:ascii="Cambria" w:hAnsi="Cambria"/>
                <w:sz w:val="26"/>
                <w:szCs w:val="26"/>
              </w:rPr>
              <w:lastRenderedPageBreak/>
              <w:t>Rozdział 1</w:t>
            </w:r>
          </w:p>
          <w:p w14:paraId="7D961FF5" w14:textId="33B3F2FE" w:rsidR="00A435B8" w:rsidRPr="006477BC" w:rsidRDefault="00A435B8" w:rsidP="001B764C">
            <w:pPr>
              <w:spacing w:line="276" w:lineRule="auto"/>
              <w:jc w:val="center"/>
              <w:rPr>
                <w:rFonts w:ascii="Cambria" w:hAnsi="Cambria"/>
                <w:b/>
                <w:bCs/>
              </w:rPr>
            </w:pPr>
            <w:r w:rsidRPr="006477BC">
              <w:rPr>
                <w:rFonts w:ascii="Cambria" w:hAnsi="Cambria"/>
                <w:b/>
                <w:bCs/>
                <w:sz w:val="26"/>
                <w:szCs w:val="26"/>
              </w:rPr>
              <w:t>POSTANOWIENIA OGÓLNE</w:t>
            </w:r>
          </w:p>
        </w:tc>
      </w:tr>
    </w:tbl>
    <w:p w14:paraId="0A9000AE" w14:textId="77777777" w:rsidR="00E4259A" w:rsidRPr="006477BC" w:rsidRDefault="00E4259A" w:rsidP="00627C7D">
      <w:pPr>
        <w:widowControl w:val="0"/>
        <w:spacing w:line="276" w:lineRule="auto"/>
        <w:ind w:left="567"/>
        <w:jc w:val="both"/>
        <w:outlineLvl w:val="3"/>
        <w:rPr>
          <w:rFonts w:ascii="Cambria" w:hAnsi="Cambria" w:cs="Arial"/>
          <w:b/>
          <w:bCs/>
        </w:rPr>
      </w:pPr>
    </w:p>
    <w:p w14:paraId="2BBA7858" w14:textId="77777777" w:rsidR="007572F1" w:rsidRPr="008C4E2D" w:rsidRDefault="007572F1" w:rsidP="00945C13">
      <w:pPr>
        <w:widowControl w:val="0"/>
        <w:numPr>
          <w:ilvl w:val="1"/>
          <w:numId w:val="62"/>
        </w:numPr>
        <w:suppressAutoHyphens/>
        <w:spacing w:line="276" w:lineRule="auto"/>
        <w:ind w:left="567" w:hanging="567"/>
        <w:jc w:val="both"/>
        <w:rPr>
          <w:rFonts w:ascii="Cambria" w:hAnsi="Cambria" w:cs="Cambria"/>
          <w:b/>
          <w:color w:val="000000"/>
        </w:rPr>
      </w:pPr>
      <w:r w:rsidRPr="008C4E2D">
        <w:rPr>
          <w:rFonts w:ascii="Cambria" w:hAnsi="Cambria" w:cs="Cambria"/>
          <w:b/>
          <w:bCs/>
        </w:rPr>
        <w:t>Nazwa oraz adres Zamawiającego.</w:t>
      </w:r>
    </w:p>
    <w:p w14:paraId="2BA79645" w14:textId="77777777" w:rsidR="007572F1" w:rsidRPr="008C4E2D" w:rsidRDefault="007572F1" w:rsidP="007572F1">
      <w:pPr>
        <w:pStyle w:val="Adres"/>
        <w:keepLines w:val="0"/>
        <w:tabs>
          <w:tab w:val="left" w:pos="426"/>
        </w:tabs>
        <w:spacing w:before="120" w:after="120"/>
        <w:ind w:left="360"/>
        <w:jc w:val="both"/>
        <w:rPr>
          <w:rFonts w:ascii="Cambria" w:hAnsi="Cambria" w:cstheme="minorHAnsi"/>
          <w:sz w:val="24"/>
          <w:szCs w:val="24"/>
        </w:rPr>
      </w:pPr>
      <w:r w:rsidRPr="008C4E2D">
        <w:rPr>
          <w:rFonts w:ascii="Cambria" w:hAnsi="Cambria" w:cstheme="minorHAnsi"/>
          <w:sz w:val="24"/>
          <w:szCs w:val="24"/>
        </w:rPr>
        <w:t>Gmina Żary o statusie miejskim</w:t>
      </w:r>
    </w:p>
    <w:p w14:paraId="573CA7C9" w14:textId="77777777" w:rsidR="007572F1" w:rsidRPr="008C4E2D" w:rsidRDefault="007572F1" w:rsidP="007572F1">
      <w:pPr>
        <w:pStyle w:val="Adres"/>
        <w:keepLines w:val="0"/>
        <w:tabs>
          <w:tab w:val="left" w:pos="426"/>
        </w:tabs>
        <w:spacing w:before="120" w:after="120"/>
        <w:ind w:left="360"/>
        <w:jc w:val="both"/>
        <w:rPr>
          <w:rFonts w:ascii="Cambria" w:hAnsi="Cambria" w:cstheme="minorHAnsi"/>
          <w:sz w:val="24"/>
          <w:szCs w:val="24"/>
        </w:rPr>
      </w:pPr>
      <w:r w:rsidRPr="008C4E2D">
        <w:rPr>
          <w:rFonts w:ascii="Cambria" w:hAnsi="Cambria" w:cstheme="minorHAnsi"/>
          <w:sz w:val="24"/>
          <w:szCs w:val="24"/>
        </w:rPr>
        <w:t>pl. Rynek 1 – 5, 68 - 200 Żary</w:t>
      </w:r>
    </w:p>
    <w:p w14:paraId="4CFDB83D" w14:textId="0B8EA661" w:rsidR="007572F1" w:rsidRPr="008C4E2D" w:rsidRDefault="00DD18D0" w:rsidP="007572F1">
      <w:pPr>
        <w:pStyle w:val="Adres"/>
        <w:keepLines w:val="0"/>
        <w:tabs>
          <w:tab w:val="left" w:pos="426"/>
        </w:tabs>
        <w:spacing w:before="120" w:after="120"/>
        <w:ind w:left="360"/>
        <w:jc w:val="both"/>
        <w:rPr>
          <w:rFonts w:ascii="Cambria" w:hAnsi="Cambria" w:cstheme="minorHAnsi"/>
          <w:sz w:val="24"/>
          <w:szCs w:val="24"/>
        </w:rPr>
      </w:pPr>
      <w:r>
        <w:rPr>
          <w:rFonts w:ascii="Cambria" w:hAnsi="Cambria" w:cstheme="minorHAnsi"/>
          <w:sz w:val="24"/>
          <w:szCs w:val="24"/>
        </w:rPr>
        <w:t>numer telefonu:+ 48 (68) 4708</w:t>
      </w:r>
      <w:r w:rsidR="00B2202D">
        <w:rPr>
          <w:rFonts w:ascii="Cambria" w:hAnsi="Cambria" w:cstheme="minorHAnsi"/>
          <w:sz w:val="24"/>
          <w:szCs w:val="24"/>
        </w:rPr>
        <w:t>281</w:t>
      </w:r>
      <w:r w:rsidR="007572F1" w:rsidRPr="008C4E2D">
        <w:rPr>
          <w:rFonts w:ascii="Cambria" w:hAnsi="Cambria" w:cstheme="minorHAnsi"/>
          <w:sz w:val="24"/>
          <w:szCs w:val="24"/>
        </w:rPr>
        <w:t xml:space="preserve">, </w:t>
      </w:r>
    </w:p>
    <w:p w14:paraId="3C91DD6B" w14:textId="0F79D05D" w:rsidR="007572F1" w:rsidRPr="008C4E2D" w:rsidRDefault="007572F1" w:rsidP="007572F1">
      <w:pPr>
        <w:pStyle w:val="Adres"/>
        <w:keepLines w:val="0"/>
        <w:tabs>
          <w:tab w:val="left" w:pos="426"/>
        </w:tabs>
        <w:spacing w:before="120" w:after="120"/>
        <w:ind w:left="360"/>
        <w:jc w:val="both"/>
        <w:rPr>
          <w:rFonts w:ascii="Cambria" w:hAnsi="Cambria" w:cstheme="minorHAnsi"/>
          <w:sz w:val="24"/>
          <w:szCs w:val="24"/>
        </w:rPr>
      </w:pPr>
      <w:r w:rsidRPr="008C4E2D">
        <w:rPr>
          <w:rFonts w:ascii="Cambria" w:hAnsi="Cambria" w:cstheme="minorHAnsi"/>
          <w:sz w:val="24"/>
          <w:szCs w:val="24"/>
        </w:rPr>
        <w:t xml:space="preserve">adres poczty elektronicznej: </w:t>
      </w:r>
      <w:hyperlink r:id="rId8" w:history="1">
        <w:r w:rsidR="00B2202D" w:rsidRPr="00834AA3">
          <w:rPr>
            <w:rStyle w:val="Hipercze"/>
            <w:rFonts w:ascii="Cambria" w:hAnsi="Cambria" w:cstheme="minorHAnsi"/>
            <w:sz w:val="24"/>
            <w:szCs w:val="24"/>
          </w:rPr>
          <w:t>anna.lemanska@um.zary.pl</w:t>
        </w:r>
      </w:hyperlink>
      <w:r w:rsidRPr="008C4E2D">
        <w:rPr>
          <w:rFonts w:ascii="Cambria" w:hAnsi="Cambria" w:cstheme="minorHAnsi"/>
          <w:sz w:val="24"/>
          <w:szCs w:val="24"/>
        </w:rPr>
        <w:t xml:space="preserve"> </w:t>
      </w:r>
    </w:p>
    <w:p w14:paraId="42E822DE" w14:textId="77777777" w:rsidR="007572F1" w:rsidRPr="008C4E2D" w:rsidRDefault="007572F1" w:rsidP="007572F1">
      <w:pPr>
        <w:pStyle w:val="Adres"/>
        <w:keepLines w:val="0"/>
        <w:tabs>
          <w:tab w:val="left" w:pos="426"/>
        </w:tabs>
        <w:spacing w:before="120" w:after="120"/>
        <w:ind w:left="360"/>
        <w:jc w:val="both"/>
        <w:rPr>
          <w:rFonts w:ascii="Cambria" w:hAnsi="Cambria" w:cstheme="minorHAnsi"/>
          <w:sz w:val="24"/>
          <w:szCs w:val="24"/>
        </w:rPr>
      </w:pPr>
      <w:r w:rsidRPr="008C4E2D">
        <w:rPr>
          <w:rFonts w:ascii="Cambria" w:hAnsi="Cambria" w:cstheme="minorHAnsi"/>
          <w:sz w:val="24"/>
          <w:szCs w:val="24"/>
        </w:rPr>
        <w:t xml:space="preserve">NIP: 928 – 20 –77 – 626; </w:t>
      </w:r>
      <w:r w:rsidRPr="008C4E2D">
        <w:rPr>
          <w:rStyle w:val="Pogrubienie"/>
          <w:rFonts w:ascii="Cambria" w:hAnsi="Cambria" w:cstheme="minorHAnsi"/>
          <w:sz w:val="24"/>
          <w:szCs w:val="24"/>
        </w:rPr>
        <w:t xml:space="preserve">REGON: </w:t>
      </w:r>
      <w:r w:rsidRPr="008C4E2D">
        <w:rPr>
          <w:rFonts w:ascii="Cambria" w:hAnsi="Cambria" w:cstheme="minorHAnsi"/>
          <w:sz w:val="24"/>
          <w:szCs w:val="24"/>
        </w:rPr>
        <w:t>970770540</w:t>
      </w:r>
    </w:p>
    <w:p w14:paraId="5E8E860C" w14:textId="77777777" w:rsidR="007572F1" w:rsidRPr="008C4E2D" w:rsidRDefault="007572F1" w:rsidP="007572F1">
      <w:pPr>
        <w:pStyle w:val="Adres"/>
        <w:keepLines w:val="0"/>
        <w:tabs>
          <w:tab w:val="left" w:pos="426"/>
        </w:tabs>
        <w:spacing w:before="120" w:after="120"/>
        <w:ind w:left="360"/>
        <w:jc w:val="both"/>
        <w:rPr>
          <w:rFonts w:ascii="Cambria" w:hAnsi="Cambria" w:cstheme="minorHAnsi"/>
          <w:sz w:val="24"/>
          <w:szCs w:val="24"/>
        </w:rPr>
      </w:pPr>
      <w:r w:rsidRPr="008C4E2D">
        <w:rPr>
          <w:rFonts w:ascii="Cambria" w:hAnsi="Cambria" w:cstheme="minorHAnsi"/>
          <w:sz w:val="24"/>
          <w:szCs w:val="24"/>
        </w:rPr>
        <w:t>godziny pracy zamawiającego: poniedziałek od 8</w:t>
      </w:r>
      <w:r w:rsidRPr="008C4E2D">
        <w:rPr>
          <w:rFonts w:ascii="Cambria" w:hAnsi="Cambria" w:cstheme="minorHAnsi"/>
          <w:sz w:val="24"/>
          <w:szCs w:val="24"/>
          <w:u w:val="single"/>
          <w:vertAlign w:val="superscript"/>
        </w:rPr>
        <w:t>00</w:t>
      </w:r>
      <w:r w:rsidRPr="008C4E2D">
        <w:rPr>
          <w:rFonts w:ascii="Cambria" w:hAnsi="Cambria" w:cstheme="minorHAnsi"/>
          <w:sz w:val="24"/>
          <w:szCs w:val="24"/>
        </w:rPr>
        <w:t xml:space="preserve"> do 16</w:t>
      </w:r>
      <w:r w:rsidRPr="008C4E2D">
        <w:rPr>
          <w:rFonts w:ascii="Cambria" w:hAnsi="Cambria" w:cstheme="minorHAnsi"/>
          <w:sz w:val="24"/>
          <w:szCs w:val="24"/>
          <w:u w:val="single"/>
          <w:vertAlign w:val="superscript"/>
        </w:rPr>
        <w:t>00</w:t>
      </w:r>
      <w:r w:rsidRPr="008C4E2D">
        <w:rPr>
          <w:rFonts w:ascii="Cambria" w:hAnsi="Cambria" w:cstheme="minorHAnsi"/>
          <w:sz w:val="24"/>
          <w:szCs w:val="24"/>
        </w:rPr>
        <w:t>; od wtorku do piątku od 7</w:t>
      </w:r>
      <w:r w:rsidRPr="008C4E2D">
        <w:rPr>
          <w:rFonts w:ascii="Cambria" w:hAnsi="Cambria" w:cstheme="minorHAnsi"/>
          <w:sz w:val="24"/>
          <w:szCs w:val="24"/>
          <w:u w:val="single"/>
          <w:vertAlign w:val="superscript"/>
        </w:rPr>
        <w:t>30</w:t>
      </w:r>
      <w:r w:rsidRPr="008C4E2D">
        <w:rPr>
          <w:rFonts w:ascii="Cambria" w:hAnsi="Cambria" w:cstheme="minorHAnsi"/>
          <w:sz w:val="24"/>
          <w:szCs w:val="24"/>
        </w:rPr>
        <w:t xml:space="preserve"> do 15</w:t>
      </w:r>
      <w:r w:rsidRPr="008C4E2D">
        <w:rPr>
          <w:rFonts w:ascii="Cambria" w:hAnsi="Cambria" w:cstheme="minorHAnsi"/>
          <w:sz w:val="24"/>
          <w:szCs w:val="24"/>
          <w:u w:val="single"/>
          <w:vertAlign w:val="superscript"/>
        </w:rPr>
        <w:t>30</w:t>
      </w:r>
    </w:p>
    <w:p w14:paraId="1CB96DAD" w14:textId="77777777" w:rsidR="007572F1" w:rsidRPr="004B0543" w:rsidRDefault="007572F1" w:rsidP="00945C13">
      <w:pPr>
        <w:pStyle w:val="Akapitzlist"/>
        <w:numPr>
          <w:ilvl w:val="1"/>
          <w:numId w:val="62"/>
        </w:numPr>
        <w:tabs>
          <w:tab w:val="left" w:pos="567"/>
        </w:tabs>
        <w:autoSpaceDE w:val="0"/>
        <w:autoSpaceDN w:val="0"/>
        <w:adjustRightInd w:val="0"/>
        <w:spacing w:line="276" w:lineRule="auto"/>
        <w:rPr>
          <w:rStyle w:val="Hipercze"/>
          <w:rFonts w:ascii="Cambria" w:hAnsi="Cambria" w:cs="Arial"/>
          <w:b/>
          <w:bCs/>
          <w:sz w:val="24"/>
          <w:szCs w:val="24"/>
        </w:rPr>
      </w:pPr>
      <w:r w:rsidRPr="004B0543">
        <w:rPr>
          <w:rFonts w:ascii="Cambria" w:hAnsi="Cambria" w:cs="Arial"/>
          <w:b/>
          <w:bCs/>
          <w:sz w:val="24"/>
          <w:szCs w:val="24"/>
        </w:rPr>
        <w:t xml:space="preserve">Adres strony internetowej prowadzonego postępowania: </w:t>
      </w:r>
    </w:p>
    <w:p w14:paraId="433F6B5F" w14:textId="77777777" w:rsidR="004A1995" w:rsidRPr="00483A32" w:rsidRDefault="004A1995" w:rsidP="004A1995">
      <w:pPr>
        <w:widowControl w:val="0"/>
        <w:spacing w:line="276" w:lineRule="auto"/>
        <w:ind w:left="567"/>
        <w:jc w:val="both"/>
        <w:outlineLvl w:val="3"/>
        <w:rPr>
          <w:rFonts w:ascii="Cambria" w:hAnsi="Cambria" w:cs="Arial"/>
        </w:rPr>
      </w:pPr>
      <w:r w:rsidRPr="00483A32">
        <w:rPr>
          <w:rFonts w:ascii="Cambria" w:hAnsi="Cambria" w:cs="Arial"/>
        </w:rPr>
        <w:t xml:space="preserve">Zamawiający informuje, że stroną internetową, na której jest prowadzone postępowanie i na której będą dostępne zmiany i wyjaśnienia treści SWZ oraz inne dokumenty zamówienia bezpośrednio związane z postępowaniem o udzielenie zamówienia, oraz wszelkie dokumenty związane z prowadzoną procedurą jest: </w:t>
      </w:r>
    </w:p>
    <w:p w14:paraId="65BA8B45" w14:textId="6A082312" w:rsidR="009F4BEB" w:rsidRPr="00020591" w:rsidRDefault="002E563A" w:rsidP="00166B4F">
      <w:pPr>
        <w:spacing w:line="276" w:lineRule="auto"/>
        <w:ind w:left="567"/>
        <w:rPr>
          <w:rStyle w:val="Hipercze"/>
          <w:rFonts w:ascii="Cambria" w:hAnsi="Cambria"/>
          <w:b/>
          <w:color w:val="0000CC"/>
          <w:shd w:val="clear" w:color="auto" w:fill="FFFFFF"/>
        </w:rPr>
      </w:pPr>
      <w:r w:rsidRPr="00020591">
        <w:rPr>
          <w:rFonts w:ascii="Cambria" w:hAnsi="Cambria"/>
          <w:b/>
          <w:color w:val="0000CC"/>
          <w:u w:val="single"/>
          <w:shd w:val="clear" w:color="auto" w:fill="FFFFFF"/>
        </w:rPr>
        <w:t>https://ezamowienia.gov.pl/mp-client/search/list/</w:t>
      </w:r>
      <w:r w:rsidR="00020591" w:rsidRPr="00020591">
        <w:rPr>
          <w:rFonts w:ascii="Cambria" w:hAnsi="Cambria"/>
          <w:b/>
          <w:color w:val="0000CC"/>
          <w:u w:val="single"/>
          <w:shd w:val="clear" w:color="auto" w:fill="FFFFFF"/>
        </w:rPr>
        <w:t>ocds-148610-c530e821-7e70-427b-887e-4b8bca4af3fa</w:t>
      </w:r>
    </w:p>
    <w:p w14:paraId="0A425B9B" w14:textId="2243EF5E" w:rsidR="004A1995" w:rsidRPr="00483A32" w:rsidRDefault="004A1995" w:rsidP="00945C13">
      <w:pPr>
        <w:pStyle w:val="Akapitzlist"/>
        <w:widowControl w:val="0"/>
        <w:numPr>
          <w:ilvl w:val="1"/>
          <w:numId w:val="62"/>
        </w:numPr>
        <w:suppressAutoHyphens/>
        <w:spacing w:line="276" w:lineRule="auto"/>
        <w:outlineLvl w:val="3"/>
        <w:rPr>
          <w:rFonts w:ascii="Cambria" w:hAnsi="Cambria" w:cs="Arial"/>
          <w:b/>
          <w:bCs/>
          <w:sz w:val="24"/>
          <w:szCs w:val="24"/>
        </w:rPr>
      </w:pPr>
      <w:r w:rsidRPr="00483A32">
        <w:rPr>
          <w:rFonts w:ascii="Cambria" w:hAnsi="Cambria" w:cs="Arial"/>
          <w:b/>
          <w:bCs/>
          <w:sz w:val="24"/>
          <w:szCs w:val="24"/>
        </w:rPr>
        <w:t>Tryb udzielenia zamówienia.</w:t>
      </w:r>
    </w:p>
    <w:p w14:paraId="2EC0F19F" w14:textId="214001CC" w:rsidR="004A1995" w:rsidRPr="00483A32" w:rsidRDefault="00483A32" w:rsidP="004A1995">
      <w:pPr>
        <w:widowControl w:val="0"/>
        <w:spacing w:line="276" w:lineRule="auto"/>
        <w:ind w:left="567"/>
        <w:jc w:val="both"/>
        <w:outlineLvl w:val="3"/>
        <w:rPr>
          <w:rFonts w:ascii="Cambria" w:hAnsi="Cambria"/>
          <w:color w:val="000000"/>
        </w:rPr>
      </w:pPr>
      <w:r w:rsidRPr="00483A32">
        <w:rPr>
          <w:rFonts w:ascii="Cambria" w:hAnsi="Cambria" w:cs="Arial"/>
          <w:bCs/>
        </w:rPr>
        <w:t>Niniejsze postępowanie o udzielenie zamówienia publicznego prowadzone jest zgodnie z przepisami ustawy z dnia 11 września 2019 r. Prawo zamówień publicznych w trybie przetargu nieograniczonego (art. 376 ust 1 pkt 1 ustawy Pzp)</w:t>
      </w:r>
      <w:r w:rsidRPr="00483A32">
        <w:rPr>
          <w:rFonts w:ascii="Cambria" w:hAnsi="Cambria"/>
          <w:color w:val="000000"/>
        </w:rPr>
        <w:t>.</w:t>
      </w:r>
    </w:p>
    <w:p w14:paraId="3B022FF6" w14:textId="77777777" w:rsidR="004A1995" w:rsidRPr="00483A32" w:rsidRDefault="004A1995" w:rsidP="00945C13">
      <w:pPr>
        <w:widowControl w:val="0"/>
        <w:numPr>
          <w:ilvl w:val="1"/>
          <w:numId w:val="62"/>
        </w:numPr>
        <w:suppressAutoHyphens/>
        <w:spacing w:line="276" w:lineRule="auto"/>
        <w:ind w:left="567" w:hanging="567"/>
        <w:jc w:val="both"/>
        <w:outlineLvl w:val="3"/>
        <w:rPr>
          <w:rFonts w:ascii="Cambria" w:eastAsia="MS Mincho" w:hAnsi="Cambria" w:cs="MS Mincho"/>
          <w:b/>
          <w:bCs/>
        </w:rPr>
      </w:pPr>
      <w:r w:rsidRPr="00483A32">
        <w:rPr>
          <w:rFonts w:ascii="Cambria" w:eastAsia="MS Mincho" w:hAnsi="Cambria" w:cs="MS Mincho"/>
          <w:b/>
          <w:bCs/>
        </w:rPr>
        <w:t>Wartość zamówienia.</w:t>
      </w:r>
    </w:p>
    <w:p w14:paraId="5DF6C9FB" w14:textId="311A7F1A" w:rsidR="004A1995" w:rsidRPr="00483A32" w:rsidRDefault="00483A32" w:rsidP="004A1995">
      <w:pPr>
        <w:widowControl w:val="0"/>
        <w:spacing w:line="276" w:lineRule="auto"/>
        <w:ind w:left="567"/>
        <w:jc w:val="both"/>
        <w:outlineLvl w:val="3"/>
        <w:rPr>
          <w:rFonts w:ascii="Cambria" w:eastAsia="MS Mincho" w:hAnsi="Cambria" w:cs="MS Mincho"/>
          <w:bCs/>
        </w:rPr>
      </w:pPr>
      <w:bookmarkStart w:id="1" w:name="_Hlk60813568"/>
      <w:bookmarkEnd w:id="1"/>
      <w:r w:rsidRPr="00483A32">
        <w:rPr>
          <w:rFonts w:ascii="Cambria" w:eastAsia="MS Mincho" w:hAnsi="Cambria" w:cs="MS Mincho"/>
          <w:bCs/>
        </w:rPr>
        <w:t>Niniejsze zamówienie jest zamówieniem sektorowym w rozumieniu art. 7 pkt 35 ustawy Pzp. Wartość zamówienia przekracza progi unijne w rozumieniu art. 3 ustawy Pzp.</w:t>
      </w:r>
    </w:p>
    <w:p w14:paraId="5FAF8550" w14:textId="77777777" w:rsidR="004A1995" w:rsidRPr="00483A32" w:rsidRDefault="004A1995" w:rsidP="00945C13">
      <w:pPr>
        <w:widowControl w:val="0"/>
        <w:numPr>
          <w:ilvl w:val="1"/>
          <w:numId w:val="62"/>
        </w:numPr>
        <w:suppressAutoHyphens/>
        <w:spacing w:line="276" w:lineRule="auto"/>
        <w:ind w:left="567" w:hanging="567"/>
        <w:jc w:val="both"/>
        <w:outlineLvl w:val="3"/>
        <w:rPr>
          <w:rFonts w:ascii="Cambria" w:eastAsia="MS Mincho" w:hAnsi="Cambria" w:cs="MS Mincho"/>
          <w:b/>
          <w:bCs/>
        </w:rPr>
      </w:pPr>
      <w:r w:rsidRPr="00483A32">
        <w:rPr>
          <w:rFonts w:ascii="Cambria" w:eastAsia="MS Mincho" w:hAnsi="Cambria" w:cs="MS Mincho"/>
          <w:b/>
          <w:bCs/>
        </w:rPr>
        <w:t>Słownik.</w:t>
      </w:r>
    </w:p>
    <w:p w14:paraId="6B9A33D0" w14:textId="77777777" w:rsidR="004A1995" w:rsidRPr="00483A32" w:rsidRDefault="004A1995" w:rsidP="004A1995">
      <w:pPr>
        <w:widowControl w:val="0"/>
        <w:spacing w:line="276" w:lineRule="auto"/>
        <w:ind w:left="567"/>
        <w:jc w:val="both"/>
        <w:outlineLvl w:val="3"/>
        <w:rPr>
          <w:rFonts w:ascii="Cambria" w:eastAsia="MS Mincho" w:hAnsi="Cambria" w:cs="MS Mincho"/>
          <w:bCs/>
        </w:rPr>
      </w:pPr>
      <w:r w:rsidRPr="00483A32">
        <w:rPr>
          <w:rFonts w:ascii="Cambria" w:eastAsia="MS Mincho" w:hAnsi="Cambria" w:cs="MS Mincho"/>
          <w:bCs/>
        </w:rPr>
        <w:t>Użyte w niniejszej SWZ (oraz w załącznikach) terminy mają następujące znaczenie:</w:t>
      </w:r>
    </w:p>
    <w:p w14:paraId="15C2A608" w14:textId="5ABA6A5A" w:rsidR="004A1995" w:rsidRPr="00483A32" w:rsidRDefault="004A1995" w:rsidP="00945C13">
      <w:pPr>
        <w:pStyle w:val="Kolorowalistaakcent11"/>
        <w:widowControl w:val="0"/>
        <w:numPr>
          <w:ilvl w:val="0"/>
          <w:numId w:val="36"/>
        </w:numPr>
        <w:suppressAutoHyphens/>
        <w:spacing w:before="0" w:after="0" w:line="276" w:lineRule="auto"/>
        <w:ind w:left="993" w:hanging="426"/>
        <w:outlineLvl w:val="3"/>
        <w:rPr>
          <w:rFonts w:ascii="Cambria" w:eastAsia="MS Mincho" w:hAnsi="Cambria" w:cs="MS Mincho"/>
          <w:bCs/>
          <w:sz w:val="24"/>
          <w:szCs w:val="24"/>
        </w:rPr>
      </w:pPr>
      <w:r w:rsidRPr="00483A32">
        <w:rPr>
          <w:rFonts w:ascii="Cambria" w:eastAsia="MS Mincho" w:hAnsi="Cambria" w:cs="MS Mincho"/>
          <w:b/>
          <w:bCs/>
          <w:sz w:val="24"/>
          <w:szCs w:val="24"/>
        </w:rPr>
        <w:t>„ustawa”</w:t>
      </w:r>
      <w:r w:rsidRPr="00483A32">
        <w:rPr>
          <w:rFonts w:ascii="Cambria" w:eastAsia="MS Mincho" w:hAnsi="Cambria" w:cs="MS Mincho"/>
          <w:bCs/>
          <w:sz w:val="24"/>
          <w:szCs w:val="24"/>
        </w:rPr>
        <w:t xml:space="preserve"> – ustawa z dnia 11 września 2019 r. </w:t>
      </w:r>
      <w:r w:rsidR="003C64CF">
        <w:rPr>
          <w:rFonts w:ascii="Cambria" w:eastAsia="MS Mincho" w:hAnsi="Cambria" w:cs="MS Mincho"/>
          <w:bCs/>
          <w:sz w:val="24"/>
          <w:szCs w:val="24"/>
        </w:rPr>
        <w:t xml:space="preserve">Prawo zamówień publicznych </w:t>
      </w:r>
      <w:r w:rsidR="003C64CF">
        <w:rPr>
          <w:rFonts w:ascii="Cambria" w:eastAsia="MS Mincho" w:hAnsi="Cambria" w:cs="MS Mincho"/>
          <w:bCs/>
          <w:sz w:val="24"/>
          <w:szCs w:val="24"/>
        </w:rPr>
        <w:br/>
        <w:t>(t</w:t>
      </w:r>
      <w:r w:rsidRPr="00483A32">
        <w:rPr>
          <w:rFonts w:ascii="Cambria" w:eastAsia="MS Mincho" w:hAnsi="Cambria" w:cs="MS Mincho"/>
          <w:bCs/>
          <w:sz w:val="24"/>
          <w:szCs w:val="24"/>
        </w:rPr>
        <w:t>j. Dz. U. z 202</w:t>
      </w:r>
      <w:r w:rsidR="00A67108">
        <w:rPr>
          <w:rFonts w:ascii="Cambria" w:eastAsia="MS Mincho" w:hAnsi="Cambria" w:cs="MS Mincho"/>
          <w:bCs/>
          <w:sz w:val="24"/>
          <w:szCs w:val="24"/>
        </w:rPr>
        <w:t>4</w:t>
      </w:r>
      <w:r w:rsidRPr="00483A32">
        <w:rPr>
          <w:rFonts w:ascii="Cambria" w:eastAsia="MS Mincho" w:hAnsi="Cambria" w:cs="MS Mincho"/>
          <w:bCs/>
          <w:sz w:val="24"/>
          <w:szCs w:val="24"/>
        </w:rPr>
        <w:t xml:space="preserve"> r., poz. </w:t>
      </w:r>
      <w:r w:rsidR="00EA04B7" w:rsidRPr="00483A32">
        <w:rPr>
          <w:rFonts w:ascii="Cambria" w:eastAsia="MS Mincho" w:hAnsi="Cambria" w:cs="MS Mincho"/>
          <w:bCs/>
          <w:sz w:val="24"/>
          <w:szCs w:val="24"/>
        </w:rPr>
        <w:t>1</w:t>
      </w:r>
      <w:r w:rsidR="00A67108">
        <w:rPr>
          <w:rFonts w:ascii="Cambria" w:eastAsia="MS Mincho" w:hAnsi="Cambria" w:cs="MS Mincho"/>
          <w:bCs/>
          <w:sz w:val="24"/>
          <w:szCs w:val="24"/>
        </w:rPr>
        <w:t>320</w:t>
      </w:r>
      <w:r w:rsidRPr="00483A32">
        <w:rPr>
          <w:rFonts w:ascii="Cambria" w:eastAsia="MS Mincho" w:hAnsi="Cambria" w:cs="MS Mincho"/>
          <w:bCs/>
          <w:sz w:val="24"/>
          <w:szCs w:val="24"/>
        </w:rPr>
        <w:t>),</w:t>
      </w:r>
    </w:p>
    <w:p w14:paraId="676830EF" w14:textId="77777777" w:rsidR="004A1995" w:rsidRPr="00483A32" w:rsidRDefault="004A1995" w:rsidP="00945C13">
      <w:pPr>
        <w:pStyle w:val="Kolorowalistaakcent11"/>
        <w:widowControl w:val="0"/>
        <w:numPr>
          <w:ilvl w:val="0"/>
          <w:numId w:val="36"/>
        </w:numPr>
        <w:suppressAutoHyphens/>
        <w:spacing w:before="0" w:after="0" w:line="276" w:lineRule="auto"/>
        <w:ind w:left="993" w:hanging="426"/>
        <w:outlineLvl w:val="3"/>
        <w:rPr>
          <w:rFonts w:ascii="Cambria" w:eastAsia="MS Mincho" w:hAnsi="Cambria" w:cs="MS Mincho"/>
          <w:bCs/>
          <w:sz w:val="24"/>
          <w:szCs w:val="24"/>
        </w:rPr>
      </w:pPr>
      <w:r w:rsidRPr="00483A32">
        <w:rPr>
          <w:rFonts w:ascii="Cambria" w:eastAsia="MS Mincho" w:hAnsi="Cambria" w:cs="MS Mincho"/>
          <w:b/>
          <w:bCs/>
          <w:sz w:val="24"/>
          <w:szCs w:val="24"/>
        </w:rPr>
        <w:t>„SWZ”</w:t>
      </w:r>
      <w:r w:rsidRPr="00483A32">
        <w:rPr>
          <w:rFonts w:ascii="Cambria" w:eastAsia="MS Mincho" w:hAnsi="Cambria" w:cs="MS Mincho"/>
          <w:bCs/>
          <w:sz w:val="24"/>
          <w:szCs w:val="24"/>
        </w:rPr>
        <w:t xml:space="preserve"> – niniejsza Specyfikacja Warunków Zamówienia,</w:t>
      </w:r>
    </w:p>
    <w:p w14:paraId="232A2B39" w14:textId="77777777" w:rsidR="004A1995" w:rsidRPr="00483A32" w:rsidRDefault="004A1995" w:rsidP="00945C13">
      <w:pPr>
        <w:pStyle w:val="Kolorowalistaakcent11"/>
        <w:widowControl w:val="0"/>
        <w:numPr>
          <w:ilvl w:val="0"/>
          <w:numId w:val="36"/>
        </w:numPr>
        <w:suppressAutoHyphens/>
        <w:spacing w:before="0" w:after="0" w:line="276" w:lineRule="auto"/>
        <w:ind w:left="993" w:hanging="426"/>
        <w:outlineLvl w:val="3"/>
        <w:rPr>
          <w:rFonts w:ascii="Cambria" w:eastAsia="MS Mincho" w:hAnsi="Cambria" w:cs="MS Mincho"/>
          <w:bCs/>
          <w:sz w:val="24"/>
          <w:szCs w:val="24"/>
        </w:rPr>
      </w:pPr>
      <w:r w:rsidRPr="00483A32">
        <w:rPr>
          <w:rFonts w:ascii="Cambria" w:eastAsia="MS Mincho" w:hAnsi="Cambria" w:cs="MS Mincho"/>
          <w:bCs/>
          <w:sz w:val="24"/>
          <w:szCs w:val="24"/>
        </w:rPr>
        <w:t xml:space="preserve"> </w:t>
      </w:r>
      <w:r w:rsidRPr="00483A32">
        <w:rPr>
          <w:rFonts w:ascii="Cambria" w:eastAsia="MS Mincho" w:hAnsi="Cambria" w:cs="MS Mincho"/>
          <w:b/>
          <w:bCs/>
          <w:sz w:val="24"/>
          <w:szCs w:val="24"/>
        </w:rPr>
        <w:t>„zamówienie”</w:t>
      </w:r>
      <w:r w:rsidRPr="00483A32">
        <w:rPr>
          <w:rFonts w:ascii="Cambria" w:eastAsia="MS Mincho" w:hAnsi="Cambria" w:cs="MS Mincho"/>
          <w:bCs/>
          <w:sz w:val="24"/>
          <w:szCs w:val="24"/>
        </w:rPr>
        <w:t xml:space="preserve"> – zamówienie publiczne będące przedmiotem niniejszego postępowania,</w:t>
      </w:r>
    </w:p>
    <w:p w14:paraId="23C900DA" w14:textId="77777777" w:rsidR="004A1995" w:rsidRPr="00483A32" w:rsidRDefault="004A1995" w:rsidP="00945C13">
      <w:pPr>
        <w:pStyle w:val="Kolorowalistaakcent11"/>
        <w:widowControl w:val="0"/>
        <w:numPr>
          <w:ilvl w:val="0"/>
          <w:numId w:val="36"/>
        </w:numPr>
        <w:suppressAutoHyphens/>
        <w:spacing w:before="0" w:after="0" w:line="276" w:lineRule="auto"/>
        <w:ind w:left="993" w:hanging="426"/>
        <w:outlineLvl w:val="3"/>
        <w:rPr>
          <w:rFonts w:ascii="Cambria" w:eastAsia="MS Mincho" w:hAnsi="Cambria" w:cs="MS Mincho"/>
          <w:bCs/>
          <w:sz w:val="24"/>
          <w:szCs w:val="24"/>
        </w:rPr>
      </w:pPr>
      <w:r w:rsidRPr="00483A32">
        <w:rPr>
          <w:rFonts w:ascii="Cambria" w:eastAsia="MS Mincho" w:hAnsi="Cambria" w:cs="MS Mincho"/>
          <w:b/>
          <w:bCs/>
          <w:sz w:val="24"/>
          <w:szCs w:val="24"/>
        </w:rPr>
        <w:t>„postępowanie”</w:t>
      </w:r>
      <w:r w:rsidRPr="00483A32">
        <w:rPr>
          <w:rFonts w:ascii="Cambria" w:eastAsia="MS Mincho" w:hAnsi="Cambria" w:cs="MS Mincho"/>
          <w:bCs/>
          <w:sz w:val="24"/>
          <w:szCs w:val="24"/>
        </w:rPr>
        <w:t xml:space="preserve"> – postępowanie o udzielenie zamówienia publicznego, którego dotyczy niniejsza SWZ,</w:t>
      </w:r>
    </w:p>
    <w:p w14:paraId="7132682F" w14:textId="77777777" w:rsidR="004A1995" w:rsidRPr="00483A32" w:rsidRDefault="004A1995" w:rsidP="00945C13">
      <w:pPr>
        <w:pStyle w:val="Kolorowalistaakcent11"/>
        <w:widowControl w:val="0"/>
        <w:numPr>
          <w:ilvl w:val="0"/>
          <w:numId w:val="36"/>
        </w:numPr>
        <w:suppressAutoHyphens/>
        <w:spacing w:before="0" w:after="0" w:line="276" w:lineRule="auto"/>
        <w:ind w:left="993" w:hanging="426"/>
        <w:outlineLvl w:val="3"/>
        <w:rPr>
          <w:rFonts w:ascii="Cambria" w:eastAsia="MS Mincho" w:hAnsi="Cambria" w:cs="MS Mincho"/>
          <w:bCs/>
          <w:sz w:val="24"/>
          <w:szCs w:val="24"/>
        </w:rPr>
      </w:pPr>
      <w:r w:rsidRPr="00483A32">
        <w:rPr>
          <w:rFonts w:ascii="Cambria" w:eastAsia="MS Mincho" w:hAnsi="Cambria" w:cs="MS Mincho"/>
          <w:b/>
          <w:bCs/>
          <w:sz w:val="24"/>
          <w:szCs w:val="24"/>
        </w:rPr>
        <w:t>„Zamawiający”</w:t>
      </w:r>
      <w:r w:rsidRPr="00483A32">
        <w:rPr>
          <w:rFonts w:ascii="Cambria" w:eastAsia="MS Mincho" w:hAnsi="Cambria" w:cs="MS Mincho"/>
          <w:bCs/>
          <w:sz w:val="24"/>
          <w:szCs w:val="24"/>
        </w:rPr>
        <w:t xml:space="preserve"> – Gmina Żary o statusie miejskim,</w:t>
      </w:r>
    </w:p>
    <w:p w14:paraId="35D3CDBC" w14:textId="77777777" w:rsidR="004A1995" w:rsidRPr="00483A32" w:rsidRDefault="004A1995" w:rsidP="00945C13">
      <w:pPr>
        <w:pStyle w:val="Akapitzlist"/>
        <w:widowControl w:val="0"/>
        <w:numPr>
          <w:ilvl w:val="0"/>
          <w:numId w:val="36"/>
        </w:numPr>
        <w:suppressAutoHyphens/>
        <w:spacing w:before="0" w:after="0" w:line="276" w:lineRule="auto"/>
        <w:ind w:left="993" w:hanging="426"/>
        <w:outlineLvl w:val="3"/>
        <w:rPr>
          <w:rFonts w:ascii="Cambria" w:eastAsia="MS Mincho" w:hAnsi="Cambria" w:cs="MS Mincho"/>
          <w:bCs/>
          <w:sz w:val="24"/>
          <w:szCs w:val="24"/>
        </w:rPr>
      </w:pPr>
      <w:r w:rsidRPr="00483A32">
        <w:rPr>
          <w:rFonts w:ascii="Cambria" w:eastAsia="MS Mincho" w:hAnsi="Cambria" w:cs="MS Mincho"/>
          <w:b/>
          <w:bCs/>
          <w:sz w:val="24"/>
          <w:szCs w:val="24"/>
        </w:rPr>
        <w:t>„Wykonawca”</w:t>
      </w:r>
      <w:r w:rsidRPr="00483A32">
        <w:rPr>
          <w:rFonts w:ascii="Cambria" w:eastAsia="MS Mincho" w:hAnsi="Cambria" w:cs="MS Mincho"/>
          <w:bCs/>
          <w:sz w:val="24"/>
          <w:szCs w:val="24"/>
        </w:rPr>
        <w:t xml:space="preserve"> – </w:t>
      </w:r>
      <w:r w:rsidRPr="00483A32">
        <w:rPr>
          <w:rFonts w:ascii="Cambria" w:hAnsi="Cambria"/>
          <w:color w:val="000000"/>
          <w:sz w:val="24"/>
          <w:szCs w:val="24"/>
          <w:shd w:val="clear" w:color="auto" w:fill="FFFFFF"/>
        </w:rPr>
        <w:t xml:space="preserve">należy przez to rozumieć osobę fizyczną, osobę prawną albo jednostkę organizacyjną nieposiadającą osobowości prawnej, która oferuje na rynku wykonanie robót budowlanych lub obiektu budowlanego, dostawę </w:t>
      </w:r>
      <w:r w:rsidRPr="00483A32">
        <w:rPr>
          <w:rFonts w:ascii="Cambria" w:hAnsi="Cambria"/>
          <w:color w:val="000000"/>
          <w:sz w:val="24"/>
          <w:szCs w:val="24"/>
          <w:shd w:val="clear" w:color="auto" w:fill="FFFFFF"/>
        </w:rPr>
        <w:lastRenderedPageBreak/>
        <w:t>produktów lub świadczenie usług lub ubiega się o udzielenie zamówienia, złożyła ofertę lub zawarła umowę w sprawie zamówienia publicznego</w:t>
      </w:r>
      <w:r w:rsidRPr="00483A32">
        <w:rPr>
          <w:rFonts w:ascii="Cambria" w:eastAsia="MS Mincho" w:hAnsi="Cambria" w:cs="MS Mincho"/>
          <w:bCs/>
          <w:sz w:val="24"/>
          <w:szCs w:val="24"/>
        </w:rPr>
        <w:t>,</w:t>
      </w:r>
    </w:p>
    <w:p w14:paraId="1988661D" w14:textId="77777777" w:rsidR="004A1995" w:rsidRPr="00483A32" w:rsidRDefault="004A1995" w:rsidP="00945C13">
      <w:pPr>
        <w:pStyle w:val="Kolorowalistaakcent11"/>
        <w:widowControl w:val="0"/>
        <w:numPr>
          <w:ilvl w:val="0"/>
          <w:numId w:val="36"/>
        </w:numPr>
        <w:suppressAutoHyphens/>
        <w:spacing w:before="0" w:after="0" w:line="276" w:lineRule="auto"/>
        <w:ind w:left="993" w:hanging="426"/>
        <w:outlineLvl w:val="3"/>
        <w:rPr>
          <w:rFonts w:ascii="Cambria" w:eastAsia="MS Mincho" w:hAnsi="Cambria" w:cs="MS Mincho"/>
          <w:bCs/>
          <w:sz w:val="24"/>
          <w:szCs w:val="24"/>
        </w:rPr>
      </w:pPr>
      <w:r w:rsidRPr="00483A32">
        <w:rPr>
          <w:rFonts w:ascii="Cambria" w:eastAsia="MS Mincho" w:hAnsi="Cambria" w:cs="MS Mincho"/>
          <w:b/>
          <w:bCs/>
          <w:sz w:val="24"/>
          <w:szCs w:val="24"/>
        </w:rPr>
        <w:t>„RODO”</w:t>
      </w:r>
      <w:r w:rsidRPr="00483A32">
        <w:rPr>
          <w:rFonts w:ascii="Cambria" w:eastAsia="MS Mincho" w:hAnsi="Cambria" w:cs="MS Mincho"/>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20C21E95" w14:textId="77777777" w:rsidR="004A1995" w:rsidRPr="00483A32" w:rsidRDefault="004A1995" w:rsidP="00945C13">
      <w:pPr>
        <w:pStyle w:val="Kolorowalistaakcent11"/>
        <w:widowControl w:val="0"/>
        <w:numPr>
          <w:ilvl w:val="0"/>
          <w:numId w:val="36"/>
        </w:numPr>
        <w:suppressAutoHyphens/>
        <w:spacing w:before="0" w:after="0" w:line="276" w:lineRule="auto"/>
        <w:ind w:left="993" w:hanging="426"/>
        <w:outlineLvl w:val="3"/>
        <w:rPr>
          <w:rFonts w:ascii="Cambria" w:eastAsia="MS Mincho" w:hAnsi="Cambria" w:cs="MS Mincho"/>
          <w:bCs/>
          <w:sz w:val="24"/>
          <w:szCs w:val="24"/>
        </w:rPr>
      </w:pPr>
      <w:r w:rsidRPr="00483A32">
        <w:rPr>
          <w:rFonts w:ascii="Cambria" w:eastAsia="MS Mincho" w:hAnsi="Cambria" w:cs="MS Mincho"/>
          <w:sz w:val="24"/>
          <w:szCs w:val="24"/>
        </w:rPr>
        <w:t>„</w:t>
      </w:r>
      <w:r w:rsidRPr="00483A32">
        <w:rPr>
          <w:rFonts w:ascii="Cambria" w:eastAsia="MS Mincho" w:hAnsi="Cambria" w:cs="MS Mincho"/>
          <w:b/>
          <w:bCs/>
          <w:sz w:val="24"/>
          <w:szCs w:val="24"/>
        </w:rPr>
        <w:t>Platforma e-zamówienia”</w:t>
      </w:r>
      <w:r w:rsidRPr="00483A32">
        <w:rPr>
          <w:rFonts w:ascii="Cambria" w:eastAsia="MS Mincho" w:hAnsi="Cambria" w:cs="MS Mincho"/>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9" w:history="1">
        <w:r w:rsidRPr="00483A32">
          <w:rPr>
            <w:rStyle w:val="Hipercze"/>
            <w:rFonts w:ascii="Cambria" w:eastAsia="MS Mincho" w:hAnsi="Cambria" w:cs="MS Mincho"/>
            <w:sz w:val="24"/>
            <w:szCs w:val="24"/>
          </w:rPr>
          <w:t>https://ezamowienia.gov.pl</w:t>
        </w:r>
      </w:hyperlink>
      <w:r w:rsidRPr="00483A32">
        <w:rPr>
          <w:rFonts w:ascii="Cambria" w:eastAsia="MS Mincho" w:hAnsi="Cambria" w:cs="MS Mincho"/>
          <w:sz w:val="24"/>
          <w:szCs w:val="24"/>
        </w:rPr>
        <w:t xml:space="preserve"> </w:t>
      </w:r>
    </w:p>
    <w:p w14:paraId="521C0EDF" w14:textId="3D7AF749" w:rsidR="004A1995" w:rsidRPr="00483A32" w:rsidRDefault="004A1995" w:rsidP="00945C13">
      <w:pPr>
        <w:pStyle w:val="Kolorowalistaakcent11"/>
        <w:widowControl w:val="0"/>
        <w:numPr>
          <w:ilvl w:val="0"/>
          <w:numId w:val="36"/>
        </w:numPr>
        <w:suppressAutoHyphens/>
        <w:spacing w:before="0" w:after="0" w:line="276" w:lineRule="auto"/>
        <w:ind w:left="993" w:hanging="426"/>
        <w:outlineLvl w:val="3"/>
        <w:rPr>
          <w:rFonts w:ascii="Cambria" w:eastAsia="MS Mincho" w:hAnsi="Cambria" w:cs="MS Mincho"/>
          <w:bCs/>
          <w:sz w:val="24"/>
          <w:szCs w:val="24"/>
        </w:rPr>
      </w:pPr>
      <w:r w:rsidRPr="00483A32">
        <w:rPr>
          <w:rFonts w:ascii="Cambria" w:hAnsi="Cambria" w:cs="Arial"/>
          <w:b/>
          <w:bCs/>
          <w:sz w:val="24"/>
          <w:szCs w:val="24"/>
        </w:rPr>
        <w:t xml:space="preserve">„kwalifikowany podpis elektroniczny” </w:t>
      </w:r>
      <w:r w:rsidRPr="00483A32">
        <w:rPr>
          <w:rFonts w:ascii="Cambria" w:hAnsi="Cambria" w:cs="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w:t>
      </w:r>
      <w:r w:rsidR="00C9143C">
        <w:rPr>
          <w:rFonts w:ascii="Cambria" w:hAnsi="Cambria" w:cs="Arial"/>
          <w:sz w:val="24"/>
          <w:szCs w:val="24"/>
        </w:rPr>
        <w:t xml:space="preserve">tj. </w:t>
      </w:r>
      <w:r w:rsidRPr="00483A32">
        <w:rPr>
          <w:rFonts w:ascii="Cambria" w:hAnsi="Cambria" w:cs="Arial"/>
          <w:sz w:val="24"/>
          <w:szCs w:val="24"/>
        </w:rPr>
        <w:t>Dz. U. z 202</w:t>
      </w:r>
      <w:r w:rsidR="00A67108">
        <w:rPr>
          <w:rFonts w:ascii="Cambria" w:hAnsi="Cambria" w:cs="Arial"/>
          <w:sz w:val="24"/>
          <w:szCs w:val="24"/>
        </w:rPr>
        <w:t>4</w:t>
      </w:r>
      <w:r w:rsidRPr="00483A32">
        <w:rPr>
          <w:rFonts w:ascii="Cambria" w:hAnsi="Cambria" w:cs="Arial"/>
          <w:sz w:val="24"/>
          <w:szCs w:val="24"/>
        </w:rPr>
        <w:t xml:space="preserve"> r. poz. </w:t>
      </w:r>
      <w:r w:rsidR="007C42E2">
        <w:rPr>
          <w:rFonts w:ascii="Cambria" w:hAnsi="Cambria" w:cs="Arial"/>
          <w:sz w:val="24"/>
          <w:szCs w:val="24"/>
        </w:rPr>
        <w:t>1725</w:t>
      </w:r>
      <w:r w:rsidRPr="00483A32">
        <w:rPr>
          <w:rFonts w:ascii="Cambria" w:hAnsi="Cambria" w:cs="Arial"/>
          <w:sz w:val="24"/>
          <w:szCs w:val="24"/>
        </w:rPr>
        <w:t xml:space="preserve">), </w:t>
      </w:r>
    </w:p>
    <w:p w14:paraId="4AF62AA3" w14:textId="19736B90" w:rsidR="00E4259A" w:rsidRPr="00483A32" w:rsidRDefault="004A1995" w:rsidP="00945C13">
      <w:pPr>
        <w:widowControl w:val="0"/>
        <w:numPr>
          <w:ilvl w:val="1"/>
          <w:numId w:val="62"/>
        </w:numPr>
        <w:spacing w:line="276" w:lineRule="auto"/>
        <w:ind w:left="567" w:hanging="567"/>
        <w:jc w:val="both"/>
        <w:outlineLvl w:val="3"/>
        <w:rPr>
          <w:rFonts w:ascii="Cambria" w:hAnsi="Cambria" w:cs="Arial"/>
          <w:bCs/>
        </w:rPr>
      </w:pPr>
      <w:r w:rsidRPr="00483A32">
        <w:rPr>
          <w:rFonts w:ascii="Cambria" w:hAnsi="Cambria" w:cs="Arial"/>
          <w:bCs/>
        </w:rPr>
        <w:t>Wykonawca powinien dokładnie zapoznać się z niniejszą SWZ i złożyć ofertę zgodnie z jej wymaganiami.</w:t>
      </w:r>
    </w:p>
    <w:p w14:paraId="31AF8102" w14:textId="77777777" w:rsidR="008C5504" w:rsidRPr="006477BC" w:rsidRDefault="008C5504" w:rsidP="00627C7D">
      <w:pPr>
        <w:widowControl w:val="0"/>
        <w:spacing w:line="276" w:lineRule="auto"/>
        <w:jc w:val="both"/>
        <w:outlineLvl w:val="3"/>
        <w:rPr>
          <w:rFonts w:ascii="Cambria" w:hAnsi="Cambria" w:cs="Arial"/>
          <w:bCs/>
        </w:rPr>
      </w:pPr>
    </w:p>
    <w:tbl>
      <w:tblPr>
        <w:tblW w:w="0" w:type="auto"/>
        <w:jc w:val="center"/>
        <w:tblBorders>
          <w:bottom w:val="single" w:sz="4" w:space="0" w:color="auto"/>
        </w:tblBorders>
        <w:tblLook w:val="00A0" w:firstRow="1" w:lastRow="0" w:firstColumn="1" w:lastColumn="0" w:noHBand="0" w:noVBand="0"/>
      </w:tblPr>
      <w:tblGrid>
        <w:gridCol w:w="9288"/>
      </w:tblGrid>
      <w:tr w:rsidR="008C5504" w:rsidRPr="006477BC" w14:paraId="01706344" w14:textId="77777777" w:rsidTr="00B20E46">
        <w:trPr>
          <w:trHeight w:val="735"/>
          <w:jc w:val="center"/>
        </w:trPr>
        <w:tc>
          <w:tcPr>
            <w:tcW w:w="9639" w:type="dxa"/>
            <w:tcBorders>
              <w:top w:val="nil"/>
              <w:left w:val="nil"/>
              <w:bottom w:val="single" w:sz="4" w:space="0" w:color="auto"/>
              <w:right w:val="nil"/>
            </w:tcBorders>
            <w:shd w:val="clear" w:color="auto" w:fill="D9D9D9" w:themeFill="background1" w:themeFillShade="D9"/>
            <w:hideMark/>
          </w:tcPr>
          <w:p w14:paraId="53BD2503" w14:textId="5136311D" w:rsidR="00C6306E" w:rsidRPr="006477BC" w:rsidRDefault="00C6306E" w:rsidP="00627C7D">
            <w:pPr>
              <w:spacing w:line="276" w:lineRule="auto"/>
              <w:jc w:val="center"/>
              <w:rPr>
                <w:rFonts w:ascii="Cambria" w:hAnsi="Cambria"/>
                <w:sz w:val="26"/>
                <w:szCs w:val="26"/>
              </w:rPr>
            </w:pPr>
            <w:r w:rsidRPr="006477BC">
              <w:rPr>
                <w:rFonts w:ascii="Cambria" w:hAnsi="Cambria"/>
                <w:sz w:val="26"/>
                <w:szCs w:val="26"/>
              </w:rPr>
              <w:t>Rozdział 2</w:t>
            </w:r>
          </w:p>
          <w:p w14:paraId="3518548D" w14:textId="464E875F" w:rsidR="008C5504" w:rsidRPr="00363AAC" w:rsidRDefault="00363AAC" w:rsidP="00627C7D">
            <w:pPr>
              <w:spacing w:line="276" w:lineRule="auto"/>
              <w:jc w:val="center"/>
              <w:rPr>
                <w:rFonts w:ascii="Cambria" w:hAnsi="Cambria"/>
                <w:b/>
                <w:bCs/>
                <w:sz w:val="26"/>
                <w:szCs w:val="26"/>
              </w:rPr>
            </w:pPr>
            <w:r w:rsidRPr="00363AAC">
              <w:rPr>
                <w:rFonts w:ascii="Cambria" w:hAnsi="Cambria"/>
                <w:b/>
                <w:sz w:val="26"/>
                <w:szCs w:val="26"/>
              </w:rPr>
              <w:t>OZNACZENIE POSTĘPOWANIA</w:t>
            </w:r>
          </w:p>
        </w:tc>
      </w:tr>
    </w:tbl>
    <w:p w14:paraId="4F9CEA77" w14:textId="77777777" w:rsidR="008C5504" w:rsidRPr="006477BC" w:rsidRDefault="008C5504" w:rsidP="00627C7D">
      <w:pPr>
        <w:pStyle w:val="Akapitzlist"/>
        <w:autoSpaceDE w:val="0"/>
        <w:autoSpaceDN w:val="0"/>
        <w:adjustRightInd w:val="0"/>
        <w:spacing w:line="276" w:lineRule="auto"/>
        <w:ind w:left="0"/>
        <w:rPr>
          <w:rFonts w:ascii="Cambria" w:hAnsi="Cambria" w:cs="Helvetica"/>
          <w:b/>
          <w:bCs/>
        </w:rPr>
      </w:pPr>
    </w:p>
    <w:p w14:paraId="7CFE8746" w14:textId="34B4FFC8" w:rsidR="00363AAC" w:rsidRPr="000C112A" w:rsidRDefault="00363AAC" w:rsidP="00945C13">
      <w:pPr>
        <w:pStyle w:val="Akapitzlist"/>
        <w:widowControl w:val="0"/>
        <w:numPr>
          <w:ilvl w:val="1"/>
          <w:numId w:val="68"/>
        </w:numPr>
        <w:spacing w:before="0" w:after="0" w:line="276" w:lineRule="auto"/>
        <w:ind w:left="567" w:hanging="567"/>
        <w:outlineLvl w:val="3"/>
        <w:rPr>
          <w:rFonts w:ascii="Cambria" w:hAnsi="Cambria" w:cs="Arial"/>
          <w:bCs/>
          <w:sz w:val="24"/>
          <w:szCs w:val="24"/>
        </w:rPr>
      </w:pPr>
      <w:r w:rsidRPr="000C112A">
        <w:rPr>
          <w:rFonts w:ascii="Cambria" w:hAnsi="Cambria" w:cs="Arial"/>
          <w:bCs/>
          <w:sz w:val="24"/>
          <w:szCs w:val="24"/>
        </w:rPr>
        <w:t xml:space="preserve">Postępowanie oznaczone jest znakiem: </w:t>
      </w:r>
      <w:r>
        <w:rPr>
          <w:rFonts w:ascii="Cambria" w:hAnsi="Cambria"/>
          <w:b/>
          <w:bCs/>
          <w:sz w:val="24"/>
          <w:szCs w:val="24"/>
        </w:rPr>
        <w:t>W</w:t>
      </w:r>
      <w:r w:rsidR="007C42E2">
        <w:rPr>
          <w:rFonts w:ascii="Cambria" w:hAnsi="Cambria"/>
          <w:b/>
          <w:bCs/>
          <w:sz w:val="24"/>
          <w:szCs w:val="24"/>
        </w:rPr>
        <w:t>FZ</w:t>
      </w:r>
      <w:r>
        <w:rPr>
          <w:rFonts w:ascii="Cambria" w:hAnsi="Cambria"/>
          <w:b/>
          <w:bCs/>
          <w:sz w:val="24"/>
          <w:szCs w:val="24"/>
        </w:rPr>
        <w:t>.271.1.</w:t>
      </w:r>
      <w:r w:rsidR="008E4533">
        <w:rPr>
          <w:rFonts w:ascii="Cambria" w:hAnsi="Cambria"/>
          <w:b/>
          <w:bCs/>
          <w:sz w:val="24"/>
          <w:szCs w:val="24"/>
        </w:rPr>
        <w:t>24</w:t>
      </w:r>
      <w:r>
        <w:rPr>
          <w:rFonts w:ascii="Cambria" w:hAnsi="Cambria"/>
          <w:b/>
          <w:bCs/>
          <w:sz w:val="24"/>
          <w:szCs w:val="24"/>
        </w:rPr>
        <w:t>.202</w:t>
      </w:r>
      <w:r w:rsidR="007C42E2">
        <w:rPr>
          <w:rFonts w:ascii="Cambria" w:hAnsi="Cambria"/>
          <w:b/>
          <w:bCs/>
          <w:sz w:val="24"/>
          <w:szCs w:val="24"/>
        </w:rPr>
        <w:t>5</w:t>
      </w:r>
    </w:p>
    <w:p w14:paraId="4B9887E2" w14:textId="77777777" w:rsidR="00363AAC" w:rsidRPr="000C112A" w:rsidRDefault="00363AAC" w:rsidP="00945C13">
      <w:pPr>
        <w:pStyle w:val="Akapitzlist"/>
        <w:widowControl w:val="0"/>
        <w:numPr>
          <w:ilvl w:val="1"/>
          <w:numId w:val="68"/>
        </w:numPr>
        <w:spacing w:before="0" w:after="0" w:line="276" w:lineRule="auto"/>
        <w:ind w:left="567" w:hanging="567"/>
        <w:outlineLvl w:val="3"/>
        <w:rPr>
          <w:rFonts w:ascii="Cambria" w:hAnsi="Cambria" w:cs="Arial"/>
          <w:bCs/>
          <w:sz w:val="24"/>
          <w:szCs w:val="24"/>
        </w:rPr>
      </w:pPr>
      <w:r w:rsidRPr="000C112A">
        <w:rPr>
          <w:rFonts w:ascii="Cambria" w:hAnsi="Cambria" w:cs="Arial"/>
          <w:bCs/>
          <w:sz w:val="24"/>
          <w:szCs w:val="24"/>
        </w:rPr>
        <w:t xml:space="preserve">Wykonawcy powinni we wszelkich kontaktach z Zamawiającym powoływać się </w:t>
      </w:r>
    </w:p>
    <w:p w14:paraId="6EE90BA2" w14:textId="35A1C1E4" w:rsidR="00977E1B" w:rsidRPr="006477BC" w:rsidRDefault="00363AAC" w:rsidP="00363AAC">
      <w:pPr>
        <w:widowControl w:val="0"/>
        <w:spacing w:line="276" w:lineRule="auto"/>
        <w:ind w:left="567"/>
        <w:jc w:val="both"/>
        <w:outlineLvl w:val="3"/>
        <w:rPr>
          <w:rFonts w:ascii="Cambria" w:hAnsi="Cambria" w:cs="Arial"/>
          <w:bCs/>
        </w:rPr>
      </w:pPr>
      <w:r w:rsidRPr="000C112A">
        <w:rPr>
          <w:rFonts w:ascii="Cambria" w:hAnsi="Cambria" w:cs="Arial"/>
          <w:bCs/>
        </w:rPr>
        <w:t>na wyżej podane oznaczenie</w:t>
      </w:r>
    </w:p>
    <w:tbl>
      <w:tblPr>
        <w:tblW w:w="0" w:type="auto"/>
        <w:jc w:val="center"/>
        <w:tblBorders>
          <w:bottom w:val="single" w:sz="4" w:space="0" w:color="auto"/>
        </w:tblBorders>
        <w:tblLook w:val="00A0" w:firstRow="1" w:lastRow="0" w:firstColumn="1" w:lastColumn="0" w:noHBand="0" w:noVBand="0"/>
      </w:tblPr>
      <w:tblGrid>
        <w:gridCol w:w="9288"/>
      </w:tblGrid>
      <w:tr w:rsidR="00FB3C1F" w:rsidRPr="006477BC" w14:paraId="7E8B8DCC" w14:textId="77777777" w:rsidTr="00977E1B">
        <w:trPr>
          <w:jc w:val="center"/>
        </w:trPr>
        <w:tc>
          <w:tcPr>
            <w:tcW w:w="9622" w:type="dxa"/>
            <w:tcBorders>
              <w:bottom w:val="single" w:sz="4" w:space="0" w:color="auto"/>
            </w:tcBorders>
            <w:shd w:val="clear" w:color="auto" w:fill="D9D9D9" w:themeFill="background1" w:themeFillShade="D9"/>
          </w:tcPr>
          <w:p w14:paraId="7E422424" w14:textId="77777777" w:rsidR="00FB3C1F" w:rsidRPr="006477BC" w:rsidRDefault="00FB3C1F" w:rsidP="00627C7D">
            <w:pPr>
              <w:spacing w:line="276" w:lineRule="auto"/>
              <w:jc w:val="center"/>
              <w:rPr>
                <w:rFonts w:ascii="Cambria" w:hAnsi="Cambria"/>
                <w:sz w:val="26"/>
                <w:szCs w:val="26"/>
              </w:rPr>
            </w:pPr>
            <w:r w:rsidRPr="006477BC">
              <w:rPr>
                <w:rFonts w:ascii="Cambria" w:hAnsi="Cambria"/>
                <w:sz w:val="26"/>
                <w:szCs w:val="26"/>
              </w:rPr>
              <w:t>Rozdział 3</w:t>
            </w:r>
          </w:p>
          <w:p w14:paraId="4A717B14" w14:textId="163E7AE0" w:rsidR="00FB3C1F" w:rsidRPr="006477BC" w:rsidRDefault="00D87017" w:rsidP="00627C7D">
            <w:pPr>
              <w:spacing w:line="276" w:lineRule="auto"/>
              <w:jc w:val="center"/>
              <w:rPr>
                <w:rFonts w:ascii="Cambria" w:hAnsi="Cambria"/>
              </w:rPr>
            </w:pPr>
            <w:r>
              <w:rPr>
                <w:rFonts w:ascii="Cambria" w:hAnsi="Cambria"/>
                <w:b/>
                <w:sz w:val="26"/>
                <w:szCs w:val="26"/>
              </w:rPr>
              <w:t>ŹRÓDŁA FINANSOWANIA</w:t>
            </w:r>
          </w:p>
        </w:tc>
      </w:tr>
    </w:tbl>
    <w:p w14:paraId="4ACBBBA7" w14:textId="77777777" w:rsidR="00FB3C1F" w:rsidRPr="006477BC" w:rsidRDefault="00FB3C1F" w:rsidP="00627C7D">
      <w:pPr>
        <w:pStyle w:val="Akapitzlist"/>
        <w:widowControl w:val="0"/>
        <w:spacing w:line="276" w:lineRule="auto"/>
        <w:ind w:left="567"/>
        <w:outlineLvl w:val="3"/>
        <w:rPr>
          <w:rFonts w:ascii="Cambria" w:hAnsi="Cambria" w:cs="Arial"/>
          <w:bCs/>
        </w:rPr>
      </w:pPr>
    </w:p>
    <w:p w14:paraId="7A173EC1" w14:textId="5D99D0D4" w:rsidR="00185B97" w:rsidRPr="00D87017" w:rsidRDefault="00D87017" w:rsidP="00D87017">
      <w:pPr>
        <w:widowControl w:val="0"/>
        <w:spacing w:line="276" w:lineRule="auto"/>
        <w:jc w:val="both"/>
        <w:outlineLvl w:val="3"/>
        <w:rPr>
          <w:rFonts w:ascii="Cambria" w:hAnsi="Cambria"/>
          <w:b/>
          <w:bCs/>
        </w:rPr>
      </w:pPr>
      <w:r w:rsidRPr="00D87017">
        <w:rPr>
          <w:rFonts w:ascii="Cambria" w:hAnsi="Cambria"/>
          <w:b/>
          <w:bCs/>
        </w:rPr>
        <w:t xml:space="preserve">Przedmiotowe zamówienie realizowane jest w ramach środków </w:t>
      </w:r>
      <w:r w:rsidR="009F4BEB">
        <w:rPr>
          <w:rFonts w:ascii="Cambria" w:hAnsi="Cambria"/>
          <w:b/>
          <w:bCs/>
        </w:rPr>
        <w:t>własnych</w:t>
      </w:r>
      <w:r>
        <w:rPr>
          <w:rFonts w:ascii="Cambria" w:hAnsi="Cambria"/>
          <w:b/>
          <w:bCs/>
        </w:rPr>
        <w:t>.</w:t>
      </w:r>
    </w:p>
    <w:p w14:paraId="68CF5B3C" w14:textId="77777777" w:rsidR="00185B97" w:rsidRPr="006477BC" w:rsidRDefault="00185B97" w:rsidP="00185B97">
      <w:pPr>
        <w:widowControl w:val="0"/>
        <w:spacing w:line="276" w:lineRule="auto"/>
        <w:ind w:left="567"/>
        <w:jc w:val="both"/>
        <w:outlineLvl w:val="3"/>
        <w:rPr>
          <w:rFonts w:ascii="Cambria" w:hAnsi="Cambria"/>
        </w:rPr>
      </w:pPr>
    </w:p>
    <w:tbl>
      <w:tblPr>
        <w:tblW w:w="0" w:type="auto"/>
        <w:jc w:val="center"/>
        <w:tblBorders>
          <w:bottom w:val="single" w:sz="4" w:space="0" w:color="auto"/>
        </w:tblBorders>
        <w:tblLook w:val="00A0" w:firstRow="1" w:lastRow="0" w:firstColumn="1" w:lastColumn="0" w:noHBand="0" w:noVBand="0"/>
      </w:tblPr>
      <w:tblGrid>
        <w:gridCol w:w="9288"/>
      </w:tblGrid>
      <w:tr w:rsidR="00FB3C1F" w:rsidRPr="006477BC" w14:paraId="2D7A3ADB" w14:textId="77777777" w:rsidTr="00977E1B">
        <w:trPr>
          <w:jc w:val="center"/>
        </w:trPr>
        <w:tc>
          <w:tcPr>
            <w:tcW w:w="9639" w:type="dxa"/>
            <w:tcBorders>
              <w:bottom w:val="single" w:sz="4" w:space="0" w:color="auto"/>
            </w:tcBorders>
            <w:shd w:val="clear" w:color="auto" w:fill="D9D9D9" w:themeFill="background1" w:themeFillShade="D9"/>
          </w:tcPr>
          <w:p w14:paraId="20A344C6" w14:textId="77777777" w:rsidR="00FB3C1F" w:rsidRPr="006477BC" w:rsidRDefault="00FB3C1F" w:rsidP="00627C7D">
            <w:pPr>
              <w:spacing w:line="276" w:lineRule="auto"/>
              <w:jc w:val="center"/>
              <w:rPr>
                <w:rFonts w:ascii="Cambria" w:hAnsi="Cambria"/>
                <w:sz w:val="26"/>
                <w:szCs w:val="26"/>
              </w:rPr>
            </w:pPr>
            <w:r w:rsidRPr="006477BC">
              <w:rPr>
                <w:rFonts w:ascii="Cambria" w:hAnsi="Cambria"/>
                <w:sz w:val="26"/>
                <w:szCs w:val="26"/>
              </w:rPr>
              <w:t>Rozdział 4</w:t>
            </w:r>
          </w:p>
          <w:p w14:paraId="3292314E" w14:textId="77777777" w:rsidR="00FB3C1F" w:rsidRPr="006477BC" w:rsidRDefault="00FB3C1F" w:rsidP="00627C7D">
            <w:pPr>
              <w:spacing w:line="276" w:lineRule="auto"/>
              <w:jc w:val="center"/>
              <w:rPr>
                <w:rFonts w:ascii="Cambria" w:hAnsi="Cambria"/>
              </w:rPr>
            </w:pPr>
            <w:r w:rsidRPr="006477BC">
              <w:rPr>
                <w:rFonts w:ascii="Cambria" w:hAnsi="Cambria"/>
                <w:b/>
                <w:sz w:val="26"/>
                <w:szCs w:val="26"/>
              </w:rPr>
              <w:t>OPIS PRZEDMIOTU ZAMÓWIENIA</w:t>
            </w:r>
          </w:p>
        </w:tc>
      </w:tr>
    </w:tbl>
    <w:p w14:paraId="2663F6E5" w14:textId="77777777" w:rsidR="00FA1413" w:rsidRPr="006477BC" w:rsidRDefault="00FA1413" w:rsidP="00FA1413">
      <w:pPr>
        <w:pStyle w:val="Kolorowalistaakcent11"/>
        <w:tabs>
          <w:tab w:val="left" w:pos="567"/>
        </w:tabs>
        <w:suppressAutoHyphens/>
        <w:spacing w:line="276" w:lineRule="auto"/>
        <w:ind w:left="567"/>
        <w:rPr>
          <w:rFonts w:ascii="Cambria" w:hAnsi="Cambria" w:cs="Arial"/>
          <w:b/>
          <w:bCs/>
          <w:sz w:val="24"/>
          <w:szCs w:val="24"/>
        </w:rPr>
      </w:pPr>
    </w:p>
    <w:p w14:paraId="1749BF7B" w14:textId="77777777" w:rsidR="001B1112" w:rsidRPr="000C112A" w:rsidRDefault="001B1112" w:rsidP="00945C13">
      <w:pPr>
        <w:pStyle w:val="Kolorowalistaakcent11"/>
        <w:numPr>
          <w:ilvl w:val="1"/>
          <w:numId w:val="32"/>
        </w:numPr>
        <w:suppressAutoHyphens/>
        <w:spacing w:line="276" w:lineRule="auto"/>
        <w:ind w:left="567" w:hanging="567"/>
        <w:rPr>
          <w:rFonts w:ascii="Cambria" w:hAnsi="Cambria" w:cs="Segoe UI"/>
          <w:b/>
          <w:bCs/>
          <w:sz w:val="24"/>
          <w:szCs w:val="24"/>
        </w:rPr>
      </w:pPr>
      <w:r w:rsidRPr="000C112A">
        <w:rPr>
          <w:rFonts w:ascii="Cambria" w:hAnsi="Cambria" w:cs="Segoe UI"/>
          <w:sz w:val="24"/>
          <w:szCs w:val="24"/>
        </w:rPr>
        <w:t xml:space="preserve">Zamówienie polega na </w:t>
      </w:r>
      <w:r w:rsidRPr="000C112A">
        <w:rPr>
          <w:rFonts w:ascii="Cambria" w:hAnsi="Cambria" w:cs="Segoe UI"/>
          <w:b/>
          <w:bCs/>
          <w:sz w:val="24"/>
          <w:szCs w:val="24"/>
        </w:rPr>
        <w:t>świadczeniu usługi gminnego transportu zbiorowego na liniach komunikacji miejskiej w mieście Żary</w:t>
      </w:r>
      <w:r w:rsidRPr="000C112A">
        <w:rPr>
          <w:rFonts w:ascii="Cambria" w:hAnsi="Cambria" w:cs="Segoe UI"/>
          <w:b/>
          <w:bCs/>
          <w:sz w:val="24"/>
          <w:szCs w:val="24"/>
          <w:lang w:eastAsia="x-none"/>
        </w:rPr>
        <w:t>.</w:t>
      </w:r>
    </w:p>
    <w:p w14:paraId="03438085" w14:textId="04FF0C46" w:rsidR="001B1112" w:rsidRPr="000C112A" w:rsidRDefault="001B1112" w:rsidP="00945C13">
      <w:pPr>
        <w:pStyle w:val="Kolorowalistaakcent11"/>
        <w:numPr>
          <w:ilvl w:val="1"/>
          <w:numId w:val="32"/>
        </w:numPr>
        <w:suppressAutoHyphens/>
        <w:spacing w:line="276" w:lineRule="auto"/>
        <w:ind w:left="567" w:hanging="567"/>
        <w:rPr>
          <w:rFonts w:ascii="Cambria" w:hAnsi="Cambria" w:cs="Segoe UI"/>
          <w:sz w:val="24"/>
          <w:szCs w:val="24"/>
          <w:lang w:val="x-none" w:eastAsia="x-none"/>
        </w:rPr>
      </w:pPr>
      <w:r w:rsidRPr="000C112A">
        <w:rPr>
          <w:rFonts w:ascii="Cambria" w:hAnsi="Cambria" w:cs="Segoe UI"/>
          <w:sz w:val="24"/>
          <w:szCs w:val="24"/>
          <w:lang w:val="x-none" w:eastAsia="x-none"/>
        </w:rPr>
        <w:t xml:space="preserve">Przedmiot zamówienia obejmuje świadczenie usługi gminnego transportu zbiorowego na terenie Gminy Żary o statusie </w:t>
      </w:r>
      <w:r>
        <w:rPr>
          <w:rFonts w:ascii="Cambria" w:hAnsi="Cambria" w:cs="Segoe UI"/>
          <w:sz w:val="24"/>
          <w:szCs w:val="24"/>
          <w:lang w:val="x-none" w:eastAsia="x-none"/>
        </w:rPr>
        <w:t xml:space="preserve">miejskim w okresie </w:t>
      </w:r>
      <w:r w:rsidR="008E4533">
        <w:rPr>
          <w:rFonts w:ascii="Cambria" w:hAnsi="Cambria" w:cs="Segoe UI"/>
          <w:sz w:val="24"/>
          <w:szCs w:val="24"/>
          <w:lang w:eastAsia="x-none"/>
        </w:rPr>
        <w:t>od 01.01.2026r.</w:t>
      </w:r>
      <w:r>
        <w:rPr>
          <w:rFonts w:ascii="Cambria" w:hAnsi="Cambria" w:cs="Segoe UI"/>
          <w:sz w:val="24"/>
          <w:szCs w:val="24"/>
          <w:lang w:val="x-none" w:eastAsia="x-none"/>
        </w:rPr>
        <w:br/>
        <w:t>do 31.12.202</w:t>
      </w:r>
      <w:r w:rsidR="008E4533">
        <w:rPr>
          <w:rFonts w:ascii="Cambria" w:hAnsi="Cambria" w:cs="Segoe UI"/>
          <w:sz w:val="24"/>
          <w:szCs w:val="24"/>
          <w:lang w:eastAsia="x-none"/>
        </w:rPr>
        <w:t>6</w:t>
      </w:r>
      <w:r w:rsidRPr="000C112A">
        <w:rPr>
          <w:rFonts w:ascii="Cambria" w:hAnsi="Cambria" w:cs="Segoe UI"/>
          <w:sz w:val="24"/>
          <w:szCs w:val="24"/>
          <w:lang w:val="x-none" w:eastAsia="x-none"/>
        </w:rPr>
        <w:t xml:space="preserve"> r. Usługę gminnego transportu zbiorowego należy świadczyć na terenie Gminy Żary o statusie miejskim na liniach komunikacji miejskiej wg rozkładów jazdy</w:t>
      </w:r>
      <w:r w:rsidRPr="000C112A">
        <w:rPr>
          <w:rFonts w:ascii="Cambria" w:hAnsi="Cambria" w:cs="Segoe UI"/>
          <w:sz w:val="24"/>
          <w:szCs w:val="24"/>
          <w:lang w:eastAsia="x-none"/>
        </w:rPr>
        <w:t xml:space="preserve"> </w:t>
      </w:r>
      <w:r w:rsidRPr="000C112A">
        <w:rPr>
          <w:rFonts w:ascii="Cambria" w:hAnsi="Cambria" w:cs="Segoe UI"/>
          <w:sz w:val="24"/>
          <w:szCs w:val="24"/>
          <w:lang w:val="x-none" w:eastAsia="x-none"/>
        </w:rPr>
        <w:t xml:space="preserve"> uzgodnionych z Zamawiającym.</w:t>
      </w:r>
    </w:p>
    <w:p w14:paraId="4FA60F95" w14:textId="2E1BD4DD" w:rsidR="001B1112" w:rsidRPr="000C112A" w:rsidRDefault="001B1112" w:rsidP="00945C13">
      <w:pPr>
        <w:pStyle w:val="Kolorowalistaakcent11"/>
        <w:numPr>
          <w:ilvl w:val="1"/>
          <w:numId w:val="32"/>
        </w:numPr>
        <w:suppressAutoHyphens/>
        <w:spacing w:line="276" w:lineRule="auto"/>
        <w:ind w:left="567" w:hanging="567"/>
        <w:rPr>
          <w:rFonts w:ascii="Cambria" w:hAnsi="Cambria" w:cs="Segoe UI"/>
          <w:sz w:val="24"/>
          <w:szCs w:val="24"/>
          <w:lang w:val="x-none" w:eastAsia="x-none"/>
        </w:rPr>
      </w:pPr>
      <w:r w:rsidRPr="000C112A">
        <w:rPr>
          <w:rFonts w:ascii="Cambria" w:hAnsi="Cambria" w:cs="Segoe UI"/>
          <w:sz w:val="24"/>
          <w:szCs w:val="24"/>
          <w:lang w:eastAsia="x-none"/>
        </w:rPr>
        <w:lastRenderedPageBreak/>
        <w:t>W</w:t>
      </w:r>
      <w:r w:rsidRPr="000C112A">
        <w:rPr>
          <w:rFonts w:ascii="Cambria" w:hAnsi="Cambria" w:cs="Segoe UI"/>
          <w:sz w:val="24"/>
          <w:szCs w:val="24"/>
          <w:lang w:val="x-none" w:eastAsia="x-none"/>
        </w:rPr>
        <w:t>ykaz</w:t>
      </w:r>
      <w:r w:rsidRPr="000C112A">
        <w:rPr>
          <w:rFonts w:ascii="Cambria" w:hAnsi="Cambria" w:cs="Segoe UI"/>
          <w:sz w:val="24"/>
          <w:szCs w:val="24"/>
          <w:lang w:eastAsia="x-none"/>
        </w:rPr>
        <w:t>y</w:t>
      </w:r>
      <w:r w:rsidRPr="000C112A">
        <w:rPr>
          <w:rFonts w:ascii="Cambria" w:hAnsi="Cambria" w:cs="Segoe UI"/>
          <w:sz w:val="24"/>
          <w:szCs w:val="24"/>
          <w:lang w:val="x-none" w:eastAsia="x-none"/>
        </w:rPr>
        <w:t xml:space="preserve"> linii komunikacji miejskiej oraz wykaz</w:t>
      </w:r>
      <w:r w:rsidRPr="000C112A">
        <w:rPr>
          <w:rFonts w:ascii="Cambria" w:hAnsi="Cambria" w:cs="Segoe UI"/>
          <w:sz w:val="24"/>
          <w:szCs w:val="24"/>
          <w:lang w:eastAsia="x-none"/>
        </w:rPr>
        <w:t>y</w:t>
      </w:r>
      <w:r w:rsidRPr="000C112A">
        <w:rPr>
          <w:rFonts w:ascii="Cambria" w:hAnsi="Cambria" w:cs="Segoe UI"/>
          <w:sz w:val="24"/>
          <w:szCs w:val="24"/>
          <w:lang w:val="x-none" w:eastAsia="x-none"/>
        </w:rPr>
        <w:t xml:space="preserve"> przebiegu tych linii</w:t>
      </w:r>
      <w:r w:rsidRPr="000C112A">
        <w:rPr>
          <w:rFonts w:ascii="Cambria" w:hAnsi="Cambria" w:cs="Segoe UI"/>
          <w:sz w:val="24"/>
          <w:szCs w:val="24"/>
          <w:lang w:eastAsia="x-none"/>
        </w:rPr>
        <w:t xml:space="preserve"> określono </w:t>
      </w:r>
      <w:r w:rsidRPr="000C112A">
        <w:rPr>
          <w:rFonts w:ascii="Cambria" w:hAnsi="Cambria" w:cs="Segoe UI"/>
          <w:sz w:val="24"/>
          <w:szCs w:val="24"/>
          <w:lang w:eastAsia="x-none"/>
        </w:rPr>
        <w:br/>
        <w:t>w</w:t>
      </w:r>
      <w:r w:rsidRPr="000C112A">
        <w:rPr>
          <w:rFonts w:ascii="Cambria" w:hAnsi="Cambria" w:cs="Segoe UI"/>
          <w:sz w:val="24"/>
          <w:szCs w:val="24"/>
          <w:lang w:val="x-none" w:eastAsia="x-none"/>
        </w:rPr>
        <w:t xml:space="preserve"> załącznik</w:t>
      </w:r>
      <w:r w:rsidRPr="000C112A">
        <w:rPr>
          <w:rFonts w:ascii="Cambria" w:hAnsi="Cambria" w:cs="Segoe UI"/>
          <w:sz w:val="24"/>
          <w:szCs w:val="24"/>
          <w:lang w:eastAsia="x-none"/>
        </w:rPr>
        <w:t>ach</w:t>
      </w:r>
      <w:r w:rsidRPr="000C112A">
        <w:rPr>
          <w:rFonts w:ascii="Cambria" w:hAnsi="Cambria" w:cs="Segoe UI"/>
          <w:sz w:val="24"/>
          <w:szCs w:val="24"/>
          <w:lang w:val="x-none" w:eastAsia="x-none"/>
        </w:rPr>
        <w:t xml:space="preserve"> nr 1 – </w:t>
      </w:r>
      <w:r>
        <w:rPr>
          <w:rFonts w:ascii="Cambria" w:hAnsi="Cambria" w:cs="Segoe UI"/>
          <w:sz w:val="24"/>
          <w:szCs w:val="24"/>
          <w:lang w:eastAsia="x-none"/>
        </w:rPr>
        <w:t>3</w:t>
      </w:r>
      <w:r w:rsidRPr="000C112A">
        <w:rPr>
          <w:rFonts w:ascii="Cambria" w:hAnsi="Cambria" w:cs="Segoe UI"/>
          <w:sz w:val="24"/>
          <w:szCs w:val="24"/>
          <w:lang w:val="x-none" w:eastAsia="x-none"/>
        </w:rPr>
        <w:t xml:space="preserve"> </w:t>
      </w:r>
      <w:r>
        <w:rPr>
          <w:rFonts w:ascii="Cambria" w:hAnsi="Cambria" w:cs="Segoe UI"/>
          <w:sz w:val="24"/>
          <w:szCs w:val="24"/>
          <w:lang w:eastAsia="x-none"/>
        </w:rPr>
        <w:t>do p</w:t>
      </w:r>
      <w:r w:rsidRPr="000C112A">
        <w:rPr>
          <w:rFonts w:ascii="Cambria" w:hAnsi="Cambria" w:cs="Segoe UI"/>
          <w:sz w:val="24"/>
          <w:szCs w:val="24"/>
          <w:lang w:eastAsia="x-none"/>
        </w:rPr>
        <w:t>rojekt</w:t>
      </w:r>
      <w:r>
        <w:rPr>
          <w:rFonts w:ascii="Cambria" w:hAnsi="Cambria" w:cs="Segoe UI"/>
          <w:sz w:val="24"/>
          <w:szCs w:val="24"/>
          <w:lang w:eastAsia="x-none"/>
        </w:rPr>
        <w:t>u</w:t>
      </w:r>
      <w:r w:rsidRPr="000C112A">
        <w:rPr>
          <w:rFonts w:ascii="Cambria" w:hAnsi="Cambria" w:cs="Segoe UI"/>
          <w:sz w:val="24"/>
          <w:szCs w:val="24"/>
          <w:lang w:eastAsia="x-none"/>
        </w:rPr>
        <w:t xml:space="preserve"> umowy</w:t>
      </w:r>
      <w:r>
        <w:rPr>
          <w:rFonts w:ascii="Cambria" w:hAnsi="Cambria" w:cs="Segoe UI"/>
          <w:sz w:val="24"/>
          <w:szCs w:val="24"/>
          <w:lang w:eastAsia="x-none"/>
        </w:rPr>
        <w:t>, który</w:t>
      </w:r>
      <w:r w:rsidRPr="000C112A">
        <w:rPr>
          <w:rFonts w:ascii="Cambria" w:hAnsi="Cambria" w:cs="Segoe UI"/>
          <w:sz w:val="24"/>
          <w:szCs w:val="24"/>
          <w:lang w:eastAsia="x-none"/>
        </w:rPr>
        <w:t xml:space="preserve"> stanowi Załącznik nr </w:t>
      </w:r>
      <w:r>
        <w:rPr>
          <w:rFonts w:ascii="Cambria" w:hAnsi="Cambria" w:cs="Segoe UI"/>
          <w:sz w:val="24"/>
          <w:szCs w:val="24"/>
          <w:lang w:eastAsia="x-none"/>
        </w:rPr>
        <w:t>1</w:t>
      </w:r>
      <w:r w:rsidRPr="000C112A">
        <w:rPr>
          <w:rFonts w:ascii="Cambria" w:hAnsi="Cambria" w:cs="Segoe UI"/>
          <w:sz w:val="24"/>
          <w:szCs w:val="24"/>
          <w:lang w:eastAsia="x-none"/>
        </w:rPr>
        <w:t xml:space="preserve"> do SWZ.</w:t>
      </w:r>
    </w:p>
    <w:p w14:paraId="6F25D396" w14:textId="77777777" w:rsidR="001B1112" w:rsidRPr="00FA517A" w:rsidRDefault="001B1112" w:rsidP="00945C13">
      <w:pPr>
        <w:pStyle w:val="Kolorowalistaakcent11"/>
        <w:numPr>
          <w:ilvl w:val="1"/>
          <w:numId w:val="32"/>
        </w:numPr>
        <w:suppressAutoHyphens/>
        <w:spacing w:line="276" w:lineRule="auto"/>
        <w:ind w:left="567" w:hanging="567"/>
        <w:rPr>
          <w:rFonts w:ascii="Cambria" w:hAnsi="Cambria" w:cs="Segoe UI"/>
          <w:sz w:val="24"/>
          <w:szCs w:val="24"/>
          <w:lang w:val="x-none" w:eastAsia="x-none"/>
        </w:rPr>
      </w:pPr>
      <w:r w:rsidRPr="00291ACC">
        <w:rPr>
          <w:rFonts w:ascii="Cambria" w:hAnsi="Cambria" w:cs="Century Gothic"/>
          <w:bCs/>
          <w:sz w:val="24"/>
          <w:szCs w:val="24"/>
        </w:rPr>
        <w:t>Ceny biletów oraz uprawnienia do bezpłatnych i ulgowych przejazdów, określa u</w:t>
      </w:r>
      <w:r w:rsidRPr="00291ACC">
        <w:rPr>
          <w:rFonts w:ascii="Cambria" w:hAnsi="Cambria" w:cs="Century Gothic"/>
          <w:sz w:val="24"/>
          <w:szCs w:val="24"/>
        </w:rPr>
        <w:t>chwała Nr XV/224/07 Rady Miejskiej w Żarach z dnia 20 grudnia 2007 r</w:t>
      </w:r>
      <w:r w:rsidRPr="00291ACC">
        <w:rPr>
          <w:rFonts w:ascii="Cambria" w:hAnsi="Cambria" w:cs="Century Gothic"/>
          <w:b/>
          <w:sz w:val="24"/>
          <w:szCs w:val="24"/>
        </w:rPr>
        <w:t xml:space="preserve">.  </w:t>
      </w:r>
      <w:r w:rsidRPr="00291ACC">
        <w:rPr>
          <w:rFonts w:ascii="Cambria" w:hAnsi="Cambria" w:cs="Century Gothic"/>
          <w:i/>
          <w:sz w:val="24"/>
          <w:szCs w:val="24"/>
        </w:rPr>
        <w:t>w sprawie ustalenia</w:t>
      </w:r>
      <w:r w:rsidRPr="00291ACC">
        <w:rPr>
          <w:rFonts w:ascii="Cambria" w:hAnsi="Cambria" w:cs="Century Gothic"/>
          <w:b/>
          <w:i/>
          <w:sz w:val="24"/>
          <w:szCs w:val="24"/>
        </w:rPr>
        <w:t xml:space="preserve"> </w:t>
      </w:r>
      <w:r w:rsidRPr="00291ACC">
        <w:rPr>
          <w:rFonts w:ascii="Cambria" w:hAnsi="Cambria" w:cs="Century Gothic"/>
          <w:i/>
          <w:sz w:val="24"/>
          <w:szCs w:val="24"/>
        </w:rPr>
        <w:t>cen urzędowych za przejazdy autobusami komunikacji miejskiej, określenia osób uprawnionych do bezpłatnych i ulgowych przejazdów, sposobu ustalenia opłat dodatkowych z tytułu przewozu osób oraz zwierząt i bagażu</w:t>
      </w:r>
      <w:r w:rsidRPr="00291ACC">
        <w:rPr>
          <w:rFonts w:ascii="Cambria" w:hAnsi="Cambria" w:cs="Century Gothic"/>
          <w:sz w:val="24"/>
          <w:szCs w:val="24"/>
        </w:rPr>
        <w:t xml:space="preserve"> oraz uchwała Nr XLVII/93/18 Rady Miejskiej w Żarach z dnia 28 września 2018 r.  </w:t>
      </w:r>
      <w:r w:rsidRPr="00291ACC">
        <w:rPr>
          <w:rFonts w:ascii="Cambria" w:hAnsi="Cambria" w:cs="Century Gothic"/>
          <w:i/>
          <w:sz w:val="24"/>
          <w:szCs w:val="24"/>
        </w:rPr>
        <w:t>w sprawie zmiany uchwały dotyczącej ustalenia cen urzędowych za przejazdy autobusami komunikacji miejskiej, określenia osób uprawnionych do bezpłatnych i ulgowych przejazdów, sposobu ustalenia opłat dodatkowych z tytułu przewozu osób oraz zwierząt i bagażu.</w:t>
      </w:r>
    </w:p>
    <w:p w14:paraId="19332033" w14:textId="77777777" w:rsidR="001B1112" w:rsidRPr="00291ACC" w:rsidRDefault="001B1112" w:rsidP="00945C13">
      <w:pPr>
        <w:pStyle w:val="Kolorowalistaakcent11"/>
        <w:widowControl w:val="0"/>
        <w:numPr>
          <w:ilvl w:val="1"/>
          <w:numId w:val="33"/>
        </w:numPr>
        <w:spacing w:before="0" w:after="0" w:line="276" w:lineRule="auto"/>
        <w:ind w:left="567" w:hanging="567"/>
        <w:outlineLvl w:val="3"/>
        <w:rPr>
          <w:rFonts w:ascii="Cambria" w:hAnsi="Cambria" w:cs="Arial"/>
          <w:b/>
          <w:bCs/>
          <w:sz w:val="24"/>
          <w:szCs w:val="24"/>
        </w:rPr>
      </w:pPr>
      <w:r w:rsidRPr="00291ACC">
        <w:rPr>
          <w:rFonts w:ascii="Cambria" w:hAnsi="Cambria" w:cs="Arial"/>
          <w:b/>
          <w:bCs/>
          <w:sz w:val="24"/>
          <w:szCs w:val="24"/>
        </w:rPr>
        <w:t>Nazwa/y i kod/y Wspólnego Słownika Zamówień: (CPV):</w:t>
      </w:r>
    </w:p>
    <w:p w14:paraId="5966FDFF" w14:textId="77777777" w:rsidR="001B1112" w:rsidRPr="001B1112" w:rsidRDefault="001B1112" w:rsidP="001B1112">
      <w:pPr>
        <w:pStyle w:val="Kolorowalistaakcent11"/>
        <w:widowControl w:val="0"/>
        <w:spacing w:before="0" w:after="0" w:line="276" w:lineRule="auto"/>
        <w:ind w:left="567"/>
        <w:outlineLvl w:val="3"/>
        <w:rPr>
          <w:rFonts w:ascii="Cambria" w:hAnsi="Cambria" w:cs="Arial"/>
          <w:b/>
          <w:bCs/>
          <w:sz w:val="24"/>
          <w:szCs w:val="24"/>
        </w:rPr>
      </w:pPr>
      <w:r w:rsidRPr="001B1112">
        <w:rPr>
          <w:rFonts w:ascii="Cambria" w:hAnsi="Cambria" w:cs="Arial"/>
          <w:b/>
          <w:bCs/>
          <w:sz w:val="24"/>
          <w:szCs w:val="24"/>
        </w:rPr>
        <w:t>60112000-6</w:t>
      </w:r>
      <w:r w:rsidRPr="001B1112">
        <w:rPr>
          <w:rFonts w:ascii="Cambria" w:hAnsi="Cambria" w:cs="Arial"/>
          <w:b/>
          <w:bCs/>
          <w:sz w:val="24"/>
          <w:szCs w:val="24"/>
        </w:rPr>
        <w:tab/>
        <w:t>Usługi w zakresie publicznego transportu drogowego</w:t>
      </w:r>
    </w:p>
    <w:p w14:paraId="108619EA" w14:textId="77777777" w:rsidR="001B1112" w:rsidRPr="00C34B9E" w:rsidRDefault="001B1112" w:rsidP="00945C13">
      <w:pPr>
        <w:pStyle w:val="Kolorowalistaakcent11"/>
        <w:widowControl w:val="0"/>
        <w:numPr>
          <w:ilvl w:val="1"/>
          <w:numId w:val="33"/>
        </w:numPr>
        <w:spacing w:before="0" w:after="0" w:line="276" w:lineRule="auto"/>
        <w:ind w:left="567" w:hanging="567"/>
        <w:outlineLvl w:val="3"/>
        <w:rPr>
          <w:rFonts w:ascii="Cambria" w:hAnsi="Cambria" w:cs="Arial"/>
          <w:b/>
          <w:bCs/>
          <w:sz w:val="24"/>
          <w:szCs w:val="24"/>
        </w:rPr>
      </w:pPr>
      <w:r w:rsidRPr="00C34B9E">
        <w:rPr>
          <w:rFonts w:ascii="Cambria" w:hAnsi="Cambria" w:cs="Arial"/>
          <w:b/>
          <w:bCs/>
          <w:sz w:val="24"/>
          <w:szCs w:val="24"/>
        </w:rPr>
        <w:t>Uzasadnienie braku podziału zamówienia na części:</w:t>
      </w:r>
    </w:p>
    <w:p w14:paraId="039CEBD8" w14:textId="77777777" w:rsidR="001B1112" w:rsidRPr="00291ACC" w:rsidRDefault="001B1112" w:rsidP="00945C13">
      <w:pPr>
        <w:pStyle w:val="Akapitzlist"/>
        <w:widowControl w:val="0"/>
        <w:numPr>
          <w:ilvl w:val="0"/>
          <w:numId w:val="69"/>
        </w:numPr>
        <w:spacing w:line="276" w:lineRule="auto"/>
        <w:ind w:left="993"/>
        <w:outlineLvl w:val="3"/>
        <w:rPr>
          <w:rFonts w:ascii="Cambria" w:hAnsi="Cambria" w:cs="Helvetica"/>
          <w:bCs/>
          <w:color w:val="000000" w:themeColor="text1"/>
          <w:sz w:val="24"/>
          <w:szCs w:val="24"/>
        </w:rPr>
      </w:pPr>
      <w:r w:rsidRPr="00291ACC">
        <w:rPr>
          <w:rFonts w:ascii="Cambria" w:hAnsi="Cambria" w:cs="Helvetica"/>
          <w:bCs/>
          <w:color w:val="000000" w:themeColor="text1"/>
          <w:sz w:val="24"/>
          <w:szCs w:val="24"/>
        </w:rPr>
        <w:t>W przypadku nierozstrzygnięcia części postępowania brak możliwości zapewnienia transportu publicznego na określonych liniach,</w:t>
      </w:r>
    </w:p>
    <w:p w14:paraId="36107C09" w14:textId="5863A329" w:rsidR="001B1112" w:rsidRPr="00291ACC" w:rsidRDefault="001B1112" w:rsidP="00945C13">
      <w:pPr>
        <w:pStyle w:val="Akapitzlist"/>
        <w:widowControl w:val="0"/>
        <w:numPr>
          <w:ilvl w:val="0"/>
          <w:numId w:val="69"/>
        </w:numPr>
        <w:spacing w:line="276" w:lineRule="auto"/>
        <w:ind w:left="993"/>
        <w:outlineLvl w:val="3"/>
        <w:rPr>
          <w:rFonts w:ascii="Cambria" w:hAnsi="Cambria" w:cs="Helvetica"/>
          <w:bCs/>
          <w:color w:val="000000" w:themeColor="text1"/>
          <w:sz w:val="24"/>
          <w:szCs w:val="24"/>
        </w:rPr>
      </w:pPr>
      <w:r w:rsidRPr="00291ACC">
        <w:rPr>
          <w:rFonts w:ascii="Cambria" w:hAnsi="Cambria" w:cs="Helvetica"/>
          <w:bCs/>
          <w:color w:val="000000" w:themeColor="text1"/>
          <w:sz w:val="24"/>
          <w:szCs w:val="24"/>
        </w:rPr>
        <w:t>podwyższone koszty realizacji usługi (wielu Wykonawców ujęłoby w cenie</w:t>
      </w:r>
      <w:r w:rsidRPr="00291ACC">
        <w:rPr>
          <w:rFonts w:ascii="Cambria" w:hAnsi="Cambria" w:cs="Helvetica"/>
          <w:bCs/>
          <w:color w:val="000000" w:themeColor="text1"/>
          <w:sz w:val="24"/>
          <w:szCs w:val="24"/>
        </w:rPr>
        <w:br/>
        <w:t>te same koszty pośrednie np. utrzymanie systemu sprzedaży biletów, ubezpieczenie, zarządzanie flotą</w:t>
      </w:r>
      <w:r w:rsidR="00C86EB7">
        <w:rPr>
          <w:rFonts w:ascii="Cambria" w:hAnsi="Cambria" w:cs="Helvetica"/>
          <w:bCs/>
          <w:color w:val="000000" w:themeColor="text1"/>
          <w:sz w:val="24"/>
          <w:szCs w:val="24"/>
        </w:rPr>
        <w:t>)</w:t>
      </w:r>
      <w:r w:rsidRPr="00291ACC">
        <w:rPr>
          <w:rFonts w:ascii="Cambria" w:hAnsi="Cambria" w:cs="Helvetica"/>
          <w:bCs/>
          <w:color w:val="000000" w:themeColor="text1"/>
          <w:sz w:val="24"/>
          <w:szCs w:val="24"/>
        </w:rPr>
        <w:t>,</w:t>
      </w:r>
    </w:p>
    <w:p w14:paraId="31733272" w14:textId="52235D6E" w:rsidR="001B1112" w:rsidRPr="00291ACC" w:rsidRDefault="001B1112" w:rsidP="00945C13">
      <w:pPr>
        <w:pStyle w:val="Akapitzlist"/>
        <w:widowControl w:val="0"/>
        <w:numPr>
          <w:ilvl w:val="0"/>
          <w:numId w:val="69"/>
        </w:numPr>
        <w:spacing w:line="276" w:lineRule="auto"/>
        <w:ind w:left="993"/>
        <w:outlineLvl w:val="3"/>
        <w:rPr>
          <w:rFonts w:ascii="Cambria" w:hAnsi="Cambria" w:cs="Helvetica"/>
          <w:bCs/>
          <w:color w:val="000000" w:themeColor="text1"/>
          <w:sz w:val="24"/>
          <w:szCs w:val="24"/>
        </w:rPr>
      </w:pPr>
      <w:r w:rsidRPr="00291ACC">
        <w:rPr>
          <w:rFonts w:ascii="Cambria" w:hAnsi="Cambria" w:cs="Helvetica"/>
          <w:bCs/>
          <w:color w:val="000000" w:themeColor="text1"/>
          <w:sz w:val="24"/>
          <w:szCs w:val="24"/>
        </w:rPr>
        <w:t xml:space="preserve">zwiększenie </w:t>
      </w:r>
      <w:r w:rsidR="00FA517A">
        <w:rPr>
          <w:rFonts w:ascii="Cambria" w:hAnsi="Cambria" w:cs="Helvetica"/>
          <w:bCs/>
          <w:color w:val="000000" w:themeColor="text1"/>
          <w:sz w:val="24"/>
          <w:szCs w:val="24"/>
        </w:rPr>
        <w:t>ilości</w:t>
      </w:r>
      <w:r w:rsidRPr="00291ACC">
        <w:rPr>
          <w:rFonts w:ascii="Cambria" w:hAnsi="Cambria" w:cs="Helvetica"/>
          <w:bCs/>
          <w:color w:val="000000" w:themeColor="text1"/>
          <w:sz w:val="24"/>
          <w:szCs w:val="24"/>
        </w:rPr>
        <w:t xml:space="preserve"> usługi w przypadku transportu publicznego pozwala Wykonawcom w sposób bardziej racjonalny skalkulować poziom kosztów i potencjalny zysk, co po stronie Zamawiającego odzwierciedla niższa cena oferty, niż suma wielu ofert złożonych w poszczególnych częściach zamówienia,</w:t>
      </w:r>
    </w:p>
    <w:p w14:paraId="2B631CB4" w14:textId="77777777" w:rsidR="001B1112" w:rsidRPr="00291ACC" w:rsidRDefault="001B1112" w:rsidP="00945C13">
      <w:pPr>
        <w:pStyle w:val="Akapitzlist"/>
        <w:widowControl w:val="0"/>
        <w:numPr>
          <w:ilvl w:val="0"/>
          <w:numId w:val="69"/>
        </w:numPr>
        <w:spacing w:line="276" w:lineRule="auto"/>
        <w:ind w:left="993"/>
        <w:outlineLvl w:val="3"/>
        <w:rPr>
          <w:rFonts w:ascii="Cambria" w:hAnsi="Cambria" w:cs="Helvetica"/>
          <w:bCs/>
          <w:color w:val="000000" w:themeColor="text1"/>
          <w:sz w:val="24"/>
          <w:szCs w:val="24"/>
        </w:rPr>
      </w:pPr>
      <w:r w:rsidRPr="00291ACC">
        <w:rPr>
          <w:rFonts w:ascii="Cambria" w:hAnsi="Cambria" w:cs="Helvetica"/>
          <w:bCs/>
          <w:color w:val="000000" w:themeColor="text1"/>
          <w:sz w:val="24"/>
          <w:szCs w:val="24"/>
        </w:rPr>
        <w:t>ze względów organizacyjnych jak i ekonomicznych podział przedmiotowego zamówienia jest niezasadny, gdyż stanowi jednolitą usługę, a potrzeba skoordynowania działań różnych wykonawców realizujących poszczególne części zamówienia mogłaby poważnie zagrozić właściwemu wykonaniu.</w:t>
      </w:r>
    </w:p>
    <w:p w14:paraId="3D7A1925" w14:textId="77777777" w:rsidR="00C34B9E" w:rsidRDefault="001B1112" w:rsidP="00C34B9E">
      <w:pPr>
        <w:pStyle w:val="Akapitzlist2"/>
        <w:spacing w:line="276" w:lineRule="auto"/>
        <w:ind w:left="567"/>
        <w:rPr>
          <w:rFonts w:ascii="Cambria" w:hAnsi="Cambria" w:cs="Cambria"/>
          <w:bCs/>
          <w:color w:val="000000"/>
          <w:sz w:val="24"/>
          <w:szCs w:val="24"/>
        </w:rPr>
      </w:pPr>
      <w:r w:rsidRPr="000C112A">
        <w:rPr>
          <w:rFonts w:ascii="Cambria" w:hAnsi="Cambria" w:cs="Cambria"/>
          <w:bCs/>
          <w:color w:val="000000"/>
          <w:sz w:val="24"/>
          <w:szCs w:val="24"/>
        </w:rPr>
        <w:t xml:space="preserve">Reasumując, Zamawiający nie dokonał podziału zamówienia na części ze względu na to, że podział taki groziłby nadmiernymi trudnościami organizacyjnymi oraz nadmiernymi kosztami wykonania zamówienia. Potrzeba skoordynowania działań różnych wykonawców realizujących poszczególne części zamówienia mogłaby poważnie zagrozić właściwemu wykonaniu całej usługi. Zastosowany ewentualnie podział zamówienia na części nie zwiększyłby konkurencyjności w sektorze małych i średnich przedsiębiorstw – zakres zamówienia jest zakresem typowym, umożliwiającym złożenie oferty wykonawcom z grupy małych lub średnich przedsiębiorstw. </w:t>
      </w:r>
    </w:p>
    <w:p w14:paraId="55B481AA" w14:textId="13C9D2C1" w:rsidR="00C976DD" w:rsidRPr="001B1112" w:rsidRDefault="009F4BEB" w:rsidP="00EE3715">
      <w:pPr>
        <w:pStyle w:val="Akapitzlist2"/>
        <w:numPr>
          <w:ilvl w:val="1"/>
          <w:numId w:val="33"/>
        </w:numPr>
        <w:spacing w:line="276" w:lineRule="auto"/>
        <w:ind w:left="567" w:hanging="567"/>
        <w:rPr>
          <w:rFonts w:asciiTheme="majorHAnsi" w:hAnsiTheme="majorHAnsi" w:cs="Arial"/>
          <w:b/>
          <w:sz w:val="24"/>
          <w:szCs w:val="24"/>
        </w:rPr>
      </w:pPr>
      <w:r w:rsidRPr="001B1112">
        <w:rPr>
          <w:rFonts w:asciiTheme="majorHAnsi" w:hAnsiTheme="majorHAnsi"/>
          <w:bCs/>
          <w:sz w:val="24"/>
          <w:szCs w:val="24"/>
        </w:rPr>
        <w:t xml:space="preserve">Szczegółowy zakres przedmiotu </w:t>
      </w:r>
      <w:r w:rsidR="00B4284C" w:rsidRPr="001B1112">
        <w:rPr>
          <w:rFonts w:asciiTheme="majorHAnsi" w:hAnsiTheme="majorHAnsi"/>
          <w:bCs/>
          <w:sz w:val="24"/>
          <w:szCs w:val="24"/>
        </w:rPr>
        <w:t>zamówienia</w:t>
      </w:r>
      <w:r w:rsidRPr="001B1112">
        <w:rPr>
          <w:rFonts w:asciiTheme="majorHAnsi" w:hAnsiTheme="majorHAnsi"/>
          <w:sz w:val="24"/>
          <w:szCs w:val="24"/>
        </w:rPr>
        <w:t xml:space="preserve"> oraz warunki jego realizacji określa projekt umowy</w:t>
      </w:r>
      <w:r w:rsidR="00DB5F7B" w:rsidRPr="001B1112">
        <w:rPr>
          <w:rFonts w:ascii="Cambria" w:hAnsi="Cambria" w:cs="Arial"/>
          <w:sz w:val="24"/>
          <w:szCs w:val="24"/>
        </w:rPr>
        <w:t xml:space="preserve">, który stanowi </w:t>
      </w:r>
      <w:r w:rsidR="00DB5F7B" w:rsidRPr="001B1112">
        <w:rPr>
          <w:rFonts w:ascii="Cambria" w:hAnsi="Cambria" w:cs="Arial"/>
          <w:b/>
          <w:sz w:val="24"/>
          <w:szCs w:val="24"/>
        </w:rPr>
        <w:t xml:space="preserve">Załącznik nr </w:t>
      </w:r>
      <w:r w:rsidR="00942B7A" w:rsidRPr="001B1112">
        <w:rPr>
          <w:rFonts w:ascii="Cambria" w:hAnsi="Cambria" w:cs="Arial"/>
          <w:b/>
          <w:sz w:val="24"/>
          <w:szCs w:val="24"/>
        </w:rPr>
        <w:t>1</w:t>
      </w:r>
      <w:r w:rsidR="00DB5F7B" w:rsidRPr="001B1112">
        <w:rPr>
          <w:rFonts w:ascii="Cambria" w:hAnsi="Cambria" w:cs="Arial"/>
          <w:b/>
          <w:sz w:val="24"/>
          <w:szCs w:val="24"/>
        </w:rPr>
        <w:t xml:space="preserve"> do SWZ</w:t>
      </w:r>
      <w:r w:rsidR="00DB5F7B" w:rsidRPr="001B1112">
        <w:rPr>
          <w:rFonts w:ascii="Cambria" w:hAnsi="Cambria" w:cs="Arial"/>
          <w:sz w:val="24"/>
          <w:szCs w:val="24"/>
        </w:rPr>
        <w:t>.</w:t>
      </w:r>
    </w:p>
    <w:p w14:paraId="080556BB" w14:textId="46AEE9E7" w:rsidR="00C976DD" w:rsidRDefault="00C976DD" w:rsidP="00876CE6">
      <w:pPr>
        <w:pStyle w:val="Kolorowalistaakcent11"/>
        <w:keepNext/>
        <w:spacing w:before="0" w:after="0" w:line="276" w:lineRule="auto"/>
        <w:ind w:left="567"/>
        <w:rPr>
          <w:rFonts w:ascii="Cambria" w:hAnsi="Cambria" w:cs="Arial"/>
          <w:sz w:val="24"/>
          <w:szCs w:val="24"/>
        </w:rPr>
      </w:pPr>
    </w:p>
    <w:p w14:paraId="5947C3FB" w14:textId="77777777" w:rsidR="00A8044E" w:rsidRPr="00876CE6" w:rsidRDefault="00A8044E" w:rsidP="00876CE6">
      <w:pPr>
        <w:pStyle w:val="Kolorowalistaakcent11"/>
        <w:keepNext/>
        <w:spacing w:before="0" w:after="0" w:line="276" w:lineRule="auto"/>
        <w:ind w:left="567"/>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288"/>
      </w:tblGrid>
      <w:tr w:rsidR="00D9784D" w:rsidRPr="006477BC" w14:paraId="05AEC589" w14:textId="77777777" w:rsidTr="008C6DE8">
        <w:trPr>
          <w:jc w:val="center"/>
        </w:trPr>
        <w:tc>
          <w:tcPr>
            <w:tcW w:w="9639" w:type="dxa"/>
            <w:tcBorders>
              <w:bottom w:val="single" w:sz="4" w:space="0" w:color="auto"/>
            </w:tcBorders>
            <w:shd w:val="clear" w:color="auto" w:fill="D9D9D9" w:themeFill="background1" w:themeFillShade="D9"/>
          </w:tcPr>
          <w:p w14:paraId="75A9EDB2" w14:textId="77777777"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sz w:val="26"/>
                <w:szCs w:val="26"/>
              </w:rPr>
              <w:t>Rozdział 5</w:t>
            </w:r>
          </w:p>
          <w:p w14:paraId="1310C6FE" w14:textId="77777777" w:rsidR="00D9784D" w:rsidRPr="006477BC" w:rsidRDefault="00D9784D" w:rsidP="00627C7D">
            <w:pPr>
              <w:suppressAutoHyphens/>
              <w:spacing w:line="276" w:lineRule="auto"/>
              <w:contextualSpacing/>
              <w:jc w:val="center"/>
              <w:textAlignment w:val="baseline"/>
              <w:rPr>
                <w:rFonts w:ascii="Cambria" w:hAnsi="Cambria"/>
              </w:rPr>
            </w:pPr>
            <w:r w:rsidRPr="006477BC">
              <w:rPr>
                <w:rFonts w:ascii="Cambria" w:hAnsi="Cambria"/>
                <w:b/>
                <w:sz w:val="26"/>
                <w:szCs w:val="26"/>
              </w:rPr>
              <w:t>TERMIN WYKONANIA ZAMÓWIENIA</w:t>
            </w:r>
          </w:p>
        </w:tc>
      </w:tr>
    </w:tbl>
    <w:p w14:paraId="1CDCC248" w14:textId="77777777" w:rsidR="00A6509B" w:rsidRPr="006477BC" w:rsidRDefault="00A6509B" w:rsidP="00627C7D">
      <w:pPr>
        <w:pStyle w:val="Akapitzlist"/>
        <w:widowControl w:val="0"/>
        <w:spacing w:line="276" w:lineRule="auto"/>
        <w:ind w:left="567"/>
        <w:outlineLvl w:val="3"/>
        <w:rPr>
          <w:rFonts w:ascii="Cambria" w:hAnsi="Cambria" w:cs="Arial"/>
          <w:bCs/>
        </w:rPr>
      </w:pPr>
    </w:p>
    <w:p w14:paraId="2C08B0DD" w14:textId="2AD42AC2" w:rsidR="00AE42B1" w:rsidRPr="001B1112" w:rsidRDefault="00AE42B1" w:rsidP="00945C13">
      <w:pPr>
        <w:pStyle w:val="Akapitzlist"/>
        <w:widowControl w:val="0"/>
        <w:numPr>
          <w:ilvl w:val="1"/>
          <w:numId w:val="61"/>
        </w:numPr>
        <w:spacing w:before="0" w:after="0" w:line="276" w:lineRule="auto"/>
        <w:ind w:left="567" w:hanging="567"/>
        <w:outlineLvl w:val="3"/>
        <w:rPr>
          <w:rFonts w:asciiTheme="majorHAnsi" w:hAnsiTheme="majorHAnsi" w:cs="Arial"/>
          <w:b/>
          <w:bCs/>
          <w:sz w:val="24"/>
          <w:szCs w:val="24"/>
        </w:rPr>
      </w:pPr>
      <w:r w:rsidRPr="00AE42B1">
        <w:rPr>
          <w:rFonts w:asciiTheme="majorHAnsi" w:hAnsiTheme="majorHAnsi"/>
          <w:sz w:val="24"/>
          <w:szCs w:val="24"/>
        </w:rPr>
        <w:t xml:space="preserve">Termin wykonania zamówienia: </w:t>
      </w:r>
      <w:r w:rsidR="009C0733" w:rsidRPr="009C0733">
        <w:rPr>
          <w:rFonts w:asciiTheme="majorHAnsi" w:hAnsiTheme="majorHAnsi"/>
          <w:b/>
          <w:iCs/>
          <w:sz w:val="24"/>
          <w:szCs w:val="24"/>
        </w:rPr>
        <w:t>12 miesięcy licząc od dnia 01.01.202</w:t>
      </w:r>
      <w:r w:rsidR="009C0733">
        <w:rPr>
          <w:rFonts w:asciiTheme="majorHAnsi" w:hAnsiTheme="majorHAnsi"/>
          <w:b/>
          <w:iCs/>
          <w:sz w:val="24"/>
          <w:szCs w:val="24"/>
        </w:rPr>
        <w:t>6</w:t>
      </w:r>
      <w:r w:rsidR="009C0733" w:rsidRPr="009C0733">
        <w:rPr>
          <w:rFonts w:asciiTheme="majorHAnsi" w:hAnsiTheme="majorHAnsi"/>
          <w:b/>
          <w:iCs/>
          <w:sz w:val="24"/>
          <w:szCs w:val="24"/>
        </w:rPr>
        <w:t>r. do dnia 31.12.202</w:t>
      </w:r>
      <w:r w:rsidR="009C0733">
        <w:rPr>
          <w:rFonts w:asciiTheme="majorHAnsi" w:hAnsiTheme="majorHAnsi"/>
          <w:b/>
          <w:iCs/>
          <w:sz w:val="24"/>
          <w:szCs w:val="24"/>
        </w:rPr>
        <w:t>6</w:t>
      </w:r>
      <w:r w:rsidR="009C0733" w:rsidRPr="009C0733">
        <w:rPr>
          <w:rFonts w:asciiTheme="majorHAnsi" w:hAnsiTheme="majorHAnsi"/>
          <w:b/>
          <w:iCs/>
          <w:sz w:val="24"/>
          <w:szCs w:val="24"/>
        </w:rPr>
        <w:t>r.</w:t>
      </w:r>
    </w:p>
    <w:p w14:paraId="259AAA17" w14:textId="77777777" w:rsidR="001F235B" w:rsidRPr="001F235B" w:rsidRDefault="001F235B" w:rsidP="001F235B">
      <w:pPr>
        <w:pStyle w:val="Akapitzlist"/>
        <w:widowControl w:val="0"/>
        <w:spacing w:line="276" w:lineRule="auto"/>
        <w:ind w:left="567"/>
        <w:outlineLvl w:val="3"/>
        <w:rPr>
          <w:rFonts w:ascii="Cambria" w:hAnsi="Cambria"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6477BC" w14:paraId="627E5D14" w14:textId="77777777" w:rsidTr="00AE42B1">
        <w:trPr>
          <w:jc w:val="center"/>
        </w:trPr>
        <w:tc>
          <w:tcPr>
            <w:tcW w:w="9072" w:type="dxa"/>
            <w:tcBorders>
              <w:bottom w:val="single" w:sz="4" w:space="0" w:color="auto"/>
            </w:tcBorders>
            <w:shd w:val="clear" w:color="auto" w:fill="D9D9D9" w:themeFill="background1" w:themeFillShade="D9"/>
          </w:tcPr>
          <w:p w14:paraId="424F1599" w14:textId="77777777"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sz w:val="26"/>
                <w:szCs w:val="26"/>
              </w:rPr>
              <w:t>Rozdział 6</w:t>
            </w:r>
          </w:p>
          <w:p w14:paraId="6EFC5CBB" w14:textId="1F974288" w:rsidR="00983244" w:rsidRPr="006477BC" w:rsidRDefault="00983244" w:rsidP="00627C7D">
            <w:pPr>
              <w:suppressAutoHyphens/>
              <w:spacing w:line="276" w:lineRule="auto"/>
              <w:contextualSpacing/>
              <w:jc w:val="center"/>
              <w:textAlignment w:val="baseline"/>
              <w:rPr>
                <w:rFonts w:ascii="Cambria" w:hAnsi="Cambria"/>
              </w:rPr>
            </w:pPr>
            <w:r w:rsidRPr="006477BC">
              <w:rPr>
                <w:rFonts w:ascii="Cambria" w:hAnsi="Cambria"/>
                <w:b/>
                <w:color w:val="000000"/>
                <w:sz w:val="26"/>
                <w:szCs w:val="26"/>
              </w:rPr>
              <w:t>INFORMACJE O WARUNKACH UDZIAŁU W POSTĘPOWANIU</w:t>
            </w:r>
          </w:p>
        </w:tc>
      </w:tr>
    </w:tbl>
    <w:p w14:paraId="24C5BEE1" w14:textId="1C595FDA" w:rsidR="00D9784D" w:rsidRDefault="00D9784D" w:rsidP="00627C7D">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14:paraId="305C39CF" w14:textId="77777777" w:rsidR="00EC6002" w:rsidRPr="001E65B9" w:rsidRDefault="00EC6002" w:rsidP="00945C13">
      <w:pPr>
        <w:pStyle w:val="Kolorowalistaakcent11"/>
        <w:numPr>
          <w:ilvl w:val="1"/>
          <w:numId w:val="64"/>
        </w:numPr>
        <w:autoSpaceDE w:val="0"/>
        <w:autoSpaceDN w:val="0"/>
        <w:adjustRightInd w:val="0"/>
        <w:spacing w:before="0" w:after="0" w:line="276" w:lineRule="auto"/>
        <w:ind w:left="567" w:hanging="567"/>
        <w:rPr>
          <w:rFonts w:asciiTheme="majorHAnsi" w:hAnsiTheme="majorHAnsi" w:cs="Arial"/>
          <w:bCs/>
          <w:sz w:val="24"/>
          <w:szCs w:val="24"/>
        </w:rPr>
      </w:pPr>
      <w:r w:rsidRPr="001E65B9">
        <w:rPr>
          <w:rFonts w:asciiTheme="majorHAnsi" w:hAnsiTheme="majorHAnsi" w:cs="Arial"/>
          <w:bCs/>
          <w:sz w:val="24"/>
          <w:szCs w:val="24"/>
        </w:rPr>
        <w:t xml:space="preserve">O udzielenie zamówienia mogą ubiegać się Wykonawcy, którzy spełniają warunki </w:t>
      </w:r>
      <w:r>
        <w:rPr>
          <w:rFonts w:asciiTheme="majorHAnsi" w:hAnsiTheme="majorHAnsi" w:cs="Arial"/>
          <w:bCs/>
          <w:sz w:val="24"/>
          <w:szCs w:val="24"/>
        </w:rPr>
        <w:t xml:space="preserve">udziału w postępowaniu dotyczące: </w:t>
      </w:r>
      <w:r w:rsidRPr="00015C4B">
        <w:rPr>
          <w:rFonts w:asciiTheme="majorHAnsi" w:hAnsiTheme="majorHAnsi" w:cs="Arial"/>
          <w:bCs/>
          <w:color w:val="FFFFFF" w:themeColor="background1"/>
          <w:sz w:val="24"/>
          <w:szCs w:val="24"/>
        </w:rPr>
        <w:t>postępowaniu</w:t>
      </w:r>
    </w:p>
    <w:p w14:paraId="5D2280DB" w14:textId="77777777" w:rsidR="00EC6002" w:rsidRPr="00A435B8" w:rsidRDefault="00EC6002" w:rsidP="00945C13">
      <w:pPr>
        <w:pStyle w:val="Akapitzlist"/>
        <w:numPr>
          <w:ilvl w:val="2"/>
          <w:numId w:val="65"/>
        </w:numPr>
        <w:autoSpaceDE w:val="0"/>
        <w:autoSpaceDN w:val="0"/>
        <w:adjustRightInd w:val="0"/>
        <w:spacing w:before="0" w:after="0" w:line="276" w:lineRule="auto"/>
        <w:ind w:left="1276" w:hanging="709"/>
        <w:rPr>
          <w:rFonts w:asciiTheme="majorHAnsi" w:hAnsiTheme="majorHAnsi" w:cs="Arial"/>
          <w:b/>
          <w:color w:val="000000" w:themeColor="text1"/>
          <w:sz w:val="24"/>
          <w:szCs w:val="24"/>
        </w:rPr>
      </w:pPr>
      <w:r w:rsidRPr="00A435B8">
        <w:rPr>
          <w:rFonts w:asciiTheme="majorHAnsi" w:hAnsiTheme="majorHAnsi" w:cs="Arial"/>
          <w:b/>
          <w:sz w:val="24"/>
          <w:szCs w:val="24"/>
        </w:rPr>
        <w:t>zdolności do występowania w obrocie gospodarczym;</w:t>
      </w:r>
    </w:p>
    <w:p w14:paraId="0FB6366A" w14:textId="77777777" w:rsidR="00EC6002" w:rsidRPr="00EF598A" w:rsidRDefault="00EC6002" w:rsidP="00EC6002">
      <w:pPr>
        <w:spacing w:line="276" w:lineRule="auto"/>
        <w:ind w:left="1276"/>
        <w:jc w:val="both"/>
        <w:rPr>
          <w:rFonts w:asciiTheme="majorHAnsi" w:hAnsiTheme="majorHAnsi"/>
          <w:i/>
        </w:rPr>
      </w:pPr>
      <w:r w:rsidRPr="00EF598A">
        <w:rPr>
          <w:rFonts w:asciiTheme="majorHAnsi" w:hAnsiTheme="majorHAnsi"/>
          <w:i/>
        </w:rPr>
        <w:t>Zamawiający nie określa warunku w ww. zakresie.</w:t>
      </w:r>
    </w:p>
    <w:p w14:paraId="5C5246B7" w14:textId="77777777" w:rsidR="00EC6002" w:rsidRPr="004E6029" w:rsidRDefault="00EC6002" w:rsidP="00945C13">
      <w:pPr>
        <w:pStyle w:val="Akapitzlist"/>
        <w:numPr>
          <w:ilvl w:val="2"/>
          <w:numId w:val="65"/>
        </w:numPr>
        <w:autoSpaceDE w:val="0"/>
        <w:autoSpaceDN w:val="0"/>
        <w:adjustRightInd w:val="0"/>
        <w:spacing w:before="0" w:after="0" w:line="276" w:lineRule="auto"/>
        <w:ind w:left="1276" w:hanging="709"/>
        <w:rPr>
          <w:rFonts w:asciiTheme="majorHAnsi" w:hAnsiTheme="majorHAnsi" w:cs="Arial"/>
          <w:b/>
          <w:sz w:val="24"/>
          <w:szCs w:val="24"/>
        </w:rPr>
      </w:pPr>
      <w:r w:rsidRPr="004E6029">
        <w:rPr>
          <w:rFonts w:asciiTheme="majorHAnsi" w:hAnsiTheme="majorHAnsi" w:cs="Arial"/>
          <w:b/>
          <w:sz w:val="24"/>
          <w:szCs w:val="24"/>
        </w:rPr>
        <w:t>uprawnień do prowadzenia określonej działalności gospodarczej lub zawodowej, o ile wynika to z odrębnych przepisów;</w:t>
      </w:r>
    </w:p>
    <w:p w14:paraId="7F360740" w14:textId="35347BE0" w:rsidR="001B1112" w:rsidRPr="00291ACC" w:rsidRDefault="001B1112" w:rsidP="001B1112">
      <w:pPr>
        <w:spacing w:line="276" w:lineRule="auto"/>
        <w:ind w:left="1276"/>
        <w:jc w:val="both"/>
        <w:rPr>
          <w:rFonts w:ascii="Cambria" w:hAnsi="Cambria"/>
          <w:b/>
          <w:bCs/>
          <w:iCs/>
        </w:rPr>
      </w:pPr>
      <w:r w:rsidRPr="000C112A">
        <w:rPr>
          <w:rFonts w:ascii="Cambria" w:hAnsi="Cambria" w:cs="Arial"/>
        </w:rPr>
        <w:t xml:space="preserve">Warunek zostanie spełniony, jeśli Wykonawca wykaże, że </w:t>
      </w:r>
      <w:r w:rsidRPr="00291ACC">
        <w:rPr>
          <w:rFonts w:ascii="Cambria" w:hAnsi="Cambria"/>
          <w:iCs/>
        </w:rPr>
        <w:t xml:space="preserve">posiada aktualnie obowiązującą </w:t>
      </w:r>
      <w:r w:rsidRPr="00291ACC">
        <w:rPr>
          <w:rFonts w:ascii="Cambria" w:hAnsi="Cambria"/>
          <w:b/>
          <w:bCs/>
          <w:iCs/>
        </w:rPr>
        <w:t xml:space="preserve">licencję na wykonywanie krajowego transportu osób zgodnie z przepisami ustawy z dnia 6 września 2001 r. o transporcie </w:t>
      </w:r>
      <w:r w:rsidRPr="00C34B9E">
        <w:rPr>
          <w:rFonts w:ascii="Cambria" w:hAnsi="Cambria"/>
          <w:b/>
          <w:bCs/>
          <w:iCs/>
        </w:rPr>
        <w:t>drogowym (tj. Dz.U. z 202</w:t>
      </w:r>
      <w:r w:rsidR="001674EC">
        <w:rPr>
          <w:rFonts w:ascii="Cambria" w:hAnsi="Cambria"/>
          <w:b/>
          <w:bCs/>
          <w:iCs/>
        </w:rPr>
        <w:t>4</w:t>
      </w:r>
      <w:r w:rsidRPr="00C34B9E">
        <w:rPr>
          <w:rFonts w:ascii="Cambria" w:hAnsi="Cambria"/>
          <w:b/>
          <w:bCs/>
          <w:iCs/>
        </w:rPr>
        <w:t xml:space="preserve"> poz. </w:t>
      </w:r>
      <w:r w:rsidR="001674EC">
        <w:rPr>
          <w:rFonts w:ascii="Cambria" w:hAnsi="Cambria"/>
          <w:b/>
          <w:bCs/>
          <w:iCs/>
        </w:rPr>
        <w:t>1539</w:t>
      </w:r>
      <w:r w:rsidRPr="00C34B9E">
        <w:rPr>
          <w:rFonts w:ascii="Cambria" w:hAnsi="Cambria"/>
          <w:b/>
          <w:bCs/>
          <w:iCs/>
        </w:rPr>
        <w:t xml:space="preserve"> ze zm.).</w:t>
      </w:r>
    </w:p>
    <w:p w14:paraId="3D9F7237" w14:textId="77777777" w:rsidR="00EC6002" w:rsidRPr="00A435B8" w:rsidRDefault="00EC6002" w:rsidP="00945C13">
      <w:pPr>
        <w:pStyle w:val="Akapitzlist"/>
        <w:numPr>
          <w:ilvl w:val="2"/>
          <w:numId w:val="65"/>
        </w:numPr>
        <w:autoSpaceDE w:val="0"/>
        <w:autoSpaceDN w:val="0"/>
        <w:adjustRightInd w:val="0"/>
        <w:spacing w:before="0" w:after="0" w:line="276" w:lineRule="auto"/>
        <w:ind w:left="1276" w:hanging="709"/>
        <w:rPr>
          <w:rFonts w:asciiTheme="majorHAnsi" w:hAnsiTheme="majorHAnsi" w:cs="Arial"/>
          <w:b/>
          <w:sz w:val="24"/>
          <w:szCs w:val="24"/>
        </w:rPr>
      </w:pPr>
      <w:r w:rsidRPr="00A435B8">
        <w:rPr>
          <w:rFonts w:asciiTheme="majorHAnsi" w:hAnsiTheme="majorHAnsi" w:cs="Arial"/>
          <w:b/>
          <w:sz w:val="24"/>
          <w:szCs w:val="24"/>
        </w:rPr>
        <w:t>sytuacji ekonomicznej lub finansowej;</w:t>
      </w:r>
    </w:p>
    <w:p w14:paraId="28ED75AF" w14:textId="77777777" w:rsidR="00EC6002" w:rsidRDefault="00EC6002" w:rsidP="00EC6002">
      <w:pPr>
        <w:spacing w:line="276" w:lineRule="auto"/>
        <w:ind w:left="567" w:firstLine="709"/>
        <w:rPr>
          <w:rFonts w:asciiTheme="majorHAnsi" w:hAnsiTheme="majorHAnsi"/>
          <w:i/>
        </w:rPr>
      </w:pPr>
      <w:r w:rsidRPr="001B764C">
        <w:rPr>
          <w:rFonts w:asciiTheme="majorHAnsi" w:hAnsiTheme="majorHAnsi"/>
          <w:i/>
        </w:rPr>
        <w:t>Zamawiający nie określa warunku w ww. zakresie</w:t>
      </w:r>
    </w:p>
    <w:p w14:paraId="38C87BEA" w14:textId="77777777" w:rsidR="00EC6002" w:rsidRPr="001B764C" w:rsidRDefault="00EC6002" w:rsidP="00945C13">
      <w:pPr>
        <w:pStyle w:val="Kolorowalistaakcent11"/>
        <w:numPr>
          <w:ilvl w:val="2"/>
          <w:numId w:val="66"/>
        </w:numPr>
        <w:tabs>
          <w:tab w:val="left" w:pos="1276"/>
        </w:tabs>
        <w:autoSpaceDE w:val="0"/>
        <w:autoSpaceDN w:val="0"/>
        <w:adjustRightInd w:val="0"/>
        <w:spacing w:before="0" w:after="0" w:line="276" w:lineRule="auto"/>
        <w:ind w:hanging="153"/>
        <w:rPr>
          <w:rFonts w:asciiTheme="majorHAnsi" w:hAnsiTheme="majorHAnsi" w:cs="Arial"/>
          <w:b/>
          <w:sz w:val="24"/>
          <w:szCs w:val="24"/>
        </w:rPr>
      </w:pPr>
      <w:r w:rsidRPr="001B764C">
        <w:rPr>
          <w:rFonts w:asciiTheme="majorHAnsi" w:hAnsiTheme="majorHAnsi" w:cs="Arial"/>
          <w:b/>
          <w:sz w:val="24"/>
          <w:szCs w:val="24"/>
        </w:rPr>
        <w:t>zdolności technicznej lub zawodowej w zakresie:</w:t>
      </w:r>
    </w:p>
    <w:p w14:paraId="27B16D10" w14:textId="77777777" w:rsidR="007C684D" w:rsidRPr="007C684D" w:rsidRDefault="007C684D" w:rsidP="007C684D">
      <w:pPr>
        <w:pStyle w:val="Akapitzlist"/>
        <w:spacing w:line="276" w:lineRule="auto"/>
        <w:ind w:left="540" w:firstLine="736"/>
        <w:rPr>
          <w:rFonts w:asciiTheme="majorHAnsi" w:hAnsiTheme="majorHAnsi"/>
          <w:i/>
          <w:sz w:val="24"/>
          <w:szCs w:val="24"/>
        </w:rPr>
      </w:pPr>
      <w:r w:rsidRPr="007C684D">
        <w:rPr>
          <w:rFonts w:asciiTheme="majorHAnsi" w:hAnsiTheme="majorHAnsi"/>
          <w:i/>
          <w:sz w:val="24"/>
          <w:szCs w:val="24"/>
        </w:rPr>
        <w:t>Zamawiający nie określa warunku w ww. zakresie</w:t>
      </w:r>
    </w:p>
    <w:p w14:paraId="354C2182" w14:textId="77777777" w:rsidR="00EC6002" w:rsidRPr="00FF6143" w:rsidRDefault="00EC6002" w:rsidP="00EC6002">
      <w:pPr>
        <w:spacing w:line="276" w:lineRule="auto"/>
        <w:rPr>
          <w:rFonts w:ascii="Cambria" w:hAnsi="Cambria"/>
          <w:b/>
          <w:sz w:val="10"/>
          <w:szCs w:val="10"/>
        </w:rPr>
      </w:pPr>
    </w:p>
    <w:p w14:paraId="0E60274C" w14:textId="4AAA07B5" w:rsidR="00DE5646" w:rsidRPr="00C632EA" w:rsidRDefault="00DE5646" w:rsidP="00945C13">
      <w:pPr>
        <w:pStyle w:val="Kolorowalistaakcent11"/>
        <w:numPr>
          <w:ilvl w:val="1"/>
          <w:numId w:val="64"/>
        </w:numPr>
        <w:autoSpaceDE w:val="0"/>
        <w:autoSpaceDN w:val="0"/>
        <w:adjustRightInd w:val="0"/>
        <w:spacing w:before="0" w:after="0" w:line="276" w:lineRule="auto"/>
        <w:ind w:right="20"/>
        <w:rPr>
          <w:rFonts w:asciiTheme="majorHAnsi" w:hAnsiTheme="majorHAnsi"/>
          <w:sz w:val="24"/>
          <w:szCs w:val="24"/>
        </w:rPr>
      </w:pPr>
      <w:r w:rsidRPr="00DE5646">
        <w:rPr>
          <w:rFonts w:asciiTheme="majorHAnsi" w:hAnsiTheme="majorHAnsi"/>
          <w:sz w:val="24"/>
          <w:szCs w:val="24"/>
        </w:rPr>
        <w:t>W</w:t>
      </w:r>
      <w:r>
        <w:rPr>
          <w:rFonts w:asciiTheme="majorHAnsi" w:hAnsiTheme="majorHAnsi"/>
          <w:sz w:val="24"/>
          <w:szCs w:val="24"/>
        </w:rPr>
        <w:t xml:space="preserve"> przypadku wykonawców wspólnie ubiegających się o udzielenie zamówienia w</w:t>
      </w:r>
      <w:r w:rsidRPr="00DE5646">
        <w:rPr>
          <w:rFonts w:asciiTheme="majorHAnsi" w:hAnsiTheme="majorHAnsi"/>
          <w:sz w:val="24"/>
          <w:szCs w:val="24"/>
        </w:rPr>
        <w:t>arunek dotyczący uprawnień do prowadzenia określonej działalności gospodarczej lub zawodowej, o którym mowa w pkt. 6.1.2 zostanie spełniony</w:t>
      </w:r>
      <w:r>
        <w:rPr>
          <w:rFonts w:asciiTheme="majorHAnsi" w:hAnsiTheme="majorHAnsi"/>
          <w:sz w:val="24"/>
          <w:szCs w:val="24"/>
        </w:rPr>
        <w:t xml:space="preserve">, jeżeli co najmniej jeden z wykonawców wspólnie ubiegających się o udzielenie zamówienia posiada </w:t>
      </w:r>
      <w:r w:rsidR="00C632EA" w:rsidRPr="000C112A">
        <w:rPr>
          <w:rFonts w:ascii="Cambria" w:hAnsi="Cambria" w:cs="Open Sans"/>
          <w:color w:val="000000"/>
          <w:sz w:val="24"/>
          <w:szCs w:val="24"/>
          <w:shd w:val="clear" w:color="auto" w:fill="FFFFFF"/>
        </w:rPr>
        <w:t>wskazane tam uprawnienia i zrealizuje usługi do których realizacji te uprawnienia są wymagane.</w:t>
      </w:r>
    </w:p>
    <w:p w14:paraId="77F67767" w14:textId="77777777" w:rsidR="00C632EA" w:rsidRPr="00DE5646" w:rsidRDefault="00C632EA" w:rsidP="00C632EA">
      <w:pPr>
        <w:pStyle w:val="Kolorowalistaakcent11"/>
        <w:autoSpaceDE w:val="0"/>
        <w:autoSpaceDN w:val="0"/>
        <w:adjustRightInd w:val="0"/>
        <w:spacing w:before="0" w:after="0" w:line="276" w:lineRule="auto"/>
        <w:ind w:right="20"/>
        <w:rPr>
          <w:rFonts w:asciiTheme="majorHAnsi" w:hAnsiTheme="majorHAnsi"/>
          <w:sz w:val="24"/>
          <w:szCs w:val="24"/>
        </w:rPr>
      </w:pPr>
    </w:p>
    <w:p w14:paraId="5FC99016" w14:textId="77777777" w:rsidR="00EC6002" w:rsidRPr="00FF6143" w:rsidRDefault="00EC6002" w:rsidP="00945C13">
      <w:pPr>
        <w:pStyle w:val="Kolorowalistaakcent11"/>
        <w:numPr>
          <w:ilvl w:val="1"/>
          <w:numId w:val="64"/>
        </w:numPr>
        <w:tabs>
          <w:tab w:val="left" w:pos="567"/>
        </w:tabs>
        <w:autoSpaceDE w:val="0"/>
        <w:autoSpaceDN w:val="0"/>
        <w:adjustRightInd w:val="0"/>
        <w:spacing w:before="0" w:after="0" w:line="276" w:lineRule="auto"/>
        <w:ind w:left="567" w:right="20" w:hanging="567"/>
        <w:rPr>
          <w:rFonts w:asciiTheme="majorHAnsi" w:hAnsiTheme="majorHAnsi"/>
          <w:iCs/>
          <w:sz w:val="24"/>
          <w:szCs w:val="24"/>
        </w:rPr>
      </w:pPr>
      <w:r w:rsidRPr="002A2687">
        <w:rPr>
          <w:rFonts w:asciiTheme="majorHAnsi" w:hAnsiTheme="majorHAnsi"/>
          <w:iCs/>
          <w:sz w:val="24"/>
          <w:szCs w:val="24"/>
        </w:rPr>
        <w:t xml:space="preserve">Sposób wykazania warunków udziału w postępowaniu wskazano w rozdziale </w:t>
      </w:r>
      <w:r w:rsidRPr="002A2687">
        <w:rPr>
          <w:rFonts w:asciiTheme="majorHAnsi" w:hAnsiTheme="majorHAnsi"/>
          <w:iCs/>
          <w:sz w:val="24"/>
          <w:szCs w:val="24"/>
        </w:rPr>
        <w:br/>
        <w:t xml:space="preserve">8 </w:t>
      </w:r>
      <w:r w:rsidRPr="009A3857">
        <w:rPr>
          <w:rFonts w:asciiTheme="majorHAnsi" w:hAnsiTheme="majorHAnsi"/>
          <w:iCs/>
          <w:sz w:val="24"/>
          <w:szCs w:val="24"/>
        </w:rPr>
        <w:t>SWZ.</w:t>
      </w:r>
    </w:p>
    <w:p w14:paraId="513885D2" w14:textId="77777777" w:rsidR="00420E02" w:rsidRPr="006477BC" w:rsidRDefault="00420E02" w:rsidP="00627C7D">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14:paraId="32ADD204" w14:textId="77777777" w:rsidR="00356537" w:rsidRPr="006477BC" w:rsidRDefault="00356537" w:rsidP="00356537">
      <w:pPr>
        <w:pStyle w:val="Kolorowalistaakcent11"/>
        <w:tabs>
          <w:tab w:val="left" w:pos="567"/>
        </w:tabs>
        <w:autoSpaceDE w:val="0"/>
        <w:autoSpaceDN w:val="0"/>
        <w:adjustRightInd w:val="0"/>
        <w:spacing w:before="0" w:after="0" w:line="276" w:lineRule="auto"/>
        <w:ind w:left="567" w:right="20"/>
        <w:rPr>
          <w:rFonts w:ascii="Cambria" w:hAnsi="Cambria"/>
          <w:iCs/>
          <w:sz w:val="24"/>
          <w:szCs w:val="24"/>
        </w:rPr>
      </w:pPr>
    </w:p>
    <w:tbl>
      <w:tblPr>
        <w:tblW w:w="0" w:type="auto"/>
        <w:jc w:val="center"/>
        <w:tblBorders>
          <w:bottom w:val="single" w:sz="4" w:space="0" w:color="auto"/>
        </w:tblBorders>
        <w:tblLook w:val="00A0" w:firstRow="1" w:lastRow="0" w:firstColumn="1" w:lastColumn="0" w:noHBand="0" w:noVBand="0"/>
      </w:tblPr>
      <w:tblGrid>
        <w:gridCol w:w="9288"/>
      </w:tblGrid>
      <w:tr w:rsidR="00D9784D" w:rsidRPr="006477BC" w14:paraId="612464DA" w14:textId="77777777" w:rsidTr="00F958AB">
        <w:trPr>
          <w:jc w:val="center"/>
        </w:trPr>
        <w:tc>
          <w:tcPr>
            <w:tcW w:w="9639" w:type="dxa"/>
            <w:tcBorders>
              <w:bottom w:val="single" w:sz="4" w:space="0" w:color="auto"/>
            </w:tcBorders>
            <w:shd w:val="clear" w:color="auto" w:fill="D9D9D9" w:themeFill="background1" w:themeFillShade="D9"/>
          </w:tcPr>
          <w:p w14:paraId="6164DF62" w14:textId="77777777"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b/>
              </w:rPr>
              <w:br w:type="page"/>
            </w:r>
            <w:r w:rsidRPr="006477BC">
              <w:rPr>
                <w:rFonts w:ascii="Cambria" w:hAnsi="Cambria"/>
                <w:sz w:val="26"/>
                <w:szCs w:val="26"/>
              </w:rPr>
              <w:t>Rozdział 7</w:t>
            </w:r>
          </w:p>
          <w:p w14:paraId="75DAACCF" w14:textId="28794608" w:rsidR="00983244" w:rsidRPr="006477BC" w:rsidRDefault="00983244" w:rsidP="00983244">
            <w:pPr>
              <w:suppressAutoHyphens/>
              <w:spacing w:line="276" w:lineRule="auto"/>
              <w:contextualSpacing/>
              <w:jc w:val="center"/>
              <w:textAlignment w:val="baseline"/>
              <w:rPr>
                <w:rFonts w:ascii="Cambria" w:hAnsi="Cambria"/>
              </w:rPr>
            </w:pPr>
            <w:r w:rsidRPr="006477BC">
              <w:rPr>
                <w:rFonts w:ascii="Cambria" w:hAnsi="Cambria"/>
                <w:b/>
                <w:color w:val="000000"/>
                <w:sz w:val="26"/>
                <w:szCs w:val="26"/>
              </w:rPr>
              <w:t>PODSTAWY WYKLUCZENIA</w:t>
            </w:r>
          </w:p>
        </w:tc>
      </w:tr>
    </w:tbl>
    <w:p w14:paraId="4C3DEF83" w14:textId="77777777" w:rsidR="00BE42AE" w:rsidRPr="006477BC" w:rsidRDefault="00BE42AE" w:rsidP="00627C7D">
      <w:pPr>
        <w:pStyle w:val="Kolorowalistaakcent11"/>
        <w:widowControl w:val="0"/>
        <w:spacing w:before="0" w:after="0" w:line="276" w:lineRule="auto"/>
        <w:ind w:left="0"/>
        <w:contextualSpacing w:val="0"/>
        <w:outlineLvl w:val="3"/>
        <w:rPr>
          <w:rFonts w:ascii="Cambria" w:hAnsi="Cambria" w:cs="Arial"/>
          <w:bCs/>
          <w:sz w:val="16"/>
          <w:szCs w:val="16"/>
          <w:lang w:eastAsia="pl-PL"/>
        </w:rPr>
      </w:pPr>
    </w:p>
    <w:p w14:paraId="25F71631" w14:textId="59E5982E" w:rsidR="00C632EA" w:rsidRPr="000C112A" w:rsidRDefault="00C632EA" w:rsidP="00945C13">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sz w:val="24"/>
          <w:szCs w:val="24"/>
        </w:rPr>
      </w:pPr>
      <w:r w:rsidRPr="000C112A">
        <w:rPr>
          <w:rFonts w:ascii="Cambria" w:hAnsi="Cambria" w:cs="Arial"/>
          <w:sz w:val="24"/>
          <w:szCs w:val="24"/>
        </w:rPr>
        <w:t xml:space="preserve">Wykluczeniu z postępowania o udzielenie zamówienia podlega Wykonawca, </w:t>
      </w:r>
      <w:r w:rsidRPr="000C112A">
        <w:rPr>
          <w:rFonts w:ascii="Cambria" w:hAnsi="Cambria" w:cs="Arial"/>
          <w:sz w:val="24"/>
          <w:szCs w:val="24"/>
        </w:rPr>
        <w:br/>
        <w:t>w stosunku, do którego zachodzi którakolwiek z okoliczności, o których mowa w art. 108</w:t>
      </w:r>
      <w:r w:rsidR="005A77A0">
        <w:rPr>
          <w:rFonts w:ascii="Cambria" w:hAnsi="Cambria" w:cs="Arial"/>
          <w:sz w:val="24"/>
          <w:szCs w:val="24"/>
        </w:rPr>
        <w:t xml:space="preserve"> ust. 1</w:t>
      </w:r>
      <w:r w:rsidRPr="000C112A">
        <w:rPr>
          <w:rFonts w:ascii="Cambria" w:hAnsi="Cambria" w:cs="Arial"/>
          <w:sz w:val="24"/>
          <w:szCs w:val="24"/>
        </w:rPr>
        <w:t xml:space="preserve"> ustawy Pzp. W postępowaniu o udzielenie zamówienia sektorowego </w:t>
      </w:r>
      <w:r w:rsidRPr="000C112A">
        <w:rPr>
          <w:rFonts w:ascii="Cambria" w:hAnsi="Cambria" w:cs="Arial"/>
          <w:sz w:val="24"/>
          <w:szCs w:val="24"/>
        </w:rPr>
        <w:lastRenderedPageBreak/>
        <w:t>wykonawca nie podlega wykluczeniu w przypadku, o którym mowa w art. 108 ust. 1 pkt 1 lit. h, oraz w przypadku, o którym mowa w art. 108 ust. 1 pkt 2, jeżeli osoba, o której mowa w tym przepisie została skaz</w:t>
      </w:r>
      <w:r w:rsidR="00A02B1D">
        <w:rPr>
          <w:rFonts w:ascii="Cambria" w:hAnsi="Cambria" w:cs="Arial"/>
          <w:sz w:val="24"/>
          <w:szCs w:val="24"/>
        </w:rPr>
        <w:t xml:space="preserve">ana za przestępstwo wymienione </w:t>
      </w:r>
      <w:r w:rsidRPr="000C112A">
        <w:rPr>
          <w:rFonts w:ascii="Cambria" w:hAnsi="Cambria" w:cs="Arial"/>
          <w:sz w:val="24"/>
          <w:szCs w:val="24"/>
        </w:rPr>
        <w:t>w art. 108 ust. 1 pkt 1 lit. h.</w:t>
      </w:r>
    </w:p>
    <w:p w14:paraId="131B2BBF" w14:textId="77777777" w:rsidR="00C632EA" w:rsidRPr="00291ACC" w:rsidRDefault="00C632EA" w:rsidP="00945C13">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bCs/>
          <w:sz w:val="24"/>
          <w:szCs w:val="24"/>
        </w:rPr>
      </w:pPr>
      <w:r w:rsidRPr="00291ACC">
        <w:rPr>
          <w:rFonts w:ascii="Cambria" w:hAnsi="Cambria" w:cs="Arial"/>
          <w:sz w:val="24"/>
          <w:szCs w:val="24"/>
        </w:rPr>
        <w:t xml:space="preserve">Zamawiający </w:t>
      </w:r>
      <w:r w:rsidRPr="00291ACC">
        <w:rPr>
          <w:rFonts w:ascii="Cambria" w:hAnsi="Cambria" w:cs="Arial"/>
          <w:b/>
          <w:bCs/>
          <w:sz w:val="24"/>
          <w:szCs w:val="24"/>
          <w:u w:val="single"/>
        </w:rPr>
        <w:t>nie przewiduje</w:t>
      </w:r>
      <w:r w:rsidRPr="00291ACC">
        <w:rPr>
          <w:rFonts w:ascii="Cambria" w:hAnsi="Cambria" w:cs="Arial"/>
          <w:b/>
          <w:bCs/>
          <w:sz w:val="24"/>
          <w:szCs w:val="24"/>
        </w:rPr>
        <w:t xml:space="preserve"> </w:t>
      </w:r>
      <w:r w:rsidRPr="00291ACC">
        <w:rPr>
          <w:rFonts w:ascii="Cambria" w:hAnsi="Cambria" w:cs="Arial"/>
          <w:b/>
          <w:sz w:val="24"/>
          <w:szCs w:val="24"/>
        </w:rPr>
        <w:t>podstawy wykluczenia wskazanych w art. 109 ust 1 ustawy Pzp</w:t>
      </w:r>
      <w:r w:rsidRPr="00291ACC">
        <w:rPr>
          <w:rFonts w:ascii="Cambria" w:hAnsi="Cambria" w:cs="Arial"/>
          <w:bCs/>
          <w:sz w:val="24"/>
          <w:szCs w:val="24"/>
        </w:rPr>
        <w:t>.</w:t>
      </w:r>
    </w:p>
    <w:p w14:paraId="1469FEFA" w14:textId="77777777" w:rsidR="00C632EA" w:rsidRPr="000C112A" w:rsidRDefault="00C632EA" w:rsidP="00945C13">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bCs/>
          <w:sz w:val="24"/>
          <w:szCs w:val="24"/>
        </w:rPr>
      </w:pPr>
      <w:r w:rsidRPr="000C112A">
        <w:rPr>
          <w:rFonts w:ascii="Cambria" w:hAnsi="Cambria"/>
          <w:color w:val="000000"/>
          <w:sz w:val="24"/>
          <w:szCs w:val="24"/>
          <w:shd w:val="clear" w:color="auto" w:fill="FFFFFF"/>
        </w:rPr>
        <w:t>Wykonawca może zostać wykluczony przez Zamawiającego na każdym etapie postępowania o udzielenie zamówienia</w:t>
      </w:r>
    </w:p>
    <w:p w14:paraId="41678653" w14:textId="77777777" w:rsidR="00C632EA" w:rsidRPr="000C112A" w:rsidRDefault="00C632EA" w:rsidP="00945C13">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sz w:val="24"/>
          <w:szCs w:val="24"/>
        </w:rPr>
      </w:pPr>
      <w:r w:rsidRPr="000C112A">
        <w:rPr>
          <w:rFonts w:ascii="Cambria" w:hAnsi="Cambria"/>
          <w:color w:val="000000"/>
          <w:sz w:val="24"/>
          <w:szCs w:val="24"/>
        </w:rPr>
        <w:t xml:space="preserve">Wykonawca nie podlega wykluczeniu w okolicznościach określonych w art. 108 ust. 1 pkt 1, 2 i 5 </w:t>
      </w:r>
      <w:r w:rsidRPr="000C112A">
        <w:rPr>
          <w:rFonts w:ascii="Cambria" w:hAnsi="Cambria" w:cs="Arial"/>
          <w:bCs/>
          <w:sz w:val="24"/>
          <w:szCs w:val="24"/>
        </w:rPr>
        <w:t>ustawy Pzp</w:t>
      </w:r>
      <w:r w:rsidRPr="000C112A">
        <w:rPr>
          <w:rFonts w:ascii="Cambria" w:hAnsi="Cambria"/>
          <w:color w:val="000000"/>
          <w:sz w:val="24"/>
          <w:szCs w:val="24"/>
        </w:rPr>
        <w:t>, jeżeli udowodni Zamawiającemu, że spełnił łącznie następujące przesłanki:</w:t>
      </w:r>
    </w:p>
    <w:p w14:paraId="3B98FF43" w14:textId="77777777" w:rsidR="00C632EA" w:rsidRPr="000C112A" w:rsidRDefault="00C632EA" w:rsidP="00945C13">
      <w:pPr>
        <w:pStyle w:val="Akapitzlist"/>
        <w:numPr>
          <w:ilvl w:val="2"/>
          <w:numId w:val="26"/>
        </w:numPr>
        <w:shd w:val="clear" w:color="auto" w:fill="FFFFFF"/>
        <w:spacing w:before="0" w:after="0" w:line="276" w:lineRule="auto"/>
        <w:ind w:left="993" w:hanging="426"/>
        <w:rPr>
          <w:rFonts w:ascii="Cambria" w:hAnsi="Cambria"/>
          <w:color w:val="000000"/>
          <w:sz w:val="24"/>
          <w:szCs w:val="24"/>
        </w:rPr>
      </w:pPr>
      <w:r w:rsidRPr="000C112A">
        <w:rPr>
          <w:rFonts w:ascii="Cambria" w:hAnsi="Cambria"/>
          <w:color w:val="000000"/>
          <w:sz w:val="24"/>
          <w:szCs w:val="24"/>
        </w:rPr>
        <w:t>naprawił lub zobowiązał się do naprawienia szkody wyrządzonej przestępstwem, wykroczeniem lub swoim nieprawidłowym postępowaniem, w tym poprzez zadośćuczynienie pieniężne;</w:t>
      </w:r>
    </w:p>
    <w:p w14:paraId="77857066" w14:textId="77777777" w:rsidR="00C632EA" w:rsidRPr="000C112A" w:rsidRDefault="00C632EA" w:rsidP="00945C13">
      <w:pPr>
        <w:pStyle w:val="Akapitzlist"/>
        <w:numPr>
          <w:ilvl w:val="2"/>
          <w:numId w:val="26"/>
        </w:numPr>
        <w:shd w:val="clear" w:color="auto" w:fill="FFFFFF"/>
        <w:spacing w:before="0" w:after="0" w:line="276" w:lineRule="auto"/>
        <w:ind w:left="993" w:hanging="426"/>
        <w:rPr>
          <w:rFonts w:ascii="Cambria" w:hAnsi="Cambria"/>
          <w:color w:val="000000"/>
          <w:sz w:val="24"/>
          <w:szCs w:val="24"/>
        </w:rPr>
      </w:pPr>
      <w:r w:rsidRPr="000C112A">
        <w:rPr>
          <w:rFonts w:ascii="Cambria" w:hAnsi="Cambria"/>
          <w:color w:val="000000"/>
          <w:sz w:val="24"/>
          <w:szCs w:val="24"/>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535E8B2" w14:textId="77777777" w:rsidR="00C632EA" w:rsidRPr="000C112A" w:rsidRDefault="00C632EA" w:rsidP="00945C13">
      <w:pPr>
        <w:pStyle w:val="Akapitzlist"/>
        <w:numPr>
          <w:ilvl w:val="2"/>
          <w:numId w:val="26"/>
        </w:numPr>
        <w:shd w:val="clear" w:color="auto" w:fill="FFFFFF"/>
        <w:spacing w:before="0" w:after="0" w:line="276" w:lineRule="auto"/>
        <w:ind w:left="993" w:hanging="426"/>
        <w:rPr>
          <w:rFonts w:ascii="Cambria" w:hAnsi="Cambria"/>
          <w:color w:val="000000"/>
          <w:sz w:val="24"/>
          <w:szCs w:val="24"/>
        </w:rPr>
      </w:pPr>
      <w:r w:rsidRPr="000C112A">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102CE762" w14:textId="77777777" w:rsidR="00C632EA" w:rsidRPr="000C112A" w:rsidRDefault="00C632EA" w:rsidP="00945C13">
      <w:pPr>
        <w:pStyle w:val="Akapitzlist"/>
        <w:numPr>
          <w:ilvl w:val="1"/>
          <w:numId w:val="27"/>
        </w:numPr>
        <w:shd w:val="clear" w:color="auto" w:fill="FFFFFF"/>
        <w:spacing w:before="0" w:after="0" w:line="276" w:lineRule="auto"/>
        <w:ind w:left="1418" w:hanging="425"/>
        <w:rPr>
          <w:rFonts w:ascii="Cambria" w:hAnsi="Cambria"/>
          <w:color w:val="000000"/>
          <w:sz w:val="24"/>
          <w:szCs w:val="24"/>
        </w:rPr>
      </w:pPr>
      <w:r w:rsidRPr="000C112A">
        <w:rPr>
          <w:rFonts w:ascii="Cambria" w:hAnsi="Cambria"/>
          <w:color w:val="000000"/>
          <w:sz w:val="24"/>
          <w:szCs w:val="24"/>
        </w:rPr>
        <w:t>zerwał wszelkie powiązania z osobami lub podmiotami odpowiedzialnymi za nieprawidłowe postępowanie Wykonawcy,</w:t>
      </w:r>
    </w:p>
    <w:p w14:paraId="25B5519A" w14:textId="77777777" w:rsidR="00C632EA" w:rsidRPr="000C112A" w:rsidRDefault="00C632EA" w:rsidP="00945C13">
      <w:pPr>
        <w:pStyle w:val="Akapitzlist"/>
        <w:numPr>
          <w:ilvl w:val="1"/>
          <w:numId w:val="27"/>
        </w:numPr>
        <w:shd w:val="clear" w:color="auto" w:fill="FFFFFF"/>
        <w:spacing w:before="0" w:after="0" w:line="276" w:lineRule="auto"/>
        <w:ind w:left="1418" w:hanging="425"/>
        <w:rPr>
          <w:rFonts w:ascii="Cambria" w:hAnsi="Cambria"/>
          <w:color w:val="000000"/>
          <w:sz w:val="24"/>
          <w:szCs w:val="24"/>
        </w:rPr>
      </w:pPr>
      <w:r w:rsidRPr="000C112A">
        <w:rPr>
          <w:rFonts w:ascii="Cambria" w:hAnsi="Cambria"/>
          <w:color w:val="000000"/>
          <w:sz w:val="24"/>
          <w:szCs w:val="24"/>
        </w:rPr>
        <w:t>zreorganizował personel,</w:t>
      </w:r>
    </w:p>
    <w:p w14:paraId="380840DC" w14:textId="77777777" w:rsidR="00C632EA" w:rsidRPr="000C112A" w:rsidRDefault="00C632EA" w:rsidP="00945C13">
      <w:pPr>
        <w:pStyle w:val="Akapitzlist"/>
        <w:numPr>
          <w:ilvl w:val="1"/>
          <w:numId w:val="27"/>
        </w:numPr>
        <w:shd w:val="clear" w:color="auto" w:fill="FFFFFF"/>
        <w:spacing w:before="0" w:after="0" w:line="276" w:lineRule="auto"/>
        <w:ind w:left="1418" w:hanging="425"/>
        <w:rPr>
          <w:rFonts w:ascii="Cambria" w:hAnsi="Cambria"/>
          <w:color w:val="000000"/>
          <w:sz w:val="24"/>
          <w:szCs w:val="24"/>
        </w:rPr>
      </w:pPr>
      <w:r w:rsidRPr="000C112A">
        <w:rPr>
          <w:rFonts w:ascii="Cambria" w:hAnsi="Cambria"/>
          <w:color w:val="000000"/>
          <w:sz w:val="24"/>
          <w:szCs w:val="24"/>
        </w:rPr>
        <w:t>wdrożył system sprawozdawczości i kontroli,</w:t>
      </w:r>
    </w:p>
    <w:p w14:paraId="2FAD0F70" w14:textId="77777777" w:rsidR="00C632EA" w:rsidRPr="000C112A" w:rsidRDefault="00C632EA" w:rsidP="00945C13">
      <w:pPr>
        <w:pStyle w:val="Akapitzlist"/>
        <w:numPr>
          <w:ilvl w:val="1"/>
          <w:numId w:val="27"/>
        </w:numPr>
        <w:shd w:val="clear" w:color="auto" w:fill="FFFFFF"/>
        <w:spacing w:before="0" w:after="0" w:line="276" w:lineRule="auto"/>
        <w:ind w:left="1418" w:hanging="425"/>
        <w:rPr>
          <w:rFonts w:ascii="Cambria" w:hAnsi="Cambria"/>
          <w:color w:val="000000"/>
          <w:sz w:val="24"/>
          <w:szCs w:val="24"/>
        </w:rPr>
      </w:pPr>
      <w:r w:rsidRPr="000C112A">
        <w:rPr>
          <w:rFonts w:ascii="Cambria" w:hAnsi="Cambria"/>
          <w:color w:val="000000"/>
          <w:sz w:val="24"/>
          <w:szCs w:val="24"/>
        </w:rPr>
        <w:t>utworzył struktury audytu wewnętrznego do monitorowania przestrzegania przepisów, wewnętrznych regulacji lub standardów,</w:t>
      </w:r>
    </w:p>
    <w:p w14:paraId="1D361B86" w14:textId="77777777" w:rsidR="00C632EA" w:rsidRPr="000C112A" w:rsidRDefault="00C632EA" w:rsidP="00945C13">
      <w:pPr>
        <w:pStyle w:val="Akapitzlist"/>
        <w:numPr>
          <w:ilvl w:val="1"/>
          <w:numId w:val="27"/>
        </w:numPr>
        <w:shd w:val="clear" w:color="auto" w:fill="FFFFFF"/>
        <w:spacing w:before="0" w:after="0" w:line="276" w:lineRule="auto"/>
        <w:ind w:left="1418" w:hanging="425"/>
        <w:rPr>
          <w:rFonts w:ascii="Cambria" w:hAnsi="Cambria"/>
          <w:color w:val="000000"/>
          <w:sz w:val="24"/>
          <w:szCs w:val="24"/>
        </w:rPr>
      </w:pPr>
      <w:r w:rsidRPr="000C112A">
        <w:rPr>
          <w:rFonts w:ascii="Cambria" w:hAnsi="Cambria"/>
          <w:color w:val="000000"/>
          <w:sz w:val="24"/>
          <w:szCs w:val="24"/>
        </w:rPr>
        <w:t xml:space="preserve">wprowadził wewnętrzne regulacje dotyczące odpowiedzialności </w:t>
      </w:r>
      <w:r w:rsidRPr="000C112A">
        <w:rPr>
          <w:rFonts w:ascii="Cambria" w:hAnsi="Cambria"/>
          <w:color w:val="000000"/>
          <w:sz w:val="24"/>
          <w:szCs w:val="24"/>
        </w:rPr>
        <w:br/>
        <w:t>i odszkodowań za nieprzestrzeganie przepisów, wewnętrznych regulacji lub standardów.</w:t>
      </w:r>
    </w:p>
    <w:p w14:paraId="3FCAA35E" w14:textId="77777777" w:rsidR="00C632EA" w:rsidRPr="000C112A" w:rsidRDefault="00C632EA" w:rsidP="00945C13">
      <w:pPr>
        <w:pStyle w:val="Kolorowalistaakcent11"/>
        <w:numPr>
          <w:ilvl w:val="1"/>
          <w:numId w:val="19"/>
        </w:numPr>
        <w:tabs>
          <w:tab w:val="left" w:pos="567"/>
        </w:tabs>
        <w:autoSpaceDE w:val="0"/>
        <w:autoSpaceDN w:val="0"/>
        <w:adjustRightInd w:val="0"/>
        <w:spacing w:before="0" w:after="0" w:line="276" w:lineRule="auto"/>
        <w:ind w:left="567" w:hanging="567"/>
        <w:rPr>
          <w:rFonts w:ascii="Cambria" w:hAnsi="Cambria" w:cs="Arial"/>
          <w:iCs/>
          <w:sz w:val="24"/>
          <w:szCs w:val="24"/>
        </w:rPr>
      </w:pPr>
      <w:r w:rsidRPr="000C112A">
        <w:rPr>
          <w:rFonts w:ascii="Cambria" w:hAnsi="Cambria"/>
          <w:color w:val="000000"/>
          <w:sz w:val="24"/>
          <w:szCs w:val="24"/>
        </w:rPr>
        <w:t xml:space="preserve">Zamawiający ocenia, czy podjęte przez Wykonawcę czynności wskazane w pkt 7.4 SWZ są wystarczające do wykazania jego rzetelności, uwzględniając wagę </w:t>
      </w:r>
      <w:r w:rsidRPr="000C112A">
        <w:rPr>
          <w:rFonts w:ascii="Cambria" w:hAnsi="Cambria"/>
          <w:color w:val="000000"/>
          <w:sz w:val="24"/>
          <w:szCs w:val="24"/>
        </w:rPr>
        <w:br/>
        <w:t>i szczególne okoliczności czynu Wykonawcy. Jeżeli podjęte przez Wykonawcę czynności wskazane w pkt 7.4 SWZ nie są wystarczające do wykazania jego rzetelności, zamawiający wyklucza Wykonawcę</w:t>
      </w:r>
    </w:p>
    <w:p w14:paraId="5BEA361F" w14:textId="6B7888E3" w:rsidR="00C632EA" w:rsidRPr="000C112A" w:rsidRDefault="00C632EA" w:rsidP="00945C13">
      <w:pPr>
        <w:pStyle w:val="Akapitzlist"/>
        <w:widowControl w:val="0"/>
        <w:numPr>
          <w:ilvl w:val="1"/>
          <w:numId w:val="37"/>
        </w:numPr>
        <w:tabs>
          <w:tab w:val="left" w:pos="0"/>
        </w:tabs>
        <w:suppressAutoHyphens/>
        <w:spacing w:before="0" w:after="0" w:line="288" w:lineRule="auto"/>
        <w:ind w:left="567" w:hanging="567"/>
        <w:contextualSpacing w:val="0"/>
        <w:rPr>
          <w:rFonts w:ascii="Cambria" w:hAnsi="Cambria" w:cs="Cambria"/>
          <w:color w:val="000000"/>
          <w:sz w:val="24"/>
          <w:szCs w:val="24"/>
        </w:rPr>
      </w:pPr>
      <w:r w:rsidRPr="000C112A">
        <w:rPr>
          <w:rFonts w:ascii="Cambria" w:hAnsi="Cambria" w:cs="Cambria"/>
          <w:color w:val="000000"/>
          <w:sz w:val="24"/>
          <w:szCs w:val="24"/>
        </w:rPr>
        <w:t xml:space="preserve">Wykonawca podlega wykluczeniu także w oparciu o podstawy wykluczenia wskazane </w:t>
      </w:r>
      <w:r w:rsidRPr="000C112A">
        <w:rPr>
          <w:rFonts w:ascii="Cambria" w:hAnsi="Cambria" w:cs="Cambria"/>
          <w:iCs/>
          <w:color w:val="000000"/>
          <w:sz w:val="24"/>
          <w:szCs w:val="24"/>
        </w:rPr>
        <w:t>art. 7 ustawy</w:t>
      </w:r>
      <w:r w:rsidRPr="000C112A">
        <w:rPr>
          <w:rFonts w:ascii="Cambria" w:hAnsi="Cambria" w:cs="Cambria"/>
          <w:color w:val="000000"/>
          <w:sz w:val="24"/>
          <w:szCs w:val="24"/>
        </w:rPr>
        <w:t xml:space="preserve"> z dnia 13 kwietnia 2022 r. o szczególnych rozwiązaniach w zakresie przeciwdziałania wspieraniu agresji na Ukrainę oraz służących ochron</w:t>
      </w:r>
      <w:r w:rsidR="00D20B8A">
        <w:rPr>
          <w:rFonts w:ascii="Cambria" w:hAnsi="Cambria" w:cs="Cambria"/>
          <w:color w:val="000000"/>
          <w:sz w:val="24"/>
          <w:szCs w:val="24"/>
        </w:rPr>
        <w:t>ie bezpieczeństwa narodowego</w:t>
      </w:r>
      <w:r w:rsidR="00C9143C">
        <w:rPr>
          <w:rFonts w:ascii="Cambria" w:hAnsi="Cambria" w:cs="Cambria"/>
          <w:color w:val="000000"/>
          <w:sz w:val="24"/>
          <w:szCs w:val="24"/>
        </w:rPr>
        <w:t xml:space="preserve"> (tj. Dz. U. 202</w:t>
      </w:r>
      <w:r w:rsidR="00A02B1D">
        <w:rPr>
          <w:rFonts w:ascii="Cambria" w:hAnsi="Cambria" w:cs="Cambria"/>
          <w:color w:val="000000"/>
          <w:sz w:val="24"/>
          <w:szCs w:val="24"/>
        </w:rPr>
        <w:t>5</w:t>
      </w:r>
      <w:r w:rsidR="00C9143C">
        <w:rPr>
          <w:rFonts w:ascii="Cambria" w:hAnsi="Cambria" w:cs="Cambria"/>
          <w:color w:val="000000"/>
          <w:sz w:val="24"/>
          <w:szCs w:val="24"/>
        </w:rPr>
        <w:t>, poz. 5</w:t>
      </w:r>
      <w:r w:rsidR="00A02B1D">
        <w:rPr>
          <w:rFonts w:ascii="Cambria" w:hAnsi="Cambria" w:cs="Cambria"/>
          <w:color w:val="000000"/>
          <w:sz w:val="24"/>
          <w:szCs w:val="24"/>
        </w:rPr>
        <w:t>14</w:t>
      </w:r>
      <w:r w:rsidR="00C9143C">
        <w:rPr>
          <w:rFonts w:ascii="Cambria" w:hAnsi="Cambria" w:cs="Cambria"/>
          <w:color w:val="000000"/>
          <w:sz w:val="24"/>
          <w:szCs w:val="24"/>
        </w:rPr>
        <w:t>)</w:t>
      </w:r>
      <w:r w:rsidR="00D20B8A">
        <w:rPr>
          <w:rFonts w:ascii="Cambria" w:hAnsi="Cambria" w:cs="Cambria"/>
          <w:color w:val="000000"/>
          <w:sz w:val="24"/>
          <w:szCs w:val="24"/>
        </w:rPr>
        <w:t>.</w:t>
      </w:r>
    </w:p>
    <w:p w14:paraId="16B4AAEE" w14:textId="77777777" w:rsidR="00427D81" w:rsidRPr="00D138D3" w:rsidRDefault="00427D81" w:rsidP="00945C13">
      <w:pPr>
        <w:pStyle w:val="Akapitzlist"/>
        <w:widowControl w:val="0"/>
        <w:numPr>
          <w:ilvl w:val="1"/>
          <w:numId w:val="37"/>
        </w:numPr>
        <w:tabs>
          <w:tab w:val="left" w:pos="567"/>
        </w:tabs>
        <w:suppressAutoHyphens/>
        <w:spacing w:before="0" w:after="0" w:line="288" w:lineRule="auto"/>
        <w:ind w:left="567" w:hanging="567"/>
        <w:contextualSpacing w:val="0"/>
        <w:rPr>
          <w:rFonts w:ascii="Cambria" w:hAnsi="Cambria" w:cs="Cambria"/>
          <w:color w:val="000000"/>
          <w:sz w:val="24"/>
          <w:szCs w:val="24"/>
        </w:rPr>
      </w:pPr>
      <w:r w:rsidRPr="00D138D3">
        <w:rPr>
          <w:rFonts w:ascii="Cambria" w:hAnsi="Cambria" w:cs="Cambria"/>
          <w:iCs/>
          <w:color w:val="000000"/>
          <w:sz w:val="24"/>
          <w:szCs w:val="24"/>
        </w:rPr>
        <w:t>Zamawiający informuje, że wykluczeniu z postępowania na podstawie pkt 7.6 SWZ podlegają:</w:t>
      </w:r>
    </w:p>
    <w:p w14:paraId="2C0E3A2A" w14:textId="26D33F73" w:rsidR="00427D81" w:rsidRPr="004A13AD" w:rsidRDefault="00427D81" w:rsidP="00945C13">
      <w:pPr>
        <w:pStyle w:val="Akapitzlist"/>
        <w:numPr>
          <w:ilvl w:val="2"/>
          <w:numId w:val="35"/>
        </w:numPr>
        <w:suppressAutoHyphens/>
        <w:spacing w:before="0" w:after="0" w:line="276" w:lineRule="auto"/>
        <w:ind w:left="851" w:hanging="284"/>
        <w:rPr>
          <w:rStyle w:val="act"/>
          <w:rFonts w:ascii="Cambria" w:hAnsi="Cambria" w:cs="Cambria"/>
          <w:sz w:val="24"/>
          <w:szCs w:val="24"/>
        </w:rPr>
      </w:pPr>
      <w:r>
        <w:rPr>
          <w:rFonts w:ascii="Cambria" w:hAnsi="Cambria"/>
          <w:sz w:val="24"/>
          <w:szCs w:val="24"/>
        </w:rPr>
        <w:t xml:space="preserve">Wykonawcy </w:t>
      </w:r>
      <w:r w:rsidRPr="004A13AD">
        <w:rPr>
          <w:rFonts w:ascii="Cambria" w:hAnsi="Cambria"/>
          <w:sz w:val="24"/>
          <w:szCs w:val="24"/>
        </w:rPr>
        <w:t xml:space="preserve">wymienieni w wykazach określonych w </w:t>
      </w:r>
      <w:r w:rsidRPr="004A13AD">
        <w:rPr>
          <w:rStyle w:val="act"/>
          <w:rFonts w:ascii="Cambria" w:hAnsi="Cambria"/>
          <w:sz w:val="24"/>
          <w:szCs w:val="24"/>
        </w:rPr>
        <w:t xml:space="preserve">rozporządzeniu 765/2006 </w:t>
      </w:r>
      <w:r w:rsidRPr="004A13AD">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późn. zm.) </w:t>
      </w:r>
      <w:r w:rsidRPr="004A13AD">
        <w:rPr>
          <w:rStyle w:val="act"/>
          <w:rFonts w:ascii="Cambria" w:hAnsi="Cambria"/>
          <w:sz w:val="24"/>
          <w:szCs w:val="24"/>
        </w:rPr>
        <w:t xml:space="preserve">i rozporządzeniu 269/2014 </w:t>
      </w:r>
      <w:r w:rsidRPr="004A13AD">
        <w:rPr>
          <w:rFonts w:ascii="Cambria" w:hAnsi="Cambria" w:cs="Cambria"/>
          <w:sz w:val="24"/>
          <w:szCs w:val="24"/>
        </w:rPr>
        <w:t xml:space="preserve">z dnia 17 marca 2014 r. w sprawie środków ograniczających w odniesieniu do działań podważających integralność terytorialną, suwerenność i niezależność Ukrainy lub im zagrażających (Dz. Urz. UE L 78 z 17.03.2014, str. 6, z późn. zm.) </w:t>
      </w:r>
      <w:r w:rsidRPr="004A13AD">
        <w:rPr>
          <w:rStyle w:val="act"/>
          <w:rFonts w:ascii="Cambria" w:hAnsi="Cambria"/>
          <w:sz w:val="24"/>
          <w:szCs w:val="24"/>
        </w:rPr>
        <w:t xml:space="preserve">albo wpisanego na listę na podstawie decyzji w sprawie wpisu na listę rozstrzygającej o zastosowaniu środka, o którym mowa w art. 1 pkt 3 </w:t>
      </w:r>
      <w:r w:rsidRPr="004A13AD">
        <w:rPr>
          <w:rFonts w:ascii="Cambria" w:hAnsi="Cambria" w:cs="Cambria"/>
          <w:sz w:val="24"/>
          <w:szCs w:val="24"/>
        </w:rPr>
        <w:t>powołanej ustawy;</w:t>
      </w:r>
    </w:p>
    <w:p w14:paraId="38DA1E99" w14:textId="2A6F7900" w:rsidR="00427D81" w:rsidRPr="00930846" w:rsidRDefault="00427D81" w:rsidP="00945C13">
      <w:pPr>
        <w:pStyle w:val="Akapitzlist"/>
        <w:numPr>
          <w:ilvl w:val="2"/>
          <w:numId w:val="35"/>
        </w:numPr>
        <w:suppressAutoHyphens/>
        <w:spacing w:before="0" w:after="0" w:line="276" w:lineRule="auto"/>
        <w:ind w:left="851" w:hanging="284"/>
        <w:rPr>
          <w:rFonts w:ascii="Cambria" w:hAnsi="Cambria" w:cs="Cambria"/>
          <w:sz w:val="24"/>
          <w:szCs w:val="24"/>
        </w:rPr>
      </w:pPr>
      <w:r>
        <w:rPr>
          <w:rFonts w:ascii="Cambria" w:hAnsi="Cambria"/>
          <w:sz w:val="24"/>
          <w:szCs w:val="24"/>
        </w:rPr>
        <w:t xml:space="preserve">Wykonawcy, </w:t>
      </w:r>
      <w:r w:rsidRPr="004A13AD">
        <w:rPr>
          <w:rFonts w:ascii="Cambria" w:hAnsi="Cambria"/>
          <w:sz w:val="24"/>
          <w:szCs w:val="24"/>
        </w:rPr>
        <w:t xml:space="preserve">którego beneficjentem rzeczywistym w rozumieniu ustawy z dnia 1 marca 2018 r. o przeciwdziałaniu praniu pieniędzy oraz finansowaniu </w:t>
      </w:r>
      <w:r w:rsidRPr="00930846">
        <w:rPr>
          <w:rFonts w:ascii="Cambria" w:hAnsi="Cambria"/>
          <w:sz w:val="24"/>
          <w:szCs w:val="24"/>
        </w:rPr>
        <w:t>terroryzmu (</w:t>
      </w:r>
      <w:r w:rsidR="001E4A55" w:rsidRPr="00930846">
        <w:rPr>
          <w:rFonts w:ascii="Cambria" w:eastAsia="Times New Roman" w:hAnsi="Cambria" w:cs="Arial"/>
          <w:color w:val="222222"/>
          <w:sz w:val="24"/>
          <w:szCs w:val="24"/>
          <w:lang w:eastAsia="pl-PL"/>
        </w:rPr>
        <w:t>tj. Dz. U. z 2023 r. poz. 1124</w:t>
      </w:r>
      <w:r w:rsidRPr="00930846">
        <w:rPr>
          <w:rFonts w:ascii="Cambria" w:hAnsi="Cambria"/>
          <w:sz w:val="24"/>
          <w:szCs w:val="24"/>
        </w:rPr>
        <w:t xml:space="preserve">) jest osoba wymieniona w wykazach określonych w </w:t>
      </w:r>
      <w:r w:rsidRPr="00930846">
        <w:rPr>
          <w:rStyle w:val="act"/>
          <w:rFonts w:ascii="Cambria" w:hAnsi="Cambria"/>
          <w:sz w:val="24"/>
          <w:szCs w:val="24"/>
        </w:rPr>
        <w:t xml:space="preserve">rozporządzeniu 765/2006 </w:t>
      </w:r>
      <w:r w:rsidRPr="00930846">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późn. zm.) </w:t>
      </w:r>
      <w:r w:rsidRPr="00930846">
        <w:rPr>
          <w:rStyle w:val="act"/>
          <w:rFonts w:ascii="Cambria" w:hAnsi="Cambria"/>
          <w:sz w:val="24"/>
          <w:szCs w:val="24"/>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930846">
        <w:rPr>
          <w:rFonts w:ascii="Cambria" w:hAnsi="Cambria" w:cs="Cambria"/>
          <w:sz w:val="24"/>
          <w:szCs w:val="24"/>
        </w:rPr>
        <w:t>powołanej ustawy;</w:t>
      </w:r>
    </w:p>
    <w:p w14:paraId="29A4148A" w14:textId="3C9D39AC" w:rsidR="00427D81" w:rsidRPr="002E563A" w:rsidRDefault="00427D81" w:rsidP="002E563A">
      <w:pPr>
        <w:pStyle w:val="Akapitzlist"/>
        <w:numPr>
          <w:ilvl w:val="2"/>
          <w:numId w:val="35"/>
        </w:numPr>
        <w:suppressAutoHyphens/>
        <w:spacing w:before="0" w:after="0" w:line="276" w:lineRule="auto"/>
        <w:ind w:left="851" w:hanging="284"/>
        <w:rPr>
          <w:rFonts w:ascii="Cambria" w:hAnsi="Cambria" w:cs="Cambria"/>
          <w:sz w:val="24"/>
          <w:szCs w:val="24"/>
        </w:rPr>
      </w:pPr>
      <w:r w:rsidRPr="00930846">
        <w:rPr>
          <w:rFonts w:ascii="Cambria" w:hAnsi="Cambria"/>
          <w:sz w:val="24"/>
          <w:szCs w:val="24"/>
        </w:rPr>
        <w:t>Wykonawcy, którego jednostką dominującą w rozumieniu art. 3 ust. 1 pkt 37 ustawy z dnia 29 września 1994 r. o rachunkowości (</w:t>
      </w:r>
      <w:r w:rsidR="001E4A55" w:rsidRPr="00930846">
        <w:rPr>
          <w:rFonts w:ascii="Cambria" w:eastAsia="Times New Roman" w:hAnsi="Cambria" w:cs="Arial"/>
          <w:color w:val="222222"/>
          <w:sz w:val="24"/>
          <w:szCs w:val="24"/>
          <w:lang w:eastAsia="pl-PL"/>
        </w:rPr>
        <w:t>tj. Dz. U. z 2023 r. poz. 120 ze zm.</w:t>
      </w:r>
      <w:r w:rsidRPr="00930846">
        <w:rPr>
          <w:rFonts w:ascii="Cambria" w:hAnsi="Cambria"/>
          <w:sz w:val="24"/>
          <w:szCs w:val="24"/>
        </w:rPr>
        <w:t xml:space="preserve">) jest podmiot wymieniony w wykazach określonych w </w:t>
      </w:r>
      <w:r w:rsidRPr="00930846">
        <w:rPr>
          <w:rStyle w:val="act"/>
          <w:rFonts w:ascii="Cambria" w:hAnsi="Cambria"/>
          <w:sz w:val="24"/>
          <w:szCs w:val="24"/>
        </w:rPr>
        <w:t xml:space="preserve">rozporządzeniu 765/2006 </w:t>
      </w:r>
      <w:r w:rsidRPr="00930846">
        <w:rPr>
          <w:rFonts w:ascii="Cambria" w:hAnsi="Cambria" w:cs="Cambria"/>
          <w:sz w:val="24"/>
          <w:szCs w:val="24"/>
        </w:rPr>
        <w:t xml:space="preserve">z dnia 18 maja 2006 r. dotyczącego środków ograniczających w związku z sytuacją na Białorusi i udziałem Białorusi w agresji Rosji wobec Ukrainy (Dz. Urz. UE L 134 z 20.05.2006, str. 1, z późn. zm.) </w:t>
      </w:r>
      <w:r w:rsidRPr="00930846">
        <w:rPr>
          <w:rStyle w:val="act"/>
          <w:rFonts w:ascii="Cambria" w:hAnsi="Cambria"/>
          <w:sz w:val="24"/>
          <w:szCs w:val="24"/>
        </w:rPr>
        <w:t xml:space="preserve">i rozporządzeniu 269/2014 </w:t>
      </w:r>
      <w:r w:rsidRPr="00930846">
        <w:rPr>
          <w:rFonts w:ascii="Cambria" w:hAnsi="Cambria" w:cs="Cambria"/>
          <w:sz w:val="24"/>
          <w:szCs w:val="24"/>
        </w:rPr>
        <w:t>z dnia 17 marca 2014 r. w sprawie środków</w:t>
      </w:r>
      <w:r w:rsidRPr="004A13AD">
        <w:rPr>
          <w:rFonts w:ascii="Cambria" w:hAnsi="Cambria" w:cs="Cambria"/>
          <w:sz w:val="24"/>
          <w:szCs w:val="24"/>
        </w:rPr>
        <w:t xml:space="preserve"> ograniczających w odniesieniu do działań podważających integralność terytorialną, suwerenność i niezależność Ukrainy lub im zagrażających (Dz. Urz. UE L 78 z 17.03.2014, str. 6, z późn. zm.) </w:t>
      </w:r>
      <w:r w:rsidRPr="004A13AD">
        <w:rPr>
          <w:rStyle w:val="act"/>
          <w:rFonts w:ascii="Cambria" w:hAnsi="Cambria"/>
          <w:sz w:val="24"/>
          <w:szCs w:val="24"/>
        </w:rPr>
        <w:t xml:space="preserve">albo wpisany na listę </w:t>
      </w:r>
      <w:r w:rsidRPr="004A13AD">
        <w:rPr>
          <w:rFonts w:ascii="Cambria" w:hAnsi="Cambria" w:cs="Cambria"/>
          <w:sz w:val="24"/>
          <w:szCs w:val="24"/>
        </w:rPr>
        <w:t xml:space="preserve">o której mowa w art. 2 ustawy z dnia 13 kwietnia 2022 r. o szczególnych rozwiązaniach w zakresie przeciwdziałania wspieraniu agresji na Ukrainę oraz służących ochronie bezpieczeństwa narodowego </w:t>
      </w:r>
      <w:r w:rsidRPr="004A13AD">
        <w:rPr>
          <w:rStyle w:val="act"/>
          <w:rFonts w:ascii="Cambria" w:hAnsi="Cambria"/>
          <w:sz w:val="24"/>
          <w:szCs w:val="24"/>
        </w:rPr>
        <w:t xml:space="preserve">lub będący taką jednostką dominującą od dnia 24 lutego 2022 r., o ile został wpisany na listę na podstawie decyzji w sprawie wpisu na listę rozstrzygającej o zastosowaniu środka, o którym mowa w art. 1 pkt 3 </w:t>
      </w:r>
      <w:r w:rsidRPr="004A13AD">
        <w:rPr>
          <w:rFonts w:ascii="Cambria" w:hAnsi="Cambria" w:cs="Cambria"/>
          <w:sz w:val="24"/>
          <w:szCs w:val="24"/>
        </w:rPr>
        <w:t>powołanej ustawy</w:t>
      </w:r>
      <w:r w:rsidRPr="00D138D3">
        <w:rPr>
          <w:rFonts w:ascii="Cambria" w:hAnsi="Cambria" w:cs="Cambria"/>
          <w:sz w:val="24"/>
          <w:szCs w:val="24"/>
        </w:rPr>
        <w:t>;</w:t>
      </w:r>
    </w:p>
    <w:p w14:paraId="47706412" w14:textId="77777777" w:rsidR="00C632EA" w:rsidRPr="000C112A" w:rsidRDefault="00C632EA" w:rsidP="00945C13">
      <w:pPr>
        <w:pStyle w:val="Akapitzlist"/>
        <w:widowControl w:val="0"/>
        <w:numPr>
          <w:ilvl w:val="1"/>
          <w:numId w:val="37"/>
        </w:numPr>
        <w:tabs>
          <w:tab w:val="left" w:pos="567"/>
        </w:tabs>
        <w:suppressAutoHyphens/>
        <w:spacing w:before="0" w:after="0" w:line="288" w:lineRule="auto"/>
        <w:ind w:left="567" w:hanging="567"/>
        <w:contextualSpacing w:val="0"/>
        <w:rPr>
          <w:rFonts w:ascii="Cambria" w:hAnsi="Cambria" w:cs="Cambria"/>
          <w:color w:val="000000"/>
          <w:sz w:val="24"/>
          <w:szCs w:val="24"/>
        </w:rPr>
      </w:pPr>
      <w:r w:rsidRPr="000C112A">
        <w:rPr>
          <w:rFonts w:ascii="Cambria" w:hAnsi="Cambria" w:cs="Cambria"/>
          <w:color w:val="000000"/>
          <w:sz w:val="24"/>
          <w:szCs w:val="24"/>
        </w:rPr>
        <w:t>Wykluczenie, o którym mowa w pkt 7.6 SWZ następuje na okres trwania ww. okoliczności.</w:t>
      </w:r>
    </w:p>
    <w:p w14:paraId="3DBBD9EF" w14:textId="77777777" w:rsidR="00C632EA" w:rsidRPr="000C112A" w:rsidRDefault="00C632EA" w:rsidP="00945C13">
      <w:pPr>
        <w:pStyle w:val="Akapitzlist"/>
        <w:widowControl w:val="0"/>
        <w:numPr>
          <w:ilvl w:val="1"/>
          <w:numId w:val="37"/>
        </w:numPr>
        <w:tabs>
          <w:tab w:val="left" w:pos="567"/>
        </w:tabs>
        <w:suppressAutoHyphens/>
        <w:spacing w:before="0" w:after="0" w:line="288" w:lineRule="auto"/>
        <w:ind w:left="567" w:hanging="567"/>
        <w:contextualSpacing w:val="0"/>
        <w:rPr>
          <w:rFonts w:ascii="Cambria" w:hAnsi="Cambria" w:cs="Cambria"/>
          <w:color w:val="000000"/>
          <w:sz w:val="24"/>
          <w:szCs w:val="24"/>
        </w:rPr>
      </w:pPr>
      <w:r w:rsidRPr="000C112A">
        <w:rPr>
          <w:rFonts w:ascii="Cambria" w:hAnsi="Cambria" w:cs="Cambria"/>
          <w:color w:val="000000"/>
          <w:sz w:val="24"/>
          <w:szCs w:val="24"/>
        </w:rPr>
        <w:t>W przypadku Wykonawcy wykluczonego na podstawie przesłanek wskazanych w pkt 7.7 SWZ, Zamawiający odrzuca ofertę takiego Wykonawcy.</w:t>
      </w:r>
    </w:p>
    <w:p w14:paraId="6AA48608" w14:textId="77777777" w:rsidR="00C632EA" w:rsidRPr="000C112A" w:rsidRDefault="00C632EA" w:rsidP="00945C13">
      <w:pPr>
        <w:pStyle w:val="Akapitzlist"/>
        <w:widowControl w:val="0"/>
        <w:numPr>
          <w:ilvl w:val="1"/>
          <w:numId w:val="37"/>
        </w:numPr>
        <w:tabs>
          <w:tab w:val="left" w:pos="567"/>
        </w:tabs>
        <w:suppressAutoHyphens/>
        <w:spacing w:before="0" w:after="0" w:line="288" w:lineRule="auto"/>
        <w:ind w:left="567" w:hanging="567"/>
        <w:contextualSpacing w:val="0"/>
        <w:rPr>
          <w:rFonts w:ascii="Cambria" w:hAnsi="Cambria" w:cs="Cambria"/>
          <w:color w:val="000000"/>
          <w:sz w:val="24"/>
          <w:szCs w:val="24"/>
        </w:rPr>
      </w:pPr>
      <w:r w:rsidRPr="000C112A">
        <w:rPr>
          <w:rFonts w:ascii="Cambria" w:hAnsi="Cambria" w:cs="Cambria"/>
          <w:color w:val="000000"/>
          <w:sz w:val="24"/>
          <w:szCs w:val="24"/>
        </w:rPr>
        <w:t xml:space="preserve">Osoba lub podmiot podlegające wykluczeniu na podstawie pkt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 </w:t>
      </w:r>
    </w:p>
    <w:p w14:paraId="44B6C370" w14:textId="77777777" w:rsidR="00C632EA" w:rsidRPr="000C112A" w:rsidRDefault="00C632EA" w:rsidP="00945C13">
      <w:pPr>
        <w:pStyle w:val="Akapitzlist"/>
        <w:widowControl w:val="0"/>
        <w:numPr>
          <w:ilvl w:val="1"/>
          <w:numId w:val="37"/>
        </w:numPr>
        <w:tabs>
          <w:tab w:val="left" w:pos="567"/>
        </w:tabs>
        <w:suppressAutoHyphens/>
        <w:spacing w:before="0" w:after="0" w:line="288" w:lineRule="auto"/>
        <w:ind w:left="567" w:hanging="567"/>
        <w:contextualSpacing w:val="0"/>
        <w:rPr>
          <w:rFonts w:ascii="Cambria" w:hAnsi="Cambria" w:cs="Cambria"/>
          <w:color w:val="000000"/>
          <w:sz w:val="24"/>
          <w:szCs w:val="24"/>
        </w:rPr>
      </w:pPr>
      <w:r w:rsidRPr="000C112A">
        <w:rPr>
          <w:rFonts w:ascii="Cambria" w:hAnsi="Cambria" w:cs="Arial"/>
          <w:bCs/>
          <w:color w:val="000000"/>
          <w:sz w:val="24"/>
          <w:szCs w:val="24"/>
        </w:rPr>
        <w:t>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3274740F" w14:textId="77777777" w:rsidR="00C632EA" w:rsidRPr="000C112A" w:rsidRDefault="00C632EA" w:rsidP="00945C13">
      <w:pPr>
        <w:pStyle w:val="Akapitzlist"/>
        <w:widowControl w:val="0"/>
        <w:numPr>
          <w:ilvl w:val="1"/>
          <w:numId w:val="37"/>
        </w:numPr>
        <w:tabs>
          <w:tab w:val="left" w:pos="567"/>
        </w:tabs>
        <w:suppressAutoHyphens/>
        <w:spacing w:before="0" w:after="0" w:line="276" w:lineRule="auto"/>
        <w:ind w:left="567" w:hanging="567"/>
        <w:contextualSpacing w:val="0"/>
        <w:rPr>
          <w:rFonts w:ascii="Cambria" w:hAnsi="Cambria" w:cs="Cambria"/>
          <w:color w:val="000000"/>
          <w:sz w:val="24"/>
          <w:szCs w:val="24"/>
        </w:rPr>
      </w:pPr>
      <w:r w:rsidRPr="000C112A">
        <w:rPr>
          <w:rFonts w:ascii="Cambria" w:hAnsi="Cambria"/>
          <w:iCs/>
          <w:sz w:val="24"/>
          <w:szCs w:val="24"/>
        </w:rPr>
        <w:t>Sposób wykazania braku podstaw wykluczenia wskazano w rozdziale 8 SWZ.</w:t>
      </w:r>
    </w:p>
    <w:p w14:paraId="38952B28" w14:textId="77777777" w:rsidR="00C632EA" w:rsidRPr="00291ACC" w:rsidRDefault="00C632EA" w:rsidP="00C632EA">
      <w:pPr>
        <w:pStyle w:val="Kolorowalistaakcent11"/>
        <w:tabs>
          <w:tab w:val="left" w:pos="567"/>
        </w:tabs>
        <w:autoSpaceDE w:val="0"/>
        <w:autoSpaceDN w:val="0"/>
        <w:adjustRightInd w:val="0"/>
        <w:spacing w:before="0" w:after="0" w:line="276" w:lineRule="auto"/>
        <w:ind w:left="567"/>
        <w:rPr>
          <w:rFonts w:ascii="Cambria" w:hAnsi="Cambria" w:cs="Arial"/>
          <w:sz w:val="24"/>
          <w:szCs w:val="24"/>
        </w:rPr>
      </w:pPr>
    </w:p>
    <w:p w14:paraId="56200518" w14:textId="25705D7C" w:rsidR="0075242A" w:rsidRPr="006477BC" w:rsidRDefault="0075242A" w:rsidP="00627C7D">
      <w:pPr>
        <w:pStyle w:val="Kolorowalistaakcent11"/>
        <w:tabs>
          <w:tab w:val="left" w:pos="567"/>
        </w:tabs>
        <w:autoSpaceDE w:val="0"/>
        <w:autoSpaceDN w:val="0"/>
        <w:adjustRightInd w:val="0"/>
        <w:spacing w:before="0" w:after="0" w:line="276" w:lineRule="auto"/>
        <w:ind w:left="567"/>
        <w:rPr>
          <w:rFonts w:ascii="Cambria" w:hAnsi="Cambria" w:cs="Arial"/>
          <w:sz w:val="24"/>
          <w:szCs w:val="24"/>
        </w:rPr>
      </w:pPr>
    </w:p>
    <w:tbl>
      <w:tblPr>
        <w:tblW w:w="9781" w:type="dxa"/>
        <w:jc w:val="center"/>
        <w:tblBorders>
          <w:bottom w:val="single" w:sz="4" w:space="0" w:color="auto"/>
        </w:tblBorders>
        <w:tblLook w:val="00A0" w:firstRow="1" w:lastRow="0" w:firstColumn="1" w:lastColumn="0" w:noHBand="0" w:noVBand="0"/>
      </w:tblPr>
      <w:tblGrid>
        <w:gridCol w:w="9781"/>
      </w:tblGrid>
      <w:tr w:rsidR="00D9784D" w:rsidRPr="006477BC" w14:paraId="1757890A" w14:textId="77777777" w:rsidTr="00F958AB">
        <w:trPr>
          <w:jc w:val="center"/>
        </w:trPr>
        <w:tc>
          <w:tcPr>
            <w:tcW w:w="9781" w:type="dxa"/>
            <w:tcBorders>
              <w:bottom w:val="single" w:sz="4" w:space="0" w:color="auto"/>
            </w:tcBorders>
            <w:shd w:val="clear" w:color="auto" w:fill="D9D9D9" w:themeFill="background1" w:themeFillShade="D9"/>
          </w:tcPr>
          <w:p w14:paraId="0AA46308" w14:textId="01E7EEC5"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sz w:val="26"/>
                <w:szCs w:val="26"/>
              </w:rPr>
              <w:t>Rozdział 8</w:t>
            </w:r>
          </w:p>
          <w:p w14:paraId="5F77F0A3" w14:textId="514FA7ED" w:rsidR="00D9784D" w:rsidRPr="006477BC" w:rsidRDefault="00F16BC6" w:rsidP="00627C7D">
            <w:pPr>
              <w:suppressAutoHyphens/>
              <w:spacing w:line="276" w:lineRule="auto"/>
              <w:contextualSpacing/>
              <w:jc w:val="center"/>
              <w:textAlignment w:val="baseline"/>
              <w:rPr>
                <w:rFonts w:ascii="Cambria" w:hAnsi="Cambria"/>
              </w:rPr>
            </w:pPr>
            <w:r w:rsidRPr="006477BC">
              <w:rPr>
                <w:rFonts w:ascii="Cambria" w:hAnsi="Cambria"/>
                <w:b/>
                <w:sz w:val="26"/>
                <w:szCs w:val="26"/>
              </w:rPr>
              <w:t xml:space="preserve">INFORMACJA O OŚWIADCZENIU WSTĘPNYM I PODMIOTOWYCH </w:t>
            </w:r>
            <w:r w:rsidR="00F958AB" w:rsidRPr="006477BC">
              <w:rPr>
                <w:rFonts w:ascii="Cambria" w:hAnsi="Cambria"/>
                <w:b/>
                <w:sz w:val="26"/>
                <w:szCs w:val="26"/>
              </w:rPr>
              <w:br/>
            </w:r>
            <w:r w:rsidRPr="006477BC">
              <w:rPr>
                <w:rFonts w:ascii="Cambria" w:hAnsi="Cambria"/>
                <w:b/>
                <w:sz w:val="26"/>
                <w:szCs w:val="26"/>
              </w:rPr>
              <w:t>ŚRODKACH DOWODOWYCH</w:t>
            </w:r>
          </w:p>
        </w:tc>
      </w:tr>
    </w:tbl>
    <w:p w14:paraId="143106B9" w14:textId="77777777" w:rsidR="00BE42AE" w:rsidRPr="006477BC" w:rsidRDefault="00BE42AE" w:rsidP="00627C7D">
      <w:pPr>
        <w:pStyle w:val="Kolorowalistaakcent11"/>
        <w:autoSpaceDE w:val="0"/>
        <w:autoSpaceDN w:val="0"/>
        <w:adjustRightInd w:val="0"/>
        <w:spacing w:before="0" w:after="0" w:line="276" w:lineRule="auto"/>
        <w:ind w:left="0"/>
        <w:rPr>
          <w:rFonts w:ascii="Cambria" w:hAnsi="Cambria" w:cs="Arial"/>
        </w:rPr>
      </w:pPr>
    </w:p>
    <w:p w14:paraId="37DBA2A0" w14:textId="77777777" w:rsidR="00420E02" w:rsidRPr="006477BC" w:rsidRDefault="00420E02" w:rsidP="00627C7D">
      <w:pPr>
        <w:pStyle w:val="Kolorowalistaakcent11"/>
        <w:autoSpaceDE w:val="0"/>
        <w:autoSpaceDN w:val="0"/>
        <w:adjustRightInd w:val="0"/>
        <w:spacing w:before="0" w:after="0" w:line="276" w:lineRule="auto"/>
        <w:ind w:left="0"/>
        <w:rPr>
          <w:rFonts w:ascii="Cambria" w:hAnsi="Cambria" w:cs="Arial"/>
          <w:bCs/>
          <w:vanish/>
          <w:sz w:val="24"/>
          <w:szCs w:val="24"/>
        </w:rPr>
      </w:pPr>
    </w:p>
    <w:p w14:paraId="7CDC3772" w14:textId="77777777" w:rsidR="00FC6188" w:rsidRPr="00834195" w:rsidRDefault="00FC6188" w:rsidP="00FC6188">
      <w:pPr>
        <w:pStyle w:val="Kolorowalistaakcent11"/>
        <w:autoSpaceDE w:val="0"/>
        <w:autoSpaceDN w:val="0"/>
        <w:adjustRightInd w:val="0"/>
        <w:spacing w:before="0" w:after="0" w:line="276" w:lineRule="auto"/>
        <w:ind w:left="0"/>
        <w:rPr>
          <w:rFonts w:ascii="Cambria" w:hAnsi="Cambria" w:cs="Arial"/>
          <w:sz w:val="24"/>
          <w:szCs w:val="24"/>
        </w:rPr>
      </w:pPr>
    </w:p>
    <w:p w14:paraId="27480CDF" w14:textId="77777777" w:rsidR="00FC6188" w:rsidRPr="00834195" w:rsidRDefault="00FC6188" w:rsidP="00FC6188">
      <w:pPr>
        <w:pStyle w:val="Kolorowalistaakcent11"/>
        <w:tabs>
          <w:tab w:val="left" w:pos="567"/>
        </w:tabs>
        <w:autoSpaceDE w:val="0"/>
        <w:autoSpaceDN w:val="0"/>
        <w:adjustRightInd w:val="0"/>
        <w:spacing w:before="0" w:after="0" w:line="276" w:lineRule="auto"/>
        <w:ind w:left="0"/>
        <w:rPr>
          <w:rFonts w:ascii="Cambria" w:hAnsi="Cambria" w:cs="Arial"/>
          <w:bCs/>
          <w:vanish/>
          <w:sz w:val="24"/>
          <w:szCs w:val="24"/>
        </w:rPr>
      </w:pPr>
    </w:p>
    <w:p w14:paraId="1222959D" w14:textId="77777777" w:rsidR="00FC6188" w:rsidRPr="00834195" w:rsidRDefault="00FC6188" w:rsidP="00945C13">
      <w:pPr>
        <w:pStyle w:val="Kolorowalistaakcent11"/>
        <w:numPr>
          <w:ilvl w:val="1"/>
          <w:numId w:val="20"/>
        </w:numPr>
        <w:tabs>
          <w:tab w:val="left" w:pos="567"/>
        </w:tabs>
        <w:autoSpaceDE w:val="0"/>
        <w:autoSpaceDN w:val="0"/>
        <w:adjustRightInd w:val="0"/>
        <w:spacing w:before="0" w:after="0" w:line="276" w:lineRule="auto"/>
        <w:ind w:left="567" w:hanging="567"/>
        <w:rPr>
          <w:rFonts w:ascii="Cambria" w:hAnsi="Cambria" w:cs="Arial"/>
          <w:b/>
          <w:sz w:val="24"/>
          <w:szCs w:val="24"/>
        </w:rPr>
      </w:pPr>
      <w:r w:rsidRPr="00834195">
        <w:rPr>
          <w:rFonts w:ascii="Cambria" w:hAnsi="Cambria" w:cs="Arial"/>
          <w:bCs/>
          <w:sz w:val="24"/>
          <w:szCs w:val="24"/>
        </w:rPr>
        <w:t xml:space="preserve">Wykonawca zobowiązany jest złożyć </w:t>
      </w:r>
      <w:r w:rsidRPr="00834195">
        <w:rPr>
          <w:rFonts w:ascii="Cambria" w:hAnsi="Cambria" w:cs="Arial"/>
          <w:b/>
          <w:sz w:val="24"/>
          <w:szCs w:val="24"/>
          <w:u w:val="single"/>
        </w:rPr>
        <w:t>wraz z ofertą</w:t>
      </w:r>
      <w:r w:rsidRPr="00834195">
        <w:rPr>
          <w:rFonts w:ascii="Cambria" w:hAnsi="Cambria" w:cs="Arial"/>
          <w:b/>
          <w:sz w:val="24"/>
          <w:szCs w:val="24"/>
        </w:rPr>
        <w:t xml:space="preserve"> </w:t>
      </w:r>
      <w:r w:rsidRPr="00834195">
        <w:rPr>
          <w:rFonts w:ascii="Cambria" w:hAnsi="Cambria" w:cs="Arial"/>
          <w:sz w:val="24"/>
          <w:szCs w:val="24"/>
        </w:rPr>
        <w:t>oświadczenie stanowiące wstępne potwierdzenie, że Wykonawca na dzień składania ofert:</w:t>
      </w:r>
    </w:p>
    <w:p w14:paraId="53D27044" w14:textId="77777777" w:rsidR="00FC6188" w:rsidRPr="00834195" w:rsidRDefault="00FC6188" w:rsidP="00945C13">
      <w:pPr>
        <w:pStyle w:val="Kolorowalistaakcent11"/>
        <w:numPr>
          <w:ilvl w:val="2"/>
          <w:numId w:val="67"/>
        </w:numPr>
        <w:tabs>
          <w:tab w:val="left" w:pos="567"/>
          <w:tab w:val="left" w:pos="851"/>
          <w:tab w:val="left" w:pos="1134"/>
        </w:tabs>
        <w:autoSpaceDE w:val="0"/>
        <w:autoSpaceDN w:val="0"/>
        <w:adjustRightInd w:val="0"/>
        <w:spacing w:before="0" w:after="0" w:line="276" w:lineRule="auto"/>
        <w:ind w:left="1134" w:hanging="567"/>
        <w:rPr>
          <w:rFonts w:ascii="Cambria" w:hAnsi="Cambria" w:cs="Arial"/>
          <w:sz w:val="24"/>
          <w:szCs w:val="24"/>
        </w:rPr>
      </w:pPr>
      <w:r w:rsidRPr="00834195">
        <w:rPr>
          <w:rFonts w:ascii="Cambria" w:hAnsi="Cambria" w:cs="Arial"/>
          <w:sz w:val="24"/>
          <w:szCs w:val="24"/>
        </w:rPr>
        <w:t>nie podlega wykluczeniu,</w:t>
      </w:r>
    </w:p>
    <w:p w14:paraId="4B29BE70" w14:textId="77777777" w:rsidR="00FC6188" w:rsidRDefault="00FC6188" w:rsidP="00945C13">
      <w:pPr>
        <w:pStyle w:val="Kolorowalistaakcent11"/>
        <w:numPr>
          <w:ilvl w:val="2"/>
          <w:numId w:val="67"/>
        </w:numPr>
        <w:tabs>
          <w:tab w:val="left" w:pos="567"/>
          <w:tab w:val="left" w:pos="851"/>
          <w:tab w:val="left" w:pos="1134"/>
        </w:tabs>
        <w:autoSpaceDE w:val="0"/>
        <w:autoSpaceDN w:val="0"/>
        <w:adjustRightInd w:val="0"/>
        <w:spacing w:before="0" w:after="0" w:line="276" w:lineRule="auto"/>
        <w:ind w:left="1134" w:hanging="567"/>
        <w:rPr>
          <w:rFonts w:ascii="Cambria" w:hAnsi="Cambria" w:cs="Arial"/>
          <w:sz w:val="24"/>
          <w:szCs w:val="24"/>
        </w:rPr>
      </w:pPr>
      <w:r w:rsidRPr="00834195">
        <w:rPr>
          <w:rFonts w:ascii="Cambria" w:hAnsi="Cambria" w:cs="Arial"/>
          <w:sz w:val="24"/>
          <w:szCs w:val="24"/>
        </w:rPr>
        <w:t>spełnia warunki udziału w postępowaniu.</w:t>
      </w:r>
    </w:p>
    <w:p w14:paraId="1B7BB172" w14:textId="77777777" w:rsidR="00FC6188" w:rsidRPr="00FF6143" w:rsidRDefault="00FC6188" w:rsidP="00FC6188">
      <w:pPr>
        <w:pStyle w:val="Kolorowalistaakcent11"/>
        <w:tabs>
          <w:tab w:val="left" w:pos="567"/>
          <w:tab w:val="left" w:pos="851"/>
          <w:tab w:val="left" w:pos="1134"/>
        </w:tabs>
        <w:autoSpaceDE w:val="0"/>
        <w:autoSpaceDN w:val="0"/>
        <w:adjustRightInd w:val="0"/>
        <w:spacing w:before="0" w:after="0" w:line="276" w:lineRule="auto"/>
        <w:ind w:left="1134"/>
        <w:rPr>
          <w:rFonts w:ascii="Cambria" w:hAnsi="Cambria" w:cs="Arial"/>
          <w:sz w:val="24"/>
          <w:szCs w:val="24"/>
        </w:rPr>
      </w:pPr>
    </w:p>
    <w:p w14:paraId="73532552" w14:textId="4F5081E9" w:rsidR="00FC6188" w:rsidRPr="00834195" w:rsidRDefault="00FC6188" w:rsidP="00945C13">
      <w:pPr>
        <w:pStyle w:val="Kolorowalistaakcent11"/>
        <w:numPr>
          <w:ilvl w:val="2"/>
          <w:numId w:val="20"/>
        </w:numPr>
        <w:autoSpaceDE w:val="0"/>
        <w:autoSpaceDN w:val="0"/>
        <w:adjustRightInd w:val="0"/>
        <w:spacing w:before="0" w:after="0" w:line="276" w:lineRule="auto"/>
        <w:ind w:left="1276" w:hanging="709"/>
        <w:rPr>
          <w:rFonts w:ascii="Cambria" w:hAnsi="Cambria" w:cs="Arial"/>
          <w:b/>
          <w:sz w:val="24"/>
          <w:szCs w:val="24"/>
        </w:rPr>
      </w:pPr>
      <w:r w:rsidRPr="00834195">
        <w:rPr>
          <w:rFonts w:ascii="Cambria" w:hAnsi="Cambria" w:cs="Arial"/>
          <w:sz w:val="24"/>
          <w:szCs w:val="24"/>
        </w:rPr>
        <w:t xml:space="preserve">Oświadczenie, o którym mowa w pkt 8.1 SWZ Wykonawca zobowiązany jest złożyć w formie jednolitego dokumentu sporządzonego zgodnie z wzorem standardowego formularza określonego w rozporządzeniu wykonawczym Komisji Europejskiej 2016/7 z dnia 5 stycznia 2016 r.  wydanym na podstawie art. 59 ust. 2 dyrektywy 2014/24/UE, zwanego dalej „Jednolitym Dokumentem” lub „JEDZ” </w:t>
      </w:r>
      <w:r w:rsidR="00942B7A">
        <w:rPr>
          <w:rFonts w:ascii="Cambria" w:hAnsi="Cambria" w:cs="Arial"/>
          <w:b/>
          <w:sz w:val="24"/>
          <w:szCs w:val="24"/>
        </w:rPr>
        <w:t>– wg Załącznika Nr 3</w:t>
      </w:r>
      <w:r w:rsidRPr="00834195">
        <w:rPr>
          <w:rFonts w:ascii="Cambria" w:hAnsi="Cambria" w:cs="Arial"/>
          <w:b/>
          <w:sz w:val="24"/>
          <w:szCs w:val="24"/>
        </w:rPr>
        <w:t xml:space="preserve"> do SWZ.</w:t>
      </w:r>
    </w:p>
    <w:p w14:paraId="57CBC2DC" w14:textId="77777777" w:rsidR="00FC6188" w:rsidRPr="00834195" w:rsidRDefault="00FC6188" w:rsidP="00FC6188">
      <w:pPr>
        <w:pStyle w:val="Kolorowalistaakcent11"/>
        <w:autoSpaceDE w:val="0"/>
        <w:autoSpaceDN w:val="0"/>
        <w:adjustRightInd w:val="0"/>
        <w:spacing w:before="0" w:after="0" w:line="276" w:lineRule="auto"/>
        <w:ind w:left="1418"/>
        <w:rPr>
          <w:rFonts w:ascii="Cambria" w:hAnsi="Cambria" w:cs="Arial"/>
          <w:b/>
          <w:sz w:val="24"/>
          <w:szCs w:val="24"/>
        </w:rPr>
      </w:pPr>
    </w:p>
    <w:p w14:paraId="623B52D2" w14:textId="77777777" w:rsidR="00FC6188" w:rsidRPr="00834195" w:rsidRDefault="00FC6188" w:rsidP="00FC6188">
      <w:pPr>
        <w:pStyle w:val="Kolorowalistaakcent11"/>
        <w:autoSpaceDE w:val="0"/>
        <w:autoSpaceDN w:val="0"/>
        <w:adjustRightInd w:val="0"/>
        <w:spacing w:before="0" w:after="0" w:line="276" w:lineRule="auto"/>
        <w:ind w:left="709"/>
        <w:jc w:val="center"/>
        <w:rPr>
          <w:rFonts w:ascii="Cambria" w:hAnsi="Cambria" w:cs="Arial"/>
          <w:b/>
          <w:sz w:val="24"/>
          <w:szCs w:val="24"/>
        </w:rPr>
      </w:pPr>
      <w:r w:rsidRPr="00834195">
        <w:rPr>
          <w:rFonts w:ascii="Cambria" w:hAnsi="Cambria" w:cs="Arial"/>
          <w:b/>
          <w:sz w:val="24"/>
          <w:szCs w:val="24"/>
        </w:rPr>
        <w:t>Informacje dotyczące JEDZ</w:t>
      </w:r>
    </w:p>
    <w:p w14:paraId="18E537DB" w14:textId="77777777" w:rsidR="00FC6188" w:rsidRPr="00834195" w:rsidRDefault="00FC6188" w:rsidP="00FC6188">
      <w:pPr>
        <w:pStyle w:val="Kolorowalistaakcent11"/>
        <w:autoSpaceDE w:val="0"/>
        <w:autoSpaceDN w:val="0"/>
        <w:adjustRightInd w:val="0"/>
        <w:spacing w:before="0" w:after="0" w:line="276" w:lineRule="auto"/>
        <w:ind w:left="709"/>
        <w:jc w:val="center"/>
        <w:rPr>
          <w:rFonts w:ascii="Cambria" w:hAnsi="Cambria" w:cs="Arial"/>
          <w:b/>
          <w:sz w:val="24"/>
          <w:szCs w:val="24"/>
        </w:rPr>
      </w:pP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2"/>
      </w:tblGrid>
      <w:tr w:rsidR="00FC6188" w:rsidRPr="00834195" w14:paraId="7F20AB83" w14:textId="77777777" w:rsidTr="00DE5646">
        <w:tc>
          <w:tcPr>
            <w:tcW w:w="8502" w:type="dxa"/>
            <w:tcBorders>
              <w:top w:val="single" w:sz="4" w:space="0" w:color="auto"/>
              <w:left w:val="single" w:sz="4" w:space="0" w:color="auto"/>
              <w:bottom w:val="single" w:sz="4" w:space="0" w:color="auto"/>
              <w:right w:val="single" w:sz="4" w:space="0" w:color="auto"/>
            </w:tcBorders>
            <w:hideMark/>
          </w:tcPr>
          <w:p w14:paraId="2867983D" w14:textId="77777777" w:rsidR="00AD77C7" w:rsidRPr="00834195" w:rsidRDefault="00AD77C7" w:rsidP="00AD77C7">
            <w:pPr>
              <w:pStyle w:val="Kolorowalistaakcent11"/>
              <w:numPr>
                <w:ilvl w:val="3"/>
                <w:numId w:val="38"/>
              </w:numPr>
              <w:autoSpaceDE w:val="0"/>
              <w:autoSpaceDN w:val="0"/>
              <w:adjustRightInd w:val="0"/>
              <w:spacing w:before="0" w:after="0" w:line="276" w:lineRule="auto"/>
              <w:ind w:left="342" w:hanging="283"/>
              <w:rPr>
                <w:rFonts w:ascii="Cambria" w:hAnsi="Cambria"/>
                <w:bCs/>
                <w:color w:val="000000" w:themeColor="text1"/>
                <w:sz w:val="24"/>
                <w:szCs w:val="24"/>
                <w:shd w:val="clear" w:color="auto" w:fill="FFFFFF"/>
              </w:rPr>
            </w:pPr>
            <w:r w:rsidRPr="00834195">
              <w:rPr>
                <w:rFonts w:ascii="Cambria" w:hAnsi="Cambria" w:cs="Arial"/>
                <w:bCs/>
                <w:color w:val="000000" w:themeColor="text1"/>
                <w:sz w:val="24"/>
                <w:szCs w:val="24"/>
              </w:rPr>
              <w:t>JEDZ</w:t>
            </w:r>
            <w:r w:rsidRPr="00834195">
              <w:rPr>
                <w:rFonts w:ascii="Cambria" w:hAnsi="Cambria"/>
                <w:bCs/>
                <w:color w:val="000000" w:themeColor="text1"/>
                <w:sz w:val="24"/>
                <w:szCs w:val="24"/>
                <w:shd w:val="clear" w:color="auto" w:fill="FFFFFF"/>
              </w:rPr>
              <w:t xml:space="preserve"> należy przekazać zgodnie ze wzorem standardowego formularza </w:t>
            </w:r>
            <w:r w:rsidRPr="00834195">
              <w:rPr>
                <w:rFonts w:ascii="Cambria" w:hAnsi="Cambria"/>
                <w:bCs/>
                <w:color w:val="000000" w:themeColor="text1"/>
                <w:sz w:val="24"/>
                <w:szCs w:val="24"/>
                <w:shd w:val="clear" w:color="auto" w:fill="FFFFFF"/>
              </w:rPr>
              <w:br/>
              <w:t>w postaci elektronicznej opatrzonej kwalifikowanym podpisem elektronicznym.</w:t>
            </w:r>
          </w:p>
          <w:p w14:paraId="29481DCD" w14:textId="59E4A865" w:rsidR="00AD77C7" w:rsidRPr="00834195" w:rsidRDefault="00AD77C7" w:rsidP="00AD77C7">
            <w:pPr>
              <w:pStyle w:val="Kolorowalistaakcent11"/>
              <w:numPr>
                <w:ilvl w:val="3"/>
                <w:numId w:val="38"/>
              </w:numPr>
              <w:autoSpaceDE w:val="0"/>
              <w:autoSpaceDN w:val="0"/>
              <w:adjustRightInd w:val="0"/>
              <w:spacing w:before="0" w:after="0" w:line="276" w:lineRule="auto"/>
              <w:ind w:left="342" w:hanging="283"/>
              <w:rPr>
                <w:rFonts w:ascii="Cambria" w:hAnsi="Cambria" w:cs="Arial"/>
                <w:i/>
                <w:sz w:val="24"/>
                <w:szCs w:val="24"/>
              </w:rPr>
            </w:pPr>
            <w:r w:rsidRPr="00834195">
              <w:rPr>
                <w:rFonts w:ascii="Cambria" w:hAnsi="Cambria" w:cs="Arial"/>
                <w:i/>
                <w:sz w:val="24"/>
                <w:szCs w:val="24"/>
              </w:rPr>
              <w:t xml:space="preserve">Wykonawca może przygotować JEDZ z wykorzystaniem narzędzia ESPD. Jednolity Dokument przygotowany przez Zamawiającego z wykorzystaniem narzędzia ESPD dla przedmiotowego postępowania jest dostępny na stronie </w:t>
            </w:r>
            <w:r>
              <w:rPr>
                <w:rFonts w:ascii="Cambria" w:hAnsi="Cambria" w:cs="Arial"/>
                <w:i/>
                <w:sz w:val="24"/>
                <w:szCs w:val="24"/>
              </w:rPr>
              <w:t>prowadzonego postępowania</w:t>
            </w:r>
            <w:r w:rsidRPr="00834195">
              <w:rPr>
                <w:rFonts w:ascii="Cambria" w:hAnsi="Cambria" w:cs="Arial"/>
                <w:i/>
                <w:sz w:val="24"/>
                <w:szCs w:val="24"/>
              </w:rPr>
              <w:t>. W celu wypełnienia własnego oświadczenia w formie JEDZ z wykorzystaniem narzędzia ESPD, Wykonawca powinien wykonać kolejno następujące czynności:</w:t>
            </w:r>
          </w:p>
          <w:p w14:paraId="4EABF972" w14:textId="77777777" w:rsidR="00AD77C7" w:rsidRPr="00834195" w:rsidRDefault="00AD77C7" w:rsidP="00AD77C7">
            <w:pPr>
              <w:pStyle w:val="Kolorowalistaakcent11"/>
              <w:numPr>
                <w:ilvl w:val="0"/>
                <w:numId w:val="39"/>
              </w:numPr>
              <w:shd w:val="clear" w:color="auto" w:fill="FFFFFF"/>
              <w:autoSpaceDE w:val="0"/>
              <w:autoSpaceDN w:val="0"/>
              <w:adjustRightInd w:val="0"/>
              <w:spacing w:before="0" w:after="0" w:line="276" w:lineRule="auto"/>
              <w:ind w:left="626" w:hanging="285"/>
              <w:rPr>
                <w:rFonts w:ascii="Cambria" w:hAnsi="Cambria" w:cs="Arial"/>
                <w:i/>
                <w:sz w:val="24"/>
                <w:szCs w:val="24"/>
              </w:rPr>
            </w:pPr>
            <w:r w:rsidRPr="00834195">
              <w:rPr>
                <w:rFonts w:ascii="Cambria" w:hAnsi="Cambria" w:cs="Arial"/>
                <w:i/>
                <w:sz w:val="24"/>
                <w:szCs w:val="24"/>
              </w:rPr>
              <w:t xml:space="preserve">pobrać plik w formacie xml ze strony </w:t>
            </w:r>
            <w:r>
              <w:rPr>
                <w:rFonts w:ascii="Cambria" w:hAnsi="Cambria" w:cs="Arial"/>
                <w:i/>
                <w:sz w:val="24"/>
                <w:szCs w:val="24"/>
              </w:rPr>
              <w:t>prowadzonego postępowania</w:t>
            </w:r>
            <w:r w:rsidRPr="00834195">
              <w:rPr>
                <w:rFonts w:ascii="Cambria" w:hAnsi="Cambria" w:cs="Arial"/>
                <w:i/>
                <w:sz w:val="24"/>
                <w:szCs w:val="24"/>
              </w:rPr>
              <w:t xml:space="preserve"> – stanowiący</w:t>
            </w:r>
            <w:r>
              <w:rPr>
                <w:rFonts w:ascii="Cambria" w:hAnsi="Cambria" w:cs="Arial"/>
                <w:i/>
                <w:sz w:val="24"/>
                <w:szCs w:val="24"/>
              </w:rPr>
              <w:t xml:space="preserve"> Załącznik Nr 3</w:t>
            </w:r>
            <w:r w:rsidRPr="00834195">
              <w:rPr>
                <w:rFonts w:ascii="Cambria" w:hAnsi="Cambria" w:cs="Arial"/>
                <w:i/>
                <w:sz w:val="24"/>
                <w:szCs w:val="24"/>
              </w:rPr>
              <w:t xml:space="preserve">a do SWZ, który po zaimportowaniu do </w:t>
            </w:r>
            <w:r w:rsidRPr="00834195">
              <w:rPr>
                <w:rFonts w:ascii="Cambria" w:hAnsi="Cambria" w:cs="Arial"/>
                <w:i/>
                <w:sz w:val="24"/>
                <w:szCs w:val="24"/>
              </w:rPr>
              <w:br/>
              <w:t xml:space="preserve">narzędzia dostępnego pod adresem: </w:t>
            </w:r>
            <w:hyperlink r:id="rId10" w:history="1">
              <w:r w:rsidRPr="00834195">
                <w:rPr>
                  <w:rStyle w:val="Hipercze"/>
                  <w:rFonts w:ascii="Cambria" w:hAnsi="Cambria" w:cstheme="minorBidi"/>
                  <w:i/>
                  <w:color w:val="0070C0"/>
                  <w:sz w:val="24"/>
                  <w:szCs w:val="24"/>
                </w:rPr>
                <w:t>https://espd.uzp.gov.pl</w:t>
              </w:r>
            </w:hyperlink>
            <w:r w:rsidRPr="00834195">
              <w:rPr>
                <w:rFonts w:ascii="Cambria" w:hAnsi="Cambria"/>
                <w:sz w:val="24"/>
                <w:szCs w:val="24"/>
              </w:rPr>
              <w:t xml:space="preserve"> </w:t>
            </w:r>
            <w:r w:rsidRPr="00834195">
              <w:rPr>
                <w:rFonts w:ascii="Cambria" w:hAnsi="Cambria" w:cs="Arial"/>
                <w:i/>
                <w:sz w:val="24"/>
                <w:szCs w:val="24"/>
              </w:rPr>
              <w:t xml:space="preserve">umożliwi wypełnienie JEDZ za pomocą powyższego narzędzia i w zakresie wskazanym przez </w:t>
            </w:r>
            <w:r w:rsidRPr="00834195">
              <w:rPr>
                <w:rFonts w:ascii="Cambria" w:hAnsi="Cambria" w:cs="Arial"/>
                <w:sz w:val="24"/>
                <w:szCs w:val="24"/>
              </w:rPr>
              <w:t xml:space="preserve">Zamawiającego </w:t>
            </w:r>
            <w:r w:rsidRPr="00834195">
              <w:rPr>
                <w:rFonts w:ascii="Cambria" w:hAnsi="Cambria" w:cs="Arial"/>
                <w:i/>
                <w:sz w:val="24"/>
                <w:szCs w:val="24"/>
              </w:rPr>
              <w:t>(Uwaga: Jest to rozwiązanie jedynie fakultatywne, Wykonawca może przygotować JEDZ w innej formule dopuszczonej w ustawie i niniejszej SWZ).</w:t>
            </w:r>
          </w:p>
          <w:p w14:paraId="368D5831" w14:textId="77777777" w:rsidR="00AD77C7" w:rsidRPr="00834195" w:rsidRDefault="00AD77C7" w:rsidP="00AD77C7">
            <w:pPr>
              <w:pStyle w:val="Akapitzlist"/>
              <w:numPr>
                <w:ilvl w:val="0"/>
                <w:numId w:val="40"/>
              </w:numPr>
              <w:autoSpaceDE w:val="0"/>
              <w:autoSpaceDN w:val="0"/>
              <w:adjustRightInd w:val="0"/>
              <w:spacing w:before="0" w:after="0" w:line="276" w:lineRule="auto"/>
              <w:ind w:left="626" w:hanging="284"/>
              <w:rPr>
                <w:rFonts w:ascii="Cambria" w:hAnsi="Cambria" w:cs="Arial"/>
                <w:i/>
                <w:sz w:val="24"/>
                <w:szCs w:val="24"/>
              </w:rPr>
            </w:pPr>
            <w:r w:rsidRPr="00834195">
              <w:rPr>
                <w:rFonts w:ascii="Cambria" w:hAnsi="Cambria" w:cs="Arial"/>
                <w:i/>
                <w:sz w:val="24"/>
                <w:szCs w:val="24"/>
              </w:rPr>
              <w:t xml:space="preserve">wskazać, że podmiot korzystający z narzędzia jest Wykonawcą; </w:t>
            </w:r>
          </w:p>
          <w:p w14:paraId="677D181B" w14:textId="77777777" w:rsidR="00AD77C7" w:rsidRPr="00834195" w:rsidRDefault="00AD77C7" w:rsidP="00AD77C7">
            <w:pPr>
              <w:pStyle w:val="Akapitzlist"/>
              <w:numPr>
                <w:ilvl w:val="0"/>
                <w:numId w:val="40"/>
              </w:numPr>
              <w:autoSpaceDE w:val="0"/>
              <w:autoSpaceDN w:val="0"/>
              <w:adjustRightInd w:val="0"/>
              <w:spacing w:before="0" w:after="0" w:line="276" w:lineRule="auto"/>
              <w:ind w:left="626" w:hanging="284"/>
              <w:rPr>
                <w:rFonts w:ascii="Cambria" w:hAnsi="Cambria" w:cs="Arial"/>
                <w:i/>
                <w:sz w:val="24"/>
                <w:szCs w:val="24"/>
              </w:rPr>
            </w:pPr>
            <w:r w:rsidRPr="00834195">
              <w:rPr>
                <w:rFonts w:ascii="Cambria" w:hAnsi="Cambria" w:cs="Arial"/>
                <w:i/>
                <w:sz w:val="24"/>
                <w:szCs w:val="24"/>
              </w:rPr>
              <w:t xml:space="preserve">zaznaczyć czynność zaimportowania ESPD; </w:t>
            </w:r>
          </w:p>
          <w:p w14:paraId="4512A883" w14:textId="77777777" w:rsidR="00AD77C7" w:rsidRPr="00834195" w:rsidRDefault="00AD77C7" w:rsidP="00AD77C7">
            <w:pPr>
              <w:pStyle w:val="Akapitzlist"/>
              <w:numPr>
                <w:ilvl w:val="0"/>
                <w:numId w:val="40"/>
              </w:numPr>
              <w:autoSpaceDE w:val="0"/>
              <w:autoSpaceDN w:val="0"/>
              <w:adjustRightInd w:val="0"/>
              <w:spacing w:before="0" w:after="0" w:line="276" w:lineRule="auto"/>
              <w:ind w:left="626" w:hanging="284"/>
              <w:rPr>
                <w:rFonts w:ascii="Cambria" w:hAnsi="Cambria" w:cs="Arial"/>
                <w:i/>
                <w:sz w:val="24"/>
                <w:szCs w:val="24"/>
              </w:rPr>
            </w:pPr>
            <w:r w:rsidRPr="00834195">
              <w:rPr>
                <w:rFonts w:ascii="Cambria" w:hAnsi="Cambria" w:cs="Arial"/>
                <w:i/>
                <w:sz w:val="24"/>
                <w:szCs w:val="24"/>
              </w:rPr>
              <w:t>załadować pobrany plik, wybrać państwo Wykonawcy i przejść dalej, do wypełniania JEDZ,</w:t>
            </w:r>
          </w:p>
          <w:p w14:paraId="77D78839" w14:textId="77777777" w:rsidR="00AD77C7" w:rsidRPr="00834195" w:rsidRDefault="00AD77C7" w:rsidP="00AD77C7">
            <w:pPr>
              <w:pStyle w:val="Akapitzlist"/>
              <w:numPr>
                <w:ilvl w:val="0"/>
                <w:numId w:val="40"/>
              </w:numPr>
              <w:autoSpaceDE w:val="0"/>
              <w:autoSpaceDN w:val="0"/>
              <w:adjustRightInd w:val="0"/>
              <w:spacing w:before="0" w:after="0" w:line="276" w:lineRule="auto"/>
              <w:ind w:left="626" w:hanging="284"/>
              <w:rPr>
                <w:rFonts w:ascii="Cambria" w:hAnsi="Cambria" w:cs="Arial"/>
                <w:i/>
                <w:sz w:val="24"/>
                <w:szCs w:val="24"/>
              </w:rPr>
            </w:pPr>
            <w:r w:rsidRPr="00834195">
              <w:rPr>
                <w:rFonts w:ascii="Cambria" w:hAnsi="Cambria" w:cs="Arial"/>
                <w:i/>
                <w:sz w:val="24"/>
                <w:szCs w:val="24"/>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2291DC5C" w14:textId="3F846525" w:rsidR="00AD77C7" w:rsidRPr="00834195" w:rsidRDefault="00AD77C7" w:rsidP="00AD77C7">
            <w:pPr>
              <w:pStyle w:val="Akapitzlist"/>
              <w:numPr>
                <w:ilvl w:val="3"/>
                <w:numId w:val="38"/>
              </w:numPr>
              <w:autoSpaceDE w:val="0"/>
              <w:autoSpaceDN w:val="0"/>
              <w:adjustRightInd w:val="0"/>
              <w:spacing w:before="0" w:after="0" w:line="276" w:lineRule="auto"/>
              <w:ind w:left="342" w:hanging="342"/>
              <w:rPr>
                <w:rFonts w:ascii="Cambria" w:hAnsi="Cambria" w:cs="Arial"/>
                <w:i/>
                <w:sz w:val="24"/>
                <w:szCs w:val="24"/>
              </w:rPr>
            </w:pPr>
            <w:r w:rsidRPr="00834195">
              <w:rPr>
                <w:rFonts w:ascii="Cambria" w:hAnsi="Cambria" w:cs="Arial"/>
                <w:i/>
                <w:sz w:val="24"/>
                <w:szCs w:val="24"/>
              </w:rPr>
              <w:t xml:space="preserve">Szczegółowe informacje związane z zasadami i sposobem wypełniania Jednolitego Dokumentu, znajdują się także w wyjaśnieniach Urzędu Zamówień Publicznych (UZP), dostępnych na stronie internetowej </w:t>
            </w:r>
            <w:r w:rsidR="00DF7470" w:rsidRPr="00DF7470">
              <w:rPr>
                <w:rStyle w:val="Hipercze"/>
                <w:rFonts w:ascii="Cambria" w:hAnsi="Cambria" w:cs="Arial"/>
                <w:i/>
                <w:color w:val="0070C0"/>
                <w:sz w:val="24"/>
                <w:szCs w:val="24"/>
              </w:rPr>
              <w:t>www.gov.pl/web/uzp</w:t>
            </w:r>
            <w:r w:rsidRPr="00834195">
              <w:rPr>
                <w:rFonts w:ascii="Cambria" w:hAnsi="Cambria" w:cs="Arial"/>
                <w:i/>
                <w:sz w:val="24"/>
                <w:szCs w:val="24"/>
              </w:rPr>
              <w:t>, Repozytorium wiedzy w zakładce Jednolity Europejski Dokument Zamówienia.</w:t>
            </w:r>
          </w:p>
          <w:p w14:paraId="598930C4" w14:textId="50BF6D65" w:rsidR="00427D81" w:rsidRPr="00FF6143" w:rsidRDefault="00AD77C7" w:rsidP="00AD77C7">
            <w:pPr>
              <w:pStyle w:val="Akapitzlist"/>
              <w:numPr>
                <w:ilvl w:val="3"/>
                <w:numId w:val="38"/>
              </w:numPr>
              <w:autoSpaceDE w:val="0"/>
              <w:autoSpaceDN w:val="0"/>
              <w:adjustRightInd w:val="0"/>
              <w:spacing w:before="0" w:after="0" w:line="276" w:lineRule="auto"/>
              <w:ind w:left="342" w:hanging="342"/>
              <w:rPr>
                <w:rFonts w:ascii="Cambria" w:hAnsi="Cambria" w:cs="Arial"/>
                <w:bCs/>
                <w:i/>
                <w:sz w:val="24"/>
                <w:szCs w:val="24"/>
              </w:rPr>
            </w:pPr>
            <w:r w:rsidRPr="00834195">
              <w:rPr>
                <w:rFonts w:ascii="Cambria" w:hAnsi="Cambria" w:cs="Arial"/>
                <w:bCs/>
                <w:i/>
                <w:sz w:val="24"/>
                <w:szCs w:val="24"/>
              </w:rPr>
              <w:t>Wykonawca przygotowując JEDZ może ograniczyć się tylko do wypełniania sekcji α części IV formularza JEDZ i nie musi wypełniać żadnej z pozostałych sekcji w części IV.</w:t>
            </w:r>
          </w:p>
        </w:tc>
      </w:tr>
    </w:tbl>
    <w:p w14:paraId="2360B867" w14:textId="77777777" w:rsidR="00FC6188" w:rsidRPr="00834195" w:rsidRDefault="00FC6188" w:rsidP="00FC6188">
      <w:pPr>
        <w:pStyle w:val="Kolorowalistaakcent11"/>
        <w:autoSpaceDE w:val="0"/>
        <w:autoSpaceDN w:val="0"/>
        <w:adjustRightInd w:val="0"/>
        <w:spacing w:before="0" w:after="0" w:line="276" w:lineRule="auto"/>
        <w:ind w:left="1418"/>
        <w:rPr>
          <w:rFonts w:ascii="Cambria" w:hAnsi="Cambria" w:cs="Arial"/>
          <w:b/>
          <w:sz w:val="24"/>
          <w:szCs w:val="24"/>
        </w:rPr>
      </w:pPr>
    </w:p>
    <w:p w14:paraId="508F0BFA" w14:textId="77777777" w:rsidR="00FC6188" w:rsidRPr="00834195" w:rsidRDefault="00FC6188" w:rsidP="00945C13">
      <w:pPr>
        <w:pStyle w:val="Kolorowalistaakcent11"/>
        <w:numPr>
          <w:ilvl w:val="2"/>
          <w:numId w:val="20"/>
        </w:numPr>
        <w:autoSpaceDE w:val="0"/>
        <w:autoSpaceDN w:val="0"/>
        <w:adjustRightInd w:val="0"/>
        <w:spacing w:before="0" w:after="0" w:line="276" w:lineRule="auto"/>
        <w:ind w:left="1418" w:hanging="709"/>
        <w:rPr>
          <w:rFonts w:ascii="Cambria" w:hAnsi="Cambria" w:cs="Arial"/>
          <w:b/>
          <w:sz w:val="24"/>
          <w:szCs w:val="24"/>
        </w:rPr>
      </w:pPr>
      <w:r w:rsidRPr="00834195">
        <w:rPr>
          <w:rFonts w:ascii="Cambria" w:hAnsi="Cambria"/>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1ACB5761" w14:textId="77777777" w:rsidR="00FC6188" w:rsidRPr="00834195" w:rsidRDefault="00FC6188" w:rsidP="00945C13">
      <w:pPr>
        <w:pStyle w:val="Kolorowalistaakcent11"/>
        <w:numPr>
          <w:ilvl w:val="2"/>
          <w:numId w:val="20"/>
        </w:numPr>
        <w:autoSpaceDE w:val="0"/>
        <w:autoSpaceDN w:val="0"/>
        <w:adjustRightInd w:val="0"/>
        <w:spacing w:before="0" w:after="0" w:line="276" w:lineRule="auto"/>
        <w:ind w:left="1418" w:hanging="709"/>
        <w:rPr>
          <w:rFonts w:ascii="Cambria" w:hAnsi="Cambria" w:cs="Arial"/>
          <w:b/>
          <w:sz w:val="24"/>
          <w:szCs w:val="24"/>
        </w:rPr>
      </w:pPr>
      <w:r w:rsidRPr="00834195">
        <w:rPr>
          <w:rFonts w:ascii="Cambria" w:hAnsi="Cambria"/>
          <w:color w:val="000000"/>
          <w:sz w:val="24"/>
          <w:szCs w:val="24"/>
        </w:rPr>
        <w:t>Zamawiający może żądać od Wykonawców wyjaśnień dotyczących treści oświadczenia, o których mowa w pkt 8.1 SWZ.</w:t>
      </w:r>
    </w:p>
    <w:p w14:paraId="05E3EAC0" w14:textId="77777777" w:rsidR="00FC6188" w:rsidRPr="00834195" w:rsidRDefault="00FC6188" w:rsidP="00945C13">
      <w:pPr>
        <w:pStyle w:val="Kolorowalistaakcent11"/>
        <w:numPr>
          <w:ilvl w:val="2"/>
          <w:numId w:val="20"/>
        </w:numPr>
        <w:autoSpaceDE w:val="0"/>
        <w:autoSpaceDN w:val="0"/>
        <w:adjustRightInd w:val="0"/>
        <w:spacing w:before="0" w:after="0" w:line="276" w:lineRule="auto"/>
        <w:ind w:left="1418" w:hanging="709"/>
        <w:rPr>
          <w:rFonts w:ascii="Cambria" w:hAnsi="Cambria" w:cs="Arial"/>
          <w:b/>
          <w:sz w:val="24"/>
          <w:szCs w:val="24"/>
        </w:rPr>
      </w:pPr>
      <w:r w:rsidRPr="00834195">
        <w:rPr>
          <w:rFonts w:ascii="Cambria" w:hAnsi="Cambria"/>
          <w:color w:val="000000"/>
          <w:sz w:val="24"/>
          <w:szCs w:val="24"/>
        </w:rPr>
        <w:t>Jeżeli złożone przez Wykonawcę oświadczenie, o którym mowa w pkt 8.1 SWZ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13B1784E" w14:textId="77777777" w:rsidR="00FC6188" w:rsidRPr="00834195" w:rsidRDefault="00FC6188" w:rsidP="00945C13">
      <w:pPr>
        <w:pStyle w:val="Akapitzlist"/>
        <w:numPr>
          <w:ilvl w:val="1"/>
          <w:numId w:val="20"/>
        </w:numPr>
        <w:tabs>
          <w:tab w:val="left" w:pos="0"/>
        </w:tabs>
        <w:spacing w:line="288" w:lineRule="auto"/>
        <w:ind w:left="709" w:hanging="709"/>
        <w:rPr>
          <w:rFonts w:ascii="Cambria" w:hAnsi="Cambria" w:cs="Arial"/>
          <w:bCs/>
          <w:color w:val="000000"/>
          <w:sz w:val="24"/>
          <w:szCs w:val="24"/>
        </w:rPr>
      </w:pPr>
      <w:bookmarkStart w:id="2" w:name="_Hlk61070718"/>
      <w:r w:rsidRPr="00834195">
        <w:rPr>
          <w:rFonts w:ascii="Cambria" w:hAnsi="Cambria"/>
          <w:color w:val="000000"/>
          <w:sz w:val="24"/>
          <w:szCs w:val="24"/>
        </w:rPr>
        <w:t xml:space="preserve">Wykonawca zobowiązany jest złożyć </w:t>
      </w:r>
      <w:r w:rsidRPr="00834195">
        <w:rPr>
          <w:rFonts w:ascii="Cambria" w:hAnsi="Cambria"/>
          <w:b/>
          <w:bCs/>
          <w:color w:val="000000"/>
          <w:sz w:val="24"/>
          <w:szCs w:val="24"/>
          <w:u w:val="single"/>
        </w:rPr>
        <w:t>wraz z ofertą</w:t>
      </w:r>
      <w:r w:rsidRPr="00834195">
        <w:rPr>
          <w:rFonts w:ascii="Cambria" w:hAnsi="Cambria"/>
          <w:color w:val="000000"/>
          <w:sz w:val="24"/>
          <w:szCs w:val="24"/>
        </w:rPr>
        <w:t xml:space="preserve"> oświadczenie, że: </w:t>
      </w:r>
    </w:p>
    <w:p w14:paraId="1A6116CA" w14:textId="77777777" w:rsidR="00FC6188" w:rsidRPr="00834195" w:rsidRDefault="00FC6188" w:rsidP="00945C13">
      <w:pPr>
        <w:pStyle w:val="Akapitzlist"/>
        <w:numPr>
          <w:ilvl w:val="0"/>
          <w:numId w:val="43"/>
        </w:numPr>
        <w:tabs>
          <w:tab w:val="left" w:pos="0"/>
        </w:tabs>
        <w:spacing w:line="276" w:lineRule="auto"/>
        <w:ind w:left="993" w:hanging="284"/>
        <w:rPr>
          <w:rFonts w:ascii="Cambria" w:hAnsi="Cambria" w:cs="Arial"/>
          <w:bCs/>
          <w:color w:val="000000"/>
          <w:sz w:val="24"/>
          <w:szCs w:val="24"/>
        </w:rPr>
      </w:pPr>
      <w:r w:rsidRPr="00834195">
        <w:rPr>
          <w:rFonts w:ascii="Cambria" w:hAnsi="Cambria" w:cs="Arial"/>
          <w:sz w:val="24"/>
          <w:szCs w:val="24"/>
        </w:rPr>
        <w:t>nie podlega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19B3FDAE" w14:textId="70B7B7F8" w:rsidR="00FC6188" w:rsidRPr="00834195" w:rsidRDefault="00FC6188" w:rsidP="00945C13">
      <w:pPr>
        <w:pStyle w:val="NormalnyWeb"/>
        <w:numPr>
          <w:ilvl w:val="0"/>
          <w:numId w:val="43"/>
        </w:numPr>
        <w:spacing w:line="276" w:lineRule="auto"/>
        <w:ind w:left="993" w:hanging="284"/>
        <w:jc w:val="both"/>
        <w:rPr>
          <w:rFonts w:ascii="Cambria" w:hAnsi="Cambria" w:cs="Arial"/>
          <w:b/>
          <w:bCs/>
        </w:rPr>
      </w:pPr>
      <w:r w:rsidRPr="00834195">
        <w:rPr>
          <w:rFonts w:ascii="Cambria" w:hAnsi="Cambria" w:cs="Arial"/>
        </w:rPr>
        <w:t xml:space="preserve">nie zachodzą w stosunku do </w:t>
      </w:r>
      <w:r w:rsidR="000502CB">
        <w:rPr>
          <w:rFonts w:ascii="Cambria" w:hAnsi="Cambria" w:cs="Arial"/>
        </w:rPr>
        <w:t>Wykonawcy</w:t>
      </w:r>
      <w:r w:rsidRPr="00834195">
        <w:rPr>
          <w:rFonts w:ascii="Cambria" w:hAnsi="Cambria" w:cs="Arial"/>
        </w:rPr>
        <w:t xml:space="preserve"> przesłanki wykluczenia z postępowania na podstawie art. </w:t>
      </w:r>
      <w:r w:rsidRPr="00834195">
        <w:rPr>
          <w:rFonts w:ascii="Cambria" w:eastAsia="Times New Roman" w:hAnsi="Cambria" w:cs="Arial"/>
          <w:color w:val="222222"/>
        </w:rPr>
        <w:t xml:space="preserve">7 ust. 1 ustawy </w:t>
      </w:r>
      <w:r w:rsidRPr="00834195">
        <w:rPr>
          <w:rFonts w:ascii="Cambria" w:hAnsi="Cambria" w:cs="Arial"/>
          <w:color w:val="222222"/>
        </w:rPr>
        <w:t>z dnia 13 kwietnia 2022 r.</w:t>
      </w:r>
      <w:r w:rsidRPr="00834195">
        <w:rPr>
          <w:rFonts w:ascii="Cambria" w:hAnsi="Cambria" w:cs="Arial"/>
          <w:i/>
          <w:iCs/>
          <w:color w:val="222222"/>
        </w:rPr>
        <w:t xml:space="preserve"> o szczególnych rozwiązaniach w zakresie przeciwdziałania wspieraniu agresji na Ukrainę oraz służących ochronie bezpieczeństwa narodowego </w:t>
      </w:r>
      <w:r w:rsidR="0070163D" w:rsidRPr="000C112A">
        <w:rPr>
          <w:rFonts w:ascii="Cambria" w:hAnsi="Cambria" w:cs="Cambria"/>
          <w:color w:val="000000"/>
        </w:rPr>
        <w:t>(t. j. Dz. U. 202</w:t>
      </w:r>
      <w:r w:rsidR="00D20B8A">
        <w:rPr>
          <w:rFonts w:ascii="Cambria" w:hAnsi="Cambria" w:cs="Cambria"/>
          <w:color w:val="000000"/>
        </w:rPr>
        <w:t>4</w:t>
      </w:r>
      <w:r w:rsidR="0070163D" w:rsidRPr="000C112A">
        <w:rPr>
          <w:rFonts w:ascii="Cambria" w:hAnsi="Cambria" w:cs="Cambria"/>
          <w:color w:val="000000"/>
        </w:rPr>
        <w:t xml:space="preserve"> r., poz.</w:t>
      </w:r>
      <w:r w:rsidR="0070163D">
        <w:rPr>
          <w:rFonts w:ascii="Cambria" w:hAnsi="Cambria" w:cs="Cambria"/>
          <w:color w:val="000000"/>
        </w:rPr>
        <w:t xml:space="preserve"> </w:t>
      </w:r>
      <w:r w:rsidR="00D20B8A">
        <w:rPr>
          <w:rFonts w:ascii="Cambria" w:hAnsi="Cambria" w:cs="Cambria"/>
          <w:color w:val="000000"/>
        </w:rPr>
        <w:t>50</w:t>
      </w:r>
      <w:r w:rsidR="0070163D">
        <w:rPr>
          <w:rFonts w:ascii="Cambria" w:hAnsi="Cambria" w:cs="Cambria"/>
          <w:color w:val="000000"/>
        </w:rPr>
        <w:t>7</w:t>
      </w:r>
      <w:r w:rsidR="0070163D" w:rsidRPr="000C112A">
        <w:rPr>
          <w:rFonts w:ascii="Cambria" w:hAnsi="Cambria" w:cs="Cambria"/>
          <w:color w:val="000000"/>
        </w:rPr>
        <w:t>).</w:t>
      </w:r>
    </w:p>
    <w:p w14:paraId="2917BBD4" w14:textId="29B50175" w:rsidR="00FC6188" w:rsidRPr="00834195" w:rsidRDefault="00FC6188" w:rsidP="00FC6188">
      <w:pPr>
        <w:pStyle w:val="Akapitzlist"/>
        <w:tabs>
          <w:tab w:val="left" w:pos="0"/>
        </w:tabs>
        <w:spacing w:line="288" w:lineRule="auto"/>
        <w:ind w:left="709"/>
        <w:rPr>
          <w:rFonts w:ascii="Cambria" w:hAnsi="Cambria" w:cs="Arial"/>
          <w:b/>
          <w:color w:val="000000"/>
          <w:sz w:val="24"/>
          <w:szCs w:val="24"/>
        </w:rPr>
      </w:pPr>
      <w:r w:rsidRPr="00834195">
        <w:rPr>
          <w:rFonts w:ascii="Cambria" w:hAnsi="Cambria" w:cs="Arial"/>
          <w:color w:val="000000"/>
          <w:sz w:val="24"/>
          <w:szCs w:val="24"/>
        </w:rPr>
        <w:t>–</w:t>
      </w:r>
      <w:r w:rsidR="00942B7A">
        <w:rPr>
          <w:rFonts w:ascii="Cambria" w:hAnsi="Cambria" w:cs="Arial"/>
          <w:b/>
          <w:color w:val="000000"/>
          <w:sz w:val="24"/>
          <w:szCs w:val="24"/>
        </w:rPr>
        <w:t xml:space="preserve"> wg Załącznika Nr 4</w:t>
      </w:r>
      <w:r w:rsidRPr="00834195">
        <w:rPr>
          <w:rFonts w:ascii="Cambria" w:hAnsi="Cambria" w:cs="Arial"/>
          <w:b/>
          <w:color w:val="000000"/>
          <w:sz w:val="24"/>
          <w:szCs w:val="24"/>
        </w:rPr>
        <w:t xml:space="preserve"> do SWZ.</w:t>
      </w:r>
    </w:p>
    <w:p w14:paraId="0E8D6FA9" w14:textId="6F22FA7B" w:rsidR="00FC6188" w:rsidRPr="00696620" w:rsidRDefault="00FC6188" w:rsidP="003A6E76">
      <w:pPr>
        <w:pStyle w:val="Kolorowalistaakcent11"/>
        <w:numPr>
          <w:ilvl w:val="1"/>
          <w:numId w:val="9"/>
        </w:numPr>
        <w:autoSpaceDE w:val="0"/>
        <w:autoSpaceDN w:val="0"/>
        <w:adjustRightInd w:val="0"/>
        <w:spacing w:before="0" w:after="0" w:line="276" w:lineRule="auto"/>
        <w:ind w:left="709" w:hanging="709"/>
        <w:rPr>
          <w:rFonts w:ascii="Cambria" w:hAnsi="Cambria" w:cs="Arial"/>
          <w:sz w:val="24"/>
          <w:szCs w:val="24"/>
        </w:rPr>
      </w:pPr>
      <w:r w:rsidRPr="00696620">
        <w:rPr>
          <w:rFonts w:ascii="Cambria" w:hAnsi="Cambria"/>
          <w:sz w:val="24"/>
          <w:szCs w:val="24"/>
        </w:rPr>
        <w:t xml:space="preserve">W przypadku, o którym mowa w </w:t>
      </w:r>
      <w:r w:rsidR="00DE5646" w:rsidRPr="00696620">
        <w:rPr>
          <w:rFonts w:ascii="Cambria" w:hAnsi="Cambria"/>
          <w:sz w:val="24"/>
          <w:szCs w:val="24"/>
        </w:rPr>
        <w:t>punkcie 6.2</w:t>
      </w:r>
      <w:r w:rsidRPr="00696620">
        <w:rPr>
          <w:rFonts w:ascii="Cambria" w:hAnsi="Cambria"/>
          <w:sz w:val="24"/>
          <w:szCs w:val="24"/>
        </w:rPr>
        <w:t xml:space="preserve"> SWZ Wykonawcy wspólnie ubiegający się o udzielenie zamówienia </w:t>
      </w:r>
      <w:r w:rsidRPr="00696620">
        <w:rPr>
          <w:rFonts w:ascii="Cambria" w:hAnsi="Cambria"/>
          <w:b/>
          <w:bCs/>
          <w:sz w:val="24"/>
          <w:szCs w:val="24"/>
        </w:rPr>
        <w:t>dołączają do oferty</w:t>
      </w:r>
      <w:r w:rsidRPr="00696620">
        <w:rPr>
          <w:rFonts w:ascii="Cambria" w:hAnsi="Cambria"/>
          <w:sz w:val="24"/>
          <w:szCs w:val="24"/>
        </w:rPr>
        <w:t xml:space="preserve"> oświadczenie, </w:t>
      </w:r>
      <w:r w:rsidRPr="00696620">
        <w:rPr>
          <w:rFonts w:ascii="Cambria" w:hAnsi="Cambria"/>
          <w:sz w:val="24"/>
          <w:szCs w:val="24"/>
        </w:rPr>
        <w:br/>
        <w:t xml:space="preserve">z którego wynika, które </w:t>
      </w:r>
      <w:r w:rsidR="0030781F">
        <w:rPr>
          <w:rFonts w:ascii="Cambria" w:hAnsi="Cambria"/>
          <w:sz w:val="24"/>
          <w:szCs w:val="24"/>
        </w:rPr>
        <w:t>usługi</w:t>
      </w:r>
      <w:r w:rsidRPr="00696620">
        <w:rPr>
          <w:rFonts w:ascii="Cambria" w:hAnsi="Cambria"/>
          <w:sz w:val="24"/>
          <w:szCs w:val="24"/>
        </w:rPr>
        <w:t xml:space="preserve"> wykonają poszczególni wykonawcy.</w:t>
      </w:r>
      <w:r w:rsidRPr="00696620">
        <w:rPr>
          <w:rFonts w:ascii="Cambria" w:hAnsi="Cambria" w:cs="Arial"/>
          <w:sz w:val="24"/>
          <w:szCs w:val="24"/>
        </w:rPr>
        <w:t xml:space="preserve"> </w:t>
      </w:r>
      <w:r w:rsidRPr="00696620">
        <w:rPr>
          <w:rFonts w:ascii="Cambria" w:hAnsi="Cambria" w:cs="Arial"/>
          <w:sz w:val="24"/>
          <w:szCs w:val="24"/>
        </w:rPr>
        <w:br/>
        <w:t>W przypadku gdy ofertę składa spółka cywilna, a pełen zakres prac wykonają wspólnicy wspólnie w ramach umowy spółki oświadczenie powinno potwierdzać ten fakt</w:t>
      </w:r>
      <w:r w:rsidRPr="00696620">
        <w:rPr>
          <w:rFonts w:ascii="Cambria" w:hAnsi="Cambria" w:cs="Arial"/>
          <w:b/>
          <w:bCs/>
          <w:sz w:val="24"/>
          <w:szCs w:val="24"/>
        </w:rPr>
        <w:t>. Oświadczenie należy złożyć wg</w:t>
      </w:r>
      <w:r w:rsidRPr="00696620">
        <w:rPr>
          <w:rFonts w:ascii="Cambria" w:hAnsi="Cambria"/>
          <w:b/>
          <w:bCs/>
          <w:sz w:val="24"/>
          <w:szCs w:val="24"/>
        </w:rPr>
        <w:t xml:space="preserve"> wymogów załącznika nr </w:t>
      </w:r>
      <w:r w:rsidR="0005154E">
        <w:rPr>
          <w:rFonts w:ascii="Cambria" w:hAnsi="Cambria"/>
          <w:b/>
          <w:bCs/>
          <w:sz w:val="24"/>
          <w:szCs w:val="24"/>
        </w:rPr>
        <w:t>5</w:t>
      </w:r>
      <w:r w:rsidRPr="00696620">
        <w:rPr>
          <w:rFonts w:ascii="Cambria" w:hAnsi="Cambria"/>
          <w:b/>
          <w:bCs/>
          <w:sz w:val="24"/>
          <w:szCs w:val="24"/>
        </w:rPr>
        <w:t xml:space="preserve"> do SWZ.</w:t>
      </w:r>
    </w:p>
    <w:bookmarkEnd w:id="2"/>
    <w:p w14:paraId="63017059" w14:textId="77777777" w:rsidR="00FC6188" w:rsidRPr="00834195" w:rsidRDefault="00FC6188" w:rsidP="003A6E76">
      <w:pPr>
        <w:pStyle w:val="Kolorowalistaakcent11"/>
        <w:numPr>
          <w:ilvl w:val="1"/>
          <w:numId w:val="9"/>
        </w:numPr>
        <w:autoSpaceDE w:val="0"/>
        <w:autoSpaceDN w:val="0"/>
        <w:adjustRightInd w:val="0"/>
        <w:spacing w:before="0" w:after="0" w:line="276" w:lineRule="auto"/>
        <w:rPr>
          <w:rFonts w:ascii="Cambria" w:hAnsi="Cambria" w:cs="Arial"/>
          <w:sz w:val="24"/>
          <w:szCs w:val="24"/>
        </w:rPr>
      </w:pPr>
      <w:r w:rsidRPr="00834195">
        <w:rPr>
          <w:rFonts w:ascii="Cambria" w:hAnsi="Cambria" w:cs="Arial"/>
          <w:sz w:val="24"/>
          <w:szCs w:val="24"/>
        </w:rPr>
        <w:t xml:space="preserve">Zamawiający </w:t>
      </w:r>
      <w:r w:rsidRPr="00834195">
        <w:rPr>
          <w:rFonts w:ascii="Cambria" w:hAnsi="Cambria" w:cs="Arial"/>
          <w:b/>
          <w:bCs/>
          <w:sz w:val="24"/>
          <w:szCs w:val="24"/>
        </w:rPr>
        <w:t xml:space="preserve">wezwie </w:t>
      </w:r>
      <w:r w:rsidRPr="00834195">
        <w:rPr>
          <w:rFonts w:ascii="Cambria" w:hAnsi="Cambria"/>
          <w:b/>
          <w:bCs/>
          <w:color w:val="000000"/>
          <w:sz w:val="24"/>
          <w:szCs w:val="24"/>
          <w:shd w:val="clear" w:color="auto" w:fill="FFFFFF"/>
        </w:rPr>
        <w:t>Wykonawcę</w:t>
      </w:r>
      <w:r w:rsidRPr="00834195">
        <w:rPr>
          <w:rFonts w:ascii="Cambria" w:hAnsi="Cambria"/>
          <w:color w:val="000000"/>
          <w:sz w:val="24"/>
          <w:szCs w:val="24"/>
          <w:shd w:val="clear" w:color="auto" w:fill="FFFFFF"/>
        </w:rPr>
        <w:t xml:space="preserve">, którego oferta została najwyżej oceniona, do złożenia w wyznaczonym terminie </w:t>
      </w:r>
      <w:r w:rsidRPr="00834195">
        <w:rPr>
          <w:rFonts w:ascii="Cambria" w:hAnsi="Cambria"/>
          <w:b/>
          <w:bCs/>
          <w:color w:val="000000"/>
          <w:sz w:val="24"/>
          <w:szCs w:val="24"/>
          <w:shd w:val="clear" w:color="auto" w:fill="FFFFFF"/>
        </w:rPr>
        <w:t>(nie krótszym niż 10 dni od dnia wezwania)</w:t>
      </w:r>
      <w:r w:rsidRPr="00834195">
        <w:rPr>
          <w:rFonts w:ascii="Cambria" w:hAnsi="Cambria"/>
          <w:color w:val="000000"/>
          <w:sz w:val="24"/>
          <w:szCs w:val="24"/>
          <w:shd w:val="clear" w:color="auto" w:fill="FFFFFF"/>
        </w:rPr>
        <w:t xml:space="preserve"> następujących podmiotowych środków dowodowych </w:t>
      </w:r>
      <w:r w:rsidRPr="00834195">
        <w:rPr>
          <w:rFonts w:ascii="Cambria" w:hAnsi="Cambria"/>
          <w:b/>
          <w:bCs/>
          <w:color w:val="000000"/>
          <w:sz w:val="24"/>
          <w:szCs w:val="24"/>
          <w:shd w:val="clear" w:color="auto" w:fill="FFFFFF"/>
        </w:rPr>
        <w:t>(aktualnych na dzień złożenia)</w:t>
      </w:r>
      <w:r w:rsidRPr="00834195">
        <w:rPr>
          <w:rFonts w:ascii="Cambria" w:hAnsi="Cambria"/>
          <w:color w:val="000000"/>
          <w:sz w:val="24"/>
          <w:szCs w:val="24"/>
          <w:shd w:val="clear" w:color="auto" w:fill="FFFFFF"/>
        </w:rPr>
        <w:t>:</w:t>
      </w:r>
    </w:p>
    <w:p w14:paraId="19A505BA" w14:textId="1CED4FF6" w:rsidR="00427D81" w:rsidRPr="00427D81" w:rsidRDefault="00FC6188" w:rsidP="00427D81">
      <w:pPr>
        <w:pStyle w:val="Kolorowalistaakcent11"/>
        <w:numPr>
          <w:ilvl w:val="2"/>
          <w:numId w:val="9"/>
        </w:numPr>
        <w:autoSpaceDE w:val="0"/>
        <w:autoSpaceDN w:val="0"/>
        <w:adjustRightInd w:val="0"/>
        <w:spacing w:before="0" w:after="0" w:line="276" w:lineRule="auto"/>
        <w:ind w:left="1418" w:hanging="709"/>
        <w:rPr>
          <w:rFonts w:ascii="Cambria" w:hAnsi="Cambria" w:cs="Arial"/>
          <w:b/>
          <w:sz w:val="24"/>
          <w:szCs w:val="24"/>
        </w:rPr>
      </w:pPr>
      <w:r w:rsidRPr="00834195">
        <w:rPr>
          <w:rFonts w:ascii="Cambria" w:hAnsi="Cambria" w:cs="Verdana"/>
          <w:b/>
          <w:sz w:val="24"/>
          <w:szCs w:val="24"/>
        </w:rPr>
        <w:t>W celu potwierdzenia spełniania warunków udziału w postępowaniu:</w:t>
      </w:r>
      <w:r>
        <w:rPr>
          <w:rFonts w:ascii="Cambria" w:hAnsi="Cambria" w:cs="Verdana"/>
          <w:b/>
          <w:sz w:val="24"/>
          <w:szCs w:val="24"/>
        </w:rPr>
        <w:t xml:space="preserve"> </w:t>
      </w:r>
      <w:r w:rsidR="0030781F">
        <w:rPr>
          <w:rFonts w:ascii="Cambria" w:hAnsi="Cambria" w:cs="Arial"/>
          <w:sz w:val="24"/>
          <w:szCs w:val="24"/>
        </w:rPr>
        <w:t>Zamawiający nie wymaga złożenia podmiotowych środków dowodowych na potwierdzenie spełniania warunków udziału w postępowaniu.</w:t>
      </w:r>
    </w:p>
    <w:p w14:paraId="5773C974" w14:textId="77777777" w:rsidR="00FC6188" w:rsidRPr="00834195" w:rsidRDefault="00FC6188" w:rsidP="003A6E76">
      <w:pPr>
        <w:pStyle w:val="Kolorowalistaakcent11"/>
        <w:numPr>
          <w:ilvl w:val="2"/>
          <w:numId w:val="9"/>
        </w:numPr>
        <w:autoSpaceDE w:val="0"/>
        <w:autoSpaceDN w:val="0"/>
        <w:adjustRightInd w:val="0"/>
        <w:spacing w:before="0" w:after="0" w:line="276" w:lineRule="auto"/>
        <w:ind w:left="1418" w:hanging="709"/>
        <w:rPr>
          <w:rFonts w:ascii="Cambria" w:hAnsi="Cambria" w:cs="Arial"/>
          <w:b/>
          <w:sz w:val="24"/>
          <w:szCs w:val="24"/>
        </w:rPr>
      </w:pPr>
      <w:bookmarkStart w:id="3" w:name="_Hlk61764248"/>
      <w:r w:rsidRPr="00834195">
        <w:rPr>
          <w:rFonts w:ascii="Cambria" w:hAnsi="Cambria" w:cs="Verdana"/>
          <w:b/>
          <w:sz w:val="24"/>
          <w:szCs w:val="24"/>
        </w:rPr>
        <w:t>W celu potwierdzenia braku podstaw do wykluczenia z udziału w postępowaniu:</w:t>
      </w:r>
    </w:p>
    <w:p w14:paraId="10045464" w14:textId="77777777" w:rsidR="00FC6188" w:rsidRDefault="00FC6188" w:rsidP="00FC6188">
      <w:pPr>
        <w:spacing w:line="276" w:lineRule="auto"/>
        <w:ind w:left="1843" w:hanging="425"/>
        <w:contextualSpacing/>
        <w:rPr>
          <w:rFonts w:ascii="Cambria" w:hAnsi="Cambria" w:cs="Open Sans"/>
          <w:color w:val="000000"/>
          <w:shd w:val="clear" w:color="auto" w:fill="FFFFFF"/>
        </w:rPr>
      </w:pPr>
      <w:r w:rsidRPr="00834195">
        <w:rPr>
          <w:rStyle w:val="alb"/>
          <w:rFonts w:ascii="Cambria" w:hAnsi="Cambria" w:cs="Open Sans"/>
          <w:color w:val="000000"/>
          <w:shd w:val="clear" w:color="auto" w:fill="FFFFFF"/>
        </w:rPr>
        <w:t xml:space="preserve">1) </w:t>
      </w:r>
      <w:r w:rsidRPr="00834195">
        <w:rPr>
          <w:rStyle w:val="alb"/>
          <w:rFonts w:ascii="Cambria" w:hAnsi="Cambria" w:cs="Open Sans"/>
          <w:color w:val="000000"/>
          <w:shd w:val="clear" w:color="auto" w:fill="FFFFFF"/>
        </w:rPr>
        <w:tab/>
      </w:r>
      <w:r w:rsidRPr="00D84208">
        <w:rPr>
          <w:rFonts w:ascii="Cambria" w:hAnsi="Cambria" w:cs="Open Sans"/>
          <w:color w:val="000000"/>
          <w:shd w:val="clear" w:color="auto" w:fill="FFFFFF"/>
        </w:rPr>
        <w:t>informacji z Krajowego Rejestru Karnego w zakresie:</w:t>
      </w:r>
    </w:p>
    <w:p w14:paraId="11262D5D" w14:textId="4B4EBC99" w:rsidR="00FC6188" w:rsidRPr="00D16648" w:rsidRDefault="004C5126" w:rsidP="00945C13">
      <w:pPr>
        <w:pStyle w:val="Akapitzlist"/>
        <w:numPr>
          <w:ilvl w:val="1"/>
          <w:numId w:val="41"/>
        </w:numPr>
        <w:shd w:val="clear" w:color="auto" w:fill="FFFFFF"/>
        <w:spacing w:line="276" w:lineRule="auto"/>
        <w:ind w:left="2127" w:hanging="284"/>
        <w:rPr>
          <w:rFonts w:ascii="Cambria" w:hAnsi="Cambria" w:cs="Open Sans"/>
          <w:color w:val="000000"/>
          <w:sz w:val="24"/>
          <w:szCs w:val="24"/>
        </w:rPr>
      </w:pPr>
      <w:r w:rsidRPr="000C112A">
        <w:rPr>
          <w:rFonts w:ascii="Cambria" w:hAnsi="Cambria" w:cs="Open Sans"/>
          <w:color w:val="000000"/>
          <w:sz w:val="24"/>
          <w:szCs w:val="24"/>
        </w:rPr>
        <w:t>art. 108 ust. 1 pkt 1) lit a-g i pkt) 2 ustawy Pzp</w:t>
      </w:r>
      <w:r w:rsidR="00FC6188" w:rsidRPr="00D16648">
        <w:rPr>
          <w:rFonts w:ascii="Cambria" w:hAnsi="Cambria" w:cs="Open Sans"/>
          <w:color w:val="000000"/>
          <w:sz w:val="24"/>
          <w:szCs w:val="24"/>
        </w:rPr>
        <w:t xml:space="preserve">; </w:t>
      </w:r>
    </w:p>
    <w:p w14:paraId="00A702A2" w14:textId="77777777" w:rsidR="00FC6188" w:rsidRDefault="00FC6188" w:rsidP="00945C13">
      <w:pPr>
        <w:pStyle w:val="Akapitzlist"/>
        <w:numPr>
          <w:ilvl w:val="1"/>
          <w:numId w:val="41"/>
        </w:numPr>
        <w:shd w:val="clear" w:color="auto" w:fill="FFFFFF"/>
        <w:spacing w:line="276" w:lineRule="auto"/>
        <w:ind w:left="2127" w:hanging="284"/>
        <w:rPr>
          <w:rFonts w:ascii="Cambria" w:hAnsi="Cambria" w:cs="Open Sans"/>
          <w:color w:val="000000"/>
          <w:sz w:val="24"/>
          <w:szCs w:val="24"/>
        </w:rPr>
      </w:pPr>
      <w:r>
        <w:rPr>
          <w:rFonts w:ascii="Cambria" w:hAnsi="Cambria" w:cs="Open Sans"/>
          <w:color w:val="000000"/>
          <w:sz w:val="24"/>
          <w:szCs w:val="24"/>
        </w:rPr>
        <w:t>art</w:t>
      </w:r>
      <w:r w:rsidRPr="00D16648">
        <w:rPr>
          <w:rFonts w:ascii="Cambria" w:hAnsi="Cambria" w:cs="Open Sans"/>
          <w:color w:val="000000"/>
          <w:sz w:val="24"/>
          <w:szCs w:val="24"/>
        </w:rPr>
        <w:t>. 108 ust. 1 pkt 4 ustawy</w:t>
      </w:r>
      <w:r>
        <w:rPr>
          <w:rFonts w:ascii="Cambria" w:hAnsi="Cambria" w:cs="Open Sans"/>
          <w:color w:val="000000"/>
          <w:sz w:val="24"/>
          <w:szCs w:val="24"/>
        </w:rPr>
        <w:t xml:space="preserve"> Pzp</w:t>
      </w:r>
      <w:r w:rsidRPr="00D16648">
        <w:rPr>
          <w:rFonts w:ascii="Cambria" w:hAnsi="Cambria" w:cs="Open Sans"/>
          <w:color w:val="000000"/>
          <w:sz w:val="24"/>
          <w:szCs w:val="24"/>
        </w:rPr>
        <w:t>, dotyczącej orzeczenia zakazu ubiegania się o zamówienie publiczne tytułem środka karnego,</w:t>
      </w:r>
    </w:p>
    <w:p w14:paraId="221CBD05" w14:textId="77777777" w:rsidR="00FC6188" w:rsidRPr="00D16648" w:rsidRDefault="00FC6188" w:rsidP="00FC6188">
      <w:pPr>
        <w:shd w:val="clear" w:color="auto" w:fill="FFFFFF"/>
        <w:spacing w:line="276" w:lineRule="auto"/>
        <w:ind w:left="1843"/>
        <w:rPr>
          <w:rFonts w:ascii="Cambria" w:hAnsi="Cambria" w:cs="Open Sans"/>
          <w:color w:val="000000"/>
        </w:rPr>
      </w:pPr>
      <w:r w:rsidRPr="00D16648">
        <w:rPr>
          <w:rFonts w:ascii="Cambria" w:hAnsi="Cambria" w:cs="Open Sans"/>
          <w:color w:val="000000"/>
        </w:rPr>
        <w:t xml:space="preserve">- sporządzonej </w:t>
      </w:r>
      <w:r w:rsidRPr="00D16648">
        <w:rPr>
          <w:rFonts w:ascii="Cambria" w:hAnsi="Cambria" w:cs="Open Sans"/>
          <w:color w:val="000000"/>
          <w:u w:val="single"/>
        </w:rPr>
        <w:t>nie wcześniej niż 6 miesięcy przed jej złożeniem</w:t>
      </w:r>
      <w:r w:rsidRPr="00D16648">
        <w:rPr>
          <w:rFonts w:ascii="Cambria" w:hAnsi="Cambria" w:cs="Open Sans"/>
          <w:color w:val="000000"/>
        </w:rPr>
        <w:t>;</w:t>
      </w:r>
    </w:p>
    <w:p w14:paraId="438C3D30" w14:textId="37BDAD4C" w:rsidR="00FC6188" w:rsidRDefault="00FC6188" w:rsidP="00FC6188">
      <w:pPr>
        <w:pStyle w:val="Kolorowalistaakcent11"/>
        <w:autoSpaceDE w:val="0"/>
        <w:autoSpaceDN w:val="0"/>
        <w:adjustRightInd w:val="0"/>
        <w:spacing w:line="276" w:lineRule="auto"/>
        <w:ind w:left="1843" w:hanging="425"/>
        <w:rPr>
          <w:rFonts w:ascii="Cambria" w:hAnsi="Cambria" w:cs="Open Sans"/>
          <w:b/>
          <w:bCs/>
          <w:color w:val="000000"/>
          <w:sz w:val="24"/>
          <w:szCs w:val="24"/>
          <w:shd w:val="clear" w:color="auto" w:fill="FFFFFF"/>
        </w:rPr>
      </w:pPr>
      <w:r w:rsidRPr="00D84208">
        <w:rPr>
          <w:rFonts w:ascii="Cambria" w:hAnsi="Cambria"/>
          <w:iCs/>
          <w:sz w:val="24"/>
          <w:szCs w:val="24"/>
        </w:rPr>
        <w:t xml:space="preserve">2) </w:t>
      </w:r>
      <w:r>
        <w:rPr>
          <w:rFonts w:ascii="Cambria" w:hAnsi="Cambria"/>
          <w:iCs/>
          <w:sz w:val="24"/>
          <w:szCs w:val="24"/>
        </w:rPr>
        <w:tab/>
      </w:r>
      <w:r w:rsidRPr="00D84208">
        <w:rPr>
          <w:rFonts w:ascii="Cambria" w:hAnsi="Cambria" w:cs="Open Sans"/>
          <w:color w:val="000000"/>
          <w:sz w:val="24"/>
          <w:szCs w:val="24"/>
          <w:shd w:val="clear" w:color="auto" w:fill="FFFFFF"/>
        </w:rPr>
        <w:t xml:space="preserve">oświadczenia </w:t>
      </w:r>
      <w:r>
        <w:rPr>
          <w:rFonts w:ascii="Cambria" w:hAnsi="Cambria" w:cs="Open Sans"/>
          <w:color w:val="000000"/>
          <w:sz w:val="24"/>
          <w:szCs w:val="24"/>
          <w:shd w:val="clear" w:color="auto" w:fill="FFFFFF"/>
        </w:rPr>
        <w:t>W</w:t>
      </w:r>
      <w:r w:rsidRPr="00D84208">
        <w:rPr>
          <w:rFonts w:ascii="Cambria" w:hAnsi="Cambria" w:cs="Open Sans"/>
          <w:color w:val="000000"/>
          <w:sz w:val="24"/>
          <w:szCs w:val="24"/>
          <w:shd w:val="clear" w:color="auto" w:fill="FFFFFF"/>
        </w:rPr>
        <w:t xml:space="preserve">ykonawcy, w zakresie </w:t>
      </w:r>
      <w:r w:rsidRPr="00D84208">
        <w:rPr>
          <w:rFonts w:ascii="Cambria" w:hAnsi="Cambria" w:cs="Open Sans"/>
          <w:sz w:val="24"/>
          <w:szCs w:val="24"/>
          <w:shd w:val="clear" w:color="auto" w:fill="FFFFFF"/>
        </w:rPr>
        <w:t>art. 108 ust. 1 pkt 5</w:t>
      </w:r>
      <w:r w:rsidRPr="00D84208">
        <w:rPr>
          <w:rFonts w:ascii="Cambria" w:hAnsi="Cambria" w:cs="Open Sans"/>
          <w:color w:val="000000"/>
          <w:sz w:val="24"/>
          <w:szCs w:val="24"/>
          <w:shd w:val="clear" w:color="auto" w:fill="FFFFFF"/>
        </w:rPr>
        <w:t xml:space="preserve"> ustawy</w:t>
      </w:r>
      <w:r>
        <w:rPr>
          <w:rFonts w:ascii="Cambria" w:hAnsi="Cambria" w:cs="Open Sans"/>
          <w:color w:val="000000"/>
          <w:sz w:val="24"/>
          <w:szCs w:val="24"/>
          <w:shd w:val="clear" w:color="auto" w:fill="FFFFFF"/>
        </w:rPr>
        <w:t xml:space="preserve"> Pzp</w:t>
      </w:r>
      <w:r w:rsidRPr="00D84208">
        <w:rPr>
          <w:rFonts w:ascii="Cambria" w:hAnsi="Cambria" w:cs="Open Sans"/>
          <w:color w:val="000000"/>
          <w:sz w:val="24"/>
          <w:szCs w:val="24"/>
          <w:shd w:val="clear" w:color="auto" w:fill="FFFFFF"/>
        </w:rPr>
        <w:t xml:space="preserve">, o braku przynależności do tej samej grupy kapitałowej w rozumieniu </w:t>
      </w:r>
      <w:r w:rsidRPr="00D84208">
        <w:rPr>
          <w:rFonts w:ascii="Cambria" w:hAnsi="Cambria" w:cs="Open Sans"/>
          <w:sz w:val="24"/>
          <w:szCs w:val="24"/>
          <w:shd w:val="clear" w:color="auto" w:fill="FFFFFF"/>
        </w:rPr>
        <w:t>ustawy</w:t>
      </w:r>
      <w:r w:rsidRPr="00D84208">
        <w:rPr>
          <w:rFonts w:ascii="Cambria" w:hAnsi="Cambria" w:cs="Open Sans"/>
          <w:color w:val="000000"/>
          <w:sz w:val="24"/>
          <w:szCs w:val="24"/>
          <w:shd w:val="clear" w:color="auto" w:fill="FFFFFF"/>
        </w:rPr>
        <w:t xml:space="preserve"> z dnia 16 lutego 2007 r. o ochronie konkurencji i konsumentów (</w:t>
      </w:r>
      <w:r w:rsidR="00D90701">
        <w:rPr>
          <w:rFonts w:ascii="Cambria" w:hAnsi="Cambria" w:cs="Open Sans"/>
          <w:color w:val="000000"/>
          <w:sz w:val="24"/>
          <w:szCs w:val="24"/>
          <w:shd w:val="clear" w:color="auto" w:fill="FFFFFF"/>
        </w:rPr>
        <w:t xml:space="preserve">tj. </w:t>
      </w:r>
      <w:r w:rsidRPr="00D84208">
        <w:rPr>
          <w:rFonts w:ascii="Cambria" w:hAnsi="Cambria" w:cs="Open Sans"/>
          <w:color w:val="000000"/>
          <w:sz w:val="24"/>
          <w:szCs w:val="24"/>
          <w:shd w:val="clear" w:color="auto" w:fill="FFFFFF"/>
        </w:rPr>
        <w:t>Dz. U. z 202</w:t>
      </w:r>
      <w:r w:rsidR="00D20B8A">
        <w:rPr>
          <w:rFonts w:ascii="Cambria" w:hAnsi="Cambria" w:cs="Open Sans"/>
          <w:color w:val="000000"/>
          <w:sz w:val="24"/>
          <w:szCs w:val="24"/>
          <w:shd w:val="clear" w:color="auto" w:fill="FFFFFF"/>
        </w:rPr>
        <w:t>4</w:t>
      </w:r>
      <w:r w:rsidRPr="00D84208">
        <w:rPr>
          <w:rFonts w:ascii="Cambria" w:hAnsi="Cambria" w:cs="Open Sans"/>
          <w:color w:val="000000"/>
          <w:sz w:val="24"/>
          <w:szCs w:val="24"/>
          <w:shd w:val="clear" w:color="auto" w:fill="FFFFFF"/>
        </w:rPr>
        <w:t xml:space="preserve"> r. poz. </w:t>
      </w:r>
      <w:r w:rsidR="00D20B8A">
        <w:rPr>
          <w:rFonts w:ascii="Cambria" w:hAnsi="Cambria" w:cs="Open Sans"/>
          <w:color w:val="000000"/>
          <w:sz w:val="24"/>
          <w:szCs w:val="24"/>
          <w:shd w:val="clear" w:color="auto" w:fill="FFFFFF"/>
        </w:rPr>
        <w:t>594 ze zm.</w:t>
      </w:r>
      <w:r w:rsidRPr="00D84208">
        <w:rPr>
          <w:rFonts w:ascii="Cambria" w:hAnsi="Cambria" w:cs="Open Sans"/>
          <w:color w:val="000000"/>
          <w:sz w:val="24"/>
          <w:szCs w:val="24"/>
          <w:shd w:val="clear" w:color="auto" w:fill="FFFFFF"/>
        </w:rPr>
        <w:t xml:space="preserve">), z innym </w:t>
      </w:r>
      <w:r>
        <w:rPr>
          <w:rFonts w:ascii="Cambria" w:hAnsi="Cambria" w:cs="Open Sans"/>
          <w:color w:val="000000"/>
          <w:sz w:val="24"/>
          <w:szCs w:val="24"/>
          <w:shd w:val="clear" w:color="auto" w:fill="FFFFFF"/>
        </w:rPr>
        <w:t>W</w:t>
      </w:r>
      <w:r w:rsidRPr="00D84208">
        <w:rPr>
          <w:rFonts w:ascii="Cambria" w:hAnsi="Cambria" w:cs="Open Sans"/>
          <w:color w:val="000000"/>
          <w:sz w:val="24"/>
          <w:szCs w:val="24"/>
          <w:shd w:val="clear" w:color="auto" w:fill="FFFFFF"/>
        </w:rPr>
        <w:t>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Pr>
          <w:rFonts w:ascii="Cambria" w:hAnsi="Cambria" w:cs="Open Sans"/>
          <w:color w:val="000000"/>
          <w:sz w:val="24"/>
          <w:szCs w:val="24"/>
          <w:shd w:val="clear" w:color="auto" w:fill="FFFFFF"/>
        </w:rPr>
        <w:t xml:space="preserve"> – </w:t>
      </w:r>
      <w:r w:rsidRPr="00D84208">
        <w:rPr>
          <w:rFonts w:ascii="Cambria" w:hAnsi="Cambria" w:cs="Open Sans"/>
          <w:b/>
          <w:bCs/>
          <w:color w:val="000000"/>
          <w:sz w:val="24"/>
          <w:szCs w:val="24"/>
          <w:shd w:val="clear" w:color="auto" w:fill="FFFFFF"/>
        </w:rPr>
        <w:t xml:space="preserve">wg </w:t>
      </w:r>
      <w:r w:rsidRPr="0005154E">
        <w:rPr>
          <w:rFonts w:ascii="Cambria" w:hAnsi="Cambria" w:cs="Open Sans"/>
          <w:b/>
          <w:bCs/>
          <w:color w:val="000000"/>
          <w:sz w:val="24"/>
          <w:szCs w:val="24"/>
          <w:shd w:val="clear" w:color="auto" w:fill="FFFFFF"/>
        </w:rPr>
        <w:t xml:space="preserve">załącznika </w:t>
      </w:r>
      <w:r w:rsidR="0005154E">
        <w:rPr>
          <w:rFonts w:ascii="Cambria" w:hAnsi="Cambria" w:cs="Open Sans"/>
          <w:b/>
          <w:bCs/>
          <w:color w:val="000000"/>
          <w:sz w:val="24"/>
          <w:szCs w:val="24"/>
          <w:shd w:val="clear" w:color="auto" w:fill="FFFFFF"/>
        </w:rPr>
        <w:t>nr 6</w:t>
      </w:r>
      <w:r w:rsidRPr="0005154E">
        <w:rPr>
          <w:rFonts w:ascii="Cambria" w:hAnsi="Cambria" w:cs="Open Sans"/>
          <w:b/>
          <w:bCs/>
          <w:color w:val="000000"/>
          <w:sz w:val="24"/>
          <w:szCs w:val="24"/>
          <w:shd w:val="clear" w:color="auto" w:fill="FFFFFF"/>
        </w:rPr>
        <w:t xml:space="preserve"> do SWZ,</w:t>
      </w:r>
    </w:p>
    <w:p w14:paraId="76142DA4" w14:textId="31C75A1F" w:rsidR="00FC6188" w:rsidRPr="000C03C4" w:rsidRDefault="00FC6188" w:rsidP="00FC6188">
      <w:pPr>
        <w:pStyle w:val="Kolorowalistaakcent11"/>
        <w:autoSpaceDE w:val="0"/>
        <w:autoSpaceDN w:val="0"/>
        <w:adjustRightInd w:val="0"/>
        <w:spacing w:line="276" w:lineRule="auto"/>
        <w:ind w:left="1843" w:hanging="425"/>
        <w:rPr>
          <w:rFonts w:ascii="Cambria" w:hAnsi="Cambria" w:cs="Open Sans"/>
          <w:b/>
          <w:bCs/>
          <w:color w:val="000000"/>
          <w:sz w:val="24"/>
          <w:szCs w:val="24"/>
          <w:shd w:val="clear" w:color="auto" w:fill="FFFFFF"/>
        </w:rPr>
      </w:pPr>
      <w:r>
        <w:rPr>
          <w:rFonts w:ascii="Cambria" w:hAnsi="Cambria"/>
          <w:iCs/>
          <w:sz w:val="24"/>
          <w:szCs w:val="24"/>
        </w:rPr>
        <w:t>3</w:t>
      </w:r>
      <w:r w:rsidRPr="000C03C4">
        <w:rPr>
          <w:rFonts w:ascii="Cambria" w:hAnsi="Cambria"/>
          <w:iCs/>
          <w:sz w:val="24"/>
          <w:szCs w:val="24"/>
        </w:rPr>
        <w:t xml:space="preserve">) </w:t>
      </w:r>
      <w:r w:rsidRPr="000C03C4">
        <w:rPr>
          <w:rFonts w:ascii="Cambria" w:hAnsi="Cambria" w:cs="Open Sans"/>
          <w:color w:val="000000"/>
          <w:sz w:val="24"/>
          <w:szCs w:val="24"/>
        </w:rPr>
        <w:t xml:space="preserve">oświadczenia Wykonawcy o aktualności informacji zawartych w oświadczeniu, o którym mowa w pkt 8.1 </w:t>
      </w:r>
      <w:r w:rsidR="00517D60" w:rsidRPr="000C03C4">
        <w:rPr>
          <w:rFonts w:ascii="Cambria" w:hAnsi="Cambria" w:cs="Open Sans"/>
          <w:color w:val="000000"/>
          <w:sz w:val="24"/>
          <w:szCs w:val="24"/>
        </w:rPr>
        <w:t xml:space="preserve">i 8.2 </w:t>
      </w:r>
      <w:r w:rsidRPr="000C03C4">
        <w:rPr>
          <w:rFonts w:ascii="Cambria" w:hAnsi="Cambria" w:cs="Open Sans"/>
          <w:color w:val="000000"/>
          <w:sz w:val="24"/>
          <w:szCs w:val="24"/>
        </w:rPr>
        <w:t>SWZ, w zakresie podstaw wykluczenia z postępowania wskazanych przez Zamawiającego, o których mowa w:</w:t>
      </w:r>
    </w:p>
    <w:p w14:paraId="7F27F4F2" w14:textId="77777777" w:rsidR="00FC6188" w:rsidRPr="000C03C4" w:rsidRDefault="00FC6188" w:rsidP="00945C13">
      <w:pPr>
        <w:pStyle w:val="Akapitzlist"/>
        <w:numPr>
          <w:ilvl w:val="1"/>
          <w:numId w:val="42"/>
        </w:numPr>
        <w:shd w:val="clear" w:color="auto" w:fill="FFFFFF"/>
        <w:spacing w:line="276" w:lineRule="auto"/>
        <w:ind w:left="2127" w:hanging="284"/>
        <w:rPr>
          <w:rFonts w:asciiTheme="majorHAnsi" w:hAnsiTheme="majorHAnsi" w:cs="Open Sans"/>
          <w:color w:val="000000"/>
          <w:sz w:val="24"/>
          <w:szCs w:val="24"/>
        </w:rPr>
      </w:pPr>
      <w:r w:rsidRPr="000C03C4">
        <w:rPr>
          <w:rFonts w:asciiTheme="majorHAnsi" w:hAnsiTheme="majorHAnsi" w:cs="Open Sans"/>
          <w:color w:val="000000"/>
          <w:sz w:val="24"/>
          <w:szCs w:val="24"/>
        </w:rPr>
        <w:t>art. 108 ust. 1 pkt 3 ustawy Pzp,</w:t>
      </w:r>
    </w:p>
    <w:p w14:paraId="3AECD83B" w14:textId="77777777" w:rsidR="00FC6188" w:rsidRPr="000C03C4" w:rsidRDefault="00FC6188" w:rsidP="00945C13">
      <w:pPr>
        <w:pStyle w:val="Akapitzlist"/>
        <w:numPr>
          <w:ilvl w:val="1"/>
          <w:numId w:val="42"/>
        </w:numPr>
        <w:shd w:val="clear" w:color="auto" w:fill="FFFFFF"/>
        <w:spacing w:line="276" w:lineRule="auto"/>
        <w:ind w:left="2127" w:hanging="284"/>
        <w:rPr>
          <w:rFonts w:asciiTheme="majorHAnsi" w:hAnsiTheme="majorHAnsi" w:cs="Open Sans"/>
          <w:color w:val="000000"/>
          <w:sz w:val="24"/>
          <w:szCs w:val="24"/>
        </w:rPr>
      </w:pPr>
      <w:r w:rsidRPr="000C03C4">
        <w:rPr>
          <w:rFonts w:asciiTheme="majorHAnsi" w:hAnsiTheme="majorHAnsi" w:cs="Open Sans"/>
          <w:color w:val="000000"/>
          <w:sz w:val="24"/>
          <w:szCs w:val="24"/>
        </w:rPr>
        <w:t>art. 108 ust. 1 pkt 4 ustawy Pzp, dotyczących orzeczenia zakazu ubiegania się o zamówienie publiczne tytułem środka zapobiegawczego,</w:t>
      </w:r>
    </w:p>
    <w:p w14:paraId="2B303410" w14:textId="77777777" w:rsidR="00FC6188" w:rsidRPr="000C03C4" w:rsidRDefault="00FC6188" w:rsidP="00945C13">
      <w:pPr>
        <w:pStyle w:val="Akapitzlist"/>
        <w:numPr>
          <w:ilvl w:val="1"/>
          <w:numId w:val="42"/>
        </w:numPr>
        <w:shd w:val="clear" w:color="auto" w:fill="FFFFFF"/>
        <w:spacing w:line="276" w:lineRule="auto"/>
        <w:ind w:left="2127" w:hanging="284"/>
        <w:rPr>
          <w:rFonts w:asciiTheme="majorHAnsi" w:hAnsiTheme="majorHAnsi" w:cs="Open Sans"/>
          <w:color w:val="000000"/>
          <w:sz w:val="24"/>
          <w:szCs w:val="24"/>
        </w:rPr>
      </w:pPr>
      <w:r w:rsidRPr="000C03C4">
        <w:rPr>
          <w:rFonts w:asciiTheme="majorHAnsi" w:hAnsiTheme="majorHAnsi" w:cs="Open Sans"/>
          <w:color w:val="000000"/>
          <w:sz w:val="24"/>
          <w:szCs w:val="24"/>
        </w:rPr>
        <w:t>art. 108 ust. 1 pkt 5 ustawy Pzp, dotyczących zawarcia z innymi Wykonawcami porozumienia mającego na celu zakłócenie konkurencji,</w:t>
      </w:r>
    </w:p>
    <w:p w14:paraId="734A217A" w14:textId="77777777" w:rsidR="00FC6188" w:rsidRPr="000C03C4" w:rsidRDefault="00FC6188" w:rsidP="00945C13">
      <w:pPr>
        <w:pStyle w:val="Akapitzlist"/>
        <w:numPr>
          <w:ilvl w:val="1"/>
          <w:numId w:val="42"/>
        </w:numPr>
        <w:shd w:val="clear" w:color="auto" w:fill="FFFFFF"/>
        <w:spacing w:line="276" w:lineRule="auto"/>
        <w:ind w:left="2127" w:hanging="284"/>
        <w:rPr>
          <w:rFonts w:asciiTheme="majorHAnsi" w:hAnsiTheme="majorHAnsi" w:cs="Open Sans"/>
          <w:color w:val="000000"/>
          <w:sz w:val="24"/>
          <w:szCs w:val="24"/>
        </w:rPr>
      </w:pPr>
      <w:r w:rsidRPr="000C03C4">
        <w:rPr>
          <w:rFonts w:asciiTheme="majorHAnsi" w:hAnsiTheme="majorHAnsi" w:cs="Open Sans"/>
          <w:color w:val="000000"/>
          <w:sz w:val="24"/>
          <w:szCs w:val="24"/>
        </w:rPr>
        <w:t>art. 108 ust. 1 pkt 6 ustawy Pzp,</w:t>
      </w:r>
    </w:p>
    <w:p w14:paraId="7DF33316" w14:textId="065A548C" w:rsidR="00FC6188" w:rsidRPr="000C03C4" w:rsidRDefault="00FC6188" w:rsidP="00945C13">
      <w:pPr>
        <w:pStyle w:val="Akapitzlist"/>
        <w:numPr>
          <w:ilvl w:val="1"/>
          <w:numId w:val="42"/>
        </w:numPr>
        <w:shd w:val="clear" w:color="auto" w:fill="FFFFFF"/>
        <w:spacing w:line="276" w:lineRule="auto"/>
        <w:ind w:left="2127" w:hanging="284"/>
        <w:rPr>
          <w:rFonts w:ascii="Cambria" w:hAnsi="Cambria" w:cs="Open Sans"/>
          <w:color w:val="000000"/>
          <w:sz w:val="24"/>
          <w:szCs w:val="24"/>
        </w:rPr>
      </w:pPr>
      <w:r w:rsidRPr="000C03C4">
        <w:rPr>
          <w:rFonts w:ascii="Cambria" w:hAnsi="Cambria" w:cs="Arial"/>
          <w:color w:val="000000"/>
          <w:sz w:val="24"/>
          <w:szCs w:val="24"/>
        </w:rPr>
        <w:t xml:space="preserve">art. 5k rozporządzenia Rady (UE) nr 833/2014 z dnia 31 lipca 2014 r. dotyczącego środków ograniczających w związku z działaniami Rosji destabilizującymi sytuację na Ukrainie, </w:t>
      </w:r>
    </w:p>
    <w:p w14:paraId="75FBD73D" w14:textId="18E3A570" w:rsidR="00FC6188" w:rsidRPr="000C03C4" w:rsidRDefault="00FC6188" w:rsidP="00945C13">
      <w:pPr>
        <w:pStyle w:val="Akapitzlist"/>
        <w:numPr>
          <w:ilvl w:val="1"/>
          <w:numId w:val="42"/>
        </w:numPr>
        <w:shd w:val="clear" w:color="auto" w:fill="FFFFFF"/>
        <w:spacing w:line="276" w:lineRule="auto"/>
        <w:ind w:left="2127" w:hanging="284"/>
        <w:rPr>
          <w:rFonts w:ascii="Cambria" w:hAnsi="Cambria" w:cs="Open Sans"/>
          <w:color w:val="000000"/>
          <w:sz w:val="24"/>
          <w:szCs w:val="24"/>
        </w:rPr>
      </w:pPr>
      <w:r w:rsidRPr="000C03C4">
        <w:rPr>
          <w:rFonts w:ascii="Cambria" w:hAnsi="Cambria" w:cs="Arial"/>
          <w:color w:val="000000"/>
          <w:sz w:val="24"/>
          <w:szCs w:val="24"/>
        </w:rPr>
        <w:t>art. 7 ust. 1 ustawy z dnia 13 kwietnia 2022 r. o szczególnych rozwiązaniach w zakresie przeciwdziałania wspieraniu agresji na Ukrainę oraz służących ochronie bezpieczeństwa narodowego,</w:t>
      </w:r>
      <w:r w:rsidR="004F7A64" w:rsidRPr="000C03C4">
        <w:rPr>
          <w:rFonts w:ascii="Cambria" w:hAnsi="Cambria" w:cs="Arial"/>
          <w:color w:val="000000"/>
          <w:sz w:val="24"/>
          <w:szCs w:val="24"/>
        </w:rPr>
        <w:t xml:space="preserve"> </w:t>
      </w:r>
    </w:p>
    <w:p w14:paraId="597D2FED" w14:textId="4070795E" w:rsidR="00FC6188" w:rsidRPr="003347DE" w:rsidRDefault="00FC6188" w:rsidP="00FC6188">
      <w:pPr>
        <w:shd w:val="clear" w:color="auto" w:fill="FFFFFF"/>
        <w:spacing w:line="276" w:lineRule="auto"/>
        <w:ind w:left="2410" w:hanging="567"/>
        <w:jc w:val="both"/>
        <w:rPr>
          <w:rFonts w:asciiTheme="majorHAnsi" w:hAnsiTheme="majorHAnsi" w:cs="Open Sans"/>
          <w:b/>
          <w:bCs/>
          <w:color w:val="000000"/>
        </w:rPr>
      </w:pPr>
      <w:r w:rsidRPr="000C03C4">
        <w:rPr>
          <w:rFonts w:asciiTheme="majorHAnsi" w:hAnsiTheme="majorHAnsi" w:cs="Open Sans"/>
          <w:color w:val="000000"/>
        </w:rPr>
        <w:t xml:space="preserve">- wg </w:t>
      </w:r>
      <w:r w:rsidRPr="000C03C4">
        <w:rPr>
          <w:rFonts w:asciiTheme="majorHAnsi" w:hAnsiTheme="majorHAnsi" w:cs="Open Sans"/>
          <w:b/>
          <w:bCs/>
          <w:color w:val="000000"/>
        </w:rPr>
        <w:t xml:space="preserve">załącznika Nr </w:t>
      </w:r>
      <w:r w:rsidR="0005154E" w:rsidRPr="000C03C4">
        <w:rPr>
          <w:rFonts w:asciiTheme="majorHAnsi" w:hAnsiTheme="majorHAnsi" w:cs="Open Sans"/>
          <w:b/>
          <w:bCs/>
          <w:color w:val="000000"/>
        </w:rPr>
        <w:t>7</w:t>
      </w:r>
      <w:r w:rsidRPr="000C03C4">
        <w:rPr>
          <w:rFonts w:asciiTheme="majorHAnsi" w:hAnsiTheme="majorHAnsi" w:cs="Open Sans"/>
          <w:b/>
          <w:bCs/>
          <w:color w:val="000000"/>
        </w:rPr>
        <w:t xml:space="preserve"> do SWZ.</w:t>
      </w:r>
    </w:p>
    <w:p w14:paraId="32A47F2D" w14:textId="77777777" w:rsidR="00FC6188" w:rsidRPr="00173F63"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09224D">
        <w:rPr>
          <w:rFonts w:ascii="Cambria" w:hAnsi="Cambria"/>
          <w:color w:val="000000"/>
          <w:sz w:val="24"/>
          <w:szCs w:val="24"/>
        </w:rPr>
        <w:t xml:space="preserve">Jeżeli jest to niezbędne do zapewnienia odpowiedniego przebiegu postępowania o udzielenie zamówienia, </w:t>
      </w:r>
      <w:r>
        <w:rPr>
          <w:rFonts w:ascii="Cambria" w:hAnsi="Cambria"/>
          <w:color w:val="000000"/>
          <w:sz w:val="24"/>
          <w:szCs w:val="24"/>
        </w:rPr>
        <w:t>Z</w:t>
      </w:r>
      <w:r w:rsidRPr="0009224D">
        <w:rPr>
          <w:rFonts w:ascii="Cambria" w:hAnsi="Cambria"/>
          <w:color w:val="000000"/>
          <w:sz w:val="24"/>
          <w:szCs w:val="24"/>
        </w:rPr>
        <w:t xml:space="preserve">amawiający może na każdym etapie postępowania wezwać </w:t>
      </w:r>
      <w:r>
        <w:rPr>
          <w:rFonts w:ascii="Cambria" w:hAnsi="Cambria"/>
          <w:color w:val="000000"/>
          <w:sz w:val="24"/>
          <w:szCs w:val="24"/>
        </w:rPr>
        <w:t>W</w:t>
      </w:r>
      <w:r w:rsidRPr="0009224D">
        <w:rPr>
          <w:rFonts w:ascii="Cambria" w:hAnsi="Cambria"/>
          <w:color w:val="000000"/>
          <w:sz w:val="24"/>
          <w:szCs w:val="24"/>
        </w:rPr>
        <w:t>ykonawców do złożenia wszystkich lub niektórych podmiotowych środków dowodowych</w:t>
      </w:r>
      <w:r>
        <w:rPr>
          <w:rFonts w:ascii="Cambria" w:hAnsi="Cambria"/>
          <w:color w:val="000000"/>
          <w:sz w:val="24"/>
          <w:szCs w:val="24"/>
        </w:rPr>
        <w:t xml:space="preserve"> </w:t>
      </w:r>
      <w:r w:rsidRPr="00121D28">
        <w:rPr>
          <w:rFonts w:ascii="Cambria" w:hAnsi="Cambria"/>
          <w:color w:val="000000"/>
          <w:sz w:val="24"/>
          <w:szCs w:val="24"/>
        </w:rPr>
        <w:t xml:space="preserve">wskazanych w </w:t>
      </w:r>
      <w:r>
        <w:rPr>
          <w:rFonts w:ascii="Cambria" w:hAnsi="Cambria"/>
          <w:color w:val="000000"/>
          <w:sz w:val="24"/>
          <w:szCs w:val="24"/>
        </w:rPr>
        <w:t>pkt. 8.4 SWZ.</w:t>
      </w:r>
    </w:p>
    <w:p w14:paraId="6BAFA049" w14:textId="77777777" w:rsidR="00FC6188" w:rsidRPr="00CF033D"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CF033D">
        <w:rPr>
          <w:rFonts w:ascii="Cambria" w:hAnsi="Cambria"/>
          <w:color w:val="000000"/>
          <w:sz w:val="24"/>
          <w:szCs w:val="24"/>
        </w:rPr>
        <w:t>Wykonawca składa podmiotowe środki dowodowe na wezwanie</w:t>
      </w:r>
      <w:r>
        <w:rPr>
          <w:rFonts w:ascii="Cambria" w:hAnsi="Cambria"/>
          <w:color w:val="000000"/>
          <w:sz w:val="24"/>
          <w:szCs w:val="24"/>
        </w:rPr>
        <w:t xml:space="preserve"> Zamawiającego. Dokumenty te powinny być</w:t>
      </w:r>
      <w:r w:rsidRPr="00CF033D">
        <w:rPr>
          <w:rFonts w:ascii="Cambria" w:hAnsi="Cambria"/>
          <w:color w:val="000000"/>
          <w:sz w:val="24"/>
          <w:szCs w:val="24"/>
        </w:rPr>
        <w:t xml:space="preserve"> aktualne na dzień ich złożenia.</w:t>
      </w:r>
    </w:p>
    <w:p w14:paraId="4BA50089" w14:textId="77777777" w:rsidR="00FC6188" w:rsidRPr="0009224D"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09224D">
        <w:rPr>
          <w:rFonts w:ascii="Cambria" w:hAnsi="Cambria"/>
          <w:color w:val="000000"/>
          <w:sz w:val="24"/>
          <w:szCs w:val="24"/>
        </w:rPr>
        <w:t xml:space="preserve">Jeżeli zachodzą uzasadnione podstawy do uznania, że złożone uprzednio podmiotowe środki dowodowe nie są już aktualne, </w:t>
      </w:r>
      <w:r>
        <w:rPr>
          <w:rFonts w:ascii="Cambria" w:hAnsi="Cambria"/>
          <w:color w:val="000000"/>
          <w:sz w:val="24"/>
          <w:szCs w:val="24"/>
        </w:rPr>
        <w:t>Z</w:t>
      </w:r>
      <w:r w:rsidRPr="0009224D">
        <w:rPr>
          <w:rFonts w:ascii="Cambria" w:hAnsi="Cambria"/>
          <w:color w:val="000000"/>
          <w:sz w:val="24"/>
          <w:szCs w:val="24"/>
        </w:rPr>
        <w:t xml:space="preserve">amawiający może w każdym czasie wezwać </w:t>
      </w:r>
      <w:r>
        <w:rPr>
          <w:rFonts w:ascii="Cambria" w:hAnsi="Cambria"/>
          <w:color w:val="000000"/>
          <w:sz w:val="24"/>
          <w:szCs w:val="24"/>
        </w:rPr>
        <w:t>W</w:t>
      </w:r>
      <w:r w:rsidRPr="0009224D">
        <w:rPr>
          <w:rFonts w:ascii="Cambria" w:hAnsi="Cambria"/>
          <w:color w:val="000000"/>
          <w:sz w:val="24"/>
          <w:szCs w:val="24"/>
        </w:rPr>
        <w:t xml:space="preserve">ykonawcę lub </w:t>
      </w:r>
      <w:r>
        <w:rPr>
          <w:rFonts w:ascii="Cambria" w:hAnsi="Cambria"/>
          <w:color w:val="000000"/>
          <w:sz w:val="24"/>
          <w:szCs w:val="24"/>
        </w:rPr>
        <w:t>W</w:t>
      </w:r>
      <w:r w:rsidRPr="0009224D">
        <w:rPr>
          <w:rFonts w:ascii="Cambria" w:hAnsi="Cambria"/>
          <w:color w:val="000000"/>
          <w:sz w:val="24"/>
          <w:szCs w:val="24"/>
        </w:rPr>
        <w:t>ykonawców do złożenia wszystkich lub niektórych podmiotowych środków dowodowych, aktualnych na dzień ich złożenia.</w:t>
      </w:r>
    </w:p>
    <w:p w14:paraId="141276E4" w14:textId="73A482DD" w:rsidR="00FC6188" w:rsidRPr="00CF033D"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09224D">
        <w:rPr>
          <w:rFonts w:ascii="Cambria" w:hAnsi="Cambria"/>
          <w:color w:val="000000"/>
          <w:sz w:val="24"/>
          <w:szCs w:val="24"/>
        </w:rPr>
        <w:t xml:space="preserve">Zamawiający nie </w:t>
      </w:r>
      <w:r>
        <w:rPr>
          <w:rFonts w:ascii="Cambria" w:hAnsi="Cambria"/>
          <w:color w:val="000000"/>
          <w:sz w:val="24"/>
          <w:szCs w:val="24"/>
        </w:rPr>
        <w:t xml:space="preserve">będzie </w:t>
      </w:r>
      <w:r w:rsidRPr="0009224D">
        <w:rPr>
          <w:rFonts w:ascii="Cambria" w:hAnsi="Cambria"/>
          <w:color w:val="000000"/>
          <w:sz w:val="24"/>
          <w:szCs w:val="24"/>
        </w:rPr>
        <w:t>wzywa</w:t>
      </w:r>
      <w:r>
        <w:rPr>
          <w:rFonts w:ascii="Cambria" w:hAnsi="Cambria"/>
          <w:color w:val="000000"/>
          <w:sz w:val="24"/>
          <w:szCs w:val="24"/>
        </w:rPr>
        <w:t>ł</w:t>
      </w:r>
      <w:r w:rsidRPr="0009224D">
        <w:rPr>
          <w:rFonts w:ascii="Cambria" w:hAnsi="Cambria"/>
          <w:color w:val="000000"/>
          <w:sz w:val="24"/>
          <w:szCs w:val="24"/>
        </w:rPr>
        <w:t xml:space="preserv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w:t>
      </w:r>
      <w:r w:rsidR="00004E7F">
        <w:rPr>
          <w:rFonts w:ascii="Cambria" w:hAnsi="Cambria"/>
          <w:color w:val="000000"/>
          <w:sz w:val="24"/>
          <w:szCs w:val="24"/>
        </w:rPr>
        <w:t xml:space="preserve"> </w:t>
      </w:r>
      <w:r w:rsidR="00004E7F" w:rsidRPr="00004E7F">
        <w:rPr>
          <w:rFonts w:ascii="Cambria" w:hAnsi="Cambria"/>
          <w:color w:val="000000"/>
          <w:sz w:val="24"/>
          <w:szCs w:val="24"/>
        </w:rPr>
        <w:t>(tj. Dz. U. z 2024 r. poz. 1554)</w:t>
      </w:r>
      <w:r w:rsidRPr="0009224D">
        <w:rPr>
          <w:rFonts w:ascii="Cambria" w:hAnsi="Cambria"/>
          <w:color w:val="000000"/>
          <w:sz w:val="24"/>
          <w:szCs w:val="24"/>
        </w:rPr>
        <w:t xml:space="preserve">, o ile wykonawca wskazał w oświadczeniu, o którym mowa w </w:t>
      </w:r>
      <w:r>
        <w:rPr>
          <w:rFonts w:ascii="Cambria" w:hAnsi="Cambria"/>
          <w:color w:val="000000"/>
          <w:sz w:val="24"/>
          <w:szCs w:val="24"/>
        </w:rPr>
        <w:t xml:space="preserve">pkt 8.1 SWZ </w:t>
      </w:r>
      <w:r w:rsidRPr="0009224D">
        <w:rPr>
          <w:rFonts w:ascii="Cambria" w:hAnsi="Cambria"/>
          <w:color w:val="000000"/>
          <w:sz w:val="24"/>
          <w:szCs w:val="24"/>
        </w:rPr>
        <w:t>da</w:t>
      </w:r>
      <w:r w:rsidRPr="00757CAF">
        <w:rPr>
          <w:rFonts w:ascii="Cambria" w:hAnsi="Cambria"/>
          <w:color w:val="000000"/>
          <w:sz w:val="24"/>
          <w:szCs w:val="24"/>
        </w:rPr>
        <w:t>ne umożliwiające dostęp do tych środków</w:t>
      </w:r>
      <w:r>
        <w:rPr>
          <w:rFonts w:ascii="Cambria" w:hAnsi="Cambria"/>
          <w:color w:val="000000"/>
          <w:sz w:val="24"/>
          <w:szCs w:val="24"/>
        </w:rPr>
        <w:t>,</w:t>
      </w:r>
      <w:r w:rsidRPr="00757CAF">
        <w:rPr>
          <w:rFonts w:ascii="Cambria" w:hAnsi="Cambria"/>
          <w:color w:val="000000"/>
          <w:sz w:val="24"/>
          <w:szCs w:val="24"/>
        </w:rPr>
        <w:t xml:space="preserve"> a także gdy </w:t>
      </w:r>
      <w:r w:rsidRPr="00757CAF">
        <w:rPr>
          <w:rFonts w:ascii="Cambria" w:hAnsi="Cambria" w:cs="Open Sans"/>
          <w:color w:val="000000"/>
          <w:sz w:val="24"/>
          <w:szCs w:val="24"/>
          <w:shd w:val="clear" w:color="auto" w:fill="FFFFFF"/>
        </w:rPr>
        <w:t xml:space="preserve">podmiotowym środkiem dowodowym jest oświadczenie, którego treść odpowiada zakresowi oświadczenia, o którym mowa w </w:t>
      </w:r>
      <w:r>
        <w:rPr>
          <w:rFonts w:ascii="Cambria" w:hAnsi="Cambria" w:cs="Open Sans"/>
          <w:color w:val="000000"/>
          <w:sz w:val="24"/>
          <w:szCs w:val="24"/>
          <w:shd w:val="clear" w:color="auto" w:fill="FFFFFF"/>
        </w:rPr>
        <w:t>pkt 8.1 SWZ</w:t>
      </w:r>
      <w:r w:rsidRPr="00757CAF">
        <w:rPr>
          <w:rFonts w:ascii="Cambria" w:hAnsi="Cambria" w:cs="Open Sans"/>
          <w:color w:val="000000"/>
          <w:sz w:val="24"/>
          <w:szCs w:val="24"/>
          <w:shd w:val="clear" w:color="auto" w:fill="FFFFFF"/>
        </w:rPr>
        <w:t>.</w:t>
      </w:r>
    </w:p>
    <w:p w14:paraId="2367CA9E" w14:textId="77777777" w:rsidR="00FC6188"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CF033D">
        <w:rPr>
          <w:rFonts w:ascii="Cambria" w:hAnsi="Cambria"/>
          <w:color w:val="000000"/>
          <w:sz w:val="24"/>
          <w:szCs w:val="24"/>
          <w:shd w:val="clear" w:color="auto" w:fill="FFFFFF"/>
        </w:rPr>
        <w:t xml:space="preserve">Wykonawca nie jest zobowiązany do złożenia podmiotowych środków dowodowych, które </w:t>
      </w:r>
      <w:r>
        <w:rPr>
          <w:rFonts w:ascii="Cambria" w:hAnsi="Cambria"/>
          <w:color w:val="000000"/>
          <w:sz w:val="24"/>
          <w:szCs w:val="24"/>
          <w:shd w:val="clear" w:color="auto" w:fill="FFFFFF"/>
        </w:rPr>
        <w:t>Z</w:t>
      </w:r>
      <w:r w:rsidRPr="00CF033D">
        <w:rPr>
          <w:rFonts w:ascii="Cambria" w:hAnsi="Cambria"/>
          <w:color w:val="000000"/>
          <w:sz w:val="24"/>
          <w:szCs w:val="24"/>
          <w:shd w:val="clear" w:color="auto" w:fill="FFFFFF"/>
        </w:rPr>
        <w:t xml:space="preserve">amawiający posiada, jeżeli </w:t>
      </w:r>
      <w:r>
        <w:rPr>
          <w:rFonts w:ascii="Cambria" w:hAnsi="Cambria"/>
          <w:color w:val="000000"/>
          <w:sz w:val="24"/>
          <w:szCs w:val="24"/>
          <w:shd w:val="clear" w:color="auto" w:fill="FFFFFF"/>
        </w:rPr>
        <w:t>W</w:t>
      </w:r>
      <w:r w:rsidRPr="00CF033D">
        <w:rPr>
          <w:rFonts w:ascii="Cambria" w:hAnsi="Cambria"/>
          <w:color w:val="000000"/>
          <w:sz w:val="24"/>
          <w:szCs w:val="24"/>
          <w:shd w:val="clear" w:color="auto" w:fill="FFFFFF"/>
        </w:rPr>
        <w:t>ykonawca wskaże te środki oraz potwierdzi ich prawidłowość i aktualność.</w:t>
      </w:r>
    </w:p>
    <w:p w14:paraId="5FD4D54E" w14:textId="77777777" w:rsidR="00FC6188" w:rsidRPr="00CF033D"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CF033D">
        <w:rPr>
          <w:rFonts w:ascii="Cambria" w:hAnsi="Cambria"/>
          <w:color w:val="000000"/>
          <w:sz w:val="24"/>
          <w:szCs w:val="24"/>
        </w:rPr>
        <w:t xml:space="preserve">Jeżeli </w:t>
      </w:r>
      <w:r>
        <w:rPr>
          <w:rFonts w:ascii="Cambria" w:hAnsi="Cambria"/>
          <w:color w:val="000000"/>
          <w:sz w:val="24"/>
          <w:szCs w:val="24"/>
        </w:rPr>
        <w:t>W</w:t>
      </w:r>
      <w:r w:rsidRPr="00CF033D">
        <w:rPr>
          <w:rFonts w:ascii="Cambria" w:hAnsi="Cambria"/>
          <w:color w:val="000000"/>
          <w:sz w:val="24"/>
          <w:szCs w:val="24"/>
        </w:rPr>
        <w:t xml:space="preserve">ykonawca nie złożył podmiotowych środków dowodowych lub są one niekompletne lub zawierają błędy, </w:t>
      </w:r>
      <w:r>
        <w:rPr>
          <w:rFonts w:ascii="Cambria" w:hAnsi="Cambria"/>
          <w:color w:val="000000"/>
          <w:sz w:val="24"/>
          <w:szCs w:val="24"/>
        </w:rPr>
        <w:t>Z</w:t>
      </w:r>
      <w:r w:rsidRPr="00CF033D">
        <w:rPr>
          <w:rFonts w:ascii="Cambria" w:hAnsi="Cambria"/>
          <w:color w:val="000000"/>
          <w:sz w:val="24"/>
          <w:szCs w:val="24"/>
        </w:rPr>
        <w:t>amawiający w</w:t>
      </w:r>
      <w:r>
        <w:rPr>
          <w:rFonts w:ascii="Cambria" w:hAnsi="Cambria"/>
          <w:color w:val="000000"/>
          <w:sz w:val="24"/>
          <w:szCs w:val="24"/>
        </w:rPr>
        <w:t>ezwie</w:t>
      </w:r>
      <w:r w:rsidRPr="00CF033D">
        <w:rPr>
          <w:rFonts w:ascii="Cambria" w:hAnsi="Cambria"/>
          <w:color w:val="000000"/>
          <w:sz w:val="24"/>
          <w:szCs w:val="24"/>
        </w:rPr>
        <w:t xml:space="preserve"> </w:t>
      </w:r>
      <w:r>
        <w:rPr>
          <w:rFonts w:ascii="Cambria" w:hAnsi="Cambria"/>
          <w:color w:val="000000"/>
          <w:sz w:val="24"/>
          <w:szCs w:val="24"/>
        </w:rPr>
        <w:t>W</w:t>
      </w:r>
      <w:r w:rsidRPr="00CF033D">
        <w:rPr>
          <w:rFonts w:ascii="Cambria" w:hAnsi="Cambria"/>
          <w:color w:val="000000"/>
          <w:sz w:val="24"/>
          <w:szCs w:val="24"/>
        </w:rPr>
        <w:t xml:space="preserve">ykonawcę odpowiednio do ich złożenia, poprawienia lub uzupełnienia w wyznaczonym terminie, chyba że oferta </w:t>
      </w:r>
      <w:r>
        <w:rPr>
          <w:rFonts w:ascii="Cambria" w:hAnsi="Cambria"/>
          <w:color w:val="000000"/>
          <w:sz w:val="24"/>
          <w:szCs w:val="24"/>
        </w:rPr>
        <w:t>W</w:t>
      </w:r>
      <w:r w:rsidRPr="00CF033D">
        <w:rPr>
          <w:rFonts w:ascii="Cambria" w:hAnsi="Cambria"/>
          <w:color w:val="000000"/>
          <w:sz w:val="24"/>
          <w:szCs w:val="24"/>
        </w:rPr>
        <w:t>ykonawcy podlega odrzuceniu bez względu na ich złożenie, uzupełnienie lub poprawienie lub zachodzą przesłanki unieważnienia postępowania.</w:t>
      </w:r>
    </w:p>
    <w:p w14:paraId="0307FD3D" w14:textId="77777777" w:rsidR="00FC6188" w:rsidRPr="00CF033D"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CF033D">
        <w:rPr>
          <w:rFonts w:ascii="Cambria" w:hAnsi="Cambria"/>
          <w:color w:val="000000"/>
          <w:sz w:val="24"/>
          <w:szCs w:val="24"/>
        </w:rPr>
        <w:t xml:space="preserve">Zamawiający może żądać od </w:t>
      </w:r>
      <w:r>
        <w:rPr>
          <w:rFonts w:ascii="Cambria" w:hAnsi="Cambria"/>
          <w:color w:val="000000"/>
          <w:sz w:val="24"/>
          <w:szCs w:val="24"/>
        </w:rPr>
        <w:t>W</w:t>
      </w:r>
      <w:r w:rsidRPr="00CF033D">
        <w:rPr>
          <w:rFonts w:ascii="Cambria" w:hAnsi="Cambria"/>
          <w:color w:val="000000"/>
          <w:sz w:val="24"/>
          <w:szCs w:val="24"/>
        </w:rPr>
        <w:t>ykonawców wyjaśnień dotyczących treści złożonych podmiotowych środków dowodowych.</w:t>
      </w:r>
    </w:p>
    <w:p w14:paraId="648AAFDA" w14:textId="77777777" w:rsidR="00FC6188" w:rsidRPr="00CF033D"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CF033D">
        <w:rPr>
          <w:rFonts w:ascii="Cambria" w:hAnsi="Cambria"/>
          <w:color w:val="000000"/>
          <w:sz w:val="24"/>
          <w:szCs w:val="24"/>
        </w:rPr>
        <w:t xml:space="preserve">Jeżeli złożone przez </w:t>
      </w:r>
      <w:r>
        <w:rPr>
          <w:rFonts w:ascii="Cambria" w:hAnsi="Cambria"/>
          <w:color w:val="000000"/>
          <w:sz w:val="24"/>
          <w:szCs w:val="24"/>
        </w:rPr>
        <w:t>W</w:t>
      </w:r>
      <w:r w:rsidRPr="00CF033D">
        <w:rPr>
          <w:rFonts w:ascii="Cambria" w:hAnsi="Cambria"/>
          <w:color w:val="000000"/>
          <w:sz w:val="24"/>
          <w:szCs w:val="24"/>
        </w:rPr>
        <w:t xml:space="preserve">ykonawcę podmiotowe środki dowodowe budzą wątpliwości </w:t>
      </w:r>
      <w:r>
        <w:rPr>
          <w:rFonts w:ascii="Cambria" w:hAnsi="Cambria"/>
          <w:color w:val="000000"/>
          <w:sz w:val="24"/>
          <w:szCs w:val="24"/>
        </w:rPr>
        <w:t>Z</w:t>
      </w:r>
      <w:r w:rsidRPr="00CF033D">
        <w:rPr>
          <w:rFonts w:ascii="Cambria" w:hAnsi="Cambria"/>
          <w:color w:val="000000"/>
          <w:sz w:val="24"/>
          <w:szCs w:val="24"/>
        </w:rPr>
        <w:t>amawiającego, może on zwrócić się bezpośrednio do podmiotu, który jest w posiadaniu informacji lub dokumentów istotnych w tym zakresie dla oceny spełniania przez wykonawcę warunków udziału w postępowaniu</w:t>
      </w:r>
      <w:r>
        <w:rPr>
          <w:rFonts w:ascii="Cambria" w:hAnsi="Cambria"/>
          <w:color w:val="000000"/>
          <w:sz w:val="24"/>
          <w:szCs w:val="24"/>
        </w:rPr>
        <w:t xml:space="preserve"> </w:t>
      </w:r>
      <w:r w:rsidRPr="00CF033D">
        <w:rPr>
          <w:rFonts w:ascii="Cambria" w:hAnsi="Cambria"/>
          <w:color w:val="000000"/>
          <w:sz w:val="24"/>
          <w:szCs w:val="24"/>
        </w:rPr>
        <w:t>lub braku podstaw wykluczenia, o przedstawienie takich informacji lub dokumentów.</w:t>
      </w:r>
    </w:p>
    <w:p w14:paraId="37891BDC" w14:textId="404276B2" w:rsidR="00FC6188" w:rsidRPr="000F6647"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Pr>
          <w:rFonts w:ascii="Cambria" w:hAnsi="Cambria" w:cs="Arial"/>
          <w:sz w:val="24"/>
          <w:szCs w:val="24"/>
        </w:rPr>
        <w:t xml:space="preserve">Oświadczenia, o których mowa w pkt 8.1 </w:t>
      </w:r>
      <w:r w:rsidRPr="00930846">
        <w:rPr>
          <w:rFonts w:ascii="Cambria" w:hAnsi="Cambria" w:cs="Arial"/>
          <w:sz w:val="24"/>
          <w:szCs w:val="24"/>
        </w:rPr>
        <w:t xml:space="preserve">- </w:t>
      </w:r>
      <w:r w:rsidR="00517D60" w:rsidRPr="00930846">
        <w:rPr>
          <w:rFonts w:ascii="Cambria" w:hAnsi="Cambria" w:cs="Arial"/>
          <w:sz w:val="24"/>
          <w:szCs w:val="24"/>
        </w:rPr>
        <w:t>8.3</w:t>
      </w:r>
      <w:r>
        <w:rPr>
          <w:rFonts w:ascii="Cambria" w:hAnsi="Cambria" w:cs="Arial"/>
          <w:sz w:val="24"/>
          <w:szCs w:val="24"/>
        </w:rPr>
        <w:t xml:space="preserve"> SWZ </w:t>
      </w:r>
      <w:r w:rsidRPr="000F6647">
        <w:rPr>
          <w:rFonts w:ascii="Cambria" w:hAnsi="Cambria"/>
          <w:color w:val="000000"/>
          <w:sz w:val="24"/>
          <w:szCs w:val="24"/>
          <w:shd w:val="clear" w:color="auto" w:fill="FFFFFF"/>
        </w:rPr>
        <w:t>składa się, pod rygorem nieważności, w formie elektronicznej</w:t>
      </w:r>
      <w:r>
        <w:rPr>
          <w:rFonts w:ascii="Cambria" w:hAnsi="Cambria"/>
          <w:color w:val="000000"/>
          <w:sz w:val="24"/>
          <w:szCs w:val="24"/>
          <w:shd w:val="clear" w:color="auto" w:fill="FFFFFF"/>
        </w:rPr>
        <w:t>.</w:t>
      </w:r>
    </w:p>
    <w:p w14:paraId="21FE935A" w14:textId="334D160F" w:rsidR="00FC6188" w:rsidRPr="00431C95"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Pr>
          <w:rFonts w:ascii="Cambria" w:hAnsi="Cambria"/>
          <w:sz w:val="24"/>
          <w:szCs w:val="24"/>
        </w:rPr>
        <w:t>Podmiotowe środki dowodowe</w:t>
      </w:r>
      <w:r w:rsidRPr="00C6306E">
        <w:rPr>
          <w:rFonts w:ascii="Cambria" w:hAnsi="Cambria"/>
          <w:sz w:val="24"/>
          <w:szCs w:val="24"/>
          <w:shd w:val="clear" w:color="auto" w:fill="FFFFFF"/>
        </w:rPr>
        <w:t xml:space="preserve"> </w:t>
      </w:r>
      <w:r w:rsidRPr="000F6647">
        <w:rPr>
          <w:rFonts w:ascii="Cambria" w:hAnsi="Cambria"/>
          <w:color w:val="000000"/>
          <w:sz w:val="24"/>
          <w:szCs w:val="24"/>
          <w:shd w:val="clear" w:color="auto" w:fill="FFFFFF"/>
        </w:rPr>
        <w:t xml:space="preserve">sporządza się w postaci elektronicznej, w formatach danych określonych w przepisach wydanych na podstawie </w:t>
      </w:r>
      <w:r w:rsidRPr="000F6647">
        <w:rPr>
          <w:rFonts w:ascii="Cambria" w:hAnsi="Cambria"/>
          <w:sz w:val="24"/>
          <w:szCs w:val="24"/>
          <w:shd w:val="clear" w:color="auto" w:fill="FFFFFF"/>
        </w:rPr>
        <w:t>art. 18</w:t>
      </w:r>
      <w:r w:rsidRPr="000F6647">
        <w:rPr>
          <w:rFonts w:ascii="Cambria" w:hAnsi="Cambria"/>
          <w:color w:val="000000"/>
          <w:sz w:val="24"/>
          <w:szCs w:val="24"/>
          <w:shd w:val="clear" w:color="auto" w:fill="FFFFFF"/>
        </w:rPr>
        <w:t xml:space="preserve"> ustawy z dnia 17 lutego 2005 r. o informatyzacji działalności podmiotów realizujących zadania publiczne (</w:t>
      </w:r>
      <w:r w:rsidR="00FB68D3">
        <w:rPr>
          <w:rFonts w:ascii="Cambria" w:hAnsi="Cambria"/>
          <w:color w:val="000000"/>
          <w:sz w:val="24"/>
          <w:szCs w:val="24"/>
          <w:shd w:val="clear" w:color="auto" w:fill="FFFFFF"/>
        </w:rPr>
        <w:t xml:space="preserve">tj. </w:t>
      </w:r>
      <w:r w:rsidRPr="000F6647">
        <w:rPr>
          <w:rFonts w:ascii="Cambria" w:hAnsi="Cambria"/>
          <w:color w:val="000000"/>
          <w:sz w:val="24"/>
          <w:szCs w:val="24"/>
          <w:shd w:val="clear" w:color="auto" w:fill="FFFFFF"/>
        </w:rPr>
        <w:t>Dz. U. z 202</w:t>
      </w:r>
      <w:r w:rsidR="00D20B8A">
        <w:rPr>
          <w:rFonts w:ascii="Cambria" w:hAnsi="Cambria"/>
          <w:color w:val="000000"/>
          <w:sz w:val="24"/>
          <w:szCs w:val="24"/>
          <w:shd w:val="clear" w:color="auto" w:fill="FFFFFF"/>
        </w:rPr>
        <w:t>4</w:t>
      </w:r>
      <w:r w:rsidRPr="000F6647">
        <w:rPr>
          <w:rFonts w:ascii="Cambria" w:hAnsi="Cambria"/>
          <w:color w:val="000000"/>
          <w:sz w:val="24"/>
          <w:szCs w:val="24"/>
          <w:shd w:val="clear" w:color="auto" w:fill="FFFFFF"/>
        </w:rPr>
        <w:t xml:space="preserve"> r. poz. </w:t>
      </w:r>
      <w:r w:rsidR="003C1858">
        <w:rPr>
          <w:rFonts w:ascii="Cambria" w:hAnsi="Cambria"/>
          <w:color w:val="000000"/>
          <w:sz w:val="24"/>
          <w:szCs w:val="24"/>
          <w:shd w:val="clear" w:color="auto" w:fill="FFFFFF"/>
        </w:rPr>
        <w:t>1554</w:t>
      </w:r>
      <w:r w:rsidRPr="000F6647">
        <w:rPr>
          <w:rFonts w:ascii="Cambria" w:hAnsi="Cambria"/>
          <w:color w:val="000000"/>
          <w:sz w:val="24"/>
          <w:szCs w:val="24"/>
          <w:shd w:val="clear" w:color="auto" w:fill="FFFFFF"/>
        </w:rPr>
        <w:t xml:space="preserve">), z zastrzeżeniem formatów, o których mowa w </w:t>
      </w:r>
      <w:r w:rsidRPr="000F6647">
        <w:rPr>
          <w:rFonts w:ascii="Cambria" w:hAnsi="Cambria"/>
          <w:sz w:val="24"/>
          <w:szCs w:val="24"/>
          <w:shd w:val="clear" w:color="auto" w:fill="FFFFFF"/>
        </w:rPr>
        <w:t>art. 66 ust. 1</w:t>
      </w:r>
      <w:r w:rsidRPr="000F6647">
        <w:rPr>
          <w:rFonts w:ascii="Cambria" w:hAnsi="Cambria"/>
          <w:color w:val="000000"/>
          <w:sz w:val="24"/>
          <w:szCs w:val="24"/>
          <w:shd w:val="clear" w:color="auto" w:fill="FFFFFF"/>
        </w:rPr>
        <w:t xml:space="preserve"> ustawy, z uwzględnieniem rodzaju przekazywanych danych.</w:t>
      </w:r>
    </w:p>
    <w:p w14:paraId="3E67A1A9" w14:textId="6FBFDFF7" w:rsidR="00FC6188" w:rsidRPr="00E44CC7" w:rsidRDefault="00FC6188" w:rsidP="00C9143C">
      <w:pPr>
        <w:pStyle w:val="Kolorowalistaakcent11"/>
        <w:numPr>
          <w:ilvl w:val="1"/>
          <w:numId w:val="9"/>
        </w:numPr>
        <w:autoSpaceDE w:val="0"/>
        <w:autoSpaceDN w:val="0"/>
        <w:adjustRightInd w:val="0"/>
        <w:spacing w:line="276" w:lineRule="auto"/>
        <w:rPr>
          <w:rFonts w:ascii="Cambria" w:hAnsi="Cambria"/>
          <w:color w:val="000000"/>
          <w:sz w:val="24"/>
          <w:szCs w:val="24"/>
        </w:rPr>
      </w:pPr>
      <w:r w:rsidRPr="00E44CC7">
        <w:rPr>
          <w:rFonts w:ascii="Cambria" w:hAnsi="Cambria"/>
          <w:sz w:val="24"/>
          <w:szCs w:val="24"/>
        </w:rPr>
        <w:t>Podmiotowe środki dowodowe</w:t>
      </w:r>
      <w:r w:rsidRPr="00E44CC7">
        <w:rPr>
          <w:rFonts w:ascii="Cambria" w:hAnsi="Cambria"/>
          <w:sz w:val="24"/>
          <w:szCs w:val="24"/>
          <w:shd w:val="clear" w:color="auto" w:fill="FFFFFF"/>
        </w:rPr>
        <w:t xml:space="preserve"> przekazuje się wg zasad wskazanych w rozporządzeniu Prezesa Rady Ministrów z dnia 30 grudnia 2020 r. w sprawie sposobu sporządzania i przekazywania informacji oraz wymagań technicznych dla</w:t>
      </w:r>
      <w:r w:rsidR="00C9143C" w:rsidRPr="00C9143C">
        <w:t xml:space="preserve"> </w:t>
      </w:r>
      <w:r w:rsidR="00C9143C" w:rsidRPr="00C9143C">
        <w:rPr>
          <w:rFonts w:ascii="Cambria" w:hAnsi="Cambria"/>
          <w:sz w:val="24"/>
          <w:szCs w:val="24"/>
          <w:shd w:val="clear" w:color="auto" w:fill="FFFFFF"/>
        </w:rPr>
        <w:t>dokumentów elektronicznych oraz</w:t>
      </w:r>
      <w:r w:rsidRPr="00E44CC7">
        <w:rPr>
          <w:rFonts w:ascii="Cambria" w:hAnsi="Cambria"/>
          <w:sz w:val="24"/>
          <w:szCs w:val="24"/>
          <w:shd w:val="clear" w:color="auto" w:fill="FFFFFF"/>
        </w:rPr>
        <w:t xml:space="preserve"> środków komunikacji elektronicznej w postępowaniu o udzielenie zamówienia publicznego lub konkursie (Dz. U. z 2020 r.  poz. 2452).</w:t>
      </w:r>
    </w:p>
    <w:p w14:paraId="28B1B28D" w14:textId="77777777" w:rsidR="00FC6188" w:rsidRPr="00431C95"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431C95">
        <w:rPr>
          <w:rFonts w:ascii="Cambria" w:hAnsi="Cambria"/>
          <w:color w:val="000000"/>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441BA31D" w14:textId="77777777" w:rsidR="00FC6188" w:rsidRPr="00930846"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Pr>
          <w:rFonts w:ascii="Cambria" w:hAnsi="Cambria" w:cs="Arial"/>
          <w:sz w:val="24"/>
          <w:szCs w:val="24"/>
        </w:rPr>
        <w:t xml:space="preserve">Oświadczenia wskazane w pkt. 8.1 </w:t>
      </w:r>
      <w:r w:rsidRPr="00DE5646">
        <w:rPr>
          <w:rFonts w:ascii="Cambria" w:hAnsi="Cambria" w:cs="Arial"/>
          <w:sz w:val="24"/>
          <w:szCs w:val="24"/>
        </w:rPr>
        <w:t xml:space="preserve">- </w:t>
      </w:r>
      <w:r w:rsidRPr="00930846">
        <w:rPr>
          <w:rFonts w:ascii="Cambria" w:hAnsi="Cambria" w:cs="Arial"/>
          <w:sz w:val="24"/>
          <w:szCs w:val="24"/>
        </w:rPr>
        <w:t xml:space="preserve">8.3 SWZ i </w:t>
      </w:r>
      <w:r w:rsidRPr="00930846">
        <w:rPr>
          <w:rFonts w:ascii="Cambria" w:hAnsi="Cambria"/>
          <w:sz w:val="24"/>
          <w:szCs w:val="24"/>
        </w:rPr>
        <w:t>podmiotowe środki dowodowe</w:t>
      </w:r>
      <w:r w:rsidRPr="00930846">
        <w:rPr>
          <w:rFonts w:ascii="Cambria" w:hAnsi="Cambria"/>
          <w:sz w:val="24"/>
          <w:szCs w:val="24"/>
          <w:shd w:val="clear" w:color="auto" w:fill="FFFFFF"/>
        </w:rPr>
        <w:t xml:space="preserve"> </w:t>
      </w:r>
      <w:r w:rsidRPr="00930846">
        <w:rPr>
          <w:rFonts w:ascii="Cambria" w:hAnsi="Cambria" w:cs="Arial"/>
          <w:sz w:val="24"/>
          <w:szCs w:val="24"/>
        </w:rPr>
        <w:t>przekazuje się środkiem komunikacji elektronicznej wskazanym w rozdziale 11 SWZ.</w:t>
      </w:r>
    </w:p>
    <w:p w14:paraId="734D6BD8" w14:textId="11950833" w:rsidR="00FC6188" w:rsidRPr="00921010"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930846">
        <w:rPr>
          <w:rFonts w:ascii="Cambria" w:hAnsi="Cambria"/>
          <w:color w:val="000000"/>
          <w:sz w:val="24"/>
          <w:szCs w:val="24"/>
          <w:shd w:val="clear" w:color="auto" w:fill="FFFFFF"/>
        </w:rPr>
        <w:t>W przypadku, gdy oświadczenia, o których mowa w pkt 8.1 - 8.3</w:t>
      </w:r>
      <w:r w:rsidRPr="00DE5646">
        <w:rPr>
          <w:rFonts w:ascii="Cambria" w:hAnsi="Cambria"/>
          <w:color w:val="000000"/>
          <w:sz w:val="24"/>
          <w:szCs w:val="24"/>
          <w:shd w:val="clear" w:color="auto" w:fill="FFFFFF"/>
        </w:rPr>
        <w:t xml:space="preserve"> SWZ</w:t>
      </w:r>
      <w:r>
        <w:rPr>
          <w:rFonts w:ascii="Cambria" w:hAnsi="Cambria"/>
          <w:color w:val="000000"/>
          <w:sz w:val="24"/>
          <w:szCs w:val="24"/>
          <w:shd w:val="clear" w:color="auto" w:fill="FFFFFF"/>
        </w:rPr>
        <w:t xml:space="preserve"> lub </w:t>
      </w:r>
      <w:r>
        <w:rPr>
          <w:rFonts w:ascii="Cambria" w:hAnsi="Cambria"/>
          <w:sz w:val="24"/>
          <w:szCs w:val="24"/>
        </w:rPr>
        <w:t>podmiotowe środki dowodowe środki dowodowe</w:t>
      </w:r>
      <w:r w:rsidRPr="00C6306E">
        <w:rPr>
          <w:rFonts w:ascii="Cambria" w:hAnsi="Cambria"/>
          <w:sz w:val="24"/>
          <w:szCs w:val="24"/>
          <w:shd w:val="clear" w:color="auto" w:fill="FFFFFF"/>
        </w:rPr>
        <w:t xml:space="preserve"> </w:t>
      </w:r>
      <w:r>
        <w:rPr>
          <w:rFonts w:ascii="Cambria" w:hAnsi="Cambria"/>
          <w:color w:val="000000"/>
          <w:sz w:val="24"/>
          <w:szCs w:val="24"/>
          <w:shd w:val="clear" w:color="auto" w:fill="FFFFFF"/>
        </w:rPr>
        <w:t xml:space="preserve">zawierają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t>ustawy</w:t>
      </w:r>
      <w:r w:rsidRPr="000F6647">
        <w:rPr>
          <w:rFonts w:ascii="Cambria" w:hAnsi="Cambria"/>
          <w:color w:val="000000"/>
          <w:sz w:val="24"/>
          <w:szCs w:val="24"/>
          <w:shd w:val="clear" w:color="auto" w:fill="FFFFFF"/>
        </w:rPr>
        <w:t xml:space="preserve"> z dnia 16 kwietnia 1993 r. o zwalczaniu nieuczciwej konkurencji (</w:t>
      </w:r>
      <w:r w:rsidR="00C9143C">
        <w:rPr>
          <w:rFonts w:ascii="Cambria" w:hAnsi="Cambria"/>
          <w:color w:val="000000"/>
          <w:sz w:val="24"/>
          <w:szCs w:val="24"/>
          <w:shd w:val="clear" w:color="auto" w:fill="FFFFFF"/>
        </w:rPr>
        <w:t xml:space="preserve">tj. </w:t>
      </w:r>
      <w:r w:rsidRPr="000F6647">
        <w:rPr>
          <w:rFonts w:ascii="Cambria" w:hAnsi="Cambria"/>
          <w:color w:val="000000"/>
          <w:sz w:val="24"/>
          <w:szCs w:val="24"/>
          <w:shd w:val="clear" w:color="auto" w:fill="FFFFFF"/>
        </w:rPr>
        <w:t>Dz. U. z 202</w:t>
      </w:r>
      <w:r>
        <w:rPr>
          <w:rFonts w:ascii="Cambria" w:hAnsi="Cambria"/>
          <w:color w:val="000000"/>
          <w:sz w:val="24"/>
          <w:szCs w:val="24"/>
          <w:shd w:val="clear" w:color="auto" w:fill="FFFFFF"/>
        </w:rPr>
        <w:t>2</w:t>
      </w:r>
      <w:r w:rsidRPr="000F6647">
        <w:rPr>
          <w:rFonts w:ascii="Cambria" w:hAnsi="Cambria"/>
          <w:color w:val="000000"/>
          <w:sz w:val="24"/>
          <w:szCs w:val="24"/>
          <w:shd w:val="clear" w:color="auto" w:fill="FFFFFF"/>
        </w:rPr>
        <w:t xml:space="preserve"> r. poz. </w:t>
      </w:r>
      <w:r>
        <w:rPr>
          <w:rFonts w:ascii="Cambria" w:hAnsi="Cambria"/>
          <w:color w:val="000000"/>
          <w:sz w:val="24"/>
          <w:szCs w:val="24"/>
          <w:shd w:val="clear" w:color="auto" w:fill="FFFFFF"/>
        </w:rPr>
        <w:t>1233</w:t>
      </w:r>
      <w:r w:rsidRPr="000F6647">
        <w:rPr>
          <w:rFonts w:ascii="Cambria" w:hAnsi="Cambria"/>
          <w:color w:val="000000"/>
          <w:sz w:val="24"/>
          <w:szCs w:val="24"/>
          <w:shd w:val="clear" w:color="auto" w:fill="FFFFFF"/>
        </w:rPr>
        <w:t xml:space="preserve">), </w:t>
      </w:r>
      <w:r>
        <w:rPr>
          <w:rFonts w:ascii="Cambria" w:hAnsi="Cambria"/>
          <w:color w:val="000000"/>
          <w:sz w:val="24"/>
          <w:szCs w:val="24"/>
          <w:shd w:val="clear" w:color="auto" w:fill="FFFFFF"/>
        </w:rPr>
        <w:t>W</w:t>
      </w:r>
      <w:r w:rsidRPr="000F6647">
        <w:rPr>
          <w:rFonts w:ascii="Cambria" w:hAnsi="Cambria"/>
          <w:color w:val="000000"/>
          <w:sz w:val="24"/>
          <w:szCs w:val="24"/>
          <w:shd w:val="clear" w:color="auto" w:fill="FFFFFF"/>
        </w:rPr>
        <w:t>ykonawca, w celu utrzymania w poufności tych informacji, przekazuje je w wydzielonym i odpowiednio oznaczonym pliku.</w:t>
      </w:r>
    </w:p>
    <w:p w14:paraId="7C2F3547" w14:textId="77777777" w:rsidR="00FC6188" w:rsidRPr="00431C95"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Pr>
          <w:rFonts w:ascii="Cambria" w:hAnsi="Cambria"/>
          <w:sz w:val="24"/>
          <w:szCs w:val="24"/>
        </w:rPr>
        <w:t>Podmiotowe środki dowodowe</w:t>
      </w:r>
      <w:r w:rsidRPr="00C6306E">
        <w:rPr>
          <w:rFonts w:ascii="Cambria" w:hAnsi="Cambria"/>
          <w:sz w:val="24"/>
          <w:szCs w:val="24"/>
          <w:shd w:val="clear" w:color="auto" w:fill="FFFFFF"/>
        </w:rPr>
        <w:t xml:space="preserve"> </w:t>
      </w:r>
      <w:r w:rsidRPr="00921010">
        <w:rPr>
          <w:rFonts w:ascii="Cambria" w:hAnsi="Cambria"/>
          <w:color w:val="000000"/>
          <w:sz w:val="24"/>
          <w:szCs w:val="24"/>
          <w:shd w:val="clear" w:color="auto" w:fill="FFFFFF"/>
        </w:rPr>
        <w:t>sporządzone w języku obcym przekazuje się wraz z tłumaczeniem na język polski.</w:t>
      </w:r>
    </w:p>
    <w:p w14:paraId="3A1BCFB7" w14:textId="77777777" w:rsidR="00FC6188" w:rsidRPr="003D7693"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3D7693">
        <w:rPr>
          <w:rFonts w:ascii="Cambria" w:hAnsi="Cambria"/>
          <w:sz w:val="24"/>
          <w:szCs w:val="24"/>
          <w:shd w:val="clear" w:color="auto" w:fill="FFFFFF"/>
        </w:rPr>
        <w:t>Dokumenty elektroniczne muszą spełniać łącznie następujące wymagania:</w:t>
      </w:r>
    </w:p>
    <w:p w14:paraId="57FC811C" w14:textId="77777777" w:rsidR="00FC6188" w:rsidRPr="003D7693" w:rsidRDefault="00FC6188" w:rsidP="00945C13">
      <w:pPr>
        <w:pStyle w:val="Akapitzlist"/>
        <w:numPr>
          <w:ilvl w:val="2"/>
          <w:numId w:val="28"/>
        </w:numPr>
        <w:shd w:val="clear" w:color="auto" w:fill="FFFFFF"/>
        <w:spacing w:line="276" w:lineRule="auto"/>
        <w:ind w:left="1134" w:hanging="425"/>
        <w:rPr>
          <w:rFonts w:ascii="Cambria" w:hAnsi="Cambria"/>
          <w:sz w:val="24"/>
          <w:szCs w:val="24"/>
        </w:rPr>
      </w:pPr>
      <w:r w:rsidRPr="003D7693">
        <w:rPr>
          <w:rFonts w:ascii="Cambria" w:hAnsi="Cambria"/>
          <w:sz w:val="24"/>
          <w:szCs w:val="24"/>
        </w:rPr>
        <w:t xml:space="preserve">są utrwalone w sposób umożliwiający ich wielokrotne odczytanie, zapisanie </w:t>
      </w:r>
      <w:r w:rsidRPr="003D7693">
        <w:rPr>
          <w:rFonts w:ascii="Cambria" w:hAnsi="Cambria"/>
          <w:sz w:val="24"/>
          <w:szCs w:val="24"/>
        </w:rPr>
        <w:br/>
        <w:t>i powielenie, a także przekazanie przy użyciu środków komunikacji elektronicznej lub na informatycznym nośniku danych;</w:t>
      </w:r>
    </w:p>
    <w:p w14:paraId="0CF20304" w14:textId="77777777" w:rsidR="00FC6188" w:rsidRPr="003D7693" w:rsidRDefault="00FC6188" w:rsidP="00945C13">
      <w:pPr>
        <w:pStyle w:val="Akapitzlist"/>
        <w:numPr>
          <w:ilvl w:val="2"/>
          <w:numId w:val="28"/>
        </w:numPr>
        <w:shd w:val="clear" w:color="auto" w:fill="FFFFFF"/>
        <w:spacing w:line="276" w:lineRule="auto"/>
        <w:ind w:left="1134" w:hanging="425"/>
        <w:rPr>
          <w:rFonts w:ascii="Cambria" w:hAnsi="Cambria"/>
          <w:sz w:val="24"/>
          <w:szCs w:val="24"/>
        </w:rPr>
      </w:pPr>
      <w:r w:rsidRPr="003D7693">
        <w:rPr>
          <w:rFonts w:ascii="Cambria" w:hAnsi="Cambria"/>
          <w:sz w:val="24"/>
          <w:szCs w:val="24"/>
        </w:rPr>
        <w:t>umożliwiają prezentację treści w postaci elektronicznej, w szczególności przez wyświetlenie tej treści na monitorze ekranowym;</w:t>
      </w:r>
    </w:p>
    <w:p w14:paraId="3B6A5CE3" w14:textId="77777777" w:rsidR="00FC6188" w:rsidRPr="003D7693" w:rsidRDefault="00FC6188" w:rsidP="00945C13">
      <w:pPr>
        <w:pStyle w:val="Akapitzlist"/>
        <w:numPr>
          <w:ilvl w:val="2"/>
          <w:numId w:val="28"/>
        </w:numPr>
        <w:shd w:val="clear" w:color="auto" w:fill="FFFFFF"/>
        <w:spacing w:line="276" w:lineRule="auto"/>
        <w:ind w:left="1134" w:hanging="425"/>
        <w:rPr>
          <w:rFonts w:ascii="Cambria" w:hAnsi="Cambria"/>
          <w:sz w:val="24"/>
          <w:szCs w:val="24"/>
        </w:rPr>
      </w:pPr>
      <w:r w:rsidRPr="003D7693">
        <w:rPr>
          <w:rFonts w:ascii="Cambria" w:hAnsi="Cambria"/>
          <w:sz w:val="24"/>
          <w:szCs w:val="24"/>
        </w:rPr>
        <w:t>umożliwiają prezentację treści w postaci papierowej, w szczególności za pomocą wydruku;</w:t>
      </w:r>
    </w:p>
    <w:p w14:paraId="7A7A3F49" w14:textId="77777777" w:rsidR="00FC6188" w:rsidRPr="003D7693" w:rsidRDefault="00FC6188" w:rsidP="00945C13">
      <w:pPr>
        <w:pStyle w:val="Akapitzlist"/>
        <w:numPr>
          <w:ilvl w:val="2"/>
          <w:numId w:val="28"/>
        </w:numPr>
        <w:shd w:val="clear" w:color="auto" w:fill="FFFFFF"/>
        <w:spacing w:line="276" w:lineRule="auto"/>
        <w:ind w:left="1134" w:hanging="425"/>
        <w:rPr>
          <w:rFonts w:ascii="Cambria" w:hAnsi="Cambria"/>
          <w:sz w:val="24"/>
          <w:szCs w:val="24"/>
        </w:rPr>
      </w:pPr>
      <w:r w:rsidRPr="003D7693">
        <w:rPr>
          <w:rFonts w:ascii="Cambria" w:hAnsi="Cambria"/>
          <w:sz w:val="24"/>
          <w:szCs w:val="24"/>
        </w:rPr>
        <w:t xml:space="preserve">zawierają dane w układzie niepozostawiającym wątpliwości co do treści </w:t>
      </w:r>
      <w:r w:rsidRPr="003D7693">
        <w:rPr>
          <w:rFonts w:ascii="Cambria" w:hAnsi="Cambria"/>
          <w:sz w:val="24"/>
          <w:szCs w:val="24"/>
        </w:rPr>
        <w:br/>
        <w:t>i kontekstu zapisanych informacji.</w:t>
      </w:r>
    </w:p>
    <w:p w14:paraId="3EDAD705" w14:textId="09107E59" w:rsidR="00FC6188" w:rsidRPr="00F94C04" w:rsidRDefault="00FC6188" w:rsidP="003A6E76">
      <w:pPr>
        <w:pStyle w:val="Kolorowalistaakcent11"/>
        <w:numPr>
          <w:ilvl w:val="1"/>
          <w:numId w:val="9"/>
        </w:numPr>
        <w:autoSpaceDE w:val="0"/>
        <w:autoSpaceDN w:val="0"/>
        <w:adjustRightInd w:val="0"/>
        <w:spacing w:line="276" w:lineRule="auto"/>
        <w:ind w:left="709" w:hanging="709"/>
        <w:rPr>
          <w:rFonts w:asciiTheme="majorHAnsi" w:hAnsiTheme="majorHAnsi" w:cs="Arial"/>
          <w:sz w:val="24"/>
          <w:szCs w:val="24"/>
        </w:rPr>
      </w:pPr>
      <w:r w:rsidRPr="003D7693">
        <w:rPr>
          <w:rFonts w:asciiTheme="majorHAnsi" w:hAnsiTheme="majorHAnsi" w:cs="Open Sans"/>
          <w:sz w:val="24"/>
          <w:szCs w:val="24"/>
        </w:rPr>
        <w:t xml:space="preserve">Jeżeli Wykonawca ma siedzibę lub miejsce zamieszkania poza granicami Rzeczypospolitej Polskiej, zamiast </w:t>
      </w:r>
      <w:r w:rsidRPr="003D7693">
        <w:rPr>
          <w:rStyle w:val="alb"/>
          <w:rFonts w:asciiTheme="majorHAnsi" w:hAnsiTheme="majorHAnsi" w:cs="Open Sans"/>
          <w:sz w:val="24"/>
          <w:szCs w:val="24"/>
        </w:rPr>
        <w:t xml:space="preserve">dokumentu wskazanego w pkt 8.4.2 ppkt 1) SWZ </w:t>
      </w:r>
      <w:r w:rsidRPr="003D7693">
        <w:rPr>
          <w:rFonts w:asciiTheme="majorHAnsi" w:hAnsiTheme="majorHAnsi" w:cs="Open Sans"/>
          <w:sz w:val="24"/>
          <w:szCs w:val="24"/>
        </w:rPr>
        <w:t xml:space="preserve">- składa informację z odpowiedniego rejestru, takiego jak rejestr sądowy albo w przypadku braku takiego rejestru, inny równoważny dokument wydany przez </w:t>
      </w:r>
      <w:r w:rsidRPr="00384FB4">
        <w:rPr>
          <w:rFonts w:asciiTheme="majorHAnsi" w:hAnsiTheme="majorHAnsi" w:cs="Open Sans"/>
          <w:color w:val="000000"/>
          <w:sz w:val="24"/>
          <w:szCs w:val="24"/>
        </w:rPr>
        <w:t>właściwy organ sądowy lub administracyjny kraju, w którym wykonawca ma siedzibę lub miejsce zamieszkania</w:t>
      </w:r>
      <w:r w:rsidR="00C47AC4">
        <w:rPr>
          <w:rFonts w:asciiTheme="majorHAnsi" w:hAnsiTheme="majorHAnsi" w:cs="Open Sans"/>
          <w:color w:val="000000"/>
          <w:sz w:val="24"/>
          <w:szCs w:val="24"/>
        </w:rPr>
        <w:t xml:space="preserve"> lub miejsce zamieszkania ma osoba, której dotyczy informacja albo dokument</w:t>
      </w:r>
      <w:r w:rsidRPr="00384FB4">
        <w:rPr>
          <w:rFonts w:asciiTheme="majorHAnsi" w:hAnsiTheme="majorHAnsi" w:cs="Open Sans"/>
          <w:color w:val="000000"/>
          <w:sz w:val="24"/>
          <w:szCs w:val="24"/>
        </w:rPr>
        <w:t>, w zakresie, o którym mowa w pkt 8.</w:t>
      </w:r>
      <w:r>
        <w:rPr>
          <w:rFonts w:asciiTheme="majorHAnsi" w:hAnsiTheme="majorHAnsi" w:cs="Open Sans"/>
          <w:color w:val="000000"/>
          <w:sz w:val="24"/>
          <w:szCs w:val="24"/>
        </w:rPr>
        <w:t>4</w:t>
      </w:r>
      <w:r w:rsidRPr="00384FB4">
        <w:rPr>
          <w:rFonts w:asciiTheme="majorHAnsi" w:hAnsiTheme="majorHAnsi" w:cs="Open Sans"/>
          <w:color w:val="000000"/>
          <w:sz w:val="24"/>
          <w:szCs w:val="24"/>
        </w:rPr>
        <w:t>.</w:t>
      </w:r>
      <w:r>
        <w:rPr>
          <w:rFonts w:asciiTheme="majorHAnsi" w:hAnsiTheme="majorHAnsi" w:cs="Open Sans"/>
          <w:color w:val="000000"/>
          <w:sz w:val="24"/>
          <w:szCs w:val="24"/>
        </w:rPr>
        <w:t>2</w:t>
      </w:r>
      <w:r w:rsidRPr="00384FB4">
        <w:rPr>
          <w:rFonts w:asciiTheme="majorHAnsi" w:hAnsiTheme="majorHAnsi" w:cs="Open Sans"/>
          <w:color w:val="000000"/>
          <w:sz w:val="24"/>
          <w:szCs w:val="24"/>
        </w:rPr>
        <w:t xml:space="preserve"> ppkt 1) SWZ</w:t>
      </w:r>
      <w:r w:rsidRPr="00384FB4">
        <w:rPr>
          <w:rFonts w:asciiTheme="majorHAnsi" w:hAnsiTheme="majorHAnsi" w:cs="Open Sans"/>
          <w:color w:val="000000"/>
        </w:rPr>
        <w:t xml:space="preserve"> </w:t>
      </w:r>
      <w:r>
        <w:rPr>
          <w:rFonts w:asciiTheme="majorHAnsi" w:hAnsiTheme="majorHAnsi" w:cs="Open Sans"/>
          <w:color w:val="000000"/>
        </w:rPr>
        <w:t xml:space="preserve"> </w:t>
      </w:r>
      <w:r w:rsidRPr="00384FB4">
        <w:rPr>
          <w:rFonts w:asciiTheme="majorHAnsi" w:hAnsiTheme="majorHAnsi" w:cs="Open Sans"/>
          <w:i/>
          <w:iCs/>
          <w:color w:val="000000"/>
          <w:sz w:val="24"/>
          <w:szCs w:val="24"/>
        </w:rPr>
        <w:t>- wystawiony nie wcześniej niż 6 miesięcy przed jego złożeniem</w:t>
      </w:r>
      <w:r>
        <w:rPr>
          <w:rFonts w:asciiTheme="majorHAnsi" w:hAnsiTheme="majorHAnsi" w:cs="Open Sans"/>
          <w:i/>
          <w:iCs/>
          <w:color w:val="000000"/>
          <w:sz w:val="24"/>
          <w:szCs w:val="24"/>
        </w:rPr>
        <w:t>.</w:t>
      </w:r>
    </w:p>
    <w:p w14:paraId="6C77AC43" w14:textId="249B88ED" w:rsidR="00FC6188" w:rsidRPr="007213C3" w:rsidRDefault="00FC6188" w:rsidP="003A6E76">
      <w:pPr>
        <w:pStyle w:val="Kolorowalistaakcent11"/>
        <w:numPr>
          <w:ilvl w:val="1"/>
          <w:numId w:val="9"/>
        </w:numPr>
        <w:autoSpaceDE w:val="0"/>
        <w:autoSpaceDN w:val="0"/>
        <w:adjustRightInd w:val="0"/>
        <w:spacing w:line="276" w:lineRule="auto"/>
        <w:ind w:left="709" w:hanging="709"/>
        <w:rPr>
          <w:rFonts w:ascii="Cambria" w:hAnsi="Cambria" w:cs="Arial"/>
          <w:sz w:val="24"/>
          <w:szCs w:val="24"/>
        </w:rPr>
      </w:pPr>
      <w:r w:rsidRPr="00F94C04">
        <w:rPr>
          <w:rFonts w:asciiTheme="majorHAnsi" w:hAnsiTheme="majorHAnsi" w:cs="Open Sans"/>
          <w:color w:val="000000"/>
          <w:sz w:val="24"/>
          <w:szCs w:val="24"/>
        </w:rPr>
        <w:t>Jeżeli w kraju, w którym Wykonawca ma siedzibę lub miejsce zamieszkania</w:t>
      </w:r>
      <w:r w:rsidR="00C47AC4">
        <w:rPr>
          <w:rFonts w:asciiTheme="majorHAnsi" w:hAnsiTheme="majorHAnsi" w:cs="Open Sans"/>
          <w:color w:val="000000"/>
          <w:sz w:val="24"/>
          <w:szCs w:val="24"/>
        </w:rPr>
        <w:t xml:space="preserve"> lub miejsce zamieszkania ma osoba, której dokument dotyczy</w:t>
      </w:r>
      <w:r w:rsidRPr="00F94C04">
        <w:rPr>
          <w:rFonts w:asciiTheme="majorHAnsi" w:hAnsiTheme="majorHAnsi" w:cs="Open Sans"/>
          <w:color w:val="000000"/>
          <w:sz w:val="24"/>
          <w:szCs w:val="24"/>
        </w:rPr>
        <w:t>, nie wydaje się dokumentów, o których mowa w pkt 8.</w:t>
      </w:r>
      <w:r>
        <w:rPr>
          <w:rFonts w:asciiTheme="majorHAnsi" w:hAnsiTheme="majorHAnsi" w:cs="Open Sans"/>
          <w:color w:val="000000"/>
          <w:sz w:val="24"/>
          <w:szCs w:val="24"/>
        </w:rPr>
        <w:t>21</w:t>
      </w:r>
      <w:r w:rsidRPr="00F94C04">
        <w:rPr>
          <w:rFonts w:asciiTheme="majorHAnsi" w:hAnsiTheme="majorHAnsi" w:cs="Open Sans"/>
          <w:color w:val="000000"/>
          <w:sz w:val="24"/>
          <w:szCs w:val="24"/>
        </w:rPr>
        <w:t xml:space="preserve"> SWZ, lub gdy dokumenty te nie odnoszą się do wszystkich przypadków, o których mowa w art. 108 ust. 1 pkt 1, 2 i 4 ustawy Pzp, zastępuje się je odpowiednio w całości lub w części dokumentem (wystawionym w wymaganym w pkt. 8.</w:t>
      </w:r>
      <w:r>
        <w:rPr>
          <w:rFonts w:asciiTheme="majorHAnsi" w:hAnsiTheme="majorHAnsi" w:cs="Open Sans"/>
          <w:color w:val="000000"/>
          <w:sz w:val="24"/>
          <w:szCs w:val="24"/>
        </w:rPr>
        <w:t>21</w:t>
      </w:r>
      <w:r w:rsidRPr="00F94C04">
        <w:rPr>
          <w:rFonts w:asciiTheme="majorHAnsi" w:hAnsiTheme="majorHAnsi" w:cs="Open Sans"/>
          <w:color w:val="000000"/>
          <w:sz w:val="24"/>
          <w:szCs w:val="24"/>
        </w:rPr>
        <w:t xml:space="preserve"> SWZ terminie)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C47AC4">
        <w:rPr>
          <w:rFonts w:asciiTheme="majorHAnsi" w:hAnsiTheme="majorHAnsi" w:cs="Open Sans"/>
          <w:color w:val="000000"/>
          <w:sz w:val="24"/>
          <w:szCs w:val="24"/>
        </w:rPr>
        <w:t xml:space="preserve"> lub miejsce zamieszkania ma osoba, której dokument miał dotyczyć, </w:t>
      </w:r>
      <w:r w:rsidRPr="00F94C04">
        <w:rPr>
          <w:rFonts w:asciiTheme="majorHAnsi" w:hAnsiTheme="majorHAnsi" w:cs="Open Sans"/>
          <w:color w:val="000000"/>
          <w:sz w:val="24"/>
          <w:szCs w:val="24"/>
        </w:rPr>
        <w:t>nie ma przepisów o oświadczeniu pod przysięgą, złożone przed organem sądowym lub administracyjnym, notariuszem, organem samorządu zawodowego lub gospodarczego, właściwym ze względu na siedzibę lub miejsce zamieszkania Wykonawcy</w:t>
      </w:r>
      <w:r w:rsidR="00C47AC4">
        <w:rPr>
          <w:rFonts w:asciiTheme="majorHAnsi" w:hAnsiTheme="majorHAnsi" w:cs="Open Sans"/>
          <w:color w:val="000000"/>
          <w:sz w:val="24"/>
          <w:szCs w:val="24"/>
        </w:rPr>
        <w:t xml:space="preserve"> lub miejsce zamieszkania osoby, której dokument miał dotyczyć</w:t>
      </w:r>
      <w:r w:rsidRPr="00F94C04">
        <w:rPr>
          <w:rFonts w:asciiTheme="majorHAnsi" w:hAnsiTheme="majorHAnsi" w:cs="Open Sans"/>
          <w:color w:val="000000"/>
          <w:sz w:val="24"/>
          <w:szCs w:val="24"/>
        </w:rPr>
        <w:t xml:space="preserve">. </w:t>
      </w:r>
      <w:r w:rsidRPr="00834195">
        <w:rPr>
          <w:rFonts w:ascii="Cambria" w:hAnsi="Cambria" w:cs="Open Sans"/>
          <w:color w:val="000000"/>
          <w:sz w:val="24"/>
          <w:szCs w:val="24"/>
        </w:rPr>
        <w:t xml:space="preserve"> </w:t>
      </w:r>
    </w:p>
    <w:p w14:paraId="613D641C" w14:textId="77777777" w:rsidR="007213C3" w:rsidRDefault="007213C3" w:rsidP="007213C3">
      <w:pPr>
        <w:pStyle w:val="Kolorowalistaakcent11"/>
        <w:autoSpaceDE w:val="0"/>
        <w:autoSpaceDN w:val="0"/>
        <w:adjustRightInd w:val="0"/>
        <w:spacing w:line="276" w:lineRule="auto"/>
        <w:rPr>
          <w:rFonts w:ascii="Cambria" w:hAnsi="Cambria" w:cs="Arial"/>
          <w:sz w:val="24"/>
          <w:szCs w:val="24"/>
        </w:rPr>
      </w:pPr>
    </w:p>
    <w:p w14:paraId="31366507" w14:textId="77777777" w:rsidR="00A8044E" w:rsidRDefault="00A8044E" w:rsidP="007213C3">
      <w:pPr>
        <w:pStyle w:val="Kolorowalistaakcent11"/>
        <w:autoSpaceDE w:val="0"/>
        <w:autoSpaceDN w:val="0"/>
        <w:adjustRightInd w:val="0"/>
        <w:spacing w:line="276" w:lineRule="auto"/>
        <w:rPr>
          <w:rFonts w:ascii="Cambria" w:hAnsi="Cambria" w:cs="Arial"/>
          <w:sz w:val="24"/>
          <w:szCs w:val="24"/>
        </w:rPr>
      </w:pPr>
    </w:p>
    <w:p w14:paraId="44A79FF7" w14:textId="77777777" w:rsidR="00A8044E" w:rsidRPr="00834195" w:rsidRDefault="00A8044E" w:rsidP="007213C3">
      <w:pPr>
        <w:pStyle w:val="Kolorowalistaakcent11"/>
        <w:autoSpaceDE w:val="0"/>
        <w:autoSpaceDN w:val="0"/>
        <w:adjustRightInd w:val="0"/>
        <w:spacing w:line="276" w:lineRule="auto"/>
        <w:rPr>
          <w:rFonts w:ascii="Cambria" w:hAnsi="Cambria" w:cs="Arial"/>
          <w:sz w:val="24"/>
          <w:szCs w:val="24"/>
        </w:rPr>
      </w:pPr>
    </w:p>
    <w:bookmarkEnd w:id="3"/>
    <w:p w14:paraId="7014D5A8" w14:textId="47CC0982" w:rsidR="00170D4D" w:rsidRPr="006477BC" w:rsidRDefault="00170D4D" w:rsidP="00431C95">
      <w:pPr>
        <w:pStyle w:val="Kolorowalistaakcent11"/>
        <w:autoSpaceDE w:val="0"/>
        <w:autoSpaceDN w:val="0"/>
        <w:adjustRightInd w:val="0"/>
        <w:spacing w:line="276" w:lineRule="auto"/>
        <w:ind w:left="709"/>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6477BC" w14:paraId="5F912C52" w14:textId="77777777" w:rsidTr="00BA3A6A">
        <w:trPr>
          <w:jc w:val="center"/>
        </w:trPr>
        <w:tc>
          <w:tcPr>
            <w:tcW w:w="9060" w:type="dxa"/>
            <w:tcBorders>
              <w:bottom w:val="single" w:sz="4" w:space="0" w:color="auto"/>
            </w:tcBorders>
            <w:shd w:val="clear" w:color="auto" w:fill="D9D9D9" w:themeFill="background1" w:themeFillShade="D9"/>
          </w:tcPr>
          <w:p w14:paraId="0DDDDB0B" w14:textId="77777777" w:rsidR="00F85930" w:rsidRPr="006477BC" w:rsidRDefault="00F85930" w:rsidP="00627C7D">
            <w:pPr>
              <w:suppressAutoHyphens/>
              <w:spacing w:line="276" w:lineRule="auto"/>
              <w:contextualSpacing/>
              <w:jc w:val="center"/>
              <w:textAlignment w:val="baseline"/>
              <w:rPr>
                <w:rFonts w:ascii="Cambria" w:hAnsi="Cambria"/>
                <w:sz w:val="10"/>
                <w:szCs w:val="10"/>
              </w:rPr>
            </w:pPr>
          </w:p>
          <w:p w14:paraId="1328F690" w14:textId="77777777" w:rsidR="00D9784D" w:rsidRPr="006477BC" w:rsidRDefault="00D9784D" w:rsidP="00627C7D">
            <w:pPr>
              <w:suppressAutoHyphens/>
              <w:spacing w:line="276" w:lineRule="auto"/>
              <w:contextualSpacing/>
              <w:jc w:val="center"/>
              <w:textAlignment w:val="baseline"/>
              <w:rPr>
                <w:rFonts w:ascii="Cambria" w:hAnsi="Cambria"/>
                <w:b/>
                <w:bCs/>
                <w:sz w:val="26"/>
                <w:szCs w:val="26"/>
              </w:rPr>
            </w:pPr>
            <w:r w:rsidRPr="006477BC">
              <w:rPr>
                <w:rFonts w:ascii="Cambria" w:hAnsi="Cambria"/>
                <w:b/>
                <w:bCs/>
                <w:sz w:val="26"/>
                <w:szCs w:val="26"/>
              </w:rPr>
              <w:t>Rozdział 9</w:t>
            </w:r>
          </w:p>
          <w:p w14:paraId="2587A351" w14:textId="5E34F1E6" w:rsidR="00D9784D" w:rsidRPr="006477BC" w:rsidRDefault="00D9784D" w:rsidP="00D8630C">
            <w:pPr>
              <w:suppressAutoHyphens/>
              <w:spacing w:line="276" w:lineRule="auto"/>
              <w:contextualSpacing/>
              <w:jc w:val="center"/>
              <w:textAlignment w:val="baseline"/>
              <w:rPr>
                <w:rFonts w:ascii="Cambria" w:hAnsi="Cambria"/>
              </w:rPr>
            </w:pPr>
            <w:r w:rsidRPr="006477BC">
              <w:rPr>
                <w:rFonts w:ascii="Cambria" w:hAnsi="Cambria"/>
                <w:b/>
                <w:sz w:val="26"/>
                <w:szCs w:val="26"/>
              </w:rPr>
              <w:t>INFORMACJA DLA WYKONAWCÓW</w:t>
            </w:r>
            <w:r w:rsidR="00D8630C" w:rsidRPr="00D8630C">
              <w:rPr>
                <w:rFonts w:ascii="Cambria" w:hAnsi="Cambria"/>
                <w:b/>
                <w:color w:val="FF0000"/>
                <w:sz w:val="26"/>
                <w:szCs w:val="26"/>
              </w:rPr>
              <w:t xml:space="preserve"> </w:t>
            </w:r>
            <w:r w:rsidRPr="006477BC">
              <w:rPr>
                <w:rFonts w:ascii="Cambria" w:hAnsi="Cambria"/>
                <w:b/>
                <w:sz w:val="26"/>
                <w:szCs w:val="26"/>
              </w:rPr>
              <w:t>ZAMIERZAJĄCYCH POWIERZYĆ WYKONANIE CZĘŚCI ZAMÓWIENIA PODWYKONAWCOM</w:t>
            </w:r>
          </w:p>
        </w:tc>
      </w:tr>
    </w:tbl>
    <w:p w14:paraId="72A71638" w14:textId="77777777" w:rsidR="00877E7E" w:rsidRPr="006477BC" w:rsidRDefault="00877E7E" w:rsidP="00877E7E">
      <w:pPr>
        <w:pStyle w:val="Akapitzlist"/>
        <w:autoSpaceDE w:val="0"/>
        <w:autoSpaceDN w:val="0"/>
        <w:adjustRightInd w:val="0"/>
        <w:spacing w:before="0" w:after="0" w:line="276" w:lineRule="auto"/>
        <w:ind w:left="709"/>
        <w:rPr>
          <w:rFonts w:ascii="Cambria" w:hAnsi="Cambria" w:cs="Arial"/>
          <w:sz w:val="24"/>
          <w:szCs w:val="24"/>
        </w:rPr>
      </w:pPr>
    </w:p>
    <w:p w14:paraId="6F42F29C" w14:textId="22868E62" w:rsidR="004965E6" w:rsidRPr="003D2C79" w:rsidRDefault="006B2FC2" w:rsidP="00945C13">
      <w:pPr>
        <w:pStyle w:val="Akapitzlist2"/>
        <w:numPr>
          <w:ilvl w:val="1"/>
          <w:numId w:val="63"/>
        </w:numPr>
        <w:rPr>
          <w:rFonts w:ascii="Cambria" w:hAnsi="Cambria" w:cs="Cambria"/>
          <w:color w:val="000000"/>
          <w:sz w:val="24"/>
          <w:szCs w:val="24"/>
        </w:rPr>
      </w:pPr>
      <w:r>
        <w:rPr>
          <w:rFonts w:ascii="Cambria" w:hAnsi="Cambria" w:cs="Cambria"/>
          <w:bCs/>
          <w:color w:val="000000"/>
          <w:sz w:val="24"/>
          <w:szCs w:val="24"/>
        </w:rPr>
        <w:t xml:space="preserve">W </w:t>
      </w:r>
      <w:r w:rsidR="006F67CF">
        <w:rPr>
          <w:rFonts w:ascii="Cambria" w:hAnsi="Cambria" w:cs="Cambria"/>
          <w:bCs/>
          <w:color w:val="000000"/>
          <w:sz w:val="24"/>
          <w:szCs w:val="24"/>
        </w:rPr>
        <w:t>pk</w:t>
      </w:r>
      <w:r>
        <w:rPr>
          <w:rFonts w:ascii="Cambria" w:hAnsi="Cambria" w:cs="Cambria"/>
          <w:bCs/>
          <w:color w:val="000000"/>
          <w:sz w:val="24"/>
          <w:szCs w:val="24"/>
        </w:rPr>
        <w:t xml:space="preserve">t. </w:t>
      </w:r>
      <w:r w:rsidR="006F67CF" w:rsidRPr="00AA7376">
        <w:rPr>
          <w:rFonts w:ascii="Cambria" w:hAnsi="Cambria" w:cs="Cambria"/>
          <w:bCs/>
          <w:color w:val="000000"/>
          <w:sz w:val="24"/>
          <w:szCs w:val="24"/>
        </w:rPr>
        <w:t>3</w:t>
      </w:r>
      <w:r w:rsidR="004965E6" w:rsidRPr="00AA7376">
        <w:rPr>
          <w:rFonts w:ascii="Cambria" w:hAnsi="Cambria" w:cs="Cambria"/>
          <w:bCs/>
          <w:color w:val="000000"/>
          <w:sz w:val="24"/>
          <w:szCs w:val="24"/>
        </w:rPr>
        <w:t xml:space="preserve"> </w:t>
      </w:r>
      <w:r w:rsidR="006F67CF" w:rsidRPr="00AA7376">
        <w:rPr>
          <w:rFonts w:ascii="Cambria" w:hAnsi="Cambria" w:cs="Cambria"/>
          <w:bCs/>
          <w:color w:val="000000"/>
          <w:sz w:val="24"/>
          <w:szCs w:val="24"/>
        </w:rPr>
        <w:t>p</w:t>
      </w:r>
      <w:r w:rsidRPr="00AA7376">
        <w:rPr>
          <w:rFonts w:ascii="Cambria" w:hAnsi="Cambria" w:cs="Cambria"/>
          <w:bCs/>
          <w:color w:val="000000"/>
          <w:sz w:val="24"/>
          <w:szCs w:val="24"/>
        </w:rPr>
        <w:t xml:space="preserve">pkt </w:t>
      </w:r>
      <w:r w:rsidR="00AA7376" w:rsidRPr="00AA7376">
        <w:rPr>
          <w:rFonts w:ascii="Cambria" w:hAnsi="Cambria" w:cs="Cambria"/>
          <w:bCs/>
          <w:color w:val="000000"/>
          <w:sz w:val="24"/>
          <w:szCs w:val="24"/>
        </w:rPr>
        <w:t>4</w:t>
      </w:r>
      <w:r w:rsidR="006F67CF" w:rsidRPr="00AA7376">
        <w:rPr>
          <w:rFonts w:ascii="Cambria" w:hAnsi="Cambria" w:cs="Cambria"/>
          <w:bCs/>
          <w:color w:val="000000"/>
          <w:sz w:val="24"/>
          <w:szCs w:val="24"/>
        </w:rPr>
        <w:t>)</w:t>
      </w:r>
      <w:r w:rsidR="004965E6" w:rsidRPr="003D2C79">
        <w:rPr>
          <w:rFonts w:ascii="Cambria" w:hAnsi="Cambria" w:cs="Cambria"/>
          <w:bCs/>
          <w:color w:val="000000"/>
          <w:sz w:val="24"/>
          <w:szCs w:val="24"/>
        </w:rPr>
        <w:t xml:space="preserve"> formularza oferty wykonawca zobowiązany jest oświadczyć (dokonując odpowiedniego skreślenia) czy </w:t>
      </w:r>
      <w:r w:rsidR="004965E6" w:rsidRPr="003D2C79">
        <w:rPr>
          <w:rFonts w:ascii="Cambria" w:hAnsi="Cambria" w:cs="Cambria"/>
          <w:color w:val="000000"/>
          <w:sz w:val="24"/>
          <w:szCs w:val="24"/>
        </w:rPr>
        <w:t>przedmiot zamówienia zamierza zrealizować sam, czy też</w:t>
      </w:r>
      <w:r w:rsidR="004965E6" w:rsidRPr="003D2C79">
        <w:rPr>
          <w:rFonts w:ascii="Cambria" w:hAnsi="Cambria" w:cs="Cambria"/>
          <w:bCs/>
          <w:color w:val="000000"/>
          <w:sz w:val="24"/>
          <w:szCs w:val="24"/>
        </w:rPr>
        <w:t xml:space="preserve"> zamierza powierzyć wykonanie części zamówienia podwykonawcom</w:t>
      </w:r>
      <w:r w:rsidR="004965E6" w:rsidRPr="003D2C79">
        <w:rPr>
          <w:rFonts w:ascii="Cambria" w:hAnsi="Cambria" w:cs="Cambria"/>
          <w:color w:val="000000"/>
          <w:sz w:val="24"/>
          <w:szCs w:val="24"/>
        </w:rPr>
        <w:t>, wskazując jednocześnie zakres (część) zamówienia, którego wykonanie zamierza powierzyć podwykonawcom oraz o ile jest to wiadome, podać nazwy firmy podwykonawców. W przypadku braku informacji w przedmiotowym zakresie, zamawiający uzna, że wykonawca będzie realizował zamówienie osobiście (siłami własnymi) bez udziału podwykonawców.</w:t>
      </w:r>
    </w:p>
    <w:p w14:paraId="19E30646" w14:textId="77777777" w:rsidR="007349E1" w:rsidRPr="006477BC" w:rsidRDefault="007349E1" w:rsidP="007349E1">
      <w:pPr>
        <w:pStyle w:val="Akapitzlist"/>
        <w:autoSpaceDE w:val="0"/>
        <w:autoSpaceDN w:val="0"/>
        <w:adjustRightInd w:val="0"/>
        <w:spacing w:before="0" w:after="0" w:line="276" w:lineRule="auto"/>
        <w:ind w:left="709"/>
        <w:rPr>
          <w:rFonts w:ascii="Cambria" w:hAnsi="Cambria" w:cs="Arial"/>
          <w:sz w:val="24"/>
          <w:szCs w:val="24"/>
        </w:rPr>
      </w:pPr>
    </w:p>
    <w:tbl>
      <w:tblPr>
        <w:tblW w:w="0" w:type="auto"/>
        <w:jc w:val="center"/>
        <w:tblBorders>
          <w:bottom w:val="single" w:sz="4" w:space="0" w:color="auto"/>
        </w:tblBorders>
        <w:tblLook w:val="00A0" w:firstRow="1" w:lastRow="0" w:firstColumn="1" w:lastColumn="0" w:noHBand="0" w:noVBand="0"/>
      </w:tblPr>
      <w:tblGrid>
        <w:gridCol w:w="9288"/>
      </w:tblGrid>
      <w:tr w:rsidR="00D9784D" w:rsidRPr="003A6E76" w14:paraId="144987DC" w14:textId="77777777" w:rsidTr="007349E1">
        <w:trPr>
          <w:jc w:val="center"/>
        </w:trPr>
        <w:tc>
          <w:tcPr>
            <w:tcW w:w="9498" w:type="dxa"/>
            <w:tcBorders>
              <w:bottom w:val="single" w:sz="4" w:space="0" w:color="auto"/>
            </w:tcBorders>
            <w:shd w:val="clear" w:color="auto" w:fill="D9D9D9" w:themeFill="background1" w:themeFillShade="D9"/>
          </w:tcPr>
          <w:p w14:paraId="2F1F5962" w14:textId="77777777" w:rsidR="00D9784D" w:rsidRPr="00C55FA3" w:rsidRDefault="00D9784D" w:rsidP="00627C7D">
            <w:pPr>
              <w:suppressAutoHyphens/>
              <w:spacing w:line="276" w:lineRule="auto"/>
              <w:contextualSpacing/>
              <w:jc w:val="center"/>
              <w:textAlignment w:val="baseline"/>
              <w:rPr>
                <w:rFonts w:ascii="Cambria" w:hAnsi="Cambria"/>
                <w:sz w:val="26"/>
                <w:szCs w:val="26"/>
              </w:rPr>
            </w:pPr>
            <w:r w:rsidRPr="00C55FA3">
              <w:rPr>
                <w:rFonts w:ascii="Cambria" w:hAnsi="Cambria"/>
                <w:sz w:val="26"/>
                <w:szCs w:val="26"/>
              </w:rPr>
              <w:t>Rozdział 10</w:t>
            </w:r>
          </w:p>
          <w:p w14:paraId="60B4D483" w14:textId="30715680" w:rsidR="00D9784D" w:rsidRPr="003A6E76" w:rsidRDefault="00D9784D" w:rsidP="00627C7D">
            <w:pPr>
              <w:suppressAutoHyphens/>
              <w:spacing w:line="276" w:lineRule="auto"/>
              <w:contextualSpacing/>
              <w:jc w:val="center"/>
              <w:textAlignment w:val="baseline"/>
              <w:rPr>
                <w:rFonts w:ascii="Cambria" w:hAnsi="Cambria"/>
                <w:color w:val="FF0000"/>
              </w:rPr>
            </w:pPr>
            <w:r w:rsidRPr="00C55FA3">
              <w:rPr>
                <w:rFonts w:ascii="Cambria" w:hAnsi="Cambria"/>
                <w:b/>
                <w:sz w:val="26"/>
                <w:szCs w:val="26"/>
              </w:rPr>
              <w:t xml:space="preserve">INFORMACJA DLA WYKONAWCÓW WSPÓLNIE UBIEGAJĄCYCH SIĘ </w:t>
            </w:r>
            <w:r w:rsidRPr="00C55FA3">
              <w:rPr>
                <w:rFonts w:ascii="Cambria" w:hAnsi="Cambria"/>
                <w:b/>
                <w:sz w:val="26"/>
                <w:szCs w:val="26"/>
              </w:rPr>
              <w:br/>
              <w:t>O UDZIELENIE ZAMÓWIENIA (</w:t>
            </w:r>
            <w:r w:rsidR="00601DF1" w:rsidRPr="00C55FA3">
              <w:rPr>
                <w:rFonts w:ascii="Cambria" w:hAnsi="Cambria"/>
                <w:b/>
                <w:sz w:val="26"/>
                <w:szCs w:val="26"/>
              </w:rPr>
              <w:t xml:space="preserve">W TYM </w:t>
            </w:r>
            <w:r w:rsidRPr="00C55FA3">
              <w:rPr>
                <w:rFonts w:ascii="Cambria" w:hAnsi="Cambria"/>
                <w:b/>
                <w:sz w:val="26"/>
                <w:szCs w:val="26"/>
              </w:rPr>
              <w:t>SPÓŁKI CYWILNE)</w:t>
            </w:r>
          </w:p>
        </w:tc>
      </w:tr>
    </w:tbl>
    <w:p w14:paraId="63EDD20B" w14:textId="77777777" w:rsidR="0033611B" w:rsidRPr="003A6E76" w:rsidRDefault="0033611B" w:rsidP="00627C7D">
      <w:pPr>
        <w:pStyle w:val="Akapitzlist"/>
        <w:widowControl w:val="0"/>
        <w:spacing w:line="276" w:lineRule="auto"/>
        <w:ind w:left="709"/>
        <w:outlineLvl w:val="3"/>
        <w:rPr>
          <w:rFonts w:ascii="Cambria" w:hAnsi="Cambria" w:cs="Arial"/>
          <w:bCs/>
          <w:color w:val="FF0000"/>
          <w:sz w:val="24"/>
          <w:szCs w:val="24"/>
        </w:rPr>
      </w:pPr>
    </w:p>
    <w:p w14:paraId="054A6143" w14:textId="7C224A3A" w:rsidR="00601DF1" w:rsidRPr="006477BC" w:rsidRDefault="00D9784D" w:rsidP="003A6E76">
      <w:pPr>
        <w:pStyle w:val="Akapitzlist"/>
        <w:widowControl w:val="0"/>
        <w:numPr>
          <w:ilvl w:val="1"/>
          <w:numId w:val="11"/>
        </w:numPr>
        <w:spacing w:line="276" w:lineRule="auto"/>
        <w:ind w:left="709" w:hanging="709"/>
        <w:outlineLvl w:val="3"/>
        <w:rPr>
          <w:rFonts w:ascii="Cambria" w:hAnsi="Cambria" w:cs="Arial"/>
          <w:bCs/>
          <w:sz w:val="24"/>
          <w:szCs w:val="24"/>
        </w:rPr>
      </w:pPr>
      <w:r w:rsidRPr="006477BC">
        <w:rPr>
          <w:rFonts w:ascii="Cambria" w:hAnsi="Cambria" w:cs="Arial"/>
          <w:bCs/>
          <w:sz w:val="24"/>
          <w:szCs w:val="24"/>
        </w:rPr>
        <w:t xml:space="preserve">Wykonawcy </w:t>
      </w:r>
      <w:r w:rsidR="00601DF1" w:rsidRPr="006477BC">
        <w:rPr>
          <w:rFonts w:ascii="Cambria" w:hAnsi="Cambria"/>
          <w:color w:val="000000"/>
          <w:sz w:val="24"/>
          <w:szCs w:val="24"/>
        </w:rPr>
        <w:t xml:space="preserve">mogą wspólnie ubiegać się o udzielenie zamówienia. W takim przypadku, </w:t>
      </w:r>
      <w:r w:rsidR="00CB4701" w:rsidRPr="006477BC">
        <w:rPr>
          <w:rFonts w:ascii="Cambria" w:hAnsi="Cambria"/>
          <w:color w:val="000000"/>
          <w:sz w:val="24"/>
          <w:szCs w:val="24"/>
        </w:rPr>
        <w:t>W</w:t>
      </w:r>
      <w:r w:rsidR="00601DF1" w:rsidRPr="006477BC">
        <w:rPr>
          <w:rFonts w:ascii="Cambria" w:hAnsi="Cambria"/>
          <w:color w:val="000000"/>
          <w:sz w:val="24"/>
          <w:szCs w:val="24"/>
        </w:rPr>
        <w:t>ykonawcy ustanawiają pełnomocnika do reprezentowania ich w postępowaniu o udzielenie zamówienia albo do reprezentowania w postępowaniu i zawarcia umowy w sprawie zamówienia publicznego.</w:t>
      </w:r>
    </w:p>
    <w:p w14:paraId="072B4A17" w14:textId="77777777" w:rsidR="0009695E" w:rsidRPr="006477BC" w:rsidRDefault="0009695E" w:rsidP="003A6E76">
      <w:pPr>
        <w:pStyle w:val="Akapitzlist"/>
        <w:widowControl w:val="0"/>
        <w:numPr>
          <w:ilvl w:val="1"/>
          <w:numId w:val="11"/>
        </w:numPr>
        <w:spacing w:line="276" w:lineRule="auto"/>
        <w:ind w:left="0" w:firstLine="0"/>
        <w:outlineLvl w:val="3"/>
        <w:rPr>
          <w:rFonts w:ascii="Cambria" w:hAnsi="Cambria" w:cs="Arial"/>
          <w:bCs/>
          <w:sz w:val="24"/>
          <w:szCs w:val="24"/>
        </w:rPr>
      </w:pPr>
      <w:r w:rsidRPr="006477BC">
        <w:rPr>
          <w:rFonts w:ascii="Cambria" w:hAnsi="Cambria" w:cs="Arial"/>
          <w:bCs/>
          <w:sz w:val="24"/>
          <w:szCs w:val="24"/>
        </w:rPr>
        <w:t>W przypadku Wykonawców wspólnie ubiegających się o udzielenie zamówienia:</w:t>
      </w:r>
    </w:p>
    <w:p w14:paraId="22C60297" w14:textId="7367FF4C" w:rsidR="0009695E" w:rsidRPr="009940DD" w:rsidRDefault="0009695E" w:rsidP="003A6E76">
      <w:pPr>
        <w:pStyle w:val="Akapitzlist"/>
        <w:widowControl w:val="0"/>
        <w:numPr>
          <w:ilvl w:val="0"/>
          <w:numId w:val="8"/>
        </w:numPr>
        <w:spacing w:line="276" w:lineRule="auto"/>
        <w:ind w:left="1134" w:hanging="425"/>
        <w:outlineLvl w:val="3"/>
        <w:rPr>
          <w:rFonts w:ascii="Cambria" w:hAnsi="Cambria" w:cs="Arial"/>
          <w:bCs/>
          <w:sz w:val="24"/>
          <w:szCs w:val="24"/>
        </w:rPr>
      </w:pPr>
      <w:r w:rsidRPr="006477BC">
        <w:rPr>
          <w:rFonts w:ascii="Cambria" w:hAnsi="Cambria" w:cs="Arial"/>
          <w:bCs/>
          <w:sz w:val="24"/>
          <w:szCs w:val="24"/>
        </w:rPr>
        <w:t xml:space="preserve">oświadczenia o których mowa w pkt. 8.1 </w:t>
      </w:r>
      <w:r w:rsidR="00A435B8" w:rsidRPr="006477BC">
        <w:rPr>
          <w:rFonts w:ascii="Cambria" w:hAnsi="Cambria" w:cs="Arial"/>
          <w:bCs/>
          <w:sz w:val="24"/>
          <w:szCs w:val="24"/>
        </w:rPr>
        <w:t>SWZ</w:t>
      </w:r>
      <w:r w:rsidRPr="006477BC">
        <w:rPr>
          <w:rFonts w:ascii="Cambria" w:hAnsi="Cambria" w:cs="Arial"/>
          <w:bCs/>
          <w:sz w:val="24"/>
          <w:szCs w:val="24"/>
        </w:rPr>
        <w:t xml:space="preserve"> </w:t>
      </w:r>
      <w:r w:rsidRPr="006477BC">
        <w:rPr>
          <w:rFonts w:ascii="Cambria" w:hAnsi="Cambria" w:cs="Arial"/>
          <w:b/>
          <w:bCs/>
          <w:sz w:val="24"/>
          <w:szCs w:val="24"/>
          <w:u w:val="single"/>
        </w:rPr>
        <w:t xml:space="preserve">składa </w:t>
      </w:r>
      <w:r w:rsidRPr="006477BC">
        <w:rPr>
          <w:rFonts w:ascii="Cambria" w:hAnsi="Cambria" w:cs="Arial"/>
          <w:b/>
          <w:sz w:val="24"/>
          <w:szCs w:val="24"/>
          <w:u w:val="single"/>
        </w:rPr>
        <w:t>z ofertą</w:t>
      </w:r>
      <w:r w:rsidRPr="006477BC">
        <w:rPr>
          <w:rFonts w:ascii="Cambria" w:hAnsi="Cambria" w:cs="Arial"/>
          <w:b/>
          <w:bCs/>
          <w:sz w:val="24"/>
          <w:szCs w:val="24"/>
        </w:rPr>
        <w:t xml:space="preserve"> każdy </w:t>
      </w:r>
      <w:r w:rsidRPr="006477BC">
        <w:rPr>
          <w:rFonts w:ascii="Cambria" w:hAnsi="Cambria" w:cs="Arial"/>
          <w:b/>
          <w:bCs/>
          <w:sz w:val="24"/>
          <w:szCs w:val="24"/>
        </w:rPr>
        <w:br/>
        <w:t>z Wykonawców wspólnie ubiegających się o zamówienie</w:t>
      </w:r>
      <w:r w:rsidRPr="006477BC">
        <w:rPr>
          <w:rFonts w:ascii="Cambria" w:hAnsi="Cambria" w:cs="Arial"/>
          <w:bCs/>
          <w:sz w:val="24"/>
          <w:szCs w:val="24"/>
        </w:rPr>
        <w:t xml:space="preserve">. </w:t>
      </w:r>
      <w:r w:rsidRPr="006477BC">
        <w:rPr>
          <w:rFonts w:ascii="Cambria" w:hAnsi="Cambria"/>
          <w:color w:val="000000"/>
          <w:sz w:val="24"/>
          <w:szCs w:val="24"/>
          <w:shd w:val="clear" w:color="auto" w:fill="FFFFFF"/>
        </w:rPr>
        <w:t>Oświadczenia te potwierdzają brak podstaw wykluczenia</w:t>
      </w:r>
      <w:r w:rsidR="009940DD">
        <w:rPr>
          <w:rFonts w:ascii="Cambria" w:hAnsi="Cambria"/>
          <w:color w:val="000000"/>
          <w:sz w:val="24"/>
          <w:szCs w:val="24"/>
          <w:shd w:val="clear" w:color="auto" w:fill="FFFFFF"/>
        </w:rPr>
        <w:t xml:space="preserve"> </w:t>
      </w:r>
      <w:r w:rsidR="0030781F">
        <w:rPr>
          <w:rFonts w:ascii="Cambria" w:hAnsi="Cambria"/>
          <w:color w:val="000000"/>
          <w:sz w:val="24"/>
          <w:szCs w:val="24"/>
          <w:shd w:val="clear" w:color="auto" w:fill="FFFFFF"/>
        </w:rPr>
        <w:t>oraz spełnianie warunków udziału w postępowa</w:t>
      </w:r>
      <w:r w:rsidR="00B16CDD">
        <w:rPr>
          <w:rFonts w:ascii="Cambria" w:hAnsi="Cambria"/>
          <w:color w:val="000000"/>
          <w:sz w:val="24"/>
          <w:szCs w:val="24"/>
          <w:shd w:val="clear" w:color="auto" w:fill="FFFFFF"/>
        </w:rPr>
        <w:t>n</w:t>
      </w:r>
      <w:r w:rsidR="0030781F">
        <w:rPr>
          <w:rFonts w:ascii="Cambria" w:hAnsi="Cambria"/>
          <w:color w:val="000000"/>
          <w:sz w:val="24"/>
          <w:szCs w:val="24"/>
          <w:shd w:val="clear" w:color="auto" w:fill="FFFFFF"/>
        </w:rPr>
        <w:t>iu</w:t>
      </w:r>
      <w:r w:rsidR="00B16CDD">
        <w:rPr>
          <w:rFonts w:ascii="Cambria" w:hAnsi="Cambria"/>
          <w:color w:val="000000"/>
          <w:sz w:val="24"/>
          <w:szCs w:val="24"/>
          <w:shd w:val="clear" w:color="auto" w:fill="FFFFFF"/>
        </w:rPr>
        <w:t xml:space="preserve">, </w:t>
      </w:r>
      <w:r w:rsidR="00F861E9">
        <w:rPr>
          <w:rFonts w:ascii="Cambria" w:hAnsi="Cambria"/>
          <w:color w:val="000000"/>
          <w:sz w:val="24"/>
          <w:szCs w:val="24"/>
          <w:shd w:val="clear" w:color="auto" w:fill="FFFFFF"/>
        </w:rPr>
        <w:t xml:space="preserve">w zakresie, </w:t>
      </w:r>
      <w:r w:rsidR="00B16CDD">
        <w:rPr>
          <w:rFonts w:ascii="Cambria" w:hAnsi="Cambria"/>
          <w:color w:val="000000"/>
          <w:sz w:val="24"/>
          <w:szCs w:val="24"/>
          <w:shd w:val="clear" w:color="auto" w:fill="FFFFFF"/>
        </w:rPr>
        <w:t>w jakim każdy z</w:t>
      </w:r>
      <w:r w:rsidR="009940DD">
        <w:rPr>
          <w:rFonts w:ascii="Cambria" w:hAnsi="Cambria"/>
          <w:color w:val="000000"/>
          <w:sz w:val="24"/>
          <w:szCs w:val="24"/>
          <w:shd w:val="clear" w:color="auto" w:fill="FFFFFF"/>
        </w:rPr>
        <w:t xml:space="preserve"> Wykonawców</w:t>
      </w:r>
      <w:r w:rsidR="00B16CDD">
        <w:rPr>
          <w:rFonts w:ascii="Cambria" w:hAnsi="Cambria"/>
          <w:color w:val="000000"/>
          <w:sz w:val="24"/>
          <w:szCs w:val="24"/>
          <w:shd w:val="clear" w:color="auto" w:fill="FFFFFF"/>
        </w:rPr>
        <w:t xml:space="preserve"> wykazuje spełnienie warunków udziału w postępowaniu.</w:t>
      </w:r>
    </w:p>
    <w:p w14:paraId="463709E0" w14:textId="77777777" w:rsidR="009940DD" w:rsidRPr="00834195" w:rsidRDefault="009940DD" w:rsidP="003A6E76">
      <w:pPr>
        <w:pStyle w:val="Akapitzlist"/>
        <w:widowControl w:val="0"/>
        <w:numPr>
          <w:ilvl w:val="0"/>
          <w:numId w:val="8"/>
        </w:numPr>
        <w:spacing w:line="276" w:lineRule="auto"/>
        <w:ind w:left="1134" w:hanging="425"/>
        <w:outlineLvl w:val="3"/>
        <w:rPr>
          <w:rFonts w:ascii="Cambria" w:hAnsi="Cambria" w:cs="Arial"/>
          <w:b/>
          <w:bCs/>
          <w:color w:val="000000"/>
          <w:sz w:val="24"/>
          <w:szCs w:val="24"/>
        </w:rPr>
      </w:pPr>
      <w:r w:rsidRPr="00834195">
        <w:rPr>
          <w:rFonts w:ascii="Cambria" w:hAnsi="Cambria"/>
          <w:color w:val="000000"/>
          <w:sz w:val="24"/>
          <w:szCs w:val="24"/>
        </w:rPr>
        <w:t xml:space="preserve">oświadczenie, o którym mowa w pkt. 8.2 SWZ </w:t>
      </w:r>
      <w:r w:rsidRPr="00834195">
        <w:rPr>
          <w:rFonts w:ascii="Cambria" w:hAnsi="Cambria" w:cs="Arial"/>
          <w:b/>
          <w:bCs/>
          <w:color w:val="000000"/>
          <w:sz w:val="24"/>
          <w:szCs w:val="24"/>
          <w:u w:val="single"/>
        </w:rPr>
        <w:t>składa z ofertą</w:t>
      </w:r>
      <w:r w:rsidRPr="00834195">
        <w:rPr>
          <w:rFonts w:ascii="Cambria" w:hAnsi="Cambria" w:cs="Arial"/>
          <w:b/>
          <w:bCs/>
          <w:color w:val="000000"/>
          <w:sz w:val="24"/>
          <w:szCs w:val="24"/>
        </w:rPr>
        <w:t xml:space="preserve"> każdy </w:t>
      </w:r>
      <w:r w:rsidRPr="00834195">
        <w:rPr>
          <w:rFonts w:ascii="Cambria" w:hAnsi="Cambria" w:cs="Arial"/>
          <w:b/>
          <w:bCs/>
          <w:color w:val="000000"/>
          <w:sz w:val="24"/>
          <w:szCs w:val="24"/>
        </w:rPr>
        <w:br/>
        <w:t>z Wykonawców wspólnie ubiegających się o zamówienie</w:t>
      </w:r>
      <w:r w:rsidRPr="00834195">
        <w:rPr>
          <w:rFonts w:ascii="Cambria" w:hAnsi="Cambria" w:cs="Arial"/>
          <w:color w:val="000000"/>
          <w:sz w:val="24"/>
          <w:szCs w:val="24"/>
        </w:rPr>
        <w:t>. Oświadczenie to potwierdza, że Wykonawca:</w:t>
      </w:r>
    </w:p>
    <w:p w14:paraId="0DF397CA" w14:textId="77777777" w:rsidR="009940DD" w:rsidRPr="009940DD" w:rsidRDefault="009940DD" w:rsidP="00945C13">
      <w:pPr>
        <w:pStyle w:val="Akapitzlist"/>
        <w:widowControl w:val="0"/>
        <w:numPr>
          <w:ilvl w:val="0"/>
          <w:numId w:val="44"/>
        </w:numPr>
        <w:spacing w:line="276" w:lineRule="auto"/>
        <w:ind w:left="1418" w:hanging="284"/>
        <w:outlineLvl w:val="3"/>
        <w:rPr>
          <w:rFonts w:ascii="Cambria" w:hAnsi="Cambria" w:cs="Arial"/>
          <w:b/>
          <w:bCs/>
          <w:color w:val="000000"/>
          <w:sz w:val="24"/>
          <w:szCs w:val="24"/>
        </w:rPr>
      </w:pPr>
      <w:r w:rsidRPr="00834195">
        <w:rPr>
          <w:rFonts w:ascii="Cambria" w:hAnsi="Cambria" w:cs="Arial"/>
          <w:sz w:val="24"/>
          <w:szCs w:val="24"/>
        </w:rPr>
        <w:t>nie podlega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5558AECE" w14:textId="0680A824" w:rsidR="009940DD" w:rsidRPr="003D7693" w:rsidRDefault="009940DD" w:rsidP="00945C13">
      <w:pPr>
        <w:pStyle w:val="Akapitzlist"/>
        <w:widowControl w:val="0"/>
        <w:numPr>
          <w:ilvl w:val="0"/>
          <w:numId w:val="44"/>
        </w:numPr>
        <w:spacing w:line="276" w:lineRule="auto"/>
        <w:ind w:left="1418" w:hanging="284"/>
        <w:outlineLvl w:val="3"/>
        <w:rPr>
          <w:rFonts w:ascii="Cambria" w:hAnsi="Cambria" w:cs="Arial"/>
          <w:b/>
          <w:bCs/>
          <w:color w:val="000000"/>
          <w:sz w:val="24"/>
          <w:szCs w:val="24"/>
        </w:rPr>
      </w:pPr>
      <w:r w:rsidRPr="009940DD">
        <w:rPr>
          <w:rFonts w:ascii="Cambria" w:hAnsi="Cambria" w:cs="Arial"/>
          <w:sz w:val="24"/>
          <w:szCs w:val="24"/>
        </w:rPr>
        <w:t xml:space="preserve">nie zachodzą w stosunku do niego przesłanki wykluczenia z postępowania na podstawie art. </w:t>
      </w:r>
      <w:r w:rsidRPr="009940DD">
        <w:rPr>
          <w:rFonts w:ascii="Cambria" w:eastAsia="Times New Roman" w:hAnsi="Cambria" w:cs="Arial"/>
          <w:color w:val="222222"/>
          <w:sz w:val="24"/>
          <w:szCs w:val="24"/>
        </w:rPr>
        <w:t xml:space="preserve">7 ust. 1 ustawy </w:t>
      </w:r>
      <w:r w:rsidRPr="009940DD">
        <w:rPr>
          <w:rFonts w:ascii="Cambria" w:hAnsi="Cambria" w:cs="Arial"/>
          <w:color w:val="222222"/>
          <w:sz w:val="24"/>
          <w:szCs w:val="24"/>
        </w:rPr>
        <w:t>z dnia 13 kwietnia 2022 r.</w:t>
      </w:r>
      <w:r w:rsidRPr="009940DD">
        <w:rPr>
          <w:rFonts w:ascii="Cambria" w:hAnsi="Cambria" w:cs="Arial"/>
          <w:i/>
          <w:iCs/>
          <w:color w:val="222222"/>
          <w:sz w:val="24"/>
          <w:szCs w:val="24"/>
        </w:rPr>
        <w:t xml:space="preserve"> o szczególnych rozwiązaniach w zakresie przeciwdziałania wspieraniu agresji na Ukrainę oraz służących ochronie bezpieczeństwa narodowego </w:t>
      </w:r>
      <w:r w:rsidRPr="009940DD">
        <w:rPr>
          <w:rFonts w:ascii="Cambria" w:hAnsi="Cambria" w:cs="Arial"/>
          <w:color w:val="222222"/>
          <w:sz w:val="24"/>
          <w:szCs w:val="24"/>
        </w:rPr>
        <w:t>(</w:t>
      </w:r>
      <w:r w:rsidR="003D7693" w:rsidRPr="003D7693">
        <w:rPr>
          <w:rFonts w:ascii="Cambria" w:hAnsi="Cambria" w:cs="Cambria"/>
          <w:color w:val="000000"/>
          <w:sz w:val="24"/>
          <w:szCs w:val="24"/>
        </w:rPr>
        <w:t>t. j. Dz. U. 202</w:t>
      </w:r>
      <w:r w:rsidR="00A02B1D">
        <w:rPr>
          <w:rFonts w:ascii="Cambria" w:hAnsi="Cambria" w:cs="Cambria"/>
          <w:color w:val="000000"/>
          <w:sz w:val="24"/>
          <w:szCs w:val="24"/>
        </w:rPr>
        <w:t>5</w:t>
      </w:r>
      <w:r w:rsidR="003D7693" w:rsidRPr="003D7693">
        <w:rPr>
          <w:rFonts w:ascii="Cambria" w:hAnsi="Cambria" w:cs="Cambria"/>
          <w:color w:val="000000"/>
          <w:sz w:val="24"/>
          <w:szCs w:val="24"/>
        </w:rPr>
        <w:t xml:space="preserve"> r., poz. </w:t>
      </w:r>
      <w:r w:rsidR="00D20B8A">
        <w:rPr>
          <w:rFonts w:ascii="Cambria" w:hAnsi="Cambria" w:cs="Cambria"/>
          <w:color w:val="000000"/>
          <w:sz w:val="24"/>
          <w:szCs w:val="24"/>
        </w:rPr>
        <w:t>5</w:t>
      </w:r>
      <w:r w:rsidR="00A02B1D">
        <w:rPr>
          <w:rFonts w:ascii="Cambria" w:hAnsi="Cambria" w:cs="Cambria"/>
          <w:color w:val="000000"/>
          <w:sz w:val="24"/>
          <w:szCs w:val="24"/>
        </w:rPr>
        <w:t>14</w:t>
      </w:r>
      <w:r w:rsidRPr="003D7693">
        <w:rPr>
          <w:rFonts w:ascii="Cambria" w:hAnsi="Cambria" w:cs="Arial"/>
          <w:color w:val="222222"/>
          <w:sz w:val="24"/>
          <w:szCs w:val="24"/>
        </w:rPr>
        <w:t>)</w:t>
      </w:r>
      <w:r w:rsidRPr="003D7693">
        <w:rPr>
          <w:rFonts w:ascii="Cambria" w:hAnsi="Cambria" w:cs="Arial"/>
          <w:i/>
          <w:iCs/>
          <w:color w:val="222222"/>
          <w:sz w:val="24"/>
          <w:szCs w:val="24"/>
        </w:rPr>
        <w:t>.</w:t>
      </w:r>
    </w:p>
    <w:p w14:paraId="5C0E5DF9" w14:textId="1D683F2E" w:rsidR="004F7A64" w:rsidRPr="000C112A" w:rsidRDefault="004F7A64" w:rsidP="004F7A64">
      <w:pPr>
        <w:pStyle w:val="Akapitzlist"/>
        <w:widowControl w:val="0"/>
        <w:numPr>
          <w:ilvl w:val="0"/>
          <w:numId w:val="8"/>
        </w:numPr>
        <w:spacing w:line="276" w:lineRule="auto"/>
        <w:ind w:left="1134" w:hanging="425"/>
        <w:outlineLvl w:val="3"/>
        <w:rPr>
          <w:rFonts w:ascii="Cambria" w:hAnsi="Cambria" w:cs="Arial"/>
          <w:bCs/>
          <w:sz w:val="24"/>
          <w:szCs w:val="24"/>
        </w:rPr>
      </w:pPr>
      <w:r w:rsidRPr="000C112A">
        <w:rPr>
          <w:rFonts w:ascii="Cambria" w:hAnsi="Cambria"/>
          <w:color w:val="000000"/>
          <w:sz w:val="24"/>
          <w:szCs w:val="24"/>
        </w:rPr>
        <w:t xml:space="preserve">w przypadku, o którym mowa w rozdziale 6.2 SWZ Wykonawcy wspólnie ubiegający się o udzielenie zamówienia </w:t>
      </w:r>
      <w:r w:rsidRPr="000C112A">
        <w:rPr>
          <w:rFonts w:ascii="Cambria" w:hAnsi="Cambria"/>
          <w:b/>
          <w:bCs/>
          <w:color w:val="000000"/>
          <w:sz w:val="24"/>
          <w:szCs w:val="24"/>
        </w:rPr>
        <w:t>dołączają do oferty</w:t>
      </w:r>
      <w:r w:rsidRPr="000C112A">
        <w:rPr>
          <w:rFonts w:ascii="Cambria" w:hAnsi="Cambria"/>
          <w:color w:val="000000"/>
          <w:sz w:val="24"/>
          <w:szCs w:val="24"/>
        </w:rPr>
        <w:t xml:space="preserve"> oświadczenie, z którego wynika, które usługi wykonają poszczególni wykonawcy. </w:t>
      </w:r>
      <w:r w:rsidRPr="000C112A">
        <w:rPr>
          <w:rFonts w:ascii="Cambria" w:hAnsi="Cambria" w:cs="Arial"/>
          <w:sz w:val="24"/>
          <w:szCs w:val="24"/>
        </w:rPr>
        <w:t>W przypadku gdy ofertę składa spółka cywilna, a pełen zakres prac wykonają wspólnicy wspólnie w ramach umowy spółki oświadczenie powinno potwierdzać ten fakt</w:t>
      </w:r>
      <w:r w:rsidR="00C9143C">
        <w:rPr>
          <w:rFonts w:ascii="Cambria" w:hAnsi="Cambria" w:cs="Arial"/>
          <w:sz w:val="24"/>
          <w:szCs w:val="24"/>
        </w:rPr>
        <w:t>.</w:t>
      </w:r>
      <w:r w:rsidRPr="000C112A">
        <w:rPr>
          <w:rFonts w:ascii="Cambria" w:hAnsi="Cambria" w:cs="Arial"/>
          <w:b/>
          <w:bCs/>
          <w:color w:val="000000"/>
          <w:sz w:val="24"/>
          <w:szCs w:val="24"/>
        </w:rPr>
        <w:t xml:space="preserve"> Oświadczenie należy złożyć wg</w:t>
      </w:r>
      <w:r w:rsidRPr="000C112A">
        <w:rPr>
          <w:rFonts w:ascii="Cambria" w:hAnsi="Cambria"/>
          <w:b/>
          <w:bCs/>
          <w:sz w:val="24"/>
          <w:szCs w:val="24"/>
        </w:rPr>
        <w:t xml:space="preserve"> wymogów załącznika nr </w:t>
      </w:r>
      <w:r>
        <w:rPr>
          <w:rFonts w:ascii="Cambria" w:hAnsi="Cambria"/>
          <w:b/>
          <w:bCs/>
          <w:sz w:val="24"/>
          <w:szCs w:val="24"/>
        </w:rPr>
        <w:t>5</w:t>
      </w:r>
      <w:r w:rsidRPr="000C112A">
        <w:rPr>
          <w:rFonts w:ascii="Cambria" w:hAnsi="Cambria"/>
          <w:b/>
          <w:bCs/>
          <w:sz w:val="24"/>
          <w:szCs w:val="24"/>
        </w:rPr>
        <w:t xml:space="preserve"> do SWZ.</w:t>
      </w:r>
      <w:r w:rsidRPr="000C112A">
        <w:rPr>
          <w:rFonts w:ascii="Cambria" w:hAnsi="Cambria"/>
          <w:bCs/>
          <w:sz w:val="24"/>
          <w:szCs w:val="24"/>
        </w:rPr>
        <w:t xml:space="preserve"> </w:t>
      </w:r>
    </w:p>
    <w:p w14:paraId="2AF71E11" w14:textId="17A091F0" w:rsidR="004F7A64" w:rsidRPr="00B16CDD" w:rsidRDefault="004F7A64" w:rsidP="00B16CDD">
      <w:pPr>
        <w:pStyle w:val="Akapitzlist"/>
        <w:widowControl w:val="0"/>
        <w:numPr>
          <w:ilvl w:val="0"/>
          <w:numId w:val="8"/>
        </w:numPr>
        <w:spacing w:line="276" w:lineRule="auto"/>
        <w:ind w:left="1134" w:hanging="425"/>
        <w:outlineLvl w:val="3"/>
        <w:rPr>
          <w:rFonts w:ascii="Cambria" w:hAnsi="Cambria" w:cs="Arial"/>
          <w:bCs/>
          <w:sz w:val="24"/>
          <w:szCs w:val="24"/>
        </w:rPr>
      </w:pPr>
      <w:r w:rsidRPr="000C112A">
        <w:rPr>
          <w:rFonts w:ascii="Cambria" w:hAnsi="Cambria" w:cs="Arial"/>
          <w:bCs/>
          <w:sz w:val="24"/>
          <w:szCs w:val="24"/>
        </w:rPr>
        <w:t xml:space="preserve">zobowiązani są oni na wezwanie Zamawiającego, złożyć podmiotowe środki dowodowe, o których mowa w pkt. 8.4 SWZ, przy czym podmiotowe </w:t>
      </w:r>
      <w:r w:rsidR="00B16CDD">
        <w:rPr>
          <w:rFonts w:ascii="Cambria" w:hAnsi="Cambria" w:cs="Arial"/>
          <w:bCs/>
          <w:sz w:val="24"/>
          <w:szCs w:val="24"/>
        </w:rPr>
        <w:t xml:space="preserve">środki dowodowe, o których mowa </w:t>
      </w:r>
      <w:r w:rsidRPr="00B16CDD">
        <w:rPr>
          <w:rFonts w:ascii="Cambria" w:hAnsi="Cambria" w:cs="Arial"/>
          <w:bCs/>
          <w:sz w:val="24"/>
          <w:szCs w:val="24"/>
        </w:rPr>
        <w:t>w pkt. 8.4.2 SWZ składa każdy z Wykonawców wspólnie ubiegających się o udzielenie zamówienia.</w:t>
      </w:r>
    </w:p>
    <w:p w14:paraId="1E0305A6" w14:textId="2ABD8852" w:rsidR="0009695E" w:rsidRPr="006477BC" w:rsidRDefault="0009695E" w:rsidP="003A6E76">
      <w:pPr>
        <w:pStyle w:val="Akapitzlist"/>
        <w:widowControl w:val="0"/>
        <w:numPr>
          <w:ilvl w:val="1"/>
          <w:numId w:val="11"/>
        </w:numPr>
        <w:spacing w:line="276" w:lineRule="auto"/>
        <w:ind w:left="709" w:hanging="709"/>
        <w:outlineLvl w:val="3"/>
        <w:rPr>
          <w:rFonts w:ascii="Cambria" w:hAnsi="Cambria" w:cs="Arial"/>
          <w:bCs/>
          <w:sz w:val="24"/>
          <w:szCs w:val="24"/>
        </w:rPr>
      </w:pPr>
      <w:r w:rsidRPr="006477BC">
        <w:rPr>
          <w:rFonts w:ascii="Cambria" w:hAnsi="Cambria"/>
          <w:color w:val="000000"/>
          <w:sz w:val="24"/>
          <w:szCs w:val="24"/>
          <w:shd w:val="clear" w:color="auto" w:fill="FFFFFF"/>
        </w:rPr>
        <w:t xml:space="preserve">Jeżeli została wybrana oferta </w:t>
      </w:r>
      <w:r w:rsidR="00CB4701" w:rsidRPr="006477BC">
        <w:rPr>
          <w:rFonts w:ascii="Cambria" w:hAnsi="Cambria"/>
          <w:color w:val="000000"/>
          <w:sz w:val="24"/>
          <w:szCs w:val="24"/>
          <w:shd w:val="clear" w:color="auto" w:fill="FFFFFF"/>
        </w:rPr>
        <w:t>W</w:t>
      </w:r>
      <w:r w:rsidRPr="006477BC">
        <w:rPr>
          <w:rFonts w:ascii="Cambria" w:hAnsi="Cambria"/>
          <w:color w:val="000000"/>
          <w:sz w:val="24"/>
          <w:szCs w:val="24"/>
          <w:shd w:val="clear" w:color="auto" w:fill="FFFFFF"/>
        </w:rPr>
        <w:t xml:space="preserve">ykonawców wspólnie ubiegających się o udzielenie zamówienia, </w:t>
      </w:r>
      <w:r w:rsidR="00CB4701" w:rsidRPr="006477BC">
        <w:rPr>
          <w:rFonts w:ascii="Cambria" w:hAnsi="Cambria"/>
          <w:color w:val="000000"/>
          <w:sz w:val="24"/>
          <w:szCs w:val="24"/>
          <w:shd w:val="clear" w:color="auto" w:fill="FFFFFF"/>
        </w:rPr>
        <w:t>Z</w:t>
      </w:r>
      <w:r w:rsidRPr="006477BC">
        <w:rPr>
          <w:rFonts w:ascii="Cambria" w:hAnsi="Cambria"/>
          <w:color w:val="000000"/>
          <w:sz w:val="24"/>
          <w:szCs w:val="24"/>
          <w:shd w:val="clear" w:color="auto" w:fill="FFFFFF"/>
        </w:rPr>
        <w:t xml:space="preserve">amawiający może żądać przed zawarciem umowy w sprawie zamówienia publicznego kopii umowy regulującej współpracę tych </w:t>
      </w:r>
      <w:r w:rsidR="00CB4701" w:rsidRPr="006477BC">
        <w:rPr>
          <w:rFonts w:ascii="Cambria" w:hAnsi="Cambria"/>
          <w:color w:val="000000"/>
          <w:sz w:val="24"/>
          <w:szCs w:val="24"/>
          <w:shd w:val="clear" w:color="auto" w:fill="FFFFFF"/>
        </w:rPr>
        <w:t>W</w:t>
      </w:r>
      <w:r w:rsidRPr="006477BC">
        <w:rPr>
          <w:rFonts w:ascii="Cambria" w:hAnsi="Cambria"/>
          <w:color w:val="000000"/>
          <w:sz w:val="24"/>
          <w:szCs w:val="24"/>
          <w:shd w:val="clear" w:color="auto" w:fill="FFFFFF"/>
        </w:rPr>
        <w:t>ykonawców.</w:t>
      </w:r>
    </w:p>
    <w:p w14:paraId="44236869" w14:textId="77777777" w:rsidR="00D8295D" w:rsidRPr="006477BC" w:rsidRDefault="00D8295D" w:rsidP="00D8295D">
      <w:pPr>
        <w:pStyle w:val="Akapitzlist"/>
        <w:widowControl w:val="0"/>
        <w:spacing w:line="276" w:lineRule="auto"/>
        <w:ind w:left="709"/>
        <w:outlineLvl w:val="3"/>
        <w:rPr>
          <w:rFonts w:ascii="Cambria" w:hAnsi="Cambria"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288"/>
      </w:tblGrid>
      <w:tr w:rsidR="00D8295D" w:rsidRPr="006477BC" w14:paraId="10422FDD" w14:textId="77777777" w:rsidTr="0075242A">
        <w:trPr>
          <w:trHeight w:val="2106"/>
          <w:jc w:val="center"/>
        </w:trPr>
        <w:tc>
          <w:tcPr>
            <w:tcW w:w="9498" w:type="dxa"/>
            <w:tcBorders>
              <w:bottom w:val="single" w:sz="4" w:space="0" w:color="auto"/>
            </w:tcBorders>
            <w:shd w:val="clear" w:color="auto" w:fill="D9D9D9" w:themeFill="background1" w:themeFillShade="D9"/>
          </w:tcPr>
          <w:p w14:paraId="02E35990" w14:textId="77777777" w:rsidR="00D8295D" w:rsidRPr="00945C13" w:rsidRDefault="00D8295D" w:rsidP="00D8295D">
            <w:pPr>
              <w:suppressAutoHyphens/>
              <w:spacing w:line="276" w:lineRule="auto"/>
              <w:contextualSpacing/>
              <w:jc w:val="center"/>
              <w:textAlignment w:val="baseline"/>
              <w:rPr>
                <w:rFonts w:ascii="Cambria" w:hAnsi="Cambria"/>
                <w:sz w:val="26"/>
                <w:szCs w:val="26"/>
              </w:rPr>
            </w:pPr>
            <w:r w:rsidRPr="00945C13">
              <w:rPr>
                <w:rFonts w:ascii="Cambria" w:hAnsi="Cambria"/>
                <w:sz w:val="26"/>
                <w:szCs w:val="26"/>
              </w:rPr>
              <w:t>Rozdział 11</w:t>
            </w:r>
          </w:p>
          <w:p w14:paraId="66EF955E" w14:textId="77777777" w:rsidR="00D8295D" w:rsidRPr="006477BC" w:rsidRDefault="00D8295D" w:rsidP="00D8295D">
            <w:pPr>
              <w:suppressAutoHyphens/>
              <w:spacing w:line="276" w:lineRule="auto"/>
              <w:contextualSpacing/>
              <w:jc w:val="center"/>
              <w:textAlignment w:val="baseline"/>
              <w:rPr>
                <w:rFonts w:ascii="Cambria" w:hAnsi="Cambria"/>
                <w:sz w:val="26"/>
                <w:szCs w:val="26"/>
              </w:rPr>
            </w:pPr>
            <w:r w:rsidRPr="00313F63">
              <w:rPr>
                <w:rFonts w:ascii="Cambria" w:hAnsi="Cambria"/>
                <w:b/>
                <w:sz w:val="26"/>
                <w:szCs w:val="26"/>
              </w:rPr>
              <w:t xml:space="preserve">INFORMACJE O ŚRODKACH KOMUNIKACJI ELEKTRONICZNEJ, PRZY UŻYCIU KTÓRYCH ZAMAWIAJĄCY BĘDZIE KOMUNIKOWAŁ SIĘ Z WYKONAWCAMI, ORAZ INFORMACJE O WYMAGANIACH TECHNICZNYCH </w:t>
            </w:r>
            <w:r w:rsidRPr="00313F63">
              <w:rPr>
                <w:rFonts w:ascii="Cambria" w:hAnsi="Cambria"/>
                <w:b/>
                <w:sz w:val="26"/>
                <w:szCs w:val="26"/>
              </w:rPr>
              <w:br/>
              <w:t>I ORGANIZACYJNYCH SPORZĄDZANIA, WYSYŁANIA I ODBIERANIA KORESPONDENCJI ELEKTRONICZNEJ</w:t>
            </w:r>
          </w:p>
        </w:tc>
      </w:tr>
    </w:tbl>
    <w:p w14:paraId="5632ED4D" w14:textId="4370B867" w:rsidR="00D8295D" w:rsidRPr="006477BC" w:rsidRDefault="00D8295D" w:rsidP="00D8295D">
      <w:pPr>
        <w:pStyle w:val="Kolorowalistaakcent11"/>
        <w:widowControl w:val="0"/>
        <w:suppressAutoHyphens/>
        <w:spacing w:line="276" w:lineRule="auto"/>
        <w:ind w:left="0"/>
        <w:outlineLvl w:val="3"/>
        <w:rPr>
          <w:rFonts w:ascii="Cambria" w:hAnsi="Cambria"/>
          <w:b/>
          <w:sz w:val="24"/>
          <w:szCs w:val="24"/>
          <w:highlight w:val="yellow"/>
        </w:rPr>
      </w:pPr>
    </w:p>
    <w:p w14:paraId="11760A72" w14:textId="72036E94" w:rsidR="003B1A80" w:rsidRPr="003B1A80" w:rsidRDefault="009940DD" w:rsidP="00945C13">
      <w:pPr>
        <w:pStyle w:val="Akapitzlist"/>
        <w:numPr>
          <w:ilvl w:val="1"/>
          <w:numId w:val="50"/>
        </w:numPr>
        <w:ind w:left="709" w:hanging="709"/>
        <w:rPr>
          <w:rFonts w:ascii="Cambria" w:hAnsi="Cambria"/>
          <w:b/>
          <w:bCs/>
        </w:rPr>
      </w:pPr>
      <w:r w:rsidRPr="00A520D3">
        <w:rPr>
          <w:rFonts w:ascii="Cambria" w:hAnsi="Cambria"/>
          <w:b/>
          <w:bCs/>
          <w:sz w:val="24"/>
          <w:szCs w:val="24"/>
        </w:rPr>
        <w:t xml:space="preserve">W postępowaniu o udzielenie zamówienia publicznego komunikacja między Zamawiającym, a Wykonawcami odbywa się przy użyciu </w:t>
      </w:r>
      <w:r w:rsidRPr="00A520D3">
        <w:rPr>
          <w:rFonts w:ascii="Cambria" w:hAnsi="Cambria"/>
          <w:b/>
          <w:bCs/>
          <w:sz w:val="24"/>
          <w:szCs w:val="24"/>
        </w:rPr>
        <w:br/>
        <w:t xml:space="preserve">Platformy e-Zamówienia, która jest dostępna pod adresem: </w:t>
      </w:r>
      <w:hyperlink r:id="rId11" w:history="1">
        <w:r w:rsidR="003B1A80" w:rsidRPr="00410DCC">
          <w:rPr>
            <w:rStyle w:val="Hipercze"/>
            <w:rFonts w:ascii="Cambria" w:hAnsi="Cambria"/>
            <w:b/>
            <w:bCs/>
            <w:sz w:val="24"/>
            <w:szCs w:val="24"/>
          </w:rPr>
          <w:t>https://ezamowienia.gov.pl</w:t>
        </w:r>
      </w:hyperlink>
      <w:r w:rsidR="003B1A80">
        <w:rPr>
          <w:rFonts w:ascii="Cambria" w:hAnsi="Cambria"/>
          <w:b/>
          <w:bCs/>
          <w:sz w:val="24"/>
          <w:szCs w:val="24"/>
        </w:rPr>
        <w:t xml:space="preserve"> .</w:t>
      </w:r>
    </w:p>
    <w:p w14:paraId="2CF26800" w14:textId="75A6A82D" w:rsidR="00D44C44" w:rsidRPr="00020591" w:rsidRDefault="003B1A80" w:rsidP="00020591">
      <w:pPr>
        <w:spacing w:line="276" w:lineRule="auto"/>
        <w:ind w:left="567"/>
        <w:rPr>
          <w:rStyle w:val="Hipercze"/>
          <w:rFonts w:ascii="Cambria" w:hAnsi="Cambria"/>
          <w:b/>
          <w:color w:val="FF0000"/>
          <w:shd w:val="clear" w:color="auto" w:fill="FFFFFF"/>
        </w:rPr>
      </w:pPr>
      <w:r>
        <w:rPr>
          <w:rFonts w:ascii="Cambria" w:hAnsi="Cambria"/>
          <w:b/>
          <w:bCs/>
        </w:rPr>
        <w:t>Adres strony internetowej prowadzonego postępowania:</w:t>
      </w:r>
      <w:r>
        <w:rPr>
          <w:rFonts w:ascii="Cambria" w:hAnsi="Cambria"/>
          <w:b/>
          <w:bCs/>
          <w:color w:val="0066FF"/>
          <w:u w:val="single"/>
          <w:lang w:val="en-US"/>
        </w:rPr>
        <w:t xml:space="preserve"> </w:t>
      </w:r>
      <w:r w:rsidR="00020591" w:rsidRPr="00020591">
        <w:rPr>
          <w:rFonts w:ascii="Cambria" w:hAnsi="Cambria"/>
          <w:b/>
          <w:color w:val="0000CC"/>
          <w:u w:val="single"/>
          <w:shd w:val="clear" w:color="auto" w:fill="FFFFFF"/>
        </w:rPr>
        <w:t>https://ezamowienia.gov.pl/mp-client/search/list/ocds-148610-c530e821-7e70-427b-887e-4b8bca4af3fa</w:t>
      </w:r>
    </w:p>
    <w:p w14:paraId="710606ED" w14:textId="77777777"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Korzystanie z Platformy e-Zamówienia jest bezpłatne.</w:t>
      </w:r>
    </w:p>
    <w:p w14:paraId="0F44A7E3" w14:textId="77777777"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Zamawiający wyznacza następujące osoby do kontaktu z Wykonawcami:</w:t>
      </w:r>
    </w:p>
    <w:p w14:paraId="74275108" w14:textId="77777777" w:rsidR="004965E6" w:rsidRPr="008C4E2D" w:rsidRDefault="004965E6" w:rsidP="004965E6">
      <w:pPr>
        <w:pStyle w:val="Akapitzlist"/>
        <w:spacing w:before="0" w:after="0" w:line="276" w:lineRule="auto"/>
        <w:ind w:left="420" w:firstLine="289"/>
        <w:rPr>
          <w:rFonts w:ascii="Cambria" w:hAnsi="Cambria"/>
          <w:sz w:val="24"/>
          <w:szCs w:val="24"/>
        </w:rPr>
      </w:pPr>
      <w:r w:rsidRPr="008C4E2D">
        <w:rPr>
          <w:rFonts w:ascii="Cambria" w:hAnsi="Cambria"/>
          <w:b/>
          <w:bCs/>
          <w:sz w:val="24"/>
          <w:szCs w:val="24"/>
        </w:rPr>
        <w:t>Pani Anna Lemańska</w:t>
      </w:r>
      <w:r w:rsidRPr="008C4E2D">
        <w:rPr>
          <w:rFonts w:ascii="Cambria" w:hAnsi="Cambria"/>
          <w:sz w:val="24"/>
          <w:szCs w:val="24"/>
        </w:rPr>
        <w:t xml:space="preserve">, tel.  68 470 82 81, e-mail: </w:t>
      </w:r>
      <w:hyperlink r:id="rId12" w:history="1">
        <w:r w:rsidRPr="008C4E2D">
          <w:rPr>
            <w:rStyle w:val="Hipercze"/>
            <w:rFonts w:ascii="Cambria" w:hAnsi="Cambria"/>
            <w:sz w:val="24"/>
            <w:szCs w:val="24"/>
          </w:rPr>
          <w:t>anna.lemanska@um.zary.pl</w:t>
        </w:r>
      </w:hyperlink>
      <w:r w:rsidRPr="008C4E2D">
        <w:rPr>
          <w:rFonts w:ascii="Cambria" w:hAnsi="Cambria"/>
          <w:sz w:val="24"/>
          <w:szCs w:val="24"/>
        </w:rPr>
        <w:t xml:space="preserve"> .</w:t>
      </w:r>
    </w:p>
    <w:p w14:paraId="329EE588" w14:textId="77777777"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 xml:space="preserve">Wykonawca zamierzający wziąć udział w postępowaniu o udzielenie zamówienia publicznego musi posiadać konto podmiotu </w:t>
      </w:r>
      <w:r w:rsidRPr="00196138">
        <w:rPr>
          <w:rFonts w:ascii="Cambria" w:hAnsi="Cambria"/>
          <w:i/>
          <w:iCs/>
          <w:sz w:val="24"/>
          <w:szCs w:val="24"/>
        </w:rPr>
        <w:t>„Wykonawca”</w:t>
      </w:r>
      <w:r w:rsidRPr="00196138">
        <w:rPr>
          <w:rFonts w:ascii="Cambria" w:hAnsi="Cambria"/>
          <w:sz w:val="24"/>
          <w:szCs w:val="24"/>
        </w:rPr>
        <w:t xml:space="preserve"> na Platformie </w:t>
      </w:r>
      <w:r w:rsidRPr="00196138">
        <w:rPr>
          <w:rFonts w:ascii="Cambria" w:hAnsi="Cambria"/>
          <w:sz w:val="24"/>
          <w:szCs w:val="24"/>
        </w:rPr>
        <w:br/>
        <w:t xml:space="preserve">e-Zamówienia. Szczegółowe informacje na temat zakładania kont podmiotów </w:t>
      </w:r>
      <w:r w:rsidRPr="00196138">
        <w:rPr>
          <w:rFonts w:ascii="Cambria" w:hAnsi="Cambria"/>
          <w:sz w:val="24"/>
          <w:szCs w:val="24"/>
        </w:rPr>
        <w:br/>
        <w:t xml:space="preserve">oraz zasady i warunki korzystania z Platformy e-Zamówienia określa </w:t>
      </w:r>
      <w:r w:rsidRPr="00196138">
        <w:rPr>
          <w:rFonts w:ascii="Cambria" w:hAnsi="Cambria"/>
          <w:sz w:val="24"/>
          <w:szCs w:val="24"/>
        </w:rPr>
        <w:br/>
        <w:t xml:space="preserve">Regulamin Platformy e-Zamówienia, dostępny na stronie internetowej </w:t>
      </w:r>
      <w:hyperlink r:id="rId13" w:anchor="regulamin-serwisu" w:history="1">
        <w:r w:rsidRPr="006D71D6">
          <w:rPr>
            <w:rStyle w:val="Hipercze"/>
            <w:rFonts w:ascii="Cambria" w:hAnsi="Cambria"/>
            <w:sz w:val="24"/>
            <w:szCs w:val="24"/>
          </w:rPr>
          <w:t>https://ezamowienia.gov.pl/pl/regulamin/#regulamin-serwisu</w:t>
        </w:r>
      </w:hyperlink>
      <w:r w:rsidRPr="00196138">
        <w:rPr>
          <w:rFonts w:ascii="Cambria" w:hAnsi="Cambria"/>
          <w:sz w:val="24"/>
          <w:szCs w:val="24"/>
        </w:rPr>
        <w:t xml:space="preserve"> oraz informacje zamieszczone w zakładce </w:t>
      </w:r>
      <w:r w:rsidRPr="00196138">
        <w:rPr>
          <w:rFonts w:ascii="Cambria" w:hAnsi="Cambria"/>
          <w:i/>
          <w:iCs/>
          <w:sz w:val="24"/>
          <w:szCs w:val="24"/>
        </w:rPr>
        <w:t>„Centrum Pomocy”.</w:t>
      </w:r>
    </w:p>
    <w:p w14:paraId="14D852EC" w14:textId="77777777"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Przeglądanie i pobieranie publicznej treści dokumentacji postępowania nie wymaga posiadania konta na Platformie e-Zamówienia ani logowania do Platformy e-Zamówienia.</w:t>
      </w:r>
    </w:p>
    <w:p w14:paraId="49F1EA45" w14:textId="242BA914"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1A2698">
        <w:rPr>
          <w:rFonts w:ascii="Cambria" w:hAnsi="Cambria"/>
          <w:sz w:val="24"/>
          <w:szCs w:val="24"/>
        </w:rPr>
        <w:t xml:space="preserve"> (Dz. U. z 2020 r. poz. 2452)</w:t>
      </w:r>
      <w:r w:rsidRPr="00196138">
        <w:rPr>
          <w:rFonts w:ascii="Cambria" w:hAnsi="Cambria"/>
          <w:sz w:val="24"/>
          <w:szCs w:val="24"/>
        </w:rPr>
        <w:t>.</w:t>
      </w:r>
    </w:p>
    <w:p w14:paraId="60B53E4B" w14:textId="0075418F"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 xml:space="preserve">Dokumenty elektroniczne, o których mowa w § 2 ust. 1 rozporządzenia , o którym mowa w pkt 11.6 SWZ, sporządza się w postaci elektronicznej, w formatach danych określonych w przepisach rozporządzenia Rady Ministrów  z dnia </w:t>
      </w:r>
      <w:r w:rsidR="001A2698">
        <w:rPr>
          <w:rFonts w:ascii="Cambria" w:hAnsi="Cambria"/>
          <w:sz w:val="24"/>
          <w:szCs w:val="24"/>
        </w:rPr>
        <w:t>21</w:t>
      </w:r>
      <w:r w:rsidRPr="00196138">
        <w:rPr>
          <w:rFonts w:ascii="Cambria" w:hAnsi="Cambria"/>
          <w:sz w:val="24"/>
          <w:szCs w:val="24"/>
        </w:rPr>
        <w:t xml:space="preserve"> </w:t>
      </w:r>
      <w:r w:rsidR="001A2698">
        <w:rPr>
          <w:rFonts w:ascii="Cambria" w:hAnsi="Cambria"/>
          <w:sz w:val="24"/>
          <w:szCs w:val="24"/>
        </w:rPr>
        <w:t>maja 2024</w:t>
      </w:r>
      <w:r w:rsidRPr="00196138">
        <w:rPr>
          <w:rFonts w:ascii="Cambria" w:hAnsi="Cambria"/>
          <w:sz w:val="24"/>
          <w:szCs w:val="24"/>
        </w:rPr>
        <w:t xml:space="preserve"> r.</w:t>
      </w:r>
      <w:r w:rsidR="001A2698">
        <w:rPr>
          <w:rFonts w:ascii="Cambria" w:hAnsi="Cambria"/>
          <w:sz w:val="24"/>
          <w:szCs w:val="24"/>
        </w:rPr>
        <w:t xml:space="preserve"> (Dz. U. z 2024 r., poz. 773)</w:t>
      </w:r>
      <w:r w:rsidRPr="00196138">
        <w:rPr>
          <w:rFonts w:ascii="Cambria" w:hAnsi="Cambria"/>
          <w:sz w:val="24"/>
          <w:szCs w:val="24"/>
        </w:rPr>
        <w:t xml:space="preserve">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Pzp, ww. regulacje nie będą miały bezpośredniego zastosowania.</w:t>
      </w:r>
    </w:p>
    <w:p w14:paraId="2423AC4C" w14:textId="77777777"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Informacje, oświadczenia lub dokumenty, inne niż wymienione w § 2 ust. 1 rozporządzenia, o którym mowa w pkt 11.6 SWZ, przekazywane w postępowaniu sporządza się w postaci elektronicznej:</w:t>
      </w:r>
    </w:p>
    <w:p w14:paraId="0795AC6A" w14:textId="77777777" w:rsidR="009940DD" w:rsidRPr="00196138" w:rsidRDefault="009940DD" w:rsidP="00945C13">
      <w:pPr>
        <w:pStyle w:val="Akapitzlist"/>
        <w:numPr>
          <w:ilvl w:val="0"/>
          <w:numId w:val="46"/>
        </w:numPr>
        <w:spacing w:before="0" w:after="0" w:line="276" w:lineRule="auto"/>
        <w:ind w:left="993" w:hanging="284"/>
        <w:rPr>
          <w:rFonts w:ascii="Cambria" w:hAnsi="Cambria"/>
          <w:sz w:val="24"/>
          <w:szCs w:val="24"/>
        </w:rPr>
      </w:pPr>
      <w:r w:rsidRPr="00196138">
        <w:rPr>
          <w:rFonts w:ascii="Cambria" w:hAnsi="Cambria"/>
          <w:sz w:val="24"/>
          <w:szCs w:val="24"/>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140418F4" w14:textId="77777777" w:rsidR="009940DD" w:rsidRPr="00196138" w:rsidRDefault="009940DD" w:rsidP="009940DD">
      <w:pPr>
        <w:pStyle w:val="Akapitzlist"/>
        <w:spacing w:line="276" w:lineRule="auto"/>
        <w:rPr>
          <w:rFonts w:ascii="Cambria" w:hAnsi="Cambria"/>
          <w:sz w:val="24"/>
          <w:szCs w:val="24"/>
        </w:rPr>
      </w:pPr>
      <w:r w:rsidRPr="00196138">
        <w:rPr>
          <w:rFonts w:ascii="Cambria" w:hAnsi="Cambria"/>
          <w:sz w:val="24"/>
          <w:szCs w:val="24"/>
        </w:rPr>
        <w:t>lub</w:t>
      </w:r>
    </w:p>
    <w:p w14:paraId="7C3E1630" w14:textId="77777777" w:rsidR="009940DD" w:rsidRPr="00196138" w:rsidRDefault="009940DD" w:rsidP="00945C13">
      <w:pPr>
        <w:pStyle w:val="Akapitzlist"/>
        <w:numPr>
          <w:ilvl w:val="0"/>
          <w:numId w:val="46"/>
        </w:numPr>
        <w:spacing w:before="0" w:after="0" w:line="276" w:lineRule="auto"/>
        <w:ind w:left="993" w:hanging="284"/>
        <w:rPr>
          <w:rFonts w:ascii="Cambria" w:hAnsi="Cambria"/>
          <w:sz w:val="24"/>
          <w:szCs w:val="24"/>
        </w:rPr>
      </w:pPr>
      <w:r w:rsidRPr="00196138">
        <w:rPr>
          <w:rFonts w:ascii="Cambria" w:hAnsi="Cambria"/>
          <w:sz w:val="24"/>
          <w:szCs w:val="24"/>
        </w:rPr>
        <w:t xml:space="preserve">jako tekst wpisany bezpośrednio do wiadomości przekazywanej przy użyciu środków komunikacji elektronicznej (np. w treści wiadomości e-mail lub w treści </w:t>
      </w:r>
      <w:r w:rsidRPr="00196138">
        <w:rPr>
          <w:rFonts w:ascii="Cambria" w:hAnsi="Cambria"/>
          <w:i/>
          <w:iCs/>
          <w:sz w:val="24"/>
          <w:szCs w:val="24"/>
        </w:rPr>
        <w:t>„Formularza do komunikacji”</w:t>
      </w:r>
      <w:r w:rsidRPr="00196138">
        <w:rPr>
          <w:rFonts w:ascii="Cambria" w:hAnsi="Cambria"/>
          <w:sz w:val="24"/>
          <w:szCs w:val="24"/>
        </w:rPr>
        <w:t>).</w:t>
      </w:r>
    </w:p>
    <w:p w14:paraId="74E62F90" w14:textId="6AFF298D"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196138">
        <w:rPr>
          <w:rFonts w:ascii="Cambria" w:eastAsia="Calibri" w:hAnsi="Cambria" w:cs="Arial"/>
          <w:sz w:val="24"/>
          <w:szCs w:val="24"/>
        </w:rPr>
        <w:t xml:space="preserve">(t. j. Dz. U. z 2022 r., poz. 1233), </w:t>
      </w:r>
      <w:r w:rsidRPr="00196138">
        <w:rPr>
          <w:rFonts w:ascii="Cambria" w:hAnsi="Cambria"/>
          <w:sz w:val="24"/>
          <w:szCs w:val="24"/>
        </w:rPr>
        <w:t xml:space="preserve">wykonawca, w celu utrzymania w poufności tych informacji, przekazuje je w wydzielonym i odpowiednio oznaczonym pliku, wraz z jednoczesnym zaznaczeniem w nazwie pliku </w:t>
      </w:r>
      <w:r w:rsidRPr="00196138">
        <w:rPr>
          <w:rFonts w:ascii="Cambria" w:hAnsi="Cambria"/>
          <w:i/>
          <w:iCs/>
          <w:sz w:val="24"/>
          <w:szCs w:val="24"/>
        </w:rPr>
        <w:t>„Dokument stanowiący tajemnicę przedsiębiorstwa”.</w:t>
      </w:r>
    </w:p>
    <w:p w14:paraId="3DBB9888" w14:textId="77777777"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 xml:space="preserve">Komunikacja w postępowaniu, </w:t>
      </w:r>
      <w:r w:rsidRPr="00196138">
        <w:rPr>
          <w:rFonts w:ascii="Cambria" w:hAnsi="Cambria"/>
          <w:b/>
          <w:bCs/>
          <w:sz w:val="24"/>
          <w:szCs w:val="24"/>
          <w:u w:val="single"/>
        </w:rPr>
        <w:t>z wyłączeniem składania ofert</w:t>
      </w:r>
      <w:r w:rsidRPr="00196138">
        <w:rPr>
          <w:rFonts w:ascii="Cambria" w:hAnsi="Cambria"/>
          <w:sz w:val="24"/>
          <w:szCs w:val="24"/>
        </w:rPr>
        <w:t xml:space="preserve"> </w:t>
      </w:r>
      <w:r w:rsidRPr="00196138">
        <w:rPr>
          <w:rFonts w:ascii="Cambria" w:hAnsi="Cambria"/>
          <w:b/>
          <w:bCs/>
          <w:sz w:val="24"/>
          <w:szCs w:val="24"/>
        </w:rPr>
        <w:t>(sposób składania ofert opisano w rozdziale 13 SWZ)</w:t>
      </w:r>
      <w:r w:rsidRPr="00196138">
        <w:rPr>
          <w:rFonts w:ascii="Cambria" w:hAnsi="Cambria"/>
          <w:sz w:val="24"/>
          <w:szCs w:val="24"/>
        </w:rPr>
        <w:t xml:space="preserve"> odbywa się drogą elektroniczną za pośrednictwem formularzy do komunikacji dostępnych w zakładce </w:t>
      </w:r>
      <w:r w:rsidRPr="00196138">
        <w:rPr>
          <w:rFonts w:ascii="Cambria" w:hAnsi="Cambria"/>
          <w:i/>
          <w:iCs/>
          <w:sz w:val="24"/>
          <w:szCs w:val="24"/>
        </w:rPr>
        <w:t>„Formularze”</w:t>
      </w:r>
      <w:r w:rsidRPr="00196138">
        <w:rPr>
          <w:rFonts w:ascii="Cambria" w:hAnsi="Cambria"/>
          <w:sz w:val="24"/>
          <w:szCs w:val="24"/>
        </w:rPr>
        <w:t xml:space="preserve"> </w:t>
      </w:r>
      <w:r w:rsidRPr="00196138">
        <w:rPr>
          <w:rFonts w:ascii="Cambria" w:hAnsi="Cambria"/>
          <w:i/>
          <w:iCs/>
          <w:sz w:val="24"/>
          <w:szCs w:val="24"/>
        </w:rPr>
        <w:t>(„Formularze do komunikacji”).</w:t>
      </w:r>
      <w:r w:rsidRPr="00196138">
        <w:rPr>
          <w:rFonts w:ascii="Cambria" w:hAnsi="Cambria"/>
          <w:sz w:val="24"/>
          <w:szCs w:val="24"/>
        </w:rPr>
        <w:t xml:space="preserve"> Za pośrednictwem </w:t>
      </w:r>
      <w:r w:rsidRPr="00196138">
        <w:rPr>
          <w:rFonts w:ascii="Cambria" w:hAnsi="Cambria"/>
          <w:i/>
          <w:iCs/>
          <w:sz w:val="24"/>
          <w:szCs w:val="24"/>
        </w:rPr>
        <w:t xml:space="preserve">„Formularzy do komunikacji” </w:t>
      </w:r>
      <w:r w:rsidRPr="00196138">
        <w:rPr>
          <w:rFonts w:ascii="Cambria" w:hAnsi="Cambria"/>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60D75E90" w14:textId="77777777"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Możliwość korzystania w postępowaniu z „</w:t>
      </w:r>
      <w:r w:rsidRPr="00196138">
        <w:rPr>
          <w:rFonts w:ascii="Cambria" w:hAnsi="Cambria"/>
          <w:i/>
          <w:iCs/>
          <w:sz w:val="24"/>
          <w:szCs w:val="24"/>
        </w:rPr>
        <w:t>Formularzy do komunikacji”</w:t>
      </w:r>
      <w:r w:rsidRPr="00196138">
        <w:rPr>
          <w:rFonts w:ascii="Cambria" w:hAnsi="Cambria"/>
          <w:sz w:val="24"/>
          <w:szCs w:val="24"/>
        </w:rPr>
        <w:t xml:space="preserve"> w pełnym zakresie wymaga posiadania konta „Wykonawcy” na Platformie e-Zamówienia oraz zalogowania się na Platformie e-Zamówienia. Do korzystania z </w:t>
      </w:r>
      <w:r w:rsidRPr="00196138">
        <w:rPr>
          <w:rFonts w:ascii="Cambria" w:hAnsi="Cambria"/>
          <w:i/>
          <w:iCs/>
          <w:sz w:val="24"/>
          <w:szCs w:val="24"/>
        </w:rPr>
        <w:t xml:space="preserve">„Formularzy do komunikacji” </w:t>
      </w:r>
      <w:r w:rsidRPr="00196138">
        <w:rPr>
          <w:rFonts w:ascii="Cambria" w:hAnsi="Cambria"/>
          <w:sz w:val="24"/>
          <w:szCs w:val="24"/>
        </w:rPr>
        <w:t>służących do zadawania pytań dotyczących treści dokumentów zamówienia wystarczające jest posiadanie tzw. konta uproszczonego na Platformie e-Zamówienia.</w:t>
      </w:r>
    </w:p>
    <w:p w14:paraId="4153AD41" w14:textId="77777777"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 xml:space="preserve">Wszystkie wysłane i odebrane w postępowaniu przez Wykonawcę wiadomości widoczne są po zalogowaniu w podglądzie postępowania w zakładce </w:t>
      </w:r>
      <w:r w:rsidRPr="00196138">
        <w:rPr>
          <w:rFonts w:ascii="Cambria" w:hAnsi="Cambria"/>
          <w:i/>
          <w:iCs/>
          <w:sz w:val="24"/>
          <w:szCs w:val="24"/>
        </w:rPr>
        <w:t>„Komunikacja”.</w:t>
      </w:r>
    </w:p>
    <w:p w14:paraId="422A6284" w14:textId="77777777"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 xml:space="preserve">Maksymalny rozmiar plików przesyłanych za pośrednictwem </w:t>
      </w:r>
      <w:r w:rsidRPr="00196138">
        <w:rPr>
          <w:rFonts w:ascii="Cambria" w:hAnsi="Cambria"/>
          <w:i/>
          <w:iCs/>
          <w:sz w:val="24"/>
          <w:szCs w:val="24"/>
        </w:rPr>
        <w:t xml:space="preserve">„Formularzy do komunikacji” </w:t>
      </w:r>
      <w:r w:rsidRPr="00196138">
        <w:rPr>
          <w:rFonts w:ascii="Cambria" w:hAnsi="Cambria"/>
          <w:sz w:val="24"/>
          <w:szCs w:val="24"/>
        </w:rPr>
        <w:t>wynosi 150 MB (wielkość ta dotyczy plików przesyłanych jako załączniki do jednego formularza).</w:t>
      </w:r>
    </w:p>
    <w:p w14:paraId="6F123BDD" w14:textId="77777777" w:rsidR="009940DD" w:rsidRPr="00196138"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cs="Arial"/>
          <w:sz w:val="24"/>
          <w:szCs w:val="24"/>
        </w:rPr>
        <w:t xml:space="preserve">Minimalne wymagania techniczne dotyczące sprzętu używanego w celu korzystania z usług Platformy e-Zamówienia oraz informacje dotyczące specyfikacji połączenia określa § 12 Regulamin Platformy e-Zamówienia, </w:t>
      </w:r>
      <w:r w:rsidRPr="00196138">
        <w:rPr>
          <w:rFonts w:ascii="Cambria" w:hAnsi="Cambria" w:cs="Arial"/>
          <w:sz w:val="24"/>
          <w:szCs w:val="24"/>
        </w:rPr>
        <w:br/>
        <w:t>a mianowicie:</w:t>
      </w:r>
    </w:p>
    <w:p w14:paraId="298F8C4A" w14:textId="77777777" w:rsidR="009940DD" w:rsidRPr="00196138" w:rsidRDefault="009940DD" w:rsidP="00945C13">
      <w:pPr>
        <w:pStyle w:val="Akapitzlist"/>
        <w:numPr>
          <w:ilvl w:val="2"/>
          <w:numId w:val="50"/>
        </w:numPr>
        <w:spacing w:before="0" w:after="0" w:line="276" w:lineRule="auto"/>
        <w:ind w:hanging="863"/>
        <w:rPr>
          <w:rFonts w:ascii="Cambria" w:hAnsi="Cambria"/>
          <w:sz w:val="24"/>
          <w:szCs w:val="24"/>
        </w:rPr>
      </w:pPr>
      <w:r w:rsidRPr="00196138">
        <w:rPr>
          <w:rFonts w:ascii="Cambria" w:hAnsi="Cambria"/>
          <w:sz w:val="24"/>
          <w:szCs w:val="24"/>
        </w:rPr>
        <w:t>W celu prawidłowego korzystania z usług Platformy e-Zamówienia wymagany jest:</w:t>
      </w:r>
    </w:p>
    <w:p w14:paraId="0305C83B" w14:textId="77777777" w:rsidR="009940DD" w:rsidRPr="00196138" w:rsidRDefault="009940DD" w:rsidP="00945C13">
      <w:pPr>
        <w:pStyle w:val="Akapitzlist"/>
        <w:numPr>
          <w:ilvl w:val="3"/>
          <w:numId w:val="45"/>
        </w:numPr>
        <w:tabs>
          <w:tab w:val="left" w:pos="993"/>
          <w:tab w:val="left" w:pos="1134"/>
        </w:tabs>
        <w:spacing w:line="276" w:lineRule="auto"/>
        <w:ind w:left="1843" w:hanging="283"/>
        <w:rPr>
          <w:rFonts w:ascii="Cambria" w:hAnsi="Cambria" w:cs="Arial"/>
          <w:sz w:val="24"/>
          <w:szCs w:val="24"/>
        </w:rPr>
      </w:pPr>
      <w:r w:rsidRPr="00196138">
        <w:rPr>
          <w:rFonts w:ascii="Cambria" w:hAnsi="Cambria"/>
          <w:sz w:val="24"/>
          <w:szCs w:val="24"/>
        </w:rPr>
        <w:t>Komputer PC:         </w:t>
      </w:r>
    </w:p>
    <w:p w14:paraId="0FDF2EA4" w14:textId="1F9D48D9" w:rsidR="009940DD" w:rsidRPr="00196138" w:rsidRDefault="009940DD" w:rsidP="00945C13">
      <w:pPr>
        <w:pStyle w:val="Akapitzlist"/>
        <w:numPr>
          <w:ilvl w:val="0"/>
          <w:numId w:val="47"/>
        </w:numPr>
        <w:tabs>
          <w:tab w:val="center" w:pos="1843"/>
        </w:tabs>
        <w:spacing w:before="0" w:after="0" w:line="276" w:lineRule="auto"/>
        <w:ind w:left="2127" w:hanging="284"/>
        <w:rPr>
          <w:rFonts w:ascii="Cambria" w:hAnsi="Cambria" w:cs="Arial"/>
          <w:sz w:val="24"/>
          <w:szCs w:val="24"/>
          <w:lang w:val="en-US"/>
        </w:rPr>
      </w:pPr>
      <w:r w:rsidRPr="00196138">
        <w:rPr>
          <w:rFonts w:ascii="Cambria" w:hAnsi="Cambria"/>
          <w:sz w:val="24"/>
          <w:szCs w:val="24"/>
          <w:lang w:val="en-US"/>
        </w:rPr>
        <w:t>parametry minimum: Intel Core2 Duo, 2 GB RAM, HD</w:t>
      </w:r>
      <w:r w:rsidR="004D694E">
        <w:rPr>
          <w:rFonts w:ascii="Cambria" w:hAnsi="Cambria"/>
          <w:sz w:val="24"/>
          <w:szCs w:val="24"/>
          <w:lang w:val="en-US"/>
        </w:rPr>
        <w:t>D</w:t>
      </w:r>
      <w:r w:rsidRPr="00196138">
        <w:rPr>
          <w:rFonts w:ascii="Cambria" w:hAnsi="Cambria"/>
          <w:sz w:val="24"/>
          <w:szCs w:val="24"/>
          <w:lang w:val="en-US"/>
        </w:rPr>
        <w:t>,</w:t>
      </w:r>
    </w:p>
    <w:p w14:paraId="000D0DB2" w14:textId="77777777" w:rsidR="009940DD" w:rsidRPr="00196138" w:rsidRDefault="009940DD" w:rsidP="00945C13">
      <w:pPr>
        <w:pStyle w:val="Akapitzlist"/>
        <w:numPr>
          <w:ilvl w:val="0"/>
          <w:numId w:val="47"/>
        </w:numPr>
        <w:tabs>
          <w:tab w:val="center" w:pos="1843"/>
        </w:tabs>
        <w:spacing w:before="0" w:after="0" w:line="276" w:lineRule="auto"/>
        <w:ind w:left="2127" w:hanging="284"/>
        <w:rPr>
          <w:rFonts w:ascii="Cambria" w:hAnsi="Cambria" w:cs="Arial"/>
          <w:sz w:val="24"/>
          <w:szCs w:val="24"/>
        </w:rPr>
      </w:pPr>
      <w:r w:rsidRPr="00196138">
        <w:rPr>
          <w:rFonts w:ascii="Cambria" w:hAnsi="Cambria"/>
          <w:sz w:val="24"/>
          <w:szCs w:val="24"/>
        </w:rPr>
        <w:t>zainstalowany jedne z poniższych systemów operacyjnych: MS Windows 7 lub nowszy, OSX/Mac OS 10.10, Ubuntu 14.04,</w:t>
      </w:r>
    </w:p>
    <w:p w14:paraId="0FD30E0E" w14:textId="77777777" w:rsidR="009940DD" w:rsidRPr="00196138" w:rsidRDefault="009940DD" w:rsidP="00945C13">
      <w:pPr>
        <w:pStyle w:val="Akapitzlist"/>
        <w:numPr>
          <w:ilvl w:val="0"/>
          <w:numId w:val="47"/>
        </w:numPr>
        <w:tabs>
          <w:tab w:val="center" w:pos="1843"/>
        </w:tabs>
        <w:spacing w:before="0" w:after="0" w:line="276" w:lineRule="auto"/>
        <w:ind w:left="2127" w:hanging="284"/>
        <w:rPr>
          <w:rFonts w:ascii="Cambria" w:hAnsi="Cambria" w:cs="Arial"/>
          <w:sz w:val="24"/>
          <w:szCs w:val="24"/>
        </w:rPr>
      </w:pPr>
      <w:r w:rsidRPr="00196138">
        <w:rPr>
          <w:rFonts w:ascii="Cambria" w:hAnsi="Cambria"/>
          <w:sz w:val="24"/>
          <w:szCs w:val="24"/>
        </w:rPr>
        <w:t>zainstalowana jedna z poniższych przeglądarek: Chrome 66.0 lub nowsza, Firefox 59.0 lub nowszy, Safari 11.1 lub nowsza, Edge 14.0 i nowsze,</w:t>
      </w:r>
    </w:p>
    <w:p w14:paraId="2ECEDEE5" w14:textId="77777777" w:rsidR="009940DD" w:rsidRPr="00196138" w:rsidRDefault="009940DD" w:rsidP="009940DD">
      <w:pPr>
        <w:spacing w:line="276" w:lineRule="auto"/>
        <w:ind w:left="1276" w:firstLine="284"/>
        <w:rPr>
          <w:rFonts w:ascii="Cambria" w:hAnsi="Cambria"/>
        </w:rPr>
      </w:pPr>
      <w:r w:rsidRPr="00196138">
        <w:rPr>
          <w:rFonts w:ascii="Cambria" w:hAnsi="Cambria"/>
        </w:rPr>
        <w:t>albo</w:t>
      </w:r>
    </w:p>
    <w:p w14:paraId="5149B3FA" w14:textId="77777777" w:rsidR="009940DD" w:rsidRPr="00196138" w:rsidRDefault="009940DD" w:rsidP="00945C13">
      <w:pPr>
        <w:pStyle w:val="Akapitzlist"/>
        <w:numPr>
          <w:ilvl w:val="3"/>
          <w:numId w:val="45"/>
        </w:numPr>
        <w:spacing w:before="0" w:after="0" w:line="276" w:lineRule="auto"/>
        <w:ind w:left="1843" w:hanging="283"/>
        <w:rPr>
          <w:rFonts w:ascii="Cambria" w:hAnsi="Cambria"/>
          <w:sz w:val="24"/>
          <w:szCs w:val="24"/>
        </w:rPr>
      </w:pPr>
      <w:r w:rsidRPr="00196138">
        <w:rPr>
          <w:rFonts w:ascii="Cambria" w:hAnsi="Cambria"/>
          <w:sz w:val="24"/>
          <w:szCs w:val="24"/>
        </w:rPr>
        <w:t>Tablet/Telefon:</w:t>
      </w:r>
    </w:p>
    <w:p w14:paraId="138A5BB5" w14:textId="77777777" w:rsidR="009940DD" w:rsidRPr="00196138" w:rsidRDefault="009940DD" w:rsidP="00945C13">
      <w:pPr>
        <w:pStyle w:val="Akapitzlist"/>
        <w:numPr>
          <w:ilvl w:val="0"/>
          <w:numId w:val="48"/>
        </w:numPr>
        <w:spacing w:line="276" w:lineRule="auto"/>
        <w:ind w:left="2127" w:hanging="284"/>
        <w:rPr>
          <w:rFonts w:ascii="Cambria" w:hAnsi="Cambria"/>
          <w:sz w:val="24"/>
          <w:szCs w:val="24"/>
        </w:rPr>
      </w:pPr>
      <w:r w:rsidRPr="00196138">
        <w:rPr>
          <w:rFonts w:ascii="Cambria" w:hAnsi="Cambria"/>
          <w:sz w:val="24"/>
          <w:szCs w:val="24"/>
        </w:rPr>
        <w:t>parametry minimum: 4 rdzenie procesora, 2GB RAM, Android 6.0 Marshmallow, iOS 10.3,</w:t>
      </w:r>
    </w:p>
    <w:p w14:paraId="3DECF915" w14:textId="77777777" w:rsidR="009940DD" w:rsidRPr="00196138" w:rsidRDefault="009940DD" w:rsidP="00945C13">
      <w:pPr>
        <w:pStyle w:val="Akapitzlist"/>
        <w:numPr>
          <w:ilvl w:val="0"/>
          <w:numId w:val="48"/>
        </w:numPr>
        <w:spacing w:line="276" w:lineRule="auto"/>
        <w:ind w:left="2127" w:hanging="284"/>
        <w:rPr>
          <w:rFonts w:ascii="Cambria" w:hAnsi="Cambria"/>
          <w:sz w:val="24"/>
          <w:szCs w:val="24"/>
        </w:rPr>
      </w:pPr>
      <w:r w:rsidRPr="00196138">
        <w:rPr>
          <w:rFonts w:ascii="Cambria" w:hAnsi="Cambria"/>
          <w:sz w:val="24"/>
          <w:szCs w:val="24"/>
        </w:rPr>
        <w:t>przeglądarka Chrome 61 lub nowa</w:t>
      </w:r>
    </w:p>
    <w:p w14:paraId="471C7BA9" w14:textId="77777777" w:rsidR="009940DD" w:rsidRPr="00196138" w:rsidRDefault="009940DD" w:rsidP="00945C13">
      <w:pPr>
        <w:pStyle w:val="Akapitzlist"/>
        <w:numPr>
          <w:ilvl w:val="2"/>
          <w:numId w:val="50"/>
        </w:numPr>
        <w:tabs>
          <w:tab w:val="left" w:pos="426"/>
        </w:tabs>
        <w:spacing w:before="0" w:after="0" w:line="276" w:lineRule="auto"/>
        <w:ind w:left="1560" w:hanging="851"/>
        <w:rPr>
          <w:rFonts w:ascii="Cambria" w:hAnsi="Cambria" w:cs="Arial"/>
          <w:sz w:val="24"/>
          <w:szCs w:val="24"/>
        </w:rPr>
      </w:pPr>
      <w:r w:rsidRPr="00196138">
        <w:rPr>
          <w:rFonts w:ascii="Cambria" w:hAnsi="Cambria"/>
          <w:sz w:val="24"/>
          <w:szCs w:val="24"/>
        </w:rPr>
        <w:t xml:space="preserve">Dla skorzystania z pełnej funkcjonalności może być konieczne włączenie w przeglądarce obsługi protokołu bezpiecznej transmisji danych SSL, </w:t>
      </w:r>
      <w:r w:rsidRPr="00196138">
        <w:rPr>
          <w:rFonts w:ascii="Cambria" w:hAnsi="Cambria"/>
          <w:sz w:val="24"/>
          <w:szCs w:val="24"/>
        </w:rPr>
        <w:br/>
        <w:t>obsługi Java Script oraz cookies;</w:t>
      </w:r>
    </w:p>
    <w:p w14:paraId="2AC0E4DA" w14:textId="77777777" w:rsidR="009940DD" w:rsidRPr="00196138" w:rsidRDefault="009940DD" w:rsidP="00945C13">
      <w:pPr>
        <w:pStyle w:val="Akapitzlist"/>
        <w:numPr>
          <w:ilvl w:val="2"/>
          <w:numId w:val="50"/>
        </w:numPr>
        <w:tabs>
          <w:tab w:val="left" w:pos="426"/>
        </w:tabs>
        <w:spacing w:before="0" w:after="0" w:line="276" w:lineRule="auto"/>
        <w:ind w:left="1560" w:hanging="851"/>
        <w:rPr>
          <w:rFonts w:ascii="Cambria" w:hAnsi="Cambria" w:cs="Arial"/>
          <w:sz w:val="24"/>
          <w:szCs w:val="24"/>
        </w:rPr>
      </w:pPr>
      <w:r w:rsidRPr="00196138">
        <w:rPr>
          <w:rFonts w:ascii="Cambria" w:hAnsi="Cambria"/>
          <w:sz w:val="24"/>
          <w:szCs w:val="24"/>
        </w:rPr>
        <w:t xml:space="preserve">Specyfikacja połączenia, formatu przesyłanych danych oraz kodowania </w:t>
      </w:r>
      <w:r w:rsidRPr="00196138">
        <w:rPr>
          <w:rFonts w:ascii="Cambria" w:hAnsi="Cambria"/>
          <w:sz w:val="24"/>
          <w:szCs w:val="24"/>
        </w:rPr>
        <w:br/>
        <w:t>i oznaczania czasu odbioru danych:</w:t>
      </w:r>
    </w:p>
    <w:p w14:paraId="45184C99" w14:textId="77777777" w:rsidR="009940DD" w:rsidRPr="00196138" w:rsidRDefault="009940DD" w:rsidP="00945C13">
      <w:pPr>
        <w:pStyle w:val="Akapitzlist"/>
        <w:numPr>
          <w:ilvl w:val="0"/>
          <w:numId w:val="49"/>
        </w:numPr>
        <w:spacing w:line="276" w:lineRule="auto"/>
        <w:ind w:left="1843" w:hanging="283"/>
        <w:rPr>
          <w:rFonts w:ascii="Cambria" w:hAnsi="Cambria"/>
          <w:sz w:val="24"/>
          <w:szCs w:val="24"/>
        </w:rPr>
      </w:pPr>
      <w:r w:rsidRPr="00196138">
        <w:rPr>
          <w:rFonts w:ascii="Cambria" w:hAnsi="Cambria"/>
          <w:sz w:val="24"/>
          <w:szCs w:val="24"/>
        </w:rPr>
        <w:t>specyfikacja połączenia – formularze udostępnione są za pomocą protokołu TLS 1.2,</w:t>
      </w:r>
    </w:p>
    <w:p w14:paraId="503F5569" w14:textId="77777777" w:rsidR="009940DD" w:rsidRPr="00196138" w:rsidRDefault="009940DD" w:rsidP="00945C13">
      <w:pPr>
        <w:pStyle w:val="Akapitzlist"/>
        <w:numPr>
          <w:ilvl w:val="0"/>
          <w:numId w:val="49"/>
        </w:numPr>
        <w:spacing w:line="276" w:lineRule="auto"/>
        <w:ind w:left="1843" w:hanging="283"/>
        <w:rPr>
          <w:rFonts w:ascii="Cambria" w:hAnsi="Cambria"/>
          <w:sz w:val="24"/>
          <w:szCs w:val="24"/>
        </w:rPr>
      </w:pPr>
      <w:r w:rsidRPr="00196138">
        <w:rPr>
          <w:rFonts w:ascii="Cambria" w:hAnsi="Cambria"/>
          <w:sz w:val="24"/>
          <w:szCs w:val="24"/>
        </w:rPr>
        <w:t>format danych oraz kodowanie: formularze dostępne są w formacie HTML z kodowaniem UTF-8,</w:t>
      </w:r>
    </w:p>
    <w:p w14:paraId="28BC7018" w14:textId="77777777" w:rsidR="009940DD" w:rsidRPr="00196138" w:rsidRDefault="009940DD" w:rsidP="00945C13">
      <w:pPr>
        <w:pStyle w:val="Akapitzlist"/>
        <w:numPr>
          <w:ilvl w:val="0"/>
          <w:numId w:val="49"/>
        </w:numPr>
        <w:spacing w:line="276" w:lineRule="auto"/>
        <w:ind w:left="1843" w:hanging="283"/>
        <w:rPr>
          <w:rFonts w:ascii="Cambria" w:hAnsi="Cambria"/>
          <w:sz w:val="24"/>
          <w:szCs w:val="24"/>
        </w:rPr>
      </w:pPr>
      <w:r w:rsidRPr="00196138">
        <w:rPr>
          <w:rFonts w:ascii="Cambria" w:hAnsi="Cambria"/>
          <w:sz w:val="24"/>
          <w:szCs w:val="24"/>
        </w:rPr>
        <w:t xml:space="preserve">oznaczenia czasu odbioru danych: wszelkie operacje opierają się </w:t>
      </w:r>
      <w:r w:rsidRPr="00196138">
        <w:rPr>
          <w:rFonts w:ascii="Cambria" w:hAnsi="Cambria"/>
          <w:sz w:val="24"/>
          <w:szCs w:val="24"/>
        </w:rPr>
        <w:br/>
        <w:t>o czas serwera i dane zapisywane są z dokładnością co do sekundy.</w:t>
      </w:r>
    </w:p>
    <w:p w14:paraId="75C10AD4" w14:textId="62181ED0" w:rsidR="009940DD" w:rsidRPr="009940DD" w:rsidRDefault="009940DD" w:rsidP="00945C13">
      <w:pPr>
        <w:pStyle w:val="Akapitzlist"/>
        <w:numPr>
          <w:ilvl w:val="1"/>
          <w:numId w:val="50"/>
        </w:numPr>
        <w:spacing w:before="0" w:after="0" w:line="276" w:lineRule="auto"/>
        <w:ind w:left="709" w:hanging="709"/>
        <w:rPr>
          <w:rFonts w:ascii="Cambria" w:hAnsi="Cambria"/>
          <w:sz w:val="24"/>
          <w:szCs w:val="24"/>
        </w:rPr>
      </w:pPr>
      <w:r w:rsidRPr="00196138">
        <w:rPr>
          <w:rFonts w:ascii="Cambria" w:hAnsi="Cambria"/>
          <w:sz w:val="24"/>
          <w:szCs w:val="24"/>
        </w:rPr>
        <w:t xml:space="preserve">W przypadku problemów technicznych i awarii związanych z funkcjonowaniem Platformy e-Zamówienia użytkownicy mogą skorzystać ze wsparcia </w:t>
      </w:r>
      <w:r w:rsidRPr="00196138">
        <w:rPr>
          <w:rFonts w:ascii="Cambria" w:hAnsi="Cambria"/>
          <w:sz w:val="24"/>
          <w:szCs w:val="24"/>
        </w:rPr>
        <w:br/>
        <w:t>technicznego dostępnego pod numerem telefonu (</w:t>
      </w:r>
      <w:r w:rsidR="00D20B8A">
        <w:rPr>
          <w:rFonts w:ascii="Cambria" w:hAnsi="Cambria"/>
          <w:sz w:val="24"/>
          <w:szCs w:val="24"/>
        </w:rPr>
        <w:t>22</w:t>
      </w:r>
      <w:r w:rsidRPr="00196138">
        <w:rPr>
          <w:rFonts w:ascii="Cambria" w:hAnsi="Cambria"/>
          <w:sz w:val="24"/>
          <w:szCs w:val="24"/>
        </w:rPr>
        <w:t xml:space="preserve">) </w:t>
      </w:r>
      <w:r w:rsidR="00D20B8A">
        <w:rPr>
          <w:rFonts w:ascii="Cambria" w:hAnsi="Cambria"/>
          <w:sz w:val="24"/>
          <w:szCs w:val="24"/>
        </w:rPr>
        <w:t>458 77 99</w:t>
      </w:r>
      <w:r w:rsidRPr="00196138">
        <w:rPr>
          <w:rFonts w:ascii="Cambria" w:hAnsi="Cambria"/>
          <w:sz w:val="24"/>
          <w:szCs w:val="24"/>
        </w:rPr>
        <w:t xml:space="preserve"> lub drogą elektroniczną poprzez formularz udostępniony na stronie internetowej </w:t>
      </w:r>
      <w:hyperlink r:id="rId14" w:history="1">
        <w:r w:rsidRPr="00196138">
          <w:rPr>
            <w:rStyle w:val="Hipercze"/>
            <w:rFonts w:ascii="Cambria" w:hAnsi="Cambria"/>
            <w:color w:val="0070C0"/>
            <w:sz w:val="24"/>
            <w:szCs w:val="24"/>
          </w:rPr>
          <w:t>https://ezamowienia.gov.pl</w:t>
        </w:r>
      </w:hyperlink>
      <w:r w:rsidRPr="00196138">
        <w:rPr>
          <w:rFonts w:ascii="Cambria" w:hAnsi="Cambria"/>
          <w:sz w:val="24"/>
          <w:szCs w:val="24"/>
        </w:rPr>
        <w:t xml:space="preserve"> w zakładce </w:t>
      </w:r>
      <w:r w:rsidRPr="00196138">
        <w:rPr>
          <w:rFonts w:ascii="Cambria" w:hAnsi="Cambria"/>
          <w:i/>
          <w:iCs/>
          <w:sz w:val="24"/>
          <w:szCs w:val="24"/>
        </w:rPr>
        <w:t>„Zgłoś problem”.</w:t>
      </w:r>
    </w:p>
    <w:p w14:paraId="50E8E4EA" w14:textId="0DBBB389" w:rsidR="009D4D24" w:rsidRPr="009940DD" w:rsidRDefault="009940DD" w:rsidP="00945C13">
      <w:pPr>
        <w:pStyle w:val="Akapitzlist"/>
        <w:numPr>
          <w:ilvl w:val="1"/>
          <w:numId w:val="50"/>
        </w:numPr>
        <w:spacing w:before="0" w:after="0" w:line="276" w:lineRule="auto"/>
        <w:ind w:left="709" w:hanging="709"/>
        <w:rPr>
          <w:rFonts w:ascii="Cambria" w:hAnsi="Cambria"/>
          <w:sz w:val="24"/>
          <w:szCs w:val="24"/>
        </w:rPr>
      </w:pPr>
      <w:r w:rsidRPr="009940DD">
        <w:rPr>
          <w:rFonts w:ascii="Cambria" w:hAnsi="Cambria" w:cs="Arial"/>
          <w:sz w:val="24"/>
          <w:szCs w:val="24"/>
        </w:rPr>
        <w:t>W szczególnie uzasadnionych przypadkach uniemożliwiających komunikację Wykonawcy i Zamawiającego za pośrednictwem Platformy e-Zamówienia, Zamawiający dopuszcza komunikację za pomocą poczty elektronicznej na adres e-mail:</w:t>
      </w:r>
      <w:r w:rsidR="004965E6" w:rsidRPr="004965E6">
        <w:rPr>
          <w:rFonts w:ascii="Cambria" w:hAnsi="Cambria" w:cs="Arial"/>
          <w:color w:val="0070C0"/>
          <w:sz w:val="24"/>
          <w:szCs w:val="24"/>
        </w:rPr>
        <w:t xml:space="preserve"> </w:t>
      </w:r>
      <w:r w:rsidR="004965E6" w:rsidRPr="008C4E2D">
        <w:rPr>
          <w:rFonts w:ascii="Cambria" w:hAnsi="Cambria" w:cs="Arial"/>
          <w:color w:val="0070C0"/>
          <w:sz w:val="24"/>
          <w:szCs w:val="24"/>
        </w:rPr>
        <w:t xml:space="preserve">anna.lemanska@um.zary.pl </w:t>
      </w:r>
      <w:r w:rsidRPr="009940DD">
        <w:rPr>
          <w:rFonts w:ascii="Cambria" w:hAnsi="Cambria" w:cs="Arial"/>
          <w:b/>
          <w:bCs/>
          <w:sz w:val="24"/>
          <w:szCs w:val="24"/>
        </w:rPr>
        <w:t>(nie dotyczy składania ofert w postępowaniu).</w:t>
      </w:r>
    </w:p>
    <w:p w14:paraId="55778234" w14:textId="627E4E70" w:rsidR="004965E6" w:rsidRPr="008C4E2D" w:rsidRDefault="004965E6" w:rsidP="00945C13">
      <w:pPr>
        <w:pStyle w:val="Akapitzlist"/>
        <w:numPr>
          <w:ilvl w:val="1"/>
          <w:numId w:val="50"/>
        </w:numPr>
        <w:spacing w:before="0" w:after="0" w:line="276" w:lineRule="auto"/>
        <w:ind w:left="709" w:hanging="709"/>
        <w:rPr>
          <w:rFonts w:ascii="Cambria" w:hAnsi="Cambria"/>
          <w:sz w:val="24"/>
          <w:szCs w:val="24"/>
        </w:rPr>
      </w:pPr>
      <w:r w:rsidRPr="008C4E2D">
        <w:rPr>
          <w:rFonts w:ascii="Cambria" w:hAnsi="Cambria" w:cs="Arial"/>
          <w:sz w:val="24"/>
          <w:szCs w:val="24"/>
        </w:rPr>
        <w:t xml:space="preserve">Przy porozumiewaniu się w ramach niniejszego postępowania Wykonawcy powinni posługiwać się znakiem postępowania: </w:t>
      </w:r>
      <w:r w:rsidR="00004E7F">
        <w:rPr>
          <w:rFonts w:ascii="Cambria" w:hAnsi="Cambria" w:cs="Arial"/>
          <w:b/>
          <w:bCs/>
          <w:sz w:val="24"/>
          <w:szCs w:val="24"/>
        </w:rPr>
        <w:t>WFZ.271.1.</w:t>
      </w:r>
      <w:r w:rsidR="00A02B1D">
        <w:rPr>
          <w:rFonts w:ascii="Cambria" w:hAnsi="Cambria" w:cs="Arial"/>
          <w:b/>
          <w:bCs/>
          <w:sz w:val="24"/>
          <w:szCs w:val="24"/>
        </w:rPr>
        <w:t>24</w:t>
      </w:r>
      <w:r w:rsidRPr="008C4E2D">
        <w:rPr>
          <w:rFonts w:ascii="Cambria" w:hAnsi="Cambria" w:cs="Arial"/>
          <w:b/>
          <w:bCs/>
          <w:sz w:val="24"/>
          <w:szCs w:val="24"/>
        </w:rPr>
        <w:t>.202</w:t>
      </w:r>
      <w:r w:rsidR="00004E7F">
        <w:rPr>
          <w:rFonts w:ascii="Cambria" w:hAnsi="Cambria" w:cs="Arial"/>
          <w:b/>
          <w:bCs/>
          <w:sz w:val="24"/>
          <w:szCs w:val="24"/>
        </w:rPr>
        <w:t>5</w:t>
      </w:r>
      <w:r w:rsidRPr="008C4E2D">
        <w:rPr>
          <w:rFonts w:ascii="Cambria" w:hAnsi="Cambria" w:cs="Arial"/>
          <w:b/>
          <w:bCs/>
          <w:sz w:val="24"/>
          <w:szCs w:val="24"/>
        </w:rPr>
        <w:t>.</w:t>
      </w:r>
    </w:p>
    <w:p w14:paraId="64CAEB9E" w14:textId="77777777" w:rsidR="004965E6" w:rsidRPr="008C4E2D" w:rsidRDefault="004965E6" w:rsidP="00945C13">
      <w:pPr>
        <w:pStyle w:val="Akapitzlist"/>
        <w:numPr>
          <w:ilvl w:val="1"/>
          <w:numId w:val="50"/>
        </w:numPr>
        <w:spacing w:before="0" w:after="0" w:line="276" w:lineRule="auto"/>
        <w:ind w:left="420"/>
        <w:rPr>
          <w:rFonts w:ascii="Cambria" w:hAnsi="Cambria"/>
          <w:b/>
          <w:bCs/>
          <w:sz w:val="24"/>
          <w:szCs w:val="24"/>
        </w:rPr>
      </w:pPr>
      <w:r w:rsidRPr="008C4E2D">
        <w:rPr>
          <w:rFonts w:ascii="Cambria" w:hAnsi="Cambria"/>
          <w:b/>
          <w:bCs/>
          <w:sz w:val="24"/>
          <w:szCs w:val="24"/>
        </w:rPr>
        <w:t>UWAGA: Zamawiający nie ponosi odpowiedzialności za błędy w transmisji danych, w tym błędy spowodowane awariami systemów teleinformatycznych, systemów zasilania lub też okolicznościami zależnymi od operatora zapewniającego transmisję danych.</w:t>
      </w:r>
    </w:p>
    <w:p w14:paraId="2EAAF809" w14:textId="77777777" w:rsidR="009D4D24" w:rsidRPr="006477BC" w:rsidRDefault="009D4D24" w:rsidP="00D8295D">
      <w:pPr>
        <w:pStyle w:val="Kolorowalistaakcent11"/>
        <w:widowControl w:val="0"/>
        <w:suppressAutoHyphens/>
        <w:spacing w:line="276" w:lineRule="auto"/>
        <w:ind w:left="0"/>
        <w:outlineLvl w:val="3"/>
        <w:rPr>
          <w:rFonts w:ascii="Cambria" w:hAnsi="Cambria"/>
          <w:b/>
          <w:sz w:val="24"/>
          <w:szCs w:val="24"/>
          <w:highlight w:val="yellow"/>
        </w:rPr>
      </w:pPr>
    </w:p>
    <w:tbl>
      <w:tblPr>
        <w:tblW w:w="0" w:type="auto"/>
        <w:jc w:val="center"/>
        <w:tblBorders>
          <w:bottom w:val="single" w:sz="4" w:space="0" w:color="auto"/>
        </w:tblBorders>
        <w:tblLook w:val="00A0" w:firstRow="1" w:lastRow="0" w:firstColumn="1" w:lastColumn="0" w:noHBand="0" w:noVBand="0"/>
      </w:tblPr>
      <w:tblGrid>
        <w:gridCol w:w="9288"/>
      </w:tblGrid>
      <w:tr w:rsidR="00D9784D" w:rsidRPr="006477BC" w14:paraId="2F66C55C" w14:textId="77777777" w:rsidTr="007349E1">
        <w:trPr>
          <w:jc w:val="center"/>
        </w:trPr>
        <w:tc>
          <w:tcPr>
            <w:tcW w:w="9639" w:type="dxa"/>
            <w:tcBorders>
              <w:bottom w:val="single" w:sz="4" w:space="0" w:color="auto"/>
            </w:tcBorders>
            <w:shd w:val="clear" w:color="auto" w:fill="D9D9D9" w:themeFill="background1" w:themeFillShade="D9"/>
          </w:tcPr>
          <w:p w14:paraId="4D8EA666" w14:textId="77777777"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b/>
              </w:rPr>
              <w:br w:type="page"/>
            </w:r>
            <w:r w:rsidRPr="006477BC">
              <w:rPr>
                <w:rFonts w:ascii="Cambria" w:hAnsi="Cambria"/>
                <w:sz w:val="26"/>
                <w:szCs w:val="26"/>
              </w:rPr>
              <w:t>Rozdział 12</w:t>
            </w:r>
          </w:p>
          <w:p w14:paraId="7492662D" w14:textId="77777777" w:rsidR="00D9784D" w:rsidRPr="006477BC" w:rsidRDefault="00D9784D" w:rsidP="00627C7D">
            <w:pPr>
              <w:suppressAutoHyphens/>
              <w:spacing w:line="276" w:lineRule="auto"/>
              <w:contextualSpacing/>
              <w:jc w:val="center"/>
              <w:textAlignment w:val="baseline"/>
              <w:rPr>
                <w:rFonts w:ascii="Cambria" w:hAnsi="Cambria"/>
              </w:rPr>
            </w:pPr>
            <w:r w:rsidRPr="006477BC">
              <w:rPr>
                <w:rFonts w:ascii="Cambria" w:hAnsi="Cambria"/>
                <w:b/>
                <w:sz w:val="26"/>
                <w:szCs w:val="26"/>
              </w:rPr>
              <w:t>WYMAGANIA DOTYCZĄCE WADIUM</w:t>
            </w:r>
          </w:p>
        </w:tc>
      </w:tr>
    </w:tbl>
    <w:p w14:paraId="765D6AF2" w14:textId="35FD0EA9" w:rsidR="0077592D" w:rsidRPr="006477BC" w:rsidRDefault="0077592D" w:rsidP="00627C7D">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14:paraId="43CD2C45" w14:textId="77777777" w:rsidR="00263EA6" w:rsidRPr="006477BC" w:rsidRDefault="00263EA6" w:rsidP="00627C7D">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p>
    <w:p w14:paraId="63D71F79" w14:textId="780C6EB9" w:rsidR="00263EA6" w:rsidRPr="004965E6" w:rsidRDefault="00263EA6" w:rsidP="003A6E76">
      <w:pPr>
        <w:pStyle w:val="Akapitzlist"/>
        <w:widowControl w:val="0"/>
        <w:numPr>
          <w:ilvl w:val="1"/>
          <w:numId w:val="18"/>
        </w:numPr>
        <w:spacing w:line="276" w:lineRule="auto"/>
        <w:ind w:left="709" w:hanging="709"/>
        <w:outlineLvl w:val="3"/>
        <w:rPr>
          <w:rFonts w:ascii="Cambria" w:hAnsi="Cambria" w:cs="Arial"/>
          <w:bCs/>
          <w:sz w:val="24"/>
          <w:szCs w:val="24"/>
        </w:rPr>
      </w:pPr>
      <w:r w:rsidRPr="006477BC">
        <w:rPr>
          <w:rFonts w:ascii="Cambria" w:hAnsi="Cambria" w:cs="Arial"/>
          <w:bCs/>
          <w:sz w:val="24"/>
          <w:szCs w:val="24"/>
        </w:rPr>
        <w:t>Wykonawca jest zobowiązany wnieść wadium w wysokości:</w:t>
      </w:r>
      <w:r w:rsidR="007349E1" w:rsidRPr="006477BC">
        <w:rPr>
          <w:rFonts w:ascii="Cambria" w:hAnsi="Cambria" w:cs="Arial"/>
          <w:bCs/>
          <w:sz w:val="24"/>
          <w:szCs w:val="24"/>
        </w:rPr>
        <w:t xml:space="preserve"> </w:t>
      </w:r>
      <w:r w:rsidR="00004E7F">
        <w:rPr>
          <w:rFonts w:ascii="Cambria" w:hAnsi="Cambria" w:cs="Arial"/>
          <w:b/>
          <w:bCs/>
          <w:sz w:val="24"/>
          <w:szCs w:val="24"/>
        </w:rPr>
        <w:t>5</w:t>
      </w:r>
      <w:r w:rsidR="00A46002">
        <w:rPr>
          <w:rFonts w:ascii="Cambria" w:hAnsi="Cambria" w:cs="Arial"/>
          <w:b/>
          <w:bCs/>
          <w:sz w:val="24"/>
          <w:szCs w:val="24"/>
        </w:rPr>
        <w:t>0</w:t>
      </w:r>
      <w:r w:rsidR="004965E6">
        <w:rPr>
          <w:rFonts w:ascii="Cambria" w:hAnsi="Cambria" w:cs="Arial"/>
          <w:b/>
          <w:bCs/>
          <w:sz w:val="24"/>
          <w:szCs w:val="24"/>
        </w:rPr>
        <w:t> 000,00</w:t>
      </w:r>
      <w:r w:rsidRPr="004965E6">
        <w:rPr>
          <w:rFonts w:ascii="Cambria" w:hAnsi="Cambria" w:cs="Arial"/>
          <w:b/>
          <w:bCs/>
          <w:sz w:val="24"/>
          <w:szCs w:val="24"/>
        </w:rPr>
        <w:t xml:space="preserve"> PLN </w:t>
      </w:r>
      <w:r w:rsidRPr="004965E6">
        <w:rPr>
          <w:rFonts w:ascii="Cambria" w:hAnsi="Cambria" w:cs="Arial"/>
          <w:bCs/>
          <w:sz w:val="24"/>
          <w:szCs w:val="24"/>
        </w:rPr>
        <w:t>(słownie:</w:t>
      </w:r>
      <w:r w:rsidR="004965E6">
        <w:rPr>
          <w:rFonts w:ascii="Cambria" w:hAnsi="Cambria" w:cs="Arial"/>
          <w:bCs/>
          <w:sz w:val="24"/>
          <w:szCs w:val="24"/>
        </w:rPr>
        <w:t xml:space="preserve"> </w:t>
      </w:r>
      <w:r w:rsidR="00004E7F">
        <w:rPr>
          <w:rFonts w:ascii="Cambria" w:hAnsi="Cambria" w:cs="Arial"/>
          <w:bCs/>
          <w:sz w:val="24"/>
          <w:szCs w:val="24"/>
        </w:rPr>
        <w:t>pięćdziesiąt</w:t>
      </w:r>
      <w:r w:rsidR="004965E6">
        <w:rPr>
          <w:rFonts w:ascii="Cambria" w:hAnsi="Cambria" w:cs="Arial"/>
          <w:bCs/>
          <w:sz w:val="24"/>
          <w:szCs w:val="24"/>
        </w:rPr>
        <w:t xml:space="preserve"> </w:t>
      </w:r>
      <w:r w:rsidR="00F67209" w:rsidRPr="004965E6">
        <w:rPr>
          <w:rFonts w:ascii="Cambria" w:hAnsi="Cambria" w:cs="Arial"/>
          <w:bCs/>
          <w:sz w:val="24"/>
          <w:szCs w:val="24"/>
        </w:rPr>
        <w:t>tysięcy złotych</w:t>
      </w:r>
      <w:r w:rsidRPr="004965E6">
        <w:rPr>
          <w:rFonts w:ascii="Cambria" w:hAnsi="Cambria" w:cs="Arial"/>
          <w:bCs/>
          <w:sz w:val="24"/>
          <w:szCs w:val="24"/>
        </w:rPr>
        <w:t xml:space="preserve"> </w:t>
      </w:r>
      <w:r w:rsidR="001B4D22" w:rsidRPr="004965E6">
        <w:rPr>
          <w:rFonts w:ascii="Cambria" w:hAnsi="Cambria" w:cs="Arial"/>
          <w:bCs/>
          <w:sz w:val="24"/>
          <w:szCs w:val="24"/>
        </w:rPr>
        <w:t xml:space="preserve">i </w:t>
      </w:r>
      <w:r w:rsidRPr="004965E6">
        <w:rPr>
          <w:rFonts w:ascii="Cambria" w:hAnsi="Cambria" w:cs="Arial"/>
          <w:bCs/>
          <w:sz w:val="24"/>
          <w:szCs w:val="24"/>
        </w:rPr>
        <w:t>00/100)</w:t>
      </w:r>
      <w:r w:rsidR="007349E1" w:rsidRPr="004965E6">
        <w:rPr>
          <w:rFonts w:ascii="Cambria" w:hAnsi="Cambria" w:cs="Arial"/>
          <w:bCs/>
          <w:sz w:val="24"/>
          <w:szCs w:val="24"/>
        </w:rPr>
        <w:t>.</w:t>
      </w:r>
    </w:p>
    <w:p w14:paraId="5836EEE9" w14:textId="37A5A486" w:rsidR="00D9784D" w:rsidRPr="006477BC" w:rsidRDefault="00D9784D" w:rsidP="003A6E76">
      <w:pPr>
        <w:pStyle w:val="Akapitzlist"/>
        <w:widowControl w:val="0"/>
        <w:numPr>
          <w:ilvl w:val="1"/>
          <w:numId w:val="10"/>
        </w:numPr>
        <w:spacing w:before="0" w:after="0" w:line="276" w:lineRule="auto"/>
        <w:outlineLvl w:val="3"/>
        <w:rPr>
          <w:rFonts w:ascii="Cambria" w:hAnsi="Cambria" w:cs="Arial"/>
          <w:bCs/>
          <w:sz w:val="24"/>
          <w:szCs w:val="24"/>
        </w:rPr>
      </w:pPr>
      <w:r w:rsidRPr="006477BC">
        <w:rPr>
          <w:rFonts w:ascii="Cambria" w:hAnsi="Cambria" w:cs="Arial"/>
          <w:bCs/>
          <w:sz w:val="24"/>
          <w:szCs w:val="24"/>
        </w:rPr>
        <w:t>Wadium może być wniesione w jednej lub kilku następujących formach:</w:t>
      </w:r>
    </w:p>
    <w:p w14:paraId="4E784ECA" w14:textId="77777777" w:rsidR="00D9784D" w:rsidRPr="006477BC" w:rsidRDefault="00D9784D" w:rsidP="003A6E76">
      <w:pPr>
        <w:numPr>
          <w:ilvl w:val="2"/>
          <w:numId w:val="1"/>
        </w:numPr>
        <w:tabs>
          <w:tab w:val="left" w:pos="1134"/>
        </w:tabs>
        <w:spacing w:line="276" w:lineRule="auto"/>
        <w:ind w:left="1134" w:hanging="425"/>
        <w:jc w:val="both"/>
        <w:rPr>
          <w:rFonts w:ascii="Cambria" w:hAnsi="Cambria" w:cs="Arial"/>
        </w:rPr>
      </w:pPr>
      <w:r w:rsidRPr="006477BC">
        <w:rPr>
          <w:rFonts w:ascii="Cambria" w:hAnsi="Cambria" w:cs="Arial"/>
        </w:rPr>
        <w:t>pieniądzu;</w:t>
      </w:r>
    </w:p>
    <w:p w14:paraId="00761C9B" w14:textId="77777777" w:rsidR="00D9784D" w:rsidRPr="006477BC" w:rsidRDefault="00D9784D" w:rsidP="003A6E76">
      <w:pPr>
        <w:numPr>
          <w:ilvl w:val="2"/>
          <w:numId w:val="1"/>
        </w:numPr>
        <w:tabs>
          <w:tab w:val="left" w:pos="1134"/>
        </w:tabs>
        <w:spacing w:line="276" w:lineRule="auto"/>
        <w:ind w:left="1134" w:hanging="425"/>
        <w:jc w:val="both"/>
        <w:rPr>
          <w:rFonts w:ascii="Cambria" w:hAnsi="Cambria" w:cs="Arial"/>
        </w:rPr>
      </w:pPr>
      <w:r w:rsidRPr="006477BC">
        <w:rPr>
          <w:rFonts w:ascii="Cambria" w:hAnsi="Cambria" w:cs="Arial"/>
        </w:rPr>
        <w:t>gwarancjach bankowych;</w:t>
      </w:r>
    </w:p>
    <w:p w14:paraId="4E3426F9" w14:textId="77777777" w:rsidR="00D9784D" w:rsidRPr="006477BC" w:rsidRDefault="00D9784D" w:rsidP="003A6E76">
      <w:pPr>
        <w:numPr>
          <w:ilvl w:val="2"/>
          <w:numId w:val="1"/>
        </w:numPr>
        <w:tabs>
          <w:tab w:val="left" w:pos="1134"/>
        </w:tabs>
        <w:spacing w:line="276" w:lineRule="auto"/>
        <w:ind w:left="1134" w:hanging="425"/>
        <w:jc w:val="both"/>
        <w:rPr>
          <w:rFonts w:ascii="Cambria" w:hAnsi="Cambria" w:cs="Arial"/>
        </w:rPr>
      </w:pPr>
      <w:r w:rsidRPr="006477BC">
        <w:rPr>
          <w:rFonts w:ascii="Cambria" w:hAnsi="Cambria" w:cs="Arial"/>
        </w:rPr>
        <w:t>gwarancjach ubezpieczeniowych;</w:t>
      </w:r>
    </w:p>
    <w:p w14:paraId="41C7EEEE" w14:textId="61CDEA0D" w:rsidR="00D9784D" w:rsidRPr="006477BC" w:rsidRDefault="00D9784D" w:rsidP="003A6E76">
      <w:pPr>
        <w:numPr>
          <w:ilvl w:val="2"/>
          <w:numId w:val="1"/>
        </w:numPr>
        <w:tabs>
          <w:tab w:val="left" w:pos="1134"/>
        </w:tabs>
        <w:spacing w:line="276" w:lineRule="auto"/>
        <w:ind w:left="1134" w:hanging="425"/>
        <w:jc w:val="both"/>
        <w:rPr>
          <w:rFonts w:ascii="Cambria" w:hAnsi="Cambria" w:cs="Arial"/>
        </w:rPr>
      </w:pPr>
      <w:r w:rsidRPr="006477BC">
        <w:rPr>
          <w:rFonts w:ascii="Cambria" w:hAnsi="Cambria" w:cs="Arial"/>
        </w:rPr>
        <w:t>poręczeniach udzielanych przez podmioty, o których mowa w art. 6b ust. 5 pkt. 2 ustawy z dnia 9 listopada 2000 r. o utworzeniu Polskiej Agencji Rozwoju Przedsiębiorczości</w:t>
      </w:r>
      <w:r w:rsidR="00263EA6" w:rsidRPr="006477BC">
        <w:rPr>
          <w:rFonts w:ascii="Cambria" w:hAnsi="Cambria" w:cs="Arial"/>
        </w:rPr>
        <w:t>.</w:t>
      </w:r>
    </w:p>
    <w:p w14:paraId="2E2608EA" w14:textId="14A60BB3" w:rsidR="00764593" w:rsidRPr="006477BC" w:rsidRDefault="00D9784D" w:rsidP="003A6E76">
      <w:pPr>
        <w:pStyle w:val="Akapitzlist"/>
        <w:widowControl w:val="0"/>
        <w:numPr>
          <w:ilvl w:val="1"/>
          <w:numId w:val="10"/>
        </w:numPr>
        <w:spacing w:before="0" w:after="0" w:line="276" w:lineRule="auto"/>
        <w:outlineLvl w:val="3"/>
        <w:rPr>
          <w:rFonts w:ascii="Cambria" w:hAnsi="Cambria"/>
          <w:sz w:val="24"/>
          <w:szCs w:val="24"/>
        </w:rPr>
      </w:pPr>
      <w:r w:rsidRPr="006477BC">
        <w:rPr>
          <w:rFonts w:ascii="Cambria" w:hAnsi="Cambria" w:cs="Arial"/>
          <w:bCs/>
          <w:sz w:val="24"/>
          <w:szCs w:val="24"/>
        </w:rPr>
        <w:t>Wadium wnoszone w pieniądzu należy wpłacić przelewem na następujący rachunek bankowy Zamawiającego:</w:t>
      </w:r>
    </w:p>
    <w:p w14:paraId="45B2D313" w14:textId="77777777" w:rsidR="004965E6" w:rsidRPr="008C4E2D" w:rsidRDefault="004965E6" w:rsidP="004965E6">
      <w:pPr>
        <w:pStyle w:val="Akapitzlist"/>
        <w:ind w:left="500" w:firstLine="209"/>
        <w:rPr>
          <w:rFonts w:ascii="Cambria" w:hAnsi="Cambria"/>
          <w:b/>
          <w:color w:val="FF0000"/>
          <w:sz w:val="24"/>
          <w:szCs w:val="24"/>
        </w:rPr>
      </w:pPr>
      <w:r w:rsidRPr="008C4E2D">
        <w:rPr>
          <w:rFonts w:ascii="Cambria" w:hAnsi="Cambria"/>
          <w:b/>
          <w:color w:val="FF0000"/>
          <w:sz w:val="24"/>
          <w:szCs w:val="24"/>
        </w:rPr>
        <w:t xml:space="preserve">Powszechna Kasa Oszczędności Bank Polski S.A.  </w:t>
      </w:r>
    </w:p>
    <w:p w14:paraId="78585684" w14:textId="77777777" w:rsidR="004965E6" w:rsidRPr="008C4E2D" w:rsidRDefault="004965E6" w:rsidP="004965E6">
      <w:pPr>
        <w:pStyle w:val="Akapitzlist"/>
        <w:ind w:left="500" w:firstLine="209"/>
        <w:rPr>
          <w:rFonts w:ascii="Cambria" w:hAnsi="Cambria"/>
          <w:b/>
          <w:color w:val="FF0000"/>
          <w:sz w:val="24"/>
          <w:szCs w:val="24"/>
        </w:rPr>
      </w:pPr>
      <w:r w:rsidRPr="008C4E2D">
        <w:rPr>
          <w:rFonts w:ascii="Cambria" w:hAnsi="Cambria"/>
          <w:b/>
          <w:color w:val="FF0000"/>
          <w:sz w:val="24"/>
          <w:szCs w:val="24"/>
        </w:rPr>
        <w:t>Nr konta: 34 1020 5402 0000 0302 0313 9094,</w:t>
      </w:r>
    </w:p>
    <w:p w14:paraId="6FFC0541" w14:textId="77777777" w:rsidR="004965E6" w:rsidRPr="008C4E2D" w:rsidRDefault="004965E6" w:rsidP="004965E6">
      <w:pPr>
        <w:pStyle w:val="Kolorowalistaakcent11"/>
        <w:tabs>
          <w:tab w:val="left" w:pos="709"/>
        </w:tabs>
        <w:spacing w:before="0" w:after="0" w:line="276" w:lineRule="auto"/>
        <w:ind w:left="500" w:firstLine="209"/>
        <w:rPr>
          <w:rFonts w:ascii="Cambria" w:hAnsi="Cambria" w:cs="Cambria"/>
          <w:color w:val="000000"/>
          <w:sz w:val="24"/>
          <w:szCs w:val="24"/>
        </w:rPr>
      </w:pPr>
      <w:r w:rsidRPr="008C4E2D">
        <w:rPr>
          <w:rFonts w:ascii="Cambria" w:hAnsi="Cambria"/>
          <w:color w:val="000000"/>
          <w:spacing w:val="4"/>
          <w:sz w:val="24"/>
          <w:szCs w:val="24"/>
        </w:rPr>
        <w:t>w tytule przelewu należy wpisać numer lub tytuł postępowania</w:t>
      </w:r>
      <w:r w:rsidRPr="008C4E2D">
        <w:rPr>
          <w:rFonts w:ascii="Cambria" w:hAnsi="Cambria" w:cs="Cambria"/>
          <w:sz w:val="24"/>
          <w:szCs w:val="24"/>
        </w:rPr>
        <w:t>.</w:t>
      </w:r>
    </w:p>
    <w:p w14:paraId="49AEAF84" w14:textId="37DBCB8A" w:rsidR="00D9784D" w:rsidRPr="006477BC" w:rsidRDefault="00D9784D" w:rsidP="003A6E76">
      <w:pPr>
        <w:pStyle w:val="Kolorowalistaakcent11"/>
        <w:numPr>
          <w:ilvl w:val="1"/>
          <w:numId w:val="10"/>
        </w:numPr>
        <w:tabs>
          <w:tab w:val="left" w:pos="709"/>
        </w:tabs>
        <w:spacing w:before="0" w:after="0" w:line="276" w:lineRule="auto"/>
        <w:rPr>
          <w:rFonts w:ascii="Cambria" w:hAnsi="Cambria" w:cs="Arial"/>
          <w:sz w:val="24"/>
          <w:szCs w:val="24"/>
        </w:rPr>
      </w:pPr>
      <w:r w:rsidRPr="006477BC">
        <w:rPr>
          <w:rFonts w:ascii="Cambria" w:hAnsi="Cambria" w:cs="Arial"/>
          <w:sz w:val="24"/>
          <w:szCs w:val="24"/>
        </w:rPr>
        <w:t xml:space="preserve">Za skuteczne wniesienie wadium w pieniądzu, </w:t>
      </w:r>
      <w:r w:rsidR="00720188" w:rsidRPr="006477BC">
        <w:rPr>
          <w:rFonts w:ascii="Cambria" w:hAnsi="Cambria" w:cs="Arial"/>
          <w:sz w:val="24"/>
          <w:szCs w:val="24"/>
        </w:rPr>
        <w:t>Z</w:t>
      </w:r>
      <w:r w:rsidRPr="006477BC">
        <w:rPr>
          <w:rFonts w:ascii="Cambria" w:hAnsi="Cambria" w:cs="Arial"/>
          <w:sz w:val="24"/>
          <w:szCs w:val="24"/>
        </w:rPr>
        <w:t xml:space="preserve">amawiający uzna wadium, które </w:t>
      </w:r>
      <w:r w:rsidR="00E51C18" w:rsidRPr="006477BC">
        <w:rPr>
          <w:rFonts w:ascii="Cambria" w:hAnsi="Cambria" w:cs="Arial"/>
          <w:sz w:val="24"/>
          <w:szCs w:val="24"/>
        </w:rPr>
        <w:t xml:space="preserve">zostanie zaksięgowane </w:t>
      </w:r>
      <w:r w:rsidRPr="006477BC">
        <w:rPr>
          <w:rFonts w:ascii="Cambria" w:hAnsi="Cambria" w:cs="Arial"/>
          <w:sz w:val="24"/>
          <w:szCs w:val="24"/>
        </w:rPr>
        <w:t xml:space="preserve">na rachunku bankowym </w:t>
      </w:r>
      <w:r w:rsidR="00720188" w:rsidRPr="006477BC">
        <w:rPr>
          <w:rFonts w:ascii="Cambria" w:hAnsi="Cambria" w:cs="Arial"/>
          <w:sz w:val="24"/>
          <w:szCs w:val="24"/>
        </w:rPr>
        <w:t>Z</w:t>
      </w:r>
      <w:r w:rsidRPr="006477BC">
        <w:rPr>
          <w:rFonts w:ascii="Cambria" w:hAnsi="Cambria" w:cs="Arial"/>
          <w:sz w:val="24"/>
          <w:szCs w:val="24"/>
        </w:rPr>
        <w:t>amawiającego przed upływem terminu składania ofert.</w:t>
      </w:r>
    </w:p>
    <w:p w14:paraId="5D131C73" w14:textId="1A7B3904" w:rsidR="00E51C18" w:rsidRPr="006477BC" w:rsidRDefault="00E51C18" w:rsidP="003A6E76">
      <w:pPr>
        <w:pStyle w:val="Kolorowalistaakcent11"/>
        <w:numPr>
          <w:ilvl w:val="1"/>
          <w:numId w:val="10"/>
        </w:numPr>
        <w:tabs>
          <w:tab w:val="left" w:pos="709"/>
        </w:tabs>
        <w:spacing w:before="0" w:after="0" w:line="276" w:lineRule="auto"/>
        <w:rPr>
          <w:rFonts w:ascii="Cambria" w:hAnsi="Cambria" w:cs="Arial"/>
          <w:sz w:val="24"/>
          <w:szCs w:val="24"/>
        </w:rPr>
      </w:pPr>
      <w:r w:rsidRPr="006477BC">
        <w:rPr>
          <w:rFonts w:ascii="Cambria" w:hAnsi="Cambria"/>
          <w:color w:val="000000"/>
          <w:sz w:val="24"/>
          <w:szCs w:val="24"/>
          <w:shd w:val="clear" w:color="auto" w:fill="FFFFFF"/>
        </w:rPr>
        <w:t xml:space="preserve">Jeżeli wadium jest wnoszone w formie gwarancji lub poręczenia </w:t>
      </w:r>
      <w:r w:rsidR="00CB4701" w:rsidRPr="006477BC">
        <w:rPr>
          <w:rFonts w:ascii="Cambria" w:hAnsi="Cambria"/>
          <w:color w:val="000000"/>
          <w:sz w:val="24"/>
          <w:szCs w:val="24"/>
          <w:shd w:val="clear" w:color="auto" w:fill="FFFFFF"/>
        </w:rPr>
        <w:t>W</w:t>
      </w:r>
      <w:r w:rsidRPr="006477BC">
        <w:rPr>
          <w:rFonts w:ascii="Cambria" w:hAnsi="Cambria"/>
          <w:color w:val="000000"/>
          <w:sz w:val="24"/>
          <w:szCs w:val="24"/>
          <w:shd w:val="clear" w:color="auto" w:fill="FFFFFF"/>
        </w:rPr>
        <w:t xml:space="preserve">ykonawca przekazuje </w:t>
      </w:r>
      <w:r w:rsidR="00CB4701" w:rsidRPr="006477BC">
        <w:rPr>
          <w:rFonts w:ascii="Cambria" w:hAnsi="Cambria"/>
          <w:color w:val="000000"/>
          <w:sz w:val="24"/>
          <w:szCs w:val="24"/>
          <w:shd w:val="clear" w:color="auto" w:fill="FFFFFF"/>
        </w:rPr>
        <w:t>Z</w:t>
      </w:r>
      <w:r w:rsidRPr="006477BC">
        <w:rPr>
          <w:rFonts w:ascii="Cambria" w:hAnsi="Cambria"/>
          <w:color w:val="000000"/>
          <w:sz w:val="24"/>
          <w:szCs w:val="24"/>
          <w:shd w:val="clear" w:color="auto" w:fill="FFFFFF"/>
        </w:rPr>
        <w:t>amawiającemu oryginał gwarancji lub poręczenia, w postaci elektronicznej – przed upływem terminu składania ofert.</w:t>
      </w:r>
    </w:p>
    <w:p w14:paraId="4D90310C" w14:textId="2701B37F" w:rsidR="00D9784D" w:rsidRPr="006477BC" w:rsidRDefault="00D9784D" w:rsidP="003A6E76">
      <w:pPr>
        <w:pStyle w:val="Kolorowalistaakcent11"/>
        <w:numPr>
          <w:ilvl w:val="1"/>
          <w:numId w:val="10"/>
        </w:numPr>
        <w:tabs>
          <w:tab w:val="left" w:pos="709"/>
        </w:tabs>
        <w:spacing w:line="276" w:lineRule="auto"/>
        <w:ind w:left="708" w:hanging="709"/>
        <w:rPr>
          <w:rFonts w:ascii="Cambria" w:hAnsi="Cambria" w:cs="Arial"/>
          <w:sz w:val="24"/>
          <w:szCs w:val="24"/>
        </w:rPr>
      </w:pPr>
      <w:r w:rsidRPr="006477BC">
        <w:rPr>
          <w:rFonts w:ascii="Cambria" w:hAnsi="Cambria" w:cs="Arial"/>
          <w:sz w:val="24"/>
          <w:szCs w:val="24"/>
        </w:rPr>
        <w:t>W przypadku wnoszenia wadium w formie gwarancji bankowej lub ubezpieczeniowej,</w:t>
      </w:r>
      <w:r w:rsidR="00263EA6" w:rsidRPr="006477BC">
        <w:rPr>
          <w:rFonts w:ascii="Cambria" w:hAnsi="Cambria" w:cs="Arial"/>
          <w:sz w:val="24"/>
          <w:szCs w:val="24"/>
        </w:rPr>
        <w:t xml:space="preserve"> lub poręczenia</w:t>
      </w:r>
      <w:r w:rsidRPr="006477BC">
        <w:rPr>
          <w:rFonts w:ascii="Cambria" w:hAnsi="Cambria" w:cs="Arial"/>
          <w:sz w:val="24"/>
          <w:szCs w:val="24"/>
        </w:rPr>
        <w:t xml:space="preserve"> gwarancja </w:t>
      </w:r>
      <w:r w:rsidR="00263EA6" w:rsidRPr="006477BC">
        <w:rPr>
          <w:rFonts w:ascii="Cambria" w:hAnsi="Cambria" w:cs="Arial"/>
          <w:sz w:val="24"/>
          <w:szCs w:val="24"/>
        </w:rPr>
        <w:t xml:space="preserve">lub poręczenie </w:t>
      </w:r>
      <w:r w:rsidRPr="006477BC">
        <w:rPr>
          <w:rFonts w:ascii="Cambria" w:hAnsi="Cambria" w:cs="Arial"/>
          <w:sz w:val="24"/>
          <w:szCs w:val="24"/>
        </w:rPr>
        <w:t>musi być nieodwołaln</w:t>
      </w:r>
      <w:r w:rsidR="00263EA6" w:rsidRPr="006477BC">
        <w:rPr>
          <w:rFonts w:ascii="Cambria" w:hAnsi="Cambria" w:cs="Arial"/>
          <w:sz w:val="24"/>
          <w:szCs w:val="24"/>
        </w:rPr>
        <w:t>e</w:t>
      </w:r>
      <w:r w:rsidRPr="006477BC">
        <w:rPr>
          <w:rFonts w:ascii="Cambria" w:hAnsi="Cambria" w:cs="Arial"/>
          <w:sz w:val="24"/>
          <w:szCs w:val="24"/>
        </w:rPr>
        <w:t>, bezwarunkow</w:t>
      </w:r>
      <w:r w:rsidR="00263EA6" w:rsidRPr="006477BC">
        <w:rPr>
          <w:rFonts w:ascii="Cambria" w:hAnsi="Cambria" w:cs="Arial"/>
          <w:sz w:val="24"/>
          <w:szCs w:val="24"/>
        </w:rPr>
        <w:t xml:space="preserve">e </w:t>
      </w:r>
      <w:r w:rsidRPr="006477BC">
        <w:rPr>
          <w:rFonts w:ascii="Cambria" w:hAnsi="Cambria" w:cs="Arial"/>
          <w:sz w:val="24"/>
          <w:szCs w:val="24"/>
        </w:rPr>
        <w:t>i płatn</w:t>
      </w:r>
      <w:r w:rsidR="00263EA6" w:rsidRPr="006477BC">
        <w:rPr>
          <w:rFonts w:ascii="Cambria" w:hAnsi="Cambria" w:cs="Arial"/>
          <w:sz w:val="24"/>
          <w:szCs w:val="24"/>
        </w:rPr>
        <w:t>e</w:t>
      </w:r>
      <w:r w:rsidRPr="006477BC">
        <w:rPr>
          <w:rFonts w:ascii="Cambria" w:hAnsi="Cambria" w:cs="Arial"/>
          <w:sz w:val="24"/>
          <w:szCs w:val="24"/>
        </w:rPr>
        <w:t xml:space="preserve"> na pierwsze pisemne żądanie </w:t>
      </w:r>
      <w:r w:rsidR="00720188" w:rsidRPr="006477BC">
        <w:rPr>
          <w:rFonts w:ascii="Cambria" w:hAnsi="Cambria" w:cs="Arial"/>
          <w:sz w:val="24"/>
          <w:szCs w:val="24"/>
        </w:rPr>
        <w:t>Z</w:t>
      </w:r>
      <w:r w:rsidRPr="006477BC">
        <w:rPr>
          <w:rFonts w:ascii="Cambria" w:hAnsi="Cambria" w:cs="Arial"/>
          <w:sz w:val="24"/>
          <w:szCs w:val="24"/>
        </w:rPr>
        <w:t>amawiającego, sporządzon</w:t>
      </w:r>
      <w:r w:rsidR="00263EA6" w:rsidRPr="006477BC">
        <w:rPr>
          <w:rFonts w:ascii="Cambria" w:hAnsi="Cambria" w:cs="Arial"/>
          <w:sz w:val="24"/>
          <w:szCs w:val="24"/>
        </w:rPr>
        <w:t>e</w:t>
      </w:r>
      <w:r w:rsidRPr="006477BC">
        <w:rPr>
          <w:rFonts w:ascii="Cambria" w:hAnsi="Cambria" w:cs="Arial"/>
          <w:sz w:val="24"/>
          <w:szCs w:val="24"/>
        </w:rPr>
        <w:t xml:space="preserve"> zgodnie z obowiązującymi przepisami i powinna zawierać następujące elementy:</w:t>
      </w:r>
    </w:p>
    <w:p w14:paraId="2FB667E3" w14:textId="5308CFFF" w:rsidR="00D9784D" w:rsidRPr="006477BC" w:rsidRDefault="00263EA6" w:rsidP="003A6E76">
      <w:pPr>
        <w:pStyle w:val="Kolorowalistaakcent11"/>
        <w:numPr>
          <w:ilvl w:val="0"/>
          <w:numId w:val="5"/>
        </w:numPr>
        <w:autoSpaceDE w:val="0"/>
        <w:autoSpaceDN w:val="0"/>
        <w:adjustRightInd w:val="0"/>
        <w:spacing w:line="276" w:lineRule="auto"/>
        <w:ind w:left="993" w:hanging="284"/>
        <w:rPr>
          <w:rFonts w:ascii="Cambria" w:hAnsi="Cambria" w:cs="Arial"/>
          <w:bCs/>
          <w:sz w:val="24"/>
          <w:szCs w:val="24"/>
          <w:lang w:eastAsia="en-US"/>
        </w:rPr>
      </w:pPr>
      <w:r w:rsidRPr="006477BC">
        <w:rPr>
          <w:rFonts w:ascii="Cambria" w:hAnsi="Cambria" w:cs="Arial"/>
          <w:bCs/>
          <w:sz w:val="24"/>
          <w:szCs w:val="24"/>
          <w:lang w:eastAsia="en-US"/>
        </w:rPr>
        <w:t>n</w:t>
      </w:r>
      <w:r w:rsidR="00D9784D" w:rsidRPr="006477BC">
        <w:rPr>
          <w:rFonts w:ascii="Cambria" w:hAnsi="Cambria" w:cs="Arial"/>
          <w:bCs/>
          <w:sz w:val="24"/>
          <w:szCs w:val="24"/>
          <w:lang w:eastAsia="en-US"/>
        </w:rPr>
        <w:t>azwę</w:t>
      </w:r>
      <w:r w:rsidRPr="006477BC">
        <w:rPr>
          <w:rFonts w:ascii="Cambria" w:hAnsi="Cambria" w:cs="Arial"/>
          <w:bCs/>
          <w:sz w:val="24"/>
          <w:szCs w:val="24"/>
          <w:lang w:eastAsia="en-US"/>
        </w:rPr>
        <w:t>:</w:t>
      </w:r>
      <w:r w:rsidR="00D9784D" w:rsidRPr="006477BC">
        <w:rPr>
          <w:rFonts w:ascii="Cambria" w:hAnsi="Cambria" w:cs="Arial"/>
          <w:bCs/>
          <w:sz w:val="24"/>
          <w:szCs w:val="24"/>
          <w:lang w:eastAsia="en-US"/>
        </w:rPr>
        <w:t xml:space="preserve"> dającego zlecenie (</w:t>
      </w:r>
      <w:r w:rsidR="00CB4701" w:rsidRPr="006477BC">
        <w:rPr>
          <w:rFonts w:ascii="Cambria" w:hAnsi="Cambria" w:cs="Arial"/>
          <w:bCs/>
          <w:sz w:val="24"/>
          <w:szCs w:val="24"/>
          <w:lang w:eastAsia="en-US"/>
        </w:rPr>
        <w:t>W</w:t>
      </w:r>
      <w:r w:rsidR="00D9784D" w:rsidRPr="006477BC">
        <w:rPr>
          <w:rFonts w:ascii="Cambria" w:hAnsi="Cambria" w:cs="Arial"/>
          <w:bCs/>
          <w:sz w:val="24"/>
          <w:szCs w:val="24"/>
          <w:lang w:eastAsia="en-US"/>
        </w:rPr>
        <w:t>ykonawcy), beneficjenta gwarancji</w:t>
      </w:r>
      <w:r w:rsidRPr="006477BC">
        <w:rPr>
          <w:rFonts w:ascii="Cambria" w:hAnsi="Cambria" w:cs="Arial"/>
          <w:bCs/>
          <w:sz w:val="24"/>
          <w:szCs w:val="24"/>
          <w:lang w:eastAsia="en-US"/>
        </w:rPr>
        <w:t>/poręczenia</w:t>
      </w:r>
      <w:r w:rsidR="00D9784D" w:rsidRPr="006477BC">
        <w:rPr>
          <w:rFonts w:ascii="Cambria" w:hAnsi="Cambria" w:cs="Arial"/>
          <w:bCs/>
          <w:sz w:val="24"/>
          <w:szCs w:val="24"/>
          <w:lang w:eastAsia="en-US"/>
        </w:rPr>
        <w:t xml:space="preserve"> (</w:t>
      </w:r>
      <w:r w:rsidR="00CB4701" w:rsidRPr="006477BC">
        <w:rPr>
          <w:rFonts w:ascii="Cambria" w:hAnsi="Cambria" w:cs="Arial"/>
          <w:bCs/>
          <w:sz w:val="24"/>
          <w:szCs w:val="24"/>
          <w:lang w:eastAsia="en-US"/>
        </w:rPr>
        <w:t>Z</w:t>
      </w:r>
      <w:r w:rsidR="00D9784D" w:rsidRPr="006477BC">
        <w:rPr>
          <w:rFonts w:ascii="Cambria" w:hAnsi="Cambria" w:cs="Arial"/>
          <w:bCs/>
          <w:sz w:val="24"/>
          <w:szCs w:val="24"/>
          <w:lang w:eastAsia="en-US"/>
        </w:rPr>
        <w:t>amawiającego), gwaranta</w:t>
      </w:r>
      <w:r w:rsidRPr="006477BC">
        <w:rPr>
          <w:rFonts w:ascii="Cambria" w:hAnsi="Cambria" w:cs="Arial"/>
          <w:bCs/>
          <w:sz w:val="24"/>
          <w:szCs w:val="24"/>
          <w:lang w:eastAsia="en-US"/>
        </w:rPr>
        <w:t xml:space="preserve"> lub poręczyciela </w:t>
      </w:r>
      <w:r w:rsidR="00D9784D" w:rsidRPr="006477BC">
        <w:rPr>
          <w:rFonts w:ascii="Cambria" w:hAnsi="Cambria" w:cs="Arial"/>
          <w:bCs/>
          <w:sz w:val="24"/>
          <w:szCs w:val="24"/>
          <w:lang w:eastAsia="en-US"/>
        </w:rPr>
        <w:t>oraz wskazanie ich siedzib,</w:t>
      </w:r>
    </w:p>
    <w:p w14:paraId="03BC30BB" w14:textId="3CB200F4" w:rsidR="00D9784D" w:rsidRPr="006477BC" w:rsidRDefault="00D9784D" w:rsidP="003A6E76">
      <w:pPr>
        <w:pStyle w:val="Kolorowalistaakcent11"/>
        <w:numPr>
          <w:ilvl w:val="0"/>
          <w:numId w:val="5"/>
        </w:numPr>
        <w:autoSpaceDE w:val="0"/>
        <w:autoSpaceDN w:val="0"/>
        <w:adjustRightInd w:val="0"/>
        <w:spacing w:line="276" w:lineRule="auto"/>
        <w:ind w:left="993" w:hanging="284"/>
        <w:rPr>
          <w:rFonts w:ascii="Cambria" w:hAnsi="Cambria" w:cs="Arial"/>
          <w:bCs/>
          <w:sz w:val="24"/>
          <w:szCs w:val="24"/>
          <w:lang w:eastAsia="en-US"/>
        </w:rPr>
      </w:pPr>
      <w:r w:rsidRPr="006477BC">
        <w:rPr>
          <w:rFonts w:ascii="Cambria" w:hAnsi="Cambria" w:cs="Arial"/>
          <w:bCs/>
          <w:sz w:val="24"/>
          <w:szCs w:val="24"/>
          <w:lang w:eastAsia="en-US"/>
        </w:rPr>
        <w:t xml:space="preserve">kwotę </w:t>
      </w:r>
      <w:r w:rsidR="00263EA6" w:rsidRPr="006477BC">
        <w:rPr>
          <w:rFonts w:ascii="Cambria" w:hAnsi="Cambria" w:cs="Arial"/>
          <w:bCs/>
          <w:sz w:val="24"/>
          <w:szCs w:val="24"/>
          <w:lang w:eastAsia="en-US"/>
        </w:rPr>
        <w:t>wadium</w:t>
      </w:r>
      <w:r w:rsidRPr="006477BC">
        <w:rPr>
          <w:rFonts w:ascii="Cambria" w:hAnsi="Cambria" w:cs="Arial"/>
          <w:bCs/>
          <w:sz w:val="24"/>
          <w:szCs w:val="24"/>
          <w:lang w:eastAsia="en-US"/>
        </w:rPr>
        <w:t>,</w:t>
      </w:r>
    </w:p>
    <w:p w14:paraId="65A6316D" w14:textId="49C1E380" w:rsidR="00D9784D" w:rsidRPr="006477BC" w:rsidRDefault="00D9784D" w:rsidP="003A6E76">
      <w:pPr>
        <w:pStyle w:val="Kolorowalistaakcent11"/>
        <w:numPr>
          <w:ilvl w:val="0"/>
          <w:numId w:val="5"/>
        </w:numPr>
        <w:autoSpaceDE w:val="0"/>
        <w:autoSpaceDN w:val="0"/>
        <w:adjustRightInd w:val="0"/>
        <w:spacing w:line="276" w:lineRule="auto"/>
        <w:ind w:left="993" w:hanging="284"/>
        <w:rPr>
          <w:rFonts w:ascii="Cambria" w:hAnsi="Cambria" w:cs="Arial"/>
          <w:bCs/>
          <w:sz w:val="24"/>
          <w:szCs w:val="24"/>
          <w:lang w:eastAsia="en-US"/>
        </w:rPr>
      </w:pPr>
      <w:r w:rsidRPr="006477BC">
        <w:rPr>
          <w:rFonts w:ascii="Cambria" w:hAnsi="Cambria" w:cs="Arial"/>
          <w:bCs/>
          <w:sz w:val="24"/>
          <w:szCs w:val="24"/>
          <w:lang w:eastAsia="en-US"/>
        </w:rPr>
        <w:t>termin ważności gwarancji</w:t>
      </w:r>
      <w:r w:rsidR="00263EA6" w:rsidRPr="006477BC">
        <w:rPr>
          <w:rFonts w:ascii="Cambria" w:hAnsi="Cambria" w:cs="Arial"/>
          <w:bCs/>
          <w:sz w:val="24"/>
          <w:szCs w:val="24"/>
          <w:lang w:eastAsia="en-US"/>
        </w:rPr>
        <w:t>/poręczenia</w:t>
      </w:r>
      <w:r w:rsidRPr="006477BC">
        <w:rPr>
          <w:rFonts w:ascii="Cambria" w:hAnsi="Cambria" w:cs="Arial"/>
          <w:bCs/>
          <w:sz w:val="24"/>
          <w:szCs w:val="24"/>
          <w:lang w:eastAsia="en-US"/>
        </w:rPr>
        <w:t xml:space="preserve"> w formule: „od dnia …….– do dnia ………”,</w:t>
      </w:r>
    </w:p>
    <w:p w14:paraId="33C304FB" w14:textId="6FD42239" w:rsidR="00D9784D" w:rsidRPr="006477BC" w:rsidRDefault="00D9784D" w:rsidP="003A6E76">
      <w:pPr>
        <w:pStyle w:val="Kolorowalistaakcent11"/>
        <w:numPr>
          <w:ilvl w:val="0"/>
          <w:numId w:val="5"/>
        </w:numPr>
        <w:autoSpaceDE w:val="0"/>
        <w:autoSpaceDN w:val="0"/>
        <w:adjustRightInd w:val="0"/>
        <w:spacing w:line="276" w:lineRule="auto"/>
        <w:ind w:left="993" w:hanging="284"/>
        <w:rPr>
          <w:rFonts w:ascii="Cambria" w:hAnsi="Cambria" w:cs="Arial"/>
          <w:bCs/>
          <w:sz w:val="24"/>
          <w:szCs w:val="24"/>
          <w:lang w:eastAsia="en-US"/>
        </w:rPr>
      </w:pPr>
      <w:r w:rsidRPr="006477BC">
        <w:rPr>
          <w:rFonts w:ascii="Cambria" w:hAnsi="Cambria" w:cs="Arial"/>
          <w:bCs/>
          <w:sz w:val="24"/>
          <w:szCs w:val="24"/>
          <w:lang w:eastAsia="en-US"/>
        </w:rPr>
        <w:t>zobowiązanie gwaranta</w:t>
      </w:r>
      <w:r w:rsidR="00263EA6" w:rsidRPr="006477BC">
        <w:rPr>
          <w:rFonts w:ascii="Cambria" w:hAnsi="Cambria" w:cs="Arial"/>
          <w:bCs/>
          <w:sz w:val="24"/>
          <w:szCs w:val="24"/>
          <w:lang w:eastAsia="en-US"/>
        </w:rPr>
        <w:t>/poręczyciela</w:t>
      </w:r>
      <w:r w:rsidRPr="006477BC">
        <w:rPr>
          <w:rFonts w:ascii="Cambria" w:hAnsi="Cambria" w:cs="Arial"/>
          <w:bCs/>
          <w:sz w:val="24"/>
          <w:szCs w:val="24"/>
          <w:lang w:eastAsia="en-US"/>
        </w:rPr>
        <w:t xml:space="preserve"> do zapłacenia kwoty </w:t>
      </w:r>
      <w:r w:rsidR="00263EA6" w:rsidRPr="006477BC">
        <w:rPr>
          <w:rFonts w:ascii="Cambria" w:hAnsi="Cambria" w:cs="Arial"/>
          <w:bCs/>
          <w:sz w:val="24"/>
          <w:szCs w:val="24"/>
          <w:lang w:eastAsia="en-US"/>
        </w:rPr>
        <w:t xml:space="preserve">wskazanej w </w:t>
      </w:r>
      <w:r w:rsidRPr="006477BC">
        <w:rPr>
          <w:rFonts w:ascii="Cambria" w:hAnsi="Cambria" w:cs="Arial"/>
          <w:bCs/>
          <w:sz w:val="24"/>
          <w:szCs w:val="24"/>
          <w:lang w:eastAsia="en-US"/>
        </w:rPr>
        <w:t>gwarancji</w:t>
      </w:r>
      <w:r w:rsidR="00263EA6" w:rsidRPr="006477BC">
        <w:rPr>
          <w:rFonts w:ascii="Cambria" w:hAnsi="Cambria" w:cs="Arial"/>
          <w:bCs/>
          <w:sz w:val="24"/>
          <w:szCs w:val="24"/>
          <w:lang w:eastAsia="en-US"/>
        </w:rPr>
        <w:t>/poręczeniu</w:t>
      </w:r>
      <w:r w:rsidRPr="006477BC">
        <w:rPr>
          <w:rFonts w:ascii="Cambria" w:hAnsi="Cambria" w:cs="Arial"/>
          <w:bCs/>
          <w:sz w:val="24"/>
          <w:szCs w:val="24"/>
          <w:lang w:eastAsia="en-US"/>
        </w:rPr>
        <w:t xml:space="preserve"> na pierwsze żądanie </w:t>
      </w:r>
      <w:r w:rsidR="00CB4701" w:rsidRPr="006477BC">
        <w:rPr>
          <w:rFonts w:ascii="Cambria" w:hAnsi="Cambria" w:cs="Arial"/>
          <w:bCs/>
          <w:sz w:val="24"/>
          <w:szCs w:val="24"/>
          <w:lang w:eastAsia="en-US"/>
        </w:rPr>
        <w:t>Z</w:t>
      </w:r>
      <w:r w:rsidRPr="006477BC">
        <w:rPr>
          <w:rFonts w:ascii="Cambria" w:hAnsi="Cambria" w:cs="Arial"/>
          <w:bCs/>
          <w:sz w:val="24"/>
          <w:szCs w:val="24"/>
          <w:lang w:eastAsia="en-US"/>
        </w:rPr>
        <w:t xml:space="preserve">amawiającego w sytuacjach </w:t>
      </w:r>
      <w:r w:rsidR="00263EA6" w:rsidRPr="006477BC">
        <w:rPr>
          <w:rFonts w:ascii="Cambria" w:hAnsi="Cambria" w:cs="Arial"/>
          <w:bCs/>
          <w:sz w:val="24"/>
          <w:szCs w:val="24"/>
          <w:lang w:eastAsia="en-US"/>
        </w:rPr>
        <w:t xml:space="preserve">zatrzymania wadium </w:t>
      </w:r>
      <w:r w:rsidRPr="006477BC">
        <w:rPr>
          <w:rFonts w:ascii="Cambria" w:hAnsi="Cambria" w:cs="Arial"/>
          <w:bCs/>
          <w:sz w:val="24"/>
          <w:szCs w:val="24"/>
          <w:lang w:eastAsia="en-US"/>
        </w:rPr>
        <w:t xml:space="preserve">określonych </w:t>
      </w:r>
      <w:r w:rsidR="00263EA6" w:rsidRPr="006477BC">
        <w:rPr>
          <w:rFonts w:ascii="Cambria" w:hAnsi="Cambria" w:cs="Arial"/>
          <w:bCs/>
          <w:sz w:val="24"/>
          <w:szCs w:val="24"/>
          <w:lang w:eastAsia="en-US"/>
        </w:rPr>
        <w:t xml:space="preserve">w przepisach </w:t>
      </w:r>
      <w:r w:rsidRPr="006477BC">
        <w:rPr>
          <w:rFonts w:ascii="Cambria" w:hAnsi="Cambria" w:cs="Arial"/>
          <w:bCs/>
          <w:sz w:val="24"/>
          <w:szCs w:val="24"/>
          <w:lang w:eastAsia="en-US"/>
        </w:rPr>
        <w:t>ustawy</w:t>
      </w:r>
      <w:r w:rsidR="00CB4701" w:rsidRPr="006477BC">
        <w:rPr>
          <w:rFonts w:ascii="Cambria" w:hAnsi="Cambria" w:cs="Arial"/>
          <w:bCs/>
          <w:sz w:val="24"/>
          <w:szCs w:val="24"/>
          <w:lang w:eastAsia="en-US"/>
        </w:rPr>
        <w:t xml:space="preserve"> Pzp</w:t>
      </w:r>
      <w:r w:rsidRPr="006477BC">
        <w:rPr>
          <w:rFonts w:ascii="Cambria" w:hAnsi="Cambria" w:cs="Arial"/>
          <w:bCs/>
          <w:sz w:val="24"/>
          <w:szCs w:val="24"/>
          <w:lang w:eastAsia="en-US"/>
        </w:rPr>
        <w:t>.</w:t>
      </w:r>
    </w:p>
    <w:p w14:paraId="64DD910C" w14:textId="19DF9666" w:rsidR="00263EA6" w:rsidRPr="006477BC" w:rsidRDefault="00263EA6" w:rsidP="003A6E76">
      <w:pPr>
        <w:pStyle w:val="Kolorowalistaakcent11"/>
        <w:numPr>
          <w:ilvl w:val="1"/>
          <w:numId w:val="10"/>
        </w:numPr>
        <w:tabs>
          <w:tab w:val="left" w:pos="709"/>
        </w:tabs>
        <w:spacing w:line="276" w:lineRule="auto"/>
        <w:ind w:left="708" w:hanging="709"/>
        <w:rPr>
          <w:rFonts w:ascii="Cambria" w:hAnsi="Cambria" w:cs="Arial"/>
          <w:sz w:val="24"/>
          <w:szCs w:val="24"/>
        </w:rPr>
      </w:pPr>
      <w:r w:rsidRPr="006477BC">
        <w:rPr>
          <w:rFonts w:ascii="Cambria" w:hAnsi="Cambria"/>
          <w:color w:val="000000"/>
          <w:sz w:val="24"/>
          <w:szCs w:val="24"/>
          <w:shd w:val="clear" w:color="auto" w:fill="FFFFFF"/>
        </w:rPr>
        <w:t>Wadium wnosi się przed upływem terminu składania ofert i utrzymuje nieprzerwanie do dnia upływu terminu związania ofertą, z wyjątkiem przypadków, o których mowa w art. 98 ust. 1 pkt 2 i 3 oraz ust. 2 ustawy</w:t>
      </w:r>
      <w:r w:rsidR="00C3698A" w:rsidRPr="006477BC">
        <w:rPr>
          <w:rFonts w:ascii="Cambria" w:hAnsi="Cambria"/>
          <w:color w:val="000000"/>
          <w:sz w:val="24"/>
          <w:szCs w:val="24"/>
          <w:shd w:val="clear" w:color="auto" w:fill="FFFFFF"/>
        </w:rPr>
        <w:t xml:space="preserve"> Pzp</w:t>
      </w:r>
      <w:r w:rsidRPr="006477BC">
        <w:rPr>
          <w:rFonts w:ascii="Cambria" w:hAnsi="Cambria"/>
          <w:color w:val="000000"/>
          <w:sz w:val="24"/>
          <w:szCs w:val="24"/>
          <w:shd w:val="clear" w:color="auto" w:fill="FFFFFF"/>
        </w:rPr>
        <w:t>.</w:t>
      </w:r>
    </w:p>
    <w:p w14:paraId="72CEF515" w14:textId="6C3FF410" w:rsidR="00D9784D" w:rsidRPr="006477BC" w:rsidRDefault="00E51C18" w:rsidP="003A6E76">
      <w:pPr>
        <w:pStyle w:val="Kolorowalistaakcent11"/>
        <w:numPr>
          <w:ilvl w:val="1"/>
          <w:numId w:val="10"/>
        </w:numPr>
        <w:tabs>
          <w:tab w:val="left" w:pos="709"/>
        </w:tabs>
        <w:spacing w:line="276" w:lineRule="auto"/>
        <w:ind w:left="708" w:hanging="709"/>
        <w:rPr>
          <w:rFonts w:ascii="Cambria" w:hAnsi="Cambria" w:cs="Arial"/>
          <w:sz w:val="24"/>
          <w:szCs w:val="24"/>
        </w:rPr>
      </w:pPr>
      <w:r w:rsidRPr="006477BC">
        <w:rPr>
          <w:rFonts w:ascii="Cambria" w:hAnsi="Cambria" w:cs="Arial"/>
          <w:sz w:val="24"/>
          <w:szCs w:val="24"/>
        </w:rPr>
        <w:t>Zasady dokonywania zatrzymania i zwrotu wadium określono w przepisach art. 98 ustawy</w:t>
      </w:r>
      <w:r w:rsidR="00C3698A" w:rsidRPr="006477BC">
        <w:rPr>
          <w:rFonts w:ascii="Cambria" w:hAnsi="Cambria" w:cs="Arial"/>
          <w:sz w:val="24"/>
          <w:szCs w:val="24"/>
        </w:rPr>
        <w:t xml:space="preserve"> Pzp</w:t>
      </w:r>
      <w:r w:rsidRPr="006477BC">
        <w:rPr>
          <w:rFonts w:ascii="Cambria" w:hAnsi="Cambria" w:cs="Arial"/>
          <w:sz w:val="24"/>
          <w:szCs w:val="24"/>
        </w:rPr>
        <w:t>.</w:t>
      </w:r>
    </w:p>
    <w:p w14:paraId="36B98F0B" w14:textId="77777777" w:rsidR="00E51C18" w:rsidRPr="006477BC" w:rsidRDefault="00E51C18" w:rsidP="00E51C18">
      <w:pPr>
        <w:pStyle w:val="Kolorowalistaakcent11"/>
        <w:tabs>
          <w:tab w:val="left" w:pos="709"/>
        </w:tabs>
        <w:spacing w:line="276" w:lineRule="auto"/>
        <w:ind w:left="708"/>
        <w:rPr>
          <w:rFonts w:ascii="Cambria" w:hAnsi="Cambria" w:cs="Arial"/>
          <w:sz w:val="24"/>
          <w:szCs w:val="24"/>
        </w:rPr>
      </w:pPr>
    </w:p>
    <w:tbl>
      <w:tblPr>
        <w:tblW w:w="0" w:type="auto"/>
        <w:tblBorders>
          <w:bottom w:val="single" w:sz="4" w:space="0" w:color="auto"/>
        </w:tblBorders>
        <w:tblLook w:val="00A0" w:firstRow="1" w:lastRow="0" w:firstColumn="1" w:lastColumn="0" w:noHBand="0" w:noVBand="0"/>
      </w:tblPr>
      <w:tblGrid>
        <w:gridCol w:w="9288"/>
      </w:tblGrid>
      <w:tr w:rsidR="00D9784D" w:rsidRPr="006477BC" w14:paraId="5693E390" w14:textId="77777777" w:rsidTr="007349E1">
        <w:tc>
          <w:tcPr>
            <w:tcW w:w="9639" w:type="dxa"/>
            <w:tcBorders>
              <w:bottom w:val="single" w:sz="4" w:space="0" w:color="auto"/>
            </w:tcBorders>
            <w:shd w:val="clear" w:color="auto" w:fill="D9D9D9" w:themeFill="background1" w:themeFillShade="D9"/>
          </w:tcPr>
          <w:p w14:paraId="089D226A" w14:textId="77777777"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b/>
              </w:rPr>
              <w:br w:type="page"/>
            </w:r>
            <w:r w:rsidRPr="006477BC">
              <w:rPr>
                <w:rFonts w:ascii="Cambria" w:hAnsi="Cambria"/>
                <w:sz w:val="26"/>
                <w:szCs w:val="26"/>
              </w:rPr>
              <w:t>Rozdział 13</w:t>
            </w:r>
          </w:p>
          <w:p w14:paraId="0F3DF2AF" w14:textId="77777777" w:rsidR="00D9784D" w:rsidRPr="006477BC" w:rsidRDefault="00D9784D" w:rsidP="00627C7D">
            <w:pPr>
              <w:suppressAutoHyphens/>
              <w:spacing w:line="276" w:lineRule="auto"/>
              <w:contextualSpacing/>
              <w:jc w:val="center"/>
              <w:textAlignment w:val="baseline"/>
              <w:rPr>
                <w:rFonts w:ascii="Cambria" w:hAnsi="Cambria"/>
              </w:rPr>
            </w:pPr>
            <w:r w:rsidRPr="003167F1">
              <w:rPr>
                <w:rFonts w:ascii="Cambria" w:hAnsi="Cambria"/>
                <w:b/>
                <w:sz w:val="26"/>
                <w:szCs w:val="26"/>
              </w:rPr>
              <w:t>OPIS SPOSOBU PRZYGOTOWANIA OFERTY</w:t>
            </w:r>
          </w:p>
        </w:tc>
      </w:tr>
    </w:tbl>
    <w:p w14:paraId="028DE9CD" w14:textId="77777777" w:rsidR="00D77619" w:rsidRPr="006477BC" w:rsidRDefault="00D77619" w:rsidP="00627C7D">
      <w:pPr>
        <w:pStyle w:val="Kolorowalistaakcent11"/>
        <w:widowControl w:val="0"/>
        <w:spacing w:before="0" w:after="0" w:line="276" w:lineRule="auto"/>
        <w:ind w:left="0"/>
        <w:contextualSpacing w:val="0"/>
        <w:outlineLvl w:val="3"/>
        <w:rPr>
          <w:rFonts w:ascii="Cambria" w:hAnsi="Cambria" w:cs="Arial"/>
          <w:bCs/>
          <w:sz w:val="24"/>
          <w:szCs w:val="24"/>
          <w:lang w:eastAsia="pl-PL"/>
        </w:rPr>
      </w:pPr>
    </w:p>
    <w:p w14:paraId="690342E1" w14:textId="6EEC6290" w:rsidR="009940DD" w:rsidRPr="00196138" w:rsidRDefault="009940DD" w:rsidP="00945C13">
      <w:pPr>
        <w:pStyle w:val="Akapitzlist"/>
        <w:widowControl w:val="0"/>
        <w:numPr>
          <w:ilvl w:val="1"/>
          <w:numId w:val="51"/>
        </w:numPr>
        <w:suppressAutoHyphens/>
        <w:spacing w:line="276" w:lineRule="auto"/>
        <w:outlineLvl w:val="3"/>
        <w:rPr>
          <w:rFonts w:ascii="Cambria" w:hAnsi="Cambria" w:cs="Arial"/>
          <w:bCs/>
          <w:sz w:val="24"/>
          <w:szCs w:val="24"/>
        </w:rPr>
      </w:pPr>
      <w:r w:rsidRPr="00196138">
        <w:rPr>
          <w:rFonts w:ascii="Cambria" w:hAnsi="Cambria" w:cs="Arial"/>
          <w:bCs/>
          <w:sz w:val="24"/>
          <w:szCs w:val="24"/>
        </w:rPr>
        <w:t xml:space="preserve">Każdy Wykonawca może złożyć </w:t>
      </w:r>
      <w:r w:rsidRPr="009940DD">
        <w:rPr>
          <w:rFonts w:ascii="Cambria" w:hAnsi="Cambria" w:cs="Arial"/>
          <w:b/>
          <w:sz w:val="24"/>
          <w:szCs w:val="24"/>
        </w:rPr>
        <w:t>jedną</w:t>
      </w:r>
      <w:r>
        <w:rPr>
          <w:rFonts w:ascii="Cambria" w:hAnsi="Cambria" w:cs="Arial"/>
          <w:bCs/>
          <w:sz w:val="24"/>
          <w:szCs w:val="24"/>
        </w:rPr>
        <w:t xml:space="preserve"> </w:t>
      </w:r>
      <w:r w:rsidRPr="00196138">
        <w:rPr>
          <w:rFonts w:ascii="Cambria" w:hAnsi="Cambria" w:cs="Arial"/>
          <w:b/>
          <w:bCs/>
          <w:sz w:val="24"/>
          <w:szCs w:val="24"/>
        </w:rPr>
        <w:t>ofertę</w:t>
      </w:r>
      <w:r>
        <w:rPr>
          <w:rFonts w:ascii="Cambria" w:hAnsi="Cambria" w:cs="Arial"/>
          <w:b/>
          <w:bCs/>
          <w:sz w:val="24"/>
          <w:szCs w:val="24"/>
        </w:rPr>
        <w:t>. Złożenie więcej niż jednej oferty, będzie skutkowało odrzuceniem wszystkich ofert złożonych przez wykonawcę</w:t>
      </w:r>
      <w:r w:rsidRPr="00196138">
        <w:rPr>
          <w:rFonts w:ascii="Cambria" w:hAnsi="Cambria" w:cs="Arial"/>
          <w:bCs/>
          <w:sz w:val="24"/>
          <w:szCs w:val="24"/>
        </w:rPr>
        <w:t xml:space="preserve">. </w:t>
      </w:r>
    </w:p>
    <w:p w14:paraId="3D2998D7" w14:textId="0519091F" w:rsidR="009940DD" w:rsidRPr="00196138" w:rsidRDefault="009940DD" w:rsidP="00945C13">
      <w:pPr>
        <w:pStyle w:val="Akapitzlist"/>
        <w:widowControl w:val="0"/>
        <w:numPr>
          <w:ilvl w:val="1"/>
          <w:numId w:val="51"/>
        </w:numPr>
        <w:suppressAutoHyphens/>
        <w:spacing w:line="276" w:lineRule="auto"/>
        <w:outlineLvl w:val="3"/>
        <w:rPr>
          <w:rFonts w:ascii="Cambria" w:hAnsi="Cambria" w:cs="Arial"/>
          <w:sz w:val="24"/>
          <w:szCs w:val="24"/>
        </w:rPr>
      </w:pPr>
      <w:r w:rsidRPr="00196138">
        <w:rPr>
          <w:rFonts w:ascii="Cambria" w:hAnsi="Cambria" w:cs="Arial"/>
          <w:b/>
          <w:color w:val="000000"/>
          <w:sz w:val="24"/>
          <w:szCs w:val="24"/>
        </w:rPr>
        <w:t xml:space="preserve">Ofertę </w:t>
      </w:r>
      <w:r w:rsidRPr="00196138">
        <w:rPr>
          <w:rFonts w:ascii="Cambria" w:hAnsi="Cambria"/>
          <w:b/>
          <w:color w:val="000000"/>
          <w:sz w:val="24"/>
          <w:szCs w:val="24"/>
          <w:shd w:val="clear" w:color="auto" w:fill="FFFFFF"/>
        </w:rPr>
        <w:t xml:space="preserve">składa się, </w:t>
      </w:r>
      <w:r w:rsidRPr="00196138">
        <w:rPr>
          <w:rFonts w:ascii="Cambria" w:hAnsi="Cambria"/>
          <w:b/>
          <w:color w:val="000000"/>
          <w:sz w:val="24"/>
          <w:szCs w:val="24"/>
          <w:u w:val="single"/>
          <w:shd w:val="clear" w:color="auto" w:fill="FFFFFF"/>
        </w:rPr>
        <w:t>pod rygorem nieważności</w:t>
      </w:r>
      <w:r w:rsidRPr="00196138">
        <w:rPr>
          <w:rFonts w:ascii="Cambria" w:hAnsi="Cambria"/>
          <w:b/>
          <w:color w:val="000000"/>
          <w:sz w:val="24"/>
          <w:szCs w:val="24"/>
          <w:shd w:val="clear" w:color="auto" w:fill="FFFFFF"/>
        </w:rPr>
        <w:t>, w formie elektronicznej</w:t>
      </w:r>
      <w:r w:rsidRPr="00196138">
        <w:rPr>
          <w:rFonts w:ascii="Cambria" w:hAnsi="Cambria"/>
          <w:color w:val="000000"/>
          <w:sz w:val="24"/>
          <w:szCs w:val="24"/>
          <w:shd w:val="clear" w:color="auto" w:fill="FFFFFF"/>
        </w:rPr>
        <w:t xml:space="preserve"> </w:t>
      </w:r>
      <w:r w:rsidRPr="00196138">
        <w:rPr>
          <w:rFonts w:ascii="Cambria" w:hAnsi="Cambria"/>
          <w:color w:val="000000"/>
          <w:sz w:val="24"/>
          <w:szCs w:val="24"/>
          <w:shd w:val="clear" w:color="auto" w:fill="FFFFFF"/>
        </w:rPr>
        <w:br/>
        <w:t xml:space="preserve">w formatach danych określonych w przepisach wydanych na podstawie </w:t>
      </w:r>
      <w:r w:rsidRPr="00196138">
        <w:rPr>
          <w:rFonts w:ascii="Cambria" w:hAnsi="Cambria"/>
          <w:sz w:val="24"/>
          <w:szCs w:val="24"/>
          <w:shd w:val="clear" w:color="auto" w:fill="FFFFFF"/>
        </w:rPr>
        <w:t>art. 18</w:t>
      </w:r>
      <w:r w:rsidRPr="00196138">
        <w:rPr>
          <w:rFonts w:ascii="Cambria" w:hAnsi="Cambria"/>
          <w:color w:val="000000"/>
          <w:sz w:val="24"/>
          <w:szCs w:val="24"/>
          <w:shd w:val="clear" w:color="auto" w:fill="FFFFFF"/>
        </w:rPr>
        <w:t xml:space="preserve"> ustawy z dnia 17 lutego 2005 r. o informatyzacji działalności podmiotów realizujących zadania publiczne (</w:t>
      </w:r>
      <w:r w:rsidR="00860016">
        <w:rPr>
          <w:rFonts w:ascii="Cambria" w:hAnsi="Cambria"/>
          <w:color w:val="000000"/>
          <w:sz w:val="24"/>
          <w:szCs w:val="24"/>
          <w:shd w:val="clear" w:color="auto" w:fill="FFFFFF"/>
        </w:rPr>
        <w:t xml:space="preserve">t.j. </w:t>
      </w:r>
      <w:r w:rsidR="00860016" w:rsidRPr="00196138">
        <w:rPr>
          <w:rFonts w:ascii="Cambria" w:hAnsi="Cambria"/>
          <w:color w:val="000000"/>
          <w:sz w:val="24"/>
          <w:szCs w:val="24"/>
          <w:shd w:val="clear" w:color="auto" w:fill="FFFFFF"/>
        </w:rPr>
        <w:t>Dz. U. z 202</w:t>
      </w:r>
      <w:r w:rsidR="00AD40D8">
        <w:rPr>
          <w:rFonts w:ascii="Cambria" w:hAnsi="Cambria"/>
          <w:color w:val="000000"/>
          <w:sz w:val="24"/>
          <w:szCs w:val="24"/>
          <w:shd w:val="clear" w:color="auto" w:fill="FFFFFF"/>
        </w:rPr>
        <w:t>4</w:t>
      </w:r>
      <w:r w:rsidR="00860016" w:rsidRPr="00196138">
        <w:rPr>
          <w:rFonts w:ascii="Cambria" w:hAnsi="Cambria"/>
          <w:color w:val="000000"/>
          <w:sz w:val="24"/>
          <w:szCs w:val="24"/>
          <w:shd w:val="clear" w:color="auto" w:fill="FFFFFF"/>
        </w:rPr>
        <w:t xml:space="preserve"> r. poz.</w:t>
      </w:r>
      <w:r w:rsidR="003D7693">
        <w:rPr>
          <w:rFonts w:ascii="Cambria" w:hAnsi="Cambria"/>
          <w:color w:val="000000"/>
          <w:sz w:val="24"/>
          <w:szCs w:val="24"/>
          <w:shd w:val="clear" w:color="auto" w:fill="FFFFFF"/>
        </w:rPr>
        <w:t xml:space="preserve"> </w:t>
      </w:r>
      <w:r w:rsidR="004B5A68">
        <w:rPr>
          <w:rFonts w:ascii="Cambria" w:hAnsi="Cambria"/>
          <w:color w:val="000000"/>
          <w:sz w:val="24"/>
          <w:szCs w:val="24"/>
          <w:shd w:val="clear" w:color="auto" w:fill="FFFFFF"/>
        </w:rPr>
        <w:t>1557</w:t>
      </w:r>
      <w:r w:rsidRPr="00196138">
        <w:rPr>
          <w:rFonts w:ascii="Cambria" w:hAnsi="Cambria"/>
          <w:color w:val="000000"/>
          <w:sz w:val="24"/>
          <w:szCs w:val="24"/>
          <w:shd w:val="clear" w:color="auto" w:fill="FFFFFF"/>
        </w:rPr>
        <w:t xml:space="preserve">), z zastrzeżeniem formatów, o których mowa w </w:t>
      </w:r>
      <w:r w:rsidRPr="00196138">
        <w:rPr>
          <w:rFonts w:ascii="Cambria" w:hAnsi="Cambria"/>
          <w:sz w:val="24"/>
          <w:szCs w:val="24"/>
          <w:shd w:val="clear" w:color="auto" w:fill="FFFFFF"/>
        </w:rPr>
        <w:t>art. 66 ust. 1</w:t>
      </w:r>
      <w:r w:rsidRPr="00196138">
        <w:rPr>
          <w:rFonts w:ascii="Cambria" w:hAnsi="Cambria"/>
          <w:color w:val="000000"/>
          <w:sz w:val="24"/>
          <w:szCs w:val="24"/>
          <w:shd w:val="clear" w:color="auto" w:fill="FFFFFF"/>
        </w:rPr>
        <w:t xml:space="preserve"> ustawy Pzp, z uwzględnieniem rodzaju przekazywanych danych. </w:t>
      </w:r>
      <w:r w:rsidRPr="00196138">
        <w:rPr>
          <w:rFonts w:ascii="Cambria" w:hAnsi="Cambria" w:cs="Arial"/>
          <w:sz w:val="24"/>
          <w:szCs w:val="24"/>
          <w:u w:val="single"/>
        </w:rPr>
        <w:t>Zamawiający preferuje w szczególności następujące formaty przesłanych danych: .pdf, .docx, zip. (zamawiający dopuszcza także format RAR).</w:t>
      </w:r>
    </w:p>
    <w:p w14:paraId="7FD9478B" w14:textId="77777777" w:rsidR="009940DD" w:rsidRPr="00196138" w:rsidRDefault="009940DD" w:rsidP="00945C13">
      <w:pPr>
        <w:pStyle w:val="Akapitzlist"/>
        <w:widowControl w:val="0"/>
        <w:numPr>
          <w:ilvl w:val="1"/>
          <w:numId w:val="51"/>
        </w:numPr>
        <w:suppressAutoHyphens/>
        <w:spacing w:before="0" w:after="0" w:line="276" w:lineRule="auto"/>
        <w:outlineLvl w:val="3"/>
        <w:rPr>
          <w:rFonts w:ascii="Cambria" w:hAnsi="Cambria" w:cs="Arial"/>
          <w:sz w:val="24"/>
          <w:szCs w:val="24"/>
        </w:rPr>
      </w:pPr>
      <w:r w:rsidRPr="00196138">
        <w:rPr>
          <w:rFonts w:ascii="Cambria" w:hAnsi="Cambria" w:cs="Arial"/>
          <w:sz w:val="24"/>
          <w:szCs w:val="24"/>
        </w:rPr>
        <w:t>Oferta musi być sporządzona w języku polskim.</w:t>
      </w:r>
    </w:p>
    <w:p w14:paraId="4D9A9EB9" w14:textId="77777777" w:rsidR="009940DD" w:rsidRPr="00196138" w:rsidRDefault="009940DD" w:rsidP="00945C13">
      <w:pPr>
        <w:pStyle w:val="Akapitzlist"/>
        <w:widowControl w:val="0"/>
        <w:numPr>
          <w:ilvl w:val="1"/>
          <w:numId w:val="51"/>
        </w:numPr>
        <w:spacing w:line="276" w:lineRule="auto"/>
        <w:outlineLvl w:val="3"/>
        <w:rPr>
          <w:rFonts w:ascii="Cambria" w:hAnsi="Cambria" w:cs="Arial"/>
          <w:sz w:val="24"/>
          <w:szCs w:val="24"/>
        </w:rPr>
      </w:pPr>
      <w:r w:rsidRPr="00196138">
        <w:rPr>
          <w:rFonts w:ascii="Cambria" w:hAnsi="Cambria" w:cs="Arial"/>
          <w:sz w:val="24"/>
          <w:szCs w:val="24"/>
        </w:rPr>
        <w:t>Każdy dokument składający się na ofertę lub złożony wraz z ofertą sporządzony w języku innym niż polski musi być złożony wraz z tłumaczeniem na język polski.</w:t>
      </w:r>
    </w:p>
    <w:p w14:paraId="3FC80988" w14:textId="77777777" w:rsidR="009940DD" w:rsidRPr="00196138" w:rsidRDefault="009940DD" w:rsidP="00945C13">
      <w:pPr>
        <w:pStyle w:val="Akapitzlist"/>
        <w:widowControl w:val="0"/>
        <w:numPr>
          <w:ilvl w:val="1"/>
          <w:numId w:val="51"/>
        </w:numPr>
        <w:spacing w:line="276" w:lineRule="auto"/>
        <w:outlineLvl w:val="3"/>
        <w:rPr>
          <w:rFonts w:ascii="Cambria" w:hAnsi="Cambria" w:cs="Arial"/>
          <w:sz w:val="24"/>
          <w:szCs w:val="24"/>
        </w:rPr>
      </w:pPr>
      <w:r w:rsidRPr="00196138">
        <w:rPr>
          <w:rFonts w:ascii="Cambria" w:hAnsi="Cambria" w:cs="Arial"/>
          <w:sz w:val="24"/>
          <w:szCs w:val="24"/>
        </w:rPr>
        <w:t>Treść oferty musi być zgodna z treścią SWZ.</w:t>
      </w:r>
    </w:p>
    <w:p w14:paraId="78227694" w14:textId="77777777" w:rsidR="009940DD" w:rsidRPr="00196138" w:rsidRDefault="009940DD" w:rsidP="00945C13">
      <w:pPr>
        <w:pStyle w:val="Akapitzlist"/>
        <w:widowControl w:val="0"/>
        <w:numPr>
          <w:ilvl w:val="1"/>
          <w:numId w:val="51"/>
        </w:numPr>
        <w:spacing w:line="276" w:lineRule="auto"/>
        <w:outlineLvl w:val="3"/>
        <w:rPr>
          <w:rFonts w:ascii="Cambria" w:hAnsi="Cambria" w:cs="Arial"/>
          <w:sz w:val="24"/>
          <w:szCs w:val="24"/>
        </w:rPr>
      </w:pPr>
      <w:r w:rsidRPr="00196138">
        <w:rPr>
          <w:rFonts w:ascii="Cambria" w:hAnsi="Cambria" w:cs="Arial"/>
          <w:sz w:val="24"/>
          <w:szCs w:val="24"/>
        </w:rPr>
        <w:t>Wykonawca ponosi wszelkie koszty związane z przygotowaniem i złożeniem oferty.</w:t>
      </w:r>
    </w:p>
    <w:p w14:paraId="5D2BF33D" w14:textId="77777777" w:rsidR="009940DD" w:rsidRPr="00196138" w:rsidRDefault="009940DD" w:rsidP="00945C13">
      <w:pPr>
        <w:pStyle w:val="Akapitzlist"/>
        <w:widowControl w:val="0"/>
        <w:numPr>
          <w:ilvl w:val="1"/>
          <w:numId w:val="51"/>
        </w:numPr>
        <w:spacing w:line="276" w:lineRule="auto"/>
        <w:outlineLvl w:val="3"/>
        <w:rPr>
          <w:rFonts w:ascii="Cambria" w:hAnsi="Cambria" w:cs="Arial"/>
          <w:sz w:val="24"/>
          <w:szCs w:val="24"/>
        </w:rPr>
      </w:pPr>
      <w:r w:rsidRPr="00196138">
        <w:rPr>
          <w:rFonts w:ascii="Cambria" w:hAnsi="Cambria"/>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A1F6584" w14:textId="1405A37E" w:rsidR="009940DD" w:rsidRPr="004F72CA" w:rsidRDefault="009940DD" w:rsidP="00945C13">
      <w:pPr>
        <w:pStyle w:val="Akapitzlist"/>
        <w:widowControl w:val="0"/>
        <w:numPr>
          <w:ilvl w:val="1"/>
          <w:numId w:val="51"/>
        </w:numPr>
        <w:spacing w:line="276" w:lineRule="auto"/>
        <w:outlineLvl w:val="3"/>
        <w:rPr>
          <w:rFonts w:ascii="Cambria" w:hAnsi="Cambria" w:cs="Arial"/>
          <w:sz w:val="24"/>
          <w:szCs w:val="24"/>
        </w:rPr>
      </w:pPr>
      <w:r w:rsidRPr="00196138">
        <w:rPr>
          <w:rFonts w:ascii="Cambria" w:hAnsi="Cambria"/>
          <w:sz w:val="24"/>
          <w:szCs w:val="24"/>
        </w:rPr>
        <w:t>Wykonawca dodaje wybrany z dysku i uprzednio podpisany Formularz oferty</w:t>
      </w:r>
      <w:r>
        <w:rPr>
          <w:rFonts w:ascii="Cambria" w:hAnsi="Cambria"/>
          <w:sz w:val="24"/>
          <w:szCs w:val="24"/>
        </w:rPr>
        <w:t xml:space="preserve"> – </w:t>
      </w:r>
      <w:r w:rsidR="006F67CF">
        <w:rPr>
          <w:rFonts w:ascii="Cambria" w:hAnsi="Cambria"/>
          <w:b/>
          <w:sz w:val="24"/>
          <w:szCs w:val="24"/>
        </w:rPr>
        <w:t>Załącznik Nr 2</w:t>
      </w:r>
      <w:r w:rsidRPr="006F67CF">
        <w:rPr>
          <w:rFonts w:ascii="Cambria" w:hAnsi="Cambria"/>
          <w:b/>
          <w:sz w:val="24"/>
          <w:szCs w:val="24"/>
        </w:rPr>
        <w:t xml:space="preserve"> do SWZ</w:t>
      </w:r>
      <w:r w:rsidRPr="00196138">
        <w:rPr>
          <w:rFonts w:ascii="Cambria" w:hAnsi="Cambria"/>
          <w:sz w:val="24"/>
          <w:szCs w:val="24"/>
        </w:rPr>
        <w:t xml:space="preserve"> w pierwszym polu („Wypełniony formularz oferty”). W kolejnym polu („Załączniki i inne dokumenty przedstawione w ofercie przez Wykonawcę”) </w:t>
      </w:r>
      <w:r>
        <w:rPr>
          <w:rFonts w:ascii="Cambria" w:hAnsi="Cambria"/>
          <w:sz w:val="24"/>
          <w:szCs w:val="24"/>
        </w:rPr>
        <w:t>W</w:t>
      </w:r>
      <w:r w:rsidRPr="00196138">
        <w:rPr>
          <w:rFonts w:ascii="Cambria" w:hAnsi="Cambria"/>
          <w:sz w:val="24"/>
          <w:szCs w:val="24"/>
        </w:rPr>
        <w:t>ykonawca dodaje pozostałe pliki stanowiące ofertę lub składane wraz z ofertą.</w:t>
      </w:r>
    </w:p>
    <w:p w14:paraId="21866A8C" w14:textId="77777777" w:rsidR="009940DD" w:rsidRPr="004F72CA" w:rsidRDefault="009940DD" w:rsidP="009940DD">
      <w:pPr>
        <w:pStyle w:val="Akapitzlist"/>
        <w:widowControl w:val="0"/>
        <w:spacing w:line="276" w:lineRule="auto"/>
        <w:jc w:val="center"/>
        <w:outlineLvl w:val="3"/>
        <w:rPr>
          <w:rFonts w:ascii="Cambria" w:hAnsi="Cambria"/>
          <w:b/>
          <w:bCs/>
          <w:sz w:val="24"/>
          <w:szCs w:val="24"/>
        </w:rPr>
      </w:pPr>
      <w:r w:rsidRPr="004F72CA">
        <w:rPr>
          <w:rFonts w:ascii="Cambria" w:hAnsi="Cambria"/>
          <w:b/>
          <w:bCs/>
          <w:sz w:val="24"/>
          <w:szCs w:val="24"/>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9940DD" w:rsidRPr="004F72CA" w14:paraId="454BC1D8" w14:textId="77777777" w:rsidTr="003B5BCD">
        <w:tc>
          <w:tcPr>
            <w:tcW w:w="8358" w:type="dxa"/>
            <w:shd w:val="clear" w:color="auto" w:fill="auto"/>
          </w:tcPr>
          <w:p w14:paraId="3CB23E6C" w14:textId="27AD5FAE" w:rsidR="009940DD" w:rsidRPr="00153853" w:rsidRDefault="009940DD" w:rsidP="003B5BCD">
            <w:pPr>
              <w:pStyle w:val="Akapitzlist"/>
              <w:widowControl w:val="0"/>
              <w:spacing w:line="276" w:lineRule="auto"/>
              <w:ind w:left="0"/>
              <w:outlineLvl w:val="3"/>
              <w:rPr>
                <w:rStyle w:val="x4k7w5x"/>
                <w:rFonts w:ascii="Cambria" w:hAnsi="Cambria"/>
                <w:b/>
                <w:bCs/>
                <w:color w:val="000000"/>
                <w:sz w:val="24"/>
                <w:szCs w:val="24"/>
              </w:rPr>
            </w:pPr>
            <w:r w:rsidRPr="004F72CA">
              <w:rPr>
                <w:rStyle w:val="x4k7w5x"/>
                <w:rFonts w:ascii="Cambria" w:hAnsi="Cambria"/>
                <w:b/>
                <w:bCs/>
                <w:color w:val="000000"/>
                <w:sz w:val="24"/>
                <w:szCs w:val="24"/>
              </w:rPr>
              <w:t xml:space="preserve">W związku z tym, że Zamawiający udostępnia Wykonawcom własny Formularz oferty – Załącznik Nr </w:t>
            </w:r>
            <w:r w:rsidR="006F67CF">
              <w:rPr>
                <w:rStyle w:val="x4k7w5x"/>
                <w:rFonts w:ascii="Cambria" w:hAnsi="Cambria"/>
                <w:b/>
                <w:bCs/>
                <w:color w:val="000000"/>
                <w:sz w:val="24"/>
                <w:szCs w:val="24"/>
              </w:rPr>
              <w:t>2</w:t>
            </w:r>
            <w:r w:rsidRPr="004F72CA">
              <w:rPr>
                <w:rStyle w:val="x4k7w5x"/>
                <w:rFonts w:ascii="Cambria" w:hAnsi="Cambria"/>
                <w:b/>
                <w:bCs/>
                <w:color w:val="000000"/>
                <w:sz w:val="24"/>
                <w:szCs w:val="24"/>
              </w:rPr>
              <w:t xml:space="preserve"> do SWZ (tj. nie za pośrednictwem </w:t>
            </w:r>
            <w:r w:rsidRPr="004F72CA">
              <w:rPr>
                <w:rStyle w:val="x4k7w5x"/>
                <w:rFonts w:ascii="Cambria" w:hAnsi="Cambria"/>
                <w:b/>
                <w:bCs/>
                <w:i/>
                <w:iCs/>
                <w:color w:val="000000"/>
                <w:sz w:val="24"/>
                <w:szCs w:val="24"/>
              </w:rPr>
              <w:t xml:space="preserve">„interaktywnego Formularza ofertowego, który umożliwia Platforma </w:t>
            </w:r>
            <w:r w:rsidRPr="004F72CA">
              <w:rPr>
                <w:rStyle w:val="x4k7w5x"/>
                <w:rFonts w:ascii="Cambria" w:hAnsi="Cambria"/>
                <w:b/>
                <w:bCs/>
                <w:i/>
                <w:iCs/>
                <w:color w:val="000000"/>
                <w:sz w:val="24"/>
                <w:szCs w:val="24"/>
              </w:rPr>
              <w:br/>
              <w:t>e-zamówienia”</w:t>
            </w:r>
            <w:r w:rsidRPr="004F72CA">
              <w:rPr>
                <w:rStyle w:val="x4k7w5x"/>
                <w:rFonts w:ascii="Cambria" w:hAnsi="Cambria"/>
                <w:b/>
                <w:bCs/>
                <w:color w:val="000000"/>
                <w:sz w:val="24"/>
                <w:szCs w:val="24"/>
              </w:rPr>
              <w:t xml:space="preserve">), podczas czynności składania oferty może pojawić się komunikat o następującej treści: </w:t>
            </w:r>
            <w:r w:rsidRPr="004F72CA">
              <w:rPr>
                <w:rStyle w:val="x4k7w5x"/>
                <w:rFonts w:ascii="Cambria" w:hAnsi="Cambria"/>
                <w:b/>
                <w:bCs/>
                <w:i/>
                <w:iCs/>
                <w:color w:val="000000"/>
                <w:sz w:val="24"/>
                <w:szCs w:val="24"/>
              </w:rPr>
              <w:t>„Czy chcesz kontynuować?</w:t>
            </w:r>
            <w:r w:rsidRPr="004F72CA">
              <w:rPr>
                <w:rStyle w:val="x4k7w5x"/>
                <w:rFonts w:ascii="Cambria" w:hAnsi="Cambria"/>
                <w:b/>
                <w:bCs/>
                <w:color w:val="000000"/>
                <w:sz w:val="24"/>
                <w:szCs w:val="24"/>
              </w:rPr>
              <w:t xml:space="preserve"> </w:t>
            </w:r>
            <w:r w:rsidRPr="004F72CA">
              <w:rPr>
                <w:rStyle w:val="x4k7w5x"/>
                <w:rFonts w:ascii="Cambria" w:hAnsi="Cambria"/>
                <w:b/>
                <w:bCs/>
                <w:i/>
                <w:iCs/>
                <w:color w:val="000000"/>
                <w:sz w:val="24"/>
                <w:szCs w:val="24"/>
              </w:rPr>
              <w:t>Postępowanie nie posiada opublikowanego formularza do tego etapu postępowania.</w:t>
            </w:r>
            <w:r w:rsidRPr="004F72CA">
              <w:rPr>
                <w:rStyle w:val="x4k7w5x"/>
                <w:rFonts w:ascii="Cambria" w:hAnsi="Cambria"/>
                <w:b/>
                <w:bCs/>
                <w:color w:val="000000"/>
                <w:sz w:val="24"/>
                <w:szCs w:val="24"/>
              </w:rPr>
              <w:t xml:space="preserve"> </w:t>
            </w:r>
            <w:r w:rsidRPr="004F72CA">
              <w:rPr>
                <w:rStyle w:val="x4k7w5x"/>
                <w:rFonts w:ascii="Cambria" w:hAnsi="Cambria"/>
                <w:b/>
                <w:bCs/>
                <w:i/>
                <w:iCs/>
                <w:color w:val="000000"/>
                <w:sz w:val="24"/>
                <w:szCs w:val="24"/>
              </w:rPr>
              <w:t>Plik [w tym miejscu pojawia się nazwa pliku] nie jest poprawnym formularzem interaktywnym wygenerowanym na Platformie."</w:t>
            </w:r>
            <w:r w:rsidRPr="004F72CA">
              <w:rPr>
                <w:rStyle w:val="x4k7w5x"/>
                <w:rFonts w:ascii="Cambria" w:hAnsi="Cambria"/>
                <w:b/>
                <w:bCs/>
                <w:color w:val="000000"/>
                <w:sz w:val="24"/>
                <w:szCs w:val="24"/>
              </w:rPr>
              <w:t xml:space="preserve"> </w:t>
            </w:r>
          </w:p>
          <w:p w14:paraId="1D118C9A" w14:textId="77777777" w:rsidR="009940DD" w:rsidRPr="004F72CA" w:rsidRDefault="009940DD" w:rsidP="003B5BCD">
            <w:pPr>
              <w:pStyle w:val="Akapitzlist"/>
              <w:widowControl w:val="0"/>
              <w:spacing w:line="276" w:lineRule="auto"/>
              <w:ind w:left="0"/>
              <w:outlineLvl w:val="3"/>
              <w:rPr>
                <w:rFonts w:ascii="Cambria" w:hAnsi="Cambria"/>
                <w:sz w:val="24"/>
                <w:szCs w:val="24"/>
              </w:rPr>
            </w:pPr>
            <w:r w:rsidRPr="004F72CA">
              <w:rPr>
                <w:rStyle w:val="x4k7w5x"/>
                <w:rFonts w:ascii="Cambria" w:hAnsi="Cambria"/>
                <w:b/>
                <w:bCs/>
                <w:color w:val="000000"/>
                <w:sz w:val="24"/>
                <w:szCs w:val="24"/>
              </w:rPr>
              <w:t>W takim przypadku należy wybrać opcję „Tak, chcę kontynuować".</w:t>
            </w:r>
          </w:p>
        </w:tc>
      </w:tr>
    </w:tbl>
    <w:p w14:paraId="06584367" w14:textId="77777777" w:rsidR="009940DD" w:rsidRDefault="009940DD" w:rsidP="009940DD">
      <w:pPr>
        <w:pStyle w:val="Akapitzlist"/>
        <w:widowControl w:val="0"/>
        <w:spacing w:line="276" w:lineRule="auto"/>
        <w:outlineLvl w:val="3"/>
        <w:rPr>
          <w:rFonts w:ascii="Cambria" w:hAnsi="Cambria" w:cs="Arial"/>
          <w:sz w:val="10"/>
          <w:szCs w:val="10"/>
        </w:rPr>
      </w:pPr>
    </w:p>
    <w:p w14:paraId="031E8849" w14:textId="77777777" w:rsidR="009940DD" w:rsidRDefault="009940DD" w:rsidP="009940DD">
      <w:pPr>
        <w:pStyle w:val="Akapitzlist"/>
        <w:widowControl w:val="0"/>
        <w:spacing w:line="276" w:lineRule="auto"/>
        <w:outlineLvl w:val="3"/>
        <w:rPr>
          <w:rFonts w:ascii="Cambria" w:hAnsi="Cambria" w:cs="Arial"/>
          <w:sz w:val="10"/>
          <w:szCs w:val="10"/>
        </w:rPr>
      </w:pPr>
    </w:p>
    <w:p w14:paraId="455EFF08" w14:textId="77777777" w:rsidR="009940DD" w:rsidRPr="004F72CA" w:rsidRDefault="009940DD" w:rsidP="00945C13">
      <w:pPr>
        <w:pStyle w:val="Akapitzlist"/>
        <w:widowControl w:val="0"/>
        <w:numPr>
          <w:ilvl w:val="1"/>
          <w:numId w:val="51"/>
        </w:numPr>
        <w:spacing w:line="276" w:lineRule="auto"/>
        <w:outlineLvl w:val="3"/>
        <w:rPr>
          <w:rFonts w:ascii="Cambria" w:hAnsi="Cambria" w:cs="Arial"/>
          <w:sz w:val="24"/>
          <w:szCs w:val="24"/>
        </w:rPr>
      </w:pPr>
      <w:r w:rsidRPr="004F72CA">
        <w:rPr>
          <w:rFonts w:ascii="Cambria" w:hAnsi="Cambria"/>
          <w:sz w:val="24"/>
          <w:szCs w:val="24"/>
        </w:rPr>
        <w:t xml:space="preserve">Formularz ofertowy podpisuje się </w:t>
      </w:r>
      <w:r w:rsidRPr="004F72CA">
        <w:rPr>
          <w:rFonts w:ascii="Cambria" w:hAnsi="Cambria"/>
          <w:sz w:val="24"/>
          <w:szCs w:val="24"/>
          <w:u w:val="single"/>
        </w:rPr>
        <w:t>kwalifikowanym podpisem elektroniczny</w:t>
      </w:r>
      <w:r>
        <w:rPr>
          <w:rFonts w:ascii="Cambria" w:hAnsi="Cambria"/>
          <w:sz w:val="24"/>
          <w:szCs w:val="24"/>
          <w:u w:val="single"/>
        </w:rPr>
        <w:t>m</w:t>
      </w:r>
      <w:r w:rsidRPr="004F72CA">
        <w:rPr>
          <w:rFonts w:ascii="Cambria" w:hAnsi="Cambria"/>
          <w:sz w:val="24"/>
          <w:szCs w:val="24"/>
        </w:rPr>
        <w:t xml:space="preserve">. Rekomendowanym wariantem podpisu jest typ wewnętrzny. </w:t>
      </w:r>
      <w:r w:rsidRPr="004F72CA">
        <w:rPr>
          <w:rFonts w:ascii="Cambria" w:hAnsi="Cambria"/>
          <w:sz w:val="24"/>
          <w:szCs w:val="24"/>
          <w:u w:val="single"/>
        </w:rPr>
        <w:t xml:space="preserve">Podpis formularza ofertowego wariantem podpisu w typie zewnętrznym również jest możliwy, tylko w tym przypadku, powstały oddzielny plik podpisu dla tego formularza należy załączyć w polu </w:t>
      </w:r>
      <w:r w:rsidRPr="004F72CA">
        <w:rPr>
          <w:rFonts w:ascii="Cambria" w:hAnsi="Cambria"/>
          <w:i/>
          <w:iCs/>
          <w:sz w:val="24"/>
          <w:szCs w:val="24"/>
          <w:u w:val="single"/>
        </w:rPr>
        <w:t>„Załączniki i inne dokumenty przedstawione w ofercie przez Wykonawcę”.</w:t>
      </w:r>
    </w:p>
    <w:p w14:paraId="686ABDAF" w14:textId="717517D0" w:rsidR="009940DD" w:rsidRPr="00196138" w:rsidRDefault="009940DD" w:rsidP="00945C13">
      <w:pPr>
        <w:pStyle w:val="Akapitzlist"/>
        <w:widowControl w:val="0"/>
        <w:numPr>
          <w:ilvl w:val="1"/>
          <w:numId w:val="51"/>
        </w:numPr>
        <w:spacing w:line="276" w:lineRule="auto"/>
        <w:outlineLvl w:val="3"/>
        <w:rPr>
          <w:rFonts w:ascii="Cambria" w:hAnsi="Cambria" w:cs="Arial"/>
          <w:sz w:val="24"/>
          <w:szCs w:val="24"/>
        </w:rPr>
      </w:pPr>
      <w:r w:rsidRPr="00196138">
        <w:rPr>
          <w:rFonts w:ascii="Cambria" w:hAnsi="Cambria"/>
          <w:sz w:val="24"/>
          <w:szCs w:val="24"/>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00004E7F">
        <w:rPr>
          <w:rFonts w:ascii="Cambria" w:hAnsi="Cambria"/>
          <w:sz w:val="24"/>
          <w:szCs w:val="24"/>
        </w:rPr>
        <w:t xml:space="preserve">(Dz. U. z 2020 r. poz. 2452) </w:t>
      </w:r>
      <w:r w:rsidRPr="00196138">
        <w:rPr>
          <w:rFonts w:ascii="Cambria" w:hAnsi="Cambria"/>
          <w:sz w:val="24"/>
          <w:szCs w:val="24"/>
        </w:rPr>
        <w:t xml:space="preserve">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1FBC301" w14:textId="77777777" w:rsidR="009940DD" w:rsidRPr="00196138" w:rsidRDefault="009940DD" w:rsidP="00945C13">
      <w:pPr>
        <w:pStyle w:val="Akapitzlist"/>
        <w:widowControl w:val="0"/>
        <w:numPr>
          <w:ilvl w:val="1"/>
          <w:numId w:val="51"/>
        </w:numPr>
        <w:spacing w:line="276" w:lineRule="auto"/>
        <w:outlineLvl w:val="3"/>
        <w:rPr>
          <w:rFonts w:ascii="Cambria" w:hAnsi="Cambria" w:cs="Arial"/>
          <w:sz w:val="24"/>
          <w:szCs w:val="24"/>
        </w:rPr>
      </w:pPr>
      <w:r w:rsidRPr="00196138">
        <w:rPr>
          <w:rFonts w:ascii="Cambria" w:hAnsi="Cambria"/>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74F4CD" w14:textId="77777777" w:rsidR="009940DD" w:rsidRPr="00196138" w:rsidRDefault="009940DD" w:rsidP="00945C13">
      <w:pPr>
        <w:pStyle w:val="Akapitzlist"/>
        <w:widowControl w:val="0"/>
        <w:numPr>
          <w:ilvl w:val="1"/>
          <w:numId w:val="51"/>
        </w:numPr>
        <w:spacing w:line="276" w:lineRule="auto"/>
        <w:outlineLvl w:val="3"/>
        <w:rPr>
          <w:rFonts w:ascii="Cambria" w:hAnsi="Cambria" w:cs="Arial"/>
          <w:sz w:val="24"/>
          <w:szCs w:val="24"/>
        </w:rPr>
      </w:pPr>
      <w:r w:rsidRPr="00196138">
        <w:rPr>
          <w:rFonts w:ascii="Cambria" w:hAnsi="Cambria"/>
          <w:sz w:val="24"/>
          <w:szCs w:val="24"/>
        </w:rPr>
        <w:t xml:space="preserve">System sprawdza, czy złożone pliki są podpisane i automatycznie je szyfruje, jednocześnie informując o tym wykonawcę. Potwierdzenie czasu przekazania </w:t>
      </w:r>
      <w:r w:rsidRPr="00196138">
        <w:rPr>
          <w:rFonts w:ascii="Cambria" w:hAnsi="Cambria"/>
          <w:sz w:val="24"/>
          <w:szCs w:val="24"/>
        </w:rPr>
        <w:br/>
        <w:t xml:space="preserve">i odbioru oferty znajduje się w Elektronicznym Potwierdzeniu Przesłania (EPP) </w:t>
      </w:r>
      <w:r w:rsidRPr="00196138">
        <w:rPr>
          <w:rFonts w:ascii="Cambria" w:hAnsi="Cambria"/>
          <w:sz w:val="24"/>
          <w:szCs w:val="24"/>
        </w:rPr>
        <w:br/>
        <w:t>i Elektronicznym Potwierdzeniu Odebrania (EPO). EPP i EPO dostępne są dla zalogowanego Wykonawcy w zakładce „Oferty/Wnioski”.</w:t>
      </w:r>
    </w:p>
    <w:p w14:paraId="2BE0247B" w14:textId="77777777" w:rsidR="009940DD" w:rsidRPr="00196138" w:rsidRDefault="009940DD" w:rsidP="00945C13">
      <w:pPr>
        <w:pStyle w:val="Akapitzlist"/>
        <w:widowControl w:val="0"/>
        <w:numPr>
          <w:ilvl w:val="1"/>
          <w:numId w:val="51"/>
        </w:numPr>
        <w:spacing w:line="276" w:lineRule="auto"/>
        <w:outlineLvl w:val="3"/>
        <w:rPr>
          <w:rFonts w:ascii="Cambria" w:hAnsi="Cambria" w:cs="Arial"/>
          <w:sz w:val="24"/>
          <w:szCs w:val="24"/>
        </w:rPr>
      </w:pPr>
      <w:r w:rsidRPr="00196138">
        <w:rPr>
          <w:rFonts w:ascii="Cambria" w:hAnsi="Cambria"/>
          <w:sz w:val="24"/>
          <w:szCs w:val="24"/>
        </w:rPr>
        <w:t>Maksymalny łączny rozmiar plików stanowiących ofertę lub składanych wraz z ofertą to 250 MB.</w:t>
      </w:r>
    </w:p>
    <w:p w14:paraId="50E44B83" w14:textId="77777777" w:rsidR="009940DD" w:rsidRPr="00196138" w:rsidRDefault="009940DD" w:rsidP="00945C13">
      <w:pPr>
        <w:pStyle w:val="Akapitzlist"/>
        <w:widowControl w:val="0"/>
        <w:numPr>
          <w:ilvl w:val="1"/>
          <w:numId w:val="51"/>
        </w:numPr>
        <w:spacing w:line="276" w:lineRule="auto"/>
        <w:outlineLvl w:val="3"/>
        <w:rPr>
          <w:rFonts w:ascii="Cambria" w:hAnsi="Cambria" w:cs="Arial"/>
          <w:sz w:val="24"/>
          <w:szCs w:val="24"/>
        </w:rPr>
      </w:pPr>
      <w:r w:rsidRPr="00196138">
        <w:rPr>
          <w:rFonts w:ascii="Cambria" w:hAnsi="Cambria" w:cs="Arial"/>
          <w:color w:val="000000"/>
          <w:sz w:val="24"/>
          <w:szCs w:val="24"/>
        </w:rPr>
        <w:t>Na potrzeby oceny ofert oferta musi zawierać:</w:t>
      </w:r>
    </w:p>
    <w:p w14:paraId="6131CFB5" w14:textId="412E733F" w:rsidR="009940DD" w:rsidRPr="00B0033B" w:rsidRDefault="009940DD" w:rsidP="00945C13">
      <w:pPr>
        <w:pStyle w:val="Akapitzlist"/>
        <w:widowControl w:val="0"/>
        <w:numPr>
          <w:ilvl w:val="0"/>
          <w:numId w:val="53"/>
        </w:numPr>
        <w:spacing w:line="276" w:lineRule="auto"/>
        <w:ind w:left="993" w:hanging="284"/>
        <w:outlineLvl w:val="3"/>
        <w:rPr>
          <w:rFonts w:ascii="Cambria" w:hAnsi="Cambria" w:cs="Arial"/>
          <w:bCs/>
          <w:sz w:val="24"/>
          <w:szCs w:val="24"/>
        </w:rPr>
      </w:pPr>
      <w:bookmarkStart w:id="4" w:name="_Hlk75497021"/>
      <w:r w:rsidRPr="00B0033B">
        <w:rPr>
          <w:rFonts w:ascii="Cambria" w:hAnsi="Cambria" w:cs="Arial"/>
          <w:b/>
          <w:bCs/>
          <w:sz w:val="24"/>
          <w:szCs w:val="24"/>
        </w:rPr>
        <w:t xml:space="preserve">Formularz ofertowy </w:t>
      </w:r>
      <w:r w:rsidRPr="00B0033B">
        <w:rPr>
          <w:rFonts w:ascii="Cambria" w:hAnsi="Cambria" w:cs="Arial"/>
          <w:bCs/>
          <w:sz w:val="24"/>
          <w:szCs w:val="24"/>
        </w:rPr>
        <w:t xml:space="preserve">– do wykorzystania wzór (druk), stanowiący </w:t>
      </w:r>
      <w:r w:rsidRPr="00B0033B">
        <w:rPr>
          <w:rFonts w:ascii="Cambria" w:hAnsi="Cambria" w:cs="Arial"/>
          <w:b/>
          <w:bCs/>
          <w:sz w:val="24"/>
          <w:szCs w:val="24"/>
        </w:rPr>
        <w:t xml:space="preserve">Załącznik nr </w:t>
      </w:r>
      <w:r w:rsidR="006F67CF">
        <w:rPr>
          <w:rFonts w:ascii="Cambria" w:hAnsi="Cambria" w:cs="Arial"/>
          <w:b/>
          <w:bCs/>
          <w:sz w:val="24"/>
          <w:szCs w:val="24"/>
        </w:rPr>
        <w:t>2</w:t>
      </w:r>
      <w:r w:rsidRPr="00B0033B">
        <w:rPr>
          <w:rFonts w:ascii="Cambria" w:hAnsi="Cambria" w:cs="Arial"/>
          <w:b/>
          <w:bCs/>
          <w:sz w:val="24"/>
          <w:szCs w:val="24"/>
        </w:rPr>
        <w:t xml:space="preserve"> do SWZ </w:t>
      </w:r>
      <w:r w:rsidRPr="00B0033B">
        <w:rPr>
          <w:rFonts w:ascii="Cambria" w:hAnsi="Cambria" w:cs="Arial"/>
          <w:bCs/>
          <w:sz w:val="24"/>
          <w:szCs w:val="24"/>
        </w:rPr>
        <w:t xml:space="preserve">(przy czym Wykonawca może sporządzić ofertę wg innego wzorca, powinna ona wówczas obejmować dane wymagane dla oferty w SWZ </w:t>
      </w:r>
      <w:r>
        <w:rPr>
          <w:rFonts w:ascii="Cambria" w:hAnsi="Cambria" w:cs="Arial"/>
          <w:bCs/>
          <w:sz w:val="24"/>
          <w:szCs w:val="24"/>
        </w:rPr>
        <w:br/>
      </w:r>
      <w:r w:rsidRPr="00B0033B">
        <w:rPr>
          <w:rFonts w:ascii="Cambria" w:hAnsi="Cambria" w:cs="Arial"/>
          <w:bCs/>
          <w:sz w:val="24"/>
          <w:szCs w:val="24"/>
        </w:rPr>
        <w:t>i załącznikach);</w:t>
      </w:r>
    </w:p>
    <w:p w14:paraId="4EFA3AE7" w14:textId="77777777" w:rsidR="009940DD" w:rsidRPr="00196138" w:rsidRDefault="009940DD" w:rsidP="00945C13">
      <w:pPr>
        <w:pStyle w:val="Akapitzlist"/>
        <w:widowControl w:val="0"/>
        <w:numPr>
          <w:ilvl w:val="0"/>
          <w:numId w:val="52"/>
        </w:numPr>
        <w:spacing w:line="276" w:lineRule="auto"/>
        <w:ind w:left="993"/>
        <w:outlineLvl w:val="3"/>
        <w:rPr>
          <w:rFonts w:ascii="Cambria" w:hAnsi="Cambria" w:cs="Arial"/>
          <w:bCs/>
          <w:sz w:val="24"/>
          <w:szCs w:val="24"/>
        </w:rPr>
      </w:pPr>
      <w:r w:rsidRPr="00196138">
        <w:rPr>
          <w:rFonts w:ascii="Cambria" w:hAnsi="Cambria" w:cs="Arial"/>
          <w:b/>
          <w:bCs/>
          <w:sz w:val="24"/>
          <w:szCs w:val="24"/>
        </w:rPr>
        <w:t>Oświadczenie JEDZ, o którym mowa w pkt. 8.1 SWZ</w:t>
      </w:r>
      <w:r w:rsidRPr="00196138">
        <w:rPr>
          <w:rFonts w:ascii="Cambria" w:hAnsi="Cambria" w:cs="Arial"/>
          <w:bCs/>
          <w:sz w:val="24"/>
          <w:szCs w:val="24"/>
        </w:rPr>
        <w:t>;</w:t>
      </w:r>
    </w:p>
    <w:p w14:paraId="1F52C8DB" w14:textId="7EC2E515" w:rsidR="009940DD" w:rsidRDefault="009940DD" w:rsidP="00945C13">
      <w:pPr>
        <w:pStyle w:val="Akapitzlist"/>
        <w:widowControl w:val="0"/>
        <w:numPr>
          <w:ilvl w:val="0"/>
          <w:numId w:val="52"/>
        </w:numPr>
        <w:spacing w:line="276" w:lineRule="auto"/>
        <w:ind w:left="993"/>
        <w:outlineLvl w:val="3"/>
        <w:rPr>
          <w:rFonts w:ascii="Cambria" w:hAnsi="Cambria" w:cs="Arial"/>
          <w:bCs/>
          <w:sz w:val="24"/>
          <w:szCs w:val="24"/>
        </w:rPr>
      </w:pPr>
      <w:r w:rsidRPr="00196138">
        <w:rPr>
          <w:rFonts w:ascii="Cambria" w:hAnsi="Cambria" w:cs="Arial"/>
          <w:b/>
          <w:bCs/>
          <w:sz w:val="24"/>
          <w:szCs w:val="24"/>
        </w:rPr>
        <w:t>Oświadczenie, o którym mowa w pkt. 8.2 SWZ</w:t>
      </w:r>
      <w:r w:rsidRPr="00196138">
        <w:rPr>
          <w:rFonts w:ascii="Cambria" w:hAnsi="Cambria" w:cs="Arial"/>
          <w:bCs/>
          <w:sz w:val="24"/>
          <w:szCs w:val="24"/>
        </w:rPr>
        <w:t>;</w:t>
      </w:r>
      <w:r w:rsidR="00CF6812">
        <w:rPr>
          <w:rFonts w:ascii="Cambria" w:hAnsi="Cambria" w:cs="Arial"/>
          <w:bCs/>
          <w:sz w:val="24"/>
          <w:szCs w:val="24"/>
        </w:rPr>
        <w:t xml:space="preserve"> </w:t>
      </w:r>
    </w:p>
    <w:p w14:paraId="5CAB9477" w14:textId="2E081938" w:rsidR="003167F1" w:rsidRPr="009940DD" w:rsidRDefault="003167F1" w:rsidP="00945C13">
      <w:pPr>
        <w:pStyle w:val="Akapitzlist"/>
        <w:widowControl w:val="0"/>
        <w:numPr>
          <w:ilvl w:val="0"/>
          <w:numId w:val="52"/>
        </w:numPr>
        <w:spacing w:line="276" w:lineRule="auto"/>
        <w:ind w:left="993"/>
        <w:outlineLvl w:val="3"/>
        <w:rPr>
          <w:rFonts w:ascii="Cambria" w:hAnsi="Cambria" w:cs="Arial"/>
          <w:bCs/>
          <w:sz w:val="24"/>
          <w:szCs w:val="24"/>
        </w:rPr>
      </w:pPr>
      <w:r w:rsidRPr="00196138">
        <w:rPr>
          <w:rFonts w:ascii="Cambria" w:hAnsi="Cambria" w:cs="Arial"/>
          <w:b/>
          <w:bCs/>
          <w:sz w:val="24"/>
          <w:szCs w:val="24"/>
        </w:rPr>
        <w:t>Oświad</w:t>
      </w:r>
      <w:r>
        <w:rPr>
          <w:rFonts w:ascii="Cambria" w:hAnsi="Cambria" w:cs="Arial"/>
          <w:b/>
          <w:bCs/>
          <w:sz w:val="24"/>
          <w:szCs w:val="24"/>
        </w:rPr>
        <w:t>czenie, o którym mowa w pkt. 8.</w:t>
      </w:r>
      <w:r w:rsidR="006F67CF">
        <w:rPr>
          <w:rFonts w:ascii="Cambria" w:hAnsi="Cambria" w:cs="Arial"/>
          <w:b/>
          <w:bCs/>
          <w:sz w:val="24"/>
          <w:szCs w:val="24"/>
        </w:rPr>
        <w:t>3.</w:t>
      </w:r>
      <w:r w:rsidRPr="00196138">
        <w:rPr>
          <w:rFonts w:ascii="Cambria" w:hAnsi="Cambria" w:cs="Arial"/>
          <w:b/>
          <w:bCs/>
          <w:sz w:val="24"/>
          <w:szCs w:val="24"/>
        </w:rPr>
        <w:t xml:space="preserve"> SWZ</w:t>
      </w:r>
      <w:r>
        <w:rPr>
          <w:rFonts w:ascii="Cambria" w:hAnsi="Cambria" w:cs="Arial"/>
          <w:b/>
          <w:bCs/>
          <w:sz w:val="24"/>
          <w:szCs w:val="24"/>
        </w:rPr>
        <w:t xml:space="preserve"> </w:t>
      </w:r>
      <w:r w:rsidRPr="003167F1">
        <w:rPr>
          <w:rFonts w:ascii="Cambria" w:hAnsi="Cambria" w:cs="Arial"/>
          <w:bCs/>
          <w:i/>
          <w:sz w:val="24"/>
          <w:szCs w:val="24"/>
        </w:rPr>
        <w:t>(jeśli dotyczy);</w:t>
      </w:r>
    </w:p>
    <w:p w14:paraId="45F04097" w14:textId="7CB7AE96" w:rsidR="009940DD" w:rsidRPr="00196138" w:rsidRDefault="009940DD" w:rsidP="00945C13">
      <w:pPr>
        <w:pStyle w:val="Akapitzlist"/>
        <w:widowControl w:val="0"/>
        <w:numPr>
          <w:ilvl w:val="0"/>
          <w:numId w:val="52"/>
        </w:numPr>
        <w:spacing w:line="276" w:lineRule="auto"/>
        <w:ind w:left="993"/>
        <w:outlineLvl w:val="3"/>
        <w:rPr>
          <w:rFonts w:ascii="Cambria" w:hAnsi="Cambria" w:cs="Arial"/>
          <w:bCs/>
          <w:sz w:val="24"/>
          <w:szCs w:val="24"/>
        </w:rPr>
      </w:pPr>
      <w:r w:rsidRPr="00196138">
        <w:rPr>
          <w:rFonts w:ascii="Cambria" w:hAnsi="Cambria" w:cs="Arial"/>
          <w:b/>
          <w:bCs/>
          <w:sz w:val="24"/>
          <w:szCs w:val="24"/>
          <w:lang w:eastAsia="en-US"/>
        </w:rPr>
        <w:t>Potwierdzenie umocowania do działania w imieniu Wykonawcy:</w:t>
      </w:r>
    </w:p>
    <w:p w14:paraId="2CEAC230" w14:textId="2DB1A349" w:rsidR="009940DD" w:rsidRPr="00196138" w:rsidRDefault="009940DD" w:rsidP="00945C13">
      <w:pPr>
        <w:pStyle w:val="Akapitzlist"/>
        <w:widowControl w:val="0"/>
        <w:numPr>
          <w:ilvl w:val="0"/>
          <w:numId w:val="22"/>
        </w:numPr>
        <w:spacing w:line="276" w:lineRule="auto"/>
        <w:outlineLvl w:val="3"/>
        <w:rPr>
          <w:rFonts w:ascii="Cambria" w:hAnsi="Cambria" w:cs="Arial"/>
          <w:b/>
          <w:bCs/>
          <w:sz w:val="24"/>
          <w:szCs w:val="24"/>
          <w:lang w:eastAsia="en-US"/>
        </w:rPr>
      </w:pPr>
      <w:r w:rsidRPr="00196138">
        <w:rPr>
          <w:rFonts w:ascii="Cambria" w:hAnsi="Cambria" w:cs="Arial"/>
          <w:sz w:val="24"/>
          <w:szCs w:val="24"/>
          <w:lang w:eastAsia="en-US"/>
        </w:rPr>
        <w:t>Zamawiający w</w:t>
      </w:r>
      <w:r w:rsidRPr="00196138">
        <w:rPr>
          <w:rFonts w:ascii="Cambria" w:hAnsi="Cambria" w:cs="Arial"/>
          <w:b/>
          <w:bCs/>
          <w:sz w:val="24"/>
          <w:szCs w:val="24"/>
          <w:lang w:eastAsia="en-US"/>
        </w:rPr>
        <w:t xml:space="preserve"> </w:t>
      </w:r>
      <w:r w:rsidRPr="00196138">
        <w:rPr>
          <w:rFonts w:ascii="Cambria" w:hAnsi="Cambria"/>
          <w:color w:val="000000"/>
          <w:sz w:val="24"/>
          <w:szCs w:val="24"/>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14:paraId="45288367" w14:textId="12D1E57D" w:rsidR="009940DD" w:rsidRPr="00196138" w:rsidRDefault="009940DD" w:rsidP="00945C13">
      <w:pPr>
        <w:pStyle w:val="Akapitzlist"/>
        <w:widowControl w:val="0"/>
        <w:numPr>
          <w:ilvl w:val="0"/>
          <w:numId w:val="22"/>
        </w:numPr>
        <w:spacing w:line="276" w:lineRule="auto"/>
        <w:outlineLvl w:val="3"/>
        <w:rPr>
          <w:rFonts w:ascii="Cambria" w:hAnsi="Cambria" w:cs="Arial"/>
          <w:b/>
          <w:bCs/>
          <w:sz w:val="24"/>
          <w:szCs w:val="24"/>
          <w:lang w:eastAsia="en-US"/>
        </w:rPr>
      </w:pPr>
      <w:r w:rsidRPr="00196138">
        <w:rPr>
          <w:rFonts w:ascii="Cambria" w:hAnsi="Cambria"/>
          <w:color w:val="000000"/>
          <w:sz w:val="24"/>
          <w:szCs w:val="24"/>
        </w:rPr>
        <w:t>Wykonawca nie jest zobowiązany do złożenia dokumentów, o których mowa w lit a), jeżeli Zamawiający może je uzyskać za pomocą bezpłatnych i ogólnodostępnych baz danych, o ile wykonawca wskazał dane umożliwiające dostęp do tych dokumentów.</w:t>
      </w:r>
    </w:p>
    <w:p w14:paraId="3E45E9B3" w14:textId="390AAAC8" w:rsidR="009940DD" w:rsidRPr="00196138" w:rsidRDefault="009940DD" w:rsidP="00945C13">
      <w:pPr>
        <w:pStyle w:val="Akapitzlist"/>
        <w:widowControl w:val="0"/>
        <w:numPr>
          <w:ilvl w:val="0"/>
          <w:numId w:val="22"/>
        </w:numPr>
        <w:spacing w:line="276" w:lineRule="auto"/>
        <w:outlineLvl w:val="3"/>
        <w:rPr>
          <w:rFonts w:ascii="Cambria" w:hAnsi="Cambria" w:cs="Arial"/>
          <w:b/>
          <w:bCs/>
          <w:sz w:val="24"/>
          <w:szCs w:val="24"/>
          <w:lang w:eastAsia="en-US"/>
        </w:rPr>
      </w:pPr>
      <w:r w:rsidRPr="00196138">
        <w:rPr>
          <w:rFonts w:ascii="Cambria" w:hAnsi="Cambria"/>
          <w:color w:val="000000"/>
          <w:sz w:val="24"/>
          <w:szCs w:val="24"/>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14:paraId="1B23455B" w14:textId="77777777" w:rsidR="009940DD" w:rsidRPr="00196138" w:rsidRDefault="009940DD" w:rsidP="00945C13">
      <w:pPr>
        <w:pStyle w:val="Akapitzlist"/>
        <w:widowControl w:val="0"/>
        <w:numPr>
          <w:ilvl w:val="0"/>
          <w:numId w:val="52"/>
        </w:numPr>
        <w:spacing w:line="276" w:lineRule="auto"/>
        <w:ind w:left="993" w:hanging="426"/>
        <w:outlineLvl w:val="3"/>
        <w:rPr>
          <w:rFonts w:ascii="Cambria" w:hAnsi="Cambria" w:cs="Arial"/>
          <w:bCs/>
          <w:sz w:val="24"/>
          <w:szCs w:val="24"/>
        </w:rPr>
      </w:pPr>
      <w:r w:rsidRPr="00196138">
        <w:rPr>
          <w:rFonts w:ascii="Cambria" w:hAnsi="Cambria" w:cs="Arial"/>
          <w:b/>
          <w:bCs/>
          <w:sz w:val="24"/>
          <w:szCs w:val="24"/>
          <w:lang w:eastAsia="en-US"/>
        </w:rPr>
        <w:t xml:space="preserve">Pełnomocnictwo </w:t>
      </w:r>
      <w:r w:rsidRPr="00196138">
        <w:rPr>
          <w:rFonts w:ascii="Cambria" w:hAnsi="Cambria"/>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196138">
        <w:rPr>
          <w:rFonts w:ascii="Cambria" w:hAnsi="Cambria" w:cs="Arial"/>
          <w:bCs/>
          <w:sz w:val="24"/>
          <w:szCs w:val="24"/>
          <w:lang w:eastAsia="en-US"/>
        </w:rPr>
        <w:t xml:space="preserve"> </w:t>
      </w:r>
      <w:r w:rsidRPr="00196138">
        <w:rPr>
          <w:rFonts w:ascii="Cambria" w:hAnsi="Cambria" w:cs="Arial"/>
          <w:b/>
          <w:bCs/>
          <w:i/>
          <w:sz w:val="24"/>
          <w:szCs w:val="24"/>
          <w:lang w:eastAsia="en-US"/>
        </w:rPr>
        <w:t>(jeżeli dotyczy)</w:t>
      </w:r>
      <w:r w:rsidRPr="00196138">
        <w:rPr>
          <w:rFonts w:ascii="Cambria" w:hAnsi="Cambria" w:cs="Arial"/>
          <w:bCs/>
          <w:sz w:val="24"/>
          <w:szCs w:val="24"/>
          <w:lang w:eastAsia="en-US"/>
        </w:rPr>
        <w:t>.</w:t>
      </w:r>
    </w:p>
    <w:bookmarkEnd w:id="4"/>
    <w:p w14:paraId="332878EB" w14:textId="3AC0F2DB" w:rsidR="009940DD" w:rsidRPr="00196138" w:rsidRDefault="009940DD" w:rsidP="00945C13">
      <w:pPr>
        <w:pStyle w:val="Akapitzlist"/>
        <w:widowControl w:val="0"/>
        <w:numPr>
          <w:ilvl w:val="1"/>
          <w:numId w:val="51"/>
        </w:numPr>
        <w:spacing w:line="276" w:lineRule="auto"/>
        <w:ind w:left="709"/>
        <w:outlineLvl w:val="3"/>
        <w:rPr>
          <w:rFonts w:ascii="Cambria" w:hAnsi="Cambria" w:cs="Arial"/>
          <w:bCs/>
          <w:sz w:val="24"/>
          <w:szCs w:val="24"/>
        </w:rPr>
      </w:pPr>
      <w:r w:rsidRPr="00196138">
        <w:rPr>
          <w:rFonts w:ascii="Cambria" w:eastAsia="Calibri" w:hAnsi="Cambria" w:cs="AppleSystemUIFontBold"/>
          <w:b/>
          <w:bCs/>
          <w:sz w:val="24"/>
          <w:szCs w:val="24"/>
        </w:rPr>
        <w:t>Pełnomocnictwo</w:t>
      </w:r>
      <w:r w:rsidRPr="00196138">
        <w:rPr>
          <w:rFonts w:ascii="Cambria" w:eastAsia="Calibri" w:hAnsi="Cambria" w:cs="AppleSystemUIFont"/>
          <w:sz w:val="24"/>
          <w:szCs w:val="24"/>
        </w:rPr>
        <w:t xml:space="preserve">, o którym mowa w </w:t>
      </w:r>
      <w:r w:rsidR="006F67CF">
        <w:rPr>
          <w:rFonts w:ascii="Cambria" w:eastAsia="Calibri" w:hAnsi="Cambria" w:cs="AppleSystemUIFont"/>
          <w:sz w:val="24"/>
          <w:szCs w:val="24"/>
        </w:rPr>
        <w:t>pkt.</w:t>
      </w:r>
      <w:r w:rsidRPr="00196138">
        <w:rPr>
          <w:rFonts w:ascii="Cambria" w:eastAsia="Calibri" w:hAnsi="Cambria" w:cs="AppleSystemUIFont"/>
          <w:sz w:val="24"/>
          <w:szCs w:val="24"/>
        </w:rPr>
        <w:t xml:space="preserve"> 13.1</w:t>
      </w:r>
      <w:r>
        <w:rPr>
          <w:rFonts w:ascii="Cambria" w:eastAsia="Calibri" w:hAnsi="Cambria" w:cs="AppleSystemUIFont"/>
          <w:sz w:val="24"/>
          <w:szCs w:val="24"/>
        </w:rPr>
        <w:t>4</w:t>
      </w:r>
      <w:r w:rsidR="006F67CF">
        <w:rPr>
          <w:rFonts w:ascii="Cambria" w:eastAsia="Calibri" w:hAnsi="Cambria" w:cs="AppleSystemUIFont"/>
          <w:sz w:val="24"/>
          <w:szCs w:val="24"/>
        </w:rPr>
        <w:t xml:space="preserve"> p</w:t>
      </w:r>
      <w:r w:rsidRPr="00196138">
        <w:rPr>
          <w:rFonts w:ascii="Cambria" w:eastAsia="Calibri" w:hAnsi="Cambria" w:cs="AppleSystemUIFont"/>
          <w:sz w:val="24"/>
          <w:szCs w:val="24"/>
        </w:rPr>
        <w:t xml:space="preserve">pkt </w:t>
      </w:r>
      <w:r w:rsidR="003167F1">
        <w:rPr>
          <w:rFonts w:ascii="Cambria" w:eastAsia="Calibri" w:hAnsi="Cambria" w:cs="AppleSystemUIFont"/>
          <w:sz w:val="24"/>
          <w:szCs w:val="24"/>
        </w:rPr>
        <w:t>5</w:t>
      </w:r>
      <w:r w:rsidRPr="00196138">
        <w:rPr>
          <w:rFonts w:ascii="Cambria" w:eastAsia="Calibri" w:hAnsi="Cambria" w:cs="AppleSystemUIFont"/>
          <w:sz w:val="24"/>
          <w:szCs w:val="24"/>
        </w:rPr>
        <w:t xml:space="preserve">) lit c) i </w:t>
      </w:r>
      <w:r w:rsidR="006F67CF">
        <w:rPr>
          <w:rFonts w:ascii="Cambria" w:eastAsia="Calibri" w:hAnsi="Cambria" w:cs="AppleSystemUIFont"/>
          <w:sz w:val="24"/>
          <w:szCs w:val="24"/>
        </w:rPr>
        <w:t>p</w:t>
      </w:r>
      <w:r w:rsidRPr="00196138">
        <w:rPr>
          <w:rFonts w:ascii="Cambria" w:eastAsia="Calibri" w:hAnsi="Cambria" w:cs="AppleSystemUIFont"/>
          <w:sz w:val="24"/>
          <w:szCs w:val="24"/>
        </w:rPr>
        <w:t xml:space="preserve">pkt </w:t>
      </w:r>
      <w:r w:rsidR="003167F1">
        <w:rPr>
          <w:rFonts w:ascii="Cambria" w:eastAsia="Calibri" w:hAnsi="Cambria" w:cs="AppleSystemUIFont"/>
          <w:sz w:val="24"/>
          <w:szCs w:val="24"/>
        </w:rPr>
        <w:t>6</w:t>
      </w:r>
      <w:r w:rsidRPr="00196138">
        <w:rPr>
          <w:rFonts w:ascii="Cambria" w:eastAsia="Calibri" w:hAnsi="Cambria" w:cs="AppleSystemUIFont"/>
          <w:sz w:val="24"/>
          <w:szCs w:val="24"/>
        </w:rPr>
        <w:t>) SWZ składa się w postaci elektronicznej i opatruje się kwalifikowanym podpisem elektronicznym. W przypadku gdy pełnomocnictwo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32B3A670" w14:textId="4CD7B77B" w:rsidR="009940DD" w:rsidRPr="00196138" w:rsidRDefault="009940DD" w:rsidP="00945C13">
      <w:pPr>
        <w:pStyle w:val="Akapitzlist"/>
        <w:widowControl w:val="0"/>
        <w:numPr>
          <w:ilvl w:val="1"/>
          <w:numId w:val="51"/>
        </w:numPr>
        <w:spacing w:line="276" w:lineRule="auto"/>
        <w:ind w:left="709"/>
        <w:outlineLvl w:val="3"/>
        <w:rPr>
          <w:rFonts w:ascii="Cambria" w:hAnsi="Cambria" w:cs="Arial"/>
          <w:bCs/>
          <w:sz w:val="24"/>
          <w:szCs w:val="24"/>
        </w:rPr>
      </w:pPr>
      <w:r w:rsidRPr="00196138">
        <w:rPr>
          <w:rFonts w:ascii="Cambria" w:hAnsi="Cambria" w:cs="Arial"/>
          <w:sz w:val="24"/>
          <w:szCs w:val="24"/>
        </w:rPr>
        <w:t xml:space="preserve">Wszelkie informacje stanowiące </w:t>
      </w:r>
      <w:r w:rsidRPr="00196138">
        <w:rPr>
          <w:rFonts w:ascii="Cambria" w:hAnsi="Cambria" w:cs="Arial"/>
          <w:b/>
          <w:bCs/>
          <w:sz w:val="24"/>
          <w:szCs w:val="24"/>
        </w:rPr>
        <w:t>tajemnicę przedsiębiorstwa</w:t>
      </w:r>
      <w:r w:rsidRPr="00196138">
        <w:rPr>
          <w:rFonts w:ascii="Cambria" w:hAnsi="Cambria" w:cs="Arial"/>
          <w:sz w:val="24"/>
          <w:szCs w:val="24"/>
        </w:rPr>
        <w:t xml:space="preserve"> w rozumieniu ustawy z dnia 16 kwietnia 1993 r. o zwalczaniu nieuczciwej konkurencji </w:t>
      </w:r>
      <w:r w:rsidRPr="00196138">
        <w:rPr>
          <w:rFonts w:ascii="Cambria" w:hAnsi="Cambria" w:cs="Arial"/>
          <w:sz w:val="24"/>
          <w:szCs w:val="24"/>
        </w:rPr>
        <w:br/>
        <w:t>(t</w:t>
      </w:r>
      <w:r w:rsidR="005C0AAD">
        <w:rPr>
          <w:rFonts w:ascii="Cambria" w:hAnsi="Cambria" w:cs="Arial"/>
          <w:sz w:val="24"/>
          <w:szCs w:val="24"/>
        </w:rPr>
        <w:t>. j. Dz. U. z 2022 r. poz. 1233</w:t>
      </w:r>
      <w:r w:rsidRPr="00196138">
        <w:rPr>
          <w:rFonts w:ascii="Cambria" w:hAnsi="Cambria" w:cs="Arial"/>
          <w:sz w:val="24"/>
          <w:szCs w:val="24"/>
        </w:rPr>
        <w:t xml:space="preserve">), które Wykonawca zastrzeże jako tajemnicę przedsiębiorstwa, powinny zostać </w:t>
      </w:r>
      <w:r w:rsidRPr="00196138">
        <w:rPr>
          <w:rFonts w:ascii="Cambria" w:hAnsi="Cambria" w:cs="Arial"/>
          <w:b/>
          <w:bCs/>
          <w:sz w:val="24"/>
          <w:szCs w:val="24"/>
        </w:rPr>
        <w:t>złożone w osobnym pliku</w:t>
      </w:r>
      <w:r w:rsidRPr="00196138">
        <w:rPr>
          <w:rFonts w:ascii="Cambria" w:hAnsi="Cambria" w:cs="Arial"/>
          <w:sz w:val="24"/>
          <w:szCs w:val="24"/>
        </w:rPr>
        <w:t xml:space="preserve"> wraz </w:t>
      </w:r>
      <w:r w:rsidRPr="00196138">
        <w:rPr>
          <w:rFonts w:ascii="Cambria" w:hAnsi="Cambria" w:cs="Arial"/>
          <w:sz w:val="24"/>
          <w:szCs w:val="24"/>
        </w:rPr>
        <w:br/>
        <w:t xml:space="preserve">z jednoczesnym zaznaczeniem polecenia </w:t>
      </w:r>
      <w:r w:rsidRPr="00196138">
        <w:rPr>
          <w:rFonts w:ascii="Cambria" w:hAnsi="Cambria" w:cs="Arial"/>
          <w:i/>
          <w:iCs/>
          <w:sz w:val="24"/>
          <w:szCs w:val="24"/>
        </w:rPr>
        <w:t>„Dokument stanowiący tajemnicę przedsiębiorstwa”</w:t>
      </w:r>
      <w:r w:rsidRPr="00196138">
        <w:rPr>
          <w:rFonts w:ascii="Cambria" w:hAnsi="Cambria" w:cs="Arial"/>
          <w:sz w:val="24"/>
          <w:szCs w:val="24"/>
        </w:rPr>
        <w:t xml:space="preserve">, a następnie wraz z plikami stanowiącymi jawną część skompresowane do jednego pliku (ZIP). Wykonawca zobowiązany jest, wraz </w:t>
      </w:r>
      <w:r w:rsidRPr="00196138">
        <w:rPr>
          <w:rFonts w:ascii="Cambria" w:hAnsi="Cambria" w:cs="Arial"/>
          <w:sz w:val="24"/>
          <w:szCs w:val="24"/>
        </w:rPr>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08BD2396" w14:textId="77777777" w:rsidR="009940DD" w:rsidRPr="009940DD" w:rsidRDefault="009940DD" w:rsidP="00945C13">
      <w:pPr>
        <w:pStyle w:val="Akapitzlist"/>
        <w:widowControl w:val="0"/>
        <w:numPr>
          <w:ilvl w:val="1"/>
          <w:numId w:val="51"/>
        </w:numPr>
        <w:spacing w:line="276" w:lineRule="auto"/>
        <w:ind w:left="709"/>
        <w:outlineLvl w:val="3"/>
        <w:rPr>
          <w:rFonts w:ascii="Cambria" w:hAnsi="Cambria" w:cs="Arial"/>
          <w:bCs/>
          <w:sz w:val="24"/>
          <w:szCs w:val="24"/>
        </w:rPr>
      </w:pPr>
      <w:r w:rsidRPr="00196138">
        <w:rPr>
          <w:rFonts w:ascii="Cambria" w:hAnsi="Cambria" w:cs="Arial"/>
          <w:color w:val="000000"/>
          <w:sz w:val="24"/>
          <w:szCs w:val="24"/>
        </w:rPr>
        <w:t>Wykonawca nie może zastrzec informacji, o których mowa w art. 222 ust. 5 ustawy Pzp.</w:t>
      </w:r>
    </w:p>
    <w:p w14:paraId="2F600D7C" w14:textId="3D4E87D1" w:rsidR="00470482" w:rsidRPr="009940DD" w:rsidRDefault="009940DD" w:rsidP="00945C13">
      <w:pPr>
        <w:pStyle w:val="Akapitzlist"/>
        <w:widowControl w:val="0"/>
        <w:numPr>
          <w:ilvl w:val="1"/>
          <w:numId w:val="51"/>
        </w:numPr>
        <w:spacing w:line="276" w:lineRule="auto"/>
        <w:ind w:left="709"/>
        <w:outlineLvl w:val="3"/>
        <w:rPr>
          <w:rFonts w:ascii="Cambria" w:hAnsi="Cambria" w:cs="Arial"/>
          <w:bCs/>
          <w:sz w:val="24"/>
          <w:szCs w:val="24"/>
        </w:rPr>
      </w:pPr>
      <w:r w:rsidRPr="009940DD">
        <w:rPr>
          <w:rFonts w:ascii="Cambria" w:hAnsi="Cambria" w:cs="Arial"/>
          <w:color w:val="000000"/>
          <w:sz w:val="24"/>
          <w:szCs w:val="24"/>
        </w:rPr>
        <w:t>Oświadczenia i dokumenty, o których mowa w pkt. 13.14 SWZ sporządza się pod rygorem nieważności w postaci elektronicznej i opatruje się kwalifikowanym podpisem elektronicznym.</w:t>
      </w:r>
    </w:p>
    <w:p w14:paraId="4BB6B0A5" w14:textId="77777777" w:rsidR="00C3698A" w:rsidRPr="006477BC" w:rsidRDefault="00C3698A" w:rsidP="00C3698A">
      <w:pPr>
        <w:pStyle w:val="Akapitzlist"/>
        <w:widowControl w:val="0"/>
        <w:spacing w:line="276" w:lineRule="auto"/>
        <w:ind w:left="500"/>
        <w:outlineLvl w:val="3"/>
        <w:rPr>
          <w:rFonts w:ascii="Cambria" w:hAnsi="Cambria" w:cs="Arial"/>
          <w:bCs/>
          <w:sz w:val="24"/>
          <w:szCs w:val="24"/>
        </w:rPr>
      </w:pPr>
    </w:p>
    <w:tbl>
      <w:tblPr>
        <w:tblW w:w="0" w:type="auto"/>
        <w:tblBorders>
          <w:bottom w:val="single" w:sz="4" w:space="0" w:color="auto"/>
        </w:tblBorders>
        <w:tblLook w:val="00A0" w:firstRow="1" w:lastRow="0" w:firstColumn="1" w:lastColumn="0" w:noHBand="0" w:noVBand="0"/>
      </w:tblPr>
      <w:tblGrid>
        <w:gridCol w:w="9288"/>
      </w:tblGrid>
      <w:tr w:rsidR="00D9784D" w:rsidRPr="006477BC" w14:paraId="21E381E5" w14:textId="77777777" w:rsidTr="00855028">
        <w:tc>
          <w:tcPr>
            <w:tcW w:w="9639" w:type="dxa"/>
            <w:tcBorders>
              <w:bottom w:val="single" w:sz="4" w:space="0" w:color="auto"/>
            </w:tcBorders>
            <w:shd w:val="clear" w:color="auto" w:fill="D9D9D9" w:themeFill="background1" w:themeFillShade="D9"/>
          </w:tcPr>
          <w:p w14:paraId="719FCB33" w14:textId="77777777"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sz w:val="26"/>
                <w:szCs w:val="26"/>
              </w:rPr>
              <w:t>Rozdział 14</w:t>
            </w:r>
          </w:p>
          <w:p w14:paraId="1A434610" w14:textId="77777777" w:rsidR="00D9784D" w:rsidRPr="006477BC" w:rsidRDefault="00D9784D" w:rsidP="00627C7D">
            <w:pPr>
              <w:suppressAutoHyphens/>
              <w:spacing w:line="276" w:lineRule="auto"/>
              <w:contextualSpacing/>
              <w:jc w:val="center"/>
              <w:textAlignment w:val="baseline"/>
              <w:rPr>
                <w:rFonts w:ascii="Cambria" w:hAnsi="Cambria"/>
              </w:rPr>
            </w:pPr>
            <w:r w:rsidRPr="006477BC">
              <w:rPr>
                <w:rFonts w:ascii="Cambria" w:hAnsi="Cambria"/>
                <w:b/>
                <w:sz w:val="26"/>
                <w:szCs w:val="26"/>
              </w:rPr>
              <w:t>SKŁADANIE I OTWARCIE OFERT</w:t>
            </w:r>
          </w:p>
        </w:tc>
      </w:tr>
    </w:tbl>
    <w:p w14:paraId="2FFAFCDE" w14:textId="77777777" w:rsidR="00D9784D" w:rsidRPr="006477BC" w:rsidRDefault="00D9784D" w:rsidP="00627C7D">
      <w:pPr>
        <w:pStyle w:val="Kolorowalistaakcent11"/>
        <w:widowControl w:val="0"/>
        <w:spacing w:before="0" w:after="0" w:line="276" w:lineRule="auto"/>
        <w:ind w:left="340"/>
        <w:contextualSpacing w:val="0"/>
        <w:outlineLvl w:val="3"/>
        <w:rPr>
          <w:rFonts w:ascii="Cambria" w:hAnsi="Cambria" w:cs="Arial"/>
          <w:bCs/>
          <w:sz w:val="24"/>
          <w:szCs w:val="24"/>
          <w:lang w:eastAsia="pl-PL"/>
        </w:rPr>
      </w:pPr>
    </w:p>
    <w:p w14:paraId="4AC39FD9" w14:textId="77777777" w:rsidR="00BF06C1" w:rsidRPr="006477BC" w:rsidRDefault="00BF06C1" w:rsidP="00627C7D">
      <w:pPr>
        <w:pStyle w:val="Kolorowalistaakcent11"/>
        <w:widowControl w:val="0"/>
        <w:spacing w:before="0" w:after="0" w:line="276" w:lineRule="auto"/>
        <w:ind w:left="340"/>
        <w:contextualSpacing w:val="0"/>
        <w:outlineLvl w:val="3"/>
        <w:rPr>
          <w:rFonts w:ascii="Cambria" w:hAnsi="Cambria" w:cs="Arial"/>
          <w:bCs/>
          <w:vanish/>
          <w:sz w:val="24"/>
          <w:szCs w:val="24"/>
          <w:lang w:eastAsia="pl-PL"/>
        </w:rPr>
      </w:pPr>
    </w:p>
    <w:p w14:paraId="714D892F" w14:textId="2751AC75" w:rsidR="009940DD" w:rsidRPr="005F0B0F" w:rsidRDefault="009940DD" w:rsidP="003A6E76">
      <w:pPr>
        <w:widowControl w:val="0"/>
        <w:numPr>
          <w:ilvl w:val="1"/>
          <w:numId w:val="12"/>
        </w:numPr>
        <w:spacing w:line="276" w:lineRule="auto"/>
        <w:jc w:val="both"/>
        <w:outlineLvl w:val="3"/>
        <w:rPr>
          <w:rFonts w:ascii="Cambria" w:hAnsi="Cambria" w:cs="Arial"/>
          <w:b/>
        </w:rPr>
      </w:pPr>
      <w:r w:rsidRPr="005F0B0F">
        <w:rPr>
          <w:rFonts w:ascii="Cambria" w:hAnsi="Cambria" w:cs="Arial"/>
          <w:b/>
        </w:rPr>
        <w:t xml:space="preserve">Wykonawca składa ofertę za pomocą Platformy e-Zamówienia dostępnej pod adresem: </w:t>
      </w:r>
      <w:r w:rsidR="00A520D3">
        <w:rPr>
          <w:rFonts w:ascii="Cambria" w:hAnsi="Cambria" w:cs="Arial"/>
          <w:b/>
        </w:rPr>
        <w:t>https://ezamowienia.gov.pl</w:t>
      </w:r>
    </w:p>
    <w:p w14:paraId="4694CBC8" w14:textId="4D096FFF" w:rsidR="009940DD" w:rsidRPr="00E47A21" w:rsidRDefault="009940DD" w:rsidP="003A6E76">
      <w:pPr>
        <w:widowControl w:val="0"/>
        <w:numPr>
          <w:ilvl w:val="1"/>
          <w:numId w:val="12"/>
        </w:numPr>
        <w:spacing w:line="276" w:lineRule="auto"/>
        <w:jc w:val="both"/>
        <w:outlineLvl w:val="3"/>
        <w:rPr>
          <w:rFonts w:ascii="Cambria" w:hAnsi="Cambria" w:cs="Arial"/>
        </w:rPr>
      </w:pPr>
      <w:r w:rsidRPr="00E47A21">
        <w:rPr>
          <w:rFonts w:ascii="Cambria" w:hAnsi="Cambria" w:cs="Arial"/>
          <w:bCs/>
        </w:rPr>
        <w:t xml:space="preserve">Termin składania </w:t>
      </w:r>
      <w:r w:rsidRPr="00E47A21">
        <w:rPr>
          <w:rFonts w:ascii="Cambria" w:hAnsi="Cambria" w:cs="Arial"/>
          <w:bCs/>
          <w:color w:val="000000"/>
        </w:rPr>
        <w:t xml:space="preserve">ofert: </w:t>
      </w:r>
      <w:r w:rsidR="00C80443">
        <w:rPr>
          <w:rFonts w:ascii="Cambria" w:hAnsi="Cambria" w:cs="Arial"/>
          <w:b/>
          <w:bCs/>
          <w:color w:val="000000"/>
        </w:rPr>
        <w:t>08 grudnia 2025</w:t>
      </w:r>
      <w:r w:rsidRPr="00E47A21">
        <w:rPr>
          <w:rFonts w:ascii="Cambria" w:hAnsi="Cambria" w:cs="Arial"/>
          <w:b/>
          <w:bCs/>
          <w:color w:val="000000"/>
        </w:rPr>
        <w:t xml:space="preserve"> r., godz. 10:00</w:t>
      </w:r>
    </w:p>
    <w:p w14:paraId="555A8D4C" w14:textId="4F77FD81" w:rsidR="009940DD" w:rsidRPr="00E47A21" w:rsidRDefault="009940DD" w:rsidP="003A6E76">
      <w:pPr>
        <w:widowControl w:val="0"/>
        <w:numPr>
          <w:ilvl w:val="1"/>
          <w:numId w:val="12"/>
        </w:numPr>
        <w:spacing w:line="276" w:lineRule="auto"/>
        <w:jc w:val="both"/>
        <w:outlineLvl w:val="3"/>
        <w:rPr>
          <w:rFonts w:ascii="Cambria" w:hAnsi="Cambria" w:cs="Arial"/>
        </w:rPr>
      </w:pPr>
      <w:r w:rsidRPr="00E47A21">
        <w:rPr>
          <w:rFonts w:ascii="Cambria" w:hAnsi="Cambria" w:cs="Arial"/>
          <w:bCs/>
        </w:rPr>
        <w:t xml:space="preserve">Termin otwarcia </w:t>
      </w:r>
      <w:r w:rsidRPr="00E47A21">
        <w:rPr>
          <w:rFonts w:ascii="Cambria" w:hAnsi="Cambria" w:cs="Arial"/>
          <w:bCs/>
          <w:color w:val="000000"/>
        </w:rPr>
        <w:t>ofert:</w:t>
      </w:r>
      <w:r w:rsidR="00E47A21" w:rsidRPr="00E47A21">
        <w:rPr>
          <w:rFonts w:ascii="Cambria" w:hAnsi="Cambria" w:cs="Arial"/>
          <w:b/>
          <w:bCs/>
          <w:color w:val="000000"/>
        </w:rPr>
        <w:t xml:space="preserve"> </w:t>
      </w:r>
      <w:r w:rsidR="00C80443">
        <w:rPr>
          <w:rFonts w:ascii="Cambria" w:hAnsi="Cambria" w:cs="Arial"/>
          <w:b/>
          <w:bCs/>
          <w:color w:val="000000"/>
        </w:rPr>
        <w:t>08 grudnia 2025</w:t>
      </w:r>
      <w:r w:rsidR="00A02B1D">
        <w:rPr>
          <w:rFonts w:ascii="Cambria" w:hAnsi="Cambria" w:cs="Arial"/>
          <w:b/>
          <w:bCs/>
          <w:color w:val="000000"/>
        </w:rPr>
        <w:t>.</w:t>
      </w:r>
      <w:r w:rsidRPr="00E47A21">
        <w:rPr>
          <w:rFonts w:ascii="Cambria" w:hAnsi="Cambria" w:cs="Arial"/>
          <w:b/>
          <w:bCs/>
          <w:color w:val="000000"/>
        </w:rPr>
        <w:t xml:space="preserve"> r</w:t>
      </w:r>
      <w:r w:rsidRPr="00E47A21">
        <w:rPr>
          <w:rFonts w:ascii="Cambria" w:hAnsi="Cambria" w:cs="Arial"/>
          <w:b/>
          <w:color w:val="000000"/>
        </w:rPr>
        <w:t>.,</w:t>
      </w:r>
      <w:r w:rsidRPr="00E47A21">
        <w:rPr>
          <w:rFonts w:ascii="Cambria" w:hAnsi="Cambria" w:cs="Arial"/>
          <w:b/>
          <w:bCs/>
          <w:color w:val="000000"/>
        </w:rPr>
        <w:t xml:space="preserve"> godz. 1</w:t>
      </w:r>
      <w:r w:rsidR="00867D0B" w:rsidRPr="00E47A21">
        <w:rPr>
          <w:rFonts w:ascii="Cambria" w:hAnsi="Cambria" w:cs="Arial"/>
          <w:b/>
          <w:bCs/>
          <w:color w:val="000000"/>
        </w:rPr>
        <w:t>1</w:t>
      </w:r>
      <w:r w:rsidRPr="00E47A21">
        <w:rPr>
          <w:rFonts w:ascii="Cambria" w:hAnsi="Cambria" w:cs="Arial"/>
          <w:b/>
          <w:bCs/>
          <w:color w:val="000000"/>
        </w:rPr>
        <w:t>:</w:t>
      </w:r>
      <w:r w:rsidR="00867D0B" w:rsidRPr="00E47A21">
        <w:rPr>
          <w:rFonts w:ascii="Cambria" w:hAnsi="Cambria" w:cs="Arial"/>
          <w:b/>
          <w:bCs/>
          <w:color w:val="000000"/>
        </w:rPr>
        <w:t>0</w:t>
      </w:r>
      <w:r w:rsidRPr="00E47A21">
        <w:rPr>
          <w:rFonts w:ascii="Cambria" w:hAnsi="Cambria" w:cs="Arial"/>
          <w:b/>
          <w:bCs/>
          <w:color w:val="000000"/>
        </w:rPr>
        <w:t>0</w:t>
      </w:r>
    </w:p>
    <w:p w14:paraId="0DEB8E0E" w14:textId="77777777" w:rsidR="009940DD" w:rsidRDefault="009940DD" w:rsidP="003A6E76">
      <w:pPr>
        <w:widowControl w:val="0"/>
        <w:numPr>
          <w:ilvl w:val="1"/>
          <w:numId w:val="12"/>
        </w:numPr>
        <w:spacing w:line="276" w:lineRule="auto"/>
        <w:jc w:val="both"/>
        <w:outlineLvl w:val="3"/>
        <w:rPr>
          <w:rFonts w:ascii="Cambria" w:hAnsi="Cambria" w:cs="Arial"/>
        </w:rPr>
      </w:pPr>
      <w:r w:rsidRPr="009A2F94">
        <w:rPr>
          <w:rFonts w:ascii="Cambria" w:hAnsi="Cambria"/>
        </w:rPr>
        <w:t>Oferta może być złożona tylko do upływu terminu składania ofert.</w:t>
      </w:r>
    </w:p>
    <w:p w14:paraId="20B562B7" w14:textId="77777777" w:rsidR="009940DD" w:rsidRDefault="009940DD" w:rsidP="003A6E76">
      <w:pPr>
        <w:widowControl w:val="0"/>
        <w:numPr>
          <w:ilvl w:val="1"/>
          <w:numId w:val="12"/>
        </w:numPr>
        <w:spacing w:line="276" w:lineRule="auto"/>
        <w:jc w:val="both"/>
        <w:outlineLvl w:val="3"/>
        <w:rPr>
          <w:rFonts w:ascii="Cambria" w:hAnsi="Cambria" w:cs="Arial"/>
        </w:rPr>
      </w:pPr>
      <w:r w:rsidRPr="003968D2">
        <w:rPr>
          <w:rFonts w:ascii="Cambria" w:hAnsi="Cambria" w:cs="Arial"/>
          <w:bCs/>
          <w:color w:val="000000"/>
        </w:rPr>
        <w:t>Wykonawca może przed upływem terminu składania ofert wycofać ofertę. Wykonawca wycofuje ofertę w zakładce „Oferty/wnioski” używając przycisku „Wycofaj ofertę”.</w:t>
      </w:r>
    </w:p>
    <w:p w14:paraId="6998BFB9" w14:textId="77777777" w:rsidR="009940DD" w:rsidRDefault="009940DD" w:rsidP="003A6E76">
      <w:pPr>
        <w:widowControl w:val="0"/>
        <w:numPr>
          <w:ilvl w:val="1"/>
          <w:numId w:val="12"/>
        </w:numPr>
        <w:spacing w:line="276" w:lineRule="auto"/>
        <w:jc w:val="both"/>
        <w:outlineLvl w:val="3"/>
        <w:rPr>
          <w:rFonts w:ascii="Cambria" w:hAnsi="Cambria" w:cs="Arial"/>
        </w:rPr>
      </w:pPr>
      <w:r w:rsidRPr="009A2F94">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240013B8" w14:textId="77777777" w:rsidR="009940DD" w:rsidRDefault="009940DD" w:rsidP="003A6E76">
      <w:pPr>
        <w:widowControl w:val="0"/>
        <w:numPr>
          <w:ilvl w:val="1"/>
          <w:numId w:val="12"/>
        </w:numPr>
        <w:spacing w:line="276" w:lineRule="auto"/>
        <w:jc w:val="both"/>
        <w:outlineLvl w:val="3"/>
        <w:rPr>
          <w:rFonts w:ascii="Cambria" w:hAnsi="Cambria" w:cs="Arial"/>
        </w:rPr>
      </w:pPr>
      <w:r w:rsidRPr="009A2F94">
        <w:rPr>
          <w:rFonts w:ascii="Cambria" w:hAnsi="Cambria"/>
        </w:rPr>
        <w:t xml:space="preserve">Otwarcie ofert następuje poprzez użycie mechanizmu do odszyfrowania ofert </w:t>
      </w:r>
      <w:r w:rsidRPr="009A2F94">
        <w:rPr>
          <w:rFonts w:ascii="Cambria" w:hAnsi="Cambria"/>
        </w:rPr>
        <w:br/>
        <w:t>dostępnego po zalogowaniu w zakładce „</w:t>
      </w:r>
      <w:r w:rsidRPr="009A2F94">
        <w:rPr>
          <w:rFonts w:ascii="Cambria" w:hAnsi="Cambria"/>
          <w:i/>
          <w:iCs/>
        </w:rPr>
        <w:t>Oferty/wnioski”</w:t>
      </w:r>
      <w:r w:rsidRPr="009A2F94">
        <w:rPr>
          <w:rFonts w:ascii="Cambria" w:hAnsi="Cambria"/>
        </w:rPr>
        <w:t>.</w:t>
      </w:r>
    </w:p>
    <w:p w14:paraId="320148D2" w14:textId="77777777" w:rsidR="009940DD" w:rsidRPr="009A2F94" w:rsidRDefault="009940DD" w:rsidP="003A6E76">
      <w:pPr>
        <w:widowControl w:val="0"/>
        <w:numPr>
          <w:ilvl w:val="1"/>
          <w:numId w:val="12"/>
        </w:numPr>
        <w:spacing w:line="276" w:lineRule="auto"/>
        <w:jc w:val="both"/>
        <w:outlineLvl w:val="3"/>
        <w:rPr>
          <w:rFonts w:ascii="Cambria" w:hAnsi="Cambria" w:cs="Arial"/>
        </w:rPr>
      </w:pPr>
      <w:r w:rsidRPr="009A2F94">
        <w:rPr>
          <w:rFonts w:ascii="Cambria" w:hAnsi="Cambria" w:cs="Arial"/>
          <w:bCs/>
        </w:rPr>
        <w:t>Zamawiający, niezwłocznie po otwarciu ofert, udostępnia na stronie internetowej prowadzonego postępowania informacje o:</w:t>
      </w:r>
    </w:p>
    <w:p w14:paraId="765364FF" w14:textId="77777777" w:rsidR="009940DD" w:rsidRPr="009A2F94" w:rsidRDefault="009940DD" w:rsidP="00945C13">
      <w:pPr>
        <w:pStyle w:val="Akapitzlist"/>
        <w:widowControl w:val="0"/>
        <w:numPr>
          <w:ilvl w:val="0"/>
          <w:numId w:val="54"/>
        </w:numPr>
        <w:spacing w:line="276" w:lineRule="auto"/>
        <w:ind w:left="993" w:hanging="284"/>
        <w:outlineLvl w:val="3"/>
        <w:rPr>
          <w:rFonts w:ascii="Cambria" w:hAnsi="Cambria" w:cs="Arial"/>
          <w:bCs/>
          <w:sz w:val="24"/>
          <w:szCs w:val="24"/>
        </w:rPr>
      </w:pPr>
      <w:r w:rsidRPr="009A2F94">
        <w:rPr>
          <w:rFonts w:ascii="Cambria" w:hAnsi="Cambria" w:cs="Arial"/>
          <w:bCs/>
          <w:sz w:val="24"/>
          <w:szCs w:val="24"/>
        </w:rPr>
        <w:t>nazwach albo imionach i nazwiskach oraz siedzibach lub miejscach prowadzonej działalności gospodarczej albo miejscach zamieszkania wykonawców, których oferty zostały otwarte;</w:t>
      </w:r>
    </w:p>
    <w:p w14:paraId="78567A20" w14:textId="77777777" w:rsidR="009940DD" w:rsidRPr="009A2F94" w:rsidRDefault="009940DD" w:rsidP="00945C13">
      <w:pPr>
        <w:pStyle w:val="Akapitzlist"/>
        <w:widowControl w:val="0"/>
        <w:numPr>
          <w:ilvl w:val="0"/>
          <w:numId w:val="54"/>
        </w:numPr>
        <w:spacing w:line="276" w:lineRule="auto"/>
        <w:ind w:left="993" w:hanging="284"/>
        <w:outlineLvl w:val="3"/>
        <w:rPr>
          <w:rFonts w:ascii="Cambria" w:hAnsi="Cambria" w:cs="Arial"/>
          <w:bCs/>
          <w:sz w:val="24"/>
          <w:szCs w:val="24"/>
        </w:rPr>
      </w:pPr>
      <w:r w:rsidRPr="009A2F94">
        <w:rPr>
          <w:rFonts w:ascii="Cambria" w:hAnsi="Cambria" w:cs="Arial"/>
          <w:bCs/>
          <w:sz w:val="24"/>
          <w:szCs w:val="24"/>
        </w:rPr>
        <w:t>cenach lub kosztach zawartych w ofertach.</w:t>
      </w:r>
    </w:p>
    <w:p w14:paraId="2898289E" w14:textId="77777777" w:rsidR="009940DD" w:rsidRPr="009A2F94" w:rsidRDefault="009940DD" w:rsidP="003A6E76">
      <w:pPr>
        <w:pStyle w:val="Akapitzlist"/>
        <w:widowControl w:val="0"/>
        <w:numPr>
          <w:ilvl w:val="1"/>
          <w:numId w:val="12"/>
        </w:numPr>
        <w:spacing w:line="276" w:lineRule="auto"/>
        <w:ind w:left="709" w:hanging="709"/>
        <w:outlineLvl w:val="3"/>
        <w:rPr>
          <w:rFonts w:ascii="Cambria" w:hAnsi="Cambria" w:cs="Arial"/>
          <w:sz w:val="24"/>
          <w:szCs w:val="24"/>
        </w:rPr>
      </w:pPr>
      <w:r w:rsidRPr="009A2F94">
        <w:rPr>
          <w:rFonts w:ascii="Cambria" w:hAnsi="Cambria" w:cs="Arial"/>
          <w:sz w:val="24"/>
          <w:szCs w:val="24"/>
        </w:rPr>
        <w:t xml:space="preserve">Zamawiający odrzuca ofertę, jeżeli została złożona po terminie składania ofert, </w:t>
      </w:r>
      <w:r w:rsidRPr="009A2F94">
        <w:rPr>
          <w:rFonts w:ascii="Cambria" w:hAnsi="Cambria" w:cs="Arial"/>
          <w:sz w:val="24"/>
          <w:szCs w:val="24"/>
        </w:rPr>
        <w:br/>
        <w:t xml:space="preserve">o którym mowa w pkt. </w:t>
      </w:r>
      <w:r>
        <w:rPr>
          <w:rFonts w:ascii="Cambria" w:hAnsi="Cambria" w:cs="Arial"/>
          <w:sz w:val="24"/>
          <w:szCs w:val="24"/>
        </w:rPr>
        <w:t>14.2 SWZ</w:t>
      </w:r>
      <w:r w:rsidRPr="009A2F94">
        <w:rPr>
          <w:rFonts w:ascii="Cambria" w:hAnsi="Cambria" w:cs="Arial"/>
          <w:sz w:val="24"/>
          <w:szCs w:val="24"/>
        </w:rPr>
        <w:t>.</w:t>
      </w:r>
    </w:p>
    <w:p w14:paraId="705B0D23" w14:textId="77777777" w:rsidR="009940DD" w:rsidRPr="009A2F94" w:rsidRDefault="009940DD" w:rsidP="003A6E76">
      <w:pPr>
        <w:widowControl w:val="0"/>
        <w:numPr>
          <w:ilvl w:val="1"/>
          <w:numId w:val="12"/>
        </w:numPr>
        <w:spacing w:line="276" w:lineRule="auto"/>
        <w:ind w:left="709" w:hanging="709"/>
        <w:jc w:val="both"/>
        <w:outlineLvl w:val="3"/>
        <w:rPr>
          <w:rFonts w:ascii="Cambria" w:hAnsi="Cambria" w:cs="Arial"/>
        </w:rPr>
      </w:pPr>
      <w:r w:rsidRPr="009A2F94">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7013EC73" w14:textId="77777777" w:rsidR="009940DD" w:rsidRDefault="009940DD" w:rsidP="009940DD">
      <w:pPr>
        <w:rPr>
          <w:rFonts w:asciiTheme="majorHAnsi" w:hAnsiTheme="majorHAnsi"/>
          <w:bCs/>
        </w:rPr>
      </w:pPr>
    </w:p>
    <w:p w14:paraId="07629C4B" w14:textId="77777777" w:rsidR="00B5271B" w:rsidRPr="00E05AD0" w:rsidRDefault="00B5271B" w:rsidP="009940DD">
      <w:pPr>
        <w:rPr>
          <w:rFonts w:asciiTheme="majorHAnsi" w:hAnsiTheme="majorHAnsi"/>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9940DD" w:rsidRPr="00C6306E" w14:paraId="5EE56FD1" w14:textId="77777777" w:rsidTr="003B5BCD">
        <w:trPr>
          <w:trHeight w:val="652"/>
        </w:trPr>
        <w:tc>
          <w:tcPr>
            <w:tcW w:w="8964" w:type="dxa"/>
            <w:tcBorders>
              <w:bottom w:val="single" w:sz="4" w:space="0" w:color="auto"/>
            </w:tcBorders>
            <w:shd w:val="clear" w:color="auto" w:fill="D9D9D9" w:themeFill="background1" w:themeFillShade="D9"/>
          </w:tcPr>
          <w:p w14:paraId="4762F7FB" w14:textId="77777777" w:rsidR="009940DD" w:rsidRPr="00C6306E" w:rsidRDefault="009940DD" w:rsidP="003B5BC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3AD029EE" w14:textId="77777777" w:rsidR="009940DD" w:rsidRPr="00C6306E" w:rsidRDefault="009940DD" w:rsidP="003B5BC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22FF9565" w14:textId="77777777" w:rsidR="009940DD" w:rsidRPr="00C6306E" w:rsidRDefault="009940DD" w:rsidP="009940D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42130FD2" w14:textId="77777777" w:rsidR="009940DD" w:rsidRPr="001358BD" w:rsidRDefault="009940DD" w:rsidP="009940DD">
      <w:pPr>
        <w:pStyle w:val="Kolorowalistaakcent11"/>
        <w:widowControl w:val="0"/>
        <w:spacing w:before="0" w:after="0" w:line="276" w:lineRule="auto"/>
        <w:ind w:left="340"/>
        <w:contextualSpacing w:val="0"/>
        <w:outlineLvl w:val="3"/>
        <w:rPr>
          <w:rFonts w:asciiTheme="majorHAnsi" w:hAnsiTheme="majorHAnsi" w:cs="Arial"/>
          <w:b/>
          <w:vanish/>
          <w:sz w:val="24"/>
          <w:szCs w:val="24"/>
          <w:lang w:eastAsia="pl-PL"/>
        </w:rPr>
      </w:pPr>
    </w:p>
    <w:p w14:paraId="7052B3BE" w14:textId="780293AB" w:rsidR="009940DD" w:rsidRPr="00E47A21" w:rsidRDefault="009940DD" w:rsidP="003A6E76">
      <w:pPr>
        <w:pStyle w:val="Akapitzlist"/>
        <w:widowControl w:val="0"/>
        <w:numPr>
          <w:ilvl w:val="1"/>
          <w:numId w:val="13"/>
        </w:numPr>
        <w:spacing w:line="276" w:lineRule="auto"/>
        <w:outlineLvl w:val="3"/>
        <w:rPr>
          <w:rFonts w:asciiTheme="majorHAnsi" w:hAnsiTheme="majorHAnsi" w:cs="Arial"/>
          <w:b/>
          <w:sz w:val="24"/>
          <w:szCs w:val="24"/>
        </w:rPr>
      </w:pPr>
      <w:r w:rsidRPr="00E47A21">
        <w:rPr>
          <w:rFonts w:asciiTheme="majorHAnsi" w:hAnsiTheme="majorHAnsi" w:cs="Arial"/>
          <w:b/>
          <w:sz w:val="24"/>
          <w:szCs w:val="24"/>
        </w:rPr>
        <w:t xml:space="preserve">Wykonawca jest związany ofertą do </w:t>
      </w:r>
      <w:r w:rsidR="00C80443">
        <w:rPr>
          <w:rFonts w:asciiTheme="majorHAnsi" w:hAnsiTheme="majorHAnsi" w:cs="Arial"/>
          <w:b/>
          <w:color w:val="000000" w:themeColor="text1"/>
          <w:sz w:val="24"/>
          <w:szCs w:val="24"/>
        </w:rPr>
        <w:t>07 marca 2026</w:t>
      </w:r>
      <w:bookmarkStart w:id="5" w:name="_GoBack"/>
      <w:bookmarkEnd w:id="5"/>
      <w:r w:rsidRPr="00E47A21">
        <w:rPr>
          <w:rFonts w:asciiTheme="majorHAnsi" w:hAnsiTheme="majorHAnsi" w:cs="Arial"/>
          <w:b/>
          <w:color w:val="000000" w:themeColor="text1"/>
          <w:sz w:val="24"/>
          <w:szCs w:val="24"/>
        </w:rPr>
        <w:t xml:space="preserve"> r.</w:t>
      </w:r>
    </w:p>
    <w:p w14:paraId="2FC672AA" w14:textId="77777777" w:rsidR="009940DD" w:rsidRPr="002152DC" w:rsidRDefault="009940DD" w:rsidP="003A6E76">
      <w:pPr>
        <w:pStyle w:val="Akapitzlist"/>
        <w:widowControl w:val="0"/>
        <w:numPr>
          <w:ilvl w:val="1"/>
          <w:numId w:val="13"/>
        </w:numPr>
        <w:spacing w:line="276" w:lineRule="auto"/>
        <w:outlineLvl w:val="3"/>
        <w:rPr>
          <w:rFonts w:asciiTheme="majorHAnsi" w:hAnsiTheme="majorHAnsi" w:cs="Arial"/>
          <w:bCs/>
          <w:sz w:val="24"/>
          <w:szCs w:val="24"/>
        </w:rPr>
      </w:pPr>
      <w:r w:rsidRPr="002152DC">
        <w:rPr>
          <w:rFonts w:ascii="Cambria" w:hAnsi="Cambria"/>
          <w:color w:val="000000"/>
          <w:sz w:val="24"/>
          <w:szCs w:val="24"/>
        </w:rPr>
        <w:t xml:space="preserve">W przypadku gdy wybór najkorzystniejszej oferty nie nastąpi przed upływem terminu związania ofertą, o którym mowa w </w:t>
      </w:r>
      <w:r>
        <w:rPr>
          <w:rFonts w:ascii="Cambria" w:hAnsi="Cambria"/>
          <w:color w:val="000000"/>
          <w:sz w:val="24"/>
          <w:szCs w:val="24"/>
        </w:rPr>
        <w:t>pkt 15.1 SWZ</w:t>
      </w:r>
      <w:r w:rsidRPr="002152DC">
        <w:rPr>
          <w:rFonts w:ascii="Cambria" w:hAnsi="Cambria"/>
          <w:color w:val="000000"/>
          <w:sz w:val="24"/>
          <w:szCs w:val="24"/>
        </w:rPr>
        <w:t xml:space="preserve">, </w:t>
      </w:r>
      <w:r>
        <w:rPr>
          <w:rFonts w:ascii="Cambria" w:hAnsi="Cambria"/>
          <w:color w:val="000000"/>
          <w:sz w:val="24"/>
          <w:szCs w:val="24"/>
        </w:rPr>
        <w:t>Z</w:t>
      </w:r>
      <w:r w:rsidRPr="002152DC">
        <w:rPr>
          <w:rFonts w:ascii="Cambria" w:hAnsi="Cambria"/>
          <w:color w:val="000000"/>
          <w:sz w:val="24"/>
          <w:szCs w:val="24"/>
        </w:rPr>
        <w:t>amawiający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t>
      </w:r>
      <w:r>
        <w:rPr>
          <w:rFonts w:ascii="Cambria" w:hAnsi="Cambria"/>
          <w:color w:val="000000"/>
          <w:sz w:val="24"/>
          <w:szCs w:val="24"/>
        </w:rPr>
        <w:t>W</w:t>
      </w:r>
      <w:r w:rsidRPr="002152DC">
        <w:rPr>
          <w:rFonts w:ascii="Cambria" w:hAnsi="Cambria"/>
          <w:color w:val="000000"/>
          <w:sz w:val="24"/>
          <w:szCs w:val="24"/>
        </w:rPr>
        <w:t>ykonawców o wyrażenie zgody na przedłużenie tego terminu o wskazywany przez niego okres, nie dłuższy niż 60 dni.</w:t>
      </w:r>
    </w:p>
    <w:p w14:paraId="5D0894BF" w14:textId="77777777" w:rsidR="003167F1" w:rsidRPr="00850437" w:rsidRDefault="003167F1" w:rsidP="003167F1">
      <w:pPr>
        <w:pStyle w:val="Akapitzlist"/>
        <w:widowControl w:val="0"/>
        <w:numPr>
          <w:ilvl w:val="1"/>
          <w:numId w:val="13"/>
        </w:numPr>
        <w:spacing w:line="276" w:lineRule="auto"/>
        <w:outlineLvl w:val="3"/>
        <w:rPr>
          <w:rFonts w:asciiTheme="majorHAnsi" w:hAnsiTheme="majorHAnsi" w:cs="Arial"/>
          <w:bCs/>
          <w:sz w:val="24"/>
          <w:szCs w:val="24"/>
        </w:rPr>
      </w:pPr>
      <w:r w:rsidRPr="0046682B">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14:paraId="2D3F55E1" w14:textId="5B35B5ED" w:rsidR="003167F1" w:rsidRPr="00C81774" w:rsidRDefault="006F67CF" w:rsidP="003167F1">
      <w:pPr>
        <w:pStyle w:val="Akapitzlist2"/>
        <w:numPr>
          <w:ilvl w:val="1"/>
          <w:numId w:val="13"/>
        </w:numPr>
        <w:spacing w:line="276" w:lineRule="auto"/>
        <w:rPr>
          <w:rFonts w:ascii="Cambria" w:hAnsi="Cambria" w:cs="Cambria"/>
          <w:bCs/>
          <w:sz w:val="16"/>
          <w:szCs w:val="16"/>
        </w:rPr>
      </w:pPr>
      <w:r>
        <w:rPr>
          <w:rFonts w:ascii="Cambria" w:hAnsi="Cambria" w:cs="Cambria"/>
          <w:bCs/>
          <w:sz w:val="24"/>
          <w:szCs w:val="24"/>
        </w:rPr>
        <w:t>P</w:t>
      </w:r>
      <w:r w:rsidR="003167F1" w:rsidRPr="00C924D1">
        <w:rPr>
          <w:rFonts w:ascii="Cambria" w:hAnsi="Cambria" w:cs="Cambria"/>
          <w:bCs/>
          <w:sz w:val="24"/>
          <w:szCs w:val="24"/>
        </w:rPr>
        <w:t>rzedłużenie terminu związania ofertą, o którym mowa pkt. 15.</w:t>
      </w:r>
      <w:r w:rsidR="003167F1">
        <w:rPr>
          <w:rFonts w:ascii="Cambria" w:hAnsi="Cambria" w:cs="Cambria"/>
          <w:bCs/>
          <w:sz w:val="24"/>
          <w:szCs w:val="24"/>
        </w:rPr>
        <w:t>1</w:t>
      </w:r>
      <w:r w:rsidR="003167F1" w:rsidRPr="00C924D1">
        <w:rPr>
          <w:rFonts w:ascii="Cambria" w:hAnsi="Cambria" w:cs="Cambria"/>
          <w:bCs/>
          <w:sz w:val="24"/>
          <w:szCs w:val="24"/>
        </w:rPr>
        <w:t xml:space="preserve"> SWZ, następuje wraz z przedłużeniem okresu ważności wadium albo jeżeli nie jest to możliwe, z wniesieniem nowego wadium na przedłużony okres związania ofertą.</w:t>
      </w:r>
    </w:p>
    <w:p w14:paraId="187A8867" w14:textId="77777777" w:rsidR="00C81774" w:rsidRPr="00850437" w:rsidRDefault="00C81774" w:rsidP="00C81774">
      <w:pPr>
        <w:pStyle w:val="Akapitzlist2"/>
        <w:spacing w:line="276" w:lineRule="auto"/>
        <w:rPr>
          <w:rFonts w:ascii="Cambria" w:hAnsi="Cambria" w:cs="Cambria"/>
          <w:bCs/>
          <w:sz w:val="16"/>
          <w:szCs w:val="16"/>
        </w:rPr>
      </w:pPr>
    </w:p>
    <w:p w14:paraId="3ADCEDF2" w14:textId="77777777" w:rsidR="009940DD" w:rsidRPr="0046682B" w:rsidRDefault="009940DD" w:rsidP="009940DD">
      <w:pPr>
        <w:pStyle w:val="Akapitzlist"/>
        <w:widowControl w:val="0"/>
        <w:spacing w:line="276" w:lineRule="auto"/>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9940DD" w:rsidRPr="00C6306E" w14:paraId="79387726" w14:textId="77777777" w:rsidTr="003B5BCD">
        <w:trPr>
          <w:jc w:val="center"/>
        </w:trPr>
        <w:tc>
          <w:tcPr>
            <w:tcW w:w="9060" w:type="dxa"/>
            <w:tcBorders>
              <w:bottom w:val="single" w:sz="4" w:space="0" w:color="auto"/>
            </w:tcBorders>
            <w:shd w:val="clear" w:color="auto" w:fill="D9D9D9" w:themeFill="background1" w:themeFillShade="D9"/>
          </w:tcPr>
          <w:p w14:paraId="48A12BF7" w14:textId="77777777" w:rsidR="009940DD" w:rsidRPr="00C6306E" w:rsidRDefault="009940DD" w:rsidP="003B5BC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6A206E68" w14:textId="59F5B38C" w:rsidR="009940DD" w:rsidRPr="00C6306E" w:rsidRDefault="009940DD" w:rsidP="00AD77C7">
            <w:pPr>
              <w:suppressAutoHyphens/>
              <w:spacing w:line="276" w:lineRule="auto"/>
              <w:contextualSpacing/>
              <w:jc w:val="center"/>
              <w:textAlignment w:val="baseline"/>
              <w:rPr>
                <w:rFonts w:asciiTheme="majorHAnsi" w:hAnsiTheme="majorHAnsi"/>
              </w:rPr>
            </w:pPr>
            <w:r w:rsidRPr="00C81774">
              <w:rPr>
                <w:rFonts w:asciiTheme="majorHAnsi" w:hAnsiTheme="majorHAnsi"/>
                <w:b/>
                <w:sz w:val="26"/>
                <w:szCs w:val="26"/>
              </w:rPr>
              <w:t>OPIS SPOSOBU OBLICZENIA CENY OFER</w:t>
            </w:r>
            <w:r w:rsidRPr="00AD77C7">
              <w:rPr>
                <w:rFonts w:asciiTheme="majorHAnsi" w:hAnsiTheme="majorHAnsi"/>
                <w:b/>
                <w:sz w:val="26"/>
                <w:szCs w:val="26"/>
              </w:rPr>
              <w:t>TY</w:t>
            </w:r>
            <w:r w:rsidR="00AD77C7">
              <w:rPr>
                <w:rFonts w:asciiTheme="majorHAnsi" w:hAnsiTheme="majorHAnsi"/>
                <w:b/>
                <w:sz w:val="26"/>
                <w:szCs w:val="26"/>
              </w:rPr>
              <w:t xml:space="preserve"> </w:t>
            </w:r>
          </w:p>
        </w:tc>
      </w:tr>
    </w:tbl>
    <w:p w14:paraId="063FF82D" w14:textId="77777777" w:rsidR="009940DD" w:rsidRDefault="009940DD" w:rsidP="009940D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4549CD19" w14:textId="4BFD7B8D" w:rsidR="00B5271B" w:rsidRPr="00AD77C7" w:rsidRDefault="00B5271B" w:rsidP="00AD77C7">
      <w:pPr>
        <w:pStyle w:val="Akapitzlist"/>
        <w:widowControl w:val="0"/>
        <w:numPr>
          <w:ilvl w:val="1"/>
          <w:numId w:val="34"/>
        </w:numPr>
        <w:autoSpaceDE w:val="0"/>
        <w:autoSpaceDN w:val="0"/>
        <w:adjustRightInd w:val="0"/>
        <w:spacing w:line="276" w:lineRule="auto"/>
        <w:outlineLvl w:val="3"/>
        <w:rPr>
          <w:rFonts w:ascii="Cambria" w:eastAsia="TimesNewRoman" w:hAnsi="Cambria" w:cs="Arial"/>
          <w:bCs/>
          <w:sz w:val="24"/>
          <w:szCs w:val="24"/>
        </w:rPr>
      </w:pPr>
      <w:r w:rsidRPr="000C112A">
        <w:rPr>
          <w:rFonts w:ascii="Cambria" w:eastAsia="TimesNewRoman" w:hAnsi="Cambria" w:cs="Arial"/>
          <w:bCs/>
          <w:sz w:val="24"/>
          <w:szCs w:val="24"/>
        </w:rPr>
        <w:t>D</w:t>
      </w:r>
      <w:r w:rsidRPr="00AD77C7">
        <w:rPr>
          <w:rFonts w:ascii="Cambria" w:eastAsia="TimesNewRoman" w:hAnsi="Cambria" w:cs="Arial"/>
          <w:bCs/>
          <w:sz w:val="24"/>
          <w:szCs w:val="24"/>
        </w:rPr>
        <w:t>efinicje ceny należy rozumieć jako cenę w rozumieniu art. 3 ust. 1 pkt 1 i ust. 2 ustawy z dnia 9 maja 2014 r. o informowaniu o cenach towarów i usług (tj. Dz. U. 20</w:t>
      </w:r>
      <w:r w:rsidR="00860016" w:rsidRPr="00AD77C7">
        <w:rPr>
          <w:rFonts w:ascii="Cambria" w:eastAsia="TimesNewRoman" w:hAnsi="Cambria" w:cs="Arial"/>
          <w:bCs/>
          <w:sz w:val="24"/>
          <w:szCs w:val="24"/>
        </w:rPr>
        <w:t>23</w:t>
      </w:r>
      <w:r w:rsidRPr="00AD77C7">
        <w:rPr>
          <w:rFonts w:ascii="Cambria" w:eastAsia="TimesNewRoman" w:hAnsi="Cambria" w:cs="Arial"/>
          <w:bCs/>
          <w:sz w:val="24"/>
          <w:szCs w:val="24"/>
        </w:rPr>
        <w:t xml:space="preserve"> poz. </w:t>
      </w:r>
      <w:r w:rsidR="00860016" w:rsidRPr="00AD77C7">
        <w:rPr>
          <w:rFonts w:ascii="Cambria" w:eastAsia="TimesNewRoman" w:hAnsi="Cambria" w:cs="Arial"/>
          <w:bCs/>
          <w:sz w:val="24"/>
          <w:szCs w:val="24"/>
        </w:rPr>
        <w:t>168</w:t>
      </w:r>
      <w:r w:rsidRPr="00AD77C7">
        <w:rPr>
          <w:rFonts w:ascii="Cambria" w:eastAsia="TimesNewRoman" w:hAnsi="Cambria" w:cs="Arial"/>
          <w:bCs/>
          <w:sz w:val="24"/>
          <w:szCs w:val="24"/>
        </w:rPr>
        <w:t>).</w:t>
      </w:r>
    </w:p>
    <w:p w14:paraId="3B4E16A4" w14:textId="77777777" w:rsidR="00B5271B" w:rsidRPr="00AD77C7" w:rsidRDefault="00B5271B" w:rsidP="00AD77C7">
      <w:pPr>
        <w:pStyle w:val="Akapitzlist"/>
        <w:widowControl w:val="0"/>
        <w:numPr>
          <w:ilvl w:val="1"/>
          <w:numId w:val="34"/>
        </w:numPr>
        <w:autoSpaceDE w:val="0"/>
        <w:autoSpaceDN w:val="0"/>
        <w:adjustRightInd w:val="0"/>
        <w:spacing w:line="276" w:lineRule="auto"/>
        <w:outlineLvl w:val="3"/>
        <w:rPr>
          <w:rFonts w:ascii="Cambria" w:eastAsia="TimesNewRoman" w:hAnsi="Cambria" w:cs="Arial"/>
          <w:bCs/>
          <w:sz w:val="24"/>
          <w:szCs w:val="24"/>
        </w:rPr>
      </w:pPr>
      <w:r w:rsidRPr="00AD77C7">
        <w:rPr>
          <w:rFonts w:ascii="Cambria" w:eastAsia="TimesNewRoman" w:hAnsi="Cambria" w:cs="Arial"/>
          <w:bCs/>
          <w:sz w:val="24"/>
          <w:szCs w:val="24"/>
        </w:rPr>
        <w:t>Cena oferty stanowi wynagrodzenie ryczałtowe brutto Wykonawcy i winna uwzględniać wszelkie koszty wykonania usługi w okresie jej trwania, a w szczególności ustaloną przez Radę Miejską w Żarach cenę biletów, wpływy z ich sprzedaży oraz stosowanie przyjętych ulg, jak koszty wynikające z obowiązków Wykonawców określonych w umowie i należny podatek VAT.</w:t>
      </w:r>
    </w:p>
    <w:p w14:paraId="3DC77442" w14:textId="302F2CF2" w:rsidR="00B5271B" w:rsidRPr="00AD77C7" w:rsidRDefault="00B5271B" w:rsidP="00AD77C7">
      <w:pPr>
        <w:pStyle w:val="Akapitzlist"/>
        <w:widowControl w:val="0"/>
        <w:numPr>
          <w:ilvl w:val="1"/>
          <w:numId w:val="34"/>
        </w:numPr>
        <w:autoSpaceDE w:val="0"/>
        <w:autoSpaceDN w:val="0"/>
        <w:adjustRightInd w:val="0"/>
        <w:spacing w:line="276" w:lineRule="auto"/>
        <w:outlineLvl w:val="3"/>
        <w:rPr>
          <w:rFonts w:ascii="Cambria" w:eastAsia="TimesNewRoman" w:hAnsi="Cambria" w:cs="Arial"/>
          <w:bCs/>
          <w:sz w:val="24"/>
          <w:szCs w:val="24"/>
        </w:rPr>
      </w:pPr>
      <w:r w:rsidRPr="00AD77C7">
        <w:rPr>
          <w:rFonts w:ascii="Cambria" w:eastAsia="TimesNewRoman" w:hAnsi="Cambria" w:cs="Arial"/>
          <w:bCs/>
          <w:sz w:val="24"/>
          <w:szCs w:val="24"/>
        </w:rPr>
        <w:t xml:space="preserve">Wynagrodzenie stanowi iloczyn miesięcznego wynagrodzenia </w:t>
      </w:r>
      <w:r w:rsidR="009306B5" w:rsidRPr="00AD77C7">
        <w:rPr>
          <w:rFonts w:ascii="Cambria" w:eastAsia="TimesNewRoman" w:hAnsi="Cambria" w:cs="Arial"/>
          <w:bCs/>
          <w:sz w:val="24"/>
          <w:szCs w:val="24"/>
        </w:rPr>
        <w:t>brut</w:t>
      </w:r>
      <w:r w:rsidRPr="00AD77C7">
        <w:rPr>
          <w:rFonts w:ascii="Cambria" w:eastAsia="TimesNewRoman" w:hAnsi="Cambria" w:cs="Arial"/>
          <w:bCs/>
          <w:sz w:val="24"/>
          <w:szCs w:val="24"/>
        </w:rPr>
        <w:t xml:space="preserve">to i </w:t>
      </w:r>
      <w:r w:rsidR="00A02B1D">
        <w:rPr>
          <w:rFonts w:ascii="Cambria" w:eastAsia="TimesNewRoman" w:hAnsi="Cambria" w:cs="Arial"/>
          <w:bCs/>
          <w:sz w:val="24"/>
          <w:szCs w:val="24"/>
        </w:rPr>
        <w:t>12</w:t>
      </w:r>
      <w:r w:rsidR="001A2698">
        <w:rPr>
          <w:rFonts w:ascii="Cambria" w:eastAsia="TimesNewRoman" w:hAnsi="Cambria" w:cs="Arial"/>
          <w:bCs/>
          <w:sz w:val="24"/>
          <w:szCs w:val="24"/>
        </w:rPr>
        <w:t xml:space="preserve"> </w:t>
      </w:r>
      <w:r w:rsidRPr="00AD77C7">
        <w:rPr>
          <w:rFonts w:ascii="Cambria" w:eastAsia="TimesNewRoman" w:hAnsi="Cambria" w:cs="Arial"/>
          <w:bCs/>
          <w:sz w:val="24"/>
          <w:szCs w:val="24"/>
        </w:rPr>
        <w:t>miesięcy, przez które Wykonawca będzie świadczył usługę</w:t>
      </w:r>
      <w:r w:rsidR="009306B5" w:rsidRPr="00AD77C7">
        <w:rPr>
          <w:rFonts w:ascii="Cambria" w:eastAsia="TimesNewRoman" w:hAnsi="Cambria" w:cs="Arial"/>
          <w:bCs/>
          <w:sz w:val="24"/>
          <w:szCs w:val="24"/>
        </w:rPr>
        <w:t>.</w:t>
      </w:r>
      <w:r w:rsidR="002D217A">
        <w:rPr>
          <w:rFonts w:ascii="Cambria" w:eastAsia="TimesNewRoman" w:hAnsi="Cambria" w:cs="Arial"/>
          <w:bCs/>
          <w:sz w:val="24"/>
          <w:szCs w:val="24"/>
        </w:rPr>
        <w:t xml:space="preserve"> W przypadku podpisania umowy w dacie późniejszej niż 01.0</w:t>
      </w:r>
      <w:r w:rsidR="00A02B1D">
        <w:rPr>
          <w:rFonts w:ascii="Cambria" w:eastAsia="TimesNewRoman" w:hAnsi="Cambria" w:cs="Arial"/>
          <w:bCs/>
          <w:sz w:val="24"/>
          <w:szCs w:val="24"/>
        </w:rPr>
        <w:t>1</w:t>
      </w:r>
      <w:r w:rsidR="002D217A">
        <w:rPr>
          <w:rFonts w:ascii="Cambria" w:eastAsia="TimesNewRoman" w:hAnsi="Cambria" w:cs="Arial"/>
          <w:bCs/>
          <w:sz w:val="24"/>
          <w:szCs w:val="24"/>
        </w:rPr>
        <w:t>.202</w:t>
      </w:r>
      <w:r w:rsidR="00A02B1D">
        <w:rPr>
          <w:rFonts w:ascii="Cambria" w:eastAsia="TimesNewRoman" w:hAnsi="Cambria" w:cs="Arial"/>
          <w:bCs/>
          <w:sz w:val="24"/>
          <w:szCs w:val="24"/>
        </w:rPr>
        <w:t>6</w:t>
      </w:r>
      <w:r w:rsidR="002D217A">
        <w:rPr>
          <w:rFonts w:ascii="Cambria" w:eastAsia="TimesNewRoman" w:hAnsi="Cambria" w:cs="Arial"/>
          <w:bCs/>
          <w:sz w:val="24"/>
          <w:szCs w:val="24"/>
        </w:rPr>
        <w:t xml:space="preserve"> r. wynagrodzenie będzie naliczone </w:t>
      </w:r>
      <w:r w:rsidR="0036504C">
        <w:rPr>
          <w:rFonts w:ascii="Cambria" w:eastAsia="TimesNewRoman" w:hAnsi="Cambria" w:cs="Arial"/>
          <w:bCs/>
          <w:sz w:val="24"/>
          <w:szCs w:val="24"/>
        </w:rPr>
        <w:t>proporcjonalnie do dni, w których świadczona był usługa w okresie trwania umowy tj. do dnia 31.12.202</w:t>
      </w:r>
      <w:r w:rsidR="00A02B1D">
        <w:rPr>
          <w:rFonts w:ascii="Cambria" w:eastAsia="TimesNewRoman" w:hAnsi="Cambria" w:cs="Arial"/>
          <w:bCs/>
          <w:sz w:val="24"/>
          <w:szCs w:val="24"/>
        </w:rPr>
        <w:t>6</w:t>
      </w:r>
      <w:r w:rsidR="0036504C">
        <w:rPr>
          <w:rFonts w:ascii="Cambria" w:eastAsia="TimesNewRoman" w:hAnsi="Cambria" w:cs="Arial"/>
          <w:bCs/>
          <w:sz w:val="24"/>
          <w:szCs w:val="24"/>
        </w:rPr>
        <w:t xml:space="preserve"> r..</w:t>
      </w:r>
    </w:p>
    <w:p w14:paraId="27C3EA49" w14:textId="77777777" w:rsidR="00B5271B" w:rsidRPr="00AD77C7" w:rsidRDefault="00B5271B" w:rsidP="00AD77C7">
      <w:pPr>
        <w:pStyle w:val="Akapitzlist"/>
        <w:widowControl w:val="0"/>
        <w:numPr>
          <w:ilvl w:val="1"/>
          <w:numId w:val="34"/>
        </w:numPr>
        <w:autoSpaceDE w:val="0"/>
        <w:autoSpaceDN w:val="0"/>
        <w:adjustRightInd w:val="0"/>
        <w:spacing w:line="276" w:lineRule="auto"/>
        <w:outlineLvl w:val="3"/>
        <w:rPr>
          <w:rFonts w:ascii="Cambria" w:eastAsia="TimesNewRoman" w:hAnsi="Cambria" w:cs="Arial"/>
          <w:bCs/>
          <w:sz w:val="24"/>
          <w:szCs w:val="24"/>
        </w:rPr>
      </w:pPr>
      <w:r w:rsidRPr="00AD77C7">
        <w:rPr>
          <w:rFonts w:ascii="Cambria" w:eastAsia="TimesNewRoman" w:hAnsi="Cambria" w:cs="Arial"/>
          <w:bCs/>
          <w:sz w:val="24"/>
          <w:szCs w:val="24"/>
        </w:rPr>
        <w:t>Wszystkie ceny w formularzu ofertowym muszą być podane w złotych polskich cyfrowo oraz być prawidłowo zaokrąglone do dwóch miejsc po przecinku.</w:t>
      </w:r>
    </w:p>
    <w:p w14:paraId="695BE49D" w14:textId="606842B9" w:rsidR="00B5271B" w:rsidRPr="00AD77C7" w:rsidRDefault="00B5271B" w:rsidP="00AD77C7">
      <w:pPr>
        <w:pStyle w:val="Akapitzlist"/>
        <w:widowControl w:val="0"/>
        <w:numPr>
          <w:ilvl w:val="1"/>
          <w:numId w:val="14"/>
        </w:numPr>
        <w:spacing w:line="276" w:lineRule="auto"/>
        <w:outlineLvl w:val="3"/>
        <w:rPr>
          <w:rFonts w:ascii="Cambria" w:hAnsi="Cambria" w:cs="Arial"/>
          <w:bCs/>
          <w:color w:val="000000" w:themeColor="text1"/>
          <w:sz w:val="24"/>
          <w:szCs w:val="24"/>
        </w:rPr>
      </w:pPr>
      <w:r w:rsidRPr="00AD77C7">
        <w:rPr>
          <w:rFonts w:ascii="Cambria" w:hAnsi="Cambria"/>
          <w:color w:val="000000"/>
          <w:sz w:val="24"/>
          <w:szCs w:val="24"/>
        </w:rPr>
        <w:t>Jeżeli została złożona oferta, której wybór prowadziłby do powstania u Zamawiającego obowiązku podatkowego zgodnie z ustawą z dnia 11 marca 2004 r. o podatku od towarów i usług (</w:t>
      </w:r>
      <w:r w:rsidR="00AA528D" w:rsidRPr="00AD77C7">
        <w:rPr>
          <w:rFonts w:ascii="Cambria" w:hAnsi="Cambria"/>
          <w:color w:val="000000"/>
          <w:sz w:val="24"/>
          <w:szCs w:val="24"/>
        </w:rPr>
        <w:t xml:space="preserve">tj. </w:t>
      </w:r>
      <w:r w:rsidRPr="00AD77C7">
        <w:rPr>
          <w:rFonts w:ascii="Cambria" w:hAnsi="Cambria"/>
          <w:color w:val="000000"/>
          <w:sz w:val="24"/>
          <w:szCs w:val="24"/>
        </w:rPr>
        <w:t>Dz. U. z 202</w:t>
      </w:r>
      <w:r w:rsidR="00AD40D8">
        <w:rPr>
          <w:rFonts w:ascii="Cambria" w:hAnsi="Cambria"/>
          <w:color w:val="000000"/>
          <w:sz w:val="24"/>
          <w:szCs w:val="24"/>
        </w:rPr>
        <w:t>4</w:t>
      </w:r>
      <w:r w:rsidRPr="00AD77C7">
        <w:rPr>
          <w:rFonts w:ascii="Cambria" w:hAnsi="Cambria"/>
          <w:color w:val="000000"/>
          <w:sz w:val="24"/>
          <w:szCs w:val="24"/>
        </w:rPr>
        <w:t xml:space="preserve"> r. poz. </w:t>
      </w:r>
      <w:r w:rsidR="00AD40D8">
        <w:rPr>
          <w:rFonts w:ascii="Cambria" w:hAnsi="Cambria"/>
          <w:color w:val="000000"/>
          <w:sz w:val="24"/>
          <w:szCs w:val="24"/>
        </w:rPr>
        <w:t>361</w:t>
      </w:r>
      <w:r w:rsidRPr="00AD77C7">
        <w:rPr>
          <w:rFonts w:ascii="Cambria" w:hAnsi="Cambria"/>
          <w:color w:val="000000"/>
          <w:sz w:val="24"/>
          <w:szCs w:val="24"/>
        </w:rPr>
        <w:t>), dla celów zastosowania kryterium ceny lub kosztu zamawiający dolicza do przedstawionej w tej ofercie ceny kwotę podatku od towarów i usług, którą miałby obowiązek rozliczyć.</w:t>
      </w:r>
    </w:p>
    <w:p w14:paraId="055E5399" w14:textId="365F2E6A" w:rsidR="00B5271B" w:rsidRPr="00AD77C7" w:rsidRDefault="00B5271B" w:rsidP="00AD77C7">
      <w:pPr>
        <w:pStyle w:val="Akapitzlist"/>
        <w:widowControl w:val="0"/>
        <w:numPr>
          <w:ilvl w:val="1"/>
          <w:numId w:val="14"/>
        </w:numPr>
        <w:spacing w:line="276" w:lineRule="auto"/>
        <w:outlineLvl w:val="3"/>
        <w:rPr>
          <w:rFonts w:ascii="Cambria" w:hAnsi="Cambria" w:cs="Arial"/>
          <w:bCs/>
          <w:color w:val="000000" w:themeColor="text1"/>
          <w:sz w:val="24"/>
          <w:szCs w:val="24"/>
        </w:rPr>
      </w:pPr>
      <w:r w:rsidRPr="00AD77C7">
        <w:rPr>
          <w:rFonts w:ascii="Cambria" w:hAnsi="Cambria"/>
          <w:color w:val="000000" w:themeColor="text1"/>
          <w:sz w:val="24"/>
          <w:szCs w:val="24"/>
        </w:rPr>
        <w:t>W ofercie, o której mowa w pkt 16.</w:t>
      </w:r>
      <w:r w:rsidR="00F861E9">
        <w:rPr>
          <w:rFonts w:ascii="Cambria" w:hAnsi="Cambria"/>
          <w:color w:val="000000" w:themeColor="text1"/>
          <w:sz w:val="24"/>
          <w:szCs w:val="24"/>
        </w:rPr>
        <w:t>5</w:t>
      </w:r>
      <w:r w:rsidRPr="00AD77C7">
        <w:rPr>
          <w:rFonts w:ascii="Cambria" w:hAnsi="Cambria"/>
          <w:color w:val="000000" w:themeColor="text1"/>
          <w:sz w:val="24"/>
          <w:szCs w:val="24"/>
        </w:rPr>
        <w:t>. SWZ Wykonawca ma obowiązek:</w:t>
      </w:r>
    </w:p>
    <w:p w14:paraId="0EB9D207" w14:textId="77777777" w:rsidR="00B5271B" w:rsidRPr="00AD77C7" w:rsidRDefault="00B5271B" w:rsidP="00AD77C7">
      <w:pPr>
        <w:pStyle w:val="Akapitzlist"/>
        <w:numPr>
          <w:ilvl w:val="0"/>
          <w:numId w:val="29"/>
        </w:numPr>
        <w:tabs>
          <w:tab w:val="left" w:pos="851"/>
        </w:tabs>
        <w:spacing w:before="72" w:after="72" w:line="276" w:lineRule="auto"/>
        <w:ind w:left="993" w:hanging="284"/>
        <w:rPr>
          <w:rFonts w:ascii="Cambria" w:hAnsi="Cambria"/>
          <w:color w:val="000000"/>
          <w:sz w:val="24"/>
          <w:szCs w:val="24"/>
        </w:rPr>
      </w:pPr>
      <w:r w:rsidRPr="00AD77C7">
        <w:rPr>
          <w:rFonts w:ascii="Cambria" w:hAnsi="Cambria"/>
          <w:color w:val="000000" w:themeColor="text1"/>
          <w:sz w:val="24"/>
          <w:szCs w:val="24"/>
        </w:rPr>
        <w:t xml:space="preserve">poinformowania Zamawiającego, że wybór </w:t>
      </w:r>
      <w:r w:rsidRPr="00AD77C7">
        <w:rPr>
          <w:rFonts w:ascii="Cambria" w:hAnsi="Cambria"/>
          <w:color w:val="000000"/>
          <w:sz w:val="24"/>
          <w:szCs w:val="24"/>
        </w:rPr>
        <w:t>jego oferty będzie prowadził do powstania u Zamawiającego obowiązku podatkowego;</w:t>
      </w:r>
    </w:p>
    <w:p w14:paraId="09BB07ED" w14:textId="77777777" w:rsidR="00B5271B" w:rsidRPr="00AD77C7" w:rsidRDefault="00B5271B" w:rsidP="00AD77C7">
      <w:pPr>
        <w:pStyle w:val="Akapitzlist"/>
        <w:numPr>
          <w:ilvl w:val="0"/>
          <w:numId w:val="29"/>
        </w:numPr>
        <w:tabs>
          <w:tab w:val="left" w:pos="851"/>
        </w:tabs>
        <w:spacing w:before="72" w:after="72" w:line="276" w:lineRule="auto"/>
        <w:ind w:left="993" w:hanging="284"/>
        <w:rPr>
          <w:rFonts w:ascii="Cambria" w:hAnsi="Cambria"/>
          <w:color w:val="000000"/>
          <w:sz w:val="24"/>
          <w:szCs w:val="24"/>
        </w:rPr>
      </w:pPr>
      <w:r w:rsidRPr="00AD77C7">
        <w:rPr>
          <w:rFonts w:ascii="Cambria" w:hAnsi="Cambria"/>
          <w:color w:val="000000"/>
          <w:sz w:val="24"/>
          <w:szCs w:val="24"/>
        </w:rPr>
        <w:t>wskazania nazwy (rodzaju) towaru lub usługi, których dostawa lub świadczenie będą prowadziły do powstania obowiązku podatkowego;</w:t>
      </w:r>
    </w:p>
    <w:p w14:paraId="672BB71B" w14:textId="77777777" w:rsidR="00B5271B" w:rsidRPr="00AD77C7" w:rsidRDefault="00B5271B" w:rsidP="00AD77C7">
      <w:pPr>
        <w:pStyle w:val="Akapitzlist"/>
        <w:numPr>
          <w:ilvl w:val="0"/>
          <w:numId w:val="29"/>
        </w:numPr>
        <w:tabs>
          <w:tab w:val="left" w:pos="851"/>
        </w:tabs>
        <w:spacing w:before="72" w:after="72" w:line="276" w:lineRule="auto"/>
        <w:ind w:left="993" w:hanging="284"/>
        <w:rPr>
          <w:rFonts w:ascii="Cambria" w:hAnsi="Cambria"/>
          <w:color w:val="000000"/>
          <w:sz w:val="24"/>
          <w:szCs w:val="24"/>
        </w:rPr>
      </w:pPr>
      <w:r w:rsidRPr="00AD77C7">
        <w:rPr>
          <w:rFonts w:ascii="Cambria" w:hAnsi="Cambria"/>
          <w:color w:val="000000"/>
          <w:sz w:val="24"/>
          <w:szCs w:val="24"/>
        </w:rPr>
        <w:t>wskazania wartości towaru lub usługi objętego obowiązkiem podatkowym zamawiającego, bez kwoty podatku;</w:t>
      </w:r>
    </w:p>
    <w:p w14:paraId="131C86DD" w14:textId="77777777" w:rsidR="00B5271B" w:rsidRPr="00AD77C7" w:rsidRDefault="00B5271B" w:rsidP="00AD77C7">
      <w:pPr>
        <w:pStyle w:val="Akapitzlist"/>
        <w:numPr>
          <w:ilvl w:val="0"/>
          <w:numId w:val="29"/>
        </w:numPr>
        <w:tabs>
          <w:tab w:val="left" w:pos="851"/>
        </w:tabs>
        <w:spacing w:before="72" w:after="72" w:line="276" w:lineRule="auto"/>
        <w:ind w:left="993" w:hanging="284"/>
        <w:rPr>
          <w:rFonts w:ascii="Cambria" w:hAnsi="Cambria"/>
          <w:color w:val="000000"/>
          <w:sz w:val="24"/>
          <w:szCs w:val="24"/>
        </w:rPr>
      </w:pPr>
      <w:r w:rsidRPr="00AD77C7">
        <w:rPr>
          <w:rFonts w:ascii="Cambria" w:hAnsi="Cambria"/>
          <w:color w:val="000000"/>
          <w:sz w:val="24"/>
          <w:szCs w:val="24"/>
        </w:rPr>
        <w:t>wskazania stawki podatku od towarów i usług, która zgodnie z wiedzą Wykonawcy, będzie miała zastosowanie.</w:t>
      </w:r>
    </w:p>
    <w:p w14:paraId="2FCFA831" w14:textId="77777777" w:rsidR="00C81774" w:rsidRPr="00E75711" w:rsidRDefault="00C81774" w:rsidP="00C81774">
      <w:pPr>
        <w:widowControl w:val="0"/>
        <w:shd w:val="clear" w:color="auto" w:fill="FFFFFF"/>
        <w:autoSpaceDE w:val="0"/>
        <w:autoSpaceDN w:val="0"/>
        <w:adjustRightInd w:val="0"/>
        <w:spacing w:line="276" w:lineRule="auto"/>
        <w:ind w:left="720"/>
        <w:jc w:val="both"/>
        <w:outlineLvl w:val="3"/>
        <w:rPr>
          <w:rFonts w:ascii="Cambria" w:eastAsia="SimSun" w:hAnsi="Cambria"/>
          <w:color w:val="000000"/>
          <w:lang w:eastAsia="zh-CN"/>
        </w:rPr>
      </w:pPr>
    </w:p>
    <w:p w14:paraId="20C8BEE8" w14:textId="3FF0E7EF" w:rsidR="0046682B" w:rsidRPr="006477BC" w:rsidRDefault="0046682B" w:rsidP="0046682B">
      <w:pPr>
        <w:pStyle w:val="Kolorowalistaakcent11"/>
        <w:widowControl w:val="0"/>
        <w:autoSpaceDE w:val="0"/>
        <w:autoSpaceDN w:val="0"/>
        <w:adjustRightInd w:val="0"/>
        <w:spacing w:before="0" w:after="0" w:line="276" w:lineRule="auto"/>
        <w:rPr>
          <w:rFonts w:ascii="Cambria" w:hAnsi="Cambria" w:cs="Arial"/>
          <w:b/>
          <w:bCs/>
        </w:rPr>
      </w:pPr>
    </w:p>
    <w:tbl>
      <w:tblPr>
        <w:tblW w:w="9072" w:type="dxa"/>
        <w:jc w:val="center"/>
        <w:tblLayout w:type="fixed"/>
        <w:tblLook w:val="00A0" w:firstRow="1" w:lastRow="0" w:firstColumn="1" w:lastColumn="0" w:noHBand="0" w:noVBand="0"/>
      </w:tblPr>
      <w:tblGrid>
        <w:gridCol w:w="9072"/>
      </w:tblGrid>
      <w:tr w:rsidR="00D14F1E" w:rsidRPr="006477BC" w14:paraId="7E80E222" w14:textId="77777777" w:rsidTr="003B5BCD">
        <w:trPr>
          <w:jc w:val="center"/>
        </w:trPr>
        <w:tc>
          <w:tcPr>
            <w:tcW w:w="9072" w:type="dxa"/>
            <w:tcBorders>
              <w:bottom w:val="single" w:sz="4" w:space="0" w:color="000000"/>
            </w:tcBorders>
            <w:shd w:val="clear" w:color="auto" w:fill="D9D9D9" w:themeFill="background1" w:themeFillShade="D9"/>
          </w:tcPr>
          <w:p w14:paraId="493FC730" w14:textId="77777777" w:rsidR="00D14F1E" w:rsidRPr="006477BC" w:rsidRDefault="00D14F1E" w:rsidP="003B5BCD">
            <w:pPr>
              <w:widowControl w:val="0"/>
              <w:spacing w:line="276" w:lineRule="auto"/>
              <w:contextualSpacing/>
              <w:jc w:val="center"/>
              <w:textAlignment w:val="baseline"/>
              <w:rPr>
                <w:rFonts w:ascii="Cambria" w:hAnsi="Cambria"/>
                <w:sz w:val="26"/>
                <w:szCs w:val="26"/>
              </w:rPr>
            </w:pPr>
            <w:r w:rsidRPr="006477BC">
              <w:rPr>
                <w:rFonts w:ascii="Cambria" w:hAnsi="Cambria"/>
                <w:sz w:val="26"/>
                <w:szCs w:val="26"/>
              </w:rPr>
              <w:t>Rozdział 17</w:t>
            </w:r>
          </w:p>
          <w:p w14:paraId="2EC96051" w14:textId="56B6C272" w:rsidR="00D14F1E" w:rsidRPr="006477BC" w:rsidRDefault="00D14F1E" w:rsidP="00AD77C7">
            <w:pPr>
              <w:widowControl w:val="0"/>
              <w:spacing w:line="276" w:lineRule="auto"/>
              <w:contextualSpacing/>
              <w:jc w:val="center"/>
              <w:textAlignment w:val="baseline"/>
              <w:rPr>
                <w:rFonts w:ascii="Cambria" w:hAnsi="Cambria"/>
              </w:rPr>
            </w:pPr>
            <w:r w:rsidRPr="006477BC">
              <w:rPr>
                <w:rFonts w:ascii="Cambria" w:hAnsi="Cambria"/>
                <w:b/>
                <w:sz w:val="26"/>
                <w:szCs w:val="26"/>
              </w:rPr>
              <w:t>OPIS KRYTERIÓW OCENY OFERT, WRAZ Z PODANIEM WAG TYCH KRYTERIÓW I SPOSOBU OCENY OFERT</w:t>
            </w:r>
            <w:r w:rsidR="00B5271B">
              <w:rPr>
                <w:rFonts w:ascii="Cambria" w:hAnsi="Cambria"/>
                <w:b/>
                <w:sz w:val="26"/>
                <w:szCs w:val="26"/>
              </w:rPr>
              <w:t xml:space="preserve"> </w:t>
            </w:r>
          </w:p>
        </w:tc>
      </w:tr>
    </w:tbl>
    <w:p w14:paraId="317022F8" w14:textId="77777777" w:rsidR="00D14F1E" w:rsidRPr="006477BC" w:rsidRDefault="00D14F1E" w:rsidP="00D14F1E">
      <w:pPr>
        <w:pStyle w:val="Listanumerowana2"/>
        <w:numPr>
          <w:ilvl w:val="0"/>
          <w:numId w:val="0"/>
        </w:numPr>
        <w:tabs>
          <w:tab w:val="left" w:pos="709"/>
          <w:tab w:val="left" w:pos="1276"/>
          <w:tab w:val="left" w:pos="1418"/>
        </w:tabs>
        <w:spacing w:line="276" w:lineRule="auto"/>
        <w:ind w:left="709"/>
        <w:rPr>
          <w:rFonts w:ascii="Cambria" w:hAnsi="Cambria"/>
          <w:sz w:val="24"/>
        </w:rPr>
      </w:pPr>
    </w:p>
    <w:p w14:paraId="1C2B5B92" w14:textId="77777777" w:rsidR="00B5271B" w:rsidRDefault="00B5271B" w:rsidP="00945C13">
      <w:pPr>
        <w:pStyle w:val="Listanumerowana2"/>
        <w:numPr>
          <w:ilvl w:val="1"/>
          <w:numId w:val="71"/>
        </w:numPr>
        <w:tabs>
          <w:tab w:val="left" w:pos="709"/>
          <w:tab w:val="left" w:pos="1276"/>
          <w:tab w:val="left" w:pos="1418"/>
        </w:tabs>
        <w:suppressAutoHyphens/>
        <w:spacing w:line="276" w:lineRule="auto"/>
        <w:ind w:left="709" w:hanging="709"/>
        <w:rPr>
          <w:rFonts w:ascii="Cambria" w:hAnsi="Cambria"/>
          <w:sz w:val="24"/>
        </w:rPr>
      </w:pPr>
      <w:r w:rsidRPr="000C112A">
        <w:rPr>
          <w:rFonts w:ascii="Cambria" w:hAnsi="Cambria"/>
          <w:sz w:val="24"/>
        </w:rPr>
        <w:t xml:space="preserve">Zamawiający dokona oceny ofert, które nie zostały odrzucone, na </w:t>
      </w:r>
      <w:r w:rsidRPr="000C112A">
        <w:rPr>
          <w:rFonts w:ascii="Cambria" w:hAnsi="Cambria"/>
          <w:sz w:val="24"/>
        </w:rPr>
        <w:br/>
        <w:t>podstawie następujących kryteriów oceny ofert:</w:t>
      </w:r>
    </w:p>
    <w:p w14:paraId="0485F654" w14:textId="77777777" w:rsidR="00A8044E" w:rsidRDefault="00A8044E" w:rsidP="00A8044E">
      <w:pPr>
        <w:pStyle w:val="Listanumerowana2"/>
        <w:numPr>
          <w:ilvl w:val="0"/>
          <w:numId w:val="0"/>
        </w:numPr>
        <w:tabs>
          <w:tab w:val="left" w:pos="709"/>
          <w:tab w:val="left" w:pos="1276"/>
          <w:tab w:val="left" w:pos="1418"/>
        </w:tabs>
        <w:suppressAutoHyphens/>
        <w:spacing w:line="276" w:lineRule="auto"/>
        <w:ind w:left="992" w:hanging="567"/>
        <w:rPr>
          <w:rFonts w:ascii="Cambria" w:hAnsi="Cambria"/>
          <w:sz w:val="24"/>
        </w:rPr>
      </w:pPr>
    </w:p>
    <w:p w14:paraId="2C9A83C3" w14:textId="77777777" w:rsidR="00A8044E" w:rsidRDefault="00A8044E" w:rsidP="00A8044E">
      <w:pPr>
        <w:pStyle w:val="Listanumerowana2"/>
        <w:numPr>
          <w:ilvl w:val="0"/>
          <w:numId w:val="0"/>
        </w:numPr>
        <w:tabs>
          <w:tab w:val="left" w:pos="709"/>
          <w:tab w:val="left" w:pos="1276"/>
          <w:tab w:val="left" w:pos="1418"/>
        </w:tabs>
        <w:suppressAutoHyphens/>
        <w:spacing w:line="276" w:lineRule="auto"/>
        <w:ind w:left="992" w:hanging="567"/>
        <w:rPr>
          <w:rFonts w:ascii="Cambria" w:hAnsi="Cambria"/>
          <w:sz w:val="24"/>
        </w:rPr>
      </w:pPr>
    </w:p>
    <w:p w14:paraId="3EBD918D" w14:textId="77777777" w:rsidR="00A8044E" w:rsidRDefault="00A8044E" w:rsidP="00A8044E">
      <w:pPr>
        <w:pStyle w:val="Listanumerowana2"/>
        <w:numPr>
          <w:ilvl w:val="0"/>
          <w:numId w:val="0"/>
        </w:numPr>
        <w:tabs>
          <w:tab w:val="left" w:pos="709"/>
          <w:tab w:val="left" w:pos="1276"/>
          <w:tab w:val="left" w:pos="1418"/>
        </w:tabs>
        <w:suppressAutoHyphens/>
        <w:spacing w:line="276" w:lineRule="auto"/>
        <w:ind w:left="992" w:hanging="567"/>
        <w:rPr>
          <w:rFonts w:ascii="Cambria" w:hAnsi="Cambria"/>
          <w:sz w:val="24"/>
        </w:rPr>
      </w:pPr>
    </w:p>
    <w:p w14:paraId="0985B388" w14:textId="77777777" w:rsidR="00A8044E" w:rsidRPr="000C112A" w:rsidRDefault="00A8044E" w:rsidP="00A8044E">
      <w:pPr>
        <w:pStyle w:val="Listanumerowana2"/>
        <w:numPr>
          <w:ilvl w:val="0"/>
          <w:numId w:val="0"/>
        </w:numPr>
        <w:tabs>
          <w:tab w:val="left" w:pos="709"/>
          <w:tab w:val="left" w:pos="1276"/>
          <w:tab w:val="left" w:pos="1418"/>
        </w:tabs>
        <w:suppressAutoHyphens/>
        <w:spacing w:line="276" w:lineRule="auto"/>
        <w:ind w:left="992" w:hanging="567"/>
        <w:rPr>
          <w:rFonts w:ascii="Cambria" w:hAnsi="Cambria"/>
          <w:sz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1"/>
        <w:gridCol w:w="4940"/>
        <w:gridCol w:w="2722"/>
      </w:tblGrid>
      <w:tr w:rsidR="00B5271B" w:rsidRPr="000C112A" w14:paraId="4B845484" w14:textId="77777777" w:rsidTr="003D7693">
        <w:tc>
          <w:tcPr>
            <w:tcW w:w="701" w:type="dxa"/>
            <w:shd w:val="pct10" w:color="auto" w:fill="auto"/>
          </w:tcPr>
          <w:p w14:paraId="4664B20D" w14:textId="77777777" w:rsidR="00B5271B" w:rsidRPr="000C112A" w:rsidRDefault="00B5271B" w:rsidP="003D7693">
            <w:pPr>
              <w:pStyle w:val="Akapitzlist"/>
              <w:tabs>
                <w:tab w:val="left" w:pos="709"/>
                <w:tab w:val="left" w:pos="1276"/>
                <w:tab w:val="left" w:pos="1418"/>
              </w:tabs>
              <w:suppressAutoHyphens/>
              <w:spacing w:before="0" w:after="0" w:line="276" w:lineRule="auto"/>
              <w:ind w:left="0"/>
              <w:jc w:val="center"/>
              <w:rPr>
                <w:rFonts w:ascii="Cambria" w:hAnsi="Cambria"/>
                <w:b/>
                <w:sz w:val="24"/>
                <w:szCs w:val="24"/>
              </w:rPr>
            </w:pPr>
            <w:r w:rsidRPr="000C112A">
              <w:rPr>
                <w:rFonts w:ascii="Cambria" w:hAnsi="Cambria"/>
                <w:b/>
                <w:sz w:val="24"/>
                <w:szCs w:val="24"/>
              </w:rPr>
              <w:t>Lp.</w:t>
            </w:r>
          </w:p>
        </w:tc>
        <w:tc>
          <w:tcPr>
            <w:tcW w:w="4940" w:type="dxa"/>
            <w:shd w:val="pct10" w:color="auto" w:fill="auto"/>
          </w:tcPr>
          <w:p w14:paraId="200F778A" w14:textId="77777777" w:rsidR="00B5271B" w:rsidRPr="000C112A" w:rsidRDefault="00B5271B" w:rsidP="003D7693">
            <w:pPr>
              <w:pStyle w:val="Akapitzlist"/>
              <w:tabs>
                <w:tab w:val="left" w:pos="709"/>
                <w:tab w:val="left" w:pos="1276"/>
                <w:tab w:val="left" w:pos="1418"/>
              </w:tabs>
              <w:suppressAutoHyphens/>
              <w:spacing w:before="0" w:after="0" w:line="276" w:lineRule="auto"/>
              <w:ind w:left="0"/>
              <w:rPr>
                <w:rFonts w:ascii="Cambria" w:hAnsi="Cambria"/>
                <w:b/>
                <w:sz w:val="24"/>
                <w:szCs w:val="24"/>
              </w:rPr>
            </w:pPr>
            <w:r w:rsidRPr="000C112A">
              <w:rPr>
                <w:rFonts w:ascii="Cambria" w:hAnsi="Cambria"/>
                <w:b/>
                <w:sz w:val="24"/>
                <w:szCs w:val="24"/>
              </w:rPr>
              <w:t>Nazwa kryterium</w:t>
            </w:r>
          </w:p>
        </w:tc>
        <w:tc>
          <w:tcPr>
            <w:tcW w:w="2722" w:type="dxa"/>
            <w:shd w:val="pct10" w:color="auto" w:fill="auto"/>
          </w:tcPr>
          <w:p w14:paraId="0C69A24E" w14:textId="77777777" w:rsidR="00B5271B" w:rsidRPr="000C112A" w:rsidRDefault="00B5271B" w:rsidP="003D7693">
            <w:pPr>
              <w:pStyle w:val="Akapitzlist"/>
              <w:tabs>
                <w:tab w:val="left" w:pos="709"/>
                <w:tab w:val="left" w:pos="1276"/>
                <w:tab w:val="left" w:pos="1418"/>
              </w:tabs>
              <w:suppressAutoHyphens/>
              <w:spacing w:before="0" w:after="0" w:line="276" w:lineRule="auto"/>
              <w:ind w:left="0"/>
              <w:jc w:val="center"/>
              <w:rPr>
                <w:rFonts w:ascii="Cambria" w:hAnsi="Cambria"/>
                <w:b/>
                <w:sz w:val="24"/>
                <w:szCs w:val="24"/>
              </w:rPr>
            </w:pPr>
            <w:r w:rsidRPr="000C112A">
              <w:rPr>
                <w:rFonts w:ascii="Cambria" w:hAnsi="Cambria"/>
                <w:b/>
                <w:sz w:val="24"/>
                <w:szCs w:val="24"/>
              </w:rPr>
              <w:t>Znaczenie kryterium (w %)</w:t>
            </w:r>
          </w:p>
        </w:tc>
      </w:tr>
      <w:tr w:rsidR="00B5271B" w:rsidRPr="000C112A" w14:paraId="76885E63" w14:textId="77777777" w:rsidTr="003D7693">
        <w:tc>
          <w:tcPr>
            <w:tcW w:w="701" w:type="dxa"/>
          </w:tcPr>
          <w:p w14:paraId="2EAB1F0D" w14:textId="77777777" w:rsidR="00B5271B" w:rsidRPr="000C112A" w:rsidRDefault="00B5271B" w:rsidP="003D7693">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0C112A">
              <w:rPr>
                <w:rFonts w:ascii="Cambria" w:hAnsi="Cambria"/>
                <w:sz w:val="24"/>
                <w:szCs w:val="24"/>
              </w:rPr>
              <w:t>1</w:t>
            </w:r>
          </w:p>
        </w:tc>
        <w:tc>
          <w:tcPr>
            <w:tcW w:w="4940" w:type="dxa"/>
          </w:tcPr>
          <w:p w14:paraId="75D2FA0E" w14:textId="77777777" w:rsidR="00B5271B" w:rsidRPr="000C112A" w:rsidRDefault="00B5271B" w:rsidP="003D7693">
            <w:pPr>
              <w:pStyle w:val="Akapitzlist"/>
              <w:tabs>
                <w:tab w:val="left" w:pos="709"/>
                <w:tab w:val="left" w:pos="1276"/>
                <w:tab w:val="left" w:pos="1418"/>
              </w:tabs>
              <w:suppressAutoHyphens/>
              <w:spacing w:before="0" w:after="0" w:line="276" w:lineRule="auto"/>
              <w:ind w:left="0"/>
              <w:rPr>
                <w:rFonts w:ascii="Cambria" w:hAnsi="Cambria"/>
                <w:sz w:val="24"/>
                <w:szCs w:val="24"/>
              </w:rPr>
            </w:pPr>
            <w:r w:rsidRPr="000C112A">
              <w:rPr>
                <w:rFonts w:ascii="Cambria" w:hAnsi="Cambria"/>
                <w:sz w:val="24"/>
                <w:szCs w:val="24"/>
              </w:rPr>
              <w:t xml:space="preserve">Cena </w:t>
            </w:r>
          </w:p>
        </w:tc>
        <w:tc>
          <w:tcPr>
            <w:tcW w:w="2722" w:type="dxa"/>
          </w:tcPr>
          <w:p w14:paraId="39CFDE1A" w14:textId="77777777" w:rsidR="00B5271B" w:rsidRPr="000C112A" w:rsidRDefault="00B5271B" w:rsidP="003D7693">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0C112A">
              <w:rPr>
                <w:rFonts w:ascii="Cambria" w:hAnsi="Cambria"/>
                <w:sz w:val="24"/>
                <w:szCs w:val="24"/>
              </w:rPr>
              <w:t>60</w:t>
            </w:r>
          </w:p>
        </w:tc>
      </w:tr>
      <w:tr w:rsidR="00B5271B" w:rsidRPr="000C112A" w14:paraId="66CECC47" w14:textId="77777777" w:rsidTr="003D7693">
        <w:tc>
          <w:tcPr>
            <w:tcW w:w="701" w:type="dxa"/>
          </w:tcPr>
          <w:p w14:paraId="6899FF16" w14:textId="77777777" w:rsidR="00B5271B" w:rsidRPr="000C112A" w:rsidRDefault="00B5271B" w:rsidP="003D7693">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sidRPr="000C112A">
              <w:rPr>
                <w:rFonts w:ascii="Cambria" w:hAnsi="Cambria"/>
                <w:sz w:val="24"/>
                <w:szCs w:val="24"/>
              </w:rPr>
              <w:t>2</w:t>
            </w:r>
          </w:p>
        </w:tc>
        <w:tc>
          <w:tcPr>
            <w:tcW w:w="4940" w:type="dxa"/>
          </w:tcPr>
          <w:p w14:paraId="76DBEA65" w14:textId="77777777" w:rsidR="00B5271B" w:rsidRPr="000C112A" w:rsidRDefault="00B5271B" w:rsidP="003D7693">
            <w:pPr>
              <w:pStyle w:val="Akapitzlist"/>
              <w:tabs>
                <w:tab w:val="left" w:pos="709"/>
                <w:tab w:val="left" w:pos="1276"/>
                <w:tab w:val="left" w:pos="1418"/>
              </w:tabs>
              <w:suppressAutoHyphens/>
              <w:spacing w:before="0" w:after="0" w:line="276" w:lineRule="auto"/>
              <w:ind w:left="0"/>
              <w:rPr>
                <w:rFonts w:ascii="Cambria" w:hAnsi="Cambria"/>
                <w:sz w:val="24"/>
                <w:szCs w:val="24"/>
              </w:rPr>
            </w:pPr>
            <w:r w:rsidRPr="000C112A">
              <w:rPr>
                <w:rFonts w:ascii="Cambria" w:hAnsi="Cambria"/>
                <w:sz w:val="24"/>
                <w:szCs w:val="24"/>
              </w:rPr>
              <w:t xml:space="preserve">Deklarowany średni wiek taboru przeznaczony do realizacji przedmiotu zamówienia     </w:t>
            </w:r>
          </w:p>
        </w:tc>
        <w:tc>
          <w:tcPr>
            <w:tcW w:w="2722" w:type="dxa"/>
          </w:tcPr>
          <w:p w14:paraId="6DBC2B1C" w14:textId="66DD9AE9" w:rsidR="00B5271B" w:rsidRPr="000C112A" w:rsidRDefault="00AD40D8" w:rsidP="003D7693">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Pr>
                <w:rFonts w:ascii="Cambria" w:hAnsi="Cambria"/>
                <w:sz w:val="24"/>
                <w:szCs w:val="24"/>
              </w:rPr>
              <w:t>2</w:t>
            </w:r>
            <w:r w:rsidR="00B5271B" w:rsidRPr="000C112A">
              <w:rPr>
                <w:rFonts w:ascii="Cambria" w:hAnsi="Cambria"/>
                <w:sz w:val="24"/>
                <w:szCs w:val="24"/>
              </w:rPr>
              <w:t>0</w:t>
            </w:r>
          </w:p>
        </w:tc>
      </w:tr>
      <w:tr w:rsidR="00AD40D8" w:rsidRPr="000C112A" w14:paraId="4702AB09" w14:textId="77777777" w:rsidTr="003D7693">
        <w:tc>
          <w:tcPr>
            <w:tcW w:w="701" w:type="dxa"/>
          </w:tcPr>
          <w:p w14:paraId="39E381EC" w14:textId="4C685D46" w:rsidR="00AD40D8" w:rsidRPr="000C112A" w:rsidRDefault="00AD40D8" w:rsidP="003D7693">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Pr>
                <w:rFonts w:ascii="Cambria" w:hAnsi="Cambria"/>
                <w:sz w:val="24"/>
                <w:szCs w:val="24"/>
              </w:rPr>
              <w:t>3</w:t>
            </w:r>
          </w:p>
        </w:tc>
        <w:tc>
          <w:tcPr>
            <w:tcW w:w="4940" w:type="dxa"/>
          </w:tcPr>
          <w:p w14:paraId="67FC09C8" w14:textId="3E817E13" w:rsidR="00AD40D8" w:rsidRPr="000C112A" w:rsidRDefault="007D5007" w:rsidP="003D7693">
            <w:pPr>
              <w:pStyle w:val="Akapitzlist"/>
              <w:tabs>
                <w:tab w:val="left" w:pos="709"/>
                <w:tab w:val="left" w:pos="1276"/>
                <w:tab w:val="left" w:pos="1418"/>
              </w:tabs>
              <w:suppressAutoHyphens/>
              <w:spacing w:before="0" w:after="0" w:line="276" w:lineRule="auto"/>
              <w:ind w:left="0"/>
              <w:rPr>
                <w:rFonts w:ascii="Cambria" w:hAnsi="Cambria"/>
                <w:sz w:val="24"/>
                <w:szCs w:val="24"/>
              </w:rPr>
            </w:pPr>
            <w:r>
              <w:rPr>
                <w:rFonts w:ascii="Cambria" w:hAnsi="Cambria"/>
                <w:sz w:val="24"/>
                <w:szCs w:val="24"/>
              </w:rPr>
              <w:t>Norma emisji spalin Euro 6</w:t>
            </w:r>
            <w:r w:rsidR="00AD40D8">
              <w:rPr>
                <w:rFonts w:ascii="Cambria" w:hAnsi="Cambria"/>
                <w:sz w:val="24"/>
                <w:szCs w:val="24"/>
              </w:rPr>
              <w:t xml:space="preserve"> </w:t>
            </w:r>
          </w:p>
        </w:tc>
        <w:tc>
          <w:tcPr>
            <w:tcW w:w="2722" w:type="dxa"/>
          </w:tcPr>
          <w:p w14:paraId="4B102FB2" w14:textId="30E8C8D2" w:rsidR="00AD40D8" w:rsidRDefault="00F861E9" w:rsidP="003D7693">
            <w:pPr>
              <w:pStyle w:val="Akapitzlist"/>
              <w:tabs>
                <w:tab w:val="left" w:pos="709"/>
                <w:tab w:val="left" w:pos="1276"/>
                <w:tab w:val="left" w:pos="1418"/>
              </w:tabs>
              <w:suppressAutoHyphens/>
              <w:spacing w:before="0" w:after="0" w:line="276" w:lineRule="auto"/>
              <w:ind w:left="0"/>
              <w:jc w:val="center"/>
              <w:rPr>
                <w:rFonts w:ascii="Cambria" w:hAnsi="Cambria"/>
                <w:sz w:val="24"/>
                <w:szCs w:val="24"/>
              </w:rPr>
            </w:pPr>
            <w:r>
              <w:rPr>
                <w:rFonts w:ascii="Cambria" w:hAnsi="Cambria"/>
                <w:sz w:val="24"/>
                <w:szCs w:val="24"/>
              </w:rPr>
              <w:t>20</w:t>
            </w:r>
          </w:p>
        </w:tc>
      </w:tr>
    </w:tbl>
    <w:p w14:paraId="267FAA6B" w14:textId="77777777" w:rsidR="00B5271B" w:rsidRPr="00291ACC" w:rsidRDefault="00B5271B" w:rsidP="00B5271B">
      <w:pPr>
        <w:pStyle w:val="Listanumerowana2"/>
        <w:numPr>
          <w:ilvl w:val="0"/>
          <w:numId w:val="0"/>
        </w:numPr>
        <w:tabs>
          <w:tab w:val="left" w:pos="709"/>
          <w:tab w:val="left" w:pos="1276"/>
          <w:tab w:val="left" w:pos="1418"/>
        </w:tabs>
        <w:suppressAutoHyphens/>
        <w:spacing w:line="276" w:lineRule="auto"/>
        <w:ind w:left="709"/>
        <w:rPr>
          <w:rFonts w:ascii="Cambria" w:hAnsi="Cambria"/>
          <w:sz w:val="24"/>
        </w:rPr>
      </w:pPr>
    </w:p>
    <w:p w14:paraId="0AB9908F" w14:textId="77777777" w:rsidR="00B5271B" w:rsidRPr="000C112A" w:rsidRDefault="00B5271B" w:rsidP="00B5271B">
      <w:pPr>
        <w:pStyle w:val="Akapitzlist"/>
        <w:tabs>
          <w:tab w:val="left" w:pos="709"/>
          <w:tab w:val="left" w:pos="1276"/>
          <w:tab w:val="left" w:pos="1418"/>
        </w:tabs>
        <w:suppressAutoHyphens/>
        <w:spacing w:before="0" w:after="0" w:line="276" w:lineRule="auto"/>
        <w:ind w:left="709"/>
        <w:rPr>
          <w:rFonts w:ascii="Cambria" w:hAnsi="Cambria"/>
          <w:i/>
          <w:iCs/>
          <w:sz w:val="24"/>
          <w:szCs w:val="24"/>
        </w:rPr>
      </w:pPr>
      <w:r w:rsidRPr="000C112A">
        <w:rPr>
          <w:rFonts w:ascii="Cambria" w:hAnsi="Cambria"/>
          <w:i/>
          <w:iCs/>
          <w:sz w:val="24"/>
          <w:szCs w:val="24"/>
        </w:rPr>
        <w:t>Zamawiający dokona oceny ofert przyznając punkty w ramach poszczególnych kryteriów oceny ofert, przyjmując zasadę, że 1% = 1 punkt.</w:t>
      </w:r>
    </w:p>
    <w:p w14:paraId="0BEB6E95" w14:textId="77777777" w:rsidR="00B5271B" w:rsidRPr="00291ACC" w:rsidRDefault="00B5271B" w:rsidP="00B5271B">
      <w:pPr>
        <w:pStyle w:val="Akapitzlist"/>
        <w:tabs>
          <w:tab w:val="left" w:pos="709"/>
          <w:tab w:val="left" w:pos="1276"/>
          <w:tab w:val="left" w:pos="1418"/>
        </w:tabs>
        <w:suppressAutoHyphens/>
        <w:spacing w:before="0" w:after="0" w:line="276" w:lineRule="auto"/>
        <w:ind w:left="709"/>
        <w:rPr>
          <w:rFonts w:ascii="Cambria" w:hAnsi="Cambria"/>
          <w:sz w:val="24"/>
          <w:szCs w:val="24"/>
        </w:rPr>
      </w:pPr>
    </w:p>
    <w:p w14:paraId="61FDF92F" w14:textId="77777777" w:rsidR="00B5271B" w:rsidRPr="000C112A" w:rsidRDefault="00B5271B" w:rsidP="00945C13">
      <w:pPr>
        <w:pStyle w:val="Akapitzlist"/>
        <w:numPr>
          <w:ilvl w:val="1"/>
          <w:numId w:val="71"/>
        </w:numPr>
        <w:tabs>
          <w:tab w:val="left" w:pos="709"/>
          <w:tab w:val="left" w:pos="1276"/>
          <w:tab w:val="left" w:pos="1418"/>
        </w:tabs>
        <w:suppressAutoHyphens/>
        <w:spacing w:before="0" w:after="0" w:line="276" w:lineRule="auto"/>
        <w:ind w:left="709" w:hanging="709"/>
        <w:rPr>
          <w:rFonts w:ascii="Cambria" w:hAnsi="Cambria"/>
          <w:sz w:val="24"/>
          <w:szCs w:val="24"/>
        </w:rPr>
      </w:pPr>
      <w:r w:rsidRPr="000C112A">
        <w:rPr>
          <w:rFonts w:ascii="Cambria" w:hAnsi="Cambria"/>
          <w:sz w:val="24"/>
          <w:szCs w:val="24"/>
        </w:rPr>
        <w:t xml:space="preserve">Punkty za kryterium </w:t>
      </w:r>
      <w:r w:rsidRPr="000C112A">
        <w:rPr>
          <w:rFonts w:ascii="Cambria" w:hAnsi="Cambria"/>
          <w:b/>
          <w:sz w:val="24"/>
          <w:szCs w:val="24"/>
        </w:rPr>
        <w:t>„Cena”</w:t>
      </w:r>
      <w:r w:rsidRPr="000C112A">
        <w:rPr>
          <w:rFonts w:ascii="Cambria" w:hAnsi="Cambria"/>
          <w:sz w:val="24"/>
          <w:szCs w:val="24"/>
        </w:rPr>
        <w:t xml:space="preserve"> zostaną obliczone według wzoru:</w:t>
      </w:r>
    </w:p>
    <w:p w14:paraId="674D5C9C" w14:textId="77777777" w:rsidR="00B5271B" w:rsidRPr="000C112A" w:rsidRDefault="00B5271B" w:rsidP="00B5271B">
      <w:pPr>
        <w:pStyle w:val="Akapitzlist"/>
        <w:tabs>
          <w:tab w:val="left" w:pos="709"/>
          <w:tab w:val="left" w:pos="1276"/>
          <w:tab w:val="left" w:pos="1418"/>
        </w:tabs>
        <w:suppressAutoHyphens/>
        <w:spacing w:before="0" w:after="0" w:line="276" w:lineRule="auto"/>
        <w:ind w:left="709"/>
        <w:rPr>
          <w:rFonts w:ascii="Cambria" w:hAnsi="Cambria"/>
          <w:sz w:val="24"/>
          <w:szCs w:val="24"/>
        </w:rPr>
      </w:pPr>
      <w:r w:rsidRPr="000C112A">
        <w:rPr>
          <w:rFonts w:ascii="Cambria" w:hAnsi="Cambria"/>
          <w:sz w:val="24"/>
          <w:szCs w:val="24"/>
        </w:rPr>
        <w:tab/>
      </w:r>
      <w:r w:rsidRPr="000C112A">
        <w:rPr>
          <w:rFonts w:ascii="Cambria" w:hAnsi="Cambria"/>
          <w:sz w:val="24"/>
          <w:szCs w:val="24"/>
        </w:rPr>
        <w:tab/>
        <w:t>C</w:t>
      </w:r>
      <w:r w:rsidRPr="000C112A">
        <w:rPr>
          <w:rFonts w:ascii="Cambria" w:hAnsi="Cambria"/>
          <w:sz w:val="24"/>
          <w:szCs w:val="24"/>
          <w:vertAlign w:val="subscript"/>
        </w:rPr>
        <w:t>n</w:t>
      </w:r>
    </w:p>
    <w:p w14:paraId="1DE6B307" w14:textId="77777777" w:rsidR="00B5271B" w:rsidRPr="000C112A" w:rsidRDefault="00B5271B" w:rsidP="00B5271B">
      <w:pPr>
        <w:pStyle w:val="Akapitzlist"/>
        <w:tabs>
          <w:tab w:val="left" w:pos="709"/>
          <w:tab w:val="left" w:pos="1276"/>
          <w:tab w:val="left" w:pos="1418"/>
        </w:tabs>
        <w:suppressAutoHyphens/>
        <w:spacing w:before="0" w:after="0" w:line="276" w:lineRule="auto"/>
        <w:ind w:left="709"/>
        <w:rPr>
          <w:rFonts w:ascii="Cambria" w:hAnsi="Cambria"/>
          <w:sz w:val="24"/>
          <w:szCs w:val="24"/>
        </w:rPr>
      </w:pPr>
      <w:r w:rsidRPr="000C112A">
        <w:rPr>
          <w:rFonts w:ascii="Cambria" w:hAnsi="Cambria"/>
          <w:b/>
          <w:sz w:val="24"/>
          <w:szCs w:val="24"/>
        </w:rPr>
        <w:t>P</w:t>
      </w:r>
      <w:r w:rsidRPr="000C112A">
        <w:rPr>
          <w:rFonts w:ascii="Cambria" w:hAnsi="Cambria"/>
          <w:b/>
          <w:sz w:val="24"/>
          <w:szCs w:val="24"/>
          <w:vertAlign w:val="subscript"/>
        </w:rPr>
        <w:t>C</w:t>
      </w:r>
      <w:r w:rsidRPr="000C112A">
        <w:rPr>
          <w:rFonts w:ascii="Cambria" w:hAnsi="Cambria"/>
          <w:sz w:val="24"/>
          <w:szCs w:val="24"/>
        </w:rPr>
        <w:t xml:space="preserve"> = </w:t>
      </w:r>
      <w:r w:rsidRPr="000C112A">
        <w:rPr>
          <w:rFonts w:ascii="Cambria" w:hAnsi="Cambria"/>
          <w:sz w:val="24"/>
          <w:szCs w:val="24"/>
        </w:rPr>
        <w:tab/>
        <w:t xml:space="preserve">------- x 60 pkt </w:t>
      </w:r>
    </w:p>
    <w:p w14:paraId="366ECBAA" w14:textId="77777777" w:rsidR="00B5271B" w:rsidRPr="000C112A" w:rsidRDefault="00B5271B" w:rsidP="00B5271B">
      <w:pPr>
        <w:pStyle w:val="Akapitzlist"/>
        <w:tabs>
          <w:tab w:val="left" w:pos="709"/>
          <w:tab w:val="left" w:pos="1276"/>
          <w:tab w:val="left" w:pos="1418"/>
        </w:tabs>
        <w:suppressAutoHyphens/>
        <w:spacing w:before="0" w:after="0" w:line="276" w:lineRule="auto"/>
        <w:ind w:left="709"/>
        <w:rPr>
          <w:rFonts w:ascii="Cambria" w:hAnsi="Cambria"/>
          <w:sz w:val="24"/>
          <w:szCs w:val="24"/>
        </w:rPr>
      </w:pPr>
      <w:r w:rsidRPr="000C112A">
        <w:rPr>
          <w:rFonts w:ascii="Cambria" w:hAnsi="Cambria"/>
          <w:sz w:val="24"/>
          <w:szCs w:val="24"/>
        </w:rPr>
        <w:tab/>
        <w:t xml:space="preserve">   C</w:t>
      </w:r>
      <w:r w:rsidRPr="000C112A">
        <w:rPr>
          <w:rFonts w:ascii="Cambria" w:hAnsi="Cambria"/>
          <w:sz w:val="24"/>
          <w:szCs w:val="24"/>
          <w:vertAlign w:val="subscript"/>
        </w:rPr>
        <w:t>b</w:t>
      </w:r>
    </w:p>
    <w:p w14:paraId="53881478" w14:textId="77777777" w:rsidR="00B5271B" w:rsidRPr="000C112A" w:rsidRDefault="00B5271B" w:rsidP="00B5271B">
      <w:pPr>
        <w:tabs>
          <w:tab w:val="left" w:pos="709"/>
          <w:tab w:val="left" w:pos="1276"/>
          <w:tab w:val="left" w:pos="1418"/>
        </w:tabs>
        <w:suppressAutoHyphens/>
        <w:spacing w:line="276" w:lineRule="auto"/>
        <w:rPr>
          <w:rFonts w:ascii="Cambria" w:hAnsi="Cambria"/>
        </w:rPr>
      </w:pPr>
      <w:r w:rsidRPr="000C112A">
        <w:rPr>
          <w:rFonts w:ascii="Cambria" w:hAnsi="Cambria"/>
        </w:rPr>
        <w:tab/>
        <w:t>gdzie,</w:t>
      </w:r>
    </w:p>
    <w:p w14:paraId="26862606" w14:textId="77777777" w:rsidR="00B5271B" w:rsidRPr="000C112A" w:rsidRDefault="00B5271B" w:rsidP="00B5271B">
      <w:pPr>
        <w:pStyle w:val="Bezodstpw"/>
        <w:spacing w:line="276" w:lineRule="auto"/>
        <w:ind w:left="708"/>
        <w:rPr>
          <w:rFonts w:ascii="Cambria" w:hAnsi="Cambria"/>
          <w:sz w:val="24"/>
          <w:szCs w:val="24"/>
        </w:rPr>
      </w:pPr>
      <w:r w:rsidRPr="000C112A">
        <w:rPr>
          <w:rFonts w:ascii="Cambria" w:hAnsi="Cambria"/>
          <w:b/>
          <w:sz w:val="24"/>
          <w:szCs w:val="24"/>
        </w:rPr>
        <w:t>P</w:t>
      </w:r>
      <w:r w:rsidRPr="000C112A">
        <w:rPr>
          <w:rFonts w:ascii="Cambria" w:hAnsi="Cambria"/>
          <w:b/>
          <w:sz w:val="24"/>
          <w:szCs w:val="24"/>
          <w:vertAlign w:val="subscript"/>
        </w:rPr>
        <w:t>C</w:t>
      </w:r>
      <w:r w:rsidRPr="000C112A">
        <w:rPr>
          <w:rFonts w:ascii="Cambria" w:hAnsi="Cambria"/>
          <w:sz w:val="24"/>
          <w:szCs w:val="24"/>
        </w:rPr>
        <w:t xml:space="preserve"> - ilość punktów za kryterium cena, </w:t>
      </w:r>
    </w:p>
    <w:p w14:paraId="036D7346" w14:textId="77777777" w:rsidR="00B5271B" w:rsidRPr="000C112A" w:rsidRDefault="00B5271B" w:rsidP="00B5271B">
      <w:pPr>
        <w:pStyle w:val="Bezodstpw"/>
        <w:spacing w:line="276" w:lineRule="auto"/>
        <w:ind w:left="708"/>
        <w:rPr>
          <w:rFonts w:ascii="Cambria" w:hAnsi="Cambria"/>
          <w:sz w:val="24"/>
          <w:szCs w:val="24"/>
        </w:rPr>
      </w:pPr>
      <w:r w:rsidRPr="000C112A">
        <w:rPr>
          <w:rFonts w:ascii="Cambria" w:hAnsi="Cambria"/>
          <w:sz w:val="24"/>
          <w:szCs w:val="24"/>
        </w:rPr>
        <w:t>C</w:t>
      </w:r>
      <w:r w:rsidRPr="000C112A">
        <w:rPr>
          <w:rFonts w:ascii="Cambria" w:hAnsi="Cambria"/>
          <w:sz w:val="24"/>
          <w:szCs w:val="24"/>
          <w:vertAlign w:val="subscript"/>
        </w:rPr>
        <w:t>n</w:t>
      </w:r>
      <w:r w:rsidRPr="000C112A">
        <w:rPr>
          <w:rFonts w:ascii="Cambria" w:hAnsi="Cambria"/>
          <w:sz w:val="24"/>
          <w:szCs w:val="24"/>
        </w:rPr>
        <w:t xml:space="preserve"> - najniższa cena ofertowa spośród ofert niepolegających odrzuceniu,</w:t>
      </w:r>
    </w:p>
    <w:p w14:paraId="18EBF5A9" w14:textId="77777777" w:rsidR="00B5271B" w:rsidRPr="000C112A" w:rsidRDefault="00B5271B" w:rsidP="00B5271B">
      <w:pPr>
        <w:pStyle w:val="Bezodstpw"/>
        <w:spacing w:line="276" w:lineRule="auto"/>
        <w:ind w:left="708"/>
        <w:rPr>
          <w:rFonts w:ascii="Cambria" w:hAnsi="Cambria"/>
          <w:sz w:val="24"/>
          <w:szCs w:val="24"/>
        </w:rPr>
      </w:pPr>
      <w:r w:rsidRPr="000C112A">
        <w:rPr>
          <w:rFonts w:ascii="Cambria" w:hAnsi="Cambria"/>
          <w:sz w:val="24"/>
          <w:szCs w:val="24"/>
        </w:rPr>
        <w:t>C</w:t>
      </w:r>
      <w:r w:rsidRPr="000C112A">
        <w:rPr>
          <w:rFonts w:ascii="Cambria" w:hAnsi="Cambria"/>
          <w:sz w:val="24"/>
          <w:szCs w:val="24"/>
          <w:vertAlign w:val="subscript"/>
        </w:rPr>
        <w:t>b</w:t>
      </w:r>
      <w:r w:rsidRPr="000C112A">
        <w:rPr>
          <w:rFonts w:ascii="Cambria" w:hAnsi="Cambria"/>
          <w:sz w:val="24"/>
          <w:szCs w:val="24"/>
        </w:rPr>
        <w:t xml:space="preserve"> – cena oferty badanej.</w:t>
      </w:r>
    </w:p>
    <w:p w14:paraId="2F3C14D6" w14:textId="77777777" w:rsidR="00B5271B" w:rsidRPr="00291ACC" w:rsidRDefault="00B5271B" w:rsidP="00B5271B">
      <w:pPr>
        <w:pStyle w:val="Akapitzlist"/>
        <w:spacing w:before="0" w:after="0" w:line="276" w:lineRule="auto"/>
        <w:ind w:left="708"/>
        <w:rPr>
          <w:rFonts w:ascii="Cambria" w:hAnsi="Cambria"/>
          <w:sz w:val="24"/>
          <w:szCs w:val="24"/>
        </w:rPr>
      </w:pPr>
    </w:p>
    <w:p w14:paraId="2EF81150" w14:textId="77777777" w:rsidR="00B5271B" w:rsidRPr="000C112A" w:rsidRDefault="00B5271B" w:rsidP="00945C13">
      <w:pPr>
        <w:pStyle w:val="Listanumerowana2"/>
        <w:numPr>
          <w:ilvl w:val="1"/>
          <w:numId w:val="71"/>
        </w:numPr>
        <w:tabs>
          <w:tab w:val="left" w:pos="851"/>
        </w:tabs>
        <w:ind w:left="709" w:hanging="709"/>
        <w:rPr>
          <w:rFonts w:ascii="Cambria" w:hAnsi="Cambria"/>
          <w:color w:val="000000"/>
          <w:sz w:val="24"/>
        </w:rPr>
      </w:pPr>
      <w:r w:rsidRPr="000C112A">
        <w:rPr>
          <w:rFonts w:ascii="Cambria" w:hAnsi="Cambria"/>
          <w:sz w:val="24"/>
        </w:rPr>
        <w:t xml:space="preserve">Punkty za kryterium </w:t>
      </w:r>
      <w:r w:rsidRPr="000C112A">
        <w:rPr>
          <w:rFonts w:ascii="Cambria" w:hAnsi="Cambria"/>
          <w:b/>
          <w:sz w:val="24"/>
        </w:rPr>
        <w:t>„Deklarowany średni wiek taboru przeznaczony do realizacji przedmiotu zamówienia”</w:t>
      </w:r>
      <w:r w:rsidRPr="000C112A">
        <w:rPr>
          <w:rFonts w:ascii="Cambria" w:hAnsi="Cambria"/>
          <w:sz w:val="24"/>
        </w:rPr>
        <w:t xml:space="preserve"> zostaną obliczone według wzoru:</w:t>
      </w:r>
    </w:p>
    <w:p w14:paraId="7DBCED0C" w14:textId="77777777" w:rsidR="00B5271B" w:rsidRPr="000C112A" w:rsidRDefault="00B5271B" w:rsidP="00B5271B">
      <w:pPr>
        <w:pStyle w:val="Listanumerowana2"/>
        <w:numPr>
          <w:ilvl w:val="0"/>
          <w:numId w:val="0"/>
        </w:numPr>
        <w:tabs>
          <w:tab w:val="left" w:pos="851"/>
        </w:tabs>
        <w:ind w:left="709"/>
        <w:rPr>
          <w:rFonts w:ascii="Cambria" w:hAnsi="Cambria"/>
          <w:color w:val="000000"/>
          <w:sz w:val="24"/>
        </w:rPr>
      </w:pPr>
    </w:p>
    <w:p w14:paraId="53DECE09" w14:textId="77777777" w:rsidR="00B5271B" w:rsidRPr="000C112A" w:rsidRDefault="00B5271B" w:rsidP="00B5271B">
      <w:pPr>
        <w:pStyle w:val="Akapitzlist"/>
        <w:tabs>
          <w:tab w:val="left" w:pos="709"/>
        </w:tabs>
        <w:suppressAutoHyphens/>
        <w:spacing w:before="0" w:after="0" w:line="276" w:lineRule="auto"/>
        <w:ind w:left="709"/>
        <w:rPr>
          <w:rFonts w:ascii="Cambria" w:hAnsi="Cambria"/>
          <w:sz w:val="24"/>
          <w:szCs w:val="24"/>
        </w:rPr>
      </w:pPr>
      <w:r w:rsidRPr="000C112A">
        <w:rPr>
          <w:rFonts w:ascii="Cambria" w:hAnsi="Cambria"/>
          <w:sz w:val="24"/>
          <w:szCs w:val="24"/>
        </w:rPr>
        <w:tab/>
        <w:t>W</w:t>
      </w:r>
      <w:r w:rsidRPr="000C112A">
        <w:rPr>
          <w:rFonts w:ascii="Cambria" w:hAnsi="Cambria"/>
          <w:sz w:val="24"/>
          <w:szCs w:val="24"/>
          <w:vertAlign w:val="subscript"/>
        </w:rPr>
        <w:t>n</w:t>
      </w:r>
    </w:p>
    <w:p w14:paraId="2592FFAB" w14:textId="68F7B218" w:rsidR="00B5271B" w:rsidRPr="000C112A" w:rsidRDefault="00B5271B" w:rsidP="00B5271B">
      <w:pPr>
        <w:pStyle w:val="Akapitzlist"/>
        <w:tabs>
          <w:tab w:val="left" w:pos="709"/>
          <w:tab w:val="left" w:pos="1276"/>
          <w:tab w:val="left" w:pos="1418"/>
        </w:tabs>
        <w:suppressAutoHyphens/>
        <w:spacing w:before="0" w:after="0" w:line="276" w:lineRule="auto"/>
        <w:ind w:left="709"/>
        <w:rPr>
          <w:rFonts w:ascii="Cambria" w:hAnsi="Cambria"/>
          <w:sz w:val="24"/>
          <w:szCs w:val="24"/>
        </w:rPr>
      </w:pPr>
      <w:r w:rsidRPr="000C112A">
        <w:rPr>
          <w:rFonts w:ascii="Cambria" w:hAnsi="Cambria"/>
          <w:b/>
          <w:sz w:val="24"/>
          <w:szCs w:val="24"/>
        </w:rPr>
        <w:t>P</w:t>
      </w:r>
      <w:r w:rsidRPr="000C112A">
        <w:rPr>
          <w:rFonts w:ascii="Cambria" w:hAnsi="Cambria"/>
          <w:bCs/>
          <w:sz w:val="24"/>
          <w:szCs w:val="24"/>
          <w:vertAlign w:val="subscript"/>
        </w:rPr>
        <w:t>W</w:t>
      </w:r>
      <w:r w:rsidR="00421EA1">
        <w:rPr>
          <w:rFonts w:ascii="Cambria" w:hAnsi="Cambria"/>
          <w:sz w:val="24"/>
          <w:szCs w:val="24"/>
        </w:rPr>
        <w:t xml:space="preserve"> = </w:t>
      </w:r>
      <w:r w:rsidR="00421EA1">
        <w:rPr>
          <w:rFonts w:ascii="Cambria" w:hAnsi="Cambria"/>
          <w:sz w:val="24"/>
          <w:szCs w:val="24"/>
        </w:rPr>
        <w:tab/>
        <w:t>------- x 2</w:t>
      </w:r>
      <w:r w:rsidRPr="000C112A">
        <w:rPr>
          <w:rFonts w:ascii="Cambria" w:hAnsi="Cambria"/>
          <w:sz w:val="24"/>
          <w:szCs w:val="24"/>
        </w:rPr>
        <w:t xml:space="preserve">0 pkt </w:t>
      </w:r>
    </w:p>
    <w:p w14:paraId="13671924" w14:textId="77777777" w:rsidR="00B5271B" w:rsidRPr="000C112A" w:rsidRDefault="00B5271B" w:rsidP="00B5271B">
      <w:pPr>
        <w:pStyle w:val="Akapitzlist"/>
        <w:tabs>
          <w:tab w:val="left" w:pos="709"/>
          <w:tab w:val="left" w:pos="1276"/>
          <w:tab w:val="left" w:pos="1418"/>
        </w:tabs>
        <w:suppressAutoHyphens/>
        <w:spacing w:before="0" w:after="0" w:line="276" w:lineRule="auto"/>
        <w:ind w:left="709"/>
        <w:rPr>
          <w:rFonts w:ascii="Cambria" w:hAnsi="Cambria"/>
          <w:sz w:val="24"/>
          <w:szCs w:val="24"/>
        </w:rPr>
      </w:pPr>
      <w:r w:rsidRPr="000C112A">
        <w:rPr>
          <w:rFonts w:ascii="Cambria" w:hAnsi="Cambria"/>
          <w:sz w:val="24"/>
          <w:szCs w:val="24"/>
        </w:rPr>
        <w:tab/>
        <w:t xml:space="preserve">   W</w:t>
      </w:r>
      <w:r w:rsidRPr="000C112A">
        <w:rPr>
          <w:rFonts w:ascii="Cambria" w:hAnsi="Cambria"/>
          <w:sz w:val="24"/>
          <w:szCs w:val="24"/>
          <w:vertAlign w:val="subscript"/>
        </w:rPr>
        <w:t>b</w:t>
      </w:r>
    </w:p>
    <w:p w14:paraId="753C41A2" w14:textId="77777777" w:rsidR="00B5271B" w:rsidRPr="00291ACC" w:rsidRDefault="00B5271B" w:rsidP="00B5271B">
      <w:pPr>
        <w:tabs>
          <w:tab w:val="left" w:pos="426"/>
        </w:tabs>
        <w:rPr>
          <w:rFonts w:ascii="Cambria" w:hAnsi="Cambria"/>
        </w:rPr>
      </w:pPr>
    </w:p>
    <w:p w14:paraId="23AECF9A" w14:textId="77777777" w:rsidR="00B5271B" w:rsidRPr="000C112A" w:rsidRDefault="00B5271B" w:rsidP="00B5271B">
      <w:pPr>
        <w:tabs>
          <w:tab w:val="left" w:pos="709"/>
          <w:tab w:val="left" w:pos="1276"/>
          <w:tab w:val="left" w:pos="1418"/>
        </w:tabs>
        <w:suppressAutoHyphens/>
        <w:spacing w:line="276" w:lineRule="auto"/>
        <w:rPr>
          <w:rFonts w:ascii="Cambria" w:hAnsi="Cambria"/>
        </w:rPr>
      </w:pPr>
      <w:r w:rsidRPr="000C112A">
        <w:rPr>
          <w:rFonts w:ascii="Cambria" w:hAnsi="Cambria"/>
        </w:rPr>
        <w:tab/>
        <w:t>gdzie,</w:t>
      </w:r>
    </w:p>
    <w:p w14:paraId="045F0238" w14:textId="77777777" w:rsidR="00B5271B" w:rsidRPr="000C112A" w:rsidRDefault="00B5271B" w:rsidP="00B5271B">
      <w:pPr>
        <w:pStyle w:val="Bezodstpw"/>
        <w:spacing w:line="276" w:lineRule="auto"/>
        <w:ind w:left="708"/>
        <w:rPr>
          <w:rFonts w:ascii="Cambria" w:hAnsi="Cambria"/>
          <w:sz w:val="24"/>
          <w:szCs w:val="24"/>
        </w:rPr>
      </w:pPr>
      <w:r w:rsidRPr="000C112A">
        <w:rPr>
          <w:rFonts w:ascii="Cambria" w:hAnsi="Cambria"/>
          <w:b/>
          <w:sz w:val="24"/>
          <w:szCs w:val="24"/>
        </w:rPr>
        <w:t>P</w:t>
      </w:r>
      <w:r w:rsidRPr="000C112A">
        <w:rPr>
          <w:rFonts w:ascii="Cambria" w:hAnsi="Cambria"/>
          <w:b/>
          <w:sz w:val="24"/>
          <w:szCs w:val="24"/>
          <w:vertAlign w:val="subscript"/>
        </w:rPr>
        <w:t>W</w:t>
      </w:r>
      <w:r w:rsidRPr="000C112A">
        <w:rPr>
          <w:rFonts w:ascii="Cambria" w:hAnsi="Cambria"/>
          <w:sz w:val="24"/>
          <w:szCs w:val="24"/>
        </w:rPr>
        <w:t xml:space="preserve"> - ilość punktów za kryterium deklarowany średni wiek taboru przeznaczony do realizacji przedmiotu zamówienia, </w:t>
      </w:r>
    </w:p>
    <w:p w14:paraId="4BE4C575" w14:textId="6D6CDAE1" w:rsidR="00B5271B" w:rsidRPr="000C112A" w:rsidRDefault="00B5271B" w:rsidP="00B5271B">
      <w:pPr>
        <w:pStyle w:val="Bezodstpw"/>
        <w:spacing w:line="276" w:lineRule="auto"/>
        <w:ind w:left="708"/>
        <w:jc w:val="both"/>
        <w:rPr>
          <w:rFonts w:ascii="Cambria" w:hAnsi="Cambria"/>
          <w:sz w:val="24"/>
          <w:szCs w:val="24"/>
        </w:rPr>
      </w:pPr>
      <w:r w:rsidRPr="000C112A">
        <w:rPr>
          <w:rFonts w:ascii="Cambria" w:hAnsi="Cambria"/>
          <w:sz w:val="24"/>
          <w:szCs w:val="24"/>
        </w:rPr>
        <w:t>W</w:t>
      </w:r>
      <w:r w:rsidRPr="000C112A">
        <w:rPr>
          <w:rFonts w:ascii="Cambria" w:hAnsi="Cambria"/>
          <w:sz w:val="24"/>
          <w:szCs w:val="24"/>
          <w:vertAlign w:val="subscript"/>
        </w:rPr>
        <w:t>n</w:t>
      </w:r>
      <w:r w:rsidRPr="000C112A">
        <w:rPr>
          <w:rFonts w:ascii="Cambria" w:hAnsi="Cambria"/>
          <w:sz w:val="24"/>
          <w:szCs w:val="24"/>
        </w:rPr>
        <w:t xml:space="preserve"> - najniższa średni wiek taboru spośród ofert niepolegających odrzuceniu,</w:t>
      </w:r>
    </w:p>
    <w:p w14:paraId="2277EC4D" w14:textId="77777777" w:rsidR="00B5271B" w:rsidRPr="000C112A" w:rsidRDefault="00B5271B" w:rsidP="00B5271B">
      <w:pPr>
        <w:pStyle w:val="Bezodstpw"/>
        <w:spacing w:line="276" w:lineRule="auto"/>
        <w:ind w:left="708"/>
        <w:rPr>
          <w:rFonts w:ascii="Cambria" w:hAnsi="Cambria"/>
          <w:sz w:val="24"/>
          <w:szCs w:val="24"/>
        </w:rPr>
      </w:pPr>
      <w:r w:rsidRPr="000C112A">
        <w:rPr>
          <w:rFonts w:ascii="Cambria" w:hAnsi="Cambria"/>
          <w:sz w:val="24"/>
          <w:szCs w:val="24"/>
        </w:rPr>
        <w:t>W</w:t>
      </w:r>
      <w:r w:rsidRPr="000C112A">
        <w:rPr>
          <w:rFonts w:ascii="Cambria" w:hAnsi="Cambria"/>
          <w:sz w:val="24"/>
          <w:szCs w:val="24"/>
          <w:vertAlign w:val="subscript"/>
        </w:rPr>
        <w:t>b</w:t>
      </w:r>
      <w:r w:rsidRPr="000C112A">
        <w:rPr>
          <w:rFonts w:ascii="Cambria" w:hAnsi="Cambria"/>
          <w:sz w:val="24"/>
          <w:szCs w:val="24"/>
        </w:rPr>
        <w:t xml:space="preserve"> – średni wiek taboru oferty badanej.</w:t>
      </w:r>
    </w:p>
    <w:p w14:paraId="6DB114CB" w14:textId="77777777" w:rsidR="00B5271B" w:rsidRPr="00291ACC" w:rsidRDefault="00B5271B" w:rsidP="00B5271B">
      <w:pPr>
        <w:tabs>
          <w:tab w:val="left" w:pos="426"/>
        </w:tabs>
        <w:rPr>
          <w:rFonts w:ascii="Cambria" w:hAnsi="Cambria"/>
        </w:rPr>
      </w:pPr>
    </w:p>
    <w:p w14:paraId="3D77B33F" w14:textId="77777777" w:rsidR="00B5271B" w:rsidRPr="00291ACC" w:rsidRDefault="00B5271B" w:rsidP="00B5271B">
      <w:pPr>
        <w:tabs>
          <w:tab w:val="left" w:pos="426"/>
        </w:tabs>
        <w:rPr>
          <w:rFonts w:ascii="Cambria" w:hAnsi="Cambria"/>
        </w:rPr>
      </w:pPr>
    </w:p>
    <w:tbl>
      <w:tblPr>
        <w:tblStyle w:val="Tabela-Siatka"/>
        <w:tblW w:w="0" w:type="auto"/>
        <w:tblLook w:val="04A0" w:firstRow="1" w:lastRow="0" w:firstColumn="1" w:lastColumn="0" w:noHBand="0" w:noVBand="1"/>
      </w:tblPr>
      <w:tblGrid>
        <w:gridCol w:w="9212"/>
      </w:tblGrid>
      <w:tr w:rsidR="00B5271B" w:rsidRPr="000C112A" w14:paraId="13C898A0" w14:textId="77777777" w:rsidTr="00AD77C7">
        <w:tc>
          <w:tcPr>
            <w:tcW w:w="9212" w:type="dxa"/>
            <w:shd w:val="clear" w:color="auto" w:fill="auto"/>
          </w:tcPr>
          <w:p w14:paraId="34244956" w14:textId="77777777" w:rsidR="00B5271B" w:rsidRPr="00291ACC" w:rsidRDefault="00B5271B" w:rsidP="003D7693">
            <w:pPr>
              <w:tabs>
                <w:tab w:val="left" w:pos="426"/>
              </w:tabs>
              <w:jc w:val="center"/>
              <w:rPr>
                <w:rFonts w:ascii="Cambria" w:hAnsi="Cambria"/>
              </w:rPr>
            </w:pPr>
            <w:r w:rsidRPr="00291ACC">
              <w:rPr>
                <w:rFonts w:ascii="Cambria" w:hAnsi="Cambria"/>
              </w:rPr>
              <w:t>UWAGA!</w:t>
            </w:r>
          </w:p>
          <w:p w14:paraId="6F1E2CB9" w14:textId="1DBE2F58" w:rsidR="00B5271B" w:rsidRPr="00983EB2" w:rsidRDefault="00B5271B" w:rsidP="003D7693">
            <w:pPr>
              <w:tabs>
                <w:tab w:val="left" w:pos="426"/>
              </w:tabs>
              <w:jc w:val="both"/>
              <w:rPr>
                <w:rFonts w:ascii="Cambria" w:hAnsi="Cambria"/>
              </w:rPr>
            </w:pPr>
            <w:r w:rsidRPr="00983EB2">
              <w:rPr>
                <w:rFonts w:ascii="Cambria" w:hAnsi="Cambria"/>
              </w:rPr>
              <w:t xml:space="preserve">Średni wiek taboru </w:t>
            </w:r>
            <w:r w:rsidR="00F861E9">
              <w:rPr>
                <w:rFonts w:ascii="Cambria" w:hAnsi="Cambria"/>
              </w:rPr>
              <w:t xml:space="preserve">Wykonawca winien </w:t>
            </w:r>
            <w:r w:rsidRPr="00983EB2">
              <w:rPr>
                <w:rFonts w:ascii="Cambria" w:hAnsi="Cambria"/>
              </w:rPr>
              <w:t>oblicz</w:t>
            </w:r>
            <w:r w:rsidR="00F861E9">
              <w:rPr>
                <w:rFonts w:ascii="Cambria" w:hAnsi="Cambria"/>
              </w:rPr>
              <w:t xml:space="preserve">yć </w:t>
            </w:r>
            <w:r w:rsidRPr="00983EB2">
              <w:rPr>
                <w:rFonts w:ascii="Cambria" w:hAnsi="Cambria"/>
              </w:rPr>
              <w:t>wg następujących zasad:</w:t>
            </w:r>
          </w:p>
          <w:p w14:paraId="73A6B628" w14:textId="21D54737" w:rsidR="00B5271B" w:rsidRPr="00983EB2" w:rsidRDefault="00B5271B" w:rsidP="003D7693">
            <w:pPr>
              <w:tabs>
                <w:tab w:val="left" w:pos="426"/>
              </w:tabs>
              <w:jc w:val="both"/>
              <w:rPr>
                <w:rFonts w:ascii="Cambria" w:hAnsi="Cambria"/>
              </w:rPr>
            </w:pPr>
            <w:r w:rsidRPr="00983EB2">
              <w:rPr>
                <w:rFonts w:ascii="Cambria" w:hAnsi="Cambria"/>
              </w:rPr>
              <w:t>Suma miesięcy wszystkich pojazdów przeznaczonych do realizacji przedmiotu zamówienia zostanie podzielon</w:t>
            </w:r>
            <w:r w:rsidR="00F861E9">
              <w:rPr>
                <w:rFonts w:ascii="Cambria" w:hAnsi="Cambria"/>
              </w:rPr>
              <w:t>a</w:t>
            </w:r>
            <w:r w:rsidRPr="00983EB2">
              <w:rPr>
                <w:rFonts w:ascii="Cambria" w:hAnsi="Cambria"/>
              </w:rPr>
              <w:t xml:space="preserve"> przez liczbę pojazdów, a otrzymany wynik zostanie zaokrąglony do pełnych miesięcy, zgonie z zasadami matematycznego zaokrąglania liczb:</w:t>
            </w:r>
          </w:p>
          <w:p w14:paraId="5DA70D99" w14:textId="77777777" w:rsidR="00B5271B" w:rsidRPr="00983EB2" w:rsidRDefault="00B5271B" w:rsidP="003D7693">
            <w:pPr>
              <w:tabs>
                <w:tab w:val="left" w:pos="426"/>
              </w:tabs>
              <w:jc w:val="both"/>
              <w:rPr>
                <w:rFonts w:ascii="Cambria" w:hAnsi="Cambria"/>
              </w:rPr>
            </w:pPr>
            <w:r w:rsidRPr="00983EB2">
              <w:rPr>
                <w:rFonts w:ascii="Cambria" w:hAnsi="Cambria"/>
              </w:rPr>
              <w:t>- 0,5 lub więcej należy zaokrąglić w górę,</w:t>
            </w:r>
          </w:p>
          <w:p w14:paraId="6CC1842A" w14:textId="77777777" w:rsidR="00B5271B" w:rsidRPr="00983EB2" w:rsidRDefault="00B5271B" w:rsidP="003D7693">
            <w:pPr>
              <w:tabs>
                <w:tab w:val="left" w:pos="426"/>
              </w:tabs>
              <w:jc w:val="both"/>
              <w:rPr>
                <w:rFonts w:ascii="Cambria" w:hAnsi="Cambria"/>
              </w:rPr>
            </w:pPr>
            <w:r w:rsidRPr="00983EB2">
              <w:rPr>
                <w:rFonts w:ascii="Cambria" w:hAnsi="Cambria"/>
              </w:rPr>
              <w:t>- mniej niż 0,5 należy zaokrąglić w dół.</w:t>
            </w:r>
          </w:p>
          <w:p w14:paraId="56F83A70" w14:textId="6FD74FE5" w:rsidR="00B5271B" w:rsidRPr="00983EB2" w:rsidRDefault="00B5271B" w:rsidP="003D7693">
            <w:pPr>
              <w:tabs>
                <w:tab w:val="left" w:pos="426"/>
              </w:tabs>
              <w:jc w:val="both"/>
              <w:rPr>
                <w:rFonts w:ascii="Cambria" w:hAnsi="Cambria"/>
                <w:i/>
                <w:iCs/>
              </w:rPr>
            </w:pPr>
            <w:r w:rsidRPr="00983EB2">
              <w:rPr>
                <w:rFonts w:ascii="Cambria" w:hAnsi="Cambria"/>
              </w:rPr>
              <w:t>Obliczenie wieku pojazdu nastąpi od miesiąca produkcji</w:t>
            </w:r>
            <w:r w:rsidRPr="00983EB2">
              <w:rPr>
                <w:rStyle w:val="Odwoaniedokomentarza"/>
                <w:rFonts w:ascii="Cambria" w:eastAsia="Calibri" w:hAnsi="Cambria"/>
                <w:sz w:val="24"/>
              </w:rPr>
              <w:t xml:space="preserve"> </w:t>
            </w:r>
            <w:r w:rsidRPr="00983EB2">
              <w:rPr>
                <w:rFonts w:ascii="Cambria" w:hAnsi="Cambria"/>
              </w:rPr>
              <w:t xml:space="preserve">wskazanego w dowodzie rejestracyjnym danego pojazdu, do miesiąca planowanego rozpoczęcia świadczenia usługi - </w:t>
            </w:r>
            <w:r w:rsidR="001A2698">
              <w:rPr>
                <w:rFonts w:ascii="Cambria" w:hAnsi="Cambria"/>
              </w:rPr>
              <w:t>kwiecień</w:t>
            </w:r>
            <w:r w:rsidRPr="00983EB2">
              <w:rPr>
                <w:rFonts w:ascii="Cambria" w:hAnsi="Cambria"/>
              </w:rPr>
              <w:t xml:space="preserve"> 202</w:t>
            </w:r>
            <w:r w:rsidR="00421EA1">
              <w:rPr>
                <w:rFonts w:ascii="Cambria" w:hAnsi="Cambria"/>
              </w:rPr>
              <w:t>5</w:t>
            </w:r>
            <w:r w:rsidRPr="00983EB2">
              <w:rPr>
                <w:rFonts w:ascii="Cambria" w:hAnsi="Cambria"/>
              </w:rPr>
              <w:t xml:space="preserve"> r. </w:t>
            </w:r>
          </w:p>
          <w:p w14:paraId="0BE6CC35" w14:textId="77777777" w:rsidR="00B5271B" w:rsidRPr="00983EB2" w:rsidRDefault="00B5271B" w:rsidP="00983EB2">
            <w:pPr>
              <w:tabs>
                <w:tab w:val="left" w:pos="426"/>
              </w:tabs>
              <w:jc w:val="center"/>
              <w:rPr>
                <w:rFonts w:ascii="Cambria" w:hAnsi="Cambria"/>
                <w:i/>
                <w:iCs/>
              </w:rPr>
            </w:pPr>
            <w:r w:rsidRPr="00983EB2">
              <w:rPr>
                <w:rFonts w:ascii="Cambria" w:hAnsi="Cambria"/>
                <w:i/>
                <w:iCs/>
              </w:rPr>
              <w:t>Przykład:</w:t>
            </w:r>
          </w:p>
          <w:p w14:paraId="3034C7D9" w14:textId="6B6D1745" w:rsidR="00B5271B" w:rsidRPr="00983EB2" w:rsidRDefault="00B5271B" w:rsidP="00983EB2">
            <w:pPr>
              <w:tabs>
                <w:tab w:val="left" w:pos="426"/>
              </w:tabs>
              <w:jc w:val="center"/>
              <w:rPr>
                <w:rFonts w:ascii="Cambria" w:hAnsi="Cambria"/>
                <w:i/>
                <w:iCs/>
              </w:rPr>
            </w:pPr>
            <w:r w:rsidRPr="00983EB2">
              <w:rPr>
                <w:rFonts w:ascii="Cambria" w:hAnsi="Cambria"/>
                <w:i/>
                <w:iCs/>
              </w:rPr>
              <w:t>P</w:t>
            </w:r>
            <w:r w:rsidR="00984DBC" w:rsidRPr="00983EB2">
              <w:rPr>
                <w:rFonts w:ascii="Cambria" w:hAnsi="Cambria"/>
                <w:i/>
                <w:iCs/>
              </w:rPr>
              <w:t xml:space="preserve">ojazd wyprodukowany we wrześniu </w:t>
            </w:r>
            <w:r w:rsidRPr="00983EB2">
              <w:rPr>
                <w:rFonts w:ascii="Cambria" w:hAnsi="Cambria"/>
                <w:i/>
                <w:iCs/>
              </w:rPr>
              <w:t>202</w:t>
            </w:r>
            <w:r w:rsidR="00A02B1D">
              <w:rPr>
                <w:rFonts w:ascii="Cambria" w:hAnsi="Cambria"/>
                <w:i/>
                <w:iCs/>
              </w:rPr>
              <w:t>5</w:t>
            </w:r>
            <w:r w:rsidRPr="00983EB2">
              <w:rPr>
                <w:rFonts w:ascii="Cambria" w:hAnsi="Cambria"/>
                <w:i/>
                <w:iCs/>
              </w:rPr>
              <w:t xml:space="preserve"> r. – </w:t>
            </w:r>
            <w:r w:rsidR="00A02B1D">
              <w:rPr>
                <w:rFonts w:ascii="Cambria" w:hAnsi="Cambria"/>
                <w:i/>
                <w:iCs/>
              </w:rPr>
              <w:t>4</w:t>
            </w:r>
            <w:r w:rsidRPr="00983EB2">
              <w:rPr>
                <w:rFonts w:ascii="Cambria" w:hAnsi="Cambria"/>
                <w:i/>
                <w:iCs/>
              </w:rPr>
              <w:t xml:space="preserve"> miesi</w:t>
            </w:r>
            <w:r w:rsidR="007D5007">
              <w:rPr>
                <w:rFonts w:ascii="Cambria" w:hAnsi="Cambria"/>
                <w:i/>
                <w:iCs/>
              </w:rPr>
              <w:t>ęcy</w:t>
            </w:r>
          </w:p>
          <w:p w14:paraId="73E3AB51" w14:textId="71693D7D" w:rsidR="00B5271B" w:rsidRPr="00983EB2" w:rsidRDefault="00B5271B" w:rsidP="00983EB2">
            <w:pPr>
              <w:tabs>
                <w:tab w:val="left" w:pos="426"/>
              </w:tabs>
              <w:jc w:val="center"/>
              <w:rPr>
                <w:rFonts w:ascii="Cambria" w:hAnsi="Cambria"/>
              </w:rPr>
            </w:pPr>
            <w:r w:rsidRPr="00983EB2">
              <w:rPr>
                <w:rFonts w:ascii="Cambria" w:hAnsi="Cambria"/>
                <w:i/>
                <w:iCs/>
              </w:rPr>
              <w:t>Pojazd wyprodukowany w styczniu 202</w:t>
            </w:r>
            <w:r w:rsidR="00A02B1D">
              <w:rPr>
                <w:rFonts w:ascii="Cambria" w:hAnsi="Cambria"/>
                <w:i/>
                <w:iCs/>
              </w:rPr>
              <w:t>5</w:t>
            </w:r>
            <w:r w:rsidRPr="00983EB2">
              <w:rPr>
                <w:rFonts w:ascii="Cambria" w:hAnsi="Cambria"/>
                <w:i/>
                <w:iCs/>
              </w:rPr>
              <w:t xml:space="preserve"> r. – 1</w:t>
            </w:r>
            <w:r w:rsidR="00A02B1D">
              <w:rPr>
                <w:rFonts w:ascii="Cambria" w:hAnsi="Cambria"/>
                <w:i/>
                <w:iCs/>
              </w:rPr>
              <w:t>2</w:t>
            </w:r>
            <w:r w:rsidRPr="00983EB2">
              <w:rPr>
                <w:rFonts w:ascii="Cambria" w:hAnsi="Cambria"/>
                <w:i/>
                <w:iCs/>
              </w:rPr>
              <w:t xml:space="preserve"> miesięcy itd.</w:t>
            </w:r>
            <w:r w:rsidRPr="00983EB2">
              <w:rPr>
                <w:rFonts w:ascii="Cambria" w:hAnsi="Cambria"/>
              </w:rPr>
              <w:t xml:space="preserve"> </w:t>
            </w:r>
          </w:p>
          <w:p w14:paraId="00303A51" w14:textId="27CDB8BE" w:rsidR="00B5271B" w:rsidRPr="00983EB2" w:rsidRDefault="00B5271B" w:rsidP="00983EB2">
            <w:pPr>
              <w:tabs>
                <w:tab w:val="left" w:pos="426"/>
              </w:tabs>
              <w:jc w:val="center"/>
              <w:rPr>
                <w:rFonts w:ascii="Cambria" w:hAnsi="Cambria"/>
                <w:i/>
                <w:iCs/>
              </w:rPr>
            </w:pPr>
            <w:r w:rsidRPr="00983EB2">
              <w:rPr>
                <w:rFonts w:ascii="Cambria" w:hAnsi="Cambria"/>
                <w:i/>
                <w:iCs/>
              </w:rPr>
              <w:t xml:space="preserve">Średni wiek taboru – </w:t>
            </w:r>
            <w:r w:rsidR="00A02B1D">
              <w:rPr>
                <w:rFonts w:ascii="Cambria" w:hAnsi="Cambria"/>
                <w:i/>
                <w:iCs/>
              </w:rPr>
              <w:t>4</w:t>
            </w:r>
            <w:r w:rsidRPr="00983EB2">
              <w:rPr>
                <w:rFonts w:ascii="Cambria" w:hAnsi="Cambria"/>
                <w:i/>
                <w:iCs/>
              </w:rPr>
              <w:t xml:space="preserve"> + 1</w:t>
            </w:r>
            <w:r w:rsidR="00A02B1D">
              <w:rPr>
                <w:rFonts w:ascii="Cambria" w:hAnsi="Cambria"/>
                <w:i/>
                <w:iCs/>
              </w:rPr>
              <w:t>2</w:t>
            </w:r>
            <w:r w:rsidRPr="00983EB2">
              <w:rPr>
                <w:rFonts w:ascii="Cambria" w:hAnsi="Cambria"/>
                <w:i/>
                <w:iCs/>
              </w:rPr>
              <w:t xml:space="preserve"> = </w:t>
            </w:r>
            <w:r w:rsidR="00A02B1D">
              <w:rPr>
                <w:rFonts w:ascii="Cambria" w:hAnsi="Cambria"/>
                <w:i/>
                <w:iCs/>
              </w:rPr>
              <w:t>16</w:t>
            </w:r>
            <w:r w:rsidRPr="00983EB2">
              <w:rPr>
                <w:rFonts w:ascii="Cambria" w:hAnsi="Cambria"/>
                <w:i/>
                <w:iCs/>
              </w:rPr>
              <w:t xml:space="preserve"> m-cy / 2 = </w:t>
            </w:r>
            <w:r w:rsidR="00A02B1D">
              <w:rPr>
                <w:rFonts w:ascii="Cambria" w:hAnsi="Cambria"/>
                <w:i/>
                <w:iCs/>
              </w:rPr>
              <w:t>8</w:t>
            </w:r>
            <w:r w:rsidRPr="00983EB2">
              <w:rPr>
                <w:rFonts w:ascii="Cambria" w:hAnsi="Cambria"/>
                <w:b/>
                <w:bCs/>
                <w:i/>
                <w:iCs/>
              </w:rPr>
              <w:t xml:space="preserve"> m-cy</w:t>
            </w:r>
          </w:p>
          <w:p w14:paraId="5539DA84" w14:textId="77777777" w:rsidR="00B5271B" w:rsidRPr="00983EB2" w:rsidRDefault="00B5271B" w:rsidP="00983EB2">
            <w:pPr>
              <w:tabs>
                <w:tab w:val="left" w:pos="426"/>
              </w:tabs>
              <w:jc w:val="center"/>
              <w:rPr>
                <w:rFonts w:ascii="Cambria" w:hAnsi="Cambria"/>
              </w:rPr>
            </w:pPr>
          </w:p>
          <w:p w14:paraId="2780D06C" w14:textId="2BB69C91" w:rsidR="00B5271B" w:rsidRPr="00291ACC" w:rsidRDefault="00B5271B" w:rsidP="009306B5">
            <w:pPr>
              <w:tabs>
                <w:tab w:val="left" w:pos="426"/>
              </w:tabs>
              <w:jc w:val="both"/>
              <w:rPr>
                <w:rFonts w:ascii="Cambria" w:hAnsi="Cambria"/>
              </w:rPr>
            </w:pPr>
            <w:r w:rsidRPr="00983EB2">
              <w:rPr>
                <w:rFonts w:ascii="Cambria" w:hAnsi="Cambria"/>
              </w:rPr>
              <w:t>Średni wiek taboru zostanie określony na podstawie deklaracji Wykonawcy zawartej w ofercie. Po podpisaniu umowy Zamawiającemu przysługuje prawo kontroli pojazdów skierowanych do realizacji usługi, w tym w szczególności żądania kopii dowodu rejestracyjnego poświadczonej za zgodność i oględzin pojazdu.</w:t>
            </w:r>
          </w:p>
        </w:tc>
      </w:tr>
    </w:tbl>
    <w:p w14:paraId="1194005A" w14:textId="77777777" w:rsidR="00B5271B" w:rsidRPr="000C112A" w:rsidRDefault="00B5271B" w:rsidP="00B5271B">
      <w:pPr>
        <w:pStyle w:val="Listanumerowana2"/>
        <w:numPr>
          <w:ilvl w:val="0"/>
          <w:numId w:val="0"/>
        </w:numPr>
        <w:tabs>
          <w:tab w:val="left" w:pos="851"/>
        </w:tabs>
        <w:rPr>
          <w:rFonts w:ascii="Cambria" w:hAnsi="Cambria"/>
          <w:color w:val="000000"/>
          <w:sz w:val="24"/>
        </w:rPr>
      </w:pPr>
    </w:p>
    <w:p w14:paraId="4CF4C666" w14:textId="372890F1" w:rsidR="006D1174" w:rsidRPr="006D1174" w:rsidRDefault="00421EA1" w:rsidP="006D1174">
      <w:pPr>
        <w:pStyle w:val="Listanumerowana2"/>
        <w:numPr>
          <w:ilvl w:val="1"/>
          <w:numId w:val="71"/>
        </w:numPr>
        <w:tabs>
          <w:tab w:val="left" w:pos="851"/>
        </w:tabs>
        <w:ind w:left="709" w:hanging="709"/>
        <w:rPr>
          <w:rFonts w:ascii="Cambria" w:hAnsi="Cambria"/>
          <w:color w:val="000000"/>
          <w:sz w:val="24"/>
        </w:rPr>
      </w:pPr>
      <w:r>
        <w:rPr>
          <w:rFonts w:ascii="Cambria" w:hAnsi="Cambria"/>
          <w:color w:val="000000"/>
          <w:sz w:val="24"/>
        </w:rPr>
        <w:t xml:space="preserve">Punkty za kryterium </w:t>
      </w:r>
      <w:r w:rsidRPr="00D660FF">
        <w:rPr>
          <w:rFonts w:ascii="Cambria" w:hAnsi="Cambria"/>
          <w:b/>
          <w:color w:val="000000"/>
          <w:sz w:val="24"/>
        </w:rPr>
        <w:t>„</w:t>
      </w:r>
      <w:r w:rsidR="007D5007">
        <w:rPr>
          <w:rFonts w:ascii="Cambria" w:hAnsi="Cambria"/>
          <w:b/>
          <w:color w:val="000000"/>
          <w:sz w:val="24"/>
        </w:rPr>
        <w:t>Norma emisji spalin Euro 6</w:t>
      </w:r>
      <w:r w:rsidR="00D660FF">
        <w:rPr>
          <w:rFonts w:ascii="Cambria" w:hAnsi="Cambria"/>
          <w:color w:val="000000"/>
          <w:sz w:val="24"/>
        </w:rPr>
        <w:t xml:space="preserve">” zostaną </w:t>
      </w:r>
      <w:r w:rsidR="007D5007">
        <w:rPr>
          <w:rFonts w:ascii="Cambria" w:hAnsi="Cambria"/>
          <w:color w:val="000000"/>
          <w:sz w:val="24"/>
        </w:rPr>
        <w:t>przydzielone w następujący sposób</w:t>
      </w:r>
      <w:r w:rsidR="006D1174" w:rsidRPr="006D1174">
        <w:rPr>
          <w:rFonts w:ascii="Cambria" w:hAnsi="Cambria"/>
          <w:color w:val="000000"/>
          <w:sz w:val="24"/>
        </w:rPr>
        <w:t xml:space="preserve"> </w:t>
      </w:r>
      <w:r w:rsidR="006D1174">
        <w:rPr>
          <w:rFonts w:ascii="Cambria" w:hAnsi="Cambria"/>
          <w:color w:val="000000"/>
          <w:sz w:val="24"/>
        </w:rPr>
        <w:t xml:space="preserve">- </w:t>
      </w:r>
      <w:r w:rsidR="006D1174" w:rsidRPr="006D1174">
        <w:rPr>
          <w:rFonts w:ascii="Cambria" w:hAnsi="Cambria"/>
          <w:color w:val="000000"/>
          <w:sz w:val="24"/>
        </w:rPr>
        <w:t>P</w:t>
      </w:r>
      <w:r w:rsidR="006D1174" w:rsidRPr="006D1174">
        <w:rPr>
          <w:rFonts w:ascii="Cambria" w:hAnsi="Cambria"/>
          <w:color w:val="000000"/>
          <w:sz w:val="24"/>
          <w:vertAlign w:val="subscript"/>
        </w:rPr>
        <w:t>T</w:t>
      </w:r>
      <w:r w:rsidR="006D1174" w:rsidRPr="006D1174">
        <w:rPr>
          <w:rFonts w:ascii="Cambria" w:hAnsi="Cambria"/>
          <w:color w:val="000000"/>
          <w:sz w:val="24"/>
        </w:rPr>
        <w:t>:</w:t>
      </w:r>
    </w:p>
    <w:p w14:paraId="290D8DEE" w14:textId="79B94946" w:rsidR="00421EA1" w:rsidRDefault="00421EA1" w:rsidP="006D1174">
      <w:pPr>
        <w:pStyle w:val="Listanumerowana2"/>
        <w:numPr>
          <w:ilvl w:val="0"/>
          <w:numId w:val="0"/>
        </w:numPr>
        <w:tabs>
          <w:tab w:val="left" w:pos="851"/>
        </w:tabs>
        <w:rPr>
          <w:rFonts w:ascii="Cambria" w:hAnsi="Cambria"/>
          <w:color w:val="000000"/>
          <w:sz w:val="24"/>
        </w:rPr>
      </w:pPr>
    </w:p>
    <w:p w14:paraId="09AFF0DC" w14:textId="4FDEE70E" w:rsidR="00421EA1" w:rsidRPr="000C112A" w:rsidRDefault="00421EA1" w:rsidP="007D5007">
      <w:pPr>
        <w:pStyle w:val="Akapitzlist"/>
        <w:tabs>
          <w:tab w:val="left" w:pos="709"/>
        </w:tabs>
        <w:suppressAutoHyphens/>
        <w:spacing w:before="0" w:after="0" w:line="276" w:lineRule="auto"/>
        <w:ind w:left="709"/>
        <w:rPr>
          <w:rFonts w:ascii="Cambria" w:hAnsi="Cambria"/>
          <w:sz w:val="24"/>
          <w:szCs w:val="24"/>
        </w:rPr>
      </w:pPr>
      <w:r w:rsidRPr="000C112A">
        <w:rPr>
          <w:rFonts w:ascii="Cambria" w:hAnsi="Cambria"/>
          <w:sz w:val="24"/>
          <w:szCs w:val="24"/>
        </w:rPr>
        <w:tab/>
      </w:r>
    </w:p>
    <w:tbl>
      <w:tblPr>
        <w:tblStyle w:val="Tabela-Siatka"/>
        <w:tblW w:w="0" w:type="auto"/>
        <w:tblLook w:val="04A0" w:firstRow="1" w:lastRow="0" w:firstColumn="1" w:lastColumn="0" w:noHBand="0" w:noVBand="1"/>
      </w:tblPr>
      <w:tblGrid>
        <w:gridCol w:w="4531"/>
        <w:gridCol w:w="4531"/>
      </w:tblGrid>
      <w:tr w:rsidR="007D5007" w14:paraId="27A26C2F" w14:textId="77777777" w:rsidTr="007D5007">
        <w:tc>
          <w:tcPr>
            <w:tcW w:w="4531" w:type="dxa"/>
          </w:tcPr>
          <w:p w14:paraId="5BC56751" w14:textId="3393D2B7" w:rsidR="007D5007" w:rsidRPr="007D5007" w:rsidRDefault="007D5007" w:rsidP="007D5007">
            <w:pPr>
              <w:tabs>
                <w:tab w:val="left" w:pos="426"/>
              </w:tabs>
              <w:jc w:val="center"/>
              <w:rPr>
                <w:rFonts w:ascii="Cambria" w:hAnsi="Cambria"/>
              </w:rPr>
            </w:pPr>
            <w:r w:rsidRPr="007D5007">
              <w:rPr>
                <w:rFonts w:ascii="Cambria" w:hAnsi="Cambria"/>
              </w:rPr>
              <w:t xml:space="preserve">Ilość autobusów  w taborze przeznaczonym do realizacji przedmiotu zamówienia </w:t>
            </w:r>
            <w:r w:rsidR="00066714">
              <w:rPr>
                <w:rFonts w:ascii="Cambria" w:hAnsi="Cambria"/>
              </w:rPr>
              <w:t>spełniających</w:t>
            </w:r>
            <w:r w:rsidRPr="007D5007">
              <w:rPr>
                <w:rFonts w:ascii="Cambria" w:hAnsi="Cambria"/>
              </w:rPr>
              <w:t xml:space="preserve"> normę emisji spalin  - Euro 6</w:t>
            </w:r>
          </w:p>
          <w:p w14:paraId="2E075C31" w14:textId="77777777" w:rsidR="007D5007" w:rsidRDefault="007D5007" w:rsidP="007D5007">
            <w:pPr>
              <w:tabs>
                <w:tab w:val="left" w:pos="426"/>
              </w:tabs>
              <w:jc w:val="center"/>
              <w:rPr>
                <w:rFonts w:ascii="Cambria" w:hAnsi="Cambria"/>
              </w:rPr>
            </w:pPr>
          </w:p>
        </w:tc>
        <w:tc>
          <w:tcPr>
            <w:tcW w:w="4531" w:type="dxa"/>
          </w:tcPr>
          <w:p w14:paraId="6B689ED6" w14:textId="6D3C9F6D" w:rsidR="007D5007" w:rsidRDefault="007D5007" w:rsidP="007D5007">
            <w:pPr>
              <w:tabs>
                <w:tab w:val="left" w:pos="426"/>
              </w:tabs>
              <w:jc w:val="center"/>
              <w:rPr>
                <w:rFonts w:ascii="Cambria" w:hAnsi="Cambria"/>
              </w:rPr>
            </w:pPr>
            <w:r>
              <w:rPr>
                <w:rFonts w:ascii="Cambria" w:hAnsi="Cambria"/>
              </w:rPr>
              <w:t>Punkty</w:t>
            </w:r>
          </w:p>
        </w:tc>
      </w:tr>
      <w:tr w:rsidR="007D5007" w14:paraId="15444747" w14:textId="77777777" w:rsidTr="007D5007">
        <w:tc>
          <w:tcPr>
            <w:tcW w:w="4531" w:type="dxa"/>
          </w:tcPr>
          <w:p w14:paraId="1D1D050B" w14:textId="36EDABEA" w:rsidR="007D5007" w:rsidRDefault="007D5007" w:rsidP="00421EA1">
            <w:pPr>
              <w:tabs>
                <w:tab w:val="left" w:pos="426"/>
              </w:tabs>
              <w:rPr>
                <w:rFonts w:ascii="Cambria" w:hAnsi="Cambria"/>
              </w:rPr>
            </w:pPr>
            <w:r>
              <w:rPr>
                <w:rFonts w:ascii="Cambria" w:hAnsi="Cambria"/>
              </w:rPr>
              <w:t>1-3 autobusy</w:t>
            </w:r>
          </w:p>
        </w:tc>
        <w:tc>
          <w:tcPr>
            <w:tcW w:w="4531" w:type="dxa"/>
          </w:tcPr>
          <w:p w14:paraId="7D5732C9" w14:textId="73051062" w:rsidR="007D5007" w:rsidRDefault="007D5007" w:rsidP="00421EA1">
            <w:pPr>
              <w:tabs>
                <w:tab w:val="left" w:pos="426"/>
              </w:tabs>
              <w:rPr>
                <w:rFonts w:ascii="Cambria" w:hAnsi="Cambria"/>
              </w:rPr>
            </w:pPr>
            <w:r>
              <w:rPr>
                <w:rFonts w:ascii="Cambria" w:hAnsi="Cambria"/>
              </w:rPr>
              <w:t>4 punkty</w:t>
            </w:r>
          </w:p>
        </w:tc>
      </w:tr>
      <w:tr w:rsidR="007D5007" w14:paraId="38387655" w14:textId="77777777" w:rsidTr="007D5007">
        <w:tc>
          <w:tcPr>
            <w:tcW w:w="4531" w:type="dxa"/>
          </w:tcPr>
          <w:p w14:paraId="776F24D0" w14:textId="161DFE3C" w:rsidR="007D5007" w:rsidRDefault="007D5007" w:rsidP="00421EA1">
            <w:pPr>
              <w:tabs>
                <w:tab w:val="left" w:pos="426"/>
              </w:tabs>
              <w:rPr>
                <w:rFonts w:ascii="Cambria" w:hAnsi="Cambria"/>
              </w:rPr>
            </w:pPr>
            <w:r>
              <w:rPr>
                <w:rFonts w:ascii="Cambria" w:hAnsi="Cambria"/>
              </w:rPr>
              <w:t>4-6 autobusów</w:t>
            </w:r>
          </w:p>
        </w:tc>
        <w:tc>
          <w:tcPr>
            <w:tcW w:w="4531" w:type="dxa"/>
          </w:tcPr>
          <w:p w14:paraId="7DE43E56" w14:textId="518DE974" w:rsidR="007D5007" w:rsidRDefault="007D5007" w:rsidP="00421EA1">
            <w:pPr>
              <w:tabs>
                <w:tab w:val="left" w:pos="426"/>
              </w:tabs>
              <w:rPr>
                <w:rFonts w:ascii="Cambria" w:hAnsi="Cambria"/>
              </w:rPr>
            </w:pPr>
            <w:r>
              <w:rPr>
                <w:rFonts w:ascii="Cambria" w:hAnsi="Cambria"/>
              </w:rPr>
              <w:t>8 punktów</w:t>
            </w:r>
          </w:p>
        </w:tc>
      </w:tr>
      <w:tr w:rsidR="007D5007" w14:paraId="682AA797" w14:textId="77777777" w:rsidTr="007D5007">
        <w:tc>
          <w:tcPr>
            <w:tcW w:w="4531" w:type="dxa"/>
          </w:tcPr>
          <w:p w14:paraId="692075EA" w14:textId="0738511E" w:rsidR="007D5007" w:rsidRDefault="007D5007" w:rsidP="00421EA1">
            <w:pPr>
              <w:tabs>
                <w:tab w:val="left" w:pos="426"/>
              </w:tabs>
              <w:rPr>
                <w:rFonts w:ascii="Cambria" w:hAnsi="Cambria"/>
              </w:rPr>
            </w:pPr>
            <w:r>
              <w:rPr>
                <w:rFonts w:ascii="Cambria" w:hAnsi="Cambria"/>
              </w:rPr>
              <w:t>7-9 autobusów</w:t>
            </w:r>
          </w:p>
        </w:tc>
        <w:tc>
          <w:tcPr>
            <w:tcW w:w="4531" w:type="dxa"/>
          </w:tcPr>
          <w:p w14:paraId="1D588673" w14:textId="62446FE8" w:rsidR="007D5007" w:rsidRDefault="007D5007" w:rsidP="00421EA1">
            <w:pPr>
              <w:tabs>
                <w:tab w:val="left" w:pos="426"/>
              </w:tabs>
              <w:rPr>
                <w:rFonts w:ascii="Cambria" w:hAnsi="Cambria"/>
              </w:rPr>
            </w:pPr>
            <w:r>
              <w:rPr>
                <w:rFonts w:ascii="Cambria" w:hAnsi="Cambria"/>
              </w:rPr>
              <w:t>12 punktów</w:t>
            </w:r>
          </w:p>
        </w:tc>
      </w:tr>
      <w:tr w:rsidR="007D5007" w14:paraId="199351DB" w14:textId="77777777" w:rsidTr="007D5007">
        <w:tc>
          <w:tcPr>
            <w:tcW w:w="4531" w:type="dxa"/>
          </w:tcPr>
          <w:p w14:paraId="476C4670" w14:textId="2601DEF8" w:rsidR="007D5007" w:rsidRDefault="007D5007" w:rsidP="00421EA1">
            <w:pPr>
              <w:tabs>
                <w:tab w:val="left" w:pos="426"/>
              </w:tabs>
              <w:rPr>
                <w:rFonts w:ascii="Cambria" w:hAnsi="Cambria"/>
              </w:rPr>
            </w:pPr>
            <w:r>
              <w:rPr>
                <w:rFonts w:ascii="Cambria" w:hAnsi="Cambria"/>
              </w:rPr>
              <w:t>10-12 autobusów</w:t>
            </w:r>
          </w:p>
        </w:tc>
        <w:tc>
          <w:tcPr>
            <w:tcW w:w="4531" w:type="dxa"/>
          </w:tcPr>
          <w:p w14:paraId="1FD716D3" w14:textId="5FFA070B" w:rsidR="007D5007" w:rsidRDefault="007D5007" w:rsidP="00421EA1">
            <w:pPr>
              <w:tabs>
                <w:tab w:val="left" w:pos="426"/>
              </w:tabs>
              <w:rPr>
                <w:rFonts w:ascii="Cambria" w:hAnsi="Cambria"/>
              </w:rPr>
            </w:pPr>
            <w:r>
              <w:rPr>
                <w:rFonts w:ascii="Cambria" w:hAnsi="Cambria"/>
              </w:rPr>
              <w:t>16 punktów</w:t>
            </w:r>
          </w:p>
        </w:tc>
      </w:tr>
      <w:tr w:rsidR="007D5007" w14:paraId="312D1B0C" w14:textId="77777777" w:rsidTr="007D5007">
        <w:tc>
          <w:tcPr>
            <w:tcW w:w="4531" w:type="dxa"/>
          </w:tcPr>
          <w:p w14:paraId="72D6579D" w14:textId="22DFBB82" w:rsidR="007D5007" w:rsidRDefault="007D5007" w:rsidP="00421EA1">
            <w:pPr>
              <w:tabs>
                <w:tab w:val="left" w:pos="426"/>
              </w:tabs>
              <w:rPr>
                <w:rFonts w:ascii="Cambria" w:hAnsi="Cambria"/>
              </w:rPr>
            </w:pPr>
            <w:r>
              <w:rPr>
                <w:rFonts w:ascii="Cambria" w:hAnsi="Cambria"/>
              </w:rPr>
              <w:t>≤13 autobusów</w:t>
            </w:r>
          </w:p>
        </w:tc>
        <w:tc>
          <w:tcPr>
            <w:tcW w:w="4531" w:type="dxa"/>
          </w:tcPr>
          <w:p w14:paraId="23EC094A" w14:textId="0D4B44E1" w:rsidR="007D5007" w:rsidRDefault="007D5007" w:rsidP="00421EA1">
            <w:pPr>
              <w:tabs>
                <w:tab w:val="left" w:pos="426"/>
              </w:tabs>
              <w:rPr>
                <w:rFonts w:ascii="Cambria" w:hAnsi="Cambria"/>
              </w:rPr>
            </w:pPr>
            <w:r>
              <w:rPr>
                <w:rFonts w:ascii="Cambria" w:hAnsi="Cambria"/>
              </w:rPr>
              <w:t>20 punktów</w:t>
            </w:r>
          </w:p>
        </w:tc>
      </w:tr>
    </w:tbl>
    <w:p w14:paraId="3DB7D51B" w14:textId="77777777" w:rsidR="00421EA1" w:rsidRPr="00291ACC" w:rsidRDefault="00421EA1" w:rsidP="00421EA1">
      <w:pPr>
        <w:tabs>
          <w:tab w:val="left" w:pos="426"/>
        </w:tabs>
        <w:rPr>
          <w:rFonts w:ascii="Cambria" w:hAnsi="Cambria"/>
        </w:rPr>
      </w:pPr>
    </w:p>
    <w:p w14:paraId="4DE5FD2B" w14:textId="2242D8EC" w:rsidR="00066714" w:rsidRPr="00066714" w:rsidRDefault="00066714" w:rsidP="00066714">
      <w:pPr>
        <w:tabs>
          <w:tab w:val="left" w:pos="709"/>
          <w:tab w:val="left" w:pos="1276"/>
          <w:tab w:val="left" w:pos="1418"/>
        </w:tabs>
        <w:suppressAutoHyphens/>
        <w:spacing w:line="276" w:lineRule="auto"/>
        <w:rPr>
          <w:rFonts w:ascii="Cambria" w:hAnsi="Cambria"/>
        </w:rPr>
      </w:pPr>
      <w:r w:rsidRPr="00066714">
        <w:rPr>
          <w:rFonts w:ascii="Cambria" w:hAnsi="Cambria"/>
        </w:rPr>
        <w:t xml:space="preserve">Wykonawca zobowiązany jest wskazać liczbę </w:t>
      </w:r>
      <w:r>
        <w:rPr>
          <w:rFonts w:ascii="Cambria" w:hAnsi="Cambria"/>
        </w:rPr>
        <w:t xml:space="preserve">autobusów </w:t>
      </w:r>
      <w:r w:rsidRPr="007D5007">
        <w:rPr>
          <w:rFonts w:ascii="Cambria" w:hAnsi="Cambria"/>
        </w:rPr>
        <w:t xml:space="preserve">w taborze przeznaczonym do realizacji przedmiotu zamówienia </w:t>
      </w:r>
      <w:r>
        <w:rPr>
          <w:rFonts w:ascii="Cambria" w:hAnsi="Cambria"/>
        </w:rPr>
        <w:t>spełniających</w:t>
      </w:r>
      <w:r w:rsidRPr="007D5007">
        <w:rPr>
          <w:rFonts w:ascii="Cambria" w:hAnsi="Cambria"/>
        </w:rPr>
        <w:t xml:space="preserve"> normę emisji spalin  - Euro 6</w:t>
      </w:r>
      <w:r w:rsidRPr="00066714">
        <w:rPr>
          <w:rFonts w:ascii="Cambria" w:hAnsi="Cambria"/>
        </w:rPr>
        <w:t xml:space="preserve">, w pkt. </w:t>
      </w:r>
      <w:r>
        <w:rPr>
          <w:rFonts w:ascii="Cambria" w:hAnsi="Cambria"/>
        </w:rPr>
        <w:t>3</w:t>
      </w:r>
      <w:r w:rsidRPr="00066714">
        <w:rPr>
          <w:rFonts w:ascii="Cambria" w:hAnsi="Cambria"/>
        </w:rPr>
        <w:t xml:space="preserve"> </w:t>
      </w:r>
      <w:r>
        <w:rPr>
          <w:rFonts w:ascii="Cambria" w:hAnsi="Cambria"/>
        </w:rPr>
        <w:t>ust. 3</w:t>
      </w:r>
      <w:r w:rsidRPr="00066714">
        <w:rPr>
          <w:rFonts w:ascii="Cambria" w:hAnsi="Cambria"/>
        </w:rPr>
        <w:t xml:space="preserve"> </w:t>
      </w:r>
      <w:r>
        <w:rPr>
          <w:rFonts w:ascii="Cambria" w:hAnsi="Cambria"/>
        </w:rPr>
        <w:t>formularza oferty.</w:t>
      </w:r>
      <w:r w:rsidRPr="00066714">
        <w:rPr>
          <w:rFonts w:ascii="Cambria" w:hAnsi="Cambria"/>
        </w:rPr>
        <w:t xml:space="preserve"> </w:t>
      </w:r>
    </w:p>
    <w:p w14:paraId="0B2E3690" w14:textId="7F7CA478" w:rsidR="00066714" w:rsidRPr="00066714" w:rsidRDefault="00066714" w:rsidP="00066714">
      <w:pPr>
        <w:tabs>
          <w:tab w:val="left" w:pos="709"/>
          <w:tab w:val="left" w:pos="1276"/>
          <w:tab w:val="left" w:pos="1418"/>
        </w:tabs>
        <w:suppressAutoHyphens/>
        <w:spacing w:line="276" w:lineRule="auto"/>
        <w:rPr>
          <w:rFonts w:ascii="Cambria" w:hAnsi="Cambria"/>
        </w:rPr>
      </w:pPr>
      <w:r w:rsidRPr="00066714">
        <w:rPr>
          <w:rFonts w:ascii="Cambria" w:hAnsi="Cambria"/>
        </w:rPr>
        <w:t>W przypadku braku wskazania przez wykonawcę w formularzu oferty Ilość autobusów  w taborze przeznaczonym do realizacji przedmiotu zamówienia spełniających</w:t>
      </w:r>
      <w:r>
        <w:rPr>
          <w:rFonts w:ascii="Cambria" w:hAnsi="Cambria"/>
        </w:rPr>
        <w:t xml:space="preserve"> normę emisji spalin  - Euro 6, wykonawca uzyska 0 pkt. w przedmiotowym kryterium</w:t>
      </w:r>
      <w:r w:rsidRPr="00066714">
        <w:rPr>
          <w:rFonts w:ascii="Cambria" w:hAnsi="Cambria"/>
        </w:rPr>
        <w:t>.</w:t>
      </w:r>
    </w:p>
    <w:p w14:paraId="4A758F56" w14:textId="2A4D4FA2" w:rsidR="00421EA1" w:rsidRPr="006D1174" w:rsidRDefault="00421EA1" w:rsidP="006D1174">
      <w:pPr>
        <w:tabs>
          <w:tab w:val="left" w:pos="709"/>
          <w:tab w:val="left" w:pos="1276"/>
          <w:tab w:val="left" w:pos="1418"/>
        </w:tabs>
        <w:suppressAutoHyphens/>
        <w:spacing w:line="276" w:lineRule="auto"/>
        <w:rPr>
          <w:rFonts w:ascii="Cambria" w:hAnsi="Cambria"/>
        </w:rPr>
      </w:pPr>
      <w:r w:rsidRPr="000C112A">
        <w:rPr>
          <w:rFonts w:ascii="Cambria" w:hAnsi="Cambria"/>
        </w:rPr>
        <w:tab/>
      </w:r>
    </w:p>
    <w:p w14:paraId="75DE4872" w14:textId="77777777" w:rsidR="00B5271B" w:rsidRPr="000C112A" w:rsidRDefault="00B5271B" w:rsidP="00945C13">
      <w:pPr>
        <w:pStyle w:val="Listanumerowana2"/>
        <w:numPr>
          <w:ilvl w:val="1"/>
          <w:numId w:val="71"/>
        </w:numPr>
        <w:tabs>
          <w:tab w:val="left" w:pos="851"/>
        </w:tabs>
        <w:ind w:left="709" w:hanging="709"/>
        <w:rPr>
          <w:rFonts w:ascii="Cambria" w:hAnsi="Cambria"/>
          <w:color w:val="000000"/>
          <w:sz w:val="24"/>
        </w:rPr>
      </w:pPr>
      <w:r w:rsidRPr="000C112A">
        <w:rPr>
          <w:rFonts w:ascii="Cambria" w:hAnsi="Cambria"/>
          <w:color w:val="000000"/>
          <w:sz w:val="24"/>
        </w:rPr>
        <w:t>Za najkorzystniejszą ofertę zostanie uznana oferta, która otrzyma największą ilość punktów obliczoną na podstawie wzoru:</w:t>
      </w:r>
    </w:p>
    <w:p w14:paraId="6B8E2FC1" w14:textId="77777777" w:rsidR="00B5271B" w:rsidRPr="00291ACC" w:rsidRDefault="00B5271B" w:rsidP="00B5271B">
      <w:pPr>
        <w:spacing w:line="276" w:lineRule="auto"/>
        <w:ind w:left="708"/>
        <w:jc w:val="both"/>
        <w:rPr>
          <w:rFonts w:ascii="Cambria" w:hAnsi="Cambria"/>
          <w:color w:val="000000"/>
        </w:rPr>
      </w:pPr>
    </w:p>
    <w:p w14:paraId="48CAE025" w14:textId="38BC3EC9" w:rsidR="00B5271B" w:rsidRPr="000C112A" w:rsidRDefault="00B5271B" w:rsidP="00B5271B">
      <w:pPr>
        <w:pStyle w:val="Akapitzlist"/>
        <w:tabs>
          <w:tab w:val="left" w:pos="709"/>
          <w:tab w:val="left" w:pos="1276"/>
          <w:tab w:val="left" w:pos="1418"/>
        </w:tabs>
        <w:suppressAutoHyphens/>
        <w:spacing w:line="276" w:lineRule="auto"/>
        <w:ind w:left="709"/>
        <w:jc w:val="center"/>
        <w:rPr>
          <w:rFonts w:ascii="Cambria" w:hAnsi="Cambria"/>
          <w:b/>
          <w:color w:val="000000"/>
          <w:sz w:val="24"/>
          <w:szCs w:val="24"/>
          <w:vertAlign w:val="subscript"/>
        </w:rPr>
      </w:pPr>
      <w:r w:rsidRPr="000C112A">
        <w:rPr>
          <w:rFonts w:ascii="Cambria" w:hAnsi="Cambria"/>
          <w:b/>
          <w:color w:val="000000"/>
          <w:sz w:val="24"/>
          <w:szCs w:val="24"/>
        </w:rPr>
        <w:t>Przyznana ilość punktów = P</w:t>
      </w:r>
      <w:r w:rsidRPr="000C112A">
        <w:rPr>
          <w:rFonts w:ascii="Cambria" w:hAnsi="Cambria"/>
          <w:b/>
          <w:color w:val="000000"/>
          <w:sz w:val="24"/>
          <w:szCs w:val="24"/>
          <w:vertAlign w:val="subscript"/>
        </w:rPr>
        <w:t xml:space="preserve">C </w:t>
      </w:r>
      <w:r w:rsidRPr="000C112A">
        <w:rPr>
          <w:rFonts w:ascii="Cambria" w:hAnsi="Cambria"/>
          <w:b/>
          <w:color w:val="000000"/>
          <w:sz w:val="24"/>
          <w:szCs w:val="24"/>
        </w:rPr>
        <w:t xml:space="preserve">+ </w:t>
      </w:r>
      <w:r w:rsidRPr="000C112A">
        <w:rPr>
          <w:rFonts w:ascii="Cambria" w:hAnsi="Cambria"/>
          <w:b/>
          <w:sz w:val="24"/>
          <w:szCs w:val="24"/>
        </w:rPr>
        <w:t>P</w:t>
      </w:r>
      <w:r w:rsidRPr="000C112A">
        <w:rPr>
          <w:rFonts w:ascii="Cambria" w:hAnsi="Cambria"/>
          <w:bCs/>
          <w:sz w:val="24"/>
          <w:szCs w:val="24"/>
          <w:vertAlign w:val="subscript"/>
        </w:rPr>
        <w:t>W</w:t>
      </w:r>
      <w:r w:rsidR="00D660FF">
        <w:rPr>
          <w:rFonts w:ascii="Cambria" w:hAnsi="Cambria"/>
          <w:bCs/>
          <w:sz w:val="24"/>
          <w:szCs w:val="24"/>
          <w:vertAlign w:val="subscript"/>
        </w:rPr>
        <w:t xml:space="preserve">+ </w:t>
      </w:r>
      <w:r w:rsidR="00D660FF" w:rsidRPr="00D660FF">
        <w:rPr>
          <w:rFonts w:ascii="Cambria" w:hAnsi="Cambria"/>
          <w:bCs/>
          <w:sz w:val="24"/>
          <w:szCs w:val="24"/>
        </w:rPr>
        <w:t>P</w:t>
      </w:r>
      <w:r w:rsidR="00D660FF">
        <w:rPr>
          <w:rFonts w:ascii="Cambria" w:hAnsi="Cambria"/>
          <w:bCs/>
          <w:sz w:val="24"/>
          <w:szCs w:val="24"/>
          <w:vertAlign w:val="subscript"/>
        </w:rPr>
        <w:t>T</w:t>
      </w:r>
    </w:p>
    <w:p w14:paraId="2A05CDF9" w14:textId="77777777" w:rsidR="00B5271B" w:rsidRPr="000C112A" w:rsidRDefault="00B5271B" w:rsidP="00B5271B">
      <w:pPr>
        <w:pStyle w:val="Listanumerowana2"/>
        <w:numPr>
          <w:ilvl w:val="0"/>
          <w:numId w:val="0"/>
        </w:numPr>
        <w:spacing w:line="276" w:lineRule="auto"/>
        <w:ind w:left="709" w:hanging="1"/>
        <w:rPr>
          <w:rFonts w:ascii="Cambria" w:hAnsi="Cambria"/>
          <w:color w:val="000000"/>
          <w:sz w:val="24"/>
        </w:rPr>
      </w:pPr>
      <w:r w:rsidRPr="000C112A">
        <w:rPr>
          <w:rFonts w:ascii="Cambria" w:hAnsi="Cambria"/>
          <w:color w:val="000000"/>
          <w:sz w:val="24"/>
        </w:rPr>
        <w:t>gdzie:</w:t>
      </w:r>
    </w:p>
    <w:p w14:paraId="3BBB9DD4" w14:textId="77777777" w:rsidR="00B5271B" w:rsidRPr="000C112A" w:rsidRDefault="00B5271B" w:rsidP="00B5271B">
      <w:pPr>
        <w:pStyle w:val="Listanumerowana2"/>
        <w:numPr>
          <w:ilvl w:val="0"/>
          <w:numId w:val="0"/>
        </w:numPr>
        <w:spacing w:line="276" w:lineRule="auto"/>
        <w:ind w:left="708"/>
        <w:rPr>
          <w:rFonts w:ascii="Cambria" w:hAnsi="Cambria"/>
          <w:i/>
          <w:color w:val="000000"/>
          <w:sz w:val="24"/>
        </w:rPr>
      </w:pPr>
      <w:r w:rsidRPr="000C112A">
        <w:rPr>
          <w:rFonts w:ascii="Cambria" w:hAnsi="Cambria"/>
          <w:color w:val="000000"/>
          <w:sz w:val="24"/>
        </w:rPr>
        <w:t>P</w:t>
      </w:r>
      <w:r w:rsidRPr="000C112A">
        <w:rPr>
          <w:rFonts w:ascii="Cambria" w:hAnsi="Cambria"/>
          <w:color w:val="000000"/>
          <w:sz w:val="24"/>
          <w:vertAlign w:val="subscript"/>
        </w:rPr>
        <w:t>C</w:t>
      </w:r>
      <w:r w:rsidRPr="000C112A">
        <w:rPr>
          <w:rFonts w:ascii="Cambria" w:hAnsi="Cambria"/>
          <w:color w:val="000000"/>
          <w:sz w:val="24"/>
        </w:rPr>
        <w:t xml:space="preserve"> - ilość punktów za kryterium </w:t>
      </w:r>
      <w:r w:rsidRPr="000C112A">
        <w:rPr>
          <w:rFonts w:ascii="Cambria" w:hAnsi="Cambria"/>
          <w:i/>
          <w:color w:val="000000"/>
          <w:sz w:val="24"/>
        </w:rPr>
        <w:t>„Cena”</w:t>
      </w:r>
    </w:p>
    <w:p w14:paraId="27A295B9" w14:textId="77777777" w:rsidR="00B5271B" w:rsidRDefault="00B5271B" w:rsidP="00B5271B">
      <w:pPr>
        <w:pStyle w:val="Listanumerowana2"/>
        <w:numPr>
          <w:ilvl w:val="0"/>
          <w:numId w:val="0"/>
        </w:numPr>
        <w:spacing w:line="276" w:lineRule="auto"/>
        <w:ind w:left="708"/>
        <w:rPr>
          <w:rFonts w:ascii="Cambria" w:hAnsi="Cambria"/>
          <w:i/>
          <w:color w:val="000000"/>
          <w:sz w:val="24"/>
        </w:rPr>
      </w:pPr>
      <w:r w:rsidRPr="000C112A">
        <w:rPr>
          <w:rFonts w:ascii="Cambria" w:hAnsi="Cambria"/>
          <w:color w:val="000000"/>
          <w:sz w:val="24"/>
        </w:rPr>
        <w:t>P</w:t>
      </w:r>
      <w:r w:rsidRPr="000C112A">
        <w:rPr>
          <w:rFonts w:ascii="Cambria" w:hAnsi="Cambria"/>
          <w:color w:val="000000"/>
          <w:sz w:val="24"/>
          <w:vertAlign w:val="subscript"/>
        </w:rPr>
        <w:t>W</w:t>
      </w:r>
      <w:r w:rsidRPr="000C112A">
        <w:rPr>
          <w:rFonts w:ascii="Cambria" w:hAnsi="Cambria"/>
          <w:color w:val="000000"/>
          <w:sz w:val="24"/>
        </w:rPr>
        <w:t xml:space="preserve"> - ilość punktów za kryterium </w:t>
      </w:r>
      <w:r w:rsidRPr="000C112A">
        <w:rPr>
          <w:rFonts w:ascii="Cambria" w:hAnsi="Cambria"/>
          <w:i/>
          <w:color w:val="000000"/>
          <w:sz w:val="24"/>
        </w:rPr>
        <w:t>„Deklarowany średni wiek taboru przeznaczony do realizacji przedmiotu zamówienia”</w:t>
      </w:r>
    </w:p>
    <w:p w14:paraId="28C164C9" w14:textId="30384EAB" w:rsidR="00D660FF" w:rsidRPr="00D660FF" w:rsidRDefault="00D660FF" w:rsidP="00B5271B">
      <w:pPr>
        <w:pStyle w:val="Listanumerowana2"/>
        <w:numPr>
          <w:ilvl w:val="0"/>
          <w:numId w:val="0"/>
        </w:numPr>
        <w:spacing w:line="276" w:lineRule="auto"/>
        <w:ind w:left="708"/>
        <w:rPr>
          <w:rFonts w:ascii="Cambria" w:hAnsi="Cambria"/>
          <w:color w:val="000000"/>
          <w:sz w:val="24"/>
        </w:rPr>
      </w:pPr>
      <w:r>
        <w:rPr>
          <w:rFonts w:ascii="Cambria" w:hAnsi="Cambria"/>
          <w:color w:val="000000"/>
          <w:sz w:val="24"/>
        </w:rPr>
        <w:t>P</w:t>
      </w:r>
      <w:r w:rsidRPr="00D660FF">
        <w:rPr>
          <w:rFonts w:ascii="Cambria" w:hAnsi="Cambria"/>
          <w:color w:val="000000"/>
          <w:sz w:val="24"/>
          <w:vertAlign w:val="subscript"/>
        </w:rPr>
        <w:t>T</w:t>
      </w:r>
      <w:r>
        <w:rPr>
          <w:rFonts w:ascii="Cambria" w:hAnsi="Cambria"/>
          <w:color w:val="000000"/>
          <w:sz w:val="24"/>
          <w:vertAlign w:val="subscript"/>
        </w:rPr>
        <w:t xml:space="preserve"> </w:t>
      </w:r>
      <w:r>
        <w:rPr>
          <w:rFonts w:ascii="Cambria" w:hAnsi="Cambria"/>
          <w:color w:val="000000"/>
          <w:sz w:val="24"/>
        </w:rPr>
        <w:t xml:space="preserve">– ilość punktów w kryterium </w:t>
      </w:r>
      <w:r w:rsidRPr="002340E2">
        <w:rPr>
          <w:rFonts w:ascii="Cambria" w:hAnsi="Cambria"/>
          <w:color w:val="000000"/>
          <w:sz w:val="24"/>
        </w:rPr>
        <w:t>„</w:t>
      </w:r>
      <w:r w:rsidR="007D5007">
        <w:rPr>
          <w:rFonts w:ascii="Cambria" w:hAnsi="Cambria"/>
          <w:i/>
          <w:color w:val="000000"/>
          <w:sz w:val="24"/>
        </w:rPr>
        <w:t>Norma emisji spalin Euro 6</w:t>
      </w:r>
      <w:r w:rsidRPr="00F861E9">
        <w:rPr>
          <w:rFonts w:ascii="Cambria" w:hAnsi="Cambria"/>
          <w:i/>
          <w:color w:val="000000"/>
          <w:sz w:val="24"/>
        </w:rPr>
        <w:t>”</w:t>
      </w:r>
    </w:p>
    <w:p w14:paraId="2356AD88" w14:textId="77777777" w:rsidR="00B5271B" w:rsidRPr="00291ACC" w:rsidRDefault="00B5271B" w:rsidP="00B5271B">
      <w:pPr>
        <w:pStyle w:val="Akapitzlist"/>
        <w:tabs>
          <w:tab w:val="left" w:pos="709"/>
          <w:tab w:val="left" w:pos="1276"/>
          <w:tab w:val="left" w:pos="1418"/>
        </w:tabs>
        <w:suppressAutoHyphens/>
        <w:spacing w:before="0" w:after="0" w:line="276" w:lineRule="auto"/>
        <w:ind w:left="709"/>
        <w:rPr>
          <w:rFonts w:ascii="Cambria" w:hAnsi="Cambria"/>
          <w:color w:val="000000"/>
          <w:sz w:val="24"/>
          <w:szCs w:val="24"/>
        </w:rPr>
      </w:pPr>
    </w:p>
    <w:p w14:paraId="4BD9C808" w14:textId="77777777" w:rsidR="00D14F1E" w:rsidRPr="006477BC" w:rsidRDefault="00D14F1E" w:rsidP="00D14F1E">
      <w:pPr>
        <w:pStyle w:val="Akapitzlist"/>
        <w:spacing w:before="0" w:after="0" w:line="276" w:lineRule="auto"/>
        <w:ind w:left="708"/>
        <w:rPr>
          <w:rFonts w:ascii="Cambria" w:hAnsi="Cambria"/>
          <w:color w:val="000000" w:themeColor="text1"/>
          <w:sz w:val="10"/>
          <w:szCs w:val="10"/>
        </w:rPr>
      </w:pPr>
    </w:p>
    <w:p w14:paraId="39D5C0D5" w14:textId="77777777" w:rsidR="007F1518" w:rsidRPr="006477BC" w:rsidRDefault="007F1518" w:rsidP="002A526F">
      <w:pPr>
        <w:spacing w:line="276" w:lineRule="auto"/>
        <w:jc w:val="both"/>
        <w:rPr>
          <w:rFonts w:ascii="Cambria" w:hAnsi="Cambria"/>
          <w:color w:val="000000" w:themeColor="text1"/>
        </w:rPr>
      </w:pPr>
    </w:p>
    <w:tbl>
      <w:tblPr>
        <w:tblW w:w="9214" w:type="dxa"/>
        <w:jc w:val="center"/>
        <w:tblBorders>
          <w:bottom w:val="single" w:sz="4" w:space="0" w:color="auto"/>
        </w:tblBorders>
        <w:tblLook w:val="00A0" w:firstRow="1" w:lastRow="0" w:firstColumn="1" w:lastColumn="0" w:noHBand="0" w:noVBand="0"/>
      </w:tblPr>
      <w:tblGrid>
        <w:gridCol w:w="9214"/>
      </w:tblGrid>
      <w:tr w:rsidR="00D9784D" w:rsidRPr="006477BC" w14:paraId="5616FA0B" w14:textId="77777777" w:rsidTr="00D14F1E">
        <w:trPr>
          <w:jc w:val="center"/>
        </w:trPr>
        <w:tc>
          <w:tcPr>
            <w:tcW w:w="9214" w:type="dxa"/>
            <w:tcBorders>
              <w:bottom w:val="single" w:sz="4" w:space="0" w:color="auto"/>
            </w:tcBorders>
            <w:shd w:val="clear" w:color="auto" w:fill="D9D9D9" w:themeFill="background1" w:themeFillShade="D9"/>
          </w:tcPr>
          <w:p w14:paraId="631088B4" w14:textId="0BB81FEA"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sz w:val="26"/>
                <w:szCs w:val="26"/>
              </w:rPr>
              <w:t>Rozdział 1</w:t>
            </w:r>
            <w:r w:rsidR="00FE5B21" w:rsidRPr="006477BC">
              <w:rPr>
                <w:rFonts w:ascii="Cambria" w:hAnsi="Cambria"/>
                <w:sz w:val="26"/>
                <w:szCs w:val="26"/>
              </w:rPr>
              <w:t>8</w:t>
            </w:r>
          </w:p>
          <w:p w14:paraId="0C593A1C" w14:textId="1994D8D6" w:rsidR="00D9784D" w:rsidRPr="006477BC" w:rsidRDefault="000405D0" w:rsidP="00627C7D">
            <w:pPr>
              <w:suppressAutoHyphens/>
              <w:spacing w:line="276" w:lineRule="auto"/>
              <w:contextualSpacing/>
              <w:jc w:val="center"/>
              <w:textAlignment w:val="baseline"/>
              <w:rPr>
                <w:rFonts w:ascii="Cambria" w:hAnsi="Cambria"/>
              </w:rPr>
            </w:pPr>
            <w:r w:rsidRPr="006477BC">
              <w:rPr>
                <w:rFonts w:ascii="Cambria" w:hAnsi="Cambria"/>
                <w:b/>
                <w:sz w:val="26"/>
                <w:szCs w:val="26"/>
              </w:rPr>
              <w:t>WYBÓR NAJKORZYSTNIEJSZEJ OFERTY</w:t>
            </w:r>
          </w:p>
        </w:tc>
      </w:tr>
    </w:tbl>
    <w:p w14:paraId="2C76FDD4" w14:textId="77777777" w:rsidR="008E02E9" w:rsidRPr="006477BC" w:rsidRDefault="008E02E9" w:rsidP="00FE5B21">
      <w:pPr>
        <w:pStyle w:val="Kolorowalistaakcent11"/>
        <w:tabs>
          <w:tab w:val="left" w:pos="709"/>
          <w:tab w:val="left" w:pos="1276"/>
          <w:tab w:val="left" w:pos="1418"/>
        </w:tabs>
        <w:suppressAutoHyphens/>
        <w:spacing w:before="0" w:after="0" w:line="276" w:lineRule="auto"/>
        <w:ind w:left="0"/>
        <w:rPr>
          <w:rFonts w:ascii="Cambria" w:hAnsi="Cambria"/>
          <w:color w:val="000000"/>
        </w:rPr>
      </w:pPr>
    </w:p>
    <w:p w14:paraId="2D35A454" w14:textId="73EC79EA" w:rsidR="000405D0" w:rsidRPr="006477BC" w:rsidRDefault="000405D0" w:rsidP="00945C13">
      <w:pPr>
        <w:pStyle w:val="Akapitzlist"/>
        <w:numPr>
          <w:ilvl w:val="1"/>
          <w:numId w:val="31"/>
        </w:numPr>
        <w:shd w:val="clear" w:color="auto" w:fill="FFFFFF"/>
        <w:spacing w:before="72"/>
        <w:ind w:left="709" w:hanging="709"/>
        <w:rPr>
          <w:rFonts w:ascii="Cambria" w:hAnsi="Cambria"/>
          <w:color w:val="000000"/>
          <w:sz w:val="24"/>
          <w:szCs w:val="24"/>
        </w:rPr>
      </w:pPr>
      <w:r w:rsidRPr="006477BC">
        <w:rPr>
          <w:rFonts w:ascii="Cambria" w:hAnsi="Cambria" w:cs="Arial"/>
          <w:color w:val="000000" w:themeColor="text1"/>
          <w:sz w:val="24"/>
          <w:szCs w:val="24"/>
        </w:rPr>
        <w:t>Zamawiający wybiera najkorzystniejszą ofertę w terminie związania ofertą.</w:t>
      </w:r>
    </w:p>
    <w:p w14:paraId="7DEDF4D7" w14:textId="1CF42114" w:rsidR="000405D0" w:rsidRPr="006477BC" w:rsidRDefault="000405D0" w:rsidP="00945C13">
      <w:pPr>
        <w:pStyle w:val="Listanumerowana2"/>
        <w:widowControl w:val="0"/>
        <w:numPr>
          <w:ilvl w:val="1"/>
          <w:numId w:val="31"/>
        </w:numPr>
        <w:tabs>
          <w:tab w:val="left" w:pos="993"/>
        </w:tabs>
        <w:spacing w:line="276" w:lineRule="auto"/>
        <w:ind w:left="709" w:hanging="709"/>
        <w:rPr>
          <w:rFonts w:ascii="Cambria" w:hAnsi="Cambria" w:cs="Arial"/>
          <w:color w:val="000000" w:themeColor="text1"/>
          <w:sz w:val="24"/>
        </w:rPr>
      </w:pPr>
      <w:r w:rsidRPr="006477BC">
        <w:rPr>
          <w:rFonts w:ascii="Cambria" w:hAnsi="Cambria" w:cs="Arial"/>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2CD6E381" w14:textId="55398F4A" w:rsidR="000405D0" w:rsidRPr="006477BC" w:rsidRDefault="000405D0" w:rsidP="00945C13">
      <w:pPr>
        <w:pStyle w:val="Listanumerowana2"/>
        <w:widowControl w:val="0"/>
        <w:numPr>
          <w:ilvl w:val="1"/>
          <w:numId w:val="31"/>
        </w:numPr>
        <w:tabs>
          <w:tab w:val="left" w:pos="993"/>
        </w:tabs>
        <w:spacing w:line="276" w:lineRule="auto"/>
        <w:ind w:left="709" w:hanging="709"/>
        <w:rPr>
          <w:rFonts w:ascii="Cambria" w:hAnsi="Cambria" w:cs="Arial"/>
          <w:color w:val="000000" w:themeColor="text1"/>
          <w:sz w:val="24"/>
        </w:rPr>
      </w:pPr>
      <w:r w:rsidRPr="006477BC">
        <w:rPr>
          <w:rFonts w:ascii="Cambria" w:hAnsi="Cambria"/>
          <w:color w:val="000000"/>
          <w:sz w:val="24"/>
        </w:rPr>
        <w:t xml:space="preserve">Stosownie do art. 253 ust. 1 ustawy Pzp, Zamawiający </w:t>
      </w:r>
      <w:r w:rsidRPr="006477BC">
        <w:rPr>
          <w:rFonts w:ascii="Cambria" w:hAnsi="Cambria" w:cs="Arial"/>
          <w:color w:val="000000" w:themeColor="text1"/>
          <w:sz w:val="24"/>
        </w:rPr>
        <w:t xml:space="preserve">niezwłocznie po wyborze najkorzystniejszej oferty informuje równocześnie Wykonawców, którzy złożyli </w:t>
      </w:r>
      <w:r w:rsidRPr="006477BC">
        <w:rPr>
          <w:rFonts w:ascii="Cambria" w:hAnsi="Cambria" w:cs="Arial"/>
          <w:color w:val="000000" w:themeColor="text1"/>
          <w:sz w:val="24"/>
        </w:rPr>
        <w:br/>
        <w:t>oferty, o:</w:t>
      </w:r>
    </w:p>
    <w:p w14:paraId="4AE28808" w14:textId="77777777" w:rsidR="000405D0" w:rsidRPr="006477BC" w:rsidRDefault="000405D0" w:rsidP="00945C13">
      <w:pPr>
        <w:pStyle w:val="Akapitzlist"/>
        <w:numPr>
          <w:ilvl w:val="0"/>
          <w:numId w:val="30"/>
        </w:numPr>
        <w:tabs>
          <w:tab w:val="left" w:pos="1134"/>
          <w:tab w:val="left" w:pos="1276"/>
        </w:tabs>
        <w:suppressAutoHyphens/>
        <w:spacing w:line="276" w:lineRule="auto"/>
        <w:ind w:left="1134" w:hanging="425"/>
        <w:rPr>
          <w:rFonts w:ascii="Cambria" w:hAnsi="Cambria"/>
          <w:color w:val="000000"/>
          <w:sz w:val="24"/>
          <w:szCs w:val="24"/>
        </w:rPr>
      </w:pPr>
      <w:r w:rsidRPr="006477BC">
        <w:rPr>
          <w:rFonts w:ascii="Cambria" w:hAnsi="Cambria"/>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F896F46" w14:textId="77777777" w:rsidR="000405D0" w:rsidRPr="006477BC" w:rsidRDefault="000405D0" w:rsidP="00945C13">
      <w:pPr>
        <w:pStyle w:val="Akapitzlist"/>
        <w:numPr>
          <w:ilvl w:val="0"/>
          <w:numId w:val="30"/>
        </w:numPr>
        <w:tabs>
          <w:tab w:val="left" w:pos="1134"/>
          <w:tab w:val="left" w:pos="1276"/>
        </w:tabs>
        <w:suppressAutoHyphens/>
        <w:spacing w:line="276" w:lineRule="auto"/>
        <w:ind w:left="1134" w:hanging="425"/>
        <w:rPr>
          <w:rFonts w:ascii="Cambria" w:hAnsi="Cambria"/>
          <w:color w:val="000000"/>
          <w:sz w:val="24"/>
          <w:szCs w:val="24"/>
        </w:rPr>
      </w:pPr>
      <w:r w:rsidRPr="006477BC">
        <w:rPr>
          <w:rFonts w:ascii="Cambria" w:hAnsi="Cambria"/>
          <w:color w:val="000000"/>
          <w:sz w:val="24"/>
          <w:szCs w:val="24"/>
        </w:rPr>
        <w:t>Wykonawcach, których oferty zostały odrzucone.</w:t>
      </w:r>
    </w:p>
    <w:p w14:paraId="067EBE81" w14:textId="1B3A5F6C" w:rsidR="000405D0" w:rsidRPr="006477BC" w:rsidRDefault="000405D0" w:rsidP="000405D0">
      <w:pPr>
        <w:pStyle w:val="Akapitzlist"/>
        <w:tabs>
          <w:tab w:val="left" w:pos="709"/>
          <w:tab w:val="left" w:pos="1276"/>
          <w:tab w:val="left" w:pos="1418"/>
        </w:tabs>
        <w:suppressAutoHyphens/>
        <w:spacing w:before="0" w:after="0" w:line="276" w:lineRule="auto"/>
        <w:ind w:left="709" w:hanging="709"/>
        <w:rPr>
          <w:rFonts w:ascii="Cambria" w:hAnsi="Cambria"/>
          <w:i/>
          <w:color w:val="000000"/>
          <w:sz w:val="24"/>
          <w:szCs w:val="24"/>
        </w:rPr>
      </w:pPr>
      <w:r w:rsidRPr="006477BC">
        <w:rPr>
          <w:rFonts w:ascii="Cambria" w:hAnsi="Cambria"/>
          <w:i/>
          <w:color w:val="000000"/>
          <w:sz w:val="24"/>
          <w:szCs w:val="24"/>
        </w:rPr>
        <w:tab/>
        <w:t>podaj</w:t>
      </w:r>
      <w:r w:rsidRPr="006477BC">
        <w:rPr>
          <w:rFonts w:ascii="Cambria" w:eastAsia="Calibri" w:hAnsi="Cambria" w:cs="Calibri"/>
          <w:i/>
          <w:color w:val="000000"/>
          <w:sz w:val="24"/>
          <w:szCs w:val="24"/>
        </w:rPr>
        <w:t>ą</w:t>
      </w:r>
      <w:r w:rsidRPr="006477BC">
        <w:rPr>
          <w:rFonts w:ascii="Cambria" w:hAnsi="Cambria"/>
          <w:i/>
          <w:color w:val="000000"/>
          <w:sz w:val="24"/>
          <w:szCs w:val="24"/>
        </w:rPr>
        <w:t>c uzasadnienie faktyczne i prawne.</w:t>
      </w:r>
    </w:p>
    <w:p w14:paraId="5E0F8C05" w14:textId="33308687" w:rsidR="00D14F1E" w:rsidRPr="006477BC" w:rsidRDefault="000405D0" w:rsidP="00945C13">
      <w:pPr>
        <w:pStyle w:val="Akapitzlist"/>
        <w:numPr>
          <w:ilvl w:val="1"/>
          <w:numId w:val="31"/>
        </w:numPr>
        <w:tabs>
          <w:tab w:val="left" w:pos="709"/>
          <w:tab w:val="left" w:pos="1276"/>
          <w:tab w:val="left" w:pos="1418"/>
        </w:tabs>
        <w:suppressAutoHyphens/>
        <w:spacing w:line="276" w:lineRule="auto"/>
        <w:ind w:left="709" w:hanging="709"/>
        <w:rPr>
          <w:rFonts w:ascii="Cambria" w:hAnsi="Cambria"/>
          <w:color w:val="000000"/>
          <w:sz w:val="24"/>
          <w:szCs w:val="24"/>
        </w:rPr>
      </w:pPr>
      <w:r w:rsidRPr="006477BC">
        <w:rPr>
          <w:rFonts w:ascii="Cambria" w:hAnsi="Cambria" w:cs="Arial"/>
          <w:bCs/>
          <w:color w:val="000000" w:themeColor="text1"/>
          <w:sz w:val="24"/>
          <w:szCs w:val="24"/>
        </w:rPr>
        <w:t xml:space="preserve">Zamawiający udostępnia niezwłocznie informacje, o których mowa w pkt </w:t>
      </w:r>
      <w:r w:rsidRPr="006477BC">
        <w:rPr>
          <w:rFonts w:ascii="Cambria" w:hAnsi="Cambria"/>
          <w:color w:val="000000"/>
          <w:sz w:val="24"/>
          <w:szCs w:val="24"/>
        </w:rPr>
        <w:t>18.3 tiret pierwszy SWZ</w:t>
      </w:r>
      <w:r w:rsidRPr="006477BC">
        <w:rPr>
          <w:rFonts w:ascii="Cambria" w:hAnsi="Cambria" w:cs="Arial"/>
          <w:bCs/>
          <w:color w:val="000000" w:themeColor="text1"/>
          <w:sz w:val="24"/>
          <w:szCs w:val="24"/>
        </w:rPr>
        <w:t>, na stronie internetowej prowadzonego postępowania</w:t>
      </w:r>
      <w:r w:rsidR="002A526F">
        <w:rPr>
          <w:rFonts w:ascii="Cambria" w:hAnsi="Cambria" w:cs="Arial"/>
          <w:bCs/>
          <w:color w:val="000000" w:themeColor="text1"/>
          <w:sz w:val="24"/>
          <w:szCs w:val="24"/>
        </w:rPr>
        <w:t>.</w:t>
      </w:r>
    </w:p>
    <w:p w14:paraId="2D7291DE" w14:textId="77777777" w:rsidR="005922BB" w:rsidRPr="006477BC" w:rsidRDefault="005922BB" w:rsidP="00627C7D">
      <w:pPr>
        <w:pStyle w:val="Akapitzlist"/>
        <w:widowControl w:val="0"/>
        <w:spacing w:line="276" w:lineRule="auto"/>
        <w:outlineLvl w:val="3"/>
        <w:rPr>
          <w:rFonts w:ascii="Cambria" w:hAnsi="Cambria"/>
          <w:sz w:val="24"/>
          <w:szCs w:val="24"/>
        </w:rPr>
      </w:pPr>
    </w:p>
    <w:p w14:paraId="1F52B097" w14:textId="77777777" w:rsidR="00D9784D" w:rsidRPr="006477BC" w:rsidRDefault="00D9784D" w:rsidP="00627C7D">
      <w:pPr>
        <w:pStyle w:val="Kolorowalistaakcent11"/>
        <w:tabs>
          <w:tab w:val="left" w:pos="1134"/>
          <w:tab w:val="left" w:pos="1276"/>
          <w:tab w:val="left" w:pos="1418"/>
        </w:tabs>
        <w:suppressAutoHyphens/>
        <w:spacing w:before="0" w:after="0" w:line="276" w:lineRule="auto"/>
        <w:ind w:left="0"/>
        <w:rPr>
          <w:rFonts w:ascii="Cambria" w:hAnsi="Cambria"/>
          <w:vanish/>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6477BC" w14:paraId="15C76440" w14:textId="77777777" w:rsidTr="000405D0">
        <w:trPr>
          <w:trHeight w:val="1015"/>
          <w:jc w:val="center"/>
        </w:trPr>
        <w:tc>
          <w:tcPr>
            <w:tcW w:w="9102" w:type="dxa"/>
            <w:tcBorders>
              <w:bottom w:val="single" w:sz="4" w:space="0" w:color="auto"/>
            </w:tcBorders>
            <w:shd w:val="clear" w:color="auto" w:fill="D9D9D9" w:themeFill="background1" w:themeFillShade="D9"/>
          </w:tcPr>
          <w:p w14:paraId="424D5A83" w14:textId="6B5B1C59"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sz w:val="26"/>
                <w:szCs w:val="26"/>
              </w:rPr>
              <w:t xml:space="preserve">Rozdział </w:t>
            </w:r>
            <w:r w:rsidR="00451E97" w:rsidRPr="006477BC">
              <w:rPr>
                <w:rFonts w:ascii="Cambria" w:hAnsi="Cambria"/>
                <w:sz w:val="26"/>
                <w:szCs w:val="26"/>
              </w:rPr>
              <w:t>19</w:t>
            </w:r>
          </w:p>
          <w:p w14:paraId="2C961C46" w14:textId="11B9E0E1" w:rsidR="00D9784D" w:rsidRPr="006477BC" w:rsidRDefault="000405D0" w:rsidP="000405D0">
            <w:pPr>
              <w:suppressAutoHyphens/>
              <w:spacing w:line="276" w:lineRule="auto"/>
              <w:contextualSpacing/>
              <w:jc w:val="center"/>
              <w:textAlignment w:val="baseline"/>
              <w:rPr>
                <w:rFonts w:ascii="Cambria" w:hAnsi="Cambria"/>
              </w:rPr>
            </w:pPr>
            <w:r w:rsidRPr="006477BC">
              <w:rPr>
                <w:rFonts w:ascii="Cambria" w:hAnsi="Cambria"/>
                <w:b/>
                <w:sz w:val="26"/>
                <w:szCs w:val="26"/>
              </w:rPr>
              <w:t xml:space="preserve">INFORMACJE O FORMALNOŚCIACH, JAKIE MUSZĄ ZOSTAĆ DOPEŁNIONE </w:t>
            </w:r>
            <w:r w:rsidRPr="006477BC">
              <w:rPr>
                <w:rFonts w:ascii="Cambria" w:hAnsi="Cambria"/>
                <w:b/>
                <w:sz w:val="26"/>
                <w:szCs w:val="26"/>
              </w:rPr>
              <w:br/>
              <w:t>PO WYBORZE OFERTY W CELU ZAWARCIA UMOWY W SPRAWIE ZAMÓWIENIA PUBLICZNEGO</w:t>
            </w:r>
          </w:p>
        </w:tc>
      </w:tr>
    </w:tbl>
    <w:p w14:paraId="1D5DB548" w14:textId="77777777" w:rsidR="00687671" w:rsidRPr="006477BC" w:rsidRDefault="00687671" w:rsidP="00627C7D">
      <w:pPr>
        <w:pStyle w:val="Kolorowalistaakcent11"/>
        <w:widowControl w:val="0"/>
        <w:suppressAutoHyphens/>
        <w:spacing w:line="276" w:lineRule="auto"/>
        <w:outlineLvl w:val="3"/>
        <w:rPr>
          <w:rFonts w:ascii="Cambria" w:hAnsi="Cambria"/>
          <w:sz w:val="24"/>
          <w:szCs w:val="24"/>
        </w:rPr>
      </w:pPr>
    </w:p>
    <w:p w14:paraId="52688771" w14:textId="1148D4E8" w:rsidR="00451E97" w:rsidRPr="006477BC" w:rsidRDefault="00D9784D" w:rsidP="00945C13">
      <w:pPr>
        <w:pStyle w:val="Kolorowalistaakcent11"/>
        <w:widowControl w:val="0"/>
        <w:numPr>
          <w:ilvl w:val="1"/>
          <w:numId w:val="23"/>
        </w:numPr>
        <w:suppressAutoHyphens/>
        <w:spacing w:line="276" w:lineRule="auto"/>
        <w:ind w:left="851" w:hanging="851"/>
        <w:outlineLvl w:val="3"/>
        <w:rPr>
          <w:rFonts w:ascii="Cambria" w:hAnsi="Cambria"/>
          <w:sz w:val="24"/>
          <w:szCs w:val="24"/>
        </w:rPr>
      </w:pPr>
      <w:r w:rsidRPr="006477BC">
        <w:rPr>
          <w:rFonts w:ascii="Cambria" w:hAnsi="Cambria"/>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766AE039" w14:textId="77777777" w:rsidR="00451E97" w:rsidRDefault="00D9784D" w:rsidP="00945C13">
      <w:pPr>
        <w:pStyle w:val="Kolorowalistaakcent11"/>
        <w:widowControl w:val="0"/>
        <w:numPr>
          <w:ilvl w:val="1"/>
          <w:numId w:val="23"/>
        </w:numPr>
        <w:suppressAutoHyphens/>
        <w:spacing w:line="276" w:lineRule="auto"/>
        <w:ind w:left="851" w:hanging="851"/>
        <w:outlineLvl w:val="3"/>
        <w:rPr>
          <w:rFonts w:ascii="Cambria" w:hAnsi="Cambria"/>
          <w:sz w:val="24"/>
          <w:szCs w:val="24"/>
        </w:rPr>
      </w:pPr>
      <w:r w:rsidRPr="006477BC">
        <w:rPr>
          <w:rFonts w:ascii="Cambria" w:hAnsi="Cambria"/>
          <w:sz w:val="24"/>
          <w:szCs w:val="24"/>
        </w:rPr>
        <w:t xml:space="preserve">Osoby reprezentujące </w:t>
      </w:r>
      <w:r w:rsidR="007631EC" w:rsidRPr="006477BC">
        <w:rPr>
          <w:rFonts w:ascii="Cambria" w:hAnsi="Cambria"/>
          <w:sz w:val="24"/>
          <w:szCs w:val="24"/>
        </w:rPr>
        <w:t>W</w:t>
      </w:r>
      <w:r w:rsidRPr="006477BC">
        <w:rPr>
          <w:rFonts w:ascii="Cambria" w:hAnsi="Cambria"/>
          <w:sz w:val="24"/>
          <w:szCs w:val="24"/>
        </w:rPr>
        <w:t xml:space="preserve">ykonawcę przy podpisywaniu umowy powinny posiadać ze sobą dokumenty potwierdzające ich umocowanie do reprezentowania </w:t>
      </w:r>
      <w:r w:rsidR="007631EC" w:rsidRPr="006477BC">
        <w:rPr>
          <w:rFonts w:ascii="Cambria" w:hAnsi="Cambria"/>
          <w:sz w:val="24"/>
          <w:szCs w:val="24"/>
        </w:rPr>
        <w:t>W</w:t>
      </w:r>
      <w:r w:rsidRPr="006477BC">
        <w:rPr>
          <w:rFonts w:ascii="Cambria" w:hAnsi="Cambria"/>
          <w:sz w:val="24"/>
          <w:szCs w:val="24"/>
        </w:rPr>
        <w:t>ykonawcy, o ile umocowanie to nie będzie wynikać z dokumentów załączonych do oferty.</w:t>
      </w:r>
    </w:p>
    <w:p w14:paraId="1240B742" w14:textId="77777777" w:rsidR="00B5271B" w:rsidRPr="000C112A" w:rsidRDefault="00B5271B" w:rsidP="00945C13">
      <w:pPr>
        <w:pStyle w:val="Kolorowalistaakcent11"/>
        <w:widowControl w:val="0"/>
        <w:numPr>
          <w:ilvl w:val="1"/>
          <w:numId w:val="23"/>
        </w:numPr>
        <w:suppressAutoHyphens/>
        <w:spacing w:before="0" w:after="0" w:line="276" w:lineRule="auto"/>
        <w:ind w:left="709" w:hanging="709"/>
        <w:outlineLvl w:val="3"/>
        <w:rPr>
          <w:rFonts w:ascii="Cambria" w:hAnsi="Cambria"/>
          <w:sz w:val="24"/>
          <w:szCs w:val="24"/>
        </w:rPr>
      </w:pPr>
      <w:r w:rsidRPr="000C112A">
        <w:rPr>
          <w:rFonts w:ascii="Cambria" w:hAnsi="Cambria"/>
          <w:sz w:val="24"/>
          <w:szCs w:val="24"/>
        </w:rPr>
        <w:t>O terminie złożenia dokumentu, o którym mowa w pkt 19.1 SWZ Zamawiający powiadomi Wykonawcę odrębnym pismem.</w:t>
      </w:r>
    </w:p>
    <w:p w14:paraId="235F8590" w14:textId="77777777" w:rsidR="000405D0" w:rsidRDefault="000405D0" w:rsidP="00627C7D">
      <w:pPr>
        <w:pStyle w:val="Kolorowalistaakcent11"/>
        <w:widowControl w:val="0"/>
        <w:suppressAutoHyphens/>
        <w:spacing w:line="276" w:lineRule="auto"/>
        <w:outlineLvl w:val="3"/>
        <w:rPr>
          <w:rFonts w:ascii="Cambria" w:hAnsi="Cambria"/>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6477BC" w14:paraId="0C00BC1A" w14:textId="77777777" w:rsidTr="000405D0">
        <w:trPr>
          <w:jc w:val="center"/>
        </w:trPr>
        <w:tc>
          <w:tcPr>
            <w:tcW w:w="9072" w:type="dxa"/>
            <w:tcBorders>
              <w:bottom w:val="single" w:sz="4" w:space="0" w:color="auto"/>
            </w:tcBorders>
            <w:shd w:val="clear" w:color="auto" w:fill="D9D9D9" w:themeFill="background1" w:themeFillShade="D9"/>
          </w:tcPr>
          <w:p w14:paraId="0F07EA85" w14:textId="70B0EE42"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sz w:val="26"/>
                <w:szCs w:val="26"/>
              </w:rPr>
              <w:t>Rozdział 2</w:t>
            </w:r>
            <w:r w:rsidR="00451E97" w:rsidRPr="006477BC">
              <w:rPr>
                <w:rFonts w:ascii="Cambria" w:hAnsi="Cambria"/>
                <w:sz w:val="26"/>
                <w:szCs w:val="26"/>
              </w:rPr>
              <w:t>0</w:t>
            </w:r>
          </w:p>
          <w:p w14:paraId="3DBCB88D" w14:textId="77777777" w:rsidR="00D9784D" w:rsidRPr="006D0D10" w:rsidRDefault="00D9784D" w:rsidP="00627C7D">
            <w:pPr>
              <w:suppressAutoHyphens/>
              <w:spacing w:line="276" w:lineRule="auto"/>
              <w:contextualSpacing/>
              <w:jc w:val="center"/>
              <w:textAlignment w:val="baseline"/>
              <w:rPr>
                <w:rFonts w:ascii="Cambria" w:hAnsi="Cambria"/>
              </w:rPr>
            </w:pPr>
            <w:r w:rsidRPr="006D0D10">
              <w:rPr>
                <w:rFonts w:ascii="Cambria" w:hAnsi="Cambria"/>
                <w:b/>
                <w:sz w:val="26"/>
                <w:szCs w:val="26"/>
              </w:rPr>
              <w:t xml:space="preserve">WYMAGANIA DOTYCZĄCE ZABEZPIECZENIA NALEŻYTEGO </w:t>
            </w:r>
            <w:r w:rsidRPr="006D0D10">
              <w:rPr>
                <w:rFonts w:ascii="Cambria" w:hAnsi="Cambria"/>
                <w:b/>
                <w:sz w:val="26"/>
                <w:szCs w:val="26"/>
              </w:rPr>
              <w:br/>
              <w:t>WYKONANIA UMOWY</w:t>
            </w:r>
          </w:p>
        </w:tc>
      </w:tr>
    </w:tbl>
    <w:p w14:paraId="133CD62A" w14:textId="77777777" w:rsidR="00687671" w:rsidRPr="006477BC" w:rsidRDefault="00687671" w:rsidP="00627C7D">
      <w:pPr>
        <w:pStyle w:val="Kolorowalistaakcent11"/>
        <w:tabs>
          <w:tab w:val="left" w:pos="709"/>
        </w:tabs>
        <w:autoSpaceDE w:val="0"/>
        <w:autoSpaceDN w:val="0"/>
        <w:adjustRightInd w:val="0"/>
        <w:spacing w:line="276" w:lineRule="auto"/>
        <w:rPr>
          <w:rFonts w:ascii="Cambria" w:hAnsi="Cambria" w:cs="Helvetica"/>
          <w:bCs/>
          <w:sz w:val="24"/>
          <w:szCs w:val="24"/>
        </w:rPr>
      </w:pPr>
    </w:p>
    <w:p w14:paraId="4C38B673" w14:textId="77777777" w:rsidR="006D0D10" w:rsidRPr="0012026B" w:rsidRDefault="006D0D10" w:rsidP="006D0D10">
      <w:pPr>
        <w:pStyle w:val="Kolorowalistaakcent11"/>
        <w:tabs>
          <w:tab w:val="left" w:pos="709"/>
        </w:tabs>
        <w:autoSpaceDE w:val="0"/>
        <w:autoSpaceDN w:val="0"/>
        <w:adjustRightInd w:val="0"/>
        <w:spacing w:line="276" w:lineRule="auto"/>
        <w:ind w:left="0"/>
        <w:rPr>
          <w:rFonts w:ascii="Cambria" w:hAnsi="Cambria" w:cs="Helvetica"/>
          <w:bCs/>
          <w:sz w:val="24"/>
          <w:szCs w:val="24"/>
        </w:rPr>
      </w:pPr>
      <w:r w:rsidRPr="0012026B">
        <w:rPr>
          <w:rFonts w:ascii="Cambria" w:hAnsi="Cambria" w:cs="Helvetica"/>
          <w:bCs/>
          <w:sz w:val="24"/>
          <w:szCs w:val="24"/>
        </w:rPr>
        <w:t xml:space="preserve">Zamawiający </w:t>
      </w:r>
      <w:r w:rsidRPr="0012026B">
        <w:rPr>
          <w:rFonts w:ascii="Cambria" w:hAnsi="Cambria" w:cs="Helvetica"/>
          <w:b/>
          <w:bCs/>
          <w:sz w:val="24"/>
          <w:szCs w:val="24"/>
          <w:u w:val="single"/>
        </w:rPr>
        <w:t>nie wymaga</w:t>
      </w:r>
      <w:r w:rsidRPr="0012026B">
        <w:rPr>
          <w:rFonts w:ascii="Cambria" w:hAnsi="Cambria" w:cs="Helvetica"/>
          <w:bCs/>
          <w:sz w:val="24"/>
          <w:szCs w:val="24"/>
        </w:rPr>
        <w:t xml:space="preserve"> wnoszenia zabezpieczenia należytego wykonania umowy.</w:t>
      </w:r>
    </w:p>
    <w:p w14:paraId="64C027F9" w14:textId="77777777" w:rsidR="006708E0" w:rsidRPr="006477BC" w:rsidRDefault="006708E0" w:rsidP="00627C7D">
      <w:pPr>
        <w:pStyle w:val="Kolorowalistaakcent11"/>
        <w:tabs>
          <w:tab w:val="left" w:pos="709"/>
        </w:tabs>
        <w:autoSpaceDE w:val="0"/>
        <w:autoSpaceDN w:val="0"/>
        <w:adjustRightInd w:val="0"/>
        <w:spacing w:before="0" w:after="0" w:line="276" w:lineRule="auto"/>
        <w:ind w:left="709"/>
        <w:rPr>
          <w:rFonts w:ascii="Cambria" w:hAnsi="Cambria"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6477BC" w14:paraId="3D9163C4" w14:textId="77777777" w:rsidTr="000405D0">
        <w:trPr>
          <w:jc w:val="center"/>
        </w:trPr>
        <w:tc>
          <w:tcPr>
            <w:tcW w:w="9102" w:type="dxa"/>
            <w:tcBorders>
              <w:bottom w:val="single" w:sz="4" w:space="0" w:color="auto"/>
            </w:tcBorders>
            <w:shd w:val="clear" w:color="auto" w:fill="D9D9D9" w:themeFill="background1" w:themeFillShade="D9"/>
          </w:tcPr>
          <w:p w14:paraId="3ACA760A" w14:textId="6D6AD735"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sz w:val="26"/>
                <w:szCs w:val="26"/>
              </w:rPr>
              <w:t>Rozdział 2</w:t>
            </w:r>
            <w:r w:rsidR="005052D9" w:rsidRPr="006477BC">
              <w:rPr>
                <w:rFonts w:ascii="Cambria" w:hAnsi="Cambria"/>
                <w:sz w:val="26"/>
                <w:szCs w:val="26"/>
              </w:rPr>
              <w:t>1</w:t>
            </w:r>
          </w:p>
          <w:p w14:paraId="79189826" w14:textId="6B1590D4" w:rsidR="000405D0" w:rsidRPr="006477BC" w:rsidRDefault="000405D0" w:rsidP="000405D0">
            <w:pPr>
              <w:suppressAutoHyphens/>
              <w:spacing w:line="276" w:lineRule="auto"/>
              <w:contextualSpacing/>
              <w:jc w:val="center"/>
              <w:textAlignment w:val="baseline"/>
              <w:rPr>
                <w:rFonts w:ascii="Cambria" w:hAnsi="Cambria"/>
                <w:b/>
                <w:sz w:val="26"/>
                <w:szCs w:val="26"/>
              </w:rPr>
            </w:pPr>
            <w:r w:rsidRPr="006477BC">
              <w:rPr>
                <w:rFonts w:ascii="Cambria" w:hAnsi="Cambria"/>
                <w:b/>
                <w:sz w:val="26"/>
                <w:szCs w:val="26"/>
              </w:rPr>
              <w:t xml:space="preserve">PROJEKTOWANE POSTANOWIENIA UMOWY W SPRAWIE ZAMÓWIENIA </w:t>
            </w:r>
          </w:p>
          <w:p w14:paraId="3F91D088" w14:textId="0EA1196C" w:rsidR="000405D0" w:rsidRPr="006477BC" w:rsidRDefault="000405D0" w:rsidP="000405D0">
            <w:pPr>
              <w:suppressAutoHyphens/>
              <w:spacing w:line="276" w:lineRule="auto"/>
              <w:contextualSpacing/>
              <w:jc w:val="center"/>
              <w:textAlignment w:val="baseline"/>
              <w:rPr>
                <w:rFonts w:ascii="Cambria" w:hAnsi="Cambria"/>
                <w:b/>
                <w:sz w:val="26"/>
                <w:szCs w:val="26"/>
              </w:rPr>
            </w:pPr>
            <w:r w:rsidRPr="006477BC">
              <w:rPr>
                <w:rFonts w:ascii="Cambria" w:hAnsi="Cambria"/>
                <w:b/>
                <w:sz w:val="26"/>
                <w:szCs w:val="26"/>
              </w:rPr>
              <w:t xml:space="preserve">PUBLICZNEGO, KTÓRE ZOSTANĄ WPROWADZONE DO UMOWY </w:t>
            </w:r>
          </w:p>
          <w:p w14:paraId="041F3DC5" w14:textId="643EDCE6" w:rsidR="00D9784D" w:rsidRPr="006477BC" w:rsidRDefault="000405D0" w:rsidP="000405D0">
            <w:pPr>
              <w:suppressAutoHyphens/>
              <w:spacing w:line="276" w:lineRule="auto"/>
              <w:contextualSpacing/>
              <w:jc w:val="center"/>
              <w:textAlignment w:val="baseline"/>
              <w:rPr>
                <w:rFonts w:ascii="Cambria" w:hAnsi="Cambria"/>
              </w:rPr>
            </w:pPr>
            <w:r w:rsidRPr="006477BC">
              <w:rPr>
                <w:rFonts w:ascii="Cambria" w:hAnsi="Cambria"/>
                <w:b/>
                <w:sz w:val="26"/>
                <w:szCs w:val="26"/>
              </w:rPr>
              <w:t>W SPRAWIE ZAMÓWIENIA PUBLICZNEGO</w:t>
            </w:r>
          </w:p>
        </w:tc>
      </w:tr>
    </w:tbl>
    <w:p w14:paraId="118236C1" w14:textId="77777777" w:rsidR="005052D9" w:rsidRPr="006477BC" w:rsidRDefault="005052D9" w:rsidP="005052D9">
      <w:pPr>
        <w:pStyle w:val="Kolorowalistaakcent11"/>
        <w:widowControl w:val="0"/>
        <w:suppressAutoHyphens/>
        <w:spacing w:line="276" w:lineRule="auto"/>
        <w:outlineLvl w:val="3"/>
        <w:rPr>
          <w:rFonts w:ascii="Cambria" w:hAnsi="Cambria"/>
          <w:sz w:val="24"/>
          <w:szCs w:val="24"/>
        </w:rPr>
      </w:pPr>
    </w:p>
    <w:p w14:paraId="2BA312AA" w14:textId="5F4248ED" w:rsidR="005052D9" w:rsidRPr="006477BC" w:rsidRDefault="005052D9" w:rsidP="00945C13">
      <w:pPr>
        <w:pStyle w:val="Kolorowalistaakcent11"/>
        <w:widowControl w:val="0"/>
        <w:numPr>
          <w:ilvl w:val="1"/>
          <w:numId w:val="24"/>
        </w:numPr>
        <w:suppressAutoHyphens/>
        <w:spacing w:line="276" w:lineRule="auto"/>
        <w:ind w:left="709" w:hanging="709"/>
        <w:outlineLvl w:val="3"/>
        <w:rPr>
          <w:rFonts w:ascii="Cambria" w:hAnsi="Cambria"/>
          <w:sz w:val="24"/>
          <w:szCs w:val="24"/>
        </w:rPr>
      </w:pPr>
      <w:r w:rsidRPr="006477BC">
        <w:rPr>
          <w:rFonts w:ascii="Cambria" w:hAnsi="Cambria"/>
          <w:sz w:val="24"/>
          <w:szCs w:val="24"/>
        </w:rPr>
        <w:t xml:space="preserve">Projekt Umowy stanowi </w:t>
      </w:r>
      <w:r w:rsidR="00DD4FF7">
        <w:rPr>
          <w:rFonts w:ascii="Cambria" w:hAnsi="Cambria"/>
          <w:b/>
          <w:sz w:val="24"/>
          <w:szCs w:val="24"/>
        </w:rPr>
        <w:t>Załącznik Nr 1</w:t>
      </w:r>
      <w:r w:rsidRPr="006477BC">
        <w:rPr>
          <w:rFonts w:ascii="Cambria" w:hAnsi="Cambria"/>
          <w:b/>
          <w:sz w:val="24"/>
          <w:szCs w:val="24"/>
        </w:rPr>
        <w:t xml:space="preserve"> do </w:t>
      </w:r>
      <w:r w:rsidR="00A435B8" w:rsidRPr="006477BC">
        <w:rPr>
          <w:rFonts w:ascii="Cambria" w:hAnsi="Cambria"/>
          <w:b/>
          <w:sz w:val="24"/>
          <w:szCs w:val="24"/>
        </w:rPr>
        <w:t>SWZ</w:t>
      </w:r>
      <w:r w:rsidRPr="006477BC">
        <w:rPr>
          <w:rFonts w:ascii="Cambria" w:hAnsi="Cambria"/>
          <w:sz w:val="24"/>
          <w:szCs w:val="24"/>
        </w:rPr>
        <w:t>.</w:t>
      </w:r>
    </w:p>
    <w:p w14:paraId="109DD00A" w14:textId="5AAD5AD7" w:rsidR="00D9784D" w:rsidRPr="006477BC" w:rsidRDefault="00D9784D" w:rsidP="00945C13">
      <w:pPr>
        <w:pStyle w:val="Kolorowalistaakcent11"/>
        <w:widowControl w:val="0"/>
        <w:numPr>
          <w:ilvl w:val="1"/>
          <w:numId w:val="24"/>
        </w:numPr>
        <w:suppressAutoHyphens/>
        <w:spacing w:line="276" w:lineRule="auto"/>
        <w:ind w:left="709" w:hanging="709"/>
        <w:outlineLvl w:val="3"/>
        <w:rPr>
          <w:rFonts w:ascii="Cambria" w:hAnsi="Cambria"/>
          <w:sz w:val="24"/>
          <w:szCs w:val="24"/>
        </w:rPr>
      </w:pPr>
      <w:r w:rsidRPr="006477BC">
        <w:rPr>
          <w:rFonts w:ascii="Cambria" w:hAnsi="Cambria"/>
          <w:sz w:val="24"/>
          <w:szCs w:val="24"/>
        </w:rPr>
        <w:t xml:space="preserve">Zamawiający przewiduje możliwości wprowadzenia zmian do zawartej umowy, na podstawie art. </w:t>
      </w:r>
      <w:r w:rsidR="007F1F51" w:rsidRPr="006477BC">
        <w:rPr>
          <w:rFonts w:ascii="Cambria" w:hAnsi="Cambria"/>
          <w:sz w:val="24"/>
          <w:szCs w:val="24"/>
        </w:rPr>
        <w:t>454-455</w:t>
      </w:r>
      <w:r w:rsidRPr="006477BC">
        <w:rPr>
          <w:rFonts w:ascii="Cambria" w:hAnsi="Cambria"/>
          <w:sz w:val="24"/>
          <w:szCs w:val="24"/>
        </w:rPr>
        <w:t xml:space="preserve"> ustawy</w:t>
      </w:r>
      <w:r w:rsidR="000405D0" w:rsidRPr="006477BC">
        <w:rPr>
          <w:rFonts w:ascii="Cambria" w:hAnsi="Cambria"/>
          <w:sz w:val="24"/>
          <w:szCs w:val="24"/>
        </w:rPr>
        <w:t xml:space="preserve"> Pzp</w:t>
      </w:r>
      <w:r w:rsidR="007F1F51" w:rsidRPr="006477BC">
        <w:rPr>
          <w:rFonts w:ascii="Cambria" w:hAnsi="Cambria"/>
          <w:sz w:val="24"/>
          <w:szCs w:val="24"/>
        </w:rPr>
        <w:t xml:space="preserve"> oraz postanowień </w:t>
      </w:r>
      <w:r w:rsidR="0032584E" w:rsidRPr="006477BC">
        <w:rPr>
          <w:rFonts w:ascii="Cambria" w:hAnsi="Cambria"/>
          <w:sz w:val="24"/>
          <w:szCs w:val="24"/>
        </w:rPr>
        <w:t>Projek</w:t>
      </w:r>
      <w:r w:rsidR="007F1F51" w:rsidRPr="006477BC">
        <w:rPr>
          <w:rFonts w:ascii="Cambria" w:hAnsi="Cambria"/>
          <w:sz w:val="24"/>
          <w:szCs w:val="24"/>
        </w:rPr>
        <w:t>tu</w:t>
      </w:r>
      <w:r w:rsidR="0099367B" w:rsidRPr="006477BC">
        <w:rPr>
          <w:rFonts w:ascii="Cambria" w:hAnsi="Cambria"/>
          <w:sz w:val="24"/>
          <w:szCs w:val="24"/>
        </w:rPr>
        <w:t xml:space="preserve"> </w:t>
      </w:r>
      <w:r w:rsidRPr="006477BC">
        <w:rPr>
          <w:rFonts w:ascii="Cambria" w:hAnsi="Cambria"/>
          <w:sz w:val="24"/>
          <w:szCs w:val="24"/>
        </w:rPr>
        <w:t>Umowy.</w:t>
      </w:r>
    </w:p>
    <w:p w14:paraId="24B96F40" w14:textId="58C0C1BF" w:rsidR="007F1F51" w:rsidRPr="006477BC" w:rsidRDefault="007F1F51" w:rsidP="007F1F51">
      <w:pPr>
        <w:pStyle w:val="Kolorowalistaakcent11"/>
        <w:widowControl w:val="0"/>
        <w:suppressAutoHyphens/>
        <w:spacing w:line="276" w:lineRule="auto"/>
        <w:ind w:left="709"/>
        <w:outlineLvl w:val="3"/>
        <w:rPr>
          <w:rFonts w:ascii="Cambria" w:hAnsi="Cambria"/>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6477BC" w14:paraId="6C5E5AB1" w14:textId="77777777" w:rsidTr="000405D0">
        <w:trPr>
          <w:trHeight w:val="507"/>
          <w:jc w:val="center"/>
        </w:trPr>
        <w:tc>
          <w:tcPr>
            <w:tcW w:w="9072" w:type="dxa"/>
            <w:shd w:val="clear" w:color="auto" w:fill="D9D9D9" w:themeFill="background1" w:themeFillShade="D9"/>
          </w:tcPr>
          <w:p w14:paraId="1142CEE0" w14:textId="076C9AFE" w:rsidR="006708E0" w:rsidRPr="006477BC" w:rsidRDefault="006708E0" w:rsidP="00627C7D">
            <w:pPr>
              <w:suppressAutoHyphens/>
              <w:spacing w:line="276" w:lineRule="auto"/>
              <w:contextualSpacing/>
              <w:jc w:val="center"/>
              <w:textAlignment w:val="baseline"/>
              <w:rPr>
                <w:rFonts w:ascii="Cambria" w:hAnsi="Cambria"/>
                <w:color w:val="000000"/>
                <w:sz w:val="26"/>
                <w:szCs w:val="26"/>
              </w:rPr>
            </w:pPr>
            <w:r w:rsidRPr="006477BC">
              <w:rPr>
                <w:rFonts w:ascii="Cambria" w:hAnsi="Cambria"/>
                <w:color w:val="000000"/>
                <w:sz w:val="26"/>
                <w:szCs w:val="26"/>
              </w:rPr>
              <w:t>Rozdział 2</w:t>
            </w:r>
            <w:r w:rsidR="00195461" w:rsidRPr="006477BC">
              <w:rPr>
                <w:rFonts w:ascii="Cambria" w:hAnsi="Cambria"/>
                <w:color w:val="000000"/>
                <w:sz w:val="26"/>
                <w:szCs w:val="26"/>
              </w:rPr>
              <w:t>2</w:t>
            </w:r>
          </w:p>
          <w:p w14:paraId="4B07268A" w14:textId="77777777" w:rsidR="006708E0" w:rsidRPr="006477BC" w:rsidRDefault="006708E0" w:rsidP="00627C7D">
            <w:pPr>
              <w:suppressAutoHyphens/>
              <w:spacing w:line="276" w:lineRule="auto"/>
              <w:contextualSpacing/>
              <w:jc w:val="center"/>
              <w:textAlignment w:val="baseline"/>
              <w:rPr>
                <w:rFonts w:ascii="Cambria" w:hAnsi="Cambria"/>
                <w:color w:val="000000"/>
              </w:rPr>
            </w:pPr>
            <w:r w:rsidRPr="006477BC">
              <w:rPr>
                <w:rFonts w:ascii="Cambria" w:hAnsi="Cambria"/>
                <w:b/>
                <w:color w:val="000000"/>
                <w:sz w:val="26"/>
                <w:szCs w:val="26"/>
              </w:rPr>
              <w:t>OCHRONA DANYCH OSOBOWYCH</w:t>
            </w:r>
          </w:p>
        </w:tc>
      </w:tr>
    </w:tbl>
    <w:p w14:paraId="7ACA1AFA" w14:textId="77777777" w:rsidR="00470482" w:rsidRPr="006477BC" w:rsidRDefault="00470482" w:rsidP="00627C7D">
      <w:pPr>
        <w:spacing w:line="276" w:lineRule="auto"/>
        <w:rPr>
          <w:rFonts w:ascii="Cambria" w:hAnsi="Cambria" w:cs="Arial"/>
          <w:bCs/>
        </w:rPr>
      </w:pPr>
    </w:p>
    <w:p w14:paraId="3679F191" w14:textId="08D8B32D" w:rsidR="00470482" w:rsidRPr="006477BC" w:rsidRDefault="00470482" w:rsidP="00627C7D">
      <w:pPr>
        <w:spacing w:line="276" w:lineRule="auto"/>
        <w:jc w:val="both"/>
        <w:rPr>
          <w:rFonts w:ascii="Cambria" w:hAnsi="Cambria" w:cs="Arial"/>
          <w:b/>
        </w:rPr>
      </w:pPr>
      <w:r w:rsidRPr="006477BC">
        <w:rPr>
          <w:rFonts w:ascii="Cambria" w:hAnsi="Cambria" w:cs="Arial"/>
        </w:rPr>
        <w:t>Zgodnie z art. 13 ust. 1 i 2 rozporządzenia Parlamentu Europejskiego i Rady (UE) 2016/679 z dnia 27 kwietnia 2016 r. w sprawie ochrony osób fizycznych</w:t>
      </w:r>
      <w:r w:rsidR="00CF12D3" w:rsidRPr="006477BC">
        <w:rPr>
          <w:rFonts w:ascii="Cambria" w:hAnsi="Cambria" w:cs="Arial"/>
        </w:rPr>
        <w:t xml:space="preserve"> </w:t>
      </w:r>
      <w:r w:rsidRPr="006477BC">
        <w:rPr>
          <w:rFonts w:ascii="Cambria" w:hAnsi="Cambria" w:cs="Arial"/>
        </w:rPr>
        <w:t xml:space="preserve">w związku z przetwarzaniem danych osobowych i w sprawie swobodnego przepływu takich danych oraz uchylenia dyrektywy 95/46/WE (ogólne rozporządzenie o ochronie danych) (Dz. Urz. UE L 119 z 04.05.2016, str. 1), dalej </w:t>
      </w:r>
      <w:r w:rsidRPr="006477BC">
        <w:rPr>
          <w:rFonts w:ascii="Cambria" w:hAnsi="Cambria" w:cs="Arial"/>
          <w:i/>
          <w:iCs/>
        </w:rPr>
        <w:t>„RODO”,</w:t>
      </w:r>
      <w:r w:rsidRPr="006477BC">
        <w:rPr>
          <w:rFonts w:ascii="Cambria" w:hAnsi="Cambria" w:cs="Arial"/>
        </w:rPr>
        <w:t xml:space="preserve"> </w:t>
      </w:r>
      <w:r w:rsidRPr="006477BC">
        <w:rPr>
          <w:rFonts w:ascii="Cambria" w:hAnsi="Cambria" w:cs="Arial"/>
          <w:b/>
        </w:rPr>
        <w:t>Zamawiający</w:t>
      </w:r>
      <w:r w:rsidR="00CF12D3" w:rsidRPr="006477BC">
        <w:rPr>
          <w:rFonts w:ascii="Cambria" w:hAnsi="Cambria" w:cs="Arial"/>
          <w:b/>
        </w:rPr>
        <w:t xml:space="preserve"> </w:t>
      </w:r>
      <w:r w:rsidRPr="006477BC">
        <w:rPr>
          <w:rFonts w:ascii="Cambria" w:hAnsi="Cambria" w:cs="Arial"/>
          <w:b/>
        </w:rPr>
        <w:t xml:space="preserve">informuje, że: </w:t>
      </w:r>
    </w:p>
    <w:p w14:paraId="7F350E2E" w14:textId="16245DB5" w:rsidR="00470482" w:rsidRPr="006477BC" w:rsidRDefault="00020443" w:rsidP="003A6E76">
      <w:pPr>
        <w:pStyle w:val="Akapitzlist"/>
        <w:numPr>
          <w:ilvl w:val="0"/>
          <w:numId w:val="17"/>
        </w:numPr>
        <w:spacing w:before="0" w:after="0" w:line="276" w:lineRule="auto"/>
        <w:ind w:left="426" w:hanging="426"/>
        <w:rPr>
          <w:rFonts w:ascii="Cambria" w:eastAsia="Times New Roman" w:hAnsi="Cambria" w:cs="Arial"/>
          <w:i/>
          <w:sz w:val="24"/>
          <w:szCs w:val="24"/>
          <w:lang w:eastAsia="pl-PL"/>
        </w:rPr>
      </w:pPr>
      <w:r w:rsidRPr="006477BC">
        <w:rPr>
          <w:rFonts w:ascii="Cambria" w:eastAsia="Times New Roman" w:hAnsi="Cambria" w:cs="Arial"/>
          <w:sz w:val="24"/>
          <w:szCs w:val="24"/>
          <w:lang w:eastAsia="pl-PL"/>
        </w:rPr>
        <w:t>J</w:t>
      </w:r>
      <w:r w:rsidR="00470482" w:rsidRPr="006477BC">
        <w:rPr>
          <w:rFonts w:ascii="Cambria" w:eastAsia="Times New Roman" w:hAnsi="Cambria" w:cs="Arial"/>
          <w:sz w:val="24"/>
          <w:szCs w:val="24"/>
          <w:lang w:eastAsia="pl-PL"/>
        </w:rPr>
        <w:t>est administratorem danych osobowych Wykonawcy oraz osób, których dane Wykonawca przekazał w niniejszym postępowaniu</w:t>
      </w:r>
      <w:r w:rsidR="00470482" w:rsidRPr="006477BC">
        <w:rPr>
          <w:rFonts w:ascii="Cambria" w:hAnsi="Cambria" w:cs="Arial"/>
          <w:i/>
          <w:sz w:val="24"/>
          <w:szCs w:val="24"/>
        </w:rPr>
        <w:t>;</w:t>
      </w:r>
    </w:p>
    <w:p w14:paraId="316DF7FE" w14:textId="1F156DC8" w:rsidR="00470482" w:rsidRPr="006D0D10" w:rsidRDefault="00470482" w:rsidP="003A6E76">
      <w:pPr>
        <w:pStyle w:val="Akapitzlist"/>
        <w:numPr>
          <w:ilvl w:val="0"/>
          <w:numId w:val="17"/>
        </w:numPr>
        <w:spacing w:line="276" w:lineRule="auto"/>
        <w:ind w:left="426" w:hanging="426"/>
        <w:rPr>
          <w:rFonts w:ascii="Cambria" w:hAnsi="Cambria" w:cs="Arial"/>
          <w:b/>
          <w:i/>
          <w:sz w:val="24"/>
          <w:szCs w:val="24"/>
        </w:rPr>
      </w:pPr>
      <w:r w:rsidRPr="006477BC">
        <w:rPr>
          <w:rFonts w:ascii="Cambria" w:eastAsia="Times New Roman" w:hAnsi="Cambria" w:cs="Arial"/>
          <w:sz w:val="24"/>
          <w:szCs w:val="24"/>
          <w:lang w:eastAsia="pl-PL"/>
        </w:rPr>
        <w:t>dane osobowe Wykonawcy przetwarzane będą na podstawie art. 6 ust. 1 lit. c</w:t>
      </w:r>
      <w:r w:rsidRPr="006477BC">
        <w:rPr>
          <w:rFonts w:ascii="Cambria" w:eastAsia="Times New Roman" w:hAnsi="Cambria" w:cs="Arial"/>
          <w:i/>
          <w:sz w:val="24"/>
          <w:szCs w:val="24"/>
          <w:lang w:eastAsia="pl-PL"/>
        </w:rPr>
        <w:t xml:space="preserve"> </w:t>
      </w:r>
      <w:r w:rsidRPr="006477BC">
        <w:rPr>
          <w:rFonts w:ascii="Cambria" w:eastAsia="Times New Roman" w:hAnsi="Cambria" w:cs="Arial"/>
          <w:sz w:val="24"/>
          <w:szCs w:val="24"/>
          <w:lang w:eastAsia="pl-PL"/>
        </w:rPr>
        <w:t xml:space="preserve">RODO w celu </w:t>
      </w:r>
      <w:r w:rsidRPr="006477BC">
        <w:rPr>
          <w:rFonts w:ascii="Cambria" w:hAnsi="Cambria" w:cs="Arial"/>
          <w:sz w:val="24"/>
          <w:szCs w:val="24"/>
        </w:rPr>
        <w:t>związanym z postępowaniem o udzielenie zamówienia publicznego</w:t>
      </w:r>
      <w:r w:rsidR="00CF12D3" w:rsidRPr="006477BC">
        <w:rPr>
          <w:rFonts w:ascii="Cambria" w:hAnsi="Cambria" w:cs="Arial"/>
          <w:sz w:val="24"/>
          <w:szCs w:val="24"/>
        </w:rPr>
        <w:t xml:space="preserve"> </w:t>
      </w:r>
      <w:r w:rsidRPr="006477BC">
        <w:rPr>
          <w:rFonts w:ascii="Cambria" w:hAnsi="Cambria" w:cs="Arial"/>
          <w:sz w:val="24"/>
          <w:szCs w:val="24"/>
        </w:rPr>
        <w:t xml:space="preserve">na zadanie </w:t>
      </w:r>
      <w:r w:rsidRPr="006D0D10">
        <w:rPr>
          <w:rFonts w:ascii="Cambria" w:hAnsi="Cambria" w:cs="Arial"/>
          <w:sz w:val="24"/>
          <w:szCs w:val="24"/>
        </w:rPr>
        <w:t xml:space="preserve">pn.: </w:t>
      </w:r>
      <w:r w:rsidR="000E1BEE">
        <w:rPr>
          <w:rFonts w:ascii="Cambria" w:hAnsi="Cambria"/>
          <w:b/>
          <w:bCs/>
          <w:sz w:val="24"/>
          <w:szCs w:val="24"/>
          <w:lang w:eastAsia="ar-SA"/>
        </w:rPr>
        <w:t xml:space="preserve">Świadczenie usługi gminnego transportu zbiorowego na liniach komunikacji miejskiej w mieście </w:t>
      </w:r>
      <w:r w:rsidR="006D0D10">
        <w:rPr>
          <w:rFonts w:ascii="Cambria" w:hAnsi="Cambria"/>
          <w:b/>
          <w:bCs/>
          <w:sz w:val="24"/>
          <w:szCs w:val="24"/>
          <w:lang w:eastAsia="ar-SA"/>
        </w:rPr>
        <w:t>Żary</w:t>
      </w:r>
      <w:r w:rsidRPr="006D0D10">
        <w:rPr>
          <w:rFonts w:ascii="Cambria" w:hAnsi="Cambria" w:cs="Arial"/>
          <w:sz w:val="24"/>
          <w:szCs w:val="24"/>
        </w:rPr>
        <w:t>;</w:t>
      </w:r>
    </w:p>
    <w:p w14:paraId="0D2EC80C" w14:textId="4C653F87" w:rsidR="00904BAA" w:rsidRPr="006477BC" w:rsidRDefault="00904BAA" w:rsidP="003A6E76">
      <w:pPr>
        <w:pStyle w:val="Akapitzlist"/>
        <w:numPr>
          <w:ilvl w:val="0"/>
          <w:numId w:val="17"/>
        </w:numPr>
        <w:spacing w:before="0" w:after="0" w:line="276" w:lineRule="auto"/>
        <w:ind w:left="426" w:hanging="426"/>
        <w:rPr>
          <w:rFonts w:ascii="Cambria" w:eastAsia="Times New Roman" w:hAnsi="Cambria" w:cs="Arial"/>
          <w:i/>
          <w:sz w:val="24"/>
          <w:szCs w:val="24"/>
          <w:lang w:eastAsia="pl-PL"/>
        </w:rPr>
      </w:pPr>
      <w:r w:rsidRPr="006477BC">
        <w:rPr>
          <w:rFonts w:ascii="Cambria" w:eastAsia="Times New Roman" w:hAnsi="Cambria" w:cs="Arial"/>
          <w:sz w:val="24"/>
          <w:szCs w:val="24"/>
          <w:lang w:eastAsia="pl-PL"/>
        </w:rPr>
        <w:t xml:space="preserve">odbiorcami danych osobowych Wykonawcy będą osoby lub podmioty, którym udostępniona zostanie dokumentacja postępowania w oparciu o art. 18 oraz art. 74 ustawy z </w:t>
      </w:r>
      <w:r w:rsidRPr="006477BC">
        <w:rPr>
          <w:rFonts w:ascii="Cambria" w:hAnsi="Cambria" w:cs="Arial"/>
          <w:bCs/>
          <w:sz w:val="24"/>
          <w:szCs w:val="24"/>
        </w:rPr>
        <w:t xml:space="preserve">dnia 11 września 2019 r. Prawo zamówień publicznych </w:t>
      </w:r>
      <w:r w:rsidRPr="006477BC">
        <w:rPr>
          <w:rFonts w:ascii="Cambria" w:eastAsia="Times New Roman" w:hAnsi="Cambria" w:cs="Arial"/>
          <w:sz w:val="24"/>
          <w:szCs w:val="24"/>
          <w:lang w:eastAsia="pl-PL"/>
        </w:rPr>
        <w:t>(</w:t>
      </w:r>
      <w:r w:rsidR="000E1BEE">
        <w:rPr>
          <w:rFonts w:ascii="Cambria" w:eastAsia="Times New Roman" w:hAnsi="Cambria" w:cs="Arial"/>
          <w:sz w:val="24"/>
          <w:szCs w:val="24"/>
          <w:lang w:eastAsia="pl-PL"/>
        </w:rPr>
        <w:t xml:space="preserve">tj. </w:t>
      </w:r>
      <w:r w:rsidR="000E1BEE" w:rsidRPr="006477BC">
        <w:rPr>
          <w:rFonts w:ascii="Cambria" w:eastAsia="Times New Roman" w:hAnsi="Cambria" w:cs="Arial"/>
          <w:sz w:val="24"/>
          <w:szCs w:val="24"/>
          <w:lang w:eastAsia="pl-PL"/>
        </w:rPr>
        <w:t>Dz. U. z 20</w:t>
      </w:r>
      <w:r w:rsidR="000E1BEE">
        <w:rPr>
          <w:rFonts w:ascii="Cambria" w:eastAsia="Times New Roman" w:hAnsi="Cambria" w:cs="Arial"/>
          <w:sz w:val="24"/>
          <w:szCs w:val="24"/>
          <w:lang w:eastAsia="pl-PL"/>
        </w:rPr>
        <w:t>2</w:t>
      </w:r>
      <w:r w:rsidR="007412B8">
        <w:rPr>
          <w:rFonts w:ascii="Cambria" w:eastAsia="Times New Roman" w:hAnsi="Cambria" w:cs="Arial"/>
          <w:sz w:val="24"/>
          <w:szCs w:val="24"/>
          <w:lang w:eastAsia="pl-PL"/>
        </w:rPr>
        <w:t>4</w:t>
      </w:r>
      <w:r w:rsidR="000E1BEE" w:rsidRPr="006477BC">
        <w:rPr>
          <w:rFonts w:ascii="Cambria" w:eastAsia="Times New Roman" w:hAnsi="Cambria" w:cs="Arial"/>
          <w:sz w:val="24"/>
          <w:szCs w:val="24"/>
          <w:lang w:eastAsia="pl-PL"/>
        </w:rPr>
        <w:t xml:space="preserve"> r. poz. </w:t>
      </w:r>
      <w:r w:rsidR="000E1BEE">
        <w:rPr>
          <w:rFonts w:ascii="Cambria" w:eastAsia="Times New Roman" w:hAnsi="Cambria" w:cs="Arial"/>
          <w:sz w:val="24"/>
          <w:szCs w:val="24"/>
          <w:lang w:eastAsia="pl-PL"/>
        </w:rPr>
        <w:t>1</w:t>
      </w:r>
      <w:r w:rsidR="007412B8">
        <w:rPr>
          <w:rFonts w:ascii="Cambria" w:eastAsia="Times New Roman" w:hAnsi="Cambria" w:cs="Arial"/>
          <w:sz w:val="24"/>
          <w:szCs w:val="24"/>
          <w:lang w:eastAsia="pl-PL"/>
        </w:rPr>
        <w:t>320</w:t>
      </w:r>
      <w:r w:rsidRPr="006477BC">
        <w:rPr>
          <w:rFonts w:ascii="Cambria" w:eastAsia="Times New Roman" w:hAnsi="Cambria" w:cs="Arial"/>
          <w:sz w:val="24"/>
          <w:szCs w:val="24"/>
          <w:lang w:eastAsia="pl-PL"/>
        </w:rPr>
        <w:t xml:space="preserve">), dalej „ustawa Pzp”;  </w:t>
      </w:r>
    </w:p>
    <w:p w14:paraId="56BD3DB7" w14:textId="77777777" w:rsidR="00904BAA" w:rsidRPr="006477BC" w:rsidRDefault="00904BAA" w:rsidP="003A6E76">
      <w:pPr>
        <w:pStyle w:val="Akapitzlist"/>
        <w:numPr>
          <w:ilvl w:val="0"/>
          <w:numId w:val="17"/>
        </w:numPr>
        <w:spacing w:before="0" w:after="0" w:line="276" w:lineRule="auto"/>
        <w:ind w:left="426" w:hanging="426"/>
        <w:rPr>
          <w:rFonts w:ascii="Cambria" w:eastAsia="Times New Roman" w:hAnsi="Cambria" w:cs="Arial"/>
          <w:sz w:val="24"/>
          <w:szCs w:val="24"/>
          <w:lang w:eastAsia="pl-PL"/>
        </w:rPr>
      </w:pPr>
      <w:r w:rsidRPr="006477BC">
        <w:rPr>
          <w:rFonts w:ascii="Cambria" w:eastAsia="Times New Roman" w:hAnsi="Cambria" w:cs="Arial"/>
          <w:sz w:val="24"/>
          <w:szCs w:val="24"/>
          <w:lang w:eastAsia="pl-PL"/>
        </w:rPr>
        <w:t>dane osobowe Wykonawcy będą przechowywane, zgodnie z art. 78 ust. 1 ustawy Pzp, przez okres 4 lat od dnia zakończenia postępowania o udzielenie zamówienia, w sposób gwarantujący jego nienaruszalność.</w:t>
      </w:r>
    </w:p>
    <w:p w14:paraId="7F97BA42" w14:textId="77777777" w:rsidR="00470482" w:rsidRPr="006477BC" w:rsidRDefault="00470482" w:rsidP="003A6E76">
      <w:pPr>
        <w:pStyle w:val="Akapitzlist"/>
        <w:numPr>
          <w:ilvl w:val="0"/>
          <w:numId w:val="17"/>
        </w:numPr>
        <w:spacing w:before="0" w:after="0" w:line="276" w:lineRule="auto"/>
        <w:ind w:left="426" w:hanging="426"/>
        <w:rPr>
          <w:rFonts w:ascii="Cambria" w:eastAsia="Times New Roman" w:hAnsi="Cambria" w:cs="Arial"/>
          <w:i/>
          <w:sz w:val="24"/>
          <w:szCs w:val="24"/>
          <w:lang w:eastAsia="pl-PL"/>
        </w:rPr>
      </w:pPr>
      <w:r w:rsidRPr="006477BC">
        <w:rPr>
          <w:rFonts w:ascii="Cambria" w:eastAsia="Times New Roman" w:hAnsi="Cambria"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7AD17E58" w14:textId="674A78E8" w:rsidR="00470482" w:rsidRPr="006477BC" w:rsidRDefault="00470482" w:rsidP="003A6E76">
      <w:pPr>
        <w:pStyle w:val="Akapitzlist"/>
        <w:numPr>
          <w:ilvl w:val="0"/>
          <w:numId w:val="17"/>
        </w:numPr>
        <w:spacing w:before="0" w:after="0" w:line="276" w:lineRule="auto"/>
        <w:ind w:left="426" w:hanging="426"/>
        <w:rPr>
          <w:rFonts w:ascii="Cambria" w:eastAsia="Times New Roman" w:hAnsi="Cambria" w:cs="Arial"/>
          <w:i/>
          <w:sz w:val="24"/>
          <w:szCs w:val="24"/>
          <w:lang w:eastAsia="pl-PL"/>
        </w:rPr>
      </w:pPr>
      <w:r w:rsidRPr="006477BC">
        <w:rPr>
          <w:rFonts w:ascii="Cambria" w:eastAsia="Times New Roman" w:hAnsi="Cambria" w:cs="Arial"/>
          <w:sz w:val="24"/>
          <w:szCs w:val="24"/>
          <w:lang w:eastAsia="pl-PL"/>
        </w:rPr>
        <w:t>w odniesieniu do danych osobowych Wykonawcy decyzje nie będą podejmowane w sposób zautomatyzowany, stosow</w:t>
      </w:r>
      <w:r w:rsidR="00910244" w:rsidRPr="006477BC">
        <w:rPr>
          <w:rFonts w:ascii="Cambria" w:eastAsia="Times New Roman" w:hAnsi="Cambria" w:cs="Arial"/>
          <w:sz w:val="24"/>
          <w:szCs w:val="24"/>
          <w:lang w:eastAsia="pl-PL"/>
        </w:rPr>
        <w:t>nie</w:t>
      </w:r>
      <w:r w:rsidRPr="006477BC">
        <w:rPr>
          <w:rFonts w:ascii="Cambria" w:eastAsia="Times New Roman" w:hAnsi="Cambria" w:cs="Arial"/>
          <w:sz w:val="24"/>
          <w:szCs w:val="24"/>
          <w:lang w:eastAsia="pl-PL"/>
        </w:rPr>
        <w:t xml:space="preserve"> do art. 22 RODO;</w:t>
      </w:r>
    </w:p>
    <w:p w14:paraId="51E8E649" w14:textId="77777777" w:rsidR="00470482" w:rsidRPr="006477BC" w:rsidRDefault="00470482" w:rsidP="003A6E76">
      <w:pPr>
        <w:pStyle w:val="Akapitzlist"/>
        <w:numPr>
          <w:ilvl w:val="0"/>
          <w:numId w:val="17"/>
        </w:numPr>
        <w:spacing w:before="0" w:after="0" w:line="276" w:lineRule="auto"/>
        <w:ind w:left="426" w:hanging="426"/>
        <w:rPr>
          <w:rFonts w:ascii="Cambria" w:eastAsia="Times New Roman" w:hAnsi="Cambria" w:cs="Arial"/>
          <w:i/>
          <w:sz w:val="24"/>
          <w:szCs w:val="24"/>
          <w:lang w:eastAsia="pl-PL"/>
        </w:rPr>
      </w:pPr>
      <w:r w:rsidRPr="006477BC">
        <w:rPr>
          <w:rFonts w:ascii="Cambria" w:eastAsia="Times New Roman" w:hAnsi="Cambria" w:cs="Arial"/>
          <w:sz w:val="24"/>
          <w:szCs w:val="24"/>
          <w:lang w:eastAsia="pl-PL"/>
        </w:rPr>
        <w:t>Wykonawca posiada:</w:t>
      </w:r>
    </w:p>
    <w:p w14:paraId="6ED76325" w14:textId="77777777" w:rsidR="00470482" w:rsidRPr="006477BC" w:rsidRDefault="00470482" w:rsidP="003A6E76">
      <w:pPr>
        <w:pStyle w:val="Akapitzlist"/>
        <w:numPr>
          <w:ilvl w:val="0"/>
          <w:numId w:val="15"/>
        </w:numPr>
        <w:spacing w:before="0" w:after="0" w:line="276" w:lineRule="auto"/>
        <w:ind w:left="709" w:hanging="283"/>
        <w:rPr>
          <w:rFonts w:ascii="Cambria" w:eastAsia="Times New Roman" w:hAnsi="Cambria" w:cs="Arial"/>
          <w:sz w:val="24"/>
          <w:szCs w:val="24"/>
          <w:lang w:eastAsia="pl-PL"/>
        </w:rPr>
      </w:pPr>
      <w:r w:rsidRPr="006477BC">
        <w:rPr>
          <w:rFonts w:ascii="Cambria" w:eastAsia="Times New Roman" w:hAnsi="Cambria" w:cs="Arial"/>
          <w:sz w:val="24"/>
          <w:szCs w:val="24"/>
          <w:lang w:eastAsia="pl-PL"/>
        </w:rPr>
        <w:t>na podstawie art. 15 RODO prawo dostępu do danych osobowych dotyczących Wykonawcy;</w:t>
      </w:r>
    </w:p>
    <w:p w14:paraId="58038078" w14:textId="77777777" w:rsidR="00470482" w:rsidRPr="006477BC" w:rsidRDefault="00470482" w:rsidP="003A6E76">
      <w:pPr>
        <w:pStyle w:val="Akapitzlist"/>
        <w:numPr>
          <w:ilvl w:val="0"/>
          <w:numId w:val="15"/>
        </w:numPr>
        <w:spacing w:before="0" w:after="0" w:line="276" w:lineRule="auto"/>
        <w:ind w:left="709" w:hanging="283"/>
        <w:rPr>
          <w:rFonts w:ascii="Cambria" w:eastAsia="Times New Roman" w:hAnsi="Cambria" w:cs="Arial"/>
          <w:sz w:val="24"/>
          <w:szCs w:val="24"/>
          <w:lang w:eastAsia="pl-PL"/>
        </w:rPr>
      </w:pPr>
      <w:r w:rsidRPr="006477BC">
        <w:rPr>
          <w:rFonts w:ascii="Cambria" w:eastAsia="Times New Roman" w:hAnsi="Cambria" w:cs="Arial"/>
          <w:sz w:val="24"/>
          <w:szCs w:val="24"/>
          <w:lang w:eastAsia="pl-PL"/>
        </w:rPr>
        <w:t xml:space="preserve">na podstawie art. 16 RODO prawo do sprostowania danych osobowych, o ile ich zmiana nie skutkuje zmianą </w:t>
      </w:r>
      <w:r w:rsidRPr="006477BC">
        <w:rPr>
          <w:rFonts w:ascii="Cambria" w:hAnsi="Cambria" w:cs="Arial"/>
          <w:sz w:val="24"/>
          <w:szCs w:val="24"/>
        </w:rPr>
        <w:t xml:space="preserve">wyniku postępowania o udzielenie zamówienia </w:t>
      </w:r>
      <w:r w:rsidRPr="006477BC">
        <w:rPr>
          <w:rFonts w:ascii="Cambria" w:hAnsi="Cambria" w:cs="Arial"/>
          <w:sz w:val="24"/>
          <w:szCs w:val="24"/>
        </w:rPr>
        <w:br/>
        <w:t>publicznego ani zmianą postanowień umowy w zakresie niezgodnym z ustawą Pzp oraz nie narusza integralności protokołu oraz jego załączników</w:t>
      </w:r>
      <w:r w:rsidRPr="006477BC">
        <w:rPr>
          <w:rFonts w:ascii="Cambria" w:eastAsia="Times New Roman" w:hAnsi="Cambria" w:cs="Arial"/>
          <w:sz w:val="24"/>
          <w:szCs w:val="24"/>
          <w:lang w:eastAsia="pl-PL"/>
        </w:rPr>
        <w:t>;</w:t>
      </w:r>
    </w:p>
    <w:p w14:paraId="19646984" w14:textId="77777777" w:rsidR="00470482" w:rsidRPr="006477BC" w:rsidRDefault="00470482" w:rsidP="003A6E76">
      <w:pPr>
        <w:pStyle w:val="Akapitzlist"/>
        <w:numPr>
          <w:ilvl w:val="0"/>
          <w:numId w:val="15"/>
        </w:numPr>
        <w:spacing w:before="0" w:after="0" w:line="276" w:lineRule="auto"/>
        <w:ind w:left="709" w:hanging="283"/>
        <w:rPr>
          <w:rFonts w:ascii="Cambria" w:eastAsia="Times New Roman" w:hAnsi="Cambria" w:cs="Arial"/>
          <w:sz w:val="24"/>
          <w:szCs w:val="24"/>
          <w:lang w:eastAsia="pl-PL"/>
        </w:rPr>
      </w:pPr>
      <w:r w:rsidRPr="006477BC">
        <w:rPr>
          <w:rFonts w:ascii="Cambria" w:eastAsia="Times New Roman" w:hAnsi="Cambria" w:cs="Arial"/>
          <w:sz w:val="24"/>
          <w:szCs w:val="24"/>
          <w:lang w:eastAsia="pl-PL"/>
        </w:rPr>
        <w:t xml:space="preserve">na podstawie art. 18 RODO prawo żądania od administratora ograniczenia przetwarzania danych osobowych z zastrzeżeniem przypadków, o których mowa w art. 18 ust. 2 RODO;  </w:t>
      </w:r>
    </w:p>
    <w:p w14:paraId="3C30B256" w14:textId="77777777" w:rsidR="00470482" w:rsidRPr="006477BC" w:rsidRDefault="00470482" w:rsidP="003A6E76">
      <w:pPr>
        <w:pStyle w:val="Akapitzlist"/>
        <w:numPr>
          <w:ilvl w:val="0"/>
          <w:numId w:val="15"/>
        </w:numPr>
        <w:spacing w:before="0" w:after="0" w:line="276" w:lineRule="auto"/>
        <w:ind w:left="709" w:hanging="283"/>
        <w:rPr>
          <w:rFonts w:ascii="Cambria" w:eastAsia="Times New Roman" w:hAnsi="Cambria" w:cs="Arial"/>
          <w:i/>
          <w:sz w:val="24"/>
          <w:szCs w:val="24"/>
          <w:lang w:eastAsia="pl-PL"/>
        </w:rPr>
      </w:pPr>
      <w:r w:rsidRPr="006477BC">
        <w:rPr>
          <w:rFonts w:ascii="Cambria" w:eastAsia="Times New Roman" w:hAnsi="Cambria" w:cs="Arial"/>
          <w:sz w:val="24"/>
          <w:szCs w:val="24"/>
          <w:lang w:eastAsia="pl-PL"/>
        </w:rPr>
        <w:t>prawo do wniesienia skargi do Prezesa Urzędu Ochrony Danych Osobowych, gdy Wykonawca uzna, że przetwarzanie jego danych osobowych narusza przepisy RODO;</w:t>
      </w:r>
    </w:p>
    <w:p w14:paraId="33366EBA" w14:textId="77777777" w:rsidR="00470482" w:rsidRPr="006477BC" w:rsidRDefault="00470482" w:rsidP="003A6E76">
      <w:pPr>
        <w:pStyle w:val="Akapitzlist"/>
        <w:numPr>
          <w:ilvl w:val="0"/>
          <w:numId w:val="17"/>
        </w:numPr>
        <w:spacing w:before="0" w:after="0" w:line="276" w:lineRule="auto"/>
        <w:ind w:left="426" w:hanging="426"/>
        <w:rPr>
          <w:rFonts w:ascii="Cambria" w:eastAsia="Times New Roman" w:hAnsi="Cambria" w:cs="Arial"/>
          <w:i/>
          <w:sz w:val="24"/>
          <w:szCs w:val="24"/>
          <w:lang w:eastAsia="pl-PL"/>
        </w:rPr>
      </w:pPr>
      <w:r w:rsidRPr="006477BC">
        <w:rPr>
          <w:rFonts w:ascii="Cambria" w:eastAsia="Times New Roman" w:hAnsi="Cambria" w:cs="Arial"/>
          <w:sz w:val="24"/>
          <w:szCs w:val="24"/>
          <w:lang w:eastAsia="pl-PL"/>
        </w:rPr>
        <w:t>Wykonawcy nie przysługuje:</w:t>
      </w:r>
    </w:p>
    <w:p w14:paraId="4A42951C" w14:textId="77777777" w:rsidR="00470482" w:rsidRPr="006477BC" w:rsidRDefault="00470482" w:rsidP="003A6E76">
      <w:pPr>
        <w:pStyle w:val="Akapitzlist"/>
        <w:numPr>
          <w:ilvl w:val="0"/>
          <w:numId w:val="16"/>
        </w:numPr>
        <w:spacing w:before="0" w:after="0" w:line="276" w:lineRule="auto"/>
        <w:ind w:left="709" w:hanging="283"/>
        <w:rPr>
          <w:rFonts w:ascii="Cambria" w:eastAsia="Times New Roman" w:hAnsi="Cambria" w:cs="Arial"/>
          <w:i/>
          <w:sz w:val="24"/>
          <w:szCs w:val="24"/>
          <w:lang w:eastAsia="pl-PL"/>
        </w:rPr>
      </w:pPr>
      <w:r w:rsidRPr="006477BC">
        <w:rPr>
          <w:rFonts w:ascii="Cambria" w:eastAsia="Times New Roman" w:hAnsi="Cambria" w:cs="Arial"/>
          <w:sz w:val="24"/>
          <w:szCs w:val="24"/>
          <w:lang w:eastAsia="pl-PL"/>
        </w:rPr>
        <w:t>w związku z art. 17 ust. 3 lit. b, d lub e RODO prawo do usunięcia danych osobowych;</w:t>
      </w:r>
    </w:p>
    <w:p w14:paraId="775F2E35" w14:textId="77777777" w:rsidR="00470482" w:rsidRPr="006477BC" w:rsidRDefault="00470482" w:rsidP="003A6E76">
      <w:pPr>
        <w:pStyle w:val="Akapitzlist"/>
        <w:numPr>
          <w:ilvl w:val="0"/>
          <w:numId w:val="16"/>
        </w:numPr>
        <w:spacing w:before="0" w:after="0" w:line="276" w:lineRule="auto"/>
        <w:ind w:left="709" w:hanging="283"/>
        <w:rPr>
          <w:rFonts w:ascii="Cambria" w:eastAsia="Times New Roman" w:hAnsi="Cambria" w:cs="Arial"/>
          <w:b/>
          <w:i/>
          <w:sz w:val="24"/>
          <w:szCs w:val="24"/>
          <w:lang w:eastAsia="pl-PL"/>
        </w:rPr>
      </w:pPr>
      <w:r w:rsidRPr="006477BC">
        <w:rPr>
          <w:rFonts w:ascii="Cambria" w:eastAsia="Times New Roman" w:hAnsi="Cambria" w:cs="Arial"/>
          <w:sz w:val="24"/>
          <w:szCs w:val="24"/>
          <w:lang w:eastAsia="pl-PL"/>
        </w:rPr>
        <w:t>prawo do przenoszenia danych osobowych, o którym mowa w art. 20 RODO;</w:t>
      </w:r>
    </w:p>
    <w:p w14:paraId="197C9BB2" w14:textId="77777777" w:rsidR="00470482" w:rsidRPr="006477BC" w:rsidRDefault="00470482" w:rsidP="003A6E76">
      <w:pPr>
        <w:pStyle w:val="Akapitzlist"/>
        <w:numPr>
          <w:ilvl w:val="0"/>
          <w:numId w:val="16"/>
        </w:numPr>
        <w:spacing w:before="0" w:after="0" w:line="276" w:lineRule="auto"/>
        <w:ind w:left="709" w:hanging="283"/>
        <w:rPr>
          <w:rFonts w:ascii="Cambria" w:eastAsia="Times New Roman" w:hAnsi="Cambria" w:cs="Arial"/>
          <w:i/>
          <w:sz w:val="24"/>
          <w:szCs w:val="24"/>
          <w:lang w:eastAsia="pl-PL"/>
        </w:rPr>
      </w:pPr>
      <w:r w:rsidRPr="006477BC">
        <w:rPr>
          <w:rFonts w:ascii="Cambria" w:eastAsia="Times New Roman" w:hAnsi="Cambria" w:cs="Arial"/>
          <w:sz w:val="24"/>
          <w:szCs w:val="24"/>
          <w:lang w:eastAsia="pl-PL"/>
        </w:rPr>
        <w:t xml:space="preserve">na podstawie art. 21 RODO prawo sprzeciwu, wobec przetwarzania danych osobowych, gdyż podstawą prawną przetwarzania danych osobowych Wykonawcy jest art. 6 ust. 1 lit. c RODO. </w:t>
      </w:r>
    </w:p>
    <w:p w14:paraId="5C6DB9A1" w14:textId="77777777" w:rsidR="00470482" w:rsidRPr="006477BC" w:rsidRDefault="00470482" w:rsidP="00627C7D">
      <w:pPr>
        <w:pStyle w:val="text-justify"/>
        <w:shd w:val="clear" w:color="auto" w:fill="FFFFFF"/>
        <w:spacing w:before="120" w:beforeAutospacing="0" w:after="150" w:afterAutospacing="0" w:line="276" w:lineRule="auto"/>
        <w:ind w:left="142"/>
        <w:jc w:val="both"/>
        <w:rPr>
          <w:rFonts w:ascii="Cambria" w:hAnsi="Cambria"/>
        </w:rPr>
      </w:pPr>
      <w:r w:rsidRPr="006477BC">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87737A4" w14:textId="77777777" w:rsidR="00470482" w:rsidRPr="006477BC" w:rsidRDefault="00470482" w:rsidP="00627C7D">
      <w:pPr>
        <w:pStyle w:val="text-justify"/>
        <w:shd w:val="clear" w:color="auto" w:fill="FFFFFF"/>
        <w:spacing w:before="120" w:beforeAutospacing="0" w:after="150" w:afterAutospacing="0" w:line="276" w:lineRule="auto"/>
        <w:ind w:left="142"/>
        <w:jc w:val="both"/>
        <w:rPr>
          <w:rFonts w:ascii="Cambria" w:hAnsi="Cambria"/>
        </w:rPr>
      </w:pPr>
      <w:r w:rsidRPr="006477BC">
        <w:rPr>
          <w:rFonts w:ascii="Cambria" w:hAnsi="Cambria"/>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6477BC">
        <w:rPr>
          <w:rFonts w:ascii="Cambria" w:hAnsi="Cambria"/>
        </w:rPr>
        <w:br/>
        <w:t>z ustawą.</w:t>
      </w:r>
    </w:p>
    <w:p w14:paraId="109E8CD6" w14:textId="77777777" w:rsidR="00470482" w:rsidRPr="006477BC" w:rsidRDefault="00470482" w:rsidP="00627C7D">
      <w:pPr>
        <w:pStyle w:val="text-justify"/>
        <w:shd w:val="clear" w:color="auto" w:fill="FFFFFF"/>
        <w:spacing w:before="120" w:beforeAutospacing="0" w:after="150" w:afterAutospacing="0" w:line="276" w:lineRule="auto"/>
        <w:ind w:left="142"/>
        <w:jc w:val="both"/>
        <w:rPr>
          <w:rFonts w:ascii="Cambria" w:hAnsi="Cambria"/>
        </w:rPr>
      </w:pPr>
      <w:r w:rsidRPr="006477BC">
        <w:rPr>
          <w:rFonts w:ascii="Cambria" w:hAnsi="Cambria"/>
        </w:rPr>
        <w:t xml:space="preserve">Wystąpienie z żądaniem, o którym mowa w art. 18 ust. 1 rozporządzenia 2016/679, nie ogranicza przetwarzania danych osobowych do czasu zakończenia postępowania </w:t>
      </w:r>
      <w:r w:rsidRPr="006477BC">
        <w:rPr>
          <w:rFonts w:ascii="Cambria" w:hAnsi="Cambria"/>
        </w:rPr>
        <w:br/>
        <w:t>o udzielenie zamówienia publicznego lub konkursu.</w:t>
      </w:r>
    </w:p>
    <w:p w14:paraId="2D8DA3C4" w14:textId="77777777" w:rsidR="00470482" w:rsidRPr="006477BC" w:rsidRDefault="00470482" w:rsidP="00627C7D">
      <w:pPr>
        <w:spacing w:line="276" w:lineRule="auto"/>
        <w:ind w:left="142"/>
        <w:jc w:val="both"/>
        <w:rPr>
          <w:rFonts w:ascii="Cambria" w:hAnsi="Cambria"/>
          <w:shd w:val="clear" w:color="auto" w:fill="FFFFFF"/>
        </w:rPr>
      </w:pPr>
      <w:r w:rsidRPr="006477BC">
        <w:rPr>
          <w:rFonts w:ascii="Cambria" w:hAnsi="Cambria"/>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2DD06E9F" w14:textId="77777777" w:rsidR="00470482" w:rsidRDefault="00470482" w:rsidP="00627C7D">
      <w:pPr>
        <w:spacing w:line="276" w:lineRule="auto"/>
        <w:jc w:val="both"/>
        <w:rPr>
          <w:rFonts w:ascii="Cambria" w:hAnsi="Cambria"/>
          <w:shd w:val="clear" w:color="auto" w:fill="FFFFFF"/>
        </w:rPr>
      </w:pPr>
    </w:p>
    <w:p w14:paraId="18DE9AB6" w14:textId="77777777" w:rsidR="00A8044E" w:rsidRPr="006477BC" w:rsidRDefault="00A8044E" w:rsidP="00627C7D">
      <w:pPr>
        <w:spacing w:line="276" w:lineRule="auto"/>
        <w:jc w:val="both"/>
        <w:rPr>
          <w:rFonts w:ascii="Cambria" w:hAnsi="Cambria"/>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6477BC" w14:paraId="5763A675" w14:textId="77777777" w:rsidTr="000405D0">
        <w:trPr>
          <w:jc w:val="center"/>
        </w:trPr>
        <w:tc>
          <w:tcPr>
            <w:tcW w:w="9072" w:type="dxa"/>
            <w:tcBorders>
              <w:bottom w:val="single" w:sz="4" w:space="0" w:color="auto"/>
            </w:tcBorders>
            <w:shd w:val="clear" w:color="auto" w:fill="D9D9D9" w:themeFill="background1" w:themeFillShade="D9"/>
          </w:tcPr>
          <w:p w14:paraId="758438AA" w14:textId="4FF7C2E4" w:rsidR="006708E0" w:rsidRPr="006477BC" w:rsidRDefault="006708E0" w:rsidP="00627C7D">
            <w:pPr>
              <w:suppressAutoHyphens/>
              <w:spacing w:line="276" w:lineRule="auto"/>
              <w:contextualSpacing/>
              <w:jc w:val="center"/>
              <w:textAlignment w:val="baseline"/>
              <w:rPr>
                <w:rFonts w:ascii="Cambria" w:hAnsi="Cambria"/>
                <w:sz w:val="26"/>
                <w:szCs w:val="26"/>
              </w:rPr>
            </w:pPr>
            <w:r w:rsidRPr="006477BC">
              <w:rPr>
                <w:rFonts w:ascii="Cambria" w:hAnsi="Cambria"/>
                <w:sz w:val="26"/>
                <w:szCs w:val="26"/>
              </w:rPr>
              <w:t>Rozdział 2</w:t>
            </w:r>
            <w:r w:rsidR="00195461" w:rsidRPr="006477BC">
              <w:rPr>
                <w:rFonts w:ascii="Cambria" w:hAnsi="Cambria"/>
                <w:sz w:val="26"/>
                <w:szCs w:val="26"/>
              </w:rPr>
              <w:t>3</w:t>
            </w:r>
          </w:p>
          <w:p w14:paraId="6C7ECBF7" w14:textId="77777777" w:rsidR="006708E0" w:rsidRPr="006477BC" w:rsidRDefault="006708E0" w:rsidP="00627C7D">
            <w:pPr>
              <w:suppressAutoHyphens/>
              <w:spacing w:line="276" w:lineRule="auto"/>
              <w:contextualSpacing/>
              <w:jc w:val="center"/>
              <w:textAlignment w:val="baseline"/>
              <w:rPr>
                <w:rFonts w:ascii="Cambria" w:hAnsi="Cambria"/>
              </w:rPr>
            </w:pPr>
            <w:r w:rsidRPr="006477BC">
              <w:rPr>
                <w:rFonts w:ascii="Cambria" w:hAnsi="Cambria"/>
                <w:b/>
                <w:sz w:val="26"/>
                <w:szCs w:val="26"/>
              </w:rPr>
              <w:t>POUCZENIE O ŚRODKACH OCHRONY PRAWNEJ</w:t>
            </w:r>
          </w:p>
        </w:tc>
      </w:tr>
    </w:tbl>
    <w:p w14:paraId="190CA205" w14:textId="77777777" w:rsidR="00432D57" w:rsidRPr="006477BC" w:rsidRDefault="00432D57" w:rsidP="00432D57">
      <w:pPr>
        <w:pStyle w:val="Kolorowalistaakcent11"/>
        <w:widowControl w:val="0"/>
        <w:suppressAutoHyphens/>
        <w:spacing w:line="276" w:lineRule="auto"/>
        <w:outlineLvl w:val="3"/>
        <w:rPr>
          <w:rFonts w:ascii="Cambria" w:hAnsi="Cambria"/>
          <w:sz w:val="24"/>
          <w:szCs w:val="24"/>
        </w:rPr>
      </w:pPr>
    </w:p>
    <w:p w14:paraId="75DE01B8" w14:textId="27CB6696" w:rsidR="002A526F" w:rsidRPr="00834195" w:rsidRDefault="002A526F" w:rsidP="00945C13">
      <w:pPr>
        <w:pStyle w:val="Kolorowalistaakcent11"/>
        <w:widowControl w:val="0"/>
        <w:numPr>
          <w:ilvl w:val="1"/>
          <w:numId w:val="25"/>
        </w:numPr>
        <w:suppressAutoHyphens/>
        <w:spacing w:before="0" w:after="0" w:line="276" w:lineRule="auto"/>
        <w:ind w:left="709" w:hanging="709"/>
        <w:outlineLvl w:val="3"/>
        <w:rPr>
          <w:rFonts w:ascii="Cambria" w:hAnsi="Cambria"/>
          <w:sz w:val="24"/>
          <w:szCs w:val="24"/>
        </w:rPr>
      </w:pPr>
      <w:r w:rsidRPr="00834195">
        <w:rPr>
          <w:rFonts w:ascii="Cambria" w:hAnsi="Cambria"/>
          <w:sz w:val="24"/>
          <w:szCs w:val="24"/>
        </w:rPr>
        <w:t>Środki ochrony prawnej prz</w:t>
      </w:r>
      <w:r w:rsidR="00C9143C">
        <w:rPr>
          <w:rFonts w:ascii="Cambria" w:hAnsi="Cambria"/>
          <w:sz w:val="24"/>
          <w:szCs w:val="24"/>
        </w:rPr>
        <w:t>ewidziane są w dziale IX ustawy Pzp.</w:t>
      </w:r>
    </w:p>
    <w:p w14:paraId="60F4F91C" w14:textId="77777777" w:rsidR="002A526F" w:rsidRPr="00834195" w:rsidRDefault="002A526F" w:rsidP="00945C13">
      <w:pPr>
        <w:pStyle w:val="Kolorowalistaakcent11"/>
        <w:widowControl w:val="0"/>
        <w:numPr>
          <w:ilvl w:val="1"/>
          <w:numId w:val="25"/>
        </w:numPr>
        <w:suppressAutoHyphens/>
        <w:spacing w:before="0" w:after="0" w:line="276" w:lineRule="auto"/>
        <w:ind w:left="709" w:hanging="709"/>
        <w:outlineLvl w:val="3"/>
        <w:rPr>
          <w:rFonts w:ascii="Cambria" w:hAnsi="Cambria"/>
          <w:sz w:val="24"/>
          <w:szCs w:val="24"/>
        </w:rPr>
      </w:pPr>
      <w:r w:rsidRPr="00834195">
        <w:rPr>
          <w:rFonts w:ascii="Cambria" w:hAnsi="Cambria"/>
          <w:sz w:val="24"/>
          <w:szCs w:val="24"/>
        </w:rPr>
        <w:t>Środkami ochrony prawnej są odwołanie i skarga do sądu.</w:t>
      </w:r>
    </w:p>
    <w:p w14:paraId="31059E62" w14:textId="77777777" w:rsidR="002A526F" w:rsidRPr="00834195" w:rsidRDefault="002A526F" w:rsidP="00945C13">
      <w:pPr>
        <w:pStyle w:val="Kolorowalistaakcent11"/>
        <w:widowControl w:val="0"/>
        <w:numPr>
          <w:ilvl w:val="1"/>
          <w:numId w:val="25"/>
        </w:numPr>
        <w:suppressAutoHyphens/>
        <w:spacing w:before="0" w:after="0" w:line="276" w:lineRule="auto"/>
        <w:ind w:left="709" w:hanging="709"/>
        <w:outlineLvl w:val="3"/>
        <w:rPr>
          <w:rFonts w:ascii="Cambria" w:hAnsi="Cambria"/>
          <w:sz w:val="24"/>
          <w:szCs w:val="24"/>
        </w:rPr>
      </w:pPr>
      <w:r w:rsidRPr="00834195">
        <w:rPr>
          <w:rFonts w:ascii="Cambria" w:hAnsi="Cambria"/>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3F99EF11" w14:textId="77777777" w:rsidR="002A526F" w:rsidRPr="00834195" w:rsidRDefault="002A526F" w:rsidP="00945C13">
      <w:pPr>
        <w:pStyle w:val="Kolorowalistaakcent11"/>
        <w:widowControl w:val="0"/>
        <w:numPr>
          <w:ilvl w:val="1"/>
          <w:numId w:val="25"/>
        </w:numPr>
        <w:suppressAutoHyphens/>
        <w:spacing w:before="0" w:after="0" w:line="276" w:lineRule="auto"/>
        <w:ind w:left="709" w:hanging="709"/>
        <w:outlineLvl w:val="3"/>
        <w:rPr>
          <w:rFonts w:ascii="Cambria" w:hAnsi="Cambria"/>
          <w:sz w:val="24"/>
          <w:szCs w:val="24"/>
        </w:rPr>
      </w:pPr>
      <w:r w:rsidRPr="00834195">
        <w:rPr>
          <w:rFonts w:ascii="Cambria" w:hAnsi="Cambria"/>
          <w:sz w:val="24"/>
          <w:szCs w:val="24"/>
        </w:rPr>
        <w:t xml:space="preserve">Odwołanie </w:t>
      </w:r>
      <w:r w:rsidRPr="00834195">
        <w:rPr>
          <w:rFonts w:ascii="Cambria" w:hAnsi="Cambria"/>
          <w:color w:val="000000"/>
          <w:sz w:val="24"/>
          <w:szCs w:val="24"/>
        </w:rPr>
        <w:t>przysługuje na:</w:t>
      </w:r>
    </w:p>
    <w:p w14:paraId="0F75345F" w14:textId="77777777" w:rsidR="002A526F" w:rsidRPr="00834195" w:rsidRDefault="002A526F" w:rsidP="00945C13">
      <w:pPr>
        <w:pStyle w:val="Akapitzlist"/>
        <w:numPr>
          <w:ilvl w:val="1"/>
          <w:numId w:val="55"/>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 xml:space="preserve">niezgodną z przepisami ustawy czynność Zamawiającego, podjętą </w:t>
      </w:r>
      <w:r w:rsidRPr="00834195">
        <w:rPr>
          <w:rFonts w:ascii="Cambria" w:hAnsi="Cambria"/>
          <w:color w:val="000000"/>
          <w:sz w:val="24"/>
          <w:szCs w:val="24"/>
        </w:rPr>
        <w:br/>
        <w:t>w postępowaniu o udzielenie zamówienia, w tym na projektowane postanowienie umowy;</w:t>
      </w:r>
    </w:p>
    <w:p w14:paraId="1E66E825" w14:textId="77777777" w:rsidR="002A526F" w:rsidRPr="00834195" w:rsidRDefault="002A526F" w:rsidP="00945C13">
      <w:pPr>
        <w:pStyle w:val="Akapitzlist"/>
        <w:numPr>
          <w:ilvl w:val="1"/>
          <w:numId w:val="55"/>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zaniechanie czynności w postępowaniu o udzielenie zamówienia, do której Zamawiający był obowiązany na podstawie ustawy;</w:t>
      </w:r>
    </w:p>
    <w:p w14:paraId="6CE49FCA" w14:textId="77777777" w:rsidR="002A526F" w:rsidRPr="00834195" w:rsidRDefault="002A526F" w:rsidP="00945C13">
      <w:pPr>
        <w:pStyle w:val="Akapitzlist"/>
        <w:numPr>
          <w:ilvl w:val="1"/>
          <w:numId w:val="55"/>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zaniechanie przeprowadzenia postępowania o udzielenie zamówienia lub zorganizowania konkursu na podstawie ustawy, mimo że Zamawiający był do tego obowiązany.</w:t>
      </w:r>
    </w:p>
    <w:p w14:paraId="19D30C1C" w14:textId="77777777" w:rsidR="002A526F" w:rsidRPr="00834195" w:rsidRDefault="002A526F" w:rsidP="00945C13">
      <w:pPr>
        <w:pStyle w:val="Kolorowalistaakcent11"/>
        <w:widowControl w:val="0"/>
        <w:numPr>
          <w:ilvl w:val="1"/>
          <w:numId w:val="25"/>
        </w:numPr>
        <w:suppressAutoHyphens/>
        <w:spacing w:before="0" w:after="0" w:line="276" w:lineRule="auto"/>
        <w:ind w:left="709" w:hanging="709"/>
        <w:outlineLvl w:val="3"/>
        <w:rPr>
          <w:rFonts w:ascii="Cambria" w:hAnsi="Cambria"/>
          <w:sz w:val="24"/>
          <w:szCs w:val="24"/>
        </w:rPr>
      </w:pPr>
      <w:r w:rsidRPr="00834195">
        <w:rPr>
          <w:rFonts w:ascii="Cambria" w:hAnsi="Cambria"/>
          <w:color w:val="000000"/>
          <w:sz w:val="24"/>
          <w:szCs w:val="24"/>
        </w:rPr>
        <w:t xml:space="preserve">Odwołanie wnosi się do Prezesa Krajowej Izby Odwoławczej. Odwołujący przekazuje Zamawiającemu odwołanie wniesione w formie elektronicznej albo postaci elektronicznej albo kopię tego odwołania, jeżeli zostało ono wniesione </w:t>
      </w:r>
      <w:r w:rsidRPr="00834195">
        <w:rPr>
          <w:rFonts w:ascii="Cambria" w:hAnsi="Cambria"/>
          <w:color w:val="000000"/>
          <w:sz w:val="24"/>
          <w:szCs w:val="24"/>
        </w:rPr>
        <w:br/>
        <w:t>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0844E3C" w14:textId="77777777" w:rsidR="002A526F" w:rsidRPr="00834195" w:rsidRDefault="002A526F" w:rsidP="00945C13">
      <w:pPr>
        <w:pStyle w:val="Kolorowalistaakcent11"/>
        <w:widowControl w:val="0"/>
        <w:numPr>
          <w:ilvl w:val="1"/>
          <w:numId w:val="25"/>
        </w:numPr>
        <w:suppressAutoHyphens/>
        <w:spacing w:before="0" w:after="0" w:line="276" w:lineRule="auto"/>
        <w:ind w:left="709" w:hanging="709"/>
        <w:outlineLvl w:val="3"/>
        <w:rPr>
          <w:rFonts w:ascii="Cambria" w:hAnsi="Cambria"/>
          <w:sz w:val="24"/>
          <w:szCs w:val="24"/>
        </w:rPr>
      </w:pPr>
      <w:r w:rsidRPr="00834195">
        <w:rPr>
          <w:rFonts w:ascii="Cambria" w:hAnsi="Cambria"/>
          <w:color w:val="000000"/>
          <w:sz w:val="24"/>
          <w:szCs w:val="24"/>
        </w:rPr>
        <w:t>Terminy wnoszenia odwołań:</w:t>
      </w:r>
    </w:p>
    <w:p w14:paraId="7EBA393F" w14:textId="77777777" w:rsidR="002A526F" w:rsidRPr="00834195" w:rsidRDefault="002A526F" w:rsidP="00945C13">
      <w:pPr>
        <w:pStyle w:val="Akapitzlist"/>
        <w:numPr>
          <w:ilvl w:val="1"/>
          <w:numId w:val="56"/>
        </w:numPr>
        <w:shd w:val="clear" w:color="auto" w:fill="FFFFFF"/>
        <w:tabs>
          <w:tab w:val="left" w:pos="709"/>
        </w:tabs>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Odwołanie wnosi się w terminie:</w:t>
      </w:r>
    </w:p>
    <w:p w14:paraId="493323D7" w14:textId="77777777" w:rsidR="002A526F" w:rsidRPr="00834195" w:rsidRDefault="002A526F" w:rsidP="00945C13">
      <w:pPr>
        <w:pStyle w:val="Akapitzlist"/>
        <w:numPr>
          <w:ilvl w:val="1"/>
          <w:numId w:val="57"/>
        </w:numPr>
        <w:shd w:val="clear" w:color="auto" w:fill="FFFFFF"/>
        <w:spacing w:before="0" w:after="0" w:line="276" w:lineRule="auto"/>
        <w:ind w:hanging="306"/>
        <w:rPr>
          <w:rFonts w:ascii="Cambria" w:hAnsi="Cambria"/>
          <w:color w:val="000000"/>
          <w:sz w:val="24"/>
          <w:szCs w:val="24"/>
        </w:rPr>
      </w:pPr>
      <w:r w:rsidRPr="00834195">
        <w:rPr>
          <w:rFonts w:ascii="Cambria" w:hAnsi="Cambria"/>
          <w:color w:val="000000"/>
          <w:sz w:val="24"/>
          <w:szCs w:val="24"/>
        </w:rPr>
        <w:t>10 dni od dnia przekazania informacji o czynności Zamawiającego stanowiącej podstawę jego wniesienia, jeżeli informacja została przekazana przy użyciu środków komunikacji elektronicznej,</w:t>
      </w:r>
    </w:p>
    <w:p w14:paraId="49F2D5FB" w14:textId="77777777" w:rsidR="002A526F" w:rsidRPr="00834195" w:rsidRDefault="002A526F" w:rsidP="00945C13">
      <w:pPr>
        <w:pStyle w:val="Akapitzlist"/>
        <w:numPr>
          <w:ilvl w:val="1"/>
          <w:numId w:val="57"/>
        </w:numPr>
        <w:shd w:val="clear" w:color="auto" w:fill="FFFFFF"/>
        <w:spacing w:before="0" w:after="0" w:line="276" w:lineRule="auto"/>
        <w:ind w:hanging="306"/>
        <w:rPr>
          <w:rFonts w:ascii="Cambria" w:hAnsi="Cambria"/>
          <w:color w:val="000000"/>
          <w:sz w:val="24"/>
          <w:szCs w:val="24"/>
        </w:rPr>
      </w:pPr>
      <w:r w:rsidRPr="00834195">
        <w:rPr>
          <w:rFonts w:ascii="Cambria" w:hAnsi="Cambria"/>
          <w:color w:val="000000"/>
          <w:sz w:val="24"/>
          <w:szCs w:val="24"/>
        </w:rPr>
        <w:t>15 dni od dnia przekazania informacji o czynności Zamawiającego stanowiącej podstawę jego wniesienia, jeżeli informacja została przekazana w sposób inny niż określony w lit. a.</w:t>
      </w:r>
    </w:p>
    <w:p w14:paraId="0407E716" w14:textId="77777777" w:rsidR="002A526F" w:rsidRPr="00834195" w:rsidRDefault="002A526F" w:rsidP="00945C13">
      <w:pPr>
        <w:pStyle w:val="Akapitzlist"/>
        <w:numPr>
          <w:ilvl w:val="1"/>
          <w:numId w:val="56"/>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 xml:space="preserve">Odwołanie wobec treści ogłoszenia wszczynającego postępowanie </w:t>
      </w:r>
      <w:r w:rsidRPr="00834195">
        <w:rPr>
          <w:rFonts w:ascii="Cambria" w:hAnsi="Cambria"/>
          <w:color w:val="000000"/>
          <w:sz w:val="24"/>
          <w:szCs w:val="24"/>
        </w:rPr>
        <w:br/>
        <w:t>o udzielenie zamówienia lub konkurs lub wobec treści dokumentów zamówienia wnosi się w terminie 1</w:t>
      </w:r>
      <w:r w:rsidRPr="00834195">
        <w:rPr>
          <w:rFonts w:ascii="Cambria" w:hAnsi="Cambria" w:cs="Open Sans"/>
          <w:color w:val="000000"/>
          <w:sz w:val="24"/>
          <w:szCs w:val="24"/>
          <w:shd w:val="clear" w:color="auto" w:fill="FFFFFF"/>
        </w:rPr>
        <w:t xml:space="preserve">0 dni od dnia publikacji ogłoszenia </w:t>
      </w:r>
      <w:r w:rsidRPr="00834195">
        <w:rPr>
          <w:rFonts w:ascii="Cambria" w:hAnsi="Cambria" w:cs="Open Sans"/>
          <w:color w:val="000000"/>
          <w:sz w:val="24"/>
          <w:szCs w:val="24"/>
          <w:shd w:val="clear" w:color="auto" w:fill="FFFFFF"/>
        </w:rPr>
        <w:br/>
        <w:t xml:space="preserve">w Dzienniku Urzędowym Unii Europejskiej lub zamieszczenia dokumentów zamówienia na stronie internetowej, </w:t>
      </w:r>
    </w:p>
    <w:p w14:paraId="3E38F5DC" w14:textId="77777777" w:rsidR="002A526F" w:rsidRPr="00834195" w:rsidRDefault="002A526F" w:rsidP="00945C13">
      <w:pPr>
        <w:pStyle w:val="Akapitzlist"/>
        <w:numPr>
          <w:ilvl w:val="1"/>
          <w:numId w:val="56"/>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 xml:space="preserve">Odwołanie w przypadkach innych niż określone w pkt 1 i 2 wnosi się </w:t>
      </w:r>
      <w:r w:rsidRPr="00834195">
        <w:rPr>
          <w:rFonts w:ascii="Cambria" w:hAnsi="Cambria"/>
          <w:color w:val="000000"/>
          <w:sz w:val="24"/>
          <w:szCs w:val="24"/>
        </w:rPr>
        <w:br/>
        <w:t>w terminie 10 dni od dnia, w którym powzięto lub przy zachowaniu należytej staranności można było powziąć wiadomość o okolicznościach stanowiących podstawę jego wniesienia,</w:t>
      </w:r>
    </w:p>
    <w:p w14:paraId="2A3CBB9C" w14:textId="77777777" w:rsidR="002A526F" w:rsidRPr="00834195" w:rsidRDefault="002A526F" w:rsidP="00945C13">
      <w:pPr>
        <w:pStyle w:val="Akapitzlist"/>
        <w:numPr>
          <w:ilvl w:val="1"/>
          <w:numId w:val="56"/>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 xml:space="preserve">Jeżeli Zamawiający nie opublikował ogłoszenia o zamiarze zawarcia umowy lub mimo takiego obowiązku nie przesłał Wykonawcy zawiadomienia </w:t>
      </w:r>
      <w:r w:rsidRPr="00834195">
        <w:rPr>
          <w:rFonts w:ascii="Cambria" w:hAnsi="Cambria"/>
          <w:color w:val="000000"/>
          <w:sz w:val="24"/>
          <w:szCs w:val="24"/>
        </w:rPr>
        <w:br/>
        <w:t>o wyborze najkorzystniejszej oferty lub nie zaprosił Wykonawcy do złożenia oferty w ramach dynamicznego systemu zakupów lub umowy ramowej, odwołanie wnosi się nie później niż w terminie:</w:t>
      </w:r>
    </w:p>
    <w:p w14:paraId="76F61C78" w14:textId="77777777" w:rsidR="002A526F" w:rsidRPr="00834195" w:rsidRDefault="002A526F" w:rsidP="00945C13">
      <w:pPr>
        <w:pStyle w:val="Akapitzlist"/>
        <w:numPr>
          <w:ilvl w:val="1"/>
          <w:numId w:val="58"/>
        </w:numPr>
        <w:shd w:val="clear" w:color="auto" w:fill="FFFFFF"/>
        <w:spacing w:before="0" w:after="0" w:line="276" w:lineRule="auto"/>
        <w:ind w:left="1560" w:hanging="426"/>
        <w:rPr>
          <w:rFonts w:ascii="Cambria" w:hAnsi="Cambria"/>
          <w:color w:val="000000"/>
          <w:sz w:val="24"/>
          <w:szCs w:val="24"/>
        </w:rPr>
      </w:pPr>
      <w:r w:rsidRPr="00834195">
        <w:rPr>
          <w:rFonts w:ascii="Cambria" w:hAnsi="Cambria"/>
          <w:color w:val="000000"/>
          <w:sz w:val="24"/>
          <w:szCs w:val="24"/>
        </w:rPr>
        <w:t xml:space="preserve">30 </w:t>
      </w:r>
      <w:r w:rsidRPr="00834195">
        <w:rPr>
          <w:rFonts w:ascii="Cambria" w:hAnsi="Cambria" w:cs="Open Sans"/>
          <w:color w:val="000000"/>
          <w:sz w:val="24"/>
          <w:szCs w:val="24"/>
          <w:shd w:val="clear" w:color="auto" w:fill="FFFFFF"/>
        </w:rPr>
        <w:t xml:space="preserve">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t>
      </w:r>
      <w:r w:rsidRPr="00834195">
        <w:rPr>
          <w:rFonts w:ascii="Cambria" w:hAnsi="Cambria" w:cs="Open Sans"/>
          <w:color w:val="000000"/>
          <w:sz w:val="24"/>
          <w:szCs w:val="24"/>
          <w:shd w:val="clear" w:color="auto" w:fill="FFFFFF"/>
        </w:rPr>
        <w:br/>
        <w:t>w trybie negocjacji bez ogłoszenia albo zamówienia z wolnej ręki;</w:t>
      </w:r>
    </w:p>
    <w:p w14:paraId="5AAF2EC3" w14:textId="77777777" w:rsidR="002A526F" w:rsidRPr="00834195" w:rsidRDefault="002A526F" w:rsidP="00945C13">
      <w:pPr>
        <w:pStyle w:val="Akapitzlist"/>
        <w:numPr>
          <w:ilvl w:val="1"/>
          <w:numId w:val="58"/>
        </w:numPr>
        <w:shd w:val="clear" w:color="auto" w:fill="FFFFFF"/>
        <w:spacing w:before="0" w:after="0" w:line="276" w:lineRule="auto"/>
        <w:ind w:left="1560" w:hanging="426"/>
        <w:rPr>
          <w:rFonts w:ascii="Cambria" w:hAnsi="Cambria"/>
          <w:color w:val="000000"/>
          <w:sz w:val="24"/>
          <w:szCs w:val="24"/>
        </w:rPr>
      </w:pPr>
      <w:r w:rsidRPr="00834195">
        <w:rPr>
          <w:rFonts w:ascii="Cambria" w:hAnsi="Cambria" w:cs="Open Sans"/>
          <w:color w:val="000000"/>
          <w:sz w:val="24"/>
          <w:szCs w:val="24"/>
          <w:shd w:val="clear" w:color="auto" w:fill="FFFFFF"/>
        </w:rPr>
        <w:t xml:space="preserve">6 miesięcy od dnia zawarcia umowy, jeżeli Zamawiający </w:t>
      </w:r>
      <w:r w:rsidRPr="00834195">
        <w:rPr>
          <w:rFonts w:ascii="Cambria" w:hAnsi="Cambria" w:cs="Open Sans"/>
          <w:color w:val="000000"/>
          <w:sz w:val="24"/>
          <w:szCs w:val="24"/>
        </w:rPr>
        <w:t>nie opublikował w Dzienniku Urzędowym Unii Europejskiej ogłoszenia o udzieleniu zamówienia.</w:t>
      </w:r>
    </w:p>
    <w:p w14:paraId="0DA1E2C2" w14:textId="77777777" w:rsidR="002A526F" w:rsidRPr="00834195" w:rsidRDefault="002A526F" w:rsidP="00945C13">
      <w:pPr>
        <w:pStyle w:val="Kolorowalistaakcent11"/>
        <w:widowControl w:val="0"/>
        <w:numPr>
          <w:ilvl w:val="1"/>
          <w:numId w:val="25"/>
        </w:numPr>
        <w:suppressAutoHyphens/>
        <w:spacing w:before="0" w:after="0" w:line="276" w:lineRule="auto"/>
        <w:ind w:left="709" w:hanging="709"/>
        <w:outlineLvl w:val="3"/>
        <w:rPr>
          <w:rFonts w:ascii="Cambria" w:hAnsi="Cambria"/>
          <w:sz w:val="24"/>
          <w:szCs w:val="24"/>
        </w:rPr>
      </w:pPr>
      <w:r w:rsidRPr="00834195">
        <w:rPr>
          <w:rFonts w:ascii="Cambria" w:hAnsi="Cambria"/>
          <w:color w:val="000000"/>
          <w:sz w:val="24"/>
          <w:szCs w:val="24"/>
        </w:rPr>
        <w:t>Odwołanie zawiera:</w:t>
      </w:r>
    </w:p>
    <w:p w14:paraId="1684DFE1" w14:textId="77777777" w:rsidR="002A526F" w:rsidRPr="00834195" w:rsidRDefault="002A526F" w:rsidP="00945C13">
      <w:pPr>
        <w:pStyle w:val="Akapitzlist"/>
        <w:numPr>
          <w:ilvl w:val="1"/>
          <w:numId w:val="59"/>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imię i nazwisko albo nazwę, miejsce zamieszkania albo siedzibę, numer telefonu oraz adres poczty elektronicznej odwołującego oraz imię i nazwisko przedstawiciela (przedstawicieli);</w:t>
      </w:r>
    </w:p>
    <w:p w14:paraId="028D8572" w14:textId="77777777" w:rsidR="002A526F" w:rsidRPr="00834195" w:rsidRDefault="002A526F" w:rsidP="00945C13">
      <w:pPr>
        <w:pStyle w:val="Akapitzlist"/>
        <w:numPr>
          <w:ilvl w:val="1"/>
          <w:numId w:val="59"/>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nazwę i siedzibę Zamawiającego, numer telefonu oraz adres poczty elektronicznej Zamawiającego;</w:t>
      </w:r>
    </w:p>
    <w:p w14:paraId="0A451D91" w14:textId="77777777" w:rsidR="002A526F" w:rsidRPr="00834195" w:rsidRDefault="002A526F" w:rsidP="00945C13">
      <w:pPr>
        <w:pStyle w:val="Akapitzlist"/>
        <w:numPr>
          <w:ilvl w:val="1"/>
          <w:numId w:val="59"/>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188BEB2B" w14:textId="77777777" w:rsidR="002A526F" w:rsidRPr="00834195" w:rsidRDefault="002A526F" w:rsidP="00945C13">
      <w:pPr>
        <w:pStyle w:val="Akapitzlist"/>
        <w:numPr>
          <w:ilvl w:val="1"/>
          <w:numId w:val="59"/>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4AC99086" w14:textId="77777777" w:rsidR="002A526F" w:rsidRPr="00834195" w:rsidRDefault="002A526F" w:rsidP="00945C13">
      <w:pPr>
        <w:pStyle w:val="Akapitzlist"/>
        <w:numPr>
          <w:ilvl w:val="1"/>
          <w:numId w:val="59"/>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określenie przedmiotu zamówienia;</w:t>
      </w:r>
    </w:p>
    <w:p w14:paraId="31BA5350" w14:textId="77777777" w:rsidR="002A526F" w:rsidRPr="00834195" w:rsidRDefault="002A526F" w:rsidP="00945C13">
      <w:pPr>
        <w:pStyle w:val="Akapitzlist"/>
        <w:numPr>
          <w:ilvl w:val="1"/>
          <w:numId w:val="59"/>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wskazanie numeru ogłoszenia w przypadku zamieszczenia w Biuletynie Zamówień Publicznych albo publikacji w Dzienniku Urzędowym Unii Europejskiej;</w:t>
      </w:r>
    </w:p>
    <w:p w14:paraId="541AF223" w14:textId="77777777" w:rsidR="002A526F" w:rsidRPr="00834195" w:rsidRDefault="002A526F" w:rsidP="00945C13">
      <w:pPr>
        <w:pStyle w:val="Akapitzlist"/>
        <w:numPr>
          <w:ilvl w:val="1"/>
          <w:numId w:val="59"/>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28C80CE5" w14:textId="77777777" w:rsidR="002A526F" w:rsidRPr="00834195" w:rsidRDefault="002A526F" w:rsidP="00945C13">
      <w:pPr>
        <w:pStyle w:val="Akapitzlist"/>
        <w:numPr>
          <w:ilvl w:val="1"/>
          <w:numId w:val="59"/>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zwięzłe przedstawienie zarzutów;</w:t>
      </w:r>
    </w:p>
    <w:p w14:paraId="1DA3816A" w14:textId="77777777" w:rsidR="002A526F" w:rsidRPr="00834195" w:rsidRDefault="002A526F" w:rsidP="00945C13">
      <w:pPr>
        <w:pStyle w:val="Akapitzlist"/>
        <w:numPr>
          <w:ilvl w:val="1"/>
          <w:numId w:val="59"/>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żądanie co do sposobu rozstrzygnięcia odwołania;</w:t>
      </w:r>
    </w:p>
    <w:p w14:paraId="24A87948" w14:textId="77777777" w:rsidR="002A526F" w:rsidRPr="00834195" w:rsidRDefault="002A526F" w:rsidP="00945C13">
      <w:pPr>
        <w:pStyle w:val="Akapitzlist"/>
        <w:numPr>
          <w:ilvl w:val="1"/>
          <w:numId w:val="59"/>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wskazanie okoliczności faktycznych i prawnych uzasadniających wniesienie odwołania oraz dowodów na poparcie przytoczonych okoliczności;</w:t>
      </w:r>
    </w:p>
    <w:p w14:paraId="6E41745A" w14:textId="77777777" w:rsidR="002A526F" w:rsidRPr="00834195" w:rsidRDefault="002A526F" w:rsidP="00945C13">
      <w:pPr>
        <w:pStyle w:val="Akapitzlist"/>
        <w:numPr>
          <w:ilvl w:val="1"/>
          <w:numId w:val="59"/>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podpis odwołującego albo jego przedstawiciela lub przedstawicieli;</w:t>
      </w:r>
    </w:p>
    <w:p w14:paraId="60199F8C" w14:textId="77777777" w:rsidR="002A526F" w:rsidRPr="00834195" w:rsidRDefault="002A526F" w:rsidP="00945C13">
      <w:pPr>
        <w:pStyle w:val="Akapitzlist"/>
        <w:numPr>
          <w:ilvl w:val="1"/>
          <w:numId w:val="59"/>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wykaz załączników.</w:t>
      </w:r>
    </w:p>
    <w:p w14:paraId="520AABA1" w14:textId="77777777" w:rsidR="002A526F" w:rsidRPr="00834195" w:rsidRDefault="002A526F" w:rsidP="00945C13">
      <w:pPr>
        <w:pStyle w:val="Kolorowalistaakcent11"/>
        <w:widowControl w:val="0"/>
        <w:numPr>
          <w:ilvl w:val="1"/>
          <w:numId w:val="25"/>
        </w:numPr>
        <w:suppressAutoHyphens/>
        <w:spacing w:before="0" w:after="0" w:line="276" w:lineRule="auto"/>
        <w:ind w:left="709" w:hanging="709"/>
        <w:outlineLvl w:val="3"/>
        <w:rPr>
          <w:rFonts w:ascii="Cambria" w:hAnsi="Cambria"/>
          <w:sz w:val="24"/>
          <w:szCs w:val="24"/>
        </w:rPr>
      </w:pPr>
      <w:r w:rsidRPr="00834195">
        <w:rPr>
          <w:rFonts w:ascii="Cambria" w:hAnsi="Cambria"/>
          <w:color w:val="000000"/>
          <w:sz w:val="24"/>
          <w:szCs w:val="24"/>
        </w:rPr>
        <w:t>Do odwołania dołącza się:</w:t>
      </w:r>
    </w:p>
    <w:p w14:paraId="7E671D4C" w14:textId="77777777" w:rsidR="002A526F" w:rsidRPr="00834195" w:rsidRDefault="002A526F" w:rsidP="00945C13">
      <w:pPr>
        <w:pStyle w:val="Akapitzlist"/>
        <w:numPr>
          <w:ilvl w:val="1"/>
          <w:numId w:val="60"/>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dowód uiszczenia wpisu od odwołania w wymaganej wysokości;</w:t>
      </w:r>
    </w:p>
    <w:p w14:paraId="54DBD655" w14:textId="77777777" w:rsidR="002A526F" w:rsidRPr="00834195" w:rsidRDefault="002A526F" w:rsidP="00945C13">
      <w:pPr>
        <w:pStyle w:val="Akapitzlist"/>
        <w:numPr>
          <w:ilvl w:val="1"/>
          <w:numId w:val="60"/>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dowód przekazania odpowiednio odwołania albo jego kopii Zamawiającemu;</w:t>
      </w:r>
    </w:p>
    <w:p w14:paraId="10BA601C" w14:textId="77777777" w:rsidR="002A526F" w:rsidRPr="00834195" w:rsidRDefault="002A526F" w:rsidP="00945C13">
      <w:pPr>
        <w:pStyle w:val="Akapitzlist"/>
        <w:numPr>
          <w:ilvl w:val="1"/>
          <w:numId w:val="60"/>
        </w:numPr>
        <w:shd w:val="clear" w:color="auto" w:fill="FFFFFF"/>
        <w:spacing w:before="0" w:after="0" w:line="276" w:lineRule="auto"/>
        <w:ind w:left="1134" w:hanging="425"/>
        <w:rPr>
          <w:rFonts w:ascii="Cambria" w:hAnsi="Cambria"/>
          <w:color w:val="000000"/>
          <w:sz w:val="24"/>
          <w:szCs w:val="24"/>
        </w:rPr>
      </w:pPr>
      <w:r w:rsidRPr="00834195">
        <w:rPr>
          <w:rFonts w:ascii="Cambria" w:hAnsi="Cambria"/>
          <w:color w:val="000000"/>
          <w:sz w:val="24"/>
          <w:szCs w:val="24"/>
        </w:rPr>
        <w:t>dokument potwierdzający umocowanie do reprezentowania odwołującego.</w:t>
      </w:r>
    </w:p>
    <w:p w14:paraId="070D7C3C" w14:textId="5905D4DB" w:rsidR="006A1C25" w:rsidRPr="006477BC" w:rsidRDefault="002A526F" w:rsidP="00945C13">
      <w:pPr>
        <w:pStyle w:val="Kolorowalistaakcent11"/>
        <w:widowControl w:val="0"/>
        <w:numPr>
          <w:ilvl w:val="1"/>
          <w:numId w:val="25"/>
        </w:numPr>
        <w:shd w:val="clear" w:color="auto" w:fill="FFFFFF"/>
        <w:suppressAutoHyphens/>
        <w:spacing w:line="360" w:lineRule="atLeast"/>
        <w:ind w:left="709" w:hanging="709"/>
        <w:outlineLvl w:val="3"/>
        <w:rPr>
          <w:rFonts w:ascii="Cambria" w:hAnsi="Cambria"/>
          <w:color w:val="000000"/>
          <w:sz w:val="24"/>
          <w:szCs w:val="24"/>
        </w:rPr>
      </w:pPr>
      <w:r w:rsidRPr="00834195">
        <w:rPr>
          <w:rFonts w:ascii="Cambria" w:hAnsi="Cambria"/>
          <w:sz w:val="24"/>
          <w:szCs w:val="24"/>
        </w:rPr>
        <w:t xml:space="preserve">Na </w:t>
      </w:r>
      <w:r w:rsidRPr="00834195">
        <w:rPr>
          <w:rFonts w:ascii="Cambria" w:hAnsi="Cambria"/>
          <w:color w:val="000000"/>
          <w:sz w:val="24"/>
          <w:szCs w:val="24"/>
        </w:rPr>
        <w:t>orzeczenie Izby stronom oraz uczestnikom postępowania odwoławczego przysługuje skarga do sądu. Skargę wnosi się do Sądu Okręgowego w Warszawie - sądu zamówień publicznych.</w:t>
      </w:r>
    </w:p>
    <w:p w14:paraId="297B27BA" w14:textId="50508913" w:rsidR="006A1C25" w:rsidRPr="006477BC" w:rsidRDefault="006A1C25" w:rsidP="00627C7D">
      <w:pPr>
        <w:pStyle w:val="Kolorowalistaakcent11"/>
        <w:widowControl w:val="0"/>
        <w:suppressAutoHyphens/>
        <w:spacing w:line="276" w:lineRule="auto"/>
        <w:outlineLvl w:val="3"/>
        <w:rPr>
          <w:rFonts w:ascii="Cambria" w:hAnsi="Cambria"/>
          <w:sz w:val="10"/>
          <w:szCs w:val="10"/>
        </w:rPr>
      </w:pPr>
    </w:p>
    <w:tbl>
      <w:tblPr>
        <w:tblW w:w="8993" w:type="dxa"/>
        <w:tblInd w:w="108" w:type="dxa"/>
        <w:tblLayout w:type="fixed"/>
        <w:tblLook w:val="0000" w:firstRow="0" w:lastRow="0" w:firstColumn="0" w:lastColumn="0" w:noHBand="0" w:noVBand="0"/>
      </w:tblPr>
      <w:tblGrid>
        <w:gridCol w:w="8993"/>
      </w:tblGrid>
      <w:tr w:rsidR="009F6EA4" w:rsidRPr="008C4E2D" w14:paraId="5EC4D668" w14:textId="77777777" w:rsidTr="00E642A5">
        <w:trPr>
          <w:trHeight w:val="507"/>
        </w:trPr>
        <w:tc>
          <w:tcPr>
            <w:tcW w:w="8993" w:type="dxa"/>
            <w:tcBorders>
              <w:bottom w:val="single" w:sz="4" w:space="0" w:color="000000"/>
            </w:tcBorders>
            <w:shd w:val="clear" w:color="auto" w:fill="D9D9D9"/>
          </w:tcPr>
          <w:p w14:paraId="349C4327" w14:textId="77777777" w:rsidR="009F6EA4" w:rsidRPr="00721EEF" w:rsidRDefault="009F6EA4" w:rsidP="00E05FB5">
            <w:pPr>
              <w:spacing w:line="276" w:lineRule="auto"/>
              <w:jc w:val="center"/>
              <w:rPr>
                <w:rFonts w:ascii="Cambria" w:hAnsi="Cambria" w:cs="Cambria"/>
                <w:b/>
                <w:sz w:val="26"/>
                <w:szCs w:val="26"/>
              </w:rPr>
            </w:pPr>
            <w:r w:rsidRPr="00721EEF">
              <w:rPr>
                <w:rFonts w:ascii="Cambria" w:hAnsi="Cambria" w:cs="Cambria"/>
                <w:sz w:val="26"/>
                <w:szCs w:val="26"/>
              </w:rPr>
              <w:t>Rozdział 24</w:t>
            </w:r>
          </w:p>
          <w:p w14:paraId="69C8FDFE" w14:textId="36B43965" w:rsidR="009F6EA4" w:rsidRPr="008C4E2D" w:rsidRDefault="009F6EA4" w:rsidP="00AA528D">
            <w:pPr>
              <w:spacing w:line="276" w:lineRule="auto"/>
              <w:jc w:val="center"/>
            </w:pPr>
            <w:r w:rsidRPr="008C4E2D">
              <w:rPr>
                <w:rFonts w:ascii="Cambria" w:hAnsi="Cambria" w:cs="Cambria"/>
                <w:b/>
                <w:sz w:val="26"/>
                <w:szCs w:val="26"/>
              </w:rPr>
              <w:t>KLAUZULA ZATRUDNIENIA</w:t>
            </w:r>
            <w:r w:rsidR="00A81E2D">
              <w:rPr>
                <w:rFonts w:ascii="Cambria" w:hAnsi="Cambria" w:cs="Cambria"/>
                <w:b/>
                <w:sz w:val="26"/>
                <w:szCs w:val="26"/>
              </w:rPr>
              <w:t xml:space="preserve"> </w:t>
            </w:r>
          </w:p>
        </w:tc>
      </w:tr>
    </w:tbl>
    <w:p w14:paraId="061AB8B4" w14:textId="77777777" w:rsidR="000E1BEE" w:rsidRPr="000E1BEE" w:rsidRDefault="000E1BEE" w:rsidP="000E1BEE">
      <w:pPr>
        <w:pStyle w:val="Kolorowalistaakcent11"/>
        <w:widowControl w:val="0"/>
        <w:shd w:val="clear" w:color="auto" w:fill="FFFFFF"/>
        <w:suppressAutoHyphens/>
        <w:spacing w:before="0" w:after="0" w:line="276" w:lineRule="auto"/>
        <w:ind w:left="450"/>
        <w:contextualSpacing w:val="0"/>
        <w:rPr>
          <w:rFonts w:ascii="Cambria" w:hAnsi="Cambria" w:cs="Cambria"/>
          <w:i/>
          <w:color w:val="000000"/>
          <w:sz w:val="24"/>
          <w:szCs w:val="24"/>
        </w:rPr>
      </w:pPr>
    </w:p>
    <w:p w14:paraId="3C38F96D" w14:textId="4A2C944D" w:rsidR="000E1BEE" w:rsidRPr="000C112A" w:rsidRDefault="000E1BEE" w:rsidP="00945C13">
      <w:pPr>
        <w:pStyle w:val="Kolorowalistaakcent11"/>
        <w:widowControl w:val="0"/>
        <w:numPr>
          <w:ilvl w:val="1"/>
          <w:numId w:val="74"/>
        </w:numPr>
        <w:shd w:val="clear" w:color="auto" w:fill="FFFFFF"/>
        <w:suppressAutoHyphens/>
        <w:spacing w:before="0" w:after="0" w:line="276" w:lineRule="auto"/>
        <w:contextualSpacing w:val="0"/>
        <w:rPr>
          <w:rFonts w:ascii="Cambria" w:hAnsi="Cambria" w:cs="Cambria"/>
          <w:i/>
          <w:color w:val="000000"/>
          <w:sz w:val="24"/>
          <w:szCs w:val="24"/>
        </w:rPr>
      </w:pPr>
      <w:r>
        <w:rPr>
          <w:rFonts w:ascii="Cambria" w:hAnsi="Cambria" w:cs="Cambria"/>
          <w:color w:val="000000"/>
          <w:sz w:val="24"/>
          <w:szCs w:val="24"/>
        </w:rPr>
        <w:t xml:space="preserve">  </w:t>
      </w:r>
      <w:r w:rsidRPr="000C112A">
        <w:rPr>
          <w:rFonts w:ascii="Cambria" w:hAnsi="Cambria" w:cs="Cambria"/>
          <w:color w:val="000000"/>
          <w:sz w:val="24"/>
          <w:szCs w:val="24"/>
        </w:rPr>
        <w:t>Zamawiający stosownie do art. 95 ust. 1 ustawy Pzp, określa obowiązek zatrudnienia na podstawie umowy o pracę osób wykonujących następujące czynności w zakresie realizacji zamówienia:</w:t>
      </w:r>
    </w:p>
    <w:p w14:paraId="05B6D9AA" w14:textId="02222FD6" w:rsidR="002673AE" w:rsidRDefault="002673AE" w:rsidP="002673AE">
      <w:pPr>
        <w:pStyle w:val="Kolorowalistaakcent11"/>
        <w:widowControl w:val="0"/>
        <w:shd w:val="clear" w:color="auto" w:fill="FFFFFF"/>
        <w:suppressAutoHyphens/>
        <w:spacing w:before="0" w:after="0" w:line="276" w:lineRule="auto"/>
        <w:ind w:left="450"/>
        <w:contextualSpacing w:val="0"/>
        <w:rPr>
          <w:rFonts w:ascii="Cambria" w:hAnsi="Cambria" w:cs="Cambria"/>
          <w:color w:val="000000"/>
          <w:sz w:val="24"/>
          <w:szCs w:val="24"/>
        </w:rPr>
      </w:pPr>
      <w:r>
        <w:rPr>
          <w:rFonts w:ascii="Cambria" w:hAnsi="Cambria" w:cs="Cambria"/>
          <w:color w:val="000000"/>
          <w:sz w:val="24"/>
          <w:szCs w:val="24"/>
        </w:rPr>
        <w:t>Wykonawca zobowiązany jest do zatrudnienia na podstawie umowy o pracę we własnym przedsiębiorstwie lub przez podwykonawcę osób mających realizować zamówienie w myśl art. 22 § 1 ustawy z dnia 26 czerwca 174 r. – Kodeks pracy (Dz. U. z 2023 poz. 1465 ze zm.), tj. czynności związane z kierowaniem pojazdami oraz sprzedażą biletów. Wymagania dotyczące zatrudnienia na umowę o pracę Zamawiający określił w § 1</w:t>
      </w:r>
      <w:r w:rsidR="00A02B1D">
        <w:rPr>
          <w:rFonts w:ascii="Cambria" w:hAnsi="Cambria" w:cs="Cambria"/>
          <w:color w:val="000000"/>
          <w:sz w:val="24"/>
          <w:szCs w:val="24"/>
        </w:rPr>
        <w:t>2</w:t>
      </w:r>
      <w:r>
        <w:rPr>
          <w:rFonts w:ascii="Cambria" w:hAnsi="Cambria" w:cs="Cambria"/>
          <w:color w:val="000000"/>
          <w:sz w:val="24"/>
          <w:szCs w:val="24"/>
        </w:rPr>
        <w:t xml:space="preserve"> projektu umowy.</w:t>
      </w:r>
      <w:r w:rsidR="000E1BEE">
        <w:rPr>
          <w:rFonts w:ascii="Cambria" w:hAnsi="Cambria" w:cs="Cambria"/>
          <w:color w:val="000000"/>
          <w:sz w:val="24"/>
          <w:szCs w:val="24"/>
        </w:rPr>
        <w:t xml:space="preserve">  </w:t>
      </w:r>
    </w:p>
    <w:p w14:paraId="10A873B7" w14:textId="18F2C6D0" w:rsidR="002673AE" w:rsidRPr="002673AE" w:rsidRDefault="002673AE" w:rsidP="002673AE">
      <w:pPr>
        <w:pStyle w:val="Kolorowalistaakcent11"/>
        <w:widowControl w:val="0"/>
        <w:numPr>
          <w:ilvl w:val="1"/>
          <w:numId w:val="74"/>
        </w:numPr>
        <w:shd w:val="clear" w:color="auto" w:fill="FFFFFF"/>
        <w:suppressAutoHyphens/>
        <w:spacing w:before="0" w:after="0" w:line="276" w:lineRule="auto"/>
        <w:contextualSpacing w:val="0"/>
        <w:rPr>
          <w:rFonts w:ascii="Cambria" w:hAnsi="Cambria" w:cs="Cambria"/>
          <w:color w:val="000000"/>
          <w:sz w:val="24"/>
          <w:szCs w:val="24"/>
        </w:rPr>
      </w:pPr>
      <w:r w:rsidRPr="002673AE">
        <w:rPr>
          <w:rFonts w:ascii="Cambria" w:hAnsi="Cambria" w:cs="Cambria"/>
          <w:color w:val="000000"/>
          <w:sz w:val="24"/>
          <w:szCs w:val="24"/>
        </w:rPr>
        <w:t>Szczegółowy sposób dokumentowania 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252BFAA8" w14:textId="6BBEC56A" w:rsidR="000E1BEE" w:rsidRPr="00291ACC" w:rsidRDefault="000E1BEE" w:rsidP="002673AE">
      <w:pPr>
        <w:pStyle w:val="Kolorowalistaakcent11"/>
        <w:widowControl w:val="0"/>
        <w:shd w:val="clear" w:color="auto" w:fill="FFFFFF"/>
        <w:suppressAutoHyphens/>
        <w:spacing w:before="0" w:after="0" w:line="276" w:lineRule="auto"/>
        <w:ind w:left="450" w:hanging="450"/>
        <w:contextualSpacing w:val="0"/>
        <w:rPr>
          <w:rFonts w:ascii="Cambria" w:hAnsi="Cambria" w:cs="Cambria"/>
          <w:color w:val="000000"/>
          <w:sz w:val="24"/>
          <w:szCs w:val="24"/>
        </w:rPr>
      </w:pPr>
    </w:p>
    <w:p w14:paraId="40624B84" w14:textId="01D44911" w:rsidR="009F6EA4" w:rsidRPr="008C4E2D" w:rsidRDefault="009F6EA4" w:rsidP="009F6EA4">
      <w:pPr>
        <w:pStyle w:val="Kolorowalistaakcent11"/>
        <w:shd w:val="clear" w:color="auto" w:fill="FFFFFF"/>
        <w:spacing w:line="360" w:lineRule="atLeast"/>
        <w:ind w:left="0"/>
        <w:rPr>
          <w:rFonts w:ascii="Cambria" w:hAnsi="Cambria" w:cs="Cambria"/>
          <w:color w:val="000000"/>
          <w:sz w:val="24"/>
          <w:szCs w:val="24"/>
        </w:rPr>
      </w:pPr>
    </w:p>
    <w:p w14:paraId="3CA77F89" w14:textId="77777777" w:rsidR="00F24D5E" w:rsidRPr="006477BC" w:rsidRDefault="00F24D5E" w:rsidP="00627C7D">
      <w:pPr>
        <w:pStyle w:val="Kolorowalistaakcent11"/>
        <w:widowControl w:val="0"/>
        <w:suppressAutoHyphens/>
        <w:spacing w:line="276" w:lineRule="auto"/>
        <w:outlineLvl w:val="3"/>
        <w:rPr>
          <w:rFonts w:ascii="Cambria" w:hAnsi="Cambria"/>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6477BC" w14:paraId="5FD4B59F" w14:textId="77777777" w:rsidTr="000405D0">
        <w:trPr>
          <w:trHeight w:val="507"/>
          <w:jc w:val="center"/>
        </w:trPr>
        <w:tc>
          <w:tcPr>
            <w:tcW w:w="9070" w:type="dxa"/>
            <w:tcBorders>
              <w:bottom w:val="single" w:sz="4" w:space="0" w:color="auto"/>
            </w:tcBorders>
            <w:shd w:val="clear" w:color="auto" w:fill="D9D9D9" w:themeFill="background1" w:themeFillShade="D9"/>
          </w:tcPr>
          <w:p w14:paraId="5FC16736" w14:textId="0940299F"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sz w:val="26"/>
                <w:szCs w:val="26"/>
              </w:rPr>
              <w:t>Rozdział 2</w:t>
            </w:r>
            <w:r w:rsidR="009F6EA4">
              <w:rPr>
                <w:rFonts w:ascii="Cambria" w:hAnsi="Cambria"/>
                <w:sz w:val="26"/>
                <w:szCs w:val="26"/>
              </w:rPr>
              <w:t>5</w:t>
            </w:r>
          </w:p>
          <w:p w14:paraId="19A1660D" w14:textId="77777777" w:rsidR="00D9784D" w:rsidRPr="006477BC" w:rsidRDefault="00D9784D" w:rsidP="00627C7D">
            <w:pPr>
              <w:suppressAutoHyphens/>
              <w:spacing w:line="276" w:lineRule="auto"/>
              <w:contextualSpacing/>
              <w:jc w:val="center"/>
              <w:textAlignment w:val="baseline"/>
              <w:rPr>
                <w:rFonts w:ascii="Cambria" w:hAnsi="Cambria"/>
              </w:rPr>
            </w:pPr>
            <w:r w:rsidRPr="006477BC">
              <w:rPr>
                <w:rFonts w:ascii="Cambria" w:hAnsi="Cambria"/>
                <w:b/>
                <w:sz w:val="26"/>
                <w:szCs w:val="26"/>
              </w:rPr>
              <w:t>INFORMACJE DODATKOWE</w:t>
            </w:r>
          </w:p>
        </w:tc>
      </w:tr>
    </w:tbl>
    <w:p w14:paraId="7E4877BD" w14:textId="77777777" w:rsidR="00D9784D" w:rsidRPr="006477BC" w:rsidRDefault="00D9784D" w:rsidP="00627C7D">
      <w:pPr>
        <w:spacing w:line="276" w:lineRule="auto"/>
        <w:ind w:left="340"/>
        <w:rPr>
          <w:rFonts w:ascii="Cambria" w:hAnsi="Cambria" w:cs="Arial"/>
          <w:bCs/>
        </w:rPr>
      </w:pPr>
    </w:p>
    <w:p w14:paraId="1078F4B4" w14:textId="07E291F6" w:rsidR="002A526F" w:rsidRPr="000E1BEE" w:rsidRDefault="000E1BEE" w:rsidP="000C03C4">
      <w:pPr>
        <w:pStyle w:val="Akapitzlist"/>
        <w:widowControl w:val="0"/>
        <w:numPr>
          <w:ilvl w:val="1"/>
          <w:numId w:val="72"/>
        </w:numPr>
        <w:suppressAutoHyphens/>
        <w:spacing w:line="276" w:lineRule="auto"/>
        <w:ind w:left="709" w:hanging="709"/>
        <w:outlineLvl w:val="3"/>
        <w:rPr>
          <w:rFonts w:ascii="Cambria" w:eastAsia="Cambria" w:hAnsi="Cambria" w:cs="Cambria"/>
          <w:sz w:val="24"/>
          <w:szCs w:val="24"/>
        </w:rPr>
      </w:pPr>
      <w:r>
        <w:rPr>
          <w:rFonts w:ascii="Cambria" w:eastAsia="Cambria" w:hAnsi="Cambria" w:cs="Cambria"/>
          <w:sz w:val="24"/>
          <w:szCs w:val="24"/>
        </w:rPr>
        <w:t xml:space="preserve"> </w:t>
      </w:r>
      <w:r w:rsidR="002A526F" w:rsidRPr="000E1BEE">
        <w:rPr>
          <w:rFonts w:ascii="Cambria" w:eastAsia="Cambria" w:hAnsi="Cambria" w:cs="Cambria"/>
          <w:sz w:val="24"/>
          <w:szCs w:val="24"/>
        </w:rPr>
        <w:t xml:space="preserve">Zamawiający </w:t>
      </w:r>
      <w:r w:rsidR="002A526F" w:rsidRPr="000E1BEE">
        <w:rPr>
          <w:rFonts w:ascii="Cambria" w:eastAsia="Cambria" w:hAnsi="Cambria" w:cs="Cambria"/>
          <w:b/>
          <w:bCs/>
          <w:sz w:val="24"/>
          <w:szCs w:val="24"/>
          <w:u w:val="single"/>
        </w:rPr>
        <w:t>nie dopuszcza</w:t>
      </w:r>
      <w:r w:rsidR="002A526F" w:rsidRPr="000E1BEE">
        <w:rPr>
          <w:rFonts w:ascii="Cambria" w:eastAsia="Cambria" w:hAnsi="Cambria" w:cs="Cambria"/>
          <w:sz w:val="24"/>
          <w:szCs w:val="24"/>
        </w:rPr>
        <w:t xml:space="preserve"> składania ofert częściowych</w:t>
      </w:r>
      <w:r w:rsidR="002A526F" w:rsidRPr="000E1BEE">
        <w:rPr>
          <w:rFonts w:ascii="Cambria" w:eastAsia="Cambria" w:hAnsi="Cambria" w:cs="Cambria"/>
          <w:b/>
          <w:bCs/>
          <w:sz w:val="24"/>
          <w:szCs w:val="24"/>
        </w:rPr>
        <w:t>.</w:t>
      </w:r>
    </w:p>
    <w:p w14:paraId="0B5069F9" w14:textId="3528B792" w:rsidR="002A526F" w:rsidRPr="000E1BEE" w:rsidRDefault="000E1BEE" w:rsidP="000C03C4">
      <w:pPr>
        <w:pStyle w:val="Akapitzlist"/>
        <w:widowControl w:val="0"/>
        <w:numPr>
          <w:ilvl w:val="1"/>
          <w:numId w:val="72"/>
        </w:numPr>
        <w:suppressAutoHyphens/>
        <w:spacing w:line="276" w:lineRule="auto"/>
        <w:ind w:left="709" w:hanging="709"/>
        <w:outlineLvl w:val="3"/>
        <w:rPr>
          <w:rFonts w:ascii="Cambria" w:eastAsia="Cambria" w:hAnsi="Cambria" w:cs="Cambria"/>
          <w:sz w:val="24"/>
          <w:szCs w:val="24"/>
        </w:rPr>
      </w:pPr>
      <w:r>
        <w:rPr>
          <w:rFonts w:ascii="Cambria" w:eastAsia="Cambria" w:hAnsi="Cambria" w:cs="Cambria"/>
        </w:rPr>
        <w:t xml:space="preserve"> </w:t>
      </w:r>
      <w:r w:rsidR="002A526F" w:rsidRPr="000E1BEE">
        <w:rPr>
          <w:rFonts w:ascii="Cambria" w:eastAsia="Cambria" w:hAnsi="Cambria" w:cs="Cambria"/>
          <w:sz w:val="24"/>
          <w:szCs w:val="24"/>
        </w:rPr>
        <w:t xml:space="preserve">Zamawiający </w:t>
      </w:r>
      <w:r w:rsidR="002A526F" w:rsidRPr="000E1BEE">
        <w:rPr>
          <w:rFonts w:ascii="Cambria" w:eastAsia="Cambria" w:hAnsi="Cambria" w:cs="Cambria"/>
          <w:b/>
          <w:sz w:val="24"/>
          <w:szCs w:val="24"/>
          <w:u w:val="single"/>
        </w:rPr>
        <w:t>nie dopuszcza</w:t>
      </w:r>
      <w:r w:rsidR="002A526F" w:rsidRPr="000E1BEE">
        <w:rPr>
          <w:rFonts w:ascii="Cambria" w:eastAsia="Cambria" w:hAnsi="Cambria" w:cs="Cambria"/>
          <w:sz w:val="24"/>
          <w:szCs w:val="24"/>
        </w:rPr>
        <w:t xml:space="preserve"> składania </w:t>
      </w:r>
      <w:r w:rsidR="002A526F" w:rsidRPr="000E1BEE">
        <w:rPr>
          <w:rFonts w:ascii="Cambria" w:eastAsia="Cambria" w:hAnsi="Cambria" w:cs="Cambria"/>
          <w:b/>
          <w:bCs/>
          <w:sz w:val="24"/>
          <w:szCs w:val="24"/>
        </w:rPr>
        <w:t>ofert wariantowych.</w:t>
      </w:r>
    </w:p>
    <w:p w14:paraId="26FE1AFF" w14:textId="77777777" w:rsidR="002A526F" w:rsidRPr="002A526F" w:rsidRDefault="002A526F" w:rsidP="000C03C4">
      <w:pPr>
        <w:pStyle w:val="Akapitzlist"/>
        <w:widowControl w:val="0"/>
        <w:numPr>
          <w:ilvl w:val="1"/>
          <w:numId w:val="72"/>
        </w:numPr>
        <w:suppressAutoHyphens/>
        <w:spacing w:line="276" w:lineRule="auto"/>
        <w:ind w:left="709" w:hanging="709"/>
        <w:outlineLvl w:val="3"/>
        <w:rPr>
          <w:rFonts w:ascii="Cambria" w:eastAsia="Cambria" w:hAnsi="Cambria" w:cs="Cambria"/>
          <w:sz w:val="24"/>
          <w:szCs w:val="24"/>
        </w:rPr>
      </w:pPr>
      <w:r w:rsidRPr="002A526F">
        <w:rPr>
          <w:rFonts w:ascii="Cambria" w:eastAsia="Cambria" w:hAnsi="Cambria" w:cs="Cambria"/>
          <w:sz w:val="24"/>
          <w:szCs w:val="24"/>
        </w:rPr>
        <w:t xml:space="preserve">Zamawiający </w:t>
      </w:r>
      <w:r w:rsidRPr="002A526F">
        <w:rPr>
          <w:rFonts w:ascii="Cambria" w:eastAsia="Cambria" w:hAnsi="Cambria" w:cs="Cambria"/>
          <w:b/>
          <w:sz w:val="24"/>
          <w:szCs w:val="24"/>
          <w:u w:val="single"/>
        </w:rPr>
        <w:t>nie przewiduje</w:t>
      </w:r>
      <w:r w:rsidRPr="002A526F">
        <w:rPr>
          <w:rFonts w:ascii="Cambria" w:eastAsia="Cambria" w:hAnsi="Cambria" w:cs="Cambria"/>
          <w:sz w:val="24"/>
          <w:szCs w:val="24"/>
        </w:rPr>
        <w:t xml:space="preserve"> wymagań wskazanych w art. 96 ust. 2 pkt 2 ustawy Pzp.</w:t>
      </w:r>
    </w:p>
    <w:p w14:paraId="7D5E828C" w14:textId="77777777" w:rsidR="002A526F" w:rsidRPr="002A526F" w:rsidRDefault="002A526F" w:rsidP="000C03C4">
      <w:pPr>
        <w:pStyle w:val="Akapitzlist"/>
        <w:widowControl w:val="0"/>
        <w:numPr>
          <w:ilvl w:val="1"/>
          <w:numId w:val="72"/>
        </w:numPr>
        <w:suppressAutoHyphens/>
        <w:spacing w:line="276" w:lineRule="auto"/>
        <w:ind w:left="709" w:hanging="709"/>
        <w:outlineLvl w:val="3"/>
        <w:rPr>
          <w:rFonts w:ascii="Cambria" w:eastAsia="Cambria" w:hAnsi="Cambria" w:cs="Cambria"/>
          <w:sz w:val="24"/>
          <w:szCs w:val="24"/>
        </w:rPr>
      </w:pPr>
      <w:r w:rsidRPr="002A526F">
        <w:rPr>
          <w:rFonts w:ascii="Cambria" w:eastAsia="Cambria" w:hAnsi="Cambria" w:cs="Cambria"/>
          <w:sz w:val="24"/>
          <w:szCs w:val="24"/>
        </w:rPr>
        <w:t xml:space="preserve">Zamawiający </w:t>
      </w:r>
      <w:r w:rsidRPr="002A526F">
        <w:rPr>
          <w:rFonts w:ascii="Cambria" w:eastAsia="Cambria" w:hAnsi="Cambria" w:cs="Cambria"/>
          <w:b/>
          <w:sz w:val="24"/>
          <w:szCs w:val="24"/>
          <w:u w:val="single"/>
        </w:rPr>
        <w:t>nie przewiduje</w:t>
      </w:r>
      <w:r w:rsidRPr="002A526F">
        <w:rPr>
          <w:rFonts w:ascii="Cambria" w:eastAsia="Cambria" w:hAnsi="Cambria" w:cs="Cambria"/>
          <w:b/>
          <w:sz w:val="24"/>
          <w:szCs w:val="24"/>
        </w:rPr>
        <w:t xml:space="preserve"> </w:t>
      </w:r>
      <w:r w:rsidRPr="002A526F">
        <w:rPr>
          <w:rFonts w:ascii="Cambria" w:eastAsia="Cambria" w:hAnsi="Cambria" w:cs="Cambria"/>
          <w:sz w:val="24"/>
          <w:szCs w:val="24"/>
        </w:rPr>
        <w:t>zamówień, o których mowa w art. 214 ust. 1 pkt 7 i 8 ustawy Pzp.</w:t>
      </w:r>
    </w:p>
    <w:p w14:paraId="2DC333DD" w14:textId="77777777" w:rsidR="002A526F" w:rsidRPr="002A526F" w:rsidRDefault="002A526F" w:rsidP="000C03C4">
      <w:pPr>
        <w:pStyle w:val="Akapitzlist"/>
        <w:widowControl w:val="0"/>
        <w:numPr>
          <w:ilvl w:val="1"/>
          <w:numId w:val="72"/>
        </w:numPr>
        <w:suppressAutoHyphens/>
        <w:spacing w:line="276" w:lineRule="auto"/>
        <w:ind w:left="709" w:hanging="709"/>
        <w:outlineLvl w:val="3"/>
        <w:rPr>
          <w:rFonts w:ascii="Cambria" w:eastAsia="Cambria" w:hAnsi="Cambria" w:cs="Cambria"/>
          <w:sz w:val="24"/>
          <w:szCs w:val="24"/>
        </w:rPr>
      </w:pPr>
      <w:r w:rsidRPr="002A526F">
        <w:rPr>
          <w:rFonts w:ascii="Cambria" w:eastAsia="Cambria" w:hAnsi="Cambria" w:cs="Cambria"/>
          <w:sz w:val="24"/>
          <w:szCs w:val="24"/>
        </w:rPr>
        <w:t xml:space="preserve">Zamawiający </w:t>
      </w:r>
      <w:r w:rsidRPr="002A526F">
        <w:rPr>
          <w:rFonts w:ascii="Cambria" w:eastAsia="Cambria" w:hAnsi="Cambria" w:cs="Cambria"/>
          <w:b/>
          <w:sz w:val="24"/>
          <w:szCs w:val="24"/>
          <w:u w:val="single"/>
        </w:rPr>
        <w:t>nie wymaga</w:t>
      </w:r>
      <w:r w:rsidRPr="002A526F">
        <w:rPr>
          <w:rFonts w:ascii="Cambria" w:eastAsia="Cambria" w:hAnsi="Cambria" w:cs="Cambria"/>
          <w:sz w:val="24"/>
          <w:szCs w:val="24"/>
        </w:rPr>
        <w:t xml:space="preserve"> przeprowadzenia przez Wykonawcę wizji lokalnej lub sprawdzenia przez niego dokumentów niezbędnych do realizacji zamówienia, </w:t>
      </w:r>
      <w:r w:rsidRPr="002A526F">
        <w:rPr>
          <w:rFonts w:ascii="Cambria" w:eastAsia="Cambria" w:hAnsi="Cambria" w:cs="Cambria"/>
          <w:sz w:val="24"/>
          <w:szCs w:val="24"/>
        </w:rPr>
        <w:br/>
        <w:t>o których mowa w art. 131 ust. 2 ustawy Pzp.</w:t>
      </w:r>
    </w:p>
    <w:p w14:paraId="34A97AA1" w14:textId="77777777" w:rsidR="002A526F" w:rsidRPr="002A526F" w:rsidRDefault="002A526F" w:rsidP="000C03C4">
      <w:pPr>
        <w:pStyle w:val="Akapitzlist"/>
        <w:widowControl w:val="0"/>
        <w:numPr>
          <w:ilvl w:val="1"/>
          <w:numId w:val="72"/>
        </w:numPr>
        <w:suppressAutoHyphens/>
        <w:spacing w:line="276" w:lineRule="auto"/>
        <w:ind w:left="709" w:hanging="709"/>
        <w:outlineLvl w:val="3"/>
        <w:rPr>
          <w:rFonts w:ascii="Cambria" w:eastAsia="Cambria" w:hAnsi="Cambria" w:cs="Cambria"/>
          <w:sz w:val="24"/>
          <w:szCs w:val="24"/>
        </w:rPr>
      </w:pPr>
      <w:r w:rsidRPr="002A526F">
        <w:rPr>
          <w:rFonts w:ascii="Cambria" w:eastAsia="Cambria" w:hAnsi="Cambria" w:cs="Cambria"/>
          <w:sz w:val="24"/>
          <w:szCs w:val="24"/>
        </w:rPr>
        <w:t xml:space="preserve">Zamawiający </w:t>
      </w:r>
      <w:r w:rsidRPr="002A526F">
        <w:rPr>
          <w:rFonts w:ascii="Cambria" w:eastAsia="Cambria" w:hAnsi="Cambria" w:cs="Cambria"/>
          <w:b/>
          <w:sz w:val="24"/>
          <w:szCs w:val="24"/>
          <w:u w:val="single"/>
        </w:rPr>
        <w:t>nie przewiduje</w:t>
      </w:r>
      <w:r w:rsidRPr="002A526F">
        <w:rPr>
          <w:rFonts w:ascii="Cambria" w:eastAsia="Cambria" w:hAnsi="Cambria" w:cs="Cambria"/>
          <w:b/>
          <w:sz w:val="24"/>
          <w:szCs w:val="24"/>
        </w:rPr>
        <w:t xml:space="preserve"> </w:t>
      </w:r>
      <w:r w:rsidRPr="002A526F">
        <w:rPr>
          <w:rFonts w:ascii="Cambria" w:eastAsia="Cambria" w:hAnsi="Cambria" w:cs="Cambria"/>
          <w:sz w:val="24"/>
          <w:szCs w:val="24"/>
        </w:rPr>
        <w:t xml:space="preserve">rozliczenia między Zamawiającym a Wykonawcą </w:t>
      </w:r>
      <w:r w:rsidRPr="002A526F">
        <w:rPr>
          <w:rFonts w:ascii="Cambria" w:eastAsia="Cambria" w:hAnsi="Cambria" w:cs="Cambria"/>
          <w:sz w:val="24"/>
          <w:szCs w:val="24"/>
        </w:rPr>
        <w:br/>
        <w:t>w walutach obcych.</w:t>
      </w:r>
    </w:p>
    <w:p w14:paraId="64D2480E" w14:textId="77777777" w:rsidR="002A526F" w:rsidRPr="002A526F" w:rsidRDefault="002A526F" w:rsidP="000C03C4">
      <w:pPr>
        <w:pStyle w:val="Akapitzlist"/>
        <w:widowControl w:val="0"/>
        <w:numPr>
          <w:ilvl w:val="1"/>
          <w:numId w:val="72"/>
        </w:numPr>
        <w:suppressAutoHyphens/>
        <w:spacing w:line="276" w:lineRule="auto"/>
        <w:ind w:left="709" w:hanging="709"/>
        <w:outlineLvl w:val="3"/>
        <w:rPr>
          <w:rFonts w:ascii="Cambria" w:eastAsia="Cambria" w:hAnsi="Cambria" w:cs="Cambria"/>
          <w:sz w:val="24"/>
          <w:szCs w:val="24"/>
        </w:rPr>
      </w:pPr>
      <w:r w:rsidRPr="002A526F">
        <w:rPr>
          <w:rFonts w:ascii="Cambria" w:eastAsia="Cambria" w:hAnsi="Cambria" w:cs="Cambria"/>
          <w:sz w:val="24"/>
          <w:szCs w:val="24"/>
        </w:rPr>
        <w:t xml:space="preserve">Zamawiający </w:t>
      </w:r>
      <w:r w:rsidRPr="002A526F">
        <w:rPr>
          <w:rFonts w:ascii="Cambria" w:eastAsia="Cambria" w:hAnsi="Cambria" w:cs="Cambria"/>
          <w:b/>
          <w:sz w:val="24"/>
          <w:szCs w:val="24"/>
          <w:u w:val="single"/>
        </w:rPr>
        <w:t>nie przewiduje</w:t>
      </w:r>
      <w:r w:rsidRPr="002A526F">
        <w:rPr>
          <w:rFonts w:ascii="Cambria" w:eastAsia="Cambria" w:hAnsi="Cambria" w:cs="Cambria"/>
          <w:b/>
          <w:sz w:val="24"/>
          <w:szCs w:val="24"/>
        </w:rPr>
        <w:t xml:space="preserve"> </w:t>
      </w:r>
      <w:r w:rsidRPr="002A526F">
        <w:rPr>
          <w:rFonts w:ascii="Cambria" w:eastAsia="Cambria" w:hAnsi="Cambria" w:cs="Cambria"/>
          <w:sz w:val="24"/>
          <w:szCs w:val="24"/>
        </w:rPr>
        <w:t>zwrotu kosztów udziału w postępowaniu.</w:t>
      </w:r>
    </w:p>
    <w:p w14:paraId="72232B8E" w14:textId="77777777" w:rsidR="002A526F" w:rsidRPr="002A526F" w:rsidRDefault="002A526F" w:rsidP="000C03C4">
      <w:pPr>
        <w:pStyle w:val="Akapitzlist"/>
        <w:widowControl w:val="0"/>
        <w:numPr>
          <w:ilvl w:val="1"/>
          <w:numId w:val="72"/>
        </w:numPr>
        <w:suppressAutoHyphens/>
        <w:spacing w:line="276" w:lineRule="auto"/>
        <w:ind w:left="709" w:hanging="709"/>
        <w:outlineLvl w:val="3"/>
        <w:rPr>
          <w:rFonts w:ascii="Cambria" w:eastAsia="Cambria" w:hAnsi="Cambria" w:cs="Cambria"/>
          <w:sz w:val="24"/>
          <w:szCs w:val="24"/>
        </w:rPr>
      </w:pPr>
      <w:r w:rsidRPr="002A526F">
        <w:rPr>
          <w:rFonts w:ascii="Cambria" w:eastAsia="Cambria" w:hAnsi="Cambria" w:cs="Cambria"/>
          <w:sz w:val="24"/>
          <w:szCs w:val="24"/>
        </w:rPr>
        <w:t xml:space="preserve">Zamawiający </w:t>
      </w:r>
      <w:r w:rsidRPr="002A526F">
        <w:rPr>
          <w:rFonts w:ascii="Cambria" w:eastAsia="Cambria" w:hAnsi="Cambria" w:cs="Cambria"/>
          <w:b/>
          <w:sz w:val="24"/>
          <w:szCs w:val="24"/>
          <w:u w:val="single"/>
        </w:rPr>
        <w:t>nie wymaga</w:t>
      </w:r>
      <w:r w:rsidRPr="002A526F">
        <w:rPr>
          <w:rFonts w:ascii="Cambria" w:eastAsia="Cambria" w:hAnsi="Cambria" w:cs="Cambria"/>
          <w:b/>
          <w:sz w:val="24"/>
          <w:szCs w:val="24"/>
        </w:rPr>
        <w:t xml:space="preserve"> </w:t>
      </w:r>
      <w:r w:rsidRPr="002A526F">
        <w:rPr>
          <w:rFonts w:ascii="Cambria" w:eastAsia="Cambria" w:hAnsi="Cambria" w:cs="Cambria"/>
          <w:sz w:val="24"/>
          <w:szCs w:val="24"/>
        </w:rPr>
        <w:t>obowiązku osobistego wykonania przez Wykonawcę kluczowych zadań zgodnie z art. 60 i art. 121 ustawy Pzp.</w:t>
      </w:r>
    </w:p>
    <w:p w14:paraId="4A4AEB0F" w14:textId="77777777" w:rsidR="002A526F" w:rsidRPr="002A526F" w:rsidRDefault="002A526F" w:rsidP="000C03C4">
      <w:pPr>
        <w:pStyle w:val="Akapitzlist"/>
        <w:widowControl w:val="0"/>
        <w:numPr>
          <w:ilvl w:val="1"/>
          <w:numId w:val="72"/>
        </w:numPr>
        <w:suppressAutoHyphens/>
        <w:spacing w:line="276" w:lineRule="auto"/>
        <w:ind w:left="709" w:hanging="709"/>
        <w:outlineLvl w:val="3"/>
        <w:rPr>
          <w:rFonts w:ascii="Cambria" w:eastAsia="Cambria" w:hAnsi="Cambria" w:cs="Cambria"/>
          <w:sz w:val="24"/>
          <w:szCs w:val="24"/>
        </w:rPr>
      </w:pPr>
      <w:r w:rsidRPr="002A526F">
        <w:rPr>
          <w:rFonts w:ascii="Cambria" w:eastAsia="Cambria" w:hAnsi="Cambria" w:cs="Cambria"/>
          <w:sz w:val="24"/>
          <w:szCs w:val="24"/>
        </w:rPr>
        <w:t xml:space="preserve">Zamawiający </w:t>
      </w:r>
      <w:r w:rsidRPr="002A526F">
        <w:rPr>
          <w:rFonts w:ascii="Cambria" w:eastAsia="Cambria" w:hAnsi="Cambria" w:cs="Cambria"/>
          <w:b/>
          <w:sz w:val="24"/>
          <w:szCs w:val="24"/>
          <w:u w:val="single"/>
        </w:rPr>
        <w:t>nie przewiduje</w:t>
      </w:r>
      <w:r w:rsidRPr="002A526F">
        <w:rPr>
          <w:rFonts w:ascii="Cambria" w:eastAsia="Cambria" w:hAnsi="Cambria" w:cs="Cambria"/>
          <w:b/>
          <w:sz w:val="24"/>
          <w:szCs w:val="24"/>
        </w:rPr>
        <w:t xml:space="preserve"> </w:t>
      </w:r>
      <w:r w:rsidRPr="002A526F">
        <w:rPr>
          <w:rFonts w:ascii="Cambria" w:eastAsia="Cambria" w:hAnsi="Cambria" w:cs="Cambria"/>
          <w:sz w:val="24"/>
          <w:szCs w:val="24"/>
        </w:rPr>
        <w:t>zawarcia umowy ramowej.</w:t>
      </w:r>
    </w:p>
    <w:p w14:paraId="37287DAF" w14:textId="77777777" w:rsidR="002A526F" w:rsidRPr="002A526F" w:rsidRDefault="002A526F" w:rsidP="000C03C4">
      <w:pPr>
        <w:pStyle w:val="Akapitzlist"/>
        <w:widowControl w:val="0"/>
        <w:numPr>
          <w:ilvl w:val="1"/>
          <w:numId w:val="72"/>
        </w:numPr>
        <w:suppressAutoHyphens/>
        <w:spacing w:line="276" w:lineRule="auto"/>
        <w:ind w:left="709" w:hanging="709"/>
        <w:outlineLvl w:val="3"/>
        <w:rPr>
          <w:rFonts w:ascii="Cambria" w:eastAsia="Cambria" w:hAnsi="Cambria" w:cs="Cambria"/>
          <w:sz w:val="24"/>
          <w:szCs w:val="24"/>
        </w:rPr>
      </w:pPr>
      <w:r w:rsidRPr="002A526F">
        <w:rPr>
          <w:rFonts w:ascii="Cambria" w:eastAsia="Cambria" w:hAnsi="Cambria" w:cs="Cambria"/>
          <w:sz w:val="24"/>
          <w:szCs w:val="24"/>
        </w:rPr>
        <w:t xml:space="preserve">Zamawiający </w:t>
      </w:r>
      <w:r w:rsidRPr="002A526F">
        <w:rPr>
          <w:rFonts w:ascii="Cambria" w:eastAsia="Cambria" w:hAnsi="Cambria" w:cs="Cambria"/>
          <w:b/>
          <w:sz w:val="24"/>
          <w:szCs w:val="24"/>
          <w:u w:val="single"/>
        </w:rPr>
        <w:t>nie przewiduje</w:t>
      </w:r>
      <w:r w:rsidRPr="002A526F">
        <w:rPr>
          <w:rFonts w:ascii="Cambria" w:eastAsia="Cambria" w:hAnsi="Cambria" w:cs="Cambria"/>
          <w:b/>
          <w:sz w:val="24"/>
          <w:szCs w:val="24"/>
        </w:rPr>
        <w:t xml:space="preserve"> </w:t>
      </w:r>
      <w:r w:rsidRPr="002A526F">
        <w:rPr>
          <w:rFonts w:ascii="Cambria" w:eastAsia="Cambria" w:hAnsi="Cambria" w:cs="Cambria"/>
          <w:sz w:val="24"/>
          <w:szCs w:val="24"/>
        </w:rPr>
        <w:t>wyboru najkorzystniejszej oferty z zastosowaniem aukcji elektronicznej wraz z informacjami, o których mowa w art. 230 ustawy Pzp.</w:t>
      </w:r>
    </w:p>
    <w:p w14:paraId="276A773F" w14:textId="77777777" w:rsidR="002A526F" w:rsidRPr="002A526F" w:rsidRDefault="002A526F" w:rsidP="000C03C4">
      <w:pPr>
        <w:pStyle w:val="Akapitzlist"/>
        <w:widowControl w:val="0"/>
        <w:numPr>
          <w:ilvl w:val="1"/>
          <w:numId w:val="72"/>
        </w:numPr>
        <w:suppressAutoHyphens/>
        <w:spacing w:line="276" w:lineRule="auto"/>
        <w:ind w:left="709" w:hanging="709"/>
        <w:outlineLvl w:val="3"/>
        <w:rPr>
          <w:rFonts w:ascii="Cambria" w:eastAsia="Cambria" w:hAnsi="Cambria" w:cs="Cambria"/>
          <w:sz w:val="24"/>
          <w:szCs w:val="24"/>
        </w:rPr>
      </w:pPr>
      <w:r w:rsidRPr="002A526F">
        <w:rPr>
          <w:rFonts w:ascii="Cambria" w:eastAsia="Cambria" w:hAnsi="Cambria" w:cs="Cambria"/>
          <w:sz w:val="24"/>
          <w:szCs w:val="24"/>
        </w:rPr>
        <w:t xml:space="preserve">Zamawiający </w:t>
      </w:r>
      <w:r w:rsidRPr="002A526F">
        <w:rPr>
          <w:rFonts w:ascii="Cambria" w:eastAsia="Cambria" w:hAnsi="Cambria" w:cs="Cambria"/>
          <w:b/>
          <w:sz w:val="24"/>
          <w:szCs w:val="24"/>
          <w:u w:val="single"/>
        </w:rPr>
        <w:t>nie stawia</w:t>
      </w:r>
      <w:r w:rsidRPr="002A526F">
        <w:rPr>
          <w:rFonts w:ascii="Cambria" w:eastAsia="Cambria" w:hAnsi="Cambria" w:cs="Cambria"/>
          <w:b/>
          <w:sz w:val="24"/>
          <w:szCs w:val="24"/>
        </w:rPr>
        <w:t xml:space="preserve"> </w:t>
      </w:r>
      <w:r w:rsidRPr="002A526F">
        <w:rPr>
          <w:rFonts w:ascii="Cambria" w:eastAsia="Cambria" w:hAnsi="Cambria" w:cs="Cambria"/>
          <w:sz w:val="24"/>
          <w:szCs w:val="24"/>
        </w:rPr>
        <w:t>wymogu lub możliwości złożenia ofert w postaci katalogów elektronicznych lub dołączenia katalogów elektronicznych do oferty, w sytuacji określonej w art. 93 ustawy Pzp.</w:t>
      </w:r>
    </w:p>
    <w:p w14:paraId="3A6D691B" w14:textId="2962D348" w:rsidR="002A526F" w:rsidRPr="002A526F" w:rsidRDefault="002A526F" w:rsidP="000C03C4">
      <w:pPr>
        <w:pStyle w:val="Akapitzlist"/>
        <w:numPr>
          <w:ilvl w:val="1"/>
          <w:numId w:val="72"/>
        </w:numPr>
        <w:autoSpaceDE w:val="0"/>
        <w:autoSpaceDN w:val="0"/>
        <w:adjustRightInd w:val="0"/>
        <w:spacing w:line="276" w:lineRule="auto"/>
        <w:ind w:left="709" w:hanging="709"/>
        <w:rPr>
          <w:rFonts w:ascii="Cambria" w:hAnsi="Cambria" w:cs="Arial"/>
          <w:b/>
          <w:color w:val="000000"/>
          <w:sz w:val="24"/>
          <w:szCs w:val="24"/>
        </w:rPr>
      </w:pPr>
      <w:r w:rsidRPr="002A526F">
        <w:rPr>
          <w:rFonts w:ascii="Cambria" w:hAnsi="Cambria" w:cs="Arial"/>
          <w:b/>
          <w:color w:val="000000"/>
          <w:sz w:val="24"/>
          <w:szCs w:val="24"/>
        </w:rPr>
        <w:t xml:space="preserve">Zamawiający informuje, iż na podstawie art. 139 ust. 1 ustawy Pzp może najpierw dokonać badania i oceny ofert, a następnie dokonać kwalifikacji podmiotowej Wykonawcy, którego oferta została najwyżej oceniona, </w:t>
      </w:r>
      <w:r w:rsidRPr="002A526F">
        <w:rPr>
          <w:rFonts w:ascii="Cambria" w:hAnsi="Cambria" w:cs="Arial"/>
          <w:b/>
          <w:color w:val="000000"/>
          <w:sz w:val="24"/>
          <w:szCs w:val="24"/>
        </w:rPr>
        <w:br/>
        <w:t>w zakresie braku podstaw wykluczenia</w:t>
      </w:r>
      <w:r w:rsidR="00031BB4">
        <w:rPr>
          <w:rFonts w:ascii="Cambria" w:hAnsi="Cambria" w:cs="Arial"/>
          <w:b/>
          <w:color w:val="000000"/>
          <w:sz w:val="24"/>
          <w:szCs w:val="24"/>
        </w:rPr>
        <w:t xml:space="preserve"> oraz spełnienia warunków udziału w postępowaniu</w:t>
      </w:r>
      <w:r w:rsidRPr="002A526F">
        <w:rPr>
          <w:rFonts w:ascii="Cambria" w:hAnsi="Cambria" w:cs="Arial"/>
          <w:b/>
          <w:color w:val="000000"/>
          <w:sz w:val="24"/>
          <w:szCs w:val="24"/>
        </w:rPr>
        <w:t>.</w:t>
      </w:r>
    </w:p>
    <w:p w14:paraId="4D585A17" w14:textId="75C35995" w:rsidR="000405D0" w:rsidRPr="002A526F" w:rsidRDefault="002A526F" w:rsidP="000C03C4">
      <w:pPr>
        <w:pStyle w:val="Akapitzlist"/>
        <w:widowControl w:val="0"/>
        <w:numPr>
          <w:ilvl w:val="1"/>
          <w:numId w:val="72"/>
        </w:numPr>
        <w:suppressAutoHyphens/>
        <w:spacing w:line="276" w:lineRule="auto"/>
        <w:ind w:left="709" w:hanging="709"/>
        <w:outlineLvl w:val="3"/>
        <w:rPr>
          <w:rFonts w:ascii="Cambria" w:eastAsia="Cambria" w:hAnsi="Cambria" w:cs="Cambria"/>
          <w:sz w:val="24"/>
          <w:szCs w:val="24"/>
        </w:rPr>
      </w:pPr>
      <w:r w:rsidRPr="002A526F">
        <w:rPr>
          <w:rFonts w:ascii="Cambria" w:hAnsi="Cambria" w:cs="Arial"/>
          <w:bCs/>
          <w:color w:val="000000"/>
          <w:sz w:val="24"/>
          <w:szCs w:val="24"/>
        </w:rPr>
        <w:t xml:space="preserve">Zamawiający </w:t>
      </w:r>
      <w:r w:rsidRPr="002A526F">
        <w:rPr>
          <w:rFonts w:ascii="Cambria" w:hAnsi="Cambria" w:cs="Arial"/>
          <w:b/>
          <w:color w:val="000000"/>
          <w:sz w:val="24"/>
          <w:szCs w:val="24"/>
          <w:u w:val="single"/>
        </w:rPr>
        <w:t>nie stosuje</w:t>
      </w:r>
      <w:r w:rsidRPr="002A526F">
        <w:rPr>
          <w:rFonts w:ascii="Cambria" w:hAnsi="Cambria" w:cs="Arial"/>
          <w:bCs/>
          <w:color w:val="000000"/>
          <w:sz w:val="24"/>
          <w:szCs w:val="24"/>
        </w:rPr>
        <w:t xml:space="preserve"> procedury określonej w art. 139 ust. 2 ustawy Pzp</w:t>
      </w:r>
    </w:p>
    <w:p w14:paraId="63CADB44" w14:textId="77777777" w:rsidR="0048446F" w:rsidRDefault="0048446F" w:rsidP="0048446F">
      <w:pPr>
        <w:pStyle w:val="Akapitzlist"/>
        <w:widowControl w:val="0"/>
        <w:suppressAutoHyphens/>
        <w:spacing w:line="276" w:lineRule="auto"/>
        <w:outlineLvl w:val="3"/>
        <w:rPr>
          <w:rFonts w:ascii="Cambria" w:eastAsia="Cambria" w:hAnsi="Cambria" w:cs="Cambria"/>
          <w:sz w:val="24"/>
          <w:szCs w:val="24"/>
        </w:rPr>
      </w:pPr>
    </w:p>
    <w:p w14:paraId="2B146D9E" w14:textId="77777777" w:rsidR="008E04FC" w:rsidRPr="006477BC" w:rsidRDefault="008E04FC" w:rsidP="0048446F">
      <w:pPr>
        <w:pStyle w:val="Akapitzlist"/>
        <w:widowControl w:val="0"/>
        <w:suppressAutoHyphens/>
        <w:spacing w:line="276" w:lineRule="auto"/>
        <w:outlineLvl w:val="3"/>
        <w:rPr>
          <w:rFonts w:ascii="Cambria" w:eastAsia="Cambria" w:hAnsi="Cambria" w:cs="Cambria"/>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6477BC" w14:paraId="593D40C0" w14:textId="77777777" w:rsidTr="00837D27">
        <w:trPr>
          <w:trHeight w:val="507"/>
          <w:jc w:val="center"/>
        </w:trPr>
        <w:tc>
          <w:tcPr>
            <w:tcW w:w="9072" w:type="dxa"/>
            <w:tcBorders>
              <w:bottom w:val="single" w:sz="4" w:space="0" w:color="auto"/>
            </w:tcBorders>
            <w:shd w:val="clear" w:color="auto" w:fill="D9D9D9" w:themeFill="background1" w:themeFillShade="D9"/>
          </w:tcPr>
          <w:p w14:paraId="2CB9C69D" w14:textId="1BD3944B" w:rsidR="00D9784D" w:rsidRPr="006477BC" w:rsidRDefault="00D9784D" w:rsidP="00627C7D">
            <w:pPr>
              <w:suppressAutoHyphens/>
              <w:spacing w:line="276" w:lineRule="auto"/>
              <w:contextualSpacing/>
              <w:jc w:val="center"/>
              <w:textAlignment w:val="baseline"/>
              <w:rPr>
                <w:rFonts w:ascii="Cambria" w:hAnsi="Cambria"/>
                <w:sz w:val="26"/>
                <w:szCs w:val="26"/>
              </w:rPr>
            </w:pPr>
            <w:r w:rsidRPr="006477BC">
              <w:rPr>
                <w:rFonts w:ascii="Cambria" w:hAnsi="Cambria"/>
                <w:sz w:val="26"/>
                <w:szCs w:val="26"/>
              </w:rPr>
              <w:t>Rozdział 2</w:t>
            </w:r>
            <w:r w:rsidR="009F6EA4">
              <w:rPr>
                <w:rFonts w:ascii="Cambria" w:hAnsi="Cambria"/>
                <w:sz w:val="26"/>
                <w:szCs w:val="26"/>
              </w:rPr>
              <w:t>6</w:t>
            </w:r>
          </w:p>
          <w:p w14:paraId="6E0537DE" w14:textId="5EDCD463" w:rsidR="00D9784D" w:rsidRPr="006477BC" w:rsidRDefault="00D9784D" w:rsidP="00627C7D">
            <w:pPr>
              <w:suppressAutoHyphens/>
              <w:spacing w:line="276" w:lineRule="auto"/>
              <w:contextualSpacing/>
              <w:jc w:val="center"/>
              <w:textAlignment w:val="baseline"/>
              <w:rPr>
                <w:rFonts w:ascii="Cambria" w:hAnsi="Cambria"/>
              </w:rPr>
            </w:pPr>
            <w:r w:rsidRPr="006477BC">
              <w:rPr>
                <w:rFonts w:ascii="Cambria" w:hAnsi="Cambria"/>
                <w:b/>
                <w:sz w:val="26"/>
                <w:szCs w:val="26"/>
              </w:rPr>
              <w:t xml:space="preserve">ZAŁĄCZNIKI DO </w:t>
            </w:r>
            <w:r w:rsidR="00A435B8" w:rsidRPr="006477BC">
              <w:rPr>
                <w:rFonts w:ascii="Cambria" w:hAnsi="Cambria"/>
                <w:b/>
                <w:sz w:val="26"/>
                <w:szCs w:val="26"/>
              </w:rPr>
              <w:t>SWZ</w:t>
            </w:r>
          </w:p>
        </w:tc>
      </w:tr>
    </w:tbl>
    <w:p w14:paraId="1DE9DE64" w14:textId="77777777" w:rsidR="00D9784D" w:rsidRPr="006477BC" w:rsidRDefault="00D9784D" w:rsidP="00627C7D">
      <w:pPr>
        <w:pStyle w:val="Kolorowalistaakcent11"/>
        <w:widowControl w:val="0"/>
        <w:suppressAutoHyphens/>
        <w:spacing w:line="276" w:lineRule="auto"/>
        <w:ind w:left="0"/>
        <w:outlineLvl w:val="3"/>
        <w:rPr>
          <w:rFonts w:ascii="Cambria" w:hAnsi="Cambria"/>
          <w:sz w:val="24"/>
          <w:szCs w:val="24"/>
        </w:rPr>
      </w:pPr>
    </w:p>
    <w:p w14:paraId="30057799" w14:textId="77777777" w:rsidR="00192457" w:rsidRPr="006477BC" w:rsidRDefault="00192457" w:rsidP="00627C7D">
      <w:pPr>
        <w:pStyle w:val="Kolorowalistaakcent11"/>
        <w:widowControl w:val="0"/>
        <w:suppressAutoHyphens/>
        <w:spacing w:line="276" w:lineRule="auto"/>
        <w:ind w:left="0"/>
        <w:outlineLvl w:val="3"/>
        <w:rPr>
          <w:rFonts w:ascii="Cambria" w:hAnsi="Cambria"/>
          <w:vanish/>
          <w:sz w:val="24"/>
          <w:szCs w:val="24"/>
        </w:rPr>
      </w:pPr>
    </w:p>
    <w:bookmarkEnd w:id="0"/>
    <w:p w14:paraId="5EC10810" w14:textId="77777777" w:rsidR="00F24D5E" w:rsidRPr="006477BC" w:rsidRDefault="00F24D5E" w:rsidP="00F24D5E">
      <w:pPr>
        <w:spacing w:line="276" w:lineRule="auto"/>
        <w:ind w:left="340" w:hanging="340"/>
        <w:rPr>
          <w:rFonts w:ascii="Cambria" w:hAnsi="Cambria" w:cs="Arial"/>
          <w:u w:val="single"/>
        </w:rPr>
      </w:pPr>
      <w:r w:rsidRPr="006477BC">
        <w:rPr>
          <w:rFonts w:ascii="Cambria" w:hAnsi="Cambria" w:cs="Arial"/>
          <w:u w:val="single"/>
        </w:rPr>
        <w:t>Integralną częścią SWZ są załączniki:</w:t>
      </w:r>
    </w:p>
    <w:p w14:paraId="65411E84" w14:textId="6388FDEA" w:rsidR="00F24D5E" w:rsidRDefault="00F24D5E" w:rsidP="00824443">
      <w:pPr>
        <w:spacing w:line="276" w:lineRule="auto"/>
        <w:ind w:left="2836" w:hanging="2836"/>
        <w:jc w:val="both"/>
        <w:rPr>
          <w:rFonts w:ascii="Cambria" w:hAnsi="Cambria" w:cs="Arial"/>
        </w:rPr>
      </w:pPr>
      <w:r w:rsidRPr="006477BC">
        <w:rPr>
          <w:rFonts w:ascii="Cambria" w:hAnsi="Cambria" w:cs="Arial"/>
        </w:rPr>
        <w:t>Załącznik Nr 1</w:t>
      </w:r>
      <w:r w:rsidR="002A526F">
        <w:rPr>
          <w:rFonts w:ascii="Cambria" w:hAnsi="Cambria" w:cs="Arial"/>
        </w:rPr>
        <w:t xml:space="preserve"> </w:t>
      </w:r>
      <w:r w:rsidRPr="006477BC">
        <w:rPr>
          <w:rFonts w:ascii="Cambria" w:hAnsi="Cambria" w:cs="Arial"/>
        </w:rPr>
        <w:t xml:space="preserve">– </w:t>
      </w:r>
      <w:r w:rsidRPr="006477BC">
        <w:rPr>
          <w:rFonts w:ascii="Cambria" w:hAnsi="Cambria" w:cs="Arial"/>
        </w:rPr>
        <w:tab/>
        <w:t>Projekt umowy</w:t>
      </w:r>
      <w:r w:rsidR="00C81774">
        <w:rPr>
          <w:rFonts w:ascii="Cambria" w:hAnsi="Cambria" w:cs="Arial"/>
        </w:rPr>
        <w:t xml:space="preserve"> wraz z załącznikami:</w:t>
      </w:r>
    </w:p>
    <w:p w14:paraId="1981F890" w14:textId="06A19B4B" w:rsidR="00C81774" w:rsidRPr="00C81774" w:rsidRDefault="00945C13" w:rsidP="00945C13">
      <w:pPr>
        <w:pStyle w:val="Akapitzlist"/>
        <w:numPr>
          <w:ilvl w:val="3"/>
          <w:numId w:val="42"/>
        </w:numPr>
        <w:spacing w:line="276" w:lineRule="auto"/>
        <w:ind w:left="3119" w:hanging="284"/>
        <w:rPr>
          <w:rFonts w:ascii="Cambria" w:hAnsi="Cambria" w:cs="Arial"/>
          <w:sz w:val="24"/>
          <w:szCs w:val="24"/>
        </w:rPr>
      </w:pPr>
      <w:r>
        <w:rPr>
          <w:rFonts w:ascii="Cambria" w:hAnsi="Cambria" w:cs="Arial"/>
          <w:sz w:val="24"/>
          <w:szCs w:val="24"/>
        </w:rPr>
        <w:t>Wykaz linii komunikacji miejskiej w Żarach;</w:t>
      </w:r>
    </w:p>
    <w:p w14:paraId="18CEDCCD" w14:textId="77777777" w:rsidR="00945C13" w:rsidRDefault="00945C13" w:rsidP="00945C13">
      <w:pPr>
        <w:pStyle w:val="Akapitzlist"/>
        <w:numPr>
          <w:ilvl w:val="3"/>
          <w:numId w:val="42"/>
        </w:numPr>
        <w:spacing w:line="276" w:lineRule="auto"/>
        <w:ind w:left="3119" w:hanging="284"/>
        <w:rPr>
          <w:rFonts w:ascii="Cambria" w:hAnsi="Cambria" w:cs="Arial"/>
          <w:sz w:val="24"/>
          <w:szCs w:val="24"/>
        </w:rPr>
      </w:pPr>
      <w:r>
        <w:rPr>
          <w:rFonts w:ascii="Cambria" w:hAnsi="Cambria" w:cs="Arial"/>
          <w:sz w:val="24"/>
          <w:szCs w:val="24"/>
        </w:rPr>
        <w:t>Wykaz przebiegu linii komunikacji miejskiej;</w:t>
      </w:r>
    </w:p>
    <w:p w14:paraId="10AF7A8E" w14:textId="421CB935" w:rsidR="00C81774" w:rsidRDefault="00945C13" w:rsidP="00945C13">
      <w:pPr>
        <w:pStyle w:val="Akapitzlist"/>
        <w:numPr>
          <w:ilvl w:val="3"/>
          <w:numId w:val="42"/>
        </w:numPr>
        <w:spacing w:line="276" w:lineRule="auto"/>
        <w:ind w:left="3119" w:hanging="284"/>
        <w:rPr>
          <w:rFonts w:ascii="Cambria" w:hAnsi="Cambria" w:cs="Arial"/>
          <w:sz w:val="24"/>
          <w:szCs w:val="24"/>
        </w:rPr>
      </w:pPr>
      <w:r>
        <w:rPr>
          <w:rFonts w:ascii="Cambria" w:hAnsi="Cambria" w:cs="Arial"/>
          <w:sz w:val="24"/>
          <w:szCs w:val="24"/>
        </w:rPr>
        <w:t>Wykaz przebiegu linii komunikacji miejskiej w okresie 31 października – 02 listopada</w:t>
      </w:r>
      <w:r w:rsidR="00C81774">
        <w:rPr>
          <w:rFonts w:ascii="Cambria" w:hAnsi="Cambria" w:cs="Arial"/>
          <w:sz w:val="24"/>
          <w:szCs w:val="24"/>
        </w:rPr>
        <w:t>.</w:t>
      </w:r>
    </w:p>
    <w:p w14:paraId="44DE9526" w14:textId="213EB234" w:rsidR="00F24D5E" w:rsidRPr="002A526F" w:rsidRDefault="00824443" w:rsidP="00F24D5E">
      <w:pPr>
        <w:spacing w:line="276" w:lineRule="auto"/>
        <w:ind w:left="2832" w:hanging="2832"/>
        <w:jc w:val="both"/>
        <w:rPr>
          <w:rFonts w:ascii="Cambria" w:hAnsi="Cambria" w:cs="Arial"/>
          <w:color w:val="000000" w:themeColor="text1"/>
        </w:rPr>
      </w:pPr>
      <w:r>
        <w:rPr>
          <w:rFonts w:ascii="Cambria" w:hAnsi="Cambria" w:cs="Arial"/>
          <w:color w:val="000000" w:themeColor="text1"/>
        </w:rPr>
        <w:t>Załącznik Nr 2</w:t>
      </w:r>
      <w:r w:rsidR="00F24D5E" w:rsidRPr="002A526F">
        <w:rPr>
          <w:rFonts w:ascii="Cambria" w:hAnsi="Cambria" w:cs="Arial"/>
          <w:color w:val="000000" w:themeColor="text1"/>
        </w:rPr>
        <w:t xml:space="preserve"> – </w:t>
      </w:r>
      <w:r w:rsidR="00F24D5E" w:rsidRPr="002A526F">
        <w:rPr>
          <w:rFonts w:ascii="Cambria" w:hAnsi="Cambria" w:cs="Arial"/>
          <w:color w:val="000000" w:themeColor="text1"/>
        </w:rPr>
        <w:tab/>
        <w:t>Wzór Formularza ofertowego.</w:t>
      </w:r>
    </w:p>
    <w:p w14:paraId="6E20CCAB" w14:textId="616874CA" w:rsidR="002A526F" w:rsidRPr="002A526F" w:rsidRDefault="002A526F" w:rsidP="002A526F">
      <w:pPr>
        <w:spacing w:line="276" w:lineRule="auto"/>
        <w:ind w:left="2832" w:hanging="2832"/>
        <w:jc w:val="both"/>
        <w:rPr>
          <w:rFonts w:ascii="Cambria" w:hAnsi="Cambria" w:cs="Cambria"/>
          <w:color w:val="000000"/>
        </w:rPr>
      </w:pPr>
      <w:r w:rsidRPr="002A526F">
        <w:rPr>
          <w:rFonts w:ascii="Cambria" w:hAnsi="Cambria" w:cs="Cambria"/>
          <w:color w:val="000000"/>
        </w:rPr>
        <w:t xml:space="preserve">Załącznik Nr </w:t>
      </w:r>
      <w:r w:rsidR="00824443">
        <w:rPr>
          <w:rFonts w:ascii="Cambria" w:hAnsi="Cambria" w:cs="Cambria"/>
          <w:color w:val="000000"/>
        </w:rPr>
        <w:t>3</w:t>
      </w:r>
      <w:r>
        <w:rPr>
          <w:rFonts w:ascii="Cambria" w:hAnsi="Cambria" w:cs="Cambria"/>
          <w:color w:val="000000"/>
        </w:rPr>
        <w:t xml:space="preserve"> – </w:t>
      </w:r>
      <w:r w:rsidRPr="002A526F">
        <w:rPr>
          <w:rFonts w:ascii="Cambria" w:hAnsi="Cambria" w:cs="Cambria"/>
          <w:color w:val="000000"/>
        </w:rPr>
        <w:tab/>
      </w:r>
      <w:r>
        <w:rPr>
          <w:rFonts w:ascii="Cambria" w:hAnsi="Cambria" w:cs="Cambria"/>
          <w:color w:val="000000"/>
        </w:rPr>
        <w:tab/>
      </w:r>
      <w:r w:rsidRPr="002A526F">
        <w:rPr>
          <w:rFonts w:ascii="Cambria" w:hAnsi="Cambria" w:cs="Cambria"/>
          <w:color w:val="000000"/>
        </w:rPr>
        <w:t>Zakres oświadczenia w formi</w:t>
      </w:r>
      <w:r w:rsidR="00DF7B7E">
        <w:rPr>
          <w:rFonts w:ascii="Cambria" w:hAnsi="Cambria" w:cs="Cambria"/>
          <w:color w:val="000000"/>
        </w:rPr>
        <w:t xml:space="preserve">e jednolitego dokumentu (JEDZ) </w:t>
      </w:r>
      <w:r w:rsidRPr="002A526F">
        <w:rPr>
          <w:rFonts w:ascii="Cambria" w:hAnsi="Cambria" w:cs="Cambria"/>
          <w:color w:val="000000"/>
        </w:rPr>
        <w:t>w formacie .pdf (poglądowo).</w:t>
      </w:r>
    </w:p>
    <w:p w14:paraId="7B58A218" w14:textId="562D250C" w:rsidR="002A526F" w:rsidRPr="002A526F" w:rsidRDefault="00824443" w:rsidP="002A526F">
      <w:pPr>
        <w:spacing w:line="276" w:lineRule="auto"/>
        <w:ind w:left="2835" w:hanging="2835"/>
        <w:jc w:val="both"/>
        <w:rPr>
          <w:rFonts w:ascii="Cambria" w:hAnsi="Cambria" w:cs="Cambria"/>
          <w:color w:val="000000"/>
        </w:rPr>
      </w:pPr>
      <w:r>
        <w:rPr>
          <w:rFonts w:ascii="Cambria" w:hAnsi="Cambria" w:cs="Cambria"/>
          <w:color w:val="000000"/>
        </w:rPr>
        <w:t>Załącznik Nr 3</w:t>
      </w:r>
      <w:r w:rsidR="002A526F" w:rsidRPr="002A526F">
        <w:rPr>
          <w:rFonts w:ascii="Cambria" w:hAnsi="Cambria" w:cs="Cambria"/>
          <w:color w:val="000000"/>
        </w:rPr>
        <w:t>a</w:t>
      </w:r>
      <w:r w:rsidR="002A526F">
        <w:rPr>
          <w:rFonts w:ascii="Cambria" w:hAnsi="Cambria" w:cs="Cambria"/>
          <w:color w:val="000000"/>
        </w:rPr>
        <w:t xml:space="preserve"> –</w:t>
      </w:r>
      <w:r w:rsidR="002A526F" w:rsidRPr="002A526F">
        <w:rPr>
          <w:rFonts w:ascii="Cambria" w:hAnsi="Cambria" w:cs="Cambria"/>
          <w:color w:val="000000"/>
        </w:rPr>
        <w:tab/>
      </w:r>
      <w:r w:rsidR="002A526F">
        <w:rPr>
          <w:rFonts w:ascii="Cambria" w:hAnsi="Cambria" w:cs="Cambria"/>
          <w:color w:val="000000"/>
        </w:rPr>
        <w:tab/>
      </w:r>
      <w:r w:rsidR="002A526F" w:rsidRPr="002A526F">
        <w:rPr>
          <w:rFonts w:ascii="Cambria" w:hAnsi="Cambria" w:cs="Cambria"/>
          <w:color w:val="000000"/>
        </w:rPr>
        <w:t>JEDZ przygotowany wstępnie przez Zamawiającego dla przedmiotowego postępowania w formacie .xml do pobrania przez Wykonawcę i zaimportowania w serwisie ESPD</w:t>
      </w:r>
      <w:r w:rsidR="00C81774">
        <w:rPr>
          <w:rFonts w:ascii="Cambria" w:hAnsi="Cambria" w:cs="Cambria"/>
          <w:color w:val="000000"/>
        </w:rPr>
        <w:t>.</w:t>
      </w:r>
    </w:p>
    <w:p w14:paraId="6E4A1D12" w14:textId="03080CDC" w:rsidR="00824443" w:rsidRDefault="00824443" w:rsidP="00824443">
      <w:pPr>
        <w:spacing w:line="276" w:lineRule="auto"/>
        <w:ind w:left="2832" w:hanging="2832"/>
        <w:jc w:val="both"/>
        <w:rPr>
          <w:rFonts w:ascii="Cambria" w:hAnsi="Cambria" w:cs="Arial"/>
          <w:color w:val="000000"/>
        </w:rPr>
      </w:pPr>
      <w:r>
        <w:rPr>
          <w:rFonts w:ascii="Cambria" w:hAnsi="Cambria" w:cs="Cambria"/>
          <w:color w:val="000000"/>
        </w:rPr>
        <w:t>Załącznik Nr 4</w:t>
      </w:r>
      <w:r w:rsidR="002A526F" w:rsidRPr="002A526F">
        <w:rPr>
          <w:rFonts w:ascii="Cambria" w:hAnsi="Cambria" w:cs="Cambria"/>
          <w:color w:val="000000"/>
        </w:rPr>
        <w:t xml:space="preserve"> </w:t>
      </w:r>
      <w:r w:rsidR="002A526F">
        <w:rPr>
          <w:rFonts w:ascii="Cambria" w:hAnsi="Cambria" w:cs="Cambria"/>
          <w:color w:val="000000"/>
        </w:rPr>
        <w:t>–</w:t>
      </w:r>
      <w:r w:rsidR="002A526F" w:rsidRPr="002A526F">
        <w:rPr>
          <w:rFonts w:ascii="Cambria" w:hAnsi="Cambria" w:cs="Cambria"/>
          <w:color w:val="000000"/>
        </w:rPr>
        <w:tab/>
      </w:r>
      <w:r w:rsidRPr="00834195">
        <w:rPr>
          <w:rFonts w:ascii="Cambria" w:hAnsi="Cambria" w:cs="Arial"/>
          <w:color w:val="000000"/>
        </w:rPr>
        <w:tab/>
        <w:t>Wzór oświadczenia wykonawcy/wykonawcy wspólnie ubiegającego się o udzielenie zamówienia dotyczącego przesłanek wykluczenia z art. 5k rozporządzenia 833/2014 oraz art. 7 ust. 1 ustawy o szczególnych rozwiązaniach w zakresie przeciwdziałania wspieraniu agresji na Ukrainę oraz służących ochronie bezpieczeństwa narodowego składanego na podstawie art. 125 ust. 1 ustawy Pzp.</w:t>
      </w:r>
    </w:p>
    <w:p w14:paraId="1D1B9043" w14:textId="7ABAEB31" w:rsidR="00824443" w:rsidRDefault="00824443" w:rsidP="00824443">
      <w:pPr>
        <w:spacing w:line="276" w:lineRule="auto"/>
        <w:ind w:left="2832" w:hanging="2832"/>
        <w:jc w:val="both"/>
        <w:rPr>
          <w:rFonts w:ascii="Cambria" w:hAnsi="Cambria" w:cs="Arial"/>
          <w:i/>
          <w:color w:val="000000" w:themeColor="text1"/>
        </w:rPr>
      </w:pPr>
      <w:r w:rsidRPr="00834195">
        <w:rPr>
          <w:rFonts w:ascii="Cambria" w:hAnsi="Cambria" w:cs="Arial"/>
          <w:color w:val="000000" w:themeColor="text1"/>
        </w:rPr>
        <w:t xml:space="preserve">Załącznik Nr </w:t>
      </w:r>
      <w:r>
        <w:rPr>
          <w:rFonts w:ascii="Cambria" w:hAnsi="Cambria" w:cs="Arial"/>
          <w:color w:val="000000" w:themeColor="text1"/>
        </w:rPr>
        <w:t>5</w:t>
      </w:r>
      <w:r w:rsidRPr="00834195">
        <w:rPr>
          <w:rFonts w:ascii="Cambria" w:hAnsi="Cambria" w:cs="Arial"/>
          <w:color w:val="000000" w:themeColor="text1"/>
        </w:rPr>
        <w:t xml:space="preserve"> –</w:t>
      </w:r>
      <w:r w:rsidRPr="00834195">
        <w:rPr>
          <w:rFonts w:ascii="Cambria" w:hAnsi="Cambria" w:cs="Arial"/>
          <w:color w:val="000000" w:themeColor="text1"/>
        </w:rPr>
        <w:tab/>
        <w:t xml:space="preserve">Wzór oświadczenia Wykonawców wspólnie ubiegających się o udzielenie zamówienia – </w:t>
      </w:r>
      <w:r w:rsidRPr="00834195">
        <w:rPr>
          <w:rFonts w:ascii="Cambria" w:hAnsi="Cambria" w:cs="Arial"/>
          <w:i/>
          <w:color w:val="000000" w:themeColor="text1"/>
        </w:rPr>
        <w:t>jeżeli dotyczy,</w:t>
      </w:r>
    </w:p>
    <w:p w14:paraId="54484091" w14:textId="1CF327D6" w:rsidR="002A526F" w:rsidRPr="002A526F" w:rsidRDefault="002A526F" w:rsidP="002A526F">
      <w:pPr>
        <w:spacing w:line="276" w:lineRule="auto"/>
        <w:ind w:left="2835" w:hanging="2835"/>
        <w:jc w:val="both"/>
        <w:rPr>
          <w:rFonts w:ascii="Cambria" w:hAnsi="Cambria" w:cs="Cambria"/>
          <w:color w:val="000000"/>
        </w:rPr>
      </w:pPr>
      <w:r w:rsidRPr="002A526F">
        <w:rPr>
          <w:rFonts w:ascii="Cambria" w:hAnsi="Cambria" w:cs="Cambria"/>
          <w:color w:val="000000"/>
        </w:rPr>
        <w:t xml:space="preserve">Załącznik Nr </w:t>
      </w:r>
      <w:r w:rsidR="0092678B">
        <w:rPr>
          <w:rFonts w:ascii="Cambria" w:hAnsi="Cambria" w:cs="Cambria"/>
          <w:color w:val="000000"/>
        </w:rPr>
        <w:t>6</w:t>
      </w:r>
      <w:r>
        <w:rPr>
          <w:rFonts w:ascii="Cambria" w:hAnsi="Cambria" w:cs="Cambria"/>
          <w:color w:val="000000"/>
        </w:rPr>
        <w:t xml:space="preserve"> –</w:t>
      </w:r>
      <w:r w:rsidRPr="002A526F">
        <w:rPr>
          <w:rFonts w:ascii="Cambria" w:hAnsi="Cambria" w:cs="Cambria"/>
          <w:color w:val="000000"/>
        </w:rPr>
        <w:tab/>
      </w:r>
      <w:r w:rsidRPr="002A526F">
        <w:rPr>
          <w:rFonts w:ascii="Cambria" w:hAnsi="Cambria" w:cs="Cambria"/>
          <w:color w:val="000000"/>
        </w:rPr>
        <w:tab/>
        <w:t>Wzór oświadczenia Wykonawcy, w zakresie art. 108 ust. 1 pkt 5 ustawy Pzp, o braku przynależności do tej samej grupy kapitałowej</w:t>
      </w:r>
      <w:r w:rsidR="00C81774">
        <w:rPr>
          <w:rFonts w:ascii="Cambria" w:hAnsi="Cambria" w:cs="Cambria"/>
          <w:color w:val="000000"/>
        </w:rPr>
        <w:t>.</w:t>
      </w:r>
    </w:p>
    <w:p w14:paraId="72E1D530" w14:textId="374BF47D" w:rsidR="002A526F" w:rsidRPr="002A526F" w:rsidRDefault="002A526F" w:rsidP="002A526F">
      <w:pPr>
        <w:spacing w:line="276" w:lineRule="auto"/>
        <w:ind w:left="2835" w:hanging="2835"/>
        <w:jc w:val="both"/>
        <w:rPr>
          <w:rFonts w:ascii="Cambria" w:hAnsi="Cambria" w:cs="Cambria"/>
          <w:color w:val="000000"/>
        </w:rPr>
      </w:pPr>
      <w:r w:rsidRPr="002A526F">
        <w:rPr>
          <w:rFonts w:ascii="Cambria" w:hAnsi="Cambria" w:cs="Cambria"/>
          <w:color w:val="000000"/>
        </w:rPr>
        <w:t xml:space="preserve">Załącznik Nr </w:t>
      </w:r>
      <w:r w:rsidR="0092678B">
        <w:rPr>
          <w:rFonts w:ascii="Cambria" w:hAnsi="Cambria" w:cs="Cambria"/>
          <w:color w:val="000000"/>
        </w:rPr>
        <w:t>7</w:t>
      </w:r>
      <w:r>
        <w:rPr>
          <w:rFonts w:ascii="Cambria" w:hAnsi="Cambria" w:cs="Cambria"/>
          <w:color w:val="000000"/>
        </w:rPr>
        <w:t xml:space="preserve"> –</w:t>
      </w:r>
      <w:r w:rsidRPr="002A526F">
        <w:rPr>
          <w:rFonts w:ascii="Cambria" w:hAnsi="Cambria" w:cs="Cambria"/>
          <w:color w:val="000000"/>
        </w:rPr>
        <w:tab/>
        <w:t xml:space="preserve">Wzór oświadczenia Wykonawcy o aktualności informacji zawartych w oświadczeniu, o którym mowa w pkt 8.1 </w:t>
      </w:r>
      <w:r w:rsidR="007539E8">
        <w:rPr>
          <w:rFonts w:ascii="Cambria" w:hAnsi="Cambria" w:cs="Cambria"/>
          <w:color w:val="000000"/>
        </w:rPr>
        <w:t xml:space="preserve">i 8.2 </w:t>
      </w:r>
      <w:r w:rsidRPr="002A526F">
        <w:rPr>
          <w:rFonts w:ascii="Cambria" w:hAnsi="Cambria" w:cs="Cambria"/>
          <w:color w:val="000000"/>
        </w:rPr>
        <w:t>SWZ, w zakresie podstaw wykluczenia z postępowania wskazanych przez Zamawiającego</w:t>
      </w:r>
      <w:r w:rsidR="00C81774">
        <w:rPr>
          <w:rFonts w:ascii="Cambria" w:hAnsi="Cambria" w:cs="Cambria"/>
          <w:color w:val="000000"/>
        </w:rPr>
        <w:t>.</w:t>
      </w:r>
    </w:p>
    <w:p w14:paraId="162A9BA4" w14:textId="1C7275E0" w:rsidR="00837D27" w:rsidRPr="006477BC" w:rsidRDefault="00837D27" w:rsidP="00627C7D">
      <w:pPr>
        <w:spacing w:line="276" w:lineRule="auto"/>
        <w:ind w:left="2832" w:hanging="2832"/>
        <w:jc w:val="both"/>
        <w:rPr>
          <w:rFonts w:ascii="Cambria" w:hAnsi="Cambria" w:cs="Arial"/>
          <w:sz w:val="22"/>
          <w:szCs w:val="22"/>
        </w:rPr>
      </w:pPr>
    </w:p>
    <w:sectPr w:rsidR="00837D27" w:rsidRPr="006477BC" w:rsidSect="00C9143C">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453" w:footer="1128"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41D03" w16cex:dateUtc="2023-04-02T13:25:00Z"/>
  <w16cex:commentExtensible w16cex:durableId="27DFC561" w16cex:dateUtc="2023-04-11T09:39:00Z"/>
  <w16cex:commentExtensible w16cex:durableId="27DFC58B" w16cex:dateUtc="2023-04-11T09:39:00Z"/>
  <w16cex:commentExtensible w16cex:durableId="27D4284C" w16cex:dateUtc="2023-04-02T1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039806" w16cid:durableId="27D41D03"/>
  <w16cid:commentId w16cid:paraId="3FFA3330" w16cid:durableId="27DFC561"/>
  <w16cid:commentId w16cid:paraId="7941EEEA" w16cid:durableId="27DFC58B"/>
  <w16cid:commentId w16cid:paraId="11229D58" w16cid:durableId="27D428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778EB" w14:textId="77777777" w:rsidR="009C0733" w:rsidRDefault="009C0733">
      <w:r>
        <w:separator/>
      </w:r>
    </w:p>
  </w:endnote>
  <w:endnote w:type="continuationSeparator" w:id="0">
    <w:p w14:paraId="6A188204" w14:textId="77777777" w:rsidR="009C0733" w:rsidRDefault="009C0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Univers-PL">
    <w:altName w:val="Yu Gothic"/>
    <w:charset w:val="EE"/>
    <w:family w:val="roman"/>
    <w:pitch w:val="variable"/>
  </w:font>
  <w:font w:name="Times">
    <w:panose1 w:val="020206030504050203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panose1 w:val="020B05020505080203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Helvetica Neue">
    <w:altName w:val="Times New Roman"/>
    <w:charset w:val="00"/>
    <w:family w:val="auto"/>
    <w:pitch w:val="variable"/>
    <w:sig w:usb0="00000003"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AppleSystemUIFontBold">
    <w:altName w:val="Calibri"/>
    <w:panose1 w:val="00000000000000000000"/>
    <w:charset w:val="00"/>
    <w:family w:val="auto"/>
    <w:notTrueType/>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8F19C2" w14:textId="30DAB5A0" w:rsidR="009C0733" w:rsidRDefault="009C0733">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9C0733" w:rsidRDefault="009C0733" w:rsidP="00C51DF4">
                            <w:pPr>
                              <w:widowControl w:val="0"/>
                              <w:rPr>
                                <w:rFonts w:ascii="Arial" w:hAnsi="Arial" w:cs="Arial"/>
                                <w:sz w:val="14"/>
                                <w:szCs w:val="14"/>
                              </w:rPr>
                            </w:pPr>
                          </w:p>
                          <w:p w14:paraId="21F1955C" w14:textId="77777777" w:rsidR="009C0733" w:rsidRDefault="009C0733"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9C0733" w:rsidRPr="00E11A36" w:rsidRDefault="009C0733"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9C0733" w:rsidRPr="00E11A36" w:rsidRDefault="009C0733"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9C0733" w:rsidRDefault="009C0733"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9C0733" w:rsidRDefault="009C0733"/>
                        </w:txbxContent>
                      </wps:txbx>
                      <wps:bodyPr rot="0" vert="horz" wrap="square" lIns="36576" tIns="36576" rIns="36576" bIns="36576" anchor="t" anchorCtr="0" upright="1">
                        <a:noAutofit/>
                      </wps:bodyPr>
                    </wps:wsp>
                    <wps:wsp>
                      <wps:cNvPr id="6"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9C0733" w:rsidRDefault="009C0733" w:rsidP="00C51DF4">
                            <w:pPr>
                              <w:widowControl w:val="0"/>
                              <w:rPr>
                                <w:rFonts w:ascii="Arial" w:hAnsi="Arial" w:cs="Arial"/>
                                <w:sz w:val="14"/>
                                <w:szCs w:val="14"/>
                              </w:rPr>
                            </w:pPr>
                          </w:p>
                          <w:p w14:paraId="21F71164" w14:textId="77777777" w:rsidR="009C0733" w:rsidRPr="003074FC" w:rsidRDefault="009C0733"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9C0733" w:rsidRPr="003074FC" w:rsidRDefault="009C0733"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9C0733" w:rsidRPr="003074FC" w:rsidRDefault="009C0733"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9C0733" w:rsidRPr="00BC0929" w:rsidRDefault="009C0733"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914793494"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82CA5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Z2r6NpEWk6pJHpWmx&#10;yR6devHIljao6OltKyOjLEGVlYBlZSCpAIIIr8BtS+BPwQvNRv7u7+Dfwqurq6vbq4ubm4+HnhGe&#10;4uLieeSWaeeaXR2kmmmkZpJZZGZ5HZndixJJRX9MfRy/i8Wf9e8j/wDSswPxrxf/AN2yT/r7jf8A&#10;0nClL/hQPwI/6Ip8JP8Aw2/g7/5TUf8ACgfgR/0RT4Sf+G38Hf8Aymoor+oF0+X/ALjPx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ZzTcQA&#10;AADaAAAADwAAAGRycy9kb3ducmV2LnhtbESPQWvCQBSE74L/YXkFb7qp0pJGV4mFQgseqha9PrLP&#10;JJh9G7NbTfz1riB4HGbmG2a2aE0lztS40rKC11EEgjizuuRcwd/2axiDcB5ZY2WZFHTkYDHv92aY&#10;aHvhNZ03PhcBwi5BBYX3dSKlywoy6Ea2Jg7ewTYGfZBNLnWDlwA3lRxH0bs0WHJYKLCmz4Ky4+bf&#10;KEjlNrLr7vcUT1a743X/030s006pwUubTkF4av0z/Gh/awVvcL8Sbo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2c03EAAAA2gAAAA8AAAAAAAAAAAAAAAAAmAIAAGRycy9k&#10;b3ducmV2LnhtbFBLBQYAAAAABAAEAPUAAACJAwAAAAA=&#10;" filled="f" stroked="f" strokecolor="#03c">
                <v:textbox inset="2.88pt,2.88pt,2.88pt,2.88pt">
                  <w:txbxContent>
                    <w:p w14:paraId="1332E115" w14:textId="77777777" w:rsidR="009C0733" w:rsidRDefault="009C0733" w:rsidP="00C51DF4">
                      <w:pPr>
                        <w:widowControl w:val="0"/>
                        <w:rPr>
                          <w:rFonts w:ascii="Arial" w:hAnsi="Arial" w:cs="Arial"/>
                          <w:sz w:val="14"/>
                          <w:szCs w:val="14"/>
                        </w:rPr>
                      </w:pPr>
                    </w:p>
                    <w:p w14:paraId="21F1955C" w14:textId="77777777" w:rsidR="009C0733" w:rsidRDefault="009C0733"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9C0733" w:rsidRPr="00E11A36" w:rsidRDefault="009C0733"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9C0733" w:rsidRPr="00E11A36" w:rsidRDefault="009C0733"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9C0733" w:rsidRDefault="009C0733"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9C0733" w:rsidRDefault="009C0733"/>
                  </w:txbxContent>
                </v:textbox>
              </v:shape>
              <v:shape id="Text Box 7" o:spid="_x0000_s1028" type="#_x0000_t202" style="position:absolute;left:4344;top:15228;width:2766;height:10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TtOsUA&#10;AADaAAAADwAAAGRycy9kb3ducmV2LnhtbESPQWvCQBSE7wX/w/KE3urGFkKMrpIWhBZ6aGKp10f2&#10;mQSzb9Psqkl/fVcQPA4z8w2z2gymFWfqXWNZwXwWgSAurW64UvC92z4lIJxH1thaJgUjOdisJw8r&#10;TLW9cE7nwlciQNilqKD2vkuldGVNBt3MdsTBO9jeoA+yr6Tu8RLgppXPURRLgw2HhRo7equpPBYn&#10;oyCTu8jm49dv8vL5c/zbf4yL12xU6nE6ZEsQngZ/D9/a71pBDNcr4QbI9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pO06xQAAANoAAAAPAAAAAAAAAAAAAAAAAJgCAABkcnMv&#10;ZG93bnJldi54bWxQSwUGAAAAAAQABAD1AAAAigMAAAAA&#10;" filled="f" stroked="f" strokecolor="#03c">
                <v:textbox inset="2.88pt,2.88pt,2.88pt,2.88pt">
                  <w:txbxContent>
                    <w:p w14:paraId="77981F56" w14:textId="77777777" w:rsidR="009C0733" w:rsidRDefault="009C0733" w:rsidP="00C51DF4">
                      <w:pPr>
                        <w:widowControl w:val="0"/>
                        <w:rPr>
                          <w:rFonts w:ascii="Arial" w:hAnsi="Arial" w:cs="Arial"/>
                          <w:sz w:val="14"/>
                          <w:szCs w:val="14"/>
                        </w:rPr>
                      </w:pPr>
                    </w:p>
                    <w:p w14:paraId="21F71164" w14:textId="77777777" w:rsidR="009C0733" w:rsidRPr="003074FC" w:rsidRDefault="009C0733"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9C0733" w:rsidRPr="003074FC" w:rsidRDefault="009C0733"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9C0733" w:rsidRPr="003074FC" w:rsidRDefault="009C0733"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9C0733" w:rsidRPr="00BC0929" w:rsidRDefault="009C0733" w:rsidP="00C51DF4">
                      <w:pPr>
                        <w:widowControl w:val="0"/>
                        <w:rPr>
                          <w:lang w:val="en-US"/>
                        </w:rPr>
                      </w:pPr>
                    </w:p>
                  </w:txbxContent>
                </v:textbox>
              </v:shape>
              <v:line id="Line 8" o:spid="_x0000_s1029" style="position:absolute;flip:y;visibility:visible;mso-wrap-style:square" from="-13,15277" to="11857,15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uiS78AAADaAAAADwAAAGRycy9kb3ducmV2LnhtbESPwQrCMBBE74L/EFbwpqkKKtUoIgiK&#10;B9HqwdvSrG2x2ZQmav17Iwgeh5l5w8yXjSnFk2pXWFYw6EcgiFOrC84UnJNNbwrCeWSNpWVS8CYH&#10;y0W7NcdY2xcf6XnymQgQdjEqyL2vYildmpNB17cVcfButjbog6wzqWt8Bbgp5TCKxtJgwWEhx4rW&#10;OaX308MoiPaXUq8SRtOk+/fouj7sDpubUt1Os5qB8NT4f/jX3moFE/heCTdALj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XFuiS78AAADaAAAADwAAAAAAAAAAAAAAAACh&#10;AgAAZHJzL2Rvd25yZXYueG1sUEsFBgAAAAAEAAQA+QAAAI0DA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yJKDfAAAAA2gAAAA8AAABkcnMvZG93bnJldi54bWxET8uKwjAU3Q/4D+EKbgZNx4VoNYoKBR1w&#10;4WPj7tpc22JzU5OMdv7eLASXh/OeLVpTiwc5X1lW8DNIQBDnVldcKDgds/4YhA/IGmvLpOCfPCzm&#10;na8Zpto+eU+PQyhEDGGfooIyhCaV0uclGfQD2xBH7mqdwRChK6R2+IzhppbDJBlJgxXHhhIbWpeU&#10;3w5/RsF16y6r9WSX/VY+y+033/X5NlKq122XUxCB2vARv90brSBujVfiDZDzF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LIkoN8AAAADaAAAADwAAAAAAAAAAAAAAAACfAgAA&#10;ZHJzL2Rvd25yZXYueG1sUEsFBgAAAAAEAAQA9wAAAIwDAAAAAA==&#10;">
                <v:imagedata r:id="rId3" o:title=""/>
                <o:lock v:ext="edit" aspectratio="f"/>
              </v:shape>
              <v:shape id="Picture 10" o:spid="_x0000_s1031" type="#_x0000_t75" style="position:absolute;left:312;top:15469;width:788;height:63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fDUR7IAAAA4wAAAA8AAABkcnMvZG93bnJldi54bWxET19LwzAQfxf8DuEE31y6rri1LhtzoDhQ&#10;ZLMf4GzOpqy5xCZu9dsbQfDxfv9vuR5tL040hM6xgukkA0HcON1xq6B+e7hZgAgRWWPvmBR8U4D1&#10;6vJiiZV2Z97T6RBbkUI4VKjAxOgrKUNjyGKYOE+cuA83WIzpHFqpBzyncNvLPMtupcWOU4NBT1tD&#10;zfHwZRXc569+377snvP6vZYLk/v54+dOqeurcXMHItIY/8V/7ied5pfTYl7OirKA358SAHL1A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3w1EeyAAAAOMAAAAPAAAAAAAAAAAA&#10;AAAAAJ8CAABkcnMvZG93bnJldi54bWxQSwUGAAAAAAQABAD3AAAAlAM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9C0733" w:rsidRPr="00FD3B32" w:rsidRDefault="009C0733"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9C0733" w:rsidRPr="00FD3B32" w:rsidRDefault="009C0733"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9C0733" w:rsidRDefault="009C0733" w:rsidP="00C51DF4">
                          <w:pPr>
                            <w:pStyle w:val="Stopka"/>
                          </w:pPr>
                        </w:p>
                        <w:p w14:paraId="56B8FE84" w14:textId="77777777" w:rsidR="009C0733" w:rsidRDefault="009C0733"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9D72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" strokecolor="white">
              <v:textbox>
                <w:txbxContent>
                  <w:p w14:paraId="77E48292" w14:textId="77777777" w:rsidR="009C0733" w:rsidRPr="00FD3B32" w:rsidRDefault="009C0733"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9C0733" w:rsidRPr="00FD3B32" w:rsidRDefault="009C0733"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9C0733" w:rsidRDefault="009C0733" w:rsidP="00C51DF4">
                    <w:pPr>
                      <w:pStyle w:val="Stopka"/>
                    </w:pPr>
                  </w:p>
                  <w:p w14:paraId="56B8FE84" w14:textId="77777777" w:rsidR="009C0733" w:rsidRDefault="009C0733"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9C0733" w:rsidRDefault="009C0733" w:rsidP="00C51DF4">
    <w:pPr>
      <w:pStyle w:val="Stopka"/>
      <w:tabs>
        <w:tab w:val="clear" w:pos="4536"/>
        <w:tab w:val="clear" w:pos="9072"/>
        <w:tab w:val="left" w:pos="6735"/>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717DE" w14:textId="13EC7364" w:rsidR="009C0733" w:rsidRPr="00BA303A" w:rsidRDefault="009C0733"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C80443">
      <w:rPr>
        <w:rFonts w:ascii="Cambria" w:hAnsi="Cambria"/>
        <w:b/>
        <w:noProof/>
        <w:sz w:val="20"/>
        <w:bdr w:val="single" w:sz="4" w:space="0" w:color="auto"/>
      </w:rPr>
      <w:t>23</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C80443">
      <w:rPr>
        <w:rFonts w:ascii="Cambria" w:hAnsi="Cambria"/>
        <w:b/>
        <w:noProof/>
        <w:sz w:val="20"/>
        <w:bdr w:val="single" w:sz="4" w:space="0" w:color="auto"/>
      </w:rPr>
      <w:t>34</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C2301F" w14:textId="7D85BAA6" w:rsidR="009C0733" w:rsidRPr="00BA303A" w:rsidRDefault="009C0733"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C80443">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C80443">
      <w:rPr>
        <w:rFonts w:ascii="Cambria" w:hAnsi="Cambria"/>
        <w:b/>
        <w:noProof/>
        <w:sz w:val="20"/>
        <w:bdr w:val="single" w:sz="4" w:space="0" w:color="auto"/>
      </w:rPr>
      <w:t>34</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834596" w14:textId="77777777" w:rsidR="009C0733" w:rsidRDefault="009C0733">
      <w:r>
        <w:separator/>
      </w:r>
    </w:p>
  </w:footnote>
  <w:footnote w:type="continuationSeparator" w:id="0">
    <w:p w14:paraId="7905D4A5" w14:textId="77777777" w:rsidR="009C0733" w:rsidRDefault="009C07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3A139" w14:textId="77777777" w:rsidR="009C0733" w:rsidRDefault="009C0733">
    <w:pPr>
      <w:pStyle w:val="Nagwek"/>
    </w:pPr>
    <w:r>
      <w:rPr>
        <w:noProof/>
      </w:rPr>
      <w:drawing>
        <wp:inline distT="0" distB="0" distL="0" distR="0" wp14:anchorId="50393A46" wp14:editId="3E7D7243">
          <wp:extent cx="6212840" cy="697865"/>
          <wp:effectExtent l="19050" t="0" r="0" b="0"/>
          <wp:docPr id="3"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0E5AC" w14:textId="56BAFE16" w:rsidR="009C0733" w:rsidRDefault="009C0733">
    <w:pPr>
      <w:pStyle w:val="Nagwek"/>
    </w:pPr>
  </w:p>
  <w:p w14:paraId="7D6F8117" w14:textId="77777777" w:rsidR="009C0733" w:rsidRDefault="009C0733" w:rsidP="00255487">
    <w:pPr>
      <w:pStyle w:val="Nagwek"/>
      <w:spacing w:line="276" w:lineRule="auto"/>
      <w:jc w:val="center"/>
      <w:rPr>
        <w:rFonts w:ascii="Cambria" w:hAnsi="Cambria"/>
        <w:bCs/>
        <w:color w:val="000000"/>
        <w:sz w:val="18"/>
        <w:szCs w:val="18"/>
      </w:rPr>
    </w:pPr>
    <w:r w:rsidRPr="007572F1">
      <w:rPr>
        <w:rFonts w:ascii="Cambria" w:hAnsi="Cambria"/>
        <w:bCs/>
        <w:color w:val="000000"/>
        <w:sz w:val="18"/>
        <w:szCs w:val="18"/>
      </w:rPr>
      <w:t>Postępowanie o udzielenie zamówienia publicznego</w:t>
    </w:r>
    <w:r>
      <w:rPr>
        <w:rFonts w:ascii="Cambria" w:hAnsi="Cambria"/>
        <w:bCs/>
        <w:color w:val="000000"/>
        <w:sz w:val="18"/>
        <w:szCs w:val="18"/>
      </w:rPr>
      <w:t xml:space="preserve"> pn.</w:t>
    </w:r>
    <w:r w:rsidRPr="007572F1">
      <w:rPr>
        <w:rFonts w:ascii="Cambria" w:hAnsi="Cambria"/>
        <w:bCs/>
        <w:color w:val="000000"/>
        <w:sz w:val="18"/>
        <w:szCs w:val="18"/>
      </w:rPr>
      <w:t xml:space="preserve">: </w:t>
    </w:r>
  </w:p>
  <w:p w14:paraId="585877EF" w14:textId="5D4DC868" w:rsidR="009C0733" w:rsidRDefault="009C0733" w:rsidP="00255487">
    <w:pPr>
      <w:pStyle w:val="Nagwek"/>
      <w:spacing w:line="276" w:lineRule="auto"/>
      <w:jc w:val="center"/>
      <w:rPr>
        <w:rFonts w:ascii="Cambria" w:hAnsi="Cambria"/>
        <w:b/>
        <w:i/>
        <w:iCs/>
        <w:color w:val="000000"/>
        <w:sz w:val="18"/>
        <w:szCs w:val="18"/>
      </w:rPr>
    </w:pPr>
    <w:r w:rsidRPr="00DD18D0">
      <w:rPr>
        <w:rFonts w:asciiTheme="majorHAnsi" w:hAnsiTheme="majorHAnsi"/>
        <w:b/>
        <w:bCs/>
        <w:i/>
        <w:sz w:val="18"/>
        <w:szCs w:val="18"/>
      </w:rPr>
      <w:t>„</w:t>
    </w:r>
    <w:r w:rsidRPr="00DD18D0">
      <w:rPr>
        <w:rFonts w:asciiTheme="majorHAnsi" w:hAnsiTheme="majorHAnsi"/>
        <w:b/>
        <w:i/>
        <w:iCs/>
        <w:sz w:val="18"/>
        <w:szCs w:val="18"/>
      </w:rPr>
      <w:t>Świadczenie usługi gminnego transportu zbiorowego na liniach komunikacji miejskiej w mieście Żary</w:t>
    </w:r>
    <w:r w:rsidRPr="00DD18D0">
      <w:rPr>
        <w:rFonts w:asciiTheme="majorHAnsi" w:hAnsiTheme="majorHAnsi" w:cs="Arial"/>
        <w:b/>
        <w:i/>
        <w:sz w:val="18"/>
        <w:szCs w:val="18"/>
      </w:rPr>
      <w:t>”</w:t>
    </w: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9C0733" w:rsidRPr="00DB5040" w14:paraId="12C0959D" w14:textId="77777777" w:rsidTr="00E05FB5">
      <w:tc>
        <w:tcPr>
          <w:tcW w:w="9062" w:type="dxa"/>
        </w:tcPr>
        <w:p w14:paraId="2791784B" w14:textId="77777777" w:rsidR="009C0733" w:rsidRPr="007572F1" w:rsidRDefault="009C0733" w:rsidP="007572F1">
          <w:pPr>
            <w:pStyle w:val="Nagwek"/>
            <w:spacing w:line="276" w:lineRule="auto"/>
            <w:jc w:val="center"/>
            <w:rPr>
              <w:rFonts w:ascii="Cambria" w:hAnsi="Cambria"/>
              <w:bCs/>
              <w:color w:val="000000"/>
              <w:sz w:val="18"/>
              <w:szCs w:val="18"/>
            </w:rPr>
          </w:pPr>
        </w:p>
      </w:tc>
    </w:tr>
  </w:tbl>
  <w:p w14:paraId="1CD16161" w14:textId="77777777" w:rsidR="009C0733" w:rsidRPr="007572F1" w:rsidRDefault="009C0733" w:rsidP="007572F1">
    <w:pPr>
      <w:pStyle w:val="Nagwek"/>
      <w:spacing w:line="276" w:lineRule="auto"/>
      <w:rPr>
        <w:rFonts w:ascii="Cambria" w:hAnsi="Cambria"/>
        <w:b/>
        <w:i/>
        <w:iCs/>
        <w:color w:val="000000"/>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636B2" w14:textId="77777777" w:rsidR="009C0733" w:rsidRDefault="009C0733" w:rsidP="007572F1">
    <w:pPr>
      <w:spacing w:line="276" w:lineRule="auto"/>
      <w:rPr>
        <w:rFonts w:ascii="Cambria" w:hAnsi="Cambria"/>
        <w:bCs/>
        <w:color w:val="000000"/>
        <w:sz w:val="18"/>
        <w:szCs w:val="18"/>
      </w:rPr>
    </w:pPr>
  </w:p>
  <w:tbl>
    <w:tblPr>
      <w:tblStyle w:val="Tabela-Siatka"/>
      <w:tblW w:w="0" w:type="auto"/>
      <w:tblBorders>
        <w:top w:val="none" w:sz="0" w:space="0" w:color="auto"/>
        <w:left w:val="none" w:sz="0" w:space="0" w:color="auto"/>
        <w:bottom w:val="single" w:sz="4" w:space="0" w:color="0070C0"/>
        <w:right w:val="none" w:sz="0" w:space="0" w:color="auto"/>
        <w:insideH w:val="none" w:sz="0" w:space="0" w:color="auto"/>
        <w:insideV w:val="none" w:sz="0" w:space="0" w:color="auto"/>
      </w:tblBorders>
      <w:tblLook w:val="04A0" w:firstRow="1" w:lastRow="0" w:firstColumn="1" w:lastColumn="0" w:noHBand="0" w:noVBand="1"/>
    </w:tblPr>
    <w:tblGrid>
      <w:gridCol w:w="9062"/>
    </w:tblGrid>
    <w:tr w:rsidR="009C0733" w:rsidRPr="00DB5040" w14:paraId="28A4D623" w14:textId="77777777" w:rsidTr="00E05FB5">
      <w:tc>
        <w:tcPr>
          <w:tcW w:w="9062" w:type="dxa"/>
        </w:tcPr>
        <w:p w14:paraId="41C6CD2B" w14:textId="77777777" w:rsidR="009C0733" w:rsidRDefault="009C0733" w:rsidP="00255487">
          <w:pPr>
            <w:pStyle w:val="Nagwek"/>
            <w:spacing w:line="276" w:lineRule="auto"/>
            <w:jc w:val="center"/>
            <w:rPr>
              <w:rFonts w:ascii="Cambria" w:hAnsi="Cambria"/>
              <w:bCs/>
              <w:color w:val="000000"/>
              <w:sz w:val="18"/>
              <w:szCs w:val="18"/>
            </w:rPr>
          </w:pPr>
          <w:r w:rsidRPr="007572F1">
            <w:rPr>
              <w:rFonts w:ascii="Cambria" w:hAnsi="Cambria"/>
              <w:bCs/>
              <w:color w:val="000000"/>
              <w:sz w:val="18"/>
              <w:szCs w:val="18"/>
            </w:rPr>
            <w:t>Postępowanie o udzielenie zamówienia publicznego</w:t>
          </w:r>
          <w:r>
            <w:rPr>
              <w:rFonts w:ascii="Cambria" w:hAnsi="Cambria"/>
              <w:bCs/>
              <w:color w:val="000000"/>
              <w:sz w:val="18"/>
              <w:szCs w:val="18"/>
            </w:rPr>
            <w:t xml:space="preserve"> pn.</w:t>
          </w:r>
          <w:r w:rsidRPr="007572F1">
            <w:rPr>
              <w:rFonts w:ascii="Cambria" w:hAnsi="Cambria"/>
              <w:bCs/>
              <w:color w:val="000000"/>
              <w:sz w:val="18"/>
              <w:szCs w:val="18"/>
            </w:rPr>
            <w:t xml:space="preserve">: </w:t>
          </w:r>
        </w:p>
        <w:p w14:paraId="70347CCE" w14:textId="200F3EDB" w:rsidR="009C0733" w:rsidRPr="00DD18D0" w:rsidRDefault="009C0733" w:rsidP="00255487">
          <w:pPr>
            <w:pStyle w:val="Nagwek"/>
            <w:spacing w:line="276" w:lineRule="auto"/>
            <w:jc w:val="center"/>
            <w:rPr>
              <w:rFonts w:ascii="Cambria" w:hAnsi="Cambria"/>
              <w:b/>
              <w:i/>
              <w:iCs/>
              <w:color w:val="000000"/>
              <w:sz w:val="18"/>
              <w:szCs w:val="18"/>
            </w:rPr>
          </w:pPr>
          <w:r w:rsidRPr="00DD18D0">
            <w:rPr>
              <w:rFonts w:asciiTheme="majorHAnsi" w:hAnsiTheme="majorHAnsi"/>
              <w:b/>
              <w:bCs/>
              <w:i/>
              <w:sz w:val="18"/>
              <w:szCs w:val="18"/>
            </w:rPr>
            <w:t>„</w:t>
          </w:r>
          <w:r w:rsidRPr="00DD18D0">
            <w:rPr>
              <w:rFonts w:asciiTheme="majorHAnsi" w:hAnsiTheme="majorHAnsi"/>
              <w:b/>
              <w:i/>
              <w:iCs/>
              <w:sz w:val="18"/>
              <w:szCs w:val="18"/>
            </w:rPr>
            <w:t>Świadczenie usługi gminnego transportu zbiorowego na liniach komunikacji miejskiej w mieście Żary</w:t>
          </w:r>
          <w:r w:rsidRPr="00DD18D0">
            <w:rPr>
              <w:rFonts w:asciiTheme="majorHAnsi" w:hAnsiTheme="majorHAnsi" w:cs="Arial"/>
              <w:b/>
              <w:i/>
              <w:sz w:val="18"/>
              <w:szCs w:val="18"/>
            </w:rPr>
            <w:t>”</w:t>
          </w:r>
        </w:p>
      </w:tc>
    </w:tr>
    <w:tr w:rsidR="009C0733" w:rsidRPr="00DB5040" w14:paraId="1FD78D04" w14:textId="77777777" w:rsidTr="00E05FB5">
      <w:tc>
        <w:tcPr>
          <w:tcW w:w="9062" w:type="dxa"/>
        </w:tcPr>
        <w:p w14:paraId="27346370" w14:textId="77777777" w:rsidR="009C0733" w:rsidRPr="007572F1" w:rsidRDefault="009C0733" w:rsidP="007572F1">
          <w:pPr>
            <w:pStyle w:val="Nagwek"/>
            <w:spacing w:line="276" w:lineRule="auto"/>
            <w:jc w:val="center"/>
            <w:rPr>
              <w:rFonts w:ascii="Cambria" w:hAnsi="Cambria"/>
              <w:bCs/>
              <w:color w:val="000000"/>
              <w:sz w:val="18"/>
              <w:szCs w:val="18"/>
            </w:rPr>
          </w:pPr>
        </w:p>
      </w:tc>
    </w:tr>
  </w:tbl>
  <w:p w14:paraId="25C7B2AB" w14:textId="134CC1A7" w:rsidR="009C0733" w:rsidRDefault="009C0733" w:rsidP="007572F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9"/>
    <w:multiLevelType w:val="multilevel"/>
    <w:tmpl w:val="00000009"/>
    <w:name w:val="WW8Num9"/>
    <w:lvl w:ilvl="0">
      <w:start w:val="9"/>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bCs/>
        <w:color w:val="000000"/>
        <w:sz w:val="24"/>
        <w:szCs w:val="24"/>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 w15:restartNumberingAfterBreak="0">
    <w:nsid w:val="00000032"/>
    <w:multiLevelType w:val="multilevel"/>
    <w:tmpl w:val="E720654E"/>
    <w:name w:val="WW8Num50"/>
    <w:lvl w:ilvl="0">
      <w:start w:val="24"/>
      <w:numFmt w:val="decimal"/>
      <w:lvlText w:val="%1."/>
      <w:lvlJc w:val="left"/>
      <w:pPr>
        <w:tabs>
          <w:tab w:val="num" w:pos="0"/>
        </w:tabs>
        <w:ind w:left="500" w:hanging="500"/>
      </w:pPr>
      <w:rPr>
        <w:b w:val="0"/>
        <w:i/>
        <w:color w:val="000000"/>
        <w:sz w:val="24"/>
        <w:szCs w:val="24"/>
      </w:rPr>
    </w:lvl>
    <w:lvl w:ilvl="1">
      <w:start w:val="1"/>
      <w:numFmt w:val="decimal"/>
      <w:lvlText w:val="%1.%2."/>
      <w:lvlJc w:val="left"/>
      <w:pPr>
        <w:tabs>
          <w:tab w:val="num" w:pos="0"/>
        </w:tabs>
        <w:ind w:left="1429" w:hanging="720"/>
      </w:pPr>
      <w:rPr>
        <w:rFonts w:cs="Cambria"/>
        <w:sz w:val="24"/>
        <w:szCs w:val="24"/>
      </w:rPr>
    </w:lvl>
    <w:lvl w:ilvl="2">
      <w:start w:val="1"/>
      <w:numFmt w:val="decimal"/>
      <w:lvlText w:val="%1.%2.%3."/>
      <w:lvlJc w:val="left"/>
      <w:pPr>
        <w:tabs>
          <w:tab w:val="num" w:pos="0"/>
        </w:tabs>
        <w:ind w:left="2138" w:hanging="720"/>
      </w:pPr>
      <w:rPr>
        <w:b w:val="0"/>
        <w:i/>
        <w:color w:val="000000"/>
        <w:sz w:val="24"/>
        <w:szCs w:val="24"/>
      </w:rPr>
    </w:lvl>
    <w:lvl w:ilvl="3">
      <w:start w:val="1"/>
      <w:numFmt w:val="decimal"/>
      <w:lvlText w:val="%1.%2.%3.%4."/>
      <w:lvlJc w:val="left"/>
      <w:pPr>
        <w:tabs>
          <w:tab w:val="num" w:pos="0"/>
        </w:tabs>
        <w:ind w:left="3207" w:hanging="1080"/>
      </w:pPr>
      <w:rPr>
        <w:b w:val="0"/>
        <w:i/>
        <w:color w:val="000000"/>
        <w:sz w:val="24"/>
        <w:szCs w:val="24"/>
      </w:rPr>
    </w:lvl>
    <w:lvl w:ilvl="4">
      <w:start w:val="1"/>
      <w:numFmt w:val="decimal"/>
      <w:lvlText w:val="%1.%2.%3.%4.%5."/>
      <w:lvlJc w:val="left"/>
      <w:pPr>
        <w:tabs>
          <w:tab w:val="num" w:pos="0"/>
        </w:tabs>
        <w:ind w:left="3916" w:hanging="1080"/>
      </w:pPr>
      <w:rPr>
        <w:b w:val="0"/>
        <w:i/>
        <w:color w:val="000000"/>
        <w:sz w:val="24"/>
        <w:szCs w:val="24"/>
      </w:rPr>
    </w:lvl>
    <w:lvl w:ilvl="5">
      <w:start w:val="1"/>
      <w:numFmt w:val="decimal"/>
      <w:lvlText w:val="%1.%2.%3.%4.%5.%6."/>
      <w:lvlJc w:val="left"/>
      <w:pPr>
        <w:tabs>
          <w:tab w:val="num" w:pos="0"/>
        </w:tabs>
        <w:ind w:left="4985" w:hanging="1440"/>
      </w:pPr>
      <w:rPr>
        <w:b w:val="0"/>
        <w:i/>
        <w:color w:val="000000"/>
        <w:sz w:val="24"/>
        <w:szCs w:val="24"/>
      </w:rPr>
    </w:lvl>
    <w:lvl w:ilvl="6">
      <w:start w:val="1"/>
      <w:numFmt w:val="decimal"/>
      <w:lvlText w:val="%1.%2.%3.%4.%5.%6.%7."/>
      <w:lvlJc w:val="left"/>
      <w:pPr>
        <w:tabs>
          <w:tab w:val="num" w:pos="0"/>
        </w:tabs>
        <w:ind w:left="5694" w:hanging="1440"/>
      </w:pPr>
      <w:rPr>
        <w:b w:val="0"/>
        <w:i/>
        <w:color w:val="000000"/>
        <w:sz w:val="24"/>
        <w:szCs w:val="24"/>
      </w:rPr>
    </w:lvl>
    <w:lvl w:ilvl="7">
      <w:start w:val="1"/>
      <w:numFmt w:val="decimal"/>
      <w:lvlText w:val="%1.%2.%3.%4.%5.%6.%7.%8."/>
      <w:lvlJc w:val="left"/>
      <w:pPr>
        <w:tabs>
          <w:tab w:val="num" w:pos="0"/>
        </w:tabs>
        <w:ind w:left="6763" w:hanging="1800"/>
      </w:pPr>
      <w:rPr>
        <w:b w:val="0"/>
        <w:i/>
        <w:color w:val="000000"/>
        <w:sz w:val="24"/>
        <w:szCs w:val="24"/>
      </w:rPr>
    </w:lvl>
    <w:lvl w:ilvl="8">
      <w:start w:val="1"/>
      <w:numFmt w:val="decimal"/>
      <w:lvlText w:val="%1.%2.%3.%4.%5.%6.%7.%8.%9."/>
      <w:lvlJc w:val="left"/>
      <w:pPr>
        <w:tabs>
          <w:tab w:val="num" w:pos="0"/>
        </w:tabs>
        <w:ind w:left="7472" w:hanging="1800"/>
      </w:pPr>
      <w:rPr>
        <w:b w:val="0"/>
        <w:i/>
        <w:color w:val="000000"/>
        <w:sz w:val="24"/>
        <w:szCs w:val="24"/>
      </w:rPr>
    </w:lvl>
  </w:abstractNum>
  <w:abstractNum w:abstractNumId="3"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3296389"/>
    <w:multiLevelType w:val="multilevel"/>
    <w:tmpl w:val="EE1C6F0A"/>
    <w:lvl w:ilvl="0">
      <w:start w:val="23"/>
      <w:numFmt w:val="decimal"/>
      <w:lvlText w:val="%1"/>
      <w:lvlJc w:val="left"/>
      <w:pPr>
        <w:ind w:left="444" w:hanging="444"/>
      </w:pPr>
      <w:rPr>
        <w:rFonts w:hint="default"/>
      </w:rPr>
    </w:lvl>
    <w:lvl w:ilvl="1">
      <w:start w:val="1"/>
      <w:numFmt w:val="decimal"/>
      <w:lvlText w:val="%1.%2"/>
      <w:lvlJc w:val="left"/>
      <w:pPr>
        <w:ind w:left="1164" w:hanging="444"/>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6"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7"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81D620F"/>
    <w:multiLevelType w:val="multilevel"/>
    <w:tmpl w:val="ACB4FD88"/>
    <w:lvl w:ilvl="0">
      <w:start w:val="7"/>
      <w:numFmt w:val="decimal"/>
      <w:lvlText w:val="%1."/>
      <w:lvlJc w:val="left"/>
      <w:pPr>
        <w:ind w:left="380" w:hanging="380"/>
      </w:pPr>
      <w:rPr>
        <w:rFonts w:hint="default"/>
      </w:rPr>
    </w:lvl>
    <w:lvl w:ilvl="1">
      <w:start w:val="6"/>
      <w:numFmt w:val="decimal"/>
      <w:lvlText w:val="%1.%2."/>
      <w:lvlJc w:val="left"/>
      <w:pPr>
        <w:ind w:left="1287" w:hanging="720"/>
      </w:pPr>
      <w:rPr>
        <w:rFonts w:hint="default"/>
        <w:b/>
        <w:bCs/>
      </w:rPr>
    </w:lvl>
    <w:lvl w:ilvl="2">
      <w:start w:val="1"/>
      <w:numFmt w:val="upperLetter"/>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08D16571"/>
    <w:multiLevelType w:val="hybridMultilevel"/>
    <w:tmpl w:val="C9D45936"/>
    <w:lvl w:ilvl="0" w:tplc="3BE2C49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0"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0A830782"/>
    <w:multiLevelType w:val="multilevel"/>
    <w:tmpl w:val="C01443AC"/>
    <w:lvl w:ilvl="0">
      <w:start w:val="2"/>
      <w:numFmt w:val="decimal"/>
      <w:lvlText w:val="%1."/>
      <w:lvlJc w:val="left"/>
      <w:pPr>
        <w:ind w:left="360" w:hanging="360"/>
      </w:pPr>
      <w:rPr>
        <w:rFonts w:cs="Times New Roman"/>
      </w:rPr>
    </w:lvl>
    <w:lvl w:ilvl="1">
      <w:start w:val="1"/>
      <w:numFmt w:val="decimal"/>
      <w:lvlText w:val="%1.%2."/>
      <w:lvlJc w:val="left"/>
      <w:pPr>
        <w:ind w:left="1146" w:hanging="720"/>
      </w:pPr>
      <w:rPr>
        <w:rFonts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2"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10E7123F"/>
    <w:multiLevelType w:val="multilevel"/>
    <w:tmpl w:val="20502068"/>
    <w:lvl w:ilvl="0">
      <w:start w:val="24"/>
      <w:numFmt w:val="decimal"/>
      <w:lvlText w:val="%1"/>
      <w:lvlJc w:val="left"/>
      <w:pPr>
        <w:ind w:left="450" w:hanging="450"/>
      </w:pPr>
      <w:rPr>
        <w:rFonts w:hint="default"/>
        <w:i w:val="0"/>
      </w:rPr>
    </w:lvl>
    <w:lvl w:ilvl="1">
      <w:start w:val="1"/>
      <w:numFmt w:val="decimal"/>
      <w:lvlText w:val="%1.%2"/>
      <w:lvlJc w:val="left"/>
      <w:pPr>
        <w:ind w:left="450" w:hanging="45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4"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136F40E4"/>
    <w:multiLevelType w:val="multilevel"/>
    <w:tmpl w:val="8C18DCE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13B53B34"/>
    <w:multiLevelType w:val="multilevel"/>
    <w:tmpl w:val="340CF69A"/>
    <w:lvl w:ilvl="0">
      <w:start w:val="25"/>
      <w:numFmt w:val="decimal"/>
      <w:lvlText w:val="%1"/>
      <w:lvlJc w:val="left"/>
      <w:pPr>
        <w:ind w:left="450" w:hanging="450"/>
      </w:pPr>
      <w:rPr>
        <w:rFonts w:hint="default"/>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90516C4"/>
    <w:multiLevelType w:val="multilevel"/>
    <w:tmpl w:val="9DB0D7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1AC475A5"/>
    <w:multiLevelType w:val="hybridMultilevel"/>
    <w:tmpl w:val="248212AA"/>
    <w:lvl w:ilvl="0" w:tplc="14AA3E00">
      <w:start w:val="1"/>
      <w:numFmt w:val="lowerLetter"/>
      <w:lvlText w:val="%1)"/>
      <w:lvlJc w:val="left"/>
      <w:pPr>
        <w:ind w:left="1429" w:hanging="360"/>
      </w:pPr>
      <w:rPr>
        <w:rFonts w:ascii="Arial" w:eastAsia="Times New Roman" w:hAnsi="Arial" w:cs="Arial" w:hint="default"/>
      </w:rPr>
    </w:lvl>
    <w:lvl w:ilvl="1" w:tplc="04150019" w:tentative="1">
      <w:start w:val="1"/>
      <w:numFmt w:val="lowerLetter"/>
      <w:lvlText w:val="%2."/>
      <w:lvlJc w:val="left"/>
      <w:pPr>
        <w:ind w:left="2149" w:hanging="360"/>
      </w:pPr>
      <w:rPr>
        <w:rFonts w:cs="Times New Roman"/>
      </w:rPr>
    </w:lvl>
    <w:lvl w:ilvl="2" w:tplc="424CAA5E">
      <w:start w:val="1"/>
      <w:numFmt w:val="lowerLetter"/>
      <w:lvlText w:val="%3)"/>
      <w:lvlJc w:val="left"/>
      <w:pPr>
        <w:ind w:left="1069" w:hanging="360"/>
      </w:pPr>
      <w:rPr>
        <w:rFonts w:ascii="Cambria" w:eastAsia="Times New Roman" w:hAnsi="Cambria" w:cs="Arial" w:hint="default"/>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22" w15:restartNumberingAfterBreak="0">
    <w:nsid w:val="1B012D90"/>
    <w:multiLevelType w:val="hybridMultilevel"/>
    <w:tmpl w:val="68E21F88"/>
    <w:lvl w:ilvl="0" w:tplc="04150011">
      <w:start w:val="1"/>
      <w:numFmt w:val="decimal"/>
      <w:lvlText w:val="%1)"/>
      <w:lvlJc w:val="left"/>
      <w:pPr>
        <w:ind w:left="1571" w:hanging="360"/>
      </w:pPr>
    </w:lvl>
    <w:lvl w:ilvl="1" w:tplc="04150011">
      <w:start w:val="1"/>
      <w:numFmt w:val="decimal"/>
      <w:lvlText w:val="%2)"/>
      <w:lvlJc w:val="left"/>
      <w:pPr>
        <w:ind w:left="1440"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4" w15:restartNumberingAfterBreak="0">
    <w:nsid w:val="1CE774A8"/>
    <w:multiLevelType w:val="hybridMultilevel"/>
    <w:tmpl w:val="7F2AD15A"/>
    <w:lvl w:ilvl="0" w:tplc="FA8A2E40">
      <w:start w:val="1"/>
      <w:numFmt w:val="bullet"/>
      <w:lvlText w:val=""/>
      <w:lvlJc w:val="left"/>
      <w:pPr>
        <w:ind w:left="2421" w:hanging="360"/>
      </w:pPr>
      <w:rPr>
        <w:rFonts w:ascii="Symbol" w:hAnsi="Symbol" w:hint="default"/>
        <w:color w:val="000000"/>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F3B548C"/>
    <w:multiLevelType w:val="multilevel"/>
    <w:tmpl w:val="5B9272DC"/>
    <w:lvl w:ilvl="0">
      <w:start w:val="4"/>
      <w:numFmt w:val="decimal"/>
      <w:lvlText w:val="%1."/>
      <w:lvlJc w:val="left"/>
      <w:pPr>
        <w:ind w:left="360" w:hanging="360"/>
      </w:pPr>
      <w:rPr>
        <w:rFonts w:cs="Times New Roman"/>
      </w:rPr>
    </w:lvl>
    <w:lvl w:ilvl="1">
      <w:start w:val="1"/>
      <w:numFmt w:val="decimal"/>
      <w:lvlText w:val="%1.%2."/>
      <w:lvlJc w:val="left"/>
      <w:pPr>
        <w:ind w:left="1854" w:hanging="720"/>
      </w:pPr>
      <w:rPr>
        <w:rFonts w:cs="Times New Roman"/>
        <w:b/>
        <w:i w:val="0"/>
        <w:sz w:val="24"/>
        <w:szCs w:val="24"/>
      </w:rPr>
    </w:lvl>
    <w:lvl w:ilvl="2">
      <w:start w:val="1"/>
      <w:numFmt w:val="decimal"/>
      <w:lvlText w:val="%1.%2.%3."/>
      <w:lvlJc w:val="left"/>
      <w:pPr>
        <w:ind w:left="720" w:hanging="720"/>
      </w:pPr>
      <w:rPr>
        <w:rFonts w:cs="Times New Roman"/>
        <w:b/>
        <w:i w:val="0"/>
        <w:iCs w:val="0"/>
        <w:color w:val="000000" w:themeColor="text1"/>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7"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8" w15:restartNumberingAfterBreak="0">
    <w:nsid w:val="2234539D"/>
    <w:multiLevelType w:val="hybridMultilevel"/>
    <w:tmpl w:val="32B6BC58"/>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0415001B">
      <w:start w:val="1"/>
      <w:numFmt w:val="lowerRoman"/>
      <w:lvlText w:val="%3."/>
      <w:lvlJc w:val="right"/>
      <w:pPr>
        <w:ind w:left="4003" w:hanging="180"/>
      </w:pPr>
    </w:lvl>
    <w:lvl w:ilvl="3" w:tplc="F3C8CB5C">
      <w:start w:val="1"/>
      <w:numFmt w:val="decimal"/>
      <w:lvlText w:val="%4)"/>
      <w:lvlJc w:val="left"/>
      <w:pPr>
        <w:ind w:left="4723" w:hanging="360"/>
      </w:pPr>
      <w:rPr>
        <w:rFonts w:hint="default"/>
      </w:r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9" w15:restartNumberingAfterBreak="0">
    <w:nsid w:val="23C14D4E"/>
    <w:multiLevelType w:val="hybridMultilevel"/>
    <w:tmpl w:val="D6089D66"/>
    <w:lvl w:ilvl="0" w:tplc="DE10CDB4">
      <w:start w:val="1"/>
      <w:numFmt w:val="bullet"/>
      <w:lvlText w:val=""/>
      <w:lvlJc w:val="left"/>
      <w:pPr>
        <w:ind w:left="754" w:hanging="360"/>
      </w:pPr>
      <w:rPr>
        <w:rFonts w:ascii="Symbol" w:hAnsi="Symbol" w:hint="default"/>
        <w:color w:val="000000" w:themeColor="text1"/>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26C51492"/>
    <w:multiLevelType w:val="hybridMultilevel"/>
    <w:tmpl w:val="9D7047A0"/>
    <w:lvl w:ilvl="0" w:tplc="27729DAA">
      <w:start w:val="1"/>
      <w:numFmt w:val="decimal"/>
      <w:lvlText w:val="%1)"/>
      <w:lvlJc w:val="left"/>
      <w:pPr>
        <w:ind w:left="1996" w:hanging="360"/>
      </w:pPr>
      <w:rPr>
        <w:rFonts w:hint="default"/>
        <w:b w:val="0"/>
        <w:bCs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36" w15:restartNumberingAfterBreak="0">
    <w:nsid w:val="2E1634C8"/>
    <w:multiLevelType w:val="multilevel"/>
    <w:tmpl w:val="89F29CA8"/>
    <w:lvl w:ilvl="0">
      <w:start w:val="1"/>
      <w:numFmt w:val="decimal"/>
      <w:lvlText w:val="%1)"/>
      <w:lvlJc w:val="left"/>
      <w:pPr>
        <w:tabs>
          <w:tab w:val="num" w:pos="0"/>
        </w:tabs>
        <w:ind w:left="2203" w:hanging="360"/>
      </w:pPr>
      <w:rPr>
        <w:rFonts w:cs="Times New Roman"/>
        <w:b w:val="0"/>
        <w:bCs w:val="0"/>
      </w:rPr>
    </w:lvl>
    <w:lvl w:ilvl="1">
      <w:start w:val="1"/>
      <w:numFmt w:val="lowerLetter"/>
      <w:lvlText w:val="%2)"/>
      <w:lvlJc w:val="left"/>
      <w:pPr>
        <w:tabs>
          <w:tab w:val="num" w:pos="0"/>
        </w:tabs>
        <w:ind w:left="2149" w:hanging="360"/>
      </w:pPr>
      <w:rPr>
        <w:rFonts w:cs="Times New Roman"/>
        <w:b/>
        <w:bCs/>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7" w15:restartNumberingAfterBreak="0">
    <w:nsid w:val="326D2BAD"/>
    <w:multiLevelType w:val="hybridMultilevel"/>
    <w:tmpl w:val="8B5CD402"/>
    <w:lvl w:ilvl="0" w:tplc="0415000F">
      <w:start w:val="1"/>
      <w:numFmt w:val="decimal"/>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3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9" w15:restartNumberingAfterBreak="0">
    <w:nsid w:val="336E4A20"/>
    <w:multiLevelType w:val="multilevel"/>
    <w:tmpl w:val="C3FC0EB0"/>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D7D1B4C"/>
    <w:multiLevelType w:val="hybridMultilevel"/>
    <w:tmpl w:val="D7DA7560"/>
    <w:lvl w:ilvl="0" w:tplc="54F0D52E">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1"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3"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44" w15:restartNumberingAfterBreak="0">
    <w:nsid w:val="4D643BD5"/>
    <w:multiLevelType w:val="hybridMultilevel"/>
    <w:tmpl w:val="38A8D91C"/>
    <w:lvl w:ilvl="0" w:tplc="3BE2C49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5"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E195542"/>
    <w:multiLevelType w:val="hybridMultilevel"/>
    <w:tmpl w:val="4C00EB16"/>
    <w:lvl w:ilvl="0" w:tplc="04150011">
      <w:start w:val="1"/>
      <w:numFmt w:val="decimal"/>
      <w:lvlText w:val="%1)"/>
      <w:lvlJc w:val="left"/>
      <w:pPr>
        <w:ind w:left="1571" w:hanging="360"/>
      </w:pPr>
    </w:lvl>
    <w:lvl w:ilvl="1" w:tplc="04150011">
      <w:start w:val="1"/>
      <w:numFmt w:val="decimal"/>
      <w:lvlText w:val="%2)"/>
      <w:lvlJc w:val="left"/>
      <w:pPr>
        <w:ind w:left="1440"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7"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57423C51"/>
    <w:multiLevelType w:val="multilevel"/>
    <w:tmpl w:val="E8D02824"/>
    <w:lvl w:ilvl="0">
      <w:start w:val="1"/>
      <w:numFmt w:val="bullet"/>
      <w:lvlText w:val=""/>
      <w:lvlJc w:val="left"/>
      <w:pPr>
        <w:ind w:left="360" w:hanging="360"/>
      </w:pPr>
      <w:rPr>
        <w:rFonts w:ascii="Symbol" w:hAnsi="Symbol"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9" w15:restartNumberingAfterBreak="0">
    <w:nsid w:val="584107DA"/>
    <w:multiLevelType w:val="hybridMultilevel"/>
    <w:tmpl w:val="E8D489AA"/>
    <w:lvl w:ilvl="0" w:tplc="04150011">
      <w:start w:val="1"/>
      <w:numFmt w:val="decimal"/>
      <w:lvlText w:val="%1)"/>
      <w:lvlJc w:val="left"/>
      <w:pPr>
        <w:ind w:left="1429" w:hanging="360"/>
      </w:pPr>
    </w:lvl>
    <w:lvl w:ilvl="1" w:tplc="04150011">
      <w:start w:val="1"/>
      <w:numFmt w:val="decimal"/>
      <w:lvlText w:val="%2)"/>
      <w:lvlJc w:val="left"/>
      <w:pPr>
        <w:ind w:left="1440"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0" w15:restartNumberingAfterBreak="0">
    <w:nsid w:val="5CA55DEB"/>
    <w:multiLevelType w:val="multilevel"/>
    <w:tmpl w:val="FFC8614C"/>
    <w:lvl w:ilvl="0">
      <w:start w:val="18"/>
      <w:numFmt w:val="decimal"/>
      <w:lvlText w:val="%1."/>
      <w:lvlJc w:val="left"/>
      <w:pPr>
        <w:ind w:left="500" w:hanging="5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1"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FF20F84"/>
    <w:multiLevelType w:val="hybridMultilevel"/>
    <w:tmpl w:val="2D22CD98"/>
    <w:lvl w:ilvl="0" w:tplc="04150011">
      <w:start w:val="1"/>
      <w:numFmt w:val="decimal"/>
      <w:lvlText w:val="%1)"/>
      <w:lvlJc w:val="left"/>
      <w:pPr>
        <w:ind w:left="1429" w:hanging="360"/>
      </w:pPr>
    </w:lvl>
    <w:lvl w:ilvl="1" w:tplc="04150011">
      <w:start w:val="1"/>
      <w:numFmt w:val="decimal"/>
      <w:lvlText w:val="%2)"/>
      <w:lvlJc w:val="left"/>
      <w:pPr>
        <w:ind w:left="1440"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15:restartNumberingAfterBreak="0">
    <w:nsid w:val="64C9308D"/>
    <w:multiLevelType w:val="multilevel"/>
    <w:tmpl w:val="2CA4FF9C"/>
    <w:lvl w:ilvl="0">
      <w:start w:val="17"/>
      <w:numFmt w:val="decimal"/>
      <w:lvlText w:val="%1."/>
      <w:lvlJc w:val="left"/>
      <w:pPr>
        <w:ind w:left="500" w:hanging="500"/>
      </w:pPr>
      <w:rPr>
        <w:rFonts w:hint="default"/>
      </w:rPr>
    </w:lvl>
    <w:lvl w:ilvl="1">
      <w:start w:val="1"/>
      <w:numFmt w:val="decimal"/>
      <w:lvlText w:val="%1.%2."/>
      <w:lvlJc w:val="left"/>
      <w:pPr>
        <w:ind w:left="1145" w:hanging="720"/>
      </w:pPr>
      <w:rPr>
        <w:rFonts w:hint="default"/>
        <w:b/>
        <w:bCs/>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54" w15:restartNumberingAfterBreak="0">
    <w:nsid w:val="64FD0EE8"/>
    <w:multiLevelType w:val="hybridMultilevel"/>
    <w:tmpl w:val="4B88016C"/>
    <w:lvl w:ilvl="0" w:tplc="07909B78">
      <w:start w:val="1"/>
      <w:numFmt w:val="lowerLetter"/>
      <w:lvlText w:val="%1)"/>
      <w:lvlJc w:val="left"/>
      <w:pPr>
        <w:ind w:left="1440" w:hanging="360"/>
      </w:pPr>
      <w:rPr>
        <w:rFonts w:cs="Times New Roman"/>
        <w:b/>
        <w:bCs w:val="0"/>
      </w:rPr>
    </w:lvl>
    <w:lvl w:ilvl="1" w:tplc="04150019">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55"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56" w15:restartNumberingAfterBreak="0">
    <w:nsid w:val="65AA708A"/>
    <w:multiLevelType w:val="hybridMultilevel"/>
    <w:tmpl w:val="479EF41A"/>
    <w:lvl w:ilvl="0" w:tplc="F7D402E4">
      <w:start w:val="2"/>
      <w:numFmt w:val="decimal"/>
      <w:lvlText w:val="%1)"/>
      <w:lvlJc w:val="left"/>
      <w:pPr>
        <w:ind w:left="290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58"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9"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61" w15:restartNumberingAfterBreak="0">
    <w:nsid w:val="6D661FC2"/>
    <w:multiLevelType w:val="hybridMultilevel"/>
    <w:tmpl w:val="FCCCDF0C"/>
    <w:lvl w:ilvl="0" w:tplc="04150017">
      <w:start w:val="1"/>
      <w:numFmt w:val="lowerLetter"/>
      <w:lvlText w:val="%1)"/>
      <w:lvlJc w:val="left"/>
      <w:pPr>
        <w:ind w:left="2563"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62" w15:restartNumberingAfterBreak="0">
    <w:nsid w:val="6E2A008A"/>
    <w:multiLevelType w:val="multilevel"/>
    <w:tmpl w:val="AACE0D2A"/>
    <w:lvl w:ilvl="0">
      <w:start w:val="17"/>
      <w:numFmt w:val="decimal"/>
      <w:lvlText w:val="%1"/>
      <w:lvlJc w:val="left"/>
      <w:pPr>
        <w:tabs>
          <w:tab w:val="num" w:pos="0"/>
        </w:tabs>
        <w:ind w:left="444" w:hanging="444"/>
      </w:pPr>
    </w:lvl>
    <w:lvl w:ilvl="1">
      <w:start w:val="1"/>
      <w:numFmt w:val="decimal"/>
      <w:lvlText w:val="%1.%2"/>
      <w:lvlJc w:val="left"/>
      <w:pPr>
        <w:tabs>
          <w:tab w:val="num" w:pos="0"/>
        </w:tabs>
        <w:ind w:left="869" w:hanging="444"/>
      </w:pPr>
      <w:rPr>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63" w15:restartNumberingAfterBreak="0">
    <w:nsid w:val="71C67680"/>
    <w:multiLevelType w:val="hybridMultilevel"/>
    <w:tmpl w:val="C4E8B21C"/>
    <w:lvl w:ilvl="0" w:tplc="04150017">
      <w:start w:val="1"/>
      <w:numFmt w:val="lowerLetter"/>
      <w:lvlText w:val="%1)"/>
      <w:lvlJc w:val="left"/>
      <w:pPr>
        <w:ind w:left="1854"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4" w15:restartNumberingAfterBreak="0">
    <w:nsid w:val="72F86586"/>
    <w:multiLevelType w:val="hybridMultilevel"/>
    <w:tmpl w:val="2ECA78E6"/>
    <w:lvl w:ilvl="0" w:tplc="04150017">
      <w:start w:val="1"/>
      <w:numFmt w:val="lowerLetter"/>
      <w:lvlText w:val="%1)"/>
      <w:lvlJc w:val="left"/>
      <w:pPr>
        <w:ind w:left="1854"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5" w15:restartNumberingAfterBreak="0">
    <w:nsid w:val="73A70C37"/>
    <w:multiLevelType w:val="multilevel"/>
    <w:tmpl w:val="9630184A"/>
    <w:lvl w:ilvl="0">
      <w:start w:val="5"/>
      <w:numFmt w:val="decimal"/>
      <w:lvlText w:val="%1."/>
      <w:lvlJc w:val="left"/>
      <w:pPr>
        <w:ind w:left="360" w:hanging="360"/>
      </w:pPr>
      <w:rPr>
        <w:rFonts w:hint="default"/>
        <w:color w:val="000000" w:themeColor="text1"/>
      </w:rPr>
    </w:lvl>
    <w:lvl w:ilvl="1">
      <w:start w:val="1"/>
      <w:numFmt w:val="decimal"/>
      <w:lvlText w:val="%1.%2."/>
      <w:lvlJc w:val="left"/>
      <w:pPr>
        <w:ind w:left="720" w:hanging="720"/>
      </w:pPr>
      <w:rPr>
        <w:rFonts w:hint="default"/>
        <w:b/>
        <w:bCs w:val="0"/>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1080" w:hanging="108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440" w:hanging="144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800" w:hanging="180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66"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67"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1555"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8"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9"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70"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2717"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72"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2"/>
  </w:num>
  <w:num w:numId="2">
    <w:abstractNumId w:val="14"/>
  </w:num>
  <w:num w:numId="3">
    <w:abstractNumId w:val="5"/>
  </w:num>
  <w:num w:numId="4">
    <w:abstractNumId w:val="69"/>
  </w:num>
  <w:num w:numId="5">
    <w:abstractNumId w:val="58"/>
  </w:num>
  <w:num w:numId="6">
    <w:abstractNumId w:val="60"/>
  </w:num>
  <w:num w:numId="7">
    <w:abstractNumId w:val="55"/>
  </w:num>
  <w:num w:numId="8">
    <w:abstractNumId w:val="54"/>
  </w:num>
  <w:num w:numId="9">
    <w:abstractNumId w:val="71"/>
  </w:num>
  <w:num w:numId="10">
    <w:abstractNumId w:val="47"/>
  </w:num>
  <w:num w:numId="11">
    <w:abstractNumId w:val="30"/>
  </w:num>
  <w:num w:numId="12">
    <w:abstractNumId w:val="33"/>
  </w:num>
  <w:num w:numId="13">
    <w:abstractNumId w:val="41"/>
  </w:num>
  <w:num w:numId="14">
    <w:abstractNumId w:val="51"/>
  </w:num>
  <w:num w:numId="15">
    <w:abstractNumId w:val="20"/>
  </w:num>
  <w:num w:numId="16">
    <w:abstractNumId w:val="38"/>
  </w:num>
  <w:num w:numId="17">
    <w:abstractNumId w:val="59"/>
  </w:num>
  <w:num w:numId="18">
    <w:abstractNumId w:val="4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num>
  <w:num w:numId="22">
    <w:abstractNumId w:val="15"/>
  </w:num>
  <w:num w:numId="23">
    <w:abstractNumId w:val="25"/>
  </w:num>
  <w:num w:numId="24">
    <w:abstractNumId w:val="19"/>
  </w:num>
  <w:num w:numId="25">
    <w:abstractNumId w:val="4"/>
  </w:num>
  <w:num w:numId="26">
    <w:abstractNumId w:val="66"/>
  </w:num>
  <w:num w:numId="27">
    <w:abstractNumId w:val="27"/>
  </w:num>
  <w:num w:numId="28">
    <w:abstractNumId w:val="23"/>
  </w:num>
  <w:num w:numId="29">
    <w:abstractNumId w:val="34"/>
  </w:num>
  <w:num w:numId="30">
    <w:abstractNumId w:val="12"/>
  </w:num>
  <w:num w:numId="31">
    <w:abstractNumId w:val="50"/>
  </w:num>
  <w:num w:numId="32">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5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36"/>
  </w:num>
  <w:num w:numId="37">
    <w:abstractNumId w:val="8"/>
  </w:num>
  <w:num w:numId="3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9"/>
  </w:num>
  <w:num w:numId="41">
    <w:abstractNumId w:val="61"/>
  </w:num>
  <w:num w:numId="42">
    <w:abstractNumId w:val="28"/>
  </w:num>
  <w:num w:numId="43">
    <w:abstractNumId w:val="31"/>
  </w:num>
  <w:num w:numId="44">
    <w:abstractNumId w:val="9"/>
  </w:num>
  <w:num w:numId="45">
    <w:abstractNumId w:val="10"/>
  </w:num>
  <w:num w:numId="46">
    <w:abstractNumId w:val="72"/>
  </w:num>
  <w:num w:numId="47">
    <w:abstractNumId w:val="6"/>
  </w:num>
  <w:num w:numId="48">
    <w:abstractNumId w:val="45"/>
  </w:num>
  <w:num w:numId="49">
    <w:abstractNumId w:val="70"/>
  </w:num>
  <w:num w:numId="50">
    <w:abstractNumId w:val="67"/>
  </w:num>
  <w:num w:numId="51">
    <w:abstractNumId w:val="7"/>
  </w:num>
  <w:num w:numId="52">
    <w:abstractNumId w:val="56"/>
  </w:num>
  <w:num w:numId="53">
    <w:abstractNumId w:val="16"/>
  </w:num>
  <w:num w:numId="54">
    <w:abstractNumId w:val="3"/>
  </w:num>
  <w:num w:numId="55">
    <w:abstractNumId w:val="49"/>
  </w:num>
  <w:num w:numId="56">
    <w:abstractNumId w:val="52"/>
  </w:num>
  <w:num w:numId="57">
    <w:abstractNumId w:val="63"/>
  </w:num>
  <w:num w:numId="58">
    <w:abstractNumId w:val="64"/>
  </w:num>
  <w:num w:numId="59">
    <w:abstractNumId w:val="46"/>
  </w:num>
  <w:num w:numId="60">
    <w:abstractNumId w:val="22"/>
  </w:num>
  <w:num w:numId="61">
    <w:abstractNumId w:val="65"/>
  </w:num>
  <w:num w:numId="62">
    <w:abstractNumId w:val="0"/>
  </w:num>
  <w:num w:numId="63">
    <w:abstractNumId w:val="1"/>
  </w:num>
  <w:num w:numId="64">
    <w:abstractNumId w:val="32"/>
  </w:num>
  <w:num w:numId="65">
    <w:abstractNumId w:val="35"/>
  </w:num>
  <w:num w:numId="66">
    <w:abstractNumId w:val="39"/>
  </w:num>
  <w:num w:numId="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8"/>
  </w:num>
  <w:num w:numId="70">
    <w:abstractNumId w:val="44"/>
  </w:num>
  <w:num w:numId="71">
    <w:abstractNumId w:val="53"/>
  </w:num>
  <w:num w:numId="72">
    <w:abstractNumId w:val="17"/>
  </w:num>
  <w:num w:numId="73">
    <w:abstractNumId w:val="40"/>
  </w:num>
  <w:num w:numId="74">
    <w:abstractNumId w:val="13"/>
  </w:num>
  <w:num w:numId="75">
    <w:abstractNumId w:val="62"/>
  </w:num>
  <w:num w:numId="76">
    <w:abstractNumId w:val="37"/>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203"/>
    <w:rsid w:val="00001063"/>
    <w:rsid w:val="000020EC"/>
    <w:rsid w:val="00003D4E"/>
    <w:rsid w:val="00004C0C"/>
    <w:rsid w:val="00004E7F"/>
    <w:rsid w:val="0000536E"/>
    <w:rsid w:val="00006522"/>
    <w:rsid w:val="00006CFD"/>
    <w:rsid w:val="00007ED0"/>
    <w:rsid w:val="0001078C"/>
    <w:rsid w:val="00010EE1"/>
    <w:rsid w:val="00010EF8"/>
    <w:rsid w:val="0001154E"/>
    <w:rsid w:val="00011F27"/>
    <w:rsid w:val="00013887"/>
    <w:rsid w:val="00013A6C"/>
    <w:rsid w:val="00013FC0"/>
    <w:rsid w:val="0001434F"/>
    <w:rsid w:val="00015284"/>
    <w:rsid w:val="00015C4B"/>
    <w:rsid w:val="00016924"/>
    <w:rsid w:val="00020443"/>
    <w:rsid w:val="00020591"/>
    <w:rsid w:val="0002090A"/>
    <w:rsid w:val="00021523"/>
    <w:rsid w:val="00022109"/>
    <w:rsid w:val="0002282B"/>
    <w:rsid w:val="00023085"/>
    <w:rsid w:val="0002415B"/>
    <w:rsid w:val="00024CCF"/>
    <w:rsid w:val="00024F66"/>
    <w:rsid w:val="00030F46"/>
    <w:rsid w:val="00031BB4"/>
    <w:rsid w:val="00033493"/>
    <w:rsid w:val="00034207"/>
    <w:rsid w:val="00034691"/>
    <w:rsid w:val="00034BE4"/>
    <w:rsid w:val="000367B8"/>
    <w:rsid w:val="000405D0"/>
    <w:rsid w:val="0004152D"/>
    <w:rsid w:val="00041710"/>
    <w:rsid w:val="00041821"/>
    <w:rsid w:val="00042459"/>
    <w:rsid w:val="0004247C"/>
    <w:rsid w:val="00042AD1"/>
    <w:rsid w:val="000433DF"/>
    <w:rsid w:val="00043711"/>
    <w:rsid w:val="00043A6D"/>
    <w:rsid w:val="00043E66"/>
    <w:rsid w:val="00046629"/>
    <w:rsid w:val="00046E0F"/>
    <w:rsid w:val="000471DF"/>
    <w:rsid w:val="00047790"/>
    <w:rsid w:val="000502CB"/>
    <w:rsid w:val="00050991"/>
    <w:rsid w:val="0005154E"/>
    <w:rsid w:val="00052486"/>
    <w:rsid w:val="00052812"/>
    <w:rsid w:val="0005378F"/>
    <w:rsid w:val="00053C84"/>
    <w:rsid w:val="00053E0E"/>
    <w:rsid w:val="00054615"/>
    <w:rsid w:val="000557E0"/>
    <w:rsid w:val="000558BE"/>
    <w:rsid w:val="0005682F"/>
    <w:rsid w:val="00056F72"/>
    <w:rsid w:val="00057406"/>
    <w:rsid w:val="00057796"/>
    <w:rsid w:val="00061BAD"/>
    <w:rsid w:val="00061BC7"/>
    <w:rsid w:val="000624CC"/>
    <w:rsid w:val="00062603"/>
    <w:rsid w:val="000626CC"/>
    <w:rsid w:val="00062FE2"/>
    <w:rsid w:val="00063A89"/>
    <w:rsid w:val="00063B67"/>
    <w:rsid w:val="00065759"/>
    <w:rsid w:val="000665C4"/>
    <w:rsid w:val="00066714"/>
    <w:rsid w:val="00066A4A"/>
    <w:rsid w:val="00066C26"/>
    <w:rsid w:val="0007043E"/>
    <w:rsid w:val="00070E59"/>
    <w:rsid w:val="0007221C"/>
    <w:rsid w:val="00072814"/>
    <w:rsid w:val="000742E3"/>
    <w:rsid w:val="000748F7"/>
    <w:rsid w:val="00074AEC"/>
    <w:rsid w:val="00074B54"/>
    <w:rsid w:val="0007511B"/>
    <w:rsid w:val="000771DC"/>
    <w:rsid w:val="00077C95"/>
    <w:rsid w:val="00077F3D"/>
    <w:rsid w:val="000817E2"/>
    <w:rsid w:val="000826CD"/>
    <w:rsid w:val="00082FD7"/>
    <w:rsid w:val="00084FE6"/>
    <w:rsid w:val="00085897"/>
    <w:rsid w:val="00086A67"/>
    <w:rsid w:val="0008785F"/>
    <w:rsid w:val="000879D1"/>
    <w:rsid w:val="000900C1"/>
    <w:rsid w:val="00090268"/>
    <w:rsid w:val="00090E28"/>
    <w:rsid w:val="0009135E"/>
    <w:rsid w:val="00091D4C"/>
    <w:rsid w:val="00091EFC"/>
    <w:rsid w:val="00091F8D"/>
    <w:rsid w:val="0009224D"/>
    <w:rsid w:val="000922CD"/>
    <w:rsid w:val="000924B9"/>
    <w:rsid w:val="00094AC6"/>
    <w:rsid w:val="00094BFF"/>
    <w:rsid w:val="0009640C"/>
    <w:rsid w:val="0009695E"/>
    <w:rsid w:val="000976ED"/>
    <w:rsid w:val="000A0434"/>
    <w:rsid w:val="000A058D"/>
    <w:rsid w:val="000A0D9D"/>
    <w:rsid w:val="000A118C"/>
    <w:rsid w:val="000A249F"/>
    <w:rsid w:val="000A2BBF"/>
    <w:rsid w:val="000A2D89"/>
    <w:rsid w:val="000A353B"/>
    <w:rsid w:val="000A380E"/>
    <w:rsid w:val="000A4845"/>
    <w:rsid w:val="000A4C6F"/>
    <w:rsid w:val="000A554D"/>
    <w:rsid w:val="000A5607"/>
    <w:rsid w:val="000A5E2F"/>
    <w:rsid w:val="000A5E41"/>
    <w:rsid w:val="000B06C6"/>
    <w:rsid w:val="000B16F3"/>
    <w:rsid w:val="000B3E57"/>
    <w:rsid w:val="000B4084"/>
    <w:rsid w:val="000B4383"/>
    <w:rsid w:val="000B59CC"/>
    <w:rsid w:val="000B6958"/>
    <w:rsid w:val="000B6E32"/>
    <w:rsid w:val="000B76D0"/>
    <w:rsid w:val="000B7955"/>
    <w:rsid w:val="000C03C4"/>
    <w:rsid w:val="000C0949"/>
    <w:rsid w:val="000C0E09"/>
    <w:rsid w:val="000C0FAF"/>
    <w:rsid w:val="000C2EFD"/>
    <w:rsid w:val="000C3366"/>
    <w:rsid w:val="000C4D0C"/>
    <w:rsid w:val="000C56E4"/>
    <w:rsid w:val="000C751D"/>
    <w:rsid w:val="000D0E1D"/>
    <w:rsid w:val="000D11A6"/>
    <w:rsid w:val="000D2279"/>
    <w:rsid w:val="000D22C1"/>
    <w:rsid w:val="000D3118"/>
    <w:rsid w:val="000D37A6"/>
    <w:rsid w:val="000D6A1C"/>
    <w:rsid w:val="000D6B5E"/>
    <w:rsid w:val="000D7AEA"/>
    <w:rsid w:val="000E0FBD"/>
    <w:rsid w:val="000E13EA"/>
    <w:rsid w:val="000E1BEE"/>
    <w:rsid w:val="000E221B"/>
    <w:rsid w:val="000E35EC"/>
    <w:rsid w:val="000E4058"/>
    <w:rsid w:val="000E44FB"/>
    <w:rsid w:val="000E46E9"/>
    <w:rsid w:val="000E49BC"/>
    <w:rsid w:val="000E57A3"/>
    <w:rsid w:val="000E63A8"/>
    <w:rsid w:val="000E69A2"/>
    <w:rsid w:val="000E733D"/>
    <w:rsid w:val="000E7B5F"/>
    <w:rsid w:val="000E7DB0"/>
    <w:rsid w:val="000F0791"/>
    <w:rsid w:val="000F08D9"/>
    <w:rsid w:val="000F0B7E"/>
    <w:rsid w:val="000F355C"/>
    <w:rsid w:val="000F3D1D"/>
    <w:rsid w:val="000F4211"/>
    <w:rsid w:val="000F4C66"/>
    <w:rsid w:val="000F5226"/>
    <w:rsid w:val="000F6647"/>
    <w:rsid w:val="000F6C76"/>
    <w:rsid w:val="00100D42"/>
    <w:rsid w:val="001013CA"/>
    <w:rsid w:val="00101F05"/>
    <w:rsid w:val="00102C8F"/>
    <w:rsid w:val="0010337A"/>
    <w:rsid w:val="00103BA7"/>
    <w:rsid w:val="00104EAC"/>
    <w:rsid w:val="00105533"/>
    <w:rsid w:val="001061C4"/>
    <w:rsid w:val="0010741D"/>
    <w:rsid w:val="00107981"/>
    <w:rsid w:val="00110728"/>
    <w:rsid w:val="00110FB8"/>
    <w:rsid w:val="00112382"/>
    <w:rsid w:val="00114C02"/>
    <w:rsid w:val="0011527E"/>
    <w:rsid w:val="00115576"/>
    <w:rsid w:val="00115DB2"/>
    <w:rsid w:val="00116AD5"/>
    <w:rsid w:val="00121099"/>
    <w:rsid w:val="00122543"/>
    <w:rsid w:val="00122A7E"/>
    <w:rsid w:val="00122BA5"/>
    <w:rsid w:val="00122FD5"/>
    <w:rsid w:val="0012448E"/>
    <w:rsid w:val="00125A4D"/>
    <w:rsid w:val="00125BC0"/>
    <w:rsid w:val="00125BD6"/>
    <w:rsid w:val="00126013"/>
    <w:rsid w:val="00126765"/>
    <w:rsid w:val="001275EE"/>
    <w:rsid w:val="00130BA8"/>
    <w:rsid w:val="00131C95"/>
    <w:rsid w:val="00133C8C"/>
    <w:rsid w:val="00133D19"/>
    <w:rsid w:val="001341D5"/>
    <w:rsid w:val="001377D9"/>
    <w:rsid w:val="001378BC"/>
    <w:rsid w:val="00140A71"/>
    <w:rsid w:val="0014209D"/>
    <w:rsid w:val="00143282"/>
    <w:rsid w:val="0014392E"/>
    <w:rsid w:val="00144E74"/>
    <w:rsid w:val="001452AA"/>
    <w:rsid w:val="00145C3D"/>
    <w:rsid w:val="001476A3"/>
    <w:rsid w:val="00147C3B"/>
    <w:rsid w:val="001506EA"/>
    <w:rsid w:val="00151A3A"/>
    <w:rsid w:val="001521B5"/>
    <w:rsid w:val="001527C7"/>
    <w:rsid w:val="00153D26"/>
    <w:rsid w:val="00154499"/>
    <w:rsid w:val="00154A5D"/>
    <w:rsid w:val="0015654D"/>
    <w:rsid w:val="0015687D"/>
    <w:rsid w:val="001572F4"/>
    <w:rsid w:val="0016043D"/>
    <w:rsid w:val="00160FC7"/>
    <w:rsid w:val="001616A2"/>
    <w:rsid w:val="00161CE7"/>
    <w:rsid w:val="00161E97"/>
    <w:rsid w:val="0016204C"/>
    <w:rsid w:val="00163858"/>
    <w:rsid w:val="0016422B"/>
    <w:rsid w:val="00164463"/>
    <w:rsid w:val="001645DC"/>
    <w:rsid w:val="00165095"/>
    <w:rsid w:val="001651C5"/>
    <w:rsid w:val="001660E7"/>
    <w:rsid w:val="00166123"/>
    <w:rsid w:val="00166B4F"/>
    <w:rsid w:val="001674EC"/>
    <w:rsid w:val="00170288"/>
    <w:rsid w:val="00170D4D"/>
    <w:rsid w:val="00173F63"/>
    <w:rsid w:val="00174343"/>
    <w:rsid w:val="001745DC"/>
    <w:rsid w:val="00175162"/>
    <w:rsid w:val="00175A43"/>
    <w:rsid w:val="00175AD6"/>
    <w:rsid w:val="00176940"/>
    <w:rsid w:val="00176A36"/>
    <w:rsid w:val="00176E55"/>
    <w:rsid w:val="001772DA"/>
    <w:rsid w:val="00182BF8"/>
    <w:rsid w:val="00182D5C"/>
    <w:rsid w:val="001830C6"/>
    <w:rsid w:val="001837DA"/>
    <w:rsid w:val="001840EC"/>
    <w:rsid w:val="001845B8"/>
    <w:rsid w:val="00184A06"/>
    <w:rsid w:val="00184B07"/>
    <w:rsid w:val="00185B97"/>
    <w:rsid w:val="00187EDA"/>
    <w:rsid w:val="0019107B"/>
    <w:rsid w:val="0019116F"/>
    <w:rsid w:val="0019170A"/>
    <w:rsid w:val="00192457"/>
    <w:rsid w:val="001934A4"/>
    <w:rsid w:val="001937B2"/>
    <w:rsid w:val="00193888"/>
    <w:rsid w:val="00193B5D"/>
    <w:rsid w:val="0019477B"/>
    <w:rsid w:val="001947A7"/>
    <w:rsid w:val="00194A55"/>
    <w:rsid w:val="00194E13"/>
    <w:rsid w:val="00194EC3"/>
    <w:rsid w:val="00195461"/>
    <w:rsid w:val="0019619B"/>
    <w:rsid w:val="001976B8"/>
    <w:rsid w:val="001A0CC5"/>
    <w:rsid w:val="001A135B"/>
    <w:rsid w:val="001A1888"/>
    <w:rsid w:val="001A198E"/>
    <w:rsid w:val="001A2505"/>
    <w:rsid w:val="001A2698"/>
    <w:rsid w:val="001A3A6E"/>
    <w:rsid w:val="001A3D21"/>
    <w:rsid w:val="001A4788"/>
    <w:rsid w:val="001A56F4"/>
    <w:rsid w:val="001A7C6D"/>
    <w:rsid w:val="001B0595"/>
    <w:rsid w:val="001B1112"/>
    <w:rsid w:val="001B2958"/>
    <w:rsid w:val="001B3DBD"/>
    <w:rsid w:val="001B4D22"/>
    <w:rsid w:val="001B764C"/>
    <w:rsid w:val="001B797E"/>
    <w:rsid w:val="001B7FE5"/>
    <w:rsid w:val="001C201A"/>
    <w:rsid w:val="001C2A55"/>
    <w:rsid w:val="001C2EC4"/>
    <w:rsid w:val="001C3611"/>
    <w:rsid w:val="001C3C6E"/>
    <w:rsid w:val="001C49D7"/>
    <w:rsid w:val="001C4A6E"/>
    <w:rsid w:val="001C4D71"/>
    <w:rsid w:val="001C562C"/>
    <w:rsid w:val="001C5A00"/>
    <w:rsid w:val="001C64C9"/>
    <w:rsid w:val="001C65AA"/>
    <w:rsid w:val="001C704F"/>
    <w:rsid w:val="001C7624"/>
    <w:rsid w:val="001D08B6"/>
    <w:rsid w:val="001D0F34"/>
    <w:rsid w:val="001D14C9"/>
    <w:rsid w:val="001D19B7"/>
    <w:rsid w:val="001D22F5"/>
    <w:rsid w:val="001D2D18"/>
    <w:rsid w:val="001D2ECA"/>
    <w:rsid w:val="001D5DB3"/>
    <w:rsid w:val="001D67DA"/>
    <w:rsid w:val="001E0717"/>
    <w:rsid w:val="001E199B"/>
    <w:rsid w:val="001E20F7"/>
    <w:rsid w:val="001E246D"/>
    <w:rsid w:val="001E2E8D"/>
    <w:rsid w:val="001E3842"/>
    <w:rsid w:val="001E389D"/>
    <w:rsid w:val="001E4431"/>
    <w:rsid w:val="001E4A55"/>
    <w:rsid w:val="001E64A2"/>
    <w:rsid w:val="001E65B9"/>
    <w:rsid w:val="001E77FD"/>
    <w:rsid w:val="001F1033"/>
    <w:rsid w:val="001F16C4"/>
    <w:rsid w:val="001F222D"/>
    <w:rsid w:val="001F235B"/>
    <w:rsid w:val="001F27EA"/>
    <w:rsid w:val="001F2BE2"/>
    <w:rsid w:val="001F584D"/>
    <w:rsid w:val="001F593B"/>
    <w:rsid w:val="001F5D0A"/>
    <w:rsid w:val="001F6C85"/>
    <w:rsid w:val="001F72A0"/>
    <w:rsid w:val="001F7937"/>
    <w:rsid w:val="001F79C9"/>
    <w:rsid w:val="00200424"/>
    <w:rsid w:val="0020089A"/>
    <w:rsid w:val="00201114"/>
    <w:rsid w:val="0020137F"/>
    <w:rsid w:val="002014AB"/>
    <w:rsid w:val="00201636"/>
    <w:rsid w:val="00201CD2"/>
    <w:rsid w:val="00202E8F"/>
    <w:rsid w:val="00204144"/>
    <w:rsid w:val="002049F1"/>
    <w:rsid w:val="00204C4B"/>
    <w:rsid w:val="00204F68"/>
    <w:rsid w:val="00205A63"/>
    <w:rsid w:val="002076EC"/>
    <w:rsid w:val="002100E8"/>
    <w:rsid w:val="00210123"/>
    <w:rsid w:val="00211C2B"/>
    <w:rsid w:val="002121C1"/>
    <w:rsid w:val="00212930"/>
    <w:rsid w:val="002135BA"/>
    <w:rsid w:val="002152DC"/>
    <w:rsid w:val="0021555A"/>
    <w:rsid w:val="00215749"/>
    <w:rsid w:val="0021574B"/>
    <w:rsid w:val="0021699A"/>
    <w:rsid w:val="00216C86"/>
    <w:rsid w:val="00217339"/>
    <w:rsid w:val="002175D0"/>
    <w:rsid w:val="00220A8A"/>
    <w:rsid w:val="0022251C"/>
    <w:rsid w:val="00222758"/>
    <w:rsid w:val="002228DB"/>
    <w:rsid w:val="00222B08"/>
    <w:rsid w:val="00222EE8"/>
    <w:rsid w:val="00223893"/>
    <w:rsid w:val="00223B86"/>
    <w:rsid w:val="00224F3B"/>
    <w:rsid w:val="00226871"/>
    <w:rsid w:val="002275D2"/>
    <w:rsid w:val="002304B5"/>
    <w:rsid w:val="002309DE"/>
    <w:rsid w:val="00231306"/>
    <w:rsid w:val="00231C22"/>
    <w:rsid w:val="002323A3"/>
    <w:rsid w:val="0023290D"/>
    <w:rsid w:val="0023336F"/>
    <w:rsid w:val="00233552"/>
    <w:rsid w:val="00233BC8"/>
    <w:rsid w:val="002340E2"/>
    <w:rsid w:val="0023656F"/>
    <w:rsid w:val="00236881"/>
    <w:rsid w:val="00236FE2"/>
    <w:rsid w:val="00241442"/>
    <w:rsid w:val="0024196D"/>
    <w:rsid w:val="0024228A"/>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817"/>
    <w:rsid w:val="00254BA5"/>
    <w:rsid w:val="0025542C"/>
    <w:rsid w:val="00255487"/>
    <w:rsid w:val="0025576F"/>
    <w:rsid w:val="00257C5A"/>
    <w:rsid w:val="00257ECB"/>
    <w:rsid w:val="00260EBE"/>
    <w:rsid w:val="00261528"/>
    <w:rsid w:val="00261758"/>
    <w:rsid w:val="0026321A"/>
    <w:rsid w:val="00263E1E"/>
    <w:rsid w:val="00263EA6"/>
    <w:rsid w:val="00263F9D"/>
    <w:rsid w:val="00266BB3"/>
    <w:rsid w:val="00266C1C"/>
    <w:rsid w:val="002673AE"/>
    <w:rsid w:val="002673B6"/>
    <w:rsid w:val="0026767D"/>
    <w:rsid w:val="00270646"/>
    <w:rsid w:val="002706BB"/>
    <w:rsid w:val="00271C5A"/>
    <w:rsid w:val="002725FC"/>
    <w:rsid w:val="00272A55"/>
    <w:rsid w:val="00272DCC"/>
    <w:rsid w:val="00272F09"/>
    <w:rsid w:val="00273FB4"/>
    <w:rsid w:val="00275567"/>
    <w:rsid w:val="002759BF"/>
    <w:rsid w:val="00275B22"/>
    <w:rsid w:val="002768F1"/>
    <w:rsid w:val="00276A13"/>
    <w:rsid w:val="00276DC7"/>
    <w:rsid w:val="00283F99"/>
    <w:rsid w:val="00284CDC"/>
    <w:rsid w:val="00284E90"/>
    <w:rsid w:val="00286D71"/>
    <w:rsid w:val="0028757E"/>
    <w:rsid w:val="00287CE8"/>
    <w:rsid w:val="00287D61"/>
    <w:rsid w:val="00287E0C"/>
    <w:rsid w:val="00290413"/>
    <w:rsid w:val="00290ADE"/>
    <w:rsid w:val="002914C3"/>
    <w:rsid w:val="00291B56"/>
    <w:rsid w:val="00292400"/>
    <w:rsid w:val="002929D5"/>
    <w:rsid w:val="00293E99"/>
    <w:rsid w:val="00294766"/>
    <w:rsid w:val="00294F85"/>
    <w:rsid w:val="00295461"/>
    <w:rsid w:val="002970DC"/>
    <w:rsid w:val="00297961"/>
    <w:rsid w:val="00297E5B"/>
    <w:rsid w:val="002A0843"/>
    <w:rsid w:val="002A124B"/>
    <w:rsid w:val="002A2687"/>
    <w:rsid w:val="002A3A7E"/>
    <w:rsid w:val="002A3E58"/>
    <w:rsid w:val="002A4E11"/>
    <w:rsid w:val="002A526F"/>
    <w:rsid w:val="002A5C57"/>
    <w:rsid w:val="002A5EAE"/>
    <w:rsid w:val="002A699D"/>
    <w:rsid w:val="002A6D1B"/>
    <w:rsid w:val="002A7B60"/>
    <w:rsid w:val="002B29AE"/>
    <w:rsid w:val="002B431E"/>
    <w:rsid w:val="002B43E8"/>
    <w:rsid w:val="002B5B76"/>
    <w:rsid w:val="002B5ED1"/>
    <w:rsid w:val="002B6FCC"/>
    <w:rsid w:val="002B7294"/>
    <w:rsid w:val="002B7BCF"/>
    <w:rsid w:val="002C04AE"/>
    <w:rsid w:val="002C23A8"/>
    <w:rsid w:val="002C2B3F"/>
    <w:rsid w:val="002C300E"/>
    <w:rsid w:val="002C355E"/>
    <w:rsid w:val="002C3C4B"/>
    <w:rsid w:val="002C3C5B"/>
    <w:rsid w:val="002C43EE"/>
    <w:rsid w:val="002C5373"/>
    <w:rsid w:val="002C5408"/>
    <w:rsid w:val="002C74A9"/>
    <w:rsid w:val="002C76A0"/>
    <w:rsid w:val="002C7CFF"/>
    <w:rsid w:val="002C7F8F"/>
    <w:rsid w:val="002D0127"/>
    <w:rsid w:val="002D217A"/>
    <w:rsid w:val="002D2F22"/>
    <w:rsid w:val="002D316C"/>
    <w:rsid w:val="002D3445"/>
    <w:rsid w:val="002D64F0"/>
    <w:rsid w:val="002D7004"/>
    <w:rsid w:val="002E0629"/>
    <w:rsid w:val="002E07DC"/>
    <w:rsid w:val="002E0C50"/>
    <w:rsid w:val="002E1481"/>
    <w:rsid w:val="002E14F3"/>
    <w:rsid w:val="002E152D"/>
    <w:rsid w:val="002E2868"/>
    <w:rsid w:val="002E48F4"/>
    <w:rsid w:val="002E498B"/>
    <w:rsid w:val="002E4DBC"/>
    <w:rsid w:val="002E563A"/>
    <w:rsid w:val="002E56D8"/>
    <w:rsid w:val="002E6842"/>
    <w:rsid w:val="002E7ED1"/>
    <w:rsid w:val="002F0387"/>
    <w:rsid w:val="002F0909"/>
    <w:rsid w:val="002F1DCA"/>
    <w:rsid w:val="002F1E50"/>
    <w:rsid w:val="002F2967"/>
    <w:rsid w:val="002F3892"/>
    <w:rsid w:val="002F523F"/>
    <w:rsid w:val="002F61DD"/>
    <w:rsid w:val="002F6489"/>
    <w:rsid w:val="00300950"/>
    <w:rsid w:val="00300FFB"/>
    <w:rsid w:val="00301117"/>
    <w:rsid w:val="003015B1"/>
    <w:rsid w:val="003020F9"/>
    <w:rsid w:val="00302212"/>
    <w:rsid w:val="003025B5"/>
    <w:rsid w:val="00302D23"/>
    <w:rsid w:val="00302D25"/>
    <w:rsid w:val="00302EB9"/>
    <w:rsid w:val="00305721"/>
    <w:rsid w:val="00306DC3"/>
    <w:rsid w:val="0030726C"/>
    <w:rsid w:val="003074FC"/>
    <w:rsid w:val="0030781F"/>
    <w:rsid w:val="0030785E"/>
    <w:rsid w:val="003104C7"/>
    <w:rsid w:val="00310B45"/>
    <w:rsid w:val="00311036"/>
    <w:rsid w:val="003113CE"/>
    <w:rsid w:val="00311881"/>
    <w:rsid w:val="00311D0B"/>
    <w:rsid w:val="00311E33"/>
    <w:rsid w:val="00313F63"/>
    <w:rsid w:val="003144CA"/>
    <w:rsid w:val="003167F1"/>
    <w:rsid w:val="0031745F"/>
    <w:rsid w:val="003179BE"/>
    <w:rsid w:val="00317A54"/>
    <w:rsid w:val="00317B41"/>
    <w:rsid w:val="00317C01"/>
    <w:rsid w:val="00320FDA"/>
    <w:rsid w:val="00321766"/>
    <w:rsid w:val="00322146"/>
    <w:rsid w:val="0032584E"/>
    <w:rsid w:val="00326B65"/>
    <w:rsid w:val="00327336"/>
    <w:rsid w:val="0032741B"/>
    <w:rsid w:val="00330540"/>
    <w:rsid w:val="003338F8"/>
    <w:rsid w:val="00333EA8"/>
    <w:rsid w:val="00335AFF"/>
    <w:rsid w:val="00336025"/>
    <w:rsid w:val="0033611B"/>
    <w:rsid w:val="0033775C"/>
    <w:rsid w:val="003377CD"/>
    <w:rsid w:val="00337F26"/>
    <w:rsid w:val="0034047D"/>
    <w:rsid w:val="00340888"/>
    <w:rsid w:val="003429C2"/>
    <w:rsid w:val="00342B46"/>
    <w:rsid w:val="0034455D"/>
    <w:rsid w:val="0034520F"/>
    <w:rsid w:val="003455D2"/>
    <w:rsid w:val="003466E3"/>
    <w:rsid w:val="003467E5"/>
    <w:rsid w:val="0035214F"/>
    <w:rsid w:val="00352BAD"/>
    <w:rsid w:val="00354C2D"/>
    <w:rsid w:val="00356537"/>
    <w:rsid w:val="003566A1"/>
    <w:rsid w:val="0035750D"/>
    <w:rsid w:val="0036076E"/>
    <w:rsid w:val="00360C45"/>
    <w:rsid w:val="00361134"/>
    <w:rsid w:val="003612E4"/>
    <w:rsid w:val="00361F72"/>
    <w:rsid w:val="00363AAC"/>
    <w:rsid w:val="00363FFC"/>
    <w:rsid w:val="0036504C"/>
    <w:rsid w:val="003655D1"/>
    <w:rsid w:val="0036584E"/>
    <w:rsid w:val="00370E0C"/>
    <w:rsid w:val="00371AD0"/>
    <w:rsid w:val="0037253D"/>
    <w:rsid w:val="0037291B"/>
    <w:rsid w:val="003730F4"/>
    <w:rsid w:val="00373157"/>
    <w:rsid w:val="00373385"/>
    <w:rsid w:val="0037376C"/>
    <w:rsid w:val="0037399B"/>
    <w:rsid w:val="00373C49"/>
    <w:rsid w:val="003744D8"/>
    <w:rsid w:val="00380F59"/>
    <w:rsid w:val="00382997"/>
    <w:rsid w:val="00382FA4"/>
    <w:rsid w:val="003831E5"/>
    <w:rsid w:val="00384A65"/>
    <w:rsid w:val="003854DA"/>
    <w:rsid w:val="00386C37"/>
    <w:rsid w:val="00387E8E"/>
    <w:rsid w:val="00391FF7"/>
    <w:rsid w:val="00392524"/>
    <w:rsid w:val="00393652"/>
    <w:rsid w:val="00394958"/>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6E76"/>
    <w:rsid w:val="003A7132"/>
    <w:rsid w:val="003B0193"/>
    <w:rsid w:val="003B07E9"/>
    <w:rsid w:val="003B0822"/>
    <w:rsid w:val="003B0B6A"/>
    <w:rsid w:val="003B0B9A"/>
    <w:rsid w:val="003B0E94"/>
    <w:rsid w:val="003B13D2"/>
    <w:rsid w:val="003B1A80"/>
    <w:rsid w:val="003B2109"/>
    <w:rsid w:val="003B24C5"/>
    <w:rsid w:val="003B3355"/>
    <w:rsid w:val="003B363A"/>
    <w:rsid w:val="003B3BA4"/>
    <w:rsid w:val="003B435A"/>
    <w:rsid w:val="003B4746"/>
    <w:rsid w:val="003B4ACD"/>
    <w:rsid w:val="003B4F63"/>
    <w:rsid w:val="003B5954"/>
    <w:rsid w:val="003B5BCD"/>
    <w:rsid w:val="003B5FDA"/>
    <w:rsid w:val="003B6176"/>
    <w:rsid w:val="003B689F"/>
    <w:rsid w:val="003C00AE"/>
    <w:rsid w:val="003C02E5"/>
    <w:rsid w:val="003C03DA"/>
    <w:rsid w:val="003C11B8"/>
    <w:rsid w:val="003C1858"/>
    <w:rsid w:val="003C2342"/>
    <w:rsid w:val="003C29F7"/>
    <w:rsid w:val="003C2A5B"/>
    <w:rsid w:val="003C3027"/>
    <w:rsid w:val="003C47AB"/>
    <w:rsid w:val="003C4A94"/>
    <w:rsid w:val="003C5031"/>
    <w:rsid w:val="003C5456"/>
    <w:rsid w:val="003C5BF6"/>
    <w:rsid w:val="003C5CD7"/>
    <w:rsid w:val="003C5D0F"/>
    <w:rsid w:val="003C5E31"/>
    <w:rsid w:val="003C649E"/>
    <w:rsid w:val="003C64CF"/>
    <w:rsid w:val="003C72EB"/>
    <w:rsid w:val="003C7669"/>
    <w:rsid w:val="003C7BFB"/>
    <w:rsid w:val="003D088A"/>
    <w:rsid w:val="003D15D6"/>
    <w:rsid w:val="003D1C48"/>
    <w:rsid w:val="003D1CB2"/>
    <w:rsid w:val="003D1DD2"/>
    <w:rsid w:val="003D29D4"/>
    <w:rsid w:val="003D2C5B"/>
    <w:rsid w:val="003D2DD8"/>
    <w:rsid w:val="003D3870"/>
    <w:rsid w:val="003D4294"/>
    <w:rsid w:val="003D44C5"/>
    <w:rsid w:val="003D4F98"/>
    <w:rsid w:val="003D522D"/>
    <w:rsid w:val="003D60C1"/>
    <w:rsid w:val="003D7693"/>
    <w:rsid w:val="003D7C04"/>
    <w:rsid w:val="003E0259"/>
    <w:rsid w:val="003E05CF"/>
    <w:rsid w:val="003E2E7A"/>
    <w:rsid w:val="003E566D"/>
    <w:rsid w:val="003E6295"/>
    <w:rsid w:val="003E70FE"/>
    <w:rsid w:val="003E7232"/>
    <w:rsid w:val="003E7A76"/>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B51"/>
    <w:rsid w:val="00401E5F"/>
    <w:rsid w:val="00401E82"/>
    <w:rsid w:val="00402427"/>
    <w:rsid w:val="004028E8"/>
    <w:rsid w:val="00403C39"/>
    <w:rsid w:val="0040417B"/>
    <w:rsid w:val="00404756"/>
    <w:rsid w:val="00404B07"/>
    <w:rsid w:val="00404CB1"/>
    <w:rsid w:val="00405727"/>
    <w:rsid w:val="00406BFE"/>
    <w:rsid w:val="00410514"/>
    <w:rsid w:val="004113DA"/>
    <w:rsid w:val="00411462"/>
    <w:rsid w:val="00411B75"/>
    <w:rsid w:val="00411D61"/>
    <w:rsid w:val="00412293"/>
    <w:rsid w:val="00415868"/>
    <w:rsid w:val="0041696C"/>
    <w:rsid w:val="00417BFE"/>
    <w:rsid w:val="00417F9D"/>
    <w:rsid w:val="0042009A"/>
    <w:rsid w:val="00420E02"/>
    <w:rsid w:val="00421EA1"/>
    <w:rsid w:val="00422C7F"/>
    <w:rsid w:val="00422E04"/>
    <w:rsid w:val="00422E6C"/>
    <w:rsid w:val="00423008"/>
    <w:rsid w:val="004243AE"/>
    <w:rsid w:val="00424D22"/>
    <w:rsid w:val="004252E5"/>
    <w:rsid w:val="00425A73"/>
    <w:rsid w:val="0042644F"/>
    <w:rsid w:val="00427C33"/>
    <w:rsid w:val="00427D81"/>
    <w:rsid w:val="00430F97"/>
    <w:rsid w:val="00431C95"/>
    <w:rsid w:val="004324F3"/>
    <w:rsid w:val="00432D57"/>
    <w:rsid w:val="00433337"/>
    <w:rsid w:val="00433CA9"/>
    <w:rsid w:val="0043513B"/>
    <w:rsid w:val="004357DE"/>
    <w:rsid w:val="00435C19"/>
    <w:rsid w:val="00435E9D"/>
    <w:rsid w:val="0043601D"/>
    <w:rsid w:val="00436EEB"/>
    <w:rsid w:val="00440CE3"/>
    <w:rsid w:val="00443D38"/>
    <w:rsid w:val="00444663"/>
    <w:rsid w:val="00444DEA"/>
    <w:rsid w:val="00445D75"/>
    <w:rsid w:val="00447938"/>
    <w:rsid w:val="00450894"/>
    <w:rsid w:val="0045187B"/>
    <w:rsid w:val="00451E97"/>
    <w:rsid w:val="0045238D"/>
    <w:rsid w:val="004524C1"/>
    <w:rsid w:val="00452B0B"/>
    <w:rsid w:val="004533A6"/>
    <w:rsid w:val="00454A31"/>
    <w:rsid w:val="00454BBC"/>
    <w:rsid w:val="00454E82"/>
    <w:rsid w:val="00454F4C"/>
    <w:rsid w:val="0045727E"/>
    <w:rsid w:val="00460CE2"/>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2119"/>
    <w:rsid w:val="00473849"/>
    <w:rsid w:val="004743FB"/>
    <w:rsid w:val="00474D7B"/>
    <w:rsid w:val="0047515F"/>
    <w:rsid w:val="00475B94"/>
    <w:rsid w:val="004767F3"/>
    <w:rsid w:val="00476A8A"/>
    <w:rsid w:val="00476BDE"/>
    <w:rsid w:val="0047717A"/>
    <w:rsid w:val="00477353"/>
    <w:rsid w:val="00477FE7"/>
    <w:rsid w:val="004801D0"/>
    <w:rsid w:val="00481081"/>
    <w:rsid w:val="0048350C"/>
    <w:rsid w:val="0048395A"/>
    <w:rsid w:val="00483A32"/>
    <w:rsid w:val="0048410C"/>
    <w:rsid w:val="00484186"/>
    <w:rsid w:val="0048446F"/>
    <w:rsid w:val="00484649"/>
    <w:rsid w:val="00484E6F"/>
    <w:rsid w:val="0048510B"/>
    <w:rsid w:val="0048592D"/>
    <w:rsid w:val="00485F2D"/>
    <w:rsid w:val="004865DC"/>
    <w:rsid w:val="00486CB9"/>
    <w:rsid w:val="00490522"/>
    <w:rsid w:val="00491769"/>
    <w:rsid w:val="00491F7A"/>
    <w:rsid w:val="00492199"/>
    <w:rsid w:val="004926E3"/>
    <w:rsid w:val="004942E1"/>
    <w:rsid w:val="00494EAA"/>
    <w:rsid w:val="00495101"/>
    <w:rsid w:val="00495D57"/>
    <w:rsid w:val="0049654C"/>
    <w:rsid w:val="004965E6"/>
    <w:rsid w:val="00496A2A"/>
    <w:rsid w:val="00496B0E"/>
    <w:rsid w:val="00496D4B"/>
    <w:rsid w:val="00496DF4"/>
    <w:rsid w:val="004A0C68"/>
    <w:rsid w:val="004A12D9"/>
    <w:rsid w:val="004A1995"/>
    <w:rsid w:val="004A1C4A"/>
    <w:rsid w:val="004A2112"/>
    <w:rsid w:val="004A30E4"/>
    <w:rsid w:val="004A3452"/>
    <w:rsid w:val="004A3F2C"/>
    <w:rsid w:val="004A4C1F"/>
    <w:rsid w:val="004A5223"/>
    <w:rsid w:val="004A58DE"/>
    <w:rsid w:val="004A7C53"/>
    <w:rsid w:val="004A7CF3"/>
    <w:rsid w:val="004B1890"/>
    <w:rsid w:val="004B2605"/>
    <w:rsid w:val="004B2664"/>
    <w:rsid w:val="004B2667"/>
    <w:rsid w:val="004B34B7"/>
    <w:rsid w:val="004B3B5C"/>
    <w:rsid w:val="004B502B"/>
    <w:rsid w:val="004B51F0"/>
    <w:rsid w:val="004B5213"/>
    <w:rsid w:val="004B57C2"/>
    <w:rsid w:val="004B5A68"/>
    <w:rsid w:val="004B6D42"/>
    <w:rsid w:val="004B73DF"/>
    <w:rsid w:val="004C0395"/>
    <w:rsid w:val="004C0C44"/>
    <w:rsid w:val="004C1103"/>
    <w:rsid w:val="004C1775"/>
    <w:rsid w:val="004C22BE"/>
    <w:rsid w:val="004C236B"/>
    <w:rsid w:val="004C2387"/>
    <w:rsid w:val="004C4356"/>
    <w:rsid w:val="004C4A3B"/>
    <w:rsid w:val="004C4AF6"/>
    <w:rsid w:val="004C4EFF"/>
    <w:rsid w:val="004C5126"/>
    <w:rsid w:val="004C5461"/>
    <w:rsid w:val="004C6AB7"/>
    <w:rsid w:val="004D0434"/>
    <w:rsid w:val="004D0FEF"/>
    <w:rsid w:val="004D1C18"/>
    <w:rsid w:val="004D1E7E"/>
    <w:rsid w:val="004D2F42"/>
    <w:rsid w:val="004D30D1"/>
    <w:rsid w:val="004D3201"/>
    <w:rsid w:val="004D5ADD"/>
    <w:rsid w:val="004D6707"/>
    <w:rsid w:val="004D68C3"/>
    <w:rsid w:val="004D694E"/>
    <w:rsid w:val="004D7D72"/>
    <w:rsid w:val="004D7F26"/>
    <w:rsid w:val="004E0318"/>
    <w:rsid w:val="004E0B89"/>
    <w:rsid w:val="004E168E"/>
    <w:rsid w:val="004E2A77"/>
    <w:rsid w:val="004E451C"/>
    <w:rsid w:val="004E581E"/>
    <w:rsid w:val="004E59DD"/>
    <w:rsid w:val="004E6CBD"/>
    <w:rsid w:val="004F27D4"/>
    <w:rsid w:val="004F35FA"/>
    <w:rsid w:val="004F3A5F"/>
    <w:rsid w:val="004F3AC3"/>
    <w:rsid w:val="004F3F35"/>
    <w:rsid w:val="004F4319"/>
    <w:rsid w:val="004F59DF"/>
    <w:rsid w:val="004F7177"/>
    <w:rsid w:val="004F7183"/>
    <w:rsid w:val="004F7871"/>
    <w:rsid w:val="004F7A64"/>
    <w:rsid w:val="0050059E"/>
    <w:rsid w:val="00500CF6"/>
    <w:rsid w:val="00504A33"/>
    <w:rsid w:val="00505199"/>
    <w:rsid w:val="005052D9"/>
    <w:rsid w:val="005056EE"/>
    <w:rsid w:val="00505D02"/>
    <w:rsid w:val="00506D85"/>
    <w:rsid w:val="00507C91"/>
    <w:rsid w:val="00507F6F"/>
    <w:rsid w:val="005111CA"/>
    <w:rsid w:val="00512B7B"/>
    <w:rsid w:val="0051624A"/>
    <w:rsid w:val="005162F5"/>
    <w:rsid w:val="00517AE7"/>
    <w:rsid w:val="00517D60"/>
    <w:rsid w:val="00520A18"/>
    <w:rsid w:val="005223C3"/>
    <w:rsid w:val="00522EEF"/>
    <w:rsid w:val="00522FD7"/>
    <w:rsid w:val="00525681"/>
    <w:rsid w:val="00526D11"/>
    <w:rsid w:val="005270DA"/>
    <w:rsid w:val="00527CD2"/>
    <w:rsid w:val="00527E8A"/>
    <w:rsid w:val="00531B23"/>
    <w:rsid w:val="00532854"/>
    <w:rsid w:val="00532D12"/>
    <w:rsid w:val="005340E8"/>
    <w:rsid w:val="0053450F"/>
    <w:rsid w:val="005345B9"/>
    <w:rsid w:val="00534BDE"/>
    <w:rsid w:val="00535FB3"/>
    <w:rsid w:val="0053734C"/>
    <w:rsid w:val="00537359"/>
    <w:rsid w:val="005403AE"/>
    <w:rsid w:val="005406C8"/>
    <w:rsid w:val="005407B2"/>
    <w:rsid w:val="00541B28"/>
    <w:rsid w:val="00542A98"/>
    <w:rsid w:val="0054370B"/>
    <w:rsid w:val="00543C6A"/>
    <w:rsid w:val="00544292"/>
    <w:rsid w:val="00545887"/>
    <w:rsid w:val="0054601E"/>
    <w:rsid w:val="00550730"/>
    <w:rsid w:val="00551678"/>
    <w:rsid w:val="0055188C"/>
    <w:rsid w:val="005523DD"/>
    <w:rsid w:val="00554C87"/>
    <w:rsid w:val="00555501"/>
    <w:rsid w:val="00555CDD"/>
    <w:rsid w:val="00556196"/>
    <w:rsid w:val="00556802"/>
    <w:rsid w:val="00560047"/>
    <w:rsid w:val="0056066F"/>
    <w:rsid w:val="005618EF"/>
    <w:rsid w:val="00561A58"/>
    <w:rsid w:val="00561FFB"/>
    <w:rsid w:val="005629D7"/>
    <w:rsid w:val="0056437E"/>
    <w:rsid w:val="00566F23"/>
    <w:rsid w:val="00567281"/>
    <w:rsid w:val="00567493"/>
    <w:rsid w:val="00567CD4"/>
    <w:rsid w:val="00570FF2"/>
    <w:rsid w:val="0057182D"/>
    <w:rsid w:val="00572F03"/>
    <w:rsid w:val="00572F2B"/>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240"/>
    <w:rsid w:val="005859B2"/>
    <w:rsid w:val="0058602F"/>
    <w:rsid w:val="0058659A"/>
    <w:rsid w:val="00586E5A"/>
    <w:rsid w:val="00587EAE"/>
    <w:rsid w:val="005900E8"/>
    <w:rsid w:val="005922BB"/>
    <w:rsid w:val="00593D54"/>
    <w:rsid w:val="00594574"/>
    <w:rsid w:val="00594A6C"/>
    <w:rsid w:val="00594EC4"/>
    <w:rsid w:val="005952D7"/>
    <w:rsid w:val="0059533E"/>
    <w:rsid w:val="00595C9E"/>
    <w:rsid w:val="00595CC4"/>
    <w:rsid w:val="00596F26"/>
    <w:rsid w:val="00597734"/>
    <w:rsid w:val="005A0344"/>
    <w:rsid w:val="005A3277"/>
    <w:rsid w:val="005A34E2"/>
    <w:rsid w:val="005A38C0"/>
    <w:rsid w:val="005A468A"/>
    <w:rsid w:val="005A51DE"/>
    <w:rsid w:val="005A68B9"/>
    <w:rsid w:val="005A769B"/>
    <w:rsid w:val="005A77A0"/>
    <w:rsid w:val="005A7970"/>
    <w:rsid w:val="005A79A6"/>
    <w:rsid w:val="005B0638"/>
    <w:rsid w:val="005B0844"/>
    <w:rsid w:val="005B1CCC"/>
    <w:rsid w:val="005B23A0"/>
    <w:rsid w:val="005B3066"/>
    <w:rsid w:val="005B4F5E"/>
    <w:rsid w:val="005B5FF6"/>
    <w:rsid w:val="005B6E33"/>
    <w:rsid w:val="005B6E73"/>
    <w:rsid w:val="005B705B"/>
    <w:rsid w:val="005B7BD7"/>
    <w:rsid w:val="005C0312"/>
    <w:rsid w:val="005C0AAD"/>
    <w:rsid w:val="005C0FB1"/>
    <w:rsid w:val="005C1A5C"/>
    <w:rsid w:val="005C1B81"/>
    <w:rsid w:val="005C31F3"/>
    <w:rsid w:val="005C3443"/>
    <w:rsid w:val="005C5937"/>
    <w:rsid w:val="005C668C"/>
    <w:rsid w:val="005D2AD7"/>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3ADB"/>
    <w:rsid w:val="005E3FEF"/>
    <w:rsid w:val="005E5E4B"/>
    <w:rsid w:val="005E659F"/>
    <w:rsid w:val="005E77D9"/>
    <w:rsid w:val="005E78B1"/>
    <w:rsid w:val="005E7A4B"/>
    <w:rsid w:val="005E7E30"/>
    <w:rsid w:val="005F1B8D"/>
    <w:rsid w:val="005F1CCA"/>
    <w:rsid w:val="005F216B"/>
    <w:rsid w:val="005F24E7"/>
    <w:rsid w:val="005F265D"/>
    <w:rsid w:val="005F2BBA"/>
    <w:rsid w:val="005F2CBB"/>
    <w:rsid w:val="005F3AAC"/>
    <w:rsid w:val="005F5551"/>
    <w:rsid w:val="00601113"/>
    <w:rsid w:val="0060131A"/>
    <w:rsid w:val="0060140C"/>
    <w:rsid w:val="00601D9C"/>
    <w:rsid w:val="00601DF1"/>
    <w:rsid w:val="006026AF"/>
    <w:rsid w:val="00603C18"/>
    <w:rsid w:val="00604869"/>
    <w:rsid w:val="006069DE"/>
    <w:rsid w:val="006077CC"/>
    <w:rsid w:val="00611B06"/>
    <w:rsid w:val="0061235E"/>
    <w:rsid w:val="00612605"/>
    <w:rsid w:val="00612718"/>
    <w:rsid w:val="00612E2C"/>
    <w:rsid w:val="006148E2"/>
    <w:rsid w:val="00614D80"/>
    <w:rsid w:val="006172C9"/>
    <w:rsid w:val="00620DBA"/>
    <w:rsid w:val="00621F4A"/>
    <w:rsid w:val="00622915"/>
    <w:rsid w:val="00622A73"/>
    <w:rsid w:val="00622F7A"/>
    <w:rsid w:val="00623CCA"/>
    <w:rsid w:val="0062403B"/>
    <w:rsid w:val="006242D4"/>
    <w:rsid w:val="00624D5A"/>
    <w:rsid w:val="00625DAA"/>
    <w:rsid w:val="006263CC"/>
    <w:rsid w:val="00627C7D"/>
    <w:rsid w:val="006348B5"/>
    <w:rsid w:val="00634CDB"/>
    <w:rsid w:val="00637442"/>
    <w:rsid w:val="00640D3C"/>
    <w:rsid w:val="00641078"/>
    <w:rsid w:val="00641DA9"/>
    <w:rsid w:val="00642C61"/>
    <w:rsid w:val="00644368"/>
    <w:rsid w:val="006447F6"/>
    <w:rsid w:val="00645625"/>
    <w:rsid w:val="00646B89"/>
    <w:rsid w:val="006477BC"/>
    <w:rsid w:val="00647829"/>
    <w:rsid w:val="0065100D"/>
    <w:rsid w:val="00651179"/>
    <w:rsid w:val="00651245"/>
    <w:rsid w:val="00652648"/>
    <w:rsid w:val="00652770"/>
    <w:rsid w:val="00652B8A"/>
    <w:rsid w:val="006530BE"/>
    <w:rsid w:val="0065340D"/>
    <w:rsid w:val="006547AE"/>
    <w:rsid w:val="00654828"/>
    <w:rsid w:val="00654A3D"/>
    <w:rsid w:val="00656829"/>
    <w:rsid w:val="00656F64"/>
    <w:rsid w:val="006570B2"/>
    <w:rsid w:val="00657204"/>
    <w:rsid w:val="006573B3"/>
    <w:rsid w:val="006608D3"/>
    <w:rsid w:val="006627A9"/>
    <w:rsid w:val="00662C52"/>
    <w:rsid w:val="006630F6"/>
    <w:rsid w:val="006636FE"/>
    <w:rsid w:val="00663720"/>
    <w:rsid w:val="00663EC4"/>
    <w:rsid w:val="00663F15"/>
    <w:rsid w:val="006647C4"/>
    <w:rsid w:val="00664BF7"/>
    <w:rsid w:val="00665F5D"/>
    <w:rsid w:val="006708E0"/>
    <w:rsid w:val="006719DB"/>
    <w:rsid w:val="00672BA9"/>
    <w:rsid w:val="00674295"/>
    <w:rsid w:val="00674423"/>
    <w:rsid w:val="00674672"/>
    <w:rsid w:val="00674E94"/>
    <w:rsid w:val="00675280"/>
    <w:rsid w:val="00675525"/>
    <w:rsid w:val="00675CD0"/>
    <w:rsid w:val="00675FAF"/>
    <w:rsid w:val="006760E8"/>
    <w:rsid w:val="00676342"/>
    <w:rsid w:val="0067660A"/>
    <w:rsid w:val="006771A6"/>
    <w:rsid w:val="006773CD"/>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BCD"/>
    <w:rsid w:val="00694CC7"/>
    <w:rsid w:val="00695545"/>
    <w:rsid w:val="00696620"/>
    <w:rsid w:val="006A0397"/>
    <w:rsid w:val="006A04EF"/>
    <w:rsid w:val="006A1749"/>
    <w:rsid w:val="006A1C25"/>
    <w:rsid w:val="006A2389"/>
    <w:rsid w:val="006A249D"/>
    <w:rsid w:val="006A2EAF"/>
    <w:rsid w:val="006A3362"/>
    <w:rsid w:val="006A3662"/>
    <w:rsid w:val="006A3BEF"/>
    <w:rsid w:val="006A41E2"/>
    <w:rsid w:val="006A4482"/>
    <w:rsid w:val="006A45E7"/>
    <w:rsid w:val="006A4769"/>
    <w:rsid w:val="006A4FA8"/>
    <w:rsid w:val="006A5FC6"/>
    <w:rsid w:val="006A6896"/>
    <w:rsid w:val="006B0DA7"/>
    <w:rsid w:val="006B2FC2"/>
    <w:rsid w:val="006B3A9B"/>
    <w:rsid w:val="006B4D42"/>
    <w:rsid w:val="006B5169"/>
    <w:rsid w:val="006B590B"/>
    <w:rsid w:val="006B5CD6"/>
    <w:rsid w:val="006B5F5B"/>
    <w:rsid w:val="006B618A"/>
    <w:rsid w:val="006B618E"/>
    <w:rsid w:val="006B62D0"/>
    <w:rsid w:val="006B64DF"/>
    <w:rsid w:val="006B672D"/>
    <w:rsid w:val="006B701B"/>
    <w:rsid w:val="006B783F"/>
    <w:rsid w:val="006C0893"/>
    <w:rsid w:val="006C2548"/>
    <w:rsid w:val="006C259B"/>
    <w:rsid w:val="006C2D9A"/>
    <w:rsid w:val="006C3449"/>
    <w:rsid w:val="006C4690"/>
    <w:rsid w:val="006C5884"/>
    <w:rsid w:val="006C601D"/>
    <w:rsid w:val="006C6577"/>
    <w:rsid w:val="006C6BFF"/>
    <w:rsid w:val="006C73B4"/>
    <w:rsid w:val="006D0D10"/>
    <w:rsid w:val="006D1174"/>
    <w:rsid w:val="006D1C05"/>
    <w:rsid w:val="006D2729"/>
    <w:rsid w:val="006D2B87"/>
    <w:rsid w:val="006D367B"/>
    <w:rsid w:val="006D3737"/>
    <w:rsid w:val="006D37F3"/>
    <w:rsid w:val="006D3A38"/>
    <w:rsid w:val="006D3B92"/>
    <w:rsid w:val="006D4287"/>
    <w:rsid w:val="006D43D8"/>
    <w:rsid w:val="006D44F9"/>
    <w:rsid w:val="006D6BA0"/>
    <w:rsid w:val="006D7EF9"/>
    <w:rsid w:val="006E0C93"/>
    <w:rsid w:val="006E1470"/>
    <w:rsid w:val="006E21D2"/>
    <w:rsid w:val="006E2523"/>
    <w:rsid w:val="006E2855"/>
    <w:rsid w:val="006E2B96"/>
    <w:rsid w:val="006E3546"/>
    <w:rsid w:val="006E3760"/>
    <w:rsid w:val="006E48E7"/>
    <w:rsid w:val="006E5F5C"/>
    <w:rsid w:val="006E6D3D"/>
    <w:rsid w:val="006E7E90"/>
    <w:rsid w:val="006F000F"/>
    <w:rsid w:val="006F058E"/>
    <w:rsid w:val="006F1550"/>
    <w:rsid w:val="006F1C75"/>
    <w:rsid w:val="006F2345"/>
    <w:rsid w:val="006F23C1"/>
    <w:rsid w:val="006F2FD5"/>
    <w:rsid w:val="006F3B4F"/>
    <w:rsid w:val="006F4553"/>
    <w:rsid w:val="006F4726"/>
    <w:rsid w:val="006F4B1F"/>
    <w:rsid w:val="006F4B94"/>
    <w:rsid w:val="006F67CF"/>
    <w:rsid w:val="006F6FBC"/>
    <w:rsid w:val="006F705B"/>
    <w:rsid w:val="006F7E29"/>
    <w:rsid w:val="007003CE"/>
    <w:rsid w:val="0070163D"/>
    <w:rsid w:val="00701A50"/>
    <w:rsid w:val="007021E5"/>
    <w:rsid w:val="0070429A"/>
    <w:rsid w:val="007047C6"/>
    <w:rsid w:val="00705074"/>
    <w:rsid w:val="00705086"/>
    <w:rsid w:val="007103FD"/>
    <w:rsid w:val="00711631"/>
    <w:rsid w:val="007124DC"/>
    <w:rsid w:val="00712BF9"/>
    <w:rsid w:val="00712FD0"/>
    <w:rsid w:val="0071370F"/>
    <w:rsid w:val="007157E3"/>
    <w:rsid w:val="00716193"/>
    <w:rsid w:val="007168AF"/>
    <w:rsid w:val="007168D7"/>
    <w:rsid w:val="007177E1"/>
    <w:rsid w:val="007178AB"/>
    <w:rsid w:val="00720188"/>
    <w:rsid w:val="007213C3"/>
    <w:rsid w:val="00721BD3"/>
    <w:rsid w:val="00722041"/>
    <w:rsid w:val="007221D1"/>
    <w:rsid w:val="007222C2"/>
    <w:rsid w:val="0072250E"/>
    <w:rsid w:val="0072263D"/>
    <w:rsid w:val="007227BC"/>
    <w:rsid w:val="00722AC7"/>
    <w:rsid w:val="00722DD8"/>
    <w:rsid w:val="00723361"/>
    <w:rsid w:val="00724222"/>
    <w:rsid w:val="0072472F"/>
    <w:rsid w:val="00725410"/>
    <w:rsid w:val="007254C4"/>
    <w:rsid w:val="0072567F"/>
    <w:rsid w:val="0072687E"/>
    <w:rsid w:val="007277B7"/>
    <w:rsid w:val="0073006C"/>
    <w:rsid w:val="007319B6"/>
    <w:rsid w:val="0073209B"/>
    <w:rsid w:val="0073266D"/>
    <w:rsid w:val="00733BFB"/>
    <w:rsid w:val="007349E1"/>
    <w:rsid w:val="00735176"/>
    <w:rsid w:val="007353E7"/>
    <w:rsid w:val="00735421"/>
    <w:rsid w:val="007365D6"/>
    <w:rsid w:val="007374B7"/>
    <w:rsid w:val="00737583"/>
    <w:rsid w:val="00737F47"/>
    <w:rsid w:val="007403CF"/>
    <w:rsid w:val="007412B8"/>
    <w:rsid w:val="00742533"/>
    <w:rsid w:val="0074255E"/>
    <w:rsid w:val="007428D0"/>
    <w:rsid w:val="0074332F"/>
    <w:rsid w:val="007446E3"/>
    <w:rsid w:val="007458CD"/>
    <w:rsid w:val="0074594F"/>
    <w:rsid w:val="00745EB9"/>
    <w:rsid w:val="00745FDA"/>
    <w:rsid w:val="007464EF"/>
    <w:rsid w:val="00750176"/>
    <w:rsid w:val="007513F9"/>
    <w:rsid w:val="00751C0B"/>
    <w:rsid w:val="0075242A"/>
    <w:rsid w:val="00752ACA"/>
    <w:rsid w:val="0075349D"/>
    <w:rsid w:val="007539E8"/>
    <w:rsid w:val="00753FD0"/>
    <w:rsid w:val="0075506B"/>
    <w:rsid w:val="0075512B"/>
    <w:rsid w:val="007557F9"/>
    <w:rsid w:val="00755B97"/>
    <w:rsid w:val="00757297"/>
    <w:rsid w:val="007572F1"/>
    <w:rsid w:val="0076112C"/>
    <w:rsid w:val="007617C5"/>
    <w:rsid w:val="00761D1C"/>
    <w:rsid w:val="007631EC"/>
    <w:rsid w:val="00764593"/>
    <w:rsid w:val="00764967"/>
    <w:rsid w:val="00766554"/>
    <w:rsid w:val="007674ED"/>
    <w:rsid w:val="00767B63"/>
    <w:rsid w:val="00767D80"/>
    <w:rsid w:val="0077001B"/>
    <w:rsid w:val="00770AD6"/>
    <w:rsid w:val="00771B6A"/>
    <w:rsid w:val="00772150"/>
    <w:rsid w:val="00772D55"/>
    <w:rsid w:val="00773388"/>
    <w:rsid w:val="00773739"/>
    <w:rsid w:val="0077374E"/>
    <w:rsid w:val="00773D75"/>
    <w:rsid w:val="00774506"/>
    <w:rsid w:val="0077592D"/>
    <w:rsid w:val="00775D28"/>
    <w:rsid w:val="007761C6"/>
    <w:rsid w:val="00777A7C"/>
    <w:rsid w:val="00777B94"/>
    <w:rsid w:val="00777F86"/>
    <w:rsid w:val="0078156B"/>
    <w:rsid w:val="0078335C"/>
    <w:rsid w:val="00783508"/>
    <w:rsid w:val="00784D4C"/>
    <w:rsid w:val="0078707B"/>
    <w:rsid w:val="00787C1B"/>
    <w:rsid w:val="00790E9A"/>
    <w:rsid w:val="00791F9B"/>
    <w:rsid w:val="0079245C"/>
    <w:rsid w:val="00792FC7"/>
    <w:rsid w:val="00793613"/>
    <w:rsid w:val="00793FFA"/>
    <w:rsid w:val="00794377"/>
    <w:rsid w:val="00794A17"/>
    <w:rsid w:val="00795BB4"/>
    <w:rsid w:val="00796427"/>
    <w:rsid w:val="007970C6"/>
    <w:rsid w:val="00797664"/>
    <w:rsid w:val="007977B9"/>
    <w:rsid w:val="007A07EE"/>
    <w:rsid w:val="007A15B8"/>
    <w:rsid w:val="007A20AD"/>
    <w:rsid w:val="007A2157"/>
    <w:rsid w:val="007A2778"/>
    <w:rsid w:val="007A2B18"/>
    <w:rsid w:val="007A389A"/>
    <w:rsid w:val="007A54DE"/>
    <w:rsid w:val="007A58B1"/>
    <w:rsid w:val="007A5D70"/>
    <w:rsid w:val="007A7656"/>
    <w:rsid w:val="007A7AE0"/>
    <w:rsid w:val="007B0D6E"/>
    <w:rsid w:val="007B1653"/>
    <w:rsid w:val="007B224F"/>
    <w:rsid w:val="007B2419"/>
    <w:rsid w:val="007B26AB"/>
    <w:rsid w:val="007B2A56"/>
    <w:rsid w:val="007B36CE"/>
    <w:rsid w:val="007B3D46"/>
    <w:rsid w:val="007B4914"/>
    <w:rsid w:val="007B51A2"/>
    <w:rsid w:val="007B5B38"/>
    <w:rsid w:val="007B5EE6"/>
    <w:rsid w:val="007B6477"/>
    <w:rsid w:val="007C22C9"/>
    <w:rsid w:val="007C3A8C"/>
    <w:rsid w:val="007C4103"/>
    <w:rsid w:val="007C42E2"/>
    <w:rsid w:val="007C684D"/>
    <w:rsid w:val="007C6EC2"/>
    <w:rsid w:val="007C7E9B"/>
    <w:rsid w:val="007D24E2"/>
    <w:rsid w:val="007D3525"/>
    <w:rsid w:val="007D404A"/>
    <w:rsid w:val="007D41D7"/>
    <w:rsid w:val="007D44E3"/>
    <w:rsid w:val="007D4F46"/>
    <w:rsid w:val="007D5007"/>
    <w:rsid w:val="007D502A"/>
    <w:rsid w:val="007D519B"/>
    <w:rsid w:val="007D6222"/>
    <w:rsid w:val="007D6CC5"/>
    <w:rsid w:val="007D7B89"/>
    <w:rsid w:val="007D7DD7"/>
    <w:rsid w:val="007E0083"/>
    <w:rsid w:val="007E1CC3"/>
    <w:rsid w:val="007E1F87"/>
    <w:rsid w:val="007E2CD0"/>
    <w:rsid w:val="007E5663"/>
    <w:rsid w:val="007E5F05"/>
    <w:rsid w:val="007E71D9"/>
    <w:rsid w:val="007E76F6"/>
    <w:rsid w:val="007E7CAC"/>
    <w:rsid w:val="007F0AEE"/>
    <w:rsid w:val="007F1518"/>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49ED"/>
    <w:rsid w:val="00807E56"/>
    <w:rsid w:val="00810123"/>
    <w:rsid w:val="00811203"/>
    <w:rsid w:val="008113C0"/>
    <w:rsid w:val="00812183"/>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C58"/>
    <w:rsid w:val="00820CEF"/>
    <w:rsid w:val="00821FE2"/>
    <w:rsid w:val="00822378"/>
    <w:rsid w:val="00822D8B"/>
    <w:rsid w:val="00824443"/>
    <w:rsid w:val="00824C71"/>
    <w:rsid w:val="00824EE5"/>
    <w:rsid w:val="00826B7D"/>
    <w:rsid w:val="008308EF"/>
    <w:rsid w:val="00831C86"/>
    <w:rsid w:val="00832761"/>
    <w:rsid w:val="00833723"/>
    <w:rsid w:val="00833809"/>
    <w:rsid w:val="00833A76"/>
    <w:rsid w:val="00834656"/>
    <w:rsid w:val="00834F54"/>
    <w:rsid w:val="00835151"/>
    <w:rsid w:val="00835268"/>
    <w:rsid w:val="00835709"/>
    <w:rsid w:val="0083578F"/>
    <w:rsid w:val="00837694"/>
    <w:rsid w:val="00837860"/>
    <w:rsid w:val="008379BD"/>
    <w:rsid w:val="00837A65"/>
    <w:rsid w:val="00837D27"/>
    <w:rsid w:val="00840310"/>
    <w:rsid w:val="00840C19"/>
    <w:rsid w:val="00840EBB"/>
    <w:rsid w:val="00840FD6"/>
    <w:rsid w:val="00842013"/>
    <w:rsid w:val="008437B4"/>
    <w:rsid w:val="00843849"/>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5028"/>
    <w:rsid w:val="008559E2"/>
    <w:rsid w:val="00856394"/>
    <w:rsid w:val="00856D8D"/>
    <w:rsid w:val="00860016"/>
    <w:rsid w:val="00860406"/>
    <w:rsid w:val="00860620"/>
    <w:rsid w:val="00860E98"/>
    <w:rsid w:val="008610EC"/>
    <w:rsid w:val="0086128D"/>
    <w:rsid w:val="00862025"/>
    <w:rsid w:val="00862192"/>
    <w:rsid w:val="008624C9"/>
    <w:rsid w:val="008626B3"/>
    <w:rsid w:val="008635B0"/>
    <w:rsid w:val="00863669"/>
    <w:rsid w:val="00863BE3"/>
    <w:rsid w:val="008651FA"/>
    <w:rsid w:val="00865769"/>
    <w:rsid w:val="00867D0B"/>
    <w:rsid w:val="00870B47"/>
    <w:rsid w:val="008711E4"/>
    <w:rsid w:val="00872427"/>
    <w:rsid w:val="008729A0"/>
    <w:rsid w:val="0087375A"/>
    <w:rsid w:val="008744FE"/>
    <w:rsid w:val="0087568E"/>
    <w:rsid w:val="008758D0"/>
    <w:rsid w:val="00875B55"/>
    <w:rsid w:val="00876CE6"/>
    <w:rsid w:val="00877E7E"/>
    <w:rsid w:val="008800A3"/>
    <w:rsid w:val="0088047F"/>
    <w:rsid w:val="00881590"/>
    <w:rsid w:val="00881FE9"/>
    <w:rsid w:val="00882036"/>
    <w:rsid w:val="008822AF"/>
    <w:rsid w:val="00882654"/>
    <w:rsid w:val="008829A8"/>
    <w:rsid w:val="00882B0E"/>
    <w:rsid w:val="008832FB"/>
    <w:rsid w:val="00884AF5"/>
    <w:rsid w:val="00884F0A"/>
    <w:rsid w:val="008854F8"/>
    <w:rsid w:val="008856A2"/>
    <w:rsid w:val="00885977"/>
    <w:rsid w:val="00885AE9"/>
    <w:rsid w:val="008870A8"/>
    <w:rsid w:val="00887EE6"/>
    <w:rsid w:val="00887F49"/>
    <w:rsid w:val="008911DD"/>
    <w:rsid w:val="0089213A"/>
    <w:rsid w:val="00892693"/>
    <w:rsid w:val="00893829"/>
    <w:rsid w:val="00896426"/>
    <w:rsid w:val="00896703"/>
    <w:rsid w:val="008A00B6"/>
    <w:rsid w:val="008A0321"/>
    <w:rsid w:val="008A1591"/>
    <w:rsid w:val="008A16F4"/>
    <w:rsid w:val="008A21B5"/>
    <w:rsid w:val="008A2470"/>
    <w:rsid w:val="008A2EEC"/>
    <w:rsid w:val="008A31FA"/>
    <w:rsid w:val="008A3828"/>
    <w:rsid w:val="008A3B1B"/>
    <w:rsid w:val="008A49FB"/>
    <w:rsid w:val="008A4AE4"/>
    <w:rsid w:val="008A6263"/>
    <w:rsid w:val="008A6B28"/>
    <w:rsid w:val="008A7C08"/>
    <w:rsid w:val="008B0E11"/>
    <w:rsid w:val="008B188A"/>
    <w:rsid w:val="008B2E97"/>
    <w:rsid w:val="008B3049"/>
    <w:rsid w:val="008B4B61"/>
    <w:rsid w:val="008B5B19"/>
    <w:rsid w:val="008B5E1D"/>
    <w:rsid w:val="008B647D"/>
    <w:rsid w:val="008B66B1"/>
    <w:rsid w:val="008B6C45"/>
    <w:rsid w:val="008B7D0E"/>
    <w:rsid w:val="008B7E9D"/>
    <w:rsid w:val="008C0E1A"/>
    <w:rsid w:val="008C1707"/>
    <w:rsid w:val="008C2DCB"/>
    <w:rsid w:val="008C44DA"/>
    <w:rsid w:val="008C48D4"/>
    <w:rsid w:val="008C4A5B"/>
    <w:rsid w:val="008C5504"/>
    <w:rsid w:val="008C5DC5"/>
    <w:rsid w:val="008C6DE8"/>
    <w:rsid w:val="008C6E81"/>
    <w:rsid w:val="008D0595"/>
    <w:rsid w:val="008D20AD"/>
    <w:rsid w:val="008D245D"/>
    <w:rsid w:val="008D2AAF"/>
    <w:rsid w:val="008D4F4A"/>
    <w:rsid w:val="008D61C0"/>
    <w:rsid w:val="008D6707"/>
    <w:rsid w:val="008D6769"/>
    <w:rsid w:val="008D6BC5"/>
    <w:rsid w:val="008D6E2B"/>
    <w:rsid w:val="008E02E9"/>
    <w:rsid w:val="008E04FC"/>
    <w:rsid w:val="008E0D2E"/>
    <w:rsid w:val="008E20B5"/>
    <w:rsid w:val="008E295C"/>
    <w:rsid w:val="008E395F"/>
    <w:rsid w:val="008E3C0F"/>
    <w:rsid w:val="008E4454"/>
    <w:rsid w:val="008E4533"/>
    <w:rsid w:val="008E7BCB"/>
    <w:rsid w:val="008F0029"/>
    <w:rsid w:val="008F0404"/>
    <w:rsid w:val="008F0998"/>
    <w:rsid w:val="008F0FF7"/>
    <w:rsid w:val="008F12A6"/>
    <w:rsid w:val="008F2957"/>
    <w:rsid w:val="008F2B8E"/>
    <w:rsid w:val="008F3662"/>
    <w:rsid w:val="008F3B00"/>
    <w:rsid w:val="008F44EF"/>
    <w:rsid w:val="008F579D"/>
    <w:rsid w:val="008F592E"/>
    <w:rsid w:val="008F5A35"/>
    <w:rsid w:val="008F6B46"/>
    <w:rsid w:val="008F6CE9"/>
    <w:rsid w:val="008F77D2"/>
    <w:rsid w:val="008F78B9"/>
    <w:rsid w:val="008F7FF9"/>
    <w:rsid w:val="00900BC8"/>
    <w:rsid w:val="00902600"/>
    <w:rsid w:val="009037BD"/>
    <w:rsid w:val="00904B06"/>
    <w:rsid w:val="00904BAA"/>
    <w:rsid w:val="00906225"/>
    <w:rsid w:val="0090662F"/>
    <w:rsid w:val="00907C57"/>
    <w:rsid w:val="00907FEC"/>
    <w:rsid w:val="00910244"/>
    <w:rsid w:val="009112DE"/>
    <w:rsid w:val="00912AA5"/>
    <w:rsid w:val="00912EE3"/>
    <w:rsid w:val="00915665"/>
    <w:rsid w:val="00916366"/>
    <w:rsid w:val="0091680B"/>
    <w:rsid w:val="00917330"/>
    <w:rsid w:val="0091788D"/>
    <w:rsid w:val="009207A9"/>
    <w:rsid w:val="00920BD7"/>
    <w:rsid w:val="00921010"/>
    <w:rsid w:val="00921BE1"/>
    <w:rsid w:val="00923A14"/>
    <w:rsid w:val="00923BAF"/>
    <w:rsid w:val="00924E07"/>
    <w:rsid w:val="0092502E"/>
    <w:rsid w:val="0092524E"/>
    <w:rsid w:val="0092678B"/>
    <w:rsid w:val="00927AC8"/>
    <w:rsid w:val="009306B5"/>
    <w:rsid w:val="00930846"/>
    <w:rsid w:val="009308E3"/>
    <w:rsid w:val="0093199B"/>
    <w:rsid w:val="009326D4"/>
    <w:rsid w:val="00932A8C"/>
    <w:rsid w:val="009330EA"/>
    <w:rsid w:val="009344C8"/>
    <w:rsid w:val="00934904"/>
    <w:rsid w:val="009363A1"/>
    <w:rsid w:val="009372E3"/>
    <w:rsid w:val="009373E9"/>
    <w:rsid w:val="00937D55"/>
    <w:rsid w:val="009408F3"/>
    <w:rsid w:val="00942238"/>
    <w:rsid w:val="00942387"/>
    <w:rsid w:val="00942B7A"/>
    <w:rsid w:val="00943B68"/>
    <w:rsid w:val="00944E26"/>
    <w:rsid w:val="00945223"/>
    <w:rsid w:val="00945579"/>
    <w:rsid w:val="00945C13"/>
    <w:rsid w:val="00946EC1"/>
    <w:rsid w:val="00951091"/>
    <w:rsid w:val="009514C8"/>
    <w:rsid w:val="00951936"/>
    <w:rsid w:val="00951A75"/>
    <w:rsid w:val="00951B50"/>
    <w:rsid w:val="00952630"/>
    <w:rsid w:val="00952DDA"/>
    <w:rsid w:val="00953853"/>
    <w:rsid w:val="00953F43"/>
    <w:rsid w:val="00954DEB"/>
    <w:rsid w:val="009550FA"/>
    <w:rsid w:val="0095532C"/>
    <w:rsid w:val="00956346"/>
    <w:rsid w:val="00956DE8"/>
    <w:rsid w:val="00956E2E"/>
    <w:rsid w:val="00956E77"/>
    <w:rsid w:val="00957631"/>
    <w:rsid w:val="009577D7"/>
    <w:rsid w:val="00957F9D"/>
    <w:rsid w:val="00960235"/>
    <w:rsid w:val="0096207B"/>
    <w:rsid w:val="00962603"/>
    <w:rsid w:val="00962CA4"/>
    <w:rsid w:val="00963B14"/>
    <w:rsid w:val="00963C6B"/>
    <w:rsid w:val="009647B3"/>
    <w:rsid w:val="00964ACD"/>
    <w:rsid w:val="00966E30"/>
    <w:rsid w:val="0096760E"/>
    <w:rsid w:val="00967B5B"/>
    <w:rsid w:val="00971939"/>
    <w:rsid w:val="009725CE"/>
    <w:rsid w:val="00972650"/>
    <w:rsid w:val="00973640"/>
    <w:rsid w:val="00973648"/>
    <w:rsid w:val="00974F9A"/>
    <w:rsid w:val="0097544E"/>
    <w:rsid w:val="00977DFD"/>
    <w:rsid w:val="00977E1B"/>
    <w:rsid w:val="00980CE7"/>
    <w:rsid w:val="00982DB2"/>
    <w:rsid w:val="00983014"/>
    <w:rsid w:val="00983159"/>
    <w:rsid w:val="00983244"/>
    <w:rsid w:val="00983257"/>
    <w:rsid w:val="009839D3"/>
    <w:rsid w:val="009839F5"/>
    <w:rsid w:val="00983E8A"/>
    <w:rsid w:val="00983EB2"/>
    <w:rsid w:val="009845B2"/>
    <w:rsid w:val="00984DBC"/>
    <w:rsid w:val="0098595F"/>
    <w:rsid w:val="009860BA"/>
    <w:rsid w:val="0098695D"/>
    <w:rsid w:val="00987877"/>
    <w:rsid w:val="00987C00"/>
    <w:rsid w:val="0099054E"/>
    <w:rsid w:val="00990F4E"/>
    <w:rsid w:val="0099196D"/>
    <w:rsid w:val="00992210"/>
    <w:rsid w:val="0099367B"/>
    <w:rsid w:val="00993CA7"/>
    <w:rsid w:val="009940DD"/>
    <w:rsid w:val="009957C1"/>
    <w:rsid w:val="00995B76"/>
    <w:rsid w:val="00996135"/>
    <w:rsid w:val="00996441"/>
    <w:rsid w:val="00996EC0"/>
    <w:rsid w:val="00997574"/>
    <w:rsid w:val="009A0A25"/>
    <w:rsid w:val="009A0E72"/>
    <w:rsid w:val="009A159D"/>
    <w:rsid w:val="009A29E5"/>
    <w:rsid w:val="009A2C60"/>
    <w:rsid w:val="009A36A7"/>
    <w:rsid w:val="009A4323"/>
    <w:rsid w:val="009A4E0B"/>
    <w:rsid w:val="009A4F1A"/>
    <w:rsid w:val="009A67F1"/>
    <w:rsid w:val="009A6B1E"/>
    <w:rsid w:val="009B0012"/>
    <w:rsid w:val="009B014D"/>
    <w:rsid w:val="009B13B5"/>
    <w:rsid w:val="009B17AC"/>
    <w:rsid w:val="009B3988"/>
    <w:rsid w:val="009B4834"/>
    <w:rsid w:val="009B554A"/>
    <w:rsid w:val="009B57FB"/>
    <w:rsid w:val="009B7B4D"/>
    <w:rsid w:val="009B7D88"/>
    <w:rsid w:val="009C05BC"/>
    <w:rsid w:val="009C0733"/>
    <w:rsid w:val="009C19E7"/>
    <w:rsid w:val="009C241E"/>
    <w:rsid w:val="009C3DD7"/>
    <w:rsid w:val="009C4303"/>
    <w:rsid w:val="009C4383"/>
    <w:rsid w:val="009C45C2"/>
    <w:rsid w:val="009C4788"/>
    <w:rsid w:val="009C5369"/>
    <w:rsid w:val="009C5D0B"/>
    <w:rsid w:val="009C6B57"/>
    <w:rsid w:val="009C7204"/>
    <w:rsid w:val="009C7399"/>
    <w:rsid w:val="009C7447"/>
    <w:rsid w:val="009C77F1"/>
    <w:rsid w:val="009D12D5"/>
    <w:rsid w:val="009D221D"/>
    <w:rsid w:val="009D25DA"/>
    <w:rsid w:val="009D2C55"/>
    <w:rsid w:val="009D4269"/>
    <w:rsid w:val="009D4D24"/>
    <w:rsid w:val="009D5334"/>
    <w:rsid w:val="009D76CB"/>
    <w:rsid w:val="009D7766"/>
    <w:rsid w:val="009E054D"/>
    <w:rsid w:val="009E1214"/>
    <w:rsid w:val="009E134E"/>
    <w:rsid w:val="009E17CE"/>
    <w:rsid w:val="009E195C"/>
    <w:rsid w:val="009E22EC"/>
    <w:rsid w:val="009E26DE"/>
    <w:rsid w:val="009E29D1"/>
    <w:rsid w:val="009E4C74"/>
    <w:rsid w:val="009E4FE8"/>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451C"/>
    <w:rsid w:val="009F4BEB"/>
    <w:rsid w:val="009F5508"/>
    <w:rsid w:val="009F5B51"/>
    <w:rsid w:val="009F6359"/>
    <w:rsid w:val="009F6511"/>
    <w:rsid w:val="009F6B0E"/>
    <w:rsid w:val="009F6EA4"/>
    <w:rsid w:val="00A01B90"/>
    <w:rsid w:val="00A020C3"/>
    <w:rsid w:val="00A02B1D"/>
    <w:rsid w:val="00A02E11"/>
    <w:rsid w:val="00A02F2B"/>
    <w:rsid w:val="00A03440"/>
    <w:rsid w:val="00A03F28"/>
    <w:rsid w:val="00A0425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265"/>
    <w:rsid w:val="00A1563F"/>
    <w:rsid w:val="00A1566D"/>
    <w:rsid w:val="00A15763"/>
    <w:rsid w:val="00A16298"/>
    <w:rsid w:val="00A16427"/>
    <w:rsid w:val="00A16728"/>
    <w:rsid w:val="00A16888"/>
    <w:rsid w:val="00A16BEE"/>
    <w:rsid w:val="00A16DD0"/>
    <w:rsid w:val="00A17476"/>
    <w:rsid w:val="00A176DE"/>
    <w:rsid w:val="00A20271"/>
    <w:rsid w:val="00A202BE"/>
    <w:rsid w:val="00A2057D"/>
    <w:rsid w:val="00A20C2F"/>
    <w:rsid w:val="00A21AC7"/>
    <w:rsid w:val="00A21C1E"/>
    <w:rsid w:val="00A22620"/>
    <w:rsid w:val="00A24016"/>
    <w:rsid w:val="00A24493"/>
    <w:rsid w:val="00A25984"/>
    <w:rsid w:val="00A25DD0"/>
    <w:rsid w:val="00A26A12"/>
    <w:rsid w:val="00A270EA"/>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528"/>
    <w:rsid w:val="00A3777D"/>
    <w:rsid w:val="00A413F5"/>
    <w:rsid w:val="00A435B8"/>
    <w:rsid w:val="00A4380B"/>
    <w:rsid w:val="00A43E14"/>
    <w:rsid w:val="00A4427A"/>
    <w:rsid w:val="00A450BD"/>
    <w:rsid w:val="00A454C8"/>
    <w:rsid w:val="00A46002"/>
    <w:rsid w:val="00A465BF"/>
    <w:rsid w:val="00A50BD1"/>
    <w:rsid w:val="00A50D41"/>
    <w:rsid w:val="00A51210"/>
    <w:rsid w:val="00A51D5E"/>
    <w:rsid w:val="00A520D3"/>
    <w:rsid w:val="00A52830"/>
    <w:rsid w:val="00A528F3"/>
    <w:rsid w:val="00A52BF2"/>
    <w:rsid w:val="00A54AAE"/>
    <w:rsid w:val="00A54BC8"/>
    <w:rsid w:val="00A55DD5"/>
    <w:rsid w:val="00A55FBC"/>
    <w:rsid w:val="00A560F7"/>
    <w:rsid w:val="00A562A2"/>
    <w:rsid w:val="00A57279"/>
    <w:rsid w:val="00A60112"/>
    <w:rsid w:val="00A60FAF"/>
    <w:rsid w:val="00A6103C"/>
    <w:rsid w:val="00A62D67"/>
    <w:rsid w:val="00A62E99"/>
    <w:rsid w:val="00A63869"/>
    <w:rsid w:val="00A642AD"/>
    <w:rsid w:val="00A64744"/>
    <w:rsid w:val="00A6488F"/>
    <w:rsid w:val="00A6509B"/>
    <w:rsid w:val="00A65B0F"/>
    <w:rsid w:val="00A65B9F"/>
    <w:rsid w:val="00A65F7C"/>
    <w:rsid w:val="00A67108"/>
    <w:rsid w:val="00A67EF4"/>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44E"/>
    <w:rsid w:val="00A805B0"/>
    <w:rsid w:val="00A805FA"/>
    <w:rsid w:val="00A8078D"/>
    <w:rsid w:val="00A807DD"/>
    <w:rsid w:val="00A80CA9"/>
    <w:rsid w:val="00A81E2D"/>
    <w:rsid w:val="00A8271D"/>
    <w:rsid w:val="00A82877"/>
    <w:rsid w:val="00A83474"/>
    <w:rsid w:val="00A8375D"/>
    <w:rsid w:val="00A83D2F"/>
    <w:rsid w:val="00A840E5"/>
    <w:rsid w:val="00A8573C"/>
    <w:rsid w:val="00A85974"/>
    <w:rsid w:val="00A85D0A"/>
    <w:rsid w:val="00A86077"/>
    <w:rsid w:val="00A8719B"/>
    <w:rsid w:val="00A8719E"/>
    <w:rsid w:val="00A87B09"/>
    <w:rsid w:val="00A90251"/>
    <w:rsid w:val="00A90352"/>
    <w:rsid w:val="00A907C7"/>
    <w:rsid w:val="00A90BD1"/>
    <w:rsid w:val="00A921AC"/>
    <w:rsid w:val="00A929DF"/>
    <w:rsid w:val="00AA0DDF"/>
    <w:rsid w:val="00AA0E68"/>
    <w:rsid w:val="00AA1D57"/>
    <w:rsid w:val="00AA2062"/>
    <w:rsid w:val="00AA215B"/>
    <w:rsid w:val="00AA3339"/>
    <w:rsid w:val="00AA356D"/>
    <w:rsid w:val="00AA4775"/>
    <w:rsid w:val="00AA50A6"/>
    <w:rsid w:val="00AA528D"/>
    <w:rsid w:val="00AA6070"/>
    <w:rsid w:val="00AA64BD"/>
    <w:rsid w:val="00AA7376"/>
    <w:rsid w:val="00AB0308"/>
    <w:rsid w:val="00AB0EDD"/>
    <w:rsid w:val="00AB11D3"/>
    <w:rsid w:val="00AB1654"/>
    <w:rsid w:val="00AB1B91"/>
    <w:rsid w:val="00AB2217"/>
    <w:rsid w:val="00AB31B4"/>
    <w:rsid w:val="00AB32EB"/>
    <w:rsid w:val="00AB427D"/>
    <w:rsid w:val="00AB43C3"/>
    <w:rsid w:val="00AB4E43"/>
    <w:rsid w:val="00AB5FB0"/>
    <w:rsid w:val="00AB6EDE"/>
    <w:rsid w:val="00AC0093"/>
    <w:rsid w:val="00AC05CB"/>
    <w:rsid w:val="00AC085D"/>
    <w:rsid w:val="00AC1BD3"/>
    <w:rsid w:val="00AC30C8"/>
    <w:rsid w:val="00AC34F4"/>
    <w:rsid w:val="00AC420C"/>
    <w:rsid w:val="00AC49B3"/>
    <w:rsid w:val="00AC4B39"/>
    <w:rsid w:val="00AC517E"/>
    <w:rsid w:val="00AC641A"/>
    <w:rsid w:val="00AC723E"/>
    <w:rsid w:val="00AC752C"/>
    <w:rsid w:val="00AC7548"/>
    <w:rsid w:val="00AD1451"/>
    <w:rsid w:val="00AD15F7"/>
    <w:rsid w:val="00AD1CDB"/>
    <w:rsid w:val="00AD22BF"/>
    <w:rsid w:val="00AD2400"/>
    <w:rsid w:val="00AD27BC"/>
    <w:rsid w:val="00AD2ACE"/>
    <w:rsid w:val="00AD2E5C"/>
    <w:rsid w:val="00AD3552"/>
    <w:rsid w:val="00AD36FB"/>
    <w:rsid w:val="00AD3B8F"/>
    <w:rsid w:val="00AD40D8"/>
    <w:rsid w:val="00AD41A9"/>
    <w:rsid w:val="00AD425F"/>
    <w:rsid w:val="00AD42A0"/>
    <w:rsid w:val="00AD58DA"/>
    <w:rsid w:val="00AD5A41"/>
    <w:rsid w:val="00AD5B68"/>
    <w:rsid w:val="00AD5D0F"/>
    <w:rsid w:val="00AD68D8"/>
    <w:rsid w:val="00AD776C"/>
    <w:rsid w:val="00AD77C7"/>
    <w:rsid w:val="00AE1150"/>
    <w:rsid w:val="00AE21C6"/>
    <w:rsid w:val="00AE29D5"/>
    <w:rsid w:val="00AE2FA7"/>
    <w:rsid w:val="00AE3A81"/>
    <w:rsid w:val="00AE3C87"/>
    <w:rsid w:val="00AE42B1"/>
    <w:rsid w:val="00AE469E"/>
    <w:rsid w:val="00AE50EE"/>
    <w:rsid w:val="00AE59EE"/>
    <w:rsid w:val="00AE6342"/>
    <w:rsid w:val="00AE683B"/>
    <w:rsid w:val="00AE6D9A"/>
    <w:rsid w:val="00AE7875"/>
    <w:rsid w:val="00AF056F"/>
    <w:rsid w:val="00AF0975"/>
    <w:rsid w:val="00AF0977"/>
    <w:rsid w:val="00AF102E"/>
    <w:rsid w:val="00AF16FB"/>
    <w:rsid w:val="00AF1BC4"/>
    <w:rsid w:val="00AF1BD7"/>
    <w:rsid w:val="00AF326A"/>
    <w:rsid w:val="00AF32AB"/>
    <w:rsid w:val="00AF3E10"/>
    <w:rsid w:val="00AF412C"/>
    <w:rsid w:val="00AF49C3"/>
    <w:rsid w:val="00AF5325"/>
    <w:rsid w:val="00AF551E"/>
    <w:rsid w:val="00AF5636"/>
    <w:rsid w:val="00AF5935"/>
    <w:rsid w:val="00AF6324"/>
    <w:rsid w:val="00AF7232"/>
    <w:rsid w:val="00AF746D"/>
    <w:rsid w:val="00AF76CB"/>
    <w:rsid w:val="00AF77FD"/>
    <w:rsid w:val="00B00717"/>
    <w:rsid w:val="00B00970"/>
    <w:rsid w:val="00B037EE"/>
    <w:rsid w:val="00B03895"/>
    <w:rsid w:val="00B04AFC"/>
    <w:rsid w:val="00B05340"/>
    <w:rsid w:val="00B065F5"/>
    <w:rsid w:val="00B06FDC"/>
    <w:rsid w:val="00B07083"/>
    <w:rsid w:val="00B1014E"/>
    <w:rsid w:val="00B101BD"/>
    <w:rsid w:val="00B11616"/>
    <w:rsid w:val="00B11921"/>
    <w:rsid w:val="00B12A7E"/>
    <w:rsid w:val="00B13EF3"/>
    <w:rsid w:val="00B14410"/>
    <w:rsid w:val="00B15EFF"/>
    <w:rsid w:val="00B16119"/>
    <w:rsid w:val="00B16A15"/>
    <w:rsid w:val="00B16CDD"/>
    <w:rsid w:val="00B179BD"/>
    <w:rsid w:val="00B2040B"/>
    <w:rsid w:val="00B20729"/>
    <w:rsid w:val="00B20E46"/>
    <w:rsid w:val="00B2202D"/>
    <w:rsid w:val="00B22797"/>
    <w:rsid w:val="00B22C02"/>
    <w:rsid w:val="00B22E01"/>
    <w:rsid w:val="00B23D22"/>
    <w:rsid w:val="00B24261"/>
    <w:rsid w:val="00B24E09"/>
    <w:rsid w:val="00B2579F"/>
    <w:rsid w:val="00B25EF4"/>
    <w:rsid w:val="00B26A50"/>
    <w:rsid w:val="00B26E2B"/>
    <w:rsid w:val="00B27802"/>
    <w:rsid w:val="00B2797D"/>
    <w:rsid w:val="00B27C5C"/>
    <w:rsid w:val="00B27D81"/>
    <w:rsid w:val="00B3077E"/>
    <w:rsid w:val="00B31341"/>
    <w:rsid w:val="00B32AEB"/>
    <w:rsid w:val="00B35467"/>
    <w:rsid w:val="00B3568D"/>
    <w:rsid w:val="00B369FC"/>
    <w:rsid w:val="00B373CB"/>
    <w:rsid w:val="00B373EB"/>
    <w:rsid w:val="00B37AA4"/>
    <w:rsid w:val="00B40273"/>
    <w:rsid w:val="00B41EB7"/>
    <w:rsid w:val="00B4284C"/>
    <w:rsid w:val="00B42F3F"/>
    <w:rsid w:val="00B43299"/>
    <w:rsid w:val="00B436FC"/>
    <w:rsid w:val="00B437D1"/>
    <w:rsid w:val="00B43C80"/>
    <w:rsid w:val="00B43F9F"/>
    <w:rsid w:val="00B4413C"/>
    <w:rsid w:val="00B447B2"/>
    <w:rsid w:val="00B44927"/>
    <w:rsid w:val="00B44BE2"/>
    <w:rsid w:val="00B450DA"/>
    <w:rsid w:val="00B463AB"/>
    <w:rsid w:val="00B46F46"/>
    <w:rsid w:val="00B47835"/>
    <w:rsid w:val="00B504D8"/>
    <w:rsid w:val="00B50503"/>
    <w:rsid w:val="00B50700"/>
    <w:rsid w:val="00B50CD6"/>
    <w:rsid w:val="00B512B2"/>
    <w:rsid w:val="00B520DC"/>
    <w:rsid w:val="00B5271B"/>
    <w:rsid w:val="00B53740"/>
    <w:rsid w:val="00B5397D"/>
    <w:rsid w:val="00B54A46"/>
    <w:rsid w:val="00B553CE"/>
    <w:rsid w:val="00B55712"/>
    <w:rsid w:val="00B55FD7"/>
    <w:rsid w:val="00B56106"/>
    <w:rsid w:val="00B5677D"/>
    <w:rsid w:val="00B56B36"/>
    <w:rsid w:val="00B575E3"/>
    <w:rsid w:val="00B577FB"/>
    <w:rsid w:val="00B57BEC"/>
    <w:rsid w:val="00B60873"/>
    <w:rsid w:val="00B6142F"/>
    <w:rsid w:val="00B63131"/>
    <w:rsid w:val="00B638E2"/>
    <w:rsid w:val="00B63AD6"/>
    <w:rsid w:val="00B63E4A"/>
    <w:rsid w:val="00B63F7B"/>
    <w:rsid w:val="00B64F11"/>
    <w:rsid w:val="00B66028"/>
    <w:rsid w:val="00B662E2"/>
    <w:rsid w:val="00B66970"/>
    <w:rsid w:val="00B66A54"/>
    <w:rsid w:val="00B66B56"/>
    <w:rsid w:val="00B66FA3"/>
    <w:rsid w:val="00B67087"/>
    <w:rsid w:val="00B67934"/>
    <w:rsid w:val="00B67F7B"/>
    <w:rsid w:val="00B704D4"/>
    <w:rsid w:val="00B7161B"/>
    <w:rsid w:val="00B716CF"/>
    <w:rsid w:val="00B71750"/>
    <w:rsid w:val="00B71824"/>
    <w:rsid w:val="00B71877"/>
    <w:rsid w:val="00B71B66"/>
    <w:rsid w:val="00B721C2"/>
    <w:rsid w:val="00B73B99"/>
    <w:rsid w:val="00B75A33"/>
    <w:rsid w:val="00B75D16"/>
    <w:rsid w:val="00B76612"/>
    <w:rsid w:val="00B77862"/>
    <w:rsid w:val="00B77AA6"/>
    <w:rsid w:val="00B8067B"/>
    <w:rsid w:val="00B809CD"/>
    <w:rsid w:val="00B80A8A"/>
    <w:rsid w:val="00B81E34"/>
    <w:rsid w:val="00B8236C"/>
    <w:rsid w:val="00B8266B"/>
    <w:rsid w:val="00B858F5"/>
    <w:rsid w:val="00B8688B"/>
    <w:rsid w:val="00B903A3"/>
    <w:rsid w:val="00B9093F"/>
    <w:rsid w:val="00B90D51"/>
    <w:rsid w:val="00B90FA1"/>
    <w:rsid w:val="00B923B0"/>
    <w:rsid w:val="00B92771"/>
    <w:rsid w:val="00B9318E"/>
    <w:rsid w:val="00B94FA9"/>
    <w:rsid w:val="00B959FD"/>
    <w:rsid w:val="00BA097D"/>
    <w:rsid w:val="00BA2C26"/>
    <w:rsid w:val="00BA2FE2"/>
    <w:rsid w:val="00BA303A"/>
    <w:rsid w:val="00BA31D8"/>
    <w:rsid w:val="00BA37B3"/>
    <w:rsid w:val="00BA3A6A"/>
    <w:rsid w:val="00BA3EC9"/>
    <w:rsid w:val="00BA4B5B"/>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13F"/>
    <w:rsid w:val="00BB42DD"/>
    <w:rsid w:val="00BB4EFC"/>
    <w:rsid w:val="00BB4FBF"/>
    <w:rsid w:val="00BB508C"/>
    <w:rsid w:val="00BB5199"/>
    <w:rsid w:val="00BB60FF"/>
    <w:rsid w:val="00BB75F7"/>
    <w:rsid w:val="00BB7B27"/>
    <w:rsid w:val="00BC0929"/>
    <w:rsid w:val="00BC09E6"/>
    <w:rsid w:val="00BC0E3F"/>
    <w:rsid w:val="00BC25EE"/>
    <w:rsid w:val="00BC27B8"/>
    <w:rsid w:val="00BC2AE2"/>
    <w:rsid w:val="00BC2BC3"/>
    <w:rsid w:val="00BC2E48"/>
    <w:rsid w:val="00BC33E5"/>
    <w:rsid w:val="00BC434F"/>
    <w:rsid w:val="00BC45B6"/>
    <w:rsid w:val="00BC4A99"/>
    <w:rsid w:val="00BC5F41"/>
    <w:rsid w:val="00BC71DC"/>
    <w:rsid w:val="00BC7A18"/>
    <w:rsid w:val="00BC7E5C"/>
    <w:rsid w:val="00BD02A1"/>
    <w:rsid w:val="00BD044A"/>
    <w:rsid w:val="00BD0627"/>
    <w:rsid w:val="00BD0A93"/>
    <w:rsid w:val="00BD1929"/>
    <w:rsid w:val="00BD2BBC"/>
    <w:rsid w:val="00BD3BAD"/>
    <w:rsid w:val="00BD3F45"/>
    <w:rsid w:val="00BD4FF7"/>
    <w:rsid w:val="00BD5D40"/>
    <w:rsid w:val="00BD5F7F"/>
    <w:rsid w:val="00BD641D"/>
    <w:rsid w:val="00BD687F"/>
    <w:rsid w:val="00BD6C11"/>
    <w:rsid w:val="00BD736C"/>
    <w:rsid w:val="00BD772A"/>
    <w:rsid w:val="00BE0179"/>
    <w:rsid w:val="00BE05E4"/>
    <w:rsid w:val="00BE0E95"/>
    <w:rsid w:val="00BE1655"/>
    <w:rsid w:val="00BE2210"/>
    <w:rsid w:val="00BE2B58"/>
    <w:rsid w:val="00BE2D1D"/>
    <w:rsid w:val="00BE2F58"/>
    <w:rsid w:val="00BE42AE"/>
    <w:rsid w:val="00BE4760"/>
    <w:rsid w:val="00BE4C6C"/>
    <w:rsid w:val="00BE4C89"/>
    <w:rsid w:val="00BE742D"/>
    <w:rsid w:val="00BE751C"/>
    <w:rsid w:val="00BF015F"/>
    <w:rsid w:val="00BF0629"/>
    <w:rsid w:val="00BF06C1"/>
    <w:rsid w:val="00BF0EF9"/>
    <w:rsid w:val="00BF12FD"/>
    <w:rsid w:val="00BF14AE"/>
    <w:rsid w:val="00BF2321"/>
    <w:rsid w:val="00BF2694"/>
    <w:rsid w:val="00BF281B"/>
    <w:rsid w:val="00BF2AC4"/>
    <w:rsid w:val="00BF2DE3"/>
    <w:rsid w:val="00BF356E"/>
    <w:rsid w:val="00BF480C"/>
    <w:rsid w:val="00BF56AC"/>
    <w:rsid w:val="00BF6376"/>
    <w:rsid w:val="00BF6721"/>
    <w:rsid w:val="00BF7445"/>
    <w:rsid w:val="00C0040C"/>
    <w:rsid w:val="00C0245D"/>
    <w:rsid w:val="00C02EC6"/>
    <w:rsid w:val="00C03BF8"/>
    <w:rsid w:val="00C05E44"/>
    <w:rsid w:val="00C05EA4"/>
    <w:rsid w:val="00C071DC"/>
    <w:rsid w:val="00C07224"/>
    <w:rsid w:val="00C1002A"/>
    <w:rsid w:val="00C104E6"/>
    <w:rsid w:val="00C10FAA"/>
    <w:rsid w:val="00C112C0"/>
    <w:rsid w:val="00C12171"/>
    <w:rsid w:val="00C130F3"/>
    <w:rsid w:val="00C143BC"/>
    <w:rsid w:val="00C14DE1"/>
    <w:rsid w:val="00C16A70"/>
    <w:rsid w:val="00C16E80"/>
    <w:rsid w:val="00C17020"/>
    <w:rsid w:val="00C17A0E"/>
    <w:rsid w:val="00C20623"/>
    <w:rsid w:val="00C20F91"/>
    <w:rsid w:val="00C21D74"/>
    <w:rsid w:val="00C23C57"/>
    <w:rsid w:val="00C23E87"/>
    <w:rsid w:val="00C24E8F"/>
    <w:rsid w:val="00C258A9"/>
    <w:rsid w:val="00C25AB1"/>
    <w:rsid w:val="00C25E63"/>
    <w:rsid w:val="00C26087"/>
    <w:rsid w:val="00C262D6"/>
    <w:rsid w:val="00C26AB8"/>
    <w:rsid w:val="00C26E3F"/>
    <w:rsid w:val="00C26EE6"/>
    <w:rsid w:val="00C2733F"/>
    <w:rsid w:val="00C27477"/>
    <w:rsid w:val="00C30275"/>
    <w:rsid w:val="00C31BAA"/>
    <w:rsid w:val="00C33748"/>
    <w:rsid w:val="00C34726"/>
    <w:rsid w:val="00C3499B"/>
    <w:rsid w:val="00C34B0B"/>
    <w:rsid w:val="00C34B9E"/>
    <w:rsid w:val="00C34DB9"/>
    <w:rsid w:val="00C356F1"/>
    <w:rsid w:val="00C3666E"/>
    <w:rsid w:val="00C3698A"/>
    <w:rsid w:val="00C36BFA"/>
    <w:rsid w:val="00C37566"/>
    <w:rsid w:val="00C375D5"/>
    <w:rsid w:val="00C404AB"/>
    <w:rsid w:val="00C41056"/>
    <w:rsid w:val="00C423CC"/>
    <w:rsid w:val="00C42C47"/>
    <w:rsid w:val="00C433E1"/>
    <w:rsid w:val="00C43B36"/>
    <w:rsid w:val="00C43BF3"/>
    <w:rsid w:val="00C43E83"/>
    <w:rsid w:val="00C449B6"/>
    <w:rsid w:val="00C459BD"/>
    <w:rsid w:val="00C46C5C"/>
    <w:rsid w:val="00C47836"/>
    <w:rsid w:val="00C478A1"/>
    <w:rsid w:val="00C47AC4"/>
    <w:rsid w:val="00C5014A"/>
    <w:rsid w:val="00C51DF4"/>
    <w:rsid w:val="00C52280"/>
    <w:rsid w:val="00C52833"/>
    <w:rsid w:val="00C52CF9"/>
    <w:rsid w:val="00C53A0B"/>
    <w:rsid w:val="00C55A3E"/>
    <w:rsid w:val="00C55FA3"/>
    <w:rsid w:val="00C56ED0"/>
    <w:rsid w:val="00C602CA"/>
    <w:rsid w:val="00C60916"/>
    <w:rsid w:val="00C614BC"/>
    <w:rsid w:val="00C61DC0"/>
    <w:rsid w:val="00C6306E"/>
    <w:rsid w:val="00C632A9"/>
    <w:rsid w:val="00C632EA"/>
    <w:rsid w:val="00C63A26"/>
    <w:rsid w:val="00C6567A"/>
    <w:rsid w:val="00C656D1"/>
    <w:rsid w:val="00C65991"/>
    <w:rsid w:val="00C65DF8"/>
    <w:rsid w:val="00C662DD"/>
    <w:rsid w:val="00C663B9"/>
    <w:rsid w:val="00C67307"/>
    <w:rsid w:val="00C70762"/>
    <w:rsid w:val="00C708DF"/>
    <w:rsid w:val="00C70F81"/>
    <w:rsid w:val="00C73802"/>
    <w:rsid w:val="00C745DB"/>
    <w:rsid w:val="00C7643B"/>
    <w:rsid w:val="00C77B66"/>
    <w:rsid w:val="00C80443"/>
    <w:rsid w:val="00C80D21"/>
    <w:rsid w:val="00C80F82"/>
    <w:rsid w:val="00C8158B"/>
    <w:rsid w:val="00C81774"/>
    <w:rsid w:val="00C81815"/>
    <w:rsid w:val="00C83294"/>
    <w:rsid w:val="00C839A3"/>
    <w:rsid w:val="00C83C91"/>
    <w:rsid w:val="00C843CA"/>
    <w:rsid w:val="00C84644"/>
    <w:rsid w:val="00C84665"/>
    <w:rsid w:val="00C859E8"/>
    <w:rsid w:val="00C864D0"/>
    <w:rsid w:val="00C86EB7"/>
    <w:rsid w:val="00C87820"/>
    <w:rsid w:val="00C9143C"/>
    <w:rsid w:val="00C9165E"/>
    <w:rsid w:val="00C9261E"/>
    <w:rsid w:val="00C927D7"/>
    <w:rsid w:val="00C92827"/>
    <w:rsid w:val="00C9395F"/>
    <w:rsid w:val="00C941FE"/>
    <w:rsid w:val="00C9429B"/>
    <w:rsid w:val="00C947AD"/>
    <w:rsid w:val="00C94EED"/>
    <w:rsid w:val="00C97622"/>
    <w:rsid w:val="00C976DD"/>
    <w:rsid w:val="00C97946"/>
    <w:rsid w:val="00C97C80"/>
    <w:rsid w:val="00CA01CB"/>
    <w:rsid w:val="00CA0BC5"/>
    <w:rsid w:val="00CA1183"/>
    <w:rsid w:val="00CA1664"/>
    <w:rsid w:val="00CA1C48"/>
    <w:rsid w:val="00CA1D1B"/>
    <w:rsid w:val="00CA1E3F"/>
    <w:rsid w:val="00CA2180"/>
    <w:rsid w:val="00CA274E"/>
    <w:rsid w:val="00CA3A82"/>
    <w:rsid w:val="00CA5903"/>
    <w:rsid w:val="00CA6B5E"/>
    <w:rsid w:val="00CA7807"/>
    <w:rsid w:val="00CB1699"/>
    <w:rsid w:val="00CB196F"/>
    <w:rsid w:val="00CB2125"/>
    <w:rsid w:val="00CB2732"/>
    <w:rsid w:val="00CB2EDF"/>
    <w:rsid w:val="00CB3057"/>
    <w:rsid w:val="00CB33B7"/>
    <w:rsid w:val="00CB3496"/>
    <w:rsid w:val="00CB4701"/>
    <w:rsid w:val="00CB4DA9"/>
    <w:rsid w:val="00CB548C"/>
    <w:rsid w:val="00CB5945"/>
    <w:rsid w:val="00CB6463"/>
    <w:rsid w:val="00CB737E"/>
    <w:rsid w:val="00CC0407"/>
    <w:rsid w:val="00CC0D20"/>
    <w:rsid w:val="00CC0E33"/>
    <w:rsid w:val="00CC1478"/>
    <w:rsid w:val="00CC16B5"/>
    <w:rsid w:val="00CC1FD8"/>
    <w:rsid w:val="00CC3147"/>
    <w:rsid w:val="00CC333B"/>
    <w:rsid w:val="00CC36EE"/>
    <w:rsid w:val="00CC3ADB"/>
    <w:rsid w:val="00CC4AE2"/>
    <w:rsid w:val="00CC5F82"/>
    <w:rsid w:val="00CC6E50"/>
    <w:rsid w:val="00CC71E5"/>
    <w:rsid w:val="00CC7538"/>
    <w:rsid w:val="00CC7AB8"/>
    <w:rsid w:val="00CC7EDA"/>
    <w:rsid w:val="00CD0088"/>
    <w:rsid w:val="00CD015F"/>
    <w:rsid w:val="00CD154D"/>
    <w:rsid w:val="00CD1F5E"/>
    <w:rsid w:val="00CD20A5"/>
    <w:rsid w:val="00CD3AAB"/>
    <w:rsid w:val="00CD49EF"/>
    <w:rsid w:val="00CD4BF4"/>
    <w:rsid w:val="00CD5B98"/>
    <w:rsid w:val="00CD6FBD"/>
    <w:rsid w:val="00CD75B8"/>
    <w:rsid w:val="00CE0A45"/>
    <w:rsid w:val="00CE0F67"/>
    <w:rsid w:val="00CE1883"/>
    <w:rsid w:val="00CE26C6"/>
    <w:rsid w:val="00CE2798"/>
    <w:rsid w:val="00CE2FFD"/>
    <w:rsid w:val="00CE458B"/>
    <w:rsid w:val="00CE459E"/>
    <w:rsid w:val="00CE5016"/>
    <w:rsid w:val="00CE502A"/>
    <w:rsid w:val="00CE5F4C"/>
    <w:rsid w:val="00CE5F5B"/>
    <w:rsid w:val="00CE6FBE"/>
    <w:rsid w:val="00CE7B40"/>
    <w:rsid w:val="00CE7D3B"/>
    <w:rsid w:val="00CF033D"/>
    <w:rsid w:val="00CF1026"/>
    <w:rsid w:val="00CF12D3"/>
    <w:rsid w:val="00CF15CC"/>
    <w:rsid w:val="00CF1882"/>
    <w:rsid w:val="00CF3749"/>
    <w:rsid w:val="00CF54DC"/>
    <w:rsid w:val="00CF54F3"/>
    <w:rsid w:val="00CF5E63"/>
    <w:rsid w:val="00CF6118"/>
    <w:rsid w:val="00CF6812"/>
    <w:rsid w:val="00CF6835"/>
    <w:rsid w:val="00CF76F7"/>
    <w:rsid w:val="00D00835"/>
    <w:rsid w:val="00D009D9"/>
    <w:rsid w:val="00D00B29"/>
    <w:rsid w:val="00D010CD"/>
    <w:rsid w:val="00D01AB2"/>
    <w:rsid w:val="00D0247E"/>
    <w:rsid w:val="00D02C25"/>
    <w:rsid w:val="00D04246"/>
    <w:rsid w:val="00D04EF2"/>
    <w:rsid w:val="00D05A3E"/>
    <w:rsid w:val="00D06C46"/>
    <w:rsid w:val="00D0791A"/>
    <w:rsid w:val="00D103B9"/>
    <w:rsid w:val="00D11659"/>
    <w:rsid w:val="00D13F3C"/>
    <w:rsid w:val="00D14838"/>
    <w:rsid w:val="00D14D66"/>
    <w:rsid w:val="00D14F1E"/>
    <w:rsid w:val="00D17817"/>
    <w:rsid w:val="00D206D9"/>
    <w:rsid w:val="00D20877"/>
    <w:rsid w:val="00D20B8A"/>
    <w:rsid w:val="00D213B7"/>
    <w:rsid w:val="00D21626"/>
    <w:rsid w:val="00D219BB"/>
    <w:rsid w:val="00D21F40"/>
    <w:rsid w:val="00D21F87"/>
    <w:rsid w:val="00D222D5"/>
    <w:rsid w:val="00D226C6"/>
    <w:rsid w:val="00D23D4B"/>
    <w:rsid w:val="00D24BEA"/>
    <w:rsid w:val="00D2539A"/>
    <w:rsid w:val="00D25DE7"/>
    <w:rsid w:val="00D25FB5"/>
    <w:rsid w:val="00D2663B"/>
    <w:rsid w:val="00D266F8"/>
    <w:rsid w:val="00D2718D"/>
    <w:rsid w:val="00D27F02"/>
    <w:rsid w:val="00D3084A"/>
    <w:rsid w:val="00D30F55"/>
    <w:rsid w:val="00D31E80"/>
    <w:rsid w:val="00D31EB3"/>
    <w:rsid w:val="00D32575"/>
    <w:rsid w:val="00D3262F"/>
    <w:rsid w:val="00D33092"/>
    <w:rsid w:val="00D330E5"/>
    <w:rsid w:val="00D331AF"/>
    <w:rsid w:val="00D335AC"/>
    <w:rsid w:val="00D33F69"/>
    <w:rsid w:val="00D353B3"/>
    <w:rsid w:val="00D35A93"/>
    <w:rsid w:val="00D3602C"/>
    <w:rsid w:val="00D361F7"/>
    <w:rsid w:val="00D363EF"/>
    <w:rsid w:val="00D366AF"/>
    <w:rsid w:val="00D36E00"/>
    <w:rsid w:val="00D378C9"/>
    <w:rsid w:val="00D40F5B"/>
    <w:rsid w:val="00D41E89"/>
    <w:rsid w:val="00D42975"/>
    <w:rsid w:val="00D429C2"/>
    <w:rsid w:val="00D4339C"/>
    <w:rsid w:val="00D43994"/>
    <w:rsid w:val="00D442E3"/>
    <w:rsid w:val="00D44C44"/>
    <w:rsid w:val="00D44F68"/>
    <w:rsid w:val="00D452A2"/>
    <w:rsid w:val="00D45CB4"/>
    <w:rsid w:val="00D46C51"/>
    <w:rsid w:val="00D47F05"/>
    <w:rsid w:val="00D52018"/>
    <w:rsid w:val="00D537F4"/>
    <w:rsid w:val="00D542E0"/>
    <w:rsid w:val="00D54366"/>
    <w:rsid w:val="00D543DE"/>
    <w:rsid w:val="00D55454"/>
    <w:rsid w:val="00D5657D"/>
    <w:rsid w:val="00D57FC0"/>
    <w:rsid w:val="00D60A7B"/>
    <w:rsid w:val="00D60FB7"/>
    <w:rsid w:val="00D6194A"/>
    <w:rsid w:val="00D61EE0"/>
    <w:rsid w:val="00D620DE"/>
    <w:rsid w:val="00D637CF"/>
    <w:rsid w:val="00D63857"/>
    <w:rsid w:val="00D644A6"/>
    <w:rsid w:val="00D649A1"/>
    <w:rsid w:val="00D6574F"/>
    <w:rsid w:val="00D659F4"/>
    <w:rsid w:val="00D660FF"/>
    <w:rsid w:val="00D666ED"/>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0ECC"/>
    <w:rsid w:val="00D818B0"/>
    <w:rsid w:val="00D8295D"/>
    <w:rsid w:val="00D8308C"/>
    <w:rsid w:val="00D834D9"/>
    <w:rsid w:val="00D83CAE"/>
    <w:rsid w:val="00D8441E"/>
    <w:rsid w:val="00D84FB9"/>
    <w:rsid w:val="00D85B61"/>
    <w:rsid w:val="00D85F75"/>
    <w:rsid w:val="00D8630C"/>
    <w:rsid w:val="00D86D6C"/>
    <w:rsid w:val="00D87017"/>
    <w:rsid w:val="00D871FB"/>
    <w:rsid w:val="00D90692"/>
    <w:rsid w:val="00D90701"/>
    <w:rsid w:val="00D90702"/>
    <w:rsid w:val="00D907C5"/>
    <w:rsid w:val="00D90912"/>
    <w:rsid w:val="00D91566"/>
    <w:rsid w:val="00D91BF0"/>
    <w:rsid w:val="00D91D0B"/>
    <w:rsid w:val="00D92103"/>
    <w:rsid w:val="00D92C0E"/>
    <w:rsid w:val="00D92C69"/>
    <w:rsid w:val="00D932B4"/>
    <w:rsid w:val="00D950E2"/>
    <w:rsid w:val="00D9652F"/>
    <w:rsid w:val="00D96ACA"/>
    <w:rsid w:val="00D96D78"/>
    <w:rsid w:val="00D9784D"/>
    <w:rsid w:val="00DA066C"/>
    <w:rsid w:val="00DA0CDE"/>
    <w:rsid w:val="00DA1956"/>
    <w:rsid w:val="00DA2E48"/>
    <w:rsid w:val="00DA34A8"/>
    <w:rsid w:val="00DA3A77"/>
    <w:rsid w:val="00DA3CB1"/>
    <w:rsid w:val="00DA54DC"/>
    <w:rsid w:val="00DA6501"/>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5F7B"/>
    <w:rsid w:val="00DB70CE"/>
    <w:rsid w:val="00DB75C8"/>
    <w:rsid w:val="00DB782E"/>
    <w:rsid w:val="00DC0C1C"/>
    <w:rsid w:val="00DC11AA"/>
    <w:rsid w:val="00DC180D"/>
    <w:rsid w:val="00DC18D6"/>
    <w:rsid w:val="00DC1E5E"/>
    <w:rsid w:val="00DC2784"/>
    <w:rsid w:val="00DC341F"/>
    <w:rsid w:val="00DC3F72"/>
    <w:rsid w:val="00DC40F7"/>
    <w:rsid w:val="00DC4F6E"/>
    <w:rsid w:val="00DC59CA"/>
    <w:rsid w:val="00DC718D"/>
    <w:rsid w:val="00DD13F6"/>
    <w:rsid w:val="00DD18D0"/>
    <w:rsid w:val="00DD1A36"/>
    <w:rsid w:val="00DD280C"/>
    <w:rsid w:val="00DD2BF2"/>
    <w:rsid w:val="00DD325B"/>
    <w:rsid w:val="00DD3AD1"/>
    <w:rsid w:val="00DD46BD"/>
    <w:rsid w:val="00DD4FF7"/>
    <w:rsid w:val="00DD53CA"/>
    <w:rsid w:val="00DD5FA1"/>
    <w:rsid w:val="00DD7162"/>
    <w:rsid w:val="00DD79B4"/>
    <w:rsid w:val="00DE1D68"/>
    <w:rsid w:val="00DE2711"/>
    <w:rsid w:val="00DE29E5"/>
    <w:rsid w:val="00DE3D13"/>
    <w:rsid w:val="00DE4BBC"/>
    <w:rsid w:val="00DE50D6"/>
    <w:rsid w:val="00DE5646"/>
    <w:rsid w:val="00DE5808"/>
    <w:rsid w:val="00DE5BB8"/>
    <w:rsid w:val="00DE662F"/>
    <w:rsid w:val="00DE6C0A"/>
    <w:rsid w:val="00DF0322"/>
    <w:rsid w:val="00DF069E"/>
    <w:rsid w:val="00DF0ADD"/>
    <w:rsid w:val="00DF12AD"/>
    <w:rsid w:val="00DF217A"/>
    <w:rsid w:val="00DF25C4"/>
    <w:rsid w:val="00DF2815"/>
    <w:rsid w:val="00DF2C59"/>
    <w:rsid w:val="00DF4039"/>
    <w:rsid w:val="00DF4698"/>
    <w:rsid w:val="00DF46CE"/>
    <w:rsid w:val="00DF4789"/>
    <w:rsid w:val="00DF4D3C"/>
    <w:rsid w:val="00DF68C1"/>
    <w:rsid w:val="00DF7470"/>
    <w:rsid w:val="00DF7B7E"/>
    <w:rsid w:val="00DF7CDF"/>
    <w:rsid w:val="00E003F2"/>
    <w:rsid w:val="00E004C5"/>
    <w:rsid w:val="00E008EC"/>
    <w:rsid w:val="00E00C5D"/>
    <w:rsid w:val="00E00FF6"/>
    <w:rsid w:val="00E01642"/>
    <w:rsid w:val="00E05685"/>
    <w:rsid w:val="00E05FB5"/>
    <w:rsid w:val="00E06366"/>
    <w:rsid w:val="00E06E7C"/>
    <w:rsid w:val="00E07E80"/>
    <w:rsid w:val="00E10234"/>
    <w:rsid w:val="00E103AD"/>
    <w:rsid w:val="00E10A94"/>
    <w:rsid w:val="00E112A3"/>
    <w:rsid w:val="00E11A36"/>
    <w:rsid w:val="00E12FC3"/>
    <w:rsid w:val="00E1404E"/>
    <w:rsid w:val="00E152B0"/>
    <w:rsid w:val="00E156BE"/>
    <w:rsid w:val="00E20636"/>
    <w:rsid w:val="00E20AE2"/>
    <w:rsid w:val="00E20D81"/>
    <w:rsid w:val="00E211A3"/>
    <w:rsid w:val="00E22CD9"/>
    <w:rsid w:val="00E22F5C"/>
    <w:rsid w:val="00E2300F"/>
    <w:rsid w:val="00E233CA"/>
    <w:rsid w:val="00E26617"/>
    <w:rsid w:val="00E26626"/>
    <w:rsid w:val="00E3163C"/>
    <w:rsid w:val="00E3185C"/>
    <w:rsid w:val="00E31DC7"/>
    <w:rsid w:val="00E32EFC"/>
    <w:rsid w:val="00E3368C"/>
    <w:rsid w:val="00E33E11"/>
    <w:rsid w:val="00E3524E"/>
    <w:rsid w:val="00E360FE"/>
    <w:rsid w:val="00E36341"/>
    <w:rsid w:val="00E36B2A"/>
    <w:rsid w:val="00E36D0E"/>
    <w:rsid w:val="00E37495"/>
    <w:rsid w:val="00E41D14"/>
    <w:rsid w:val="00E41DE8"/>
    <w:rsid w:val="00E4259A"/>
    <w:rsid w:val="00E42BD5"/>
    <w:rsid w:val="00E42FD9"/>
    <w:rsid w:val="00E435D3"/>
    <w:rsid w:val="00E459B9"/>
    <w:rsid w:val="00E45E58"/>
    <w:rsid w:val="00E45FD5"/>
    <w:rsid w:val="00E469EF"/>
    <w:rsid w:val="00E47337"/>
    <w:rsid w:val="00E478ED"/>
    <w:rsid w:val="00E47916"/>
    <w:rsid w:val="00E47A21"/>
    <w:rsid w:val="00E47D66"/>
    <w:rsid w:val="00E50D22"/>
    <w:rsid w:val="00E51497"/>
    <w:rsid w:val="00E51C18"/>
    <w:rsid w:val="00E531D7"/>
    <w:rsid w:val="00E539D3"/>
    <w:rsid w:val="00E5499F"/>
    <w:rsid w:val="00E55AF1"/>
    <w:rsid w:val="00E56DE3"/>
    <w:rsid w:val="00E578E6"/>
    <w:rsid w:val="00E57B38"/>
    <w:rsid w:val="00E60071"/>
    <w:rsid w:val="00E604E8"/>
    <w:rsid w:val="00E60626"/>
    <w:rsid w:val="00E61782"/>
    <w:rsid w:val="00E61A41"/>
    <w:rsid w:val="00E622A0"/>
    <w:rsid w:val="00E62545"/>
    <w:rsid w:val="00E6320B"/>
    <w:rsid w:val="00E63B4E"/>
    <w:rsid w:val="00E63E04"/>
    <w:rsid w:val="00E642A5"/>
    <w:rsid w:val="00E6550F"/>
    <w:rsid w:val="00E704D5"/>
    <w:rsid w:val="00E71425"/>
    <w:rsid w:val="00E7232E"/>
    <w:rsid w:val="00E74842"/>
    <w:rsid w:val="00E751DB"/>
    <w:rsid w:val="00E75711"/>
    <w:rsid w:val="00E75D71"/>
    <w:rsid w:val="00E75F4C"/>
    <w:rsid w:val="00E7715A"/>
    <w:rsid w:val="00E776DC"/>
    <w:rsid w:val="00E80260"/>
    <w:rsid w:val="00E8054E"/>
    <w:rsid w:val="00E80B8A"/>
    <w:rsid w:val="00E813FF"/>
    <w:rsid w:val="00E82736"/>
    <w:rsid w:val="00E8336D"/>
    <w:rsid w:val="00E84623"/>
    <w:rsid w:val="00E84DE9"/>
    <w:rsid w:val="00E8509C"/>
    <w:rsid w:val="00E85273"/>
    <w:rsid w:val="00E855C9"/>
    <w:rsid w:val="00E85FC7"/>
    <w:rsid w:val="00E86C6C"/>
    <w:rsid w:val="00E9023B"/>
    <w:rsid w:val="00E90B49"/>
    <w:rsid w:val="00E90EB0"/>
    <w:rsid w:val="00E91228"/>
    <w:rsid w:val="00E91C26"/>
    <w:rsid w:val="00E926B3"/>
    <w:rsid w:val="00E928E1"/>
    <w:rsid w:val="00E92D8F"/>
    <w:rsid w:val="00E93B2B"/>
    <w:rsid w:val="00E93E11"/>
    <w:rsid w:val="00E940F0"/>
    <w:rsid w:val="00E944F6"/>
    <w:rsid w:val="00E94833"/>
    <w:rsid w:val="00E9626F"/>
    <w:rsid w:val="00E979F1"/>
    <w:rsid w:val="00EA008D"/>
    <w:rsid w:val="00EA04B7"/>
    <w:rsid w:val="00EA1167"/>
    <w:rsid w:val="00EA2E45"/>
    <w:rsid w:val="00EA3ADF"/>
    <w:rsid w:val="00EA43E7"/>
    <w:rsid w:val="00EA4450"/>
    <w:rsid w:val="00EA71FE"/>
    <w:rsid w:val="00EA7C32"/>
    <w:rsid w:val="00EB1185"/>
    <w:rsid w:val="00EB12C9"/>
    <w:rsid w:val="00EB21E6"/>
    <w:rsid w:val="00EB3483"/>
    <w:rsid w:val="00EB474F"/>
    <w:rsid w:val="00EB5A38"/>
    <w:rsid w:val="00EB5A6A"/>
    <w:rsid w:val="00EB5E19"/>
    <w:rsid w:val="00EB67EC"/>
    <w:rsid w:val="00EB6CCF"/>
    <w:rsid w:val="00EB76C8"/>
    <w:rsid w:val="00EB7CB9"/>
    <w:rsid w:val="00EC0C5B"/>
    <w:rsid w:val="00EC1547"/>
    <w:rsid w:val="00EC23C6"/>
    <w:rsid w:val="00EC3044"/>
    <w:rsid w:val="00EC3D57"/>
    <w:rsid w:val="00EC4046"/>
    <w:rsid w:val="00EC49FB"/>
    <w:rsid w:val="00EC4B09"/>
    <w:rsid w:val="00EC6002"/>
    <w:rsid w:val="00EC6260"/>
    <w:rsid w:val="00EC6848"/>
    <w:rsid w:val="00ED1213"/>
    <w:rsid w:val="00ED14C5"/>
    <w:rsid w:val="00ED1700"/>
    <w:rsid w:val="00ED1C78"/>
    <w:rsid w:val="00ED5BDB"/>
    <w:rsid w:val="00ED6F46"/>
    <w:rsid w:val="00ED7A61"/>
    <w:rsid w:val="00ED7C89"/>
    <w:rsid w:val="00EE039B"/>
    <w:rsid w:val="00EE1843"/>
    <w:rsid w:val="00EE20E1"/>
    <w:rsid w:val="00EE302D"/>
    <w:rsid w:val="00EE3172"/>
    <w:rsid w:val="00EE3715"/>
    <w:rsid w:val="00EE38C5"/>
    <w:rsid w:val="00EE4581"/>
    <w:rsid w:val="00EE50F2"/>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3655"/>
    <w:rsid w:val="00F038C9"/>
    <w:rsid w:val="00F04CC5"/>
    <w:rsid w:val="00F05A76"/>
    <w:rsid w:val="00F07945"/>
    <w:rsid w:val="00F1016D"/>
    <w:rsid w:val="00F1056F"/>
    <w:rsid w:val="00F12672"/>
    <w:rsid w:val="00F13208"/>
    <w:rsid w:val="00F14CA3"/>
    <w:rsid w:val="00F1511C"/>
    <w:rsid w:val="00F156C5"/>
    <w:rsid w:val="00F16BC6"/>
    <w:rsid w:val="00F16DBD"/>
    <w:rsid w:val="00F215E3"/>
    <w:rsid w:val="00F23050"/>
    <w:rsid w:val="00F24015"/>
    <w:rsid w:val="00F24D5E"/>
    <w:rsid w:val="00F26F74"/>
    <w:rsid w:val="00F274BE"/>
    <w:rsid w:val="00F3011F"/>
    <w:rsid w:val="00F301D0"/>
    <w:rsid w:val="00F302A5"/>
    <w:rsid w:val="00F307C9"/>
    <w:rsid w:val="00F30F90"/>
    <w:rsid w:val="00F310F7"/>
    <w:rsid w:val="00F31B92"/>
    <w:rsid w:val="00F320C6"/>
    <w:rsid w:val="00F33CA2"/>
    <w:rsid w:val="00F35271"/>
    <w:rsid w:val="00F355BB"/>
    <w:rsid w:val="00F361A6"/>
    <w:rsid w:val="00F36297"/>
    <w:rsid w:val="00F36CA5"/>
    <w:rsid w:val="00F40202"/>
    <w:rsid w:val="00F42739"/>
    <w:rsid w:val="00F4286E"/>
    <w:rsid w:val="00F43741"/>
    <w:rsid w:val="00F44F4B"/>
    <w:rsid w:val="00F4505F"/>
    <w:rsid w:val="00F46A5A"/>
    <w:rsid w:val="00F4787F"/>
    <w:rsid w:val="00F47EFD"/>
    <w:rsid w:val="00F51CAF"/>
    <w:rsid w:val="00F52138"/>
    <w:rsid w:val="00F5397E"/>
    <w:rsid w:val="00F546FC"/>
    <w:rsid w:val="00F54A73"/>
    <w:rsid w:val="00F55616"/>
    <w:rsid w:val="00F55962"/>
    <w:rsid w:val="00F56019"/>
    <w:rsid w:val="00F606F5"/>
    <w:rsid w:val="00F636C1"/>
    <w:rsid w:val="00F6390B"/>
    <w:rsid w:val="00F63D0B"/>
    <w:rsid w:val="00F641B0"/>
    <w:rsid w:val="00F6482A"/>
    <w:rsid w:val="00F650D2"/>
    <w:rsid w:val="00F667FF"/>
    <w:rsid w:val="00F66AF1"/>
    <w:rsid w:val="00F66CA1"/>
    <w:rsid w:val="00F67041"/>
    <w:rsid w:val="00F67209"/>
    <w:rsid w:val="00F67318"/>
    <w:rsid w:val="00F67F39"/>
    <w:rsid w:val="00F70309"/>
    <w:rsid w:val="00F7070A"/>
    <w:rsid w:val="00F70CFF"/>
    <w:rsid w:val="00F71091"/>
    <w:rsid w:val="00F7137A"/>
    <w:rsid w:val="00F71C80"/>
    <w:rsid w:val="00F7351B"/>
    <w:rsid w:val="00F74B1D"/>
    <w:rsid w:val="00F757DA"/>
    <w:rsid w:val="00F75F5B"/>
    <w:rsid w:val="00F76F8A"/>
    <w:rsid w:val="00F77DC9"/>
    <w:rsid w:val="00F77F68"/>
    <w:rsid w:val="00F822AE"/>
    <w:rsid w:val="00F825BC"/>
    <w:rsid w:val="00F82B0A"/>
    <w:rsid w:val="00F835F9"/>
    <w:rsid w:val="00F8386F"/>
    <w:rsid w:val="00F84467"/>
    <w:rsid w:val="00F8589E"/>
    <w:rsid w:val="00F85930"/>
    <w:rsid w:val="00F861E9"/>
    <w:rsid w:val="00F862A9"/>
    <w:rsid w:val="00F8790C"/>
    <w:rsid w:val="00F9028F"/>
    <w:rsid w:val="00F90582"/>
    <w:rsid w:val="00F91B50"/>
    <w:rsid w:val="00F924EF"/>
    <w:rsid w:val="00F93223"/>
    <w:rsid w:val="00F94121"/>
    <w:rsid w:val="00F948C4"/>
    <w:rsid w:val="00F9509D"/>
    <w:rsid w:val="00F950E9"/>
    <w:rsid w:val="00F958AB"/>
    <w:rsid w:val="00F95F02"/>
    <w:rsid w:val="00F97ADA"/>
    <w:rsid w:val="00F97F6B"/>
    <w:rsid w:val="00FA1413"/>
    <w:rsid w:val="00FA141F"/>
    <w:rsid w:val="00FA3FE4"/>
    <w:rsid w:val="00FA4373"/>
    <w:rsid w:val="00FA4B58"/>
    <w:rsid w:val="00FA517A"/>
    <w:rsid w:val="00FA56BB"/>
    <w:rsid w:val="00FA5B24"/>
    <w:rsid w:val="00FA5DC3"/>
    <w:rsid w:val="00FA61AF"/>
    <w:rsid w:val="00FA6BC1"/>
    <w:rsid w:val="00FA72FE"/>
    <w:rsid w:val="00FA743B"/>
    <w:rsid w:val="00FB09D5"/>
    <w:rsid w:val="00FB1D24"/>
    <w:rsid w:val="00FB288C"/>
    <w:rsid w:val="00FB2D32"/>
    <w:rsid w:val="00FB3987"/>
    <w:rsid w:val="00FB3C1F"/>
    <w:rsid w:val="00FB4D66"/>
    <w:rsid w:val="00FB4DF4"/>
    <w:rsid w:val="00FB5F60"/>
    <w:rsid w:val="00FB6302"/>
    <w:rsid w:val="00FB6567"/>
    <w:rsid w:val="00FB68D3"/>
    <w:rsid w:val="00FB6F18"/>
    <w:rsid w:val="00FC1297"/>
    <w:rsid w:val="00FC1D38"/>
    <w:rsid w:val="00FC1E3D"/>
    <w:rsid w:val="00FC2A0B"/>
    <w:rsid w:val="00FC4007"/>
    <w:rsid w:val="00FC47A3"/>
    <w:rsid w:val="00FC4C04"/>
    <w:rsid w:val="00FC4C9C"/>
    <w:rsid w:val="00FC5D33"/>
    <w:rsid w:val="00FC6188"/>
    <w:rsid w:val="00FD0428"/>
    <w:rsid w:val="00FD0A70"/>
    <w:rsid w:val="00FD232B"/>
    <w:rsid w:val="00FD28BA"/>
    <w:rsid w:val="00FD2ACE"/>
    <w:rsid w:val="00FD3B32"/>
    <w:rsid w:val="00FD3D4A"/>
    <w:rsid w:val="00FD59FA"/>
    <w:rsid w:val="00FD6394"/>
    <w:rsid w:val="00FD721F"/>
    <w:rsid w:val="00FD73A1"/>
    <w:rsid w:val="00FD7F13"/>
    <w:rsid w:val="00FE008F"/>
    <w:rsid w:val="00FE06DB"/>
    <w:rsid w:val="00FE1753"/>
    <w:rsid w:val="00FE1F75"/>
    <w:rsid w:val="00FE29F5"/>
    <w:rsid w:val="00FE36AA"/>
    <w:rsid w:val="00FE51A4"/>
    <w:rsid w:val="00FE5329"/>
    <w:rsid w:val="00FE5B21"/>
    <w:rsid w:val="00FE5DBB"/>
    <w:rsid w:val="00FE61DD"/>
    <w:rsid w:val="00FE77DA"/>
    <w:rsid w:val="00FF030B"/>
    <w:rsid w:val="00FF0D81"/>
    <w:rsid w:val="00FF15A2"/>
    <w:rsid w:val="00FF280B"/>
    <w:rsid w:val="00FF34FC"/>
    <w:rsid w:val="00FF3A10"/>
    <w:rsid w:val="00FF3B2B"/>
    <w:rsid w:val="00FF4036"/>
    <w:rsid w:val="00FF41D4"/>
    <w:rsid w:val="00FF42C3"/>
    <w:rsid w:val="00FF5797"/>
    <w:rsid w:val="00FF5CEF"/>
    <w:rsid w:val="00FF5E36"/>
    <w:rsid w:val="00FF6CA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64741"/>
  <w15:docId w15:val="{1C8EE266-8D08-4752-BA8F-73AFC7511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qFormat="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8630C"/>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3">
    <w:name w:val="heading 3"/>
    <w:basedOn w:val="Normalny"/>
    <w:next w:val="Normalny"/>
    <w:link w:val="Nagwek3Znak"/>
    <w:uiPriority w:val="9"/>
    <w:semiHidden/>
    <w:unhideWhenUsed/>
    <w:qFormat/>
    <w:locked/>
    <w:rsid w:val="00DB5F7B"/>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locked/>
    <w:rsid w:val="00DB5F7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99"/>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qFormat/>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qFormat/>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uiPriority w:val="22"/>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qFormat/>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21"/>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AE50EE"/>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TekstkomentarzaZnak1">
    <w:name w:val="Tekst komentarza Znak1"/>
    <w:basedOn w:val="Domylnaczcionkaakapitu"/>
    <w:uiPriority w:val="99"/>
    <w:semiHidden/>
    <w:rsid w:val="004743FB"/>
    <w:rPr>
      <w:sz w:val="20"/>
      <w:szCs w:val="18"/>
    </w:rPr>
  </w:style>
  <w:style w:type="character" w:customStyle="1" w:styleId="UnresolvedMention">
    <w:name w:val="Unresolved Mention"/>
    <w:basedOn w:val="Domylnaczcionkaakapitu"/>
    <w:uiPriority w:val="99"/>
    <w:semiHidden/>
    <w:unhideWhenUsed/>
    <w:rsid w:val="00977E1B"/>
    <w:rPr>
      <w:color w:val="605E5C"/>
      <w:shd w:val="clear" w:color="auto" w:fill="E1DFDD"/>
    </w:rPr>
  </w:style>
  <w:style w:type="character" w:customStyle="1" w:styleId="czeinternetowe">
    <w:name w:val="Łącze internetowe"/>
    <w:uiPriority w:val="99"/>
    <w:rsid w:val="007349E1"/>
    <w:rPr>
      <w:rFonts w:cs="Times New Roman"/>
      <w:color w:val="0000FF"/>
      <w:u w:val="single"/>
    </w:rPr>
  </w:style>
  <w:style w:type="character" w:customStyle="1" w:styleId="highlight">
    <w:name w:val="highlight"/>
    <w:basedOn w:val="Domylnaczcionkaakapitu"/>
    <w:rsid w:val="004F7177"/>
  </w:style>
  <w:style w:type="character" w:customStyle="1" w:styleId="Znakiprzypiswdolnych">
    <w:name w:val="Znaki przypisów dolnych"/>
    <w:qFormat/>
    <w:rsid w:val="001452AA"/>
    <w:rPr>
      <w:vertAlign w:val="superscript"/>
    </w:rPr>
  </w:style>
  <w:style w:type="character" w:customStyle="1" w:styleId="TekstprzypisudolnegoZnak1">
    <w:name w:val="Tekst przypisu dolnego Znak1"/>
    <w:basedOn w:val="Domylnaczcionkaakapitu"/>
    <w:uiPriority w:val="99"/>
    <w:rsid w:val="001452AA"/>
    <w:rPr>
      <w:rFonts w:ascii="Times New Roman" w:eastAsia="Times New Roman" w:hAnsi="Times New Roman" w:cs="Tahoma"/>
      <w:kern w:val="1"/>
      <w:sz w:val="20"/>
      <w:szCs w:val="20"/>
      <w:lang w:val="en-US" w:eastAsia="ar-SA"/>
    </w:rPr>
  </w:style>
  <w:style w:type="character" w:customStyle="1" w:styleId="ListLabel35">
    <w:name w:val="ListLabel 35"/>
    <w:qFormat/>
    <w:rsid w:val="004A1995"/>
    <w:rPr>
      <w:rFonts w:cs="Times New Roman"/>
    </w:rPr>
  </w:style>
  <w:style w:type="character" w:customStyle="1" w:styleId="Nagwek3Znak">
    <w:name w:val="Nagłówek 3 Znak"/>
    <w:basedOn w:val="Domylnaczcionkaakapitu"/>
    <w:link w:val="Nagwek3"/>
    <w:uiPriority w:val="9"/>
    <w:semiHidden/>
    <w:rsid w:val="00DB5F7B"/>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semiHidden/>
    <w:rsid w:val="00DB5F7B"/>
    <w:rPr>
      <w:rFonts w:asciiTheme="majorHAnsi" w:eastAsiaTheme="majorEastAsia" w:hAnsiTheme="majorHAnsi" w:cstheme="majorBidi"/>
      <w:i/>
      <w:iCs/>
      <w:color w:val="365F91" w:themeColor="accent1" w:themeShade="BF"/>
      <w:sz w:val="24"/>
      <w:szCs w:val="24"/>
    </w:rPr>
  </w:style>
  <w:style w:type="character" w:customStyle="1" w:styleId="act">
    <w:name w:val="act"/>
    <w:basedOn w:val="Domylnaczcionkaakapitu"/>
    <w:rsid w:val="00876CE6"/>
  </w:style>
  <w:style w:type="character" w:customStyle="1" w:styleId="x4k7w5x">
    <w:name w:val="x4k7w5x"/>
    <w:basedOn w:val="Domylnaczcionkaakapitu"/>
    <w:rsid w:val="009940DD"/>
  </w:style>
  <w:style w:type="character" w:customStyle="1" w:styleId="NagwekZnak1">
    <w:name w:val="Nagłówek Znak1"/>
    <w:aliases w:val="Nagłówek strony Znak1"/>
    <w:basedOn w:val="Domylnaczcionkaakapitu"/>
    <w:rsid w:val="007572F1"/>
    <w:rPr>
      <w:rFonts w:ascii="Times New Roman" w:eastAsia="Calibri" w:hAnsi="Times New Roman" w:cs="Tahoma"/>
      <w:kern w:val="1"/>
      <w:sz w:val="24"/>
      <w:szCs w:val="20"/>
      <w:lang w:val="en-US" w:eastAsia="ar-SA"/>
    </w:rPr>
  </w:style>
  <w:style w:type="paragraph" w:customStyle="1" w:styleId="Adres">
    <w:name w:val="Adres"/>
    <w:basedOn w:val="Tekstpodstawowy"/>
    <w:rsid w:val="007572F1"/>
    <w:pPr>
      <w:keepLines/>
    </w:pPr>
    <w:rPr>
      <w:rFonts w:ascii="Arial" w:eastAsia="Times New Roman" w:hAnsi="Arial" w:cs="Arial"/>
      <w:b w:val="0"/>
    </w:rPr>
  </w:style>
  <w:style w:type="paragraph" w:customStyle="1" w:styleId="Akapitzlist2">
    <w:name w:val="Akapit z listą2"/>
    <w:basedOn w:val="Normalny"/>
    <w:rsid w:val="004965E6"/>
    <w:pPr>
      <w:widowControl w:val="0"/>
      <w:suppressAutoHyphens/>
      <w:spacing w:before="20" w:after="40" w:line="252" w:lineRule="auto"/>
      <w:ind w:left="720"/>
      <w:jc w:val="both"/>
    </w:pPr>
    <w:rPr>
      <w:rFonts w:ascii="Calibri" w:eastAsia="SimSun" w:hAnsi="Calibri" w:cs="Calibri"/>
      <w:kern w:val="1"/>
      <w:sz w:val="20"/>
      <w:szCs w:val="20"/>
      <w:lang w:eastAsia="ar-SA"/>
    </w:rPr>
  </w:style>
  <w:style w:type="paragraph" w:styleId="Tekstpodstawowywcity">
    <w:name w:val="Body Text Indent"/>
    <w:basedOn w:val="Normalny"/>
    <w:link w:val="TekstpodstawowywcityZnak"/>
    <w:uiPriority w:val="99"/>
    <w:semiHidden/>
    <w:unhideWhenUsed/>
    <w:locked/>
    <w:rsid w:val="006B2FC2"/>
    <w:pPr>
      <w:spacing w:after="120"/>
      <w:ind w:left="283"/>
    </w:pPr>
  </w:style>
  <w:style w:type="character" w:customStyle="1" w:styleId="TekstpodstawowywcityZnak">
    <w:name w:val="Tekst podstawowy wcięty Znak"/>
    <w:basedOn w:val="Domylnaczcionkaakapitu"/>
    <w:link w:val="Tekstpodstawowywcity"/>
    <w:uiPriority w:val="99"/>
    <w:semiHidden/>
    <w:rsid w:val="006B2FC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287050976">
      <w:bodyDiv w:val="1"/>
      <w:marLeft w:val="0"/>
      <w:marRight w:val="0"/>
      <w:marTop w:val="0"/>
      <w:marBottom w:val="0"/>
      <w:divBdr>
        <w:top w:val="none" w:sz="0" w:space="0" w:color="auto"/>
        <w:left w:val="none" w:sz="0" w:space="0" w:color="auto"/>
        <w:bottom w:val="none" w:sz="0" w:space="0" w:color="auto"/>
        <w:right w:val="none" w:sz="0" w:space="0" w:color="auto"/>
      </w:divBdr>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31028234">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21953383">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44293341">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06839677">
      <w:bodyDiv w:val="1"/>
      <w:marLeft w:val="0"/>
      <w:marRight w:val="0"/>
      <w:marTop w:val="0"/>
      <w:marBottom w:val="0"/>
      <w:divBdr>
        <w:top w:val="none" w:sz="0" w:space="0" w:color="auto"/>
        <w:left w:val="none" w:sz="0" w:space="0" w:color="auto"/>
        <w:bottom w:val="none" w:sz="0" w:space="0" w:color="auto"/>
        <w:right w:val="none" w:sz="0" w:space="0" w:color="auto"/>
      </w:divBdr>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18237757">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081298511">
      <w:bodyDiv w:val="1"/>
      <w:marLeft w:val="0"/>
      <w:marRight w:val="0"/>
      <w:marTop w:val="0"/>
      <w:marBottom w:val="0"/>
      <w:divBdr>
        <w:top w:val="none" w:sz="0" w:space="0" w:color="auto"/>
        <w:left w:val="none" w:sz="0" w:space="0" w:color="auto"/>
        <w:bottom w:val="none" w:sz="0" w:space="0" w:color="auto"/>
        <w:right w:val="none" w:sz="0" w:space="0" w:color="auto"/>
      </w:divBdr>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297377066">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29433264">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2330939">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889342914">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na.lemanska@um.zary.pl" TargetMode="External"/><Relationship Id="rId13" Type="http://schemas.openxmlformats.org/officeDocument/2006/relationships/hyperlink" Target="https://ezamowienia.gov.pl/pl/regulamin/"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nna.lemanska@um.zary.pl" TargetMode="External"/><Relationship Id="rId17" Type="http://schemas.openxmlformats.org/officeDocument/2006/relationships/footer" Target="footer1.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37"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spd.uzp.gov.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054ACD3-2C9A-43A8-A18F-9A2E1AB8C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2992</TotalTime>
  <Pages>34</Pages>
  <Words>10529</Words>
  <Characters>63174</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73556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Lemanska</cp:lastModifiedBy>
  <cp:revision>67</cp:revision>
  <cp:lastPrinted>2025-03-11T08:26:00Z</cp:lastPrinted>
  <dcterms:created xsi:type="dcterms:W3CDTF">2023-08-07T12:50:00Z</dcterms:created>
  <dcterms:modified xsi:type="dcterms:W3CDTF">2025-11-04T14:22:00Z</dcterms:modified>
</cp:coreProperties>
</file>