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D941B" w14:textId="77777777" w:rsidR="000B28D2" w:rsidRDefault="000B28D2" w:rsidP="00C27B0C">
      <w:pPr>
        <w:spacing w:line="360" w:lineRule="auto"/>
        <w:jc w:val="center"/>
        <w:rPr>
          <w:rFonts w:ascii="Arial" w:eastAsia="Calibri" w:hAnsi="Arial" w:cs="Arial"/>
          <w:b/>
          <w:color w:val="EE0000"/>
          <w:w w:val="105"/>
          <w:kern w:val="0"/>
          <w:sz w:val="24"/>
          <w:szCs w:val="24"/>
        </w:rPr>
      </w:pPr>
    </w:p>
    <w:p w14:paraId="5C87D70E" w14:textId="77777777" w:rsidR="007A54A5" w:rsidRPr="009E67DA" w:rsidRDefault="007A54A5" w:rsidP="007A54A5">
      <w:pPr>
        <w:spacing w:line="360" w:lineRule="auto"/>
        <w:ind w:left="5664" w:firstLine="708"/>
        <w:jc w:val="center"/>
        <w:rPr>
          <w:rFonts w:ascii="Arial" w:eastAsia="Calibri" w:hAnsi="Arial" w:cs="Arial"/>
          <w:bCs/>
          <w:color w:val="000000" w:themeColor="text1"/>
          <w:w w:val="105"/>
          <w:kern w:val="0"/>
        </w:rPr>
      </w:pPr>
      <w:r w:rsidRPr="009E67DA">
        <w:rPr>
          <w:rFonts w:ascii="Arial" w:eastAsia="Calibri" w:hAnsi="Arial" w:cs="Arial"/>
          <w:bCs/>
          <w:color w:val="000000" w:themeColor="text1"/>
          <w:w w:val="105"/>
          <w:kern w:val="0"/>
        </w:rPr>
        <w:t>Załącznik nr 7 do SWZ</w:t>
      </w:r>
    </w:p>
    <w:p w14:paraId="625208AE" w14:textId="77777777" w:rsidR="002D5B88" w:rsidRPr="003C2DE0" w:rsidRDefault="002D5B88" w:rsidP="00C27B0C">
      <w:pPr>
        <w:spacing w:line="360" w:lineRule="auto"/>
        <w:jc w:val="center"/>
        <w:rPr>
          <w:rFonts w:ascii="Arial" w:eastAsia="Calibri" w:hAnsi="Arial" w:cs="Arial"/>
          <w:b/>
          <w:color w:val="000000" w:themeColor="text1"/>
          <w:w w:val="105"/>
          <w:kern w:val="0"/>
        </w:rPr>
      </w:pPr>
      <w:r w:rsidRPr="003C2DE0">
        <w:rPr>
          <w:rFonts w:ascii="Arial" w:eastAsia="Calibri" w:hAnsi="Arial" w:cs="Arial"/>
          <w:b/>
          <w:color w:val="000000" w:themeColor="text1"/>
          <w:w w:val="105"/>
          <w:kern w:val="0"/>
          <w:sz w:val="24"/>
          <w:szCs w:val="24"/>
        </w:rPr>
        <w:t xml:space="preserve">UMOWA nr </w:t>
      </w:r>
      <w:r w:rsidR="00AC08B1" w:rsidRPr="003C2DE0">
        <w:rPr>
          <w:rFonts w:ascii="Arial" w:eastAsia="Calibri" w:hAnsi="Arial" w:cs="Arial"/>
          <w:b/>
          <w:color w:val="000000" w:themeColor="text1"/>
          <w:w w:val="105"/>
          <w:kern w:val="0"/>
          <w:sz w:val="24"/>
          <w:szCs w:val="24"/>
        </w:rPr>
        <w:t>.</w:t>
      </w:r>
      <w:r w:rsidRPr="003C2DE0">
        <w:rPr>
          <w:rFonts w:ascii="Arial" w:eastAsia="Calibri" w:hAnsi="Arial" w:cs="Arial"/>
          <w:b/>
          <w:color w:val="000000" w:themeColor="text1"/>
          <w:w w:val="105"/>
          <w:kern w:val="0"/>
          <w:sz w:val="24"/>
          <w:szCs w:val="24"/>
        </w:rPr>
        <w:t>../Fin/Z/202</w:t>
      </w:r>
      <w:r w:rsidR="00C470C2">
        <w:rPr>
          <w:rFonts w:ascii="Arial" w:eastAsia="Calibri" w:hAnsi="Arial" w:cs="Arial"/>
          <w:b/>
          <w:color w:val="000000" w:themeColor="text1"/>
          <w:w w:val="105"/>
          <w:kern w:val="0"/>
          <w:sz w:val="24"/>
          <w:szCs w:val="24"/>
        </w:rPr>
        <w:t>5</w:t>
      </w:r>
      <w:r w:rsidRPr="003C2DE0">
        <w:rPr>
          <w:rFonts w:ascii="Arial" w:eastAsia="Calibri" w:hAnsi="Arial" w:cs="Arial"/>
          <w:b/>
          <w:color w:val="000000" w:themeColor="text1"/>
          <w:w w:val="105"/>
          <w:kern w:val="0"/>
          <w:sz w:val="24"/>
          <w:szCs w:val="24"/>
        </w:rPr>
        <w:br/>
      </w:r>
      <w:r w:rsidRPr="003C2DE0">
        <w:rPr>
          <w:rFonts w:ascii="Arial" w:eastAsia="Calibri" w:hAnsi="Arial" w:cs="Arial"/>
          <w:b/>
          <w:color w:val="000000" w:themeColor="text1"/>
          <w:w w:val="105"/>
          <w:kern w:val="0"/>
        </w:rPr>
        <w:t>(Projektowane postanowienia umowy)</w:t>
      </w:r>
      <w:r w:rsidR="004C3FCD" w:rsidRPr="003C2DE0">
        <w:rPr>
          <w:rFonts w:ascii="Arial" w:eastAsia="Calibri" w:hAnsi="Arial" w:cs="Arial"/>
          <w:b/>
          <w:color w:val="000000" w:themeColor="text1"/>
          <w:w w:val="105"/>
          <w:kern w:val="0"/>
        </w:rPr>
        <w:t xml:space="preserve"> </w:t>
      </w:r>
    </w:p>
    <w:p w14:paraId="0023D7D4" w14:textId="77777777" w:rsidR="002D5B88" w:rsidRPr="003C2DE0" w:rsidRDefault="002D5B88" w:rsidP="00C27B0C">
      <w:pPr>
        <w:suppressAutoHyphens/>
        <w:spacing w:line="360" w:lineRule="auto"/>
        <w:jc w:val="both"/>
        <w:rPr>
          <w:rFonts w:ascii="Arial" w:eastAsia="Times New Roman" w:hAnsi="Arial" w:cs="Arial"/>
          <w:color w:val="000000" w:themeColor="text1"/>
          <w:kern w:val="0"/>
          <w:bdr w:val="none" w:sz="0" w:space="0" w:color="auto" w:frame="1"/>
          <w:lang w:eastAsia="ar-SA"/>
        </w:rPr>
      </w:pPr>
      <w:r w:rsidRPr="003C2DE0">
        <w:rPr>
          <w:rFonts w:ascii="Arial" w:eastAsia="Calibri" w:hAnsi="Arial" w:cs="Arial"/>
          <w:color w:val="000000" w:themeColor="text1"/>
          <w:kern w:val="0"/>
        </w:rPr>
        <w:t xml:space="preserve">Zawarta w </w:t>
      </w:r>
      <w:r w:rsidRPr="003C2DE0">
        <w:rPr>
          <w:rFonts w:ascii="Arial" w:eastAsia="Arial Unicode MS" w:hAnsi="Arial" w:cs="Arial"/>
          <w:color w:val="000000" w:themeColor="text1"/>
          <w:kern w:val="0"/>
          <w:bdr w:val="none" w:sz="0" w:space="0" w:color="auto" w:frame="1"/>
          <w:lang w:eastAsia="pl-PL"/>
        </w:rPr>
        <w:t xml:space="preserve">dniu określonym zgodnie z § 3 ust. 1 Umowy </w:t>
      </w:r>
      <w:r w:rsidRPr="003C2DE0">
        <w:rPr>
          <w:rFonts w:ascii="Arial" w:eastAsia="Times New Roman" w:hAnsi="Arial" w:cs="Arial"/>
          <w:color w:val="000000" w:themeColor="text1"/>
          <w:kern w:val="0"/>
          <w:bdr w:val="none" w:sz="0" w:space="0" w:color="auto" w:frame="1"/>
          <w:lang w:eastAsia="ar-SA"/>
        </w:rPr>
        <w:t xml:space="preserve">pomiędzy: </w:t>
      </w:r>
    </w:p>
    <w:p w14:paraId="7A1B809B" w14:textId="77777777" w:rsidR="002D5B88" w:rsidRPr="003C2DE0" w:rsidRDefault="002D5B88" w:rsidP="00C27B0C">
      <w:pPr>
        <w:spacing w:line="360" w:lineRule="auto"/>
        <w:jc w:val="both"/>
        <w:rPr>
          <w:rFonts w:ascii="Arial" w:eastAsia="Calibri" w:hAnsi="Arial" w:cs="Arial"/>
          <w:bCs/>
          <w:color w:val="000000" w:themeColor="text1"/>
          <w:kern w:val="0"/>
        </w:rPr>
      </w:pPr>
      <w:r w:rsidRPr="003C2DE0">
        <w:rPr>
          <w:rFonts w:ascii="Arial" w:eastAsia="Calibri" w:hAnsi="Arial" w:cs="Arial"/>
          <w:b/>
          <w:bCs/>
          <w:color w:val="000000" w:themeColor="text1"/>
          <w:kern w:val="0"/>
        </w:rPr>
        <w:t>105 Kresowym Szpitalem Wojskowym z Przychodnią Samodzielnym Publicznym Zakładem Opieki Zdrowotnej w Żarach</w:t>
      </w:r>
      <w:r w:rsidRPr="003C2DE0">
        <w:rPr>
          <w:rFonts w:ascii="Arial" w:eastAsia="Calibri" w:hAnsi="Arial" w:cs="Arial"/>
          <w:bCs/>
          <w:color w:val="000000" w:themeColor="text1"/>
          <w:kern w:val="0"/>
        </w:rPr>
        <w:t>,</w:t>
      </w:r>
      <w:r w:rsidRPr="003C2DE0">
        <w:rPr>
          <w:rFonts w:ascii="Arial" w:eastAsia="Calibri" w:hAnsi="Arial" w:cs="Arial"/>
          <w:b/>
          <w:bCs/>
          <w:color w:val="000000" w:themeColor="text1"/>
          <w:kern w:val="0"/>
        </w:rPr>
        <w:t xml:space="preserve"> </w:t>
      </w:r>
      <w:r w:rsidRPr="003C2DE0">
        <w:rPr>
          <w:rFonts w:ascii="Arial" w:eastAsia="Calibri" w:hAnsi="Arial" w:cs="Arial"/>
          <w:bCs/>
          <w:color w:val="000000" w:themeColor="text1"/>
          <w:kern w:val="0"/>
        </w:rPr>
        <w:t>wpisanym do rejestru stowarzyszeń</w:t>
      </w:r>
      <w:r w:rsidRPr="003C2DE0">
        <w:rPr>
          <w:rFonts w:ascii="Arial" w:eastAsia="Calibri" w:hAnsi="Arial" w:cs="Arial"/>
          <w:color w:val="000000" w:themeColor="text1"/>
          <w:kern w:val="0"/>
        </w:rPr>
        <w:t xml:space="preserve">, innych organizacji społecznych i zawodowych, fundacji i samodzielnych publicznych zakładów </w:t>
      </w:r>
      <w:r w:rsidR="00BF00AA">
        <w:rPr>
          <w:rFonts w:ascii="Arial" w:eastAsia="Calibri" w:hAnsi="Arial" w:cs="Arial"/>
          <w:color w:val="000000" w:themeColor="text1"/>
          <w:kern w:val="0"/>
        </w:rPr>
        <w:br/>
      </w:r>
      <w:r w:rsidRPr="003C2DE0">
        <w:rPr>
          <w:rFonts w:ascii="Arial" w:eastAsia="Calibri" w:hAnsi="Arial" w:cs="Arial"/>
          <w:color w:val="000000" w:themeColor="text1"/>
          <w:kern w:val="0"/>
        </w:rPr>
        <w:t xml:space="preserve">opieki zdrowotnej </w:t>
      </w:r>
      <w:bookmarkStart w:id="0" w:name="_Hlk189737440"/>
      <w:r w:rsidRPr="003C2DE0">
        <w:rPr>
          <w:rFonts w:ascii="Arial" w:eastAsia="Calibri" w:hAnsi="Arial" w:cs="Arial"/>
          <w:color w:val="000000" w:themeColor="text1"/>
          <w:kern w:val="0"/>
        </w:rPr>
        <w:t>Krajowego Rejestru Sądowego, prowadzonego przez Sąd Rejonowy w</w:t>
      </w:r>
      <w:r w:rsidR="00195B0D" w:rsidRPr="003C2DE0">
        <w:rPr>
          <w:rFonts w:ascii="Arial" w:eastAsia="Calibri" w:hAnsi="Arial" w:cs="Arial"/>
          <w:color w:val="000000" w:themeColor="text1"/>
          <w:kern w:val="0"/>
        </w:rPr>
        <w:t> </w:t>
      </w:r>
      <w:r w:rsidRPr="003C2DE0">
        <w:rPr>
          <w:rFonts w:ascii="Arial" w:eastAsia="Calibri" w:hAnsi="Arial" w:cs="Arial"/>
          <w:color w:val="000000" w:themeColor="text1"/>
          <w:kern w:val="0"/>
        </w:rPr>
        <w:t>Zielonej Górze VIII Wydział Gospodarczy KRS, pod numerem KRS:</w:t>
      </w:r>
      <w:r w:rsidRPr="003C2DE0">
        <w:rPr>
          <w:rFonts w:ascii="Arial" w:eastAsia="Calibri" w:hAnsi="Arial" w:cs="Arial"/>
          <w:b/>
          <w:bCs/>
          <w:color w:val="000000" w:themeColor="text1"/>
          <w:kern w:val="0"/>
        </w:rPr>
        <w:t xml:space="preserve"> </w:t>
      </w:r>
      <w:r w:rsidRPr="003C2DE0">
        <w:rPr>
          <w:rFonts w:ascii="Arial" w:eastAsia="Calibri" w:hAnsi="Arial" w:cs="Arial"/>
          <w:bCs/>
          <w:color w:val="000000" w:themeColor="text1"/>
          <w:kern w:val="0"/>
        </w:rPr>
        <w:t xml:space="preserve">0000004712, adres: </w:t>
      </w:r>
      <w:bookmarkStart w:id="1" w:name="_Hlk190243405"/>
      <w:r w:rsidRPr="003C2DE0">
        <w:rPr>
          <w:rFonts w:ascii="Arial" w:eastAsia="Calibri" w:hAnsi="Arial" w:cs="Arial"/>
          <w:bCs/>
          <w:color w:val="000000" w:themeColor="text1"/>
          <w:kern w:val="0"/>
        </w:rPr>
        <w:t>ul.</w:t>
      </w:r>
      <w:r w:rsidR="00BF00AA">
        <w:rPr>
          <w:rFonts w:ascii="Arial" w:eastAsia="Calibri" w:hAnsi="Arial" w:cs="Arial"/>
          <w:bCs/>
          <w:color w:val="000000" w:themeColor="text1"/>
          <w:kern w:val="0"/>
        </w:rPr>
        <w:t> </w:t>
      </w:r>
      <w:r w:rsidRPr="003C2DE0">
        <w:rPr>
          <w:rFonts w:ascii="Arial" w:eastAsia="Calibri" w:hAnsi="Arial" w:cs="Arial"/>
          <w:bCs/>
          <w:color w:val="000000" w:themeColor="text1"/>
          <w:kern w:val="0"/>
        </w:rPr>
        <w:t>Domańskiego 2, 68-200 Żary</w:t>
      </w:r>
      <w:bookmarkEnd w:id="1"/>
      <w:r w:rsidRPr="003C2DE0">
        <w:rPr>
          <w:rFonts w:ascii="Arial" w:eastAsia="Calibri" w:hAnsi="Arial" w:cs="Arial"/>
          <w:bCs/>
          <w:color w:val="000000" w:themeColor="text1"/>
          <w:kern w:val="0"/>
        </w:rPr>
        <w:t xml:space="preserve">, NIP: 9281739120 </w:t>
      </w:r>
    </w:p>
    <w:bookmarkEnd w:id="0"/>
    <w:p w14:paraId="0C21BB0A" w14:textId="77777777" w:rsidR="002D5B88" w:rsidRPr="003C2DE0" w:rsidRDefault="002D5B88" w:rsidP="00C27B0C">
      <w:pPr>
        <w:spacing w:after="200" w:line="360" w:lineRule="auto"/>
        <w:rPr>
          <w:rFonts w:ascii="Arial" w:eastAsia="Calibri" w:hAnsi="Arial" w:cs="Arial"/>
          <w:color w:val="000000" w:themeColor="text1"/>
          <w:kern w:val="0"/>
        </w:rPr>
      </w:pPr>
      <w:r w:rsidRPr="003C2DE0">
        <w:rPr>
          <w:rFonts w:ascii="Arial" w:eastAsia="Calibri" w:hAnsi="Arial" w:cs="Arial"/>
          <w:color w:val="000000" w:themeColor="text1"/>
          <w:kern w:val="0"/>
        </w:rPr>
        <w:t xml:space="preserve">reprezentowanym przez: mgr inż. płk Mariusz Piwowarczyk – Komendant </w:t>
      </w:r>
    </w:p>
    <w:p w14:paraId="051132BF" w14:textId="77777777" w:rsidR="002D5B88" w:rsidRPr="003C2DE0" w:rsidRDefault="00106862" w:rsidP="00C27B0C">
      <w:pPr>
        <w:spacing w:line="360" w:lineRule="auto"/>
        <w:rPr>
          <w:rFonts w:ascii="Arial" w:eastAsia="Calibri" w:hAnsi="Arial" w:cs="Arial"/>
          <w:iCs/>
          <w:color w:val="000000" w:themeColor="text1"/>
          <w:kern w:val="0"/>
        </w:rPr>
      </w:pPr>
      <w:r w:rsidRPr="003C2DE0">
        <w:rPr>
          <w:rFonts w:ascii="Arial" w:eastAsia="Calibri" w:hAnsi="Arial" w:cs="Arial"/>
          <w:color w:val="000000" w:themeColor="text1"/>
          <w:kern w:val="0"/>
        </w:rPr>
        <w:t xml:space="preserve">zwanym dalej: </w:t>
      </w:r>
      <w:r w:rsidR="002D5B88" w:rsidRPr="003C2DE0">
        <w:rPr>
          <w:rFonts w:ascii="Arial" w:eastAsia="Calibri" w:hAnsi="Arial" w:cs="Arial"/>
          <w:b/>
          <w:bCs/>
          <w:i/>
          <w:color w:val="000000" w:themeColor="text1"/>
          <w:kern w:val="0"/>
        </w:rPr>
        <w:t>„Zamawiającym”</w:t>
      </w:r>
      <w:r w:rsidR="004C3FCD" w:rsidRPr="003C2DE0">
        <w:rPr>
          <w:rFonts w:ascii="Arial" w:eastAsia="Calibri" w:hAnsi="Arial" w:cs="Arial"/>
          <w:iCs/>
          <w:color w:val="000000" w:themeColor="text1"/>
          <w:kern w:val="0"/>
        </w:rPr>
        <w:t>,</w:t>
      </w:r>
    </w:p>
    <w:p w14:paraId="7FD48121" w14:textId="77777777" w:rsidR="002D5B88" w:rsidRPr="003C2DE0" w:rsidRDefault="002D5B88" w:rsidP="00C27B0C">
      <w:pPr>
        <w:spacing w:after="200" w:line="360" w:lineRule="auto"/>
        <w:rPr>
          <w:rFonts w:ascii="Arial" w:eastAsia="Calibri" w:hAnsi="Arial" w:cs="Arial"/>
          <w:b/>
          <w:bCs/>
          <w:color w:val="000000" w:themeColor="text1"/>
          <w:kern w:val="0"/>
        </w:rPr>
      </w:pPr>
      <w:r w:rsidRPr="003C2DE0">
        <w:rPr>
          <w:rFonts w:ascii="Arial" w:eastAsia="Calibri" w:hAnsi="Arial" w:cs="Arial"/>
          <w:b/>
          <w:bCs/>
          <w:color w:val="000000" w:themeColor="text1"/>
          <w:kern w:val="0"/>
        </w:rPr>
        <w:t>a</w:t>
      </w:r>
    </w:p>
    <w:p w14:paraId="166AD497" w14:textId="77777777" w:rsidR="002D5B88" w:rsidRPr="003C2DE0" w:rsidRDefault="002D5B88" w:rsidP="00C27B0C">
      <w:pPr>
        <w:spacing w:line="360" w:lineRule="auto"/>
        <w:jc w:val="both"/>
        <w:rPr>
          <w:rFonts w:ascii="Arial" w:eastAsia="Calibri" w:hAnsi="Arial" w:cs="Arial"/>
          <w:color w:val="000000" w:themeColor="text1"/>
          <w:kern w:val="0"/>
        </w:rPr>
      </w:pPr>
      <w:r w:rsidRPr="003C2DE0">
        <w:rPr>
          <w:rFonts w:ascii="Arial" w:eastAsia="Calibri" w:hAnsi="Arial" w:cs="Arial"/>
          <w:b/>
          <w:bCs/>
          <w:color w:val="000000" w:themeColor="text1"/>
          <w:w w:val="105"/>
          <w:kern w:val="0"/>
        </w:rPr>
        <w:t>…………………………………………………………………………………………………</w:t>
      </w:r>
      <w:r w:rsidRPr="003C2DE0">
        <w:rPr>
          <w:rFonts w:ascii="Arial" w:eastAsia="Calibri" w:hAnsi="Arial" w:cs="Arial"/>
          <w:b/>
          <w:bCs/>
          <w:color w:val="000000" w:themeColor="text1"/>
          <w:w w:val="105"/>
          <w:kern w:val="0"/>
        </w:rPr>
        <w:br/>
      </w:r>
      <w:r w:rsidRPr="003C2DE0">
        <w:rPr>
          <w:rFonts w:ascii="Arial" w:eastAsia="Calibri" w:hAnsi="Arial" w:cs="Arial"/>
          <w:color w:val="000000" w:themeColor="text1"/>
          <w:kern w:val="0"/>
        </w:rPr>
        <w:t>zarejestrowanym/wpisanym…………………………………………………………………</w:t>
      </w:r>
      <w:r w:rsidRPr="003C2DE0">
        <w:rPr>
          <w:rFonts w:ascii="Arial" w:eastAsia="Calibri" w:hAnsi="Arial" w:cs="Arial"/>
          <w:color w:val="000000" w:themeColor="text1"/>
          <w:kern w:val="0"/>
        </w:rPr>
        <w:br/>
        <w:t>NIP………………………………………, REGON………………………….………………</w:t>
      </w:r>
    </w:p>
    <w:p w14:paraId="1B6A533D" w14:textId="77777777" w:rsidR="002D5B88" w:rsidRPr="003C2DE0" w:rsidRDefault="002D5B88" w:rsidP="00C27B0C">
      <w:pPr>
        <w:spacing w:line="360" w:lineRule="auto"/>
        <w:jc w:val="both"/>
        <w:rPr>
          <w:rFonts w:ascii="Arial" w:eastAsia="Calibri" w:hAnsi="Arial" w:cs="Arial"/>
          <w:color w:val="000000" w:themeColor="text1"/>
          <w:kern w:val="0"/>
        </w:rPr>
      </w:pPr>
      <w:r w:rsidRPr="003C2DE0">
        <w:rPr>
          <w:rFonts w:ascii="Arial" w:eastAsia="Calibri" w:hAnsi="Arial" w:cs="Arial"/>
          <w:color w:val="000000" w:themeColor="text1"/>
          <w:kern w:val="0"/>
        </w:rPr>
        <w:t>reprezentowanym przez</w:t>
      </w:r>
      <w:r w:rsidR="00106862" w:rsidRPr="003C2DE0">
        <w:rPr>
          <w:rFonts w:ascii="Arial" w:eastAsia="Calibri" w:hAnsi="Arial" w:cs="Arial"/>
          <w:color w:val="000000" w:themeColor="text1"/>
          <w:kern w:val="0"/>
        </w:rPr>
        <w:t xml:space="preserve">: </w:t>
      </w:r>
      <w:r w:rsidRPr="003C2DE0">
        <w:rPr>
          <w:rFonts w:ascii="Arial" w:eastAsia="Calibri" w:hAnsi="Arial" w:cs="Arial"/>
          <w:color w:val="000000" w:themeColor="text1"/>
          <w:kern w:val="0"/>
        </w:rPr>
        <w:t>............................................................................</w:t>
      </w:r>
      <w:r w:rsidR="004C3FCD" w:rsidRPr="003C2DE0">
        <w:rPr>
          <w:rFonts w:ascii="Arial" w:eastAsia="Calibri" w:hAnsi="Arial" w:cs="Arial"/>
          <w:color w:val="000000" w:themeColor="text1"/>
          <w:kern w:val="0"/>
        </w:rPr>
        <w:t xml:space="preserve"> </w:t>
      </w:r>
    </w:p>
    <w:p w14:paraId="59080F58" w14:textId="77777777" w:rsidR="002D5B88" w:rsidRPr="003C2DE0" w:rsidRDefault="002D5B88" w:rsidP="00C27B0C">
      <w:pPr>
        <w:spacing w:line="360" w:lineRule="auto"/>
        <w:rPr>
          <w:rFonts w:ascii="Arial" w:eastAsia="Calibri" w:hAnsi="Arial" w:cs="Arial"/>
          <w:color w:val="000000" w:themeColor="text1"/>
          <w:w w:val="105"/>
          <w:kern w:val="0"/>
        </w:rPr>
      </w:pPr>
      <w:r w:rsidRPr="003C2DE0">
        <w:rPr>
          <w:rFonts w:ascii="Arial" w:eastAsia="Calibri" w:hAnsi="Arial" w:cs="Arial"/>
          <w:color w:val="000000" w:themeColor="text1"/>
          <w:w w:val="105"/>
          <w:kern w:val="0"/>
        </w:rPr>
        <w:t>zwanym dalej</w:t>
      </w:r>
      <w:r w:rsidR="00106862" w:rsidRPr="003C2DE0">
        <w:rPr>
          <w:rFonts w:ascii="Arial" w:eastAsia="Calibri" w:hAnsi="Arial" w:cs="Arial"/>
          <w:color w:val="000000" w:themeColor="text1"/>
          <w:w w:val="105"/>
          <w:kern w:val="0"/>
        </w:rPr>
        <w:t>:</w:t>
      </w:r>
      <w:r w:rsidRPr="003C2DE0">
        <w:rPr>
          <w:rFonts w:ascii="Arial" w:eastAsia="Calibri" w:hAnsi="Arial" w:cs="Arial"/>
          <w:color w:val="000000" w:themeColor="text1"/>
          <w:w w:val="105"/>
          <w:kern w:val="0"/>
        </w:rPr>
        <w:t xml:space="preserve"> </w:t>
      </w:r>
      <w:r w:rsidRPr="003C2DE0">
        <w:rPr>
          <w:rFonts w:ascii="Arial" w:eastAsia="Calibri" w:hAnsi="Arial" w:cs="Arial"/>
          <w:b/>
          <w:bCs/>
          <w:color w:val="000000" w:themeColor="text1"/>
          <w:w w:val="105"/>
          <w:kern w:val="0"/>
        </w:rPr>
        <w:t>„</w:t>
      </w:r>
      <w:r w:rsidRPr="003C2DE0">
        <w:rPr>
          <w:rFonts w:ascii="Arial" w:eastAsia="Calibri" w:hAnsi="Arial" w:cs="Arial"/>
          <w:b/>
          <w:bCs/>
          <w:i/>
          <w:color w:val="000000" w:themeColor="text1"/>
          <w:kern w:val="0"/>
        </w:rPr>
        <w:t>Wykonawcą</w:t>
      </w:r>
      <w:r w:rsidRPr="003C2DE0">
        <w:rPr>
          <w:rFonts w:ascii="Arial" w:eastAsia="Calibri" w:hAnsi="Arial" w:cs="Arial"/>
          <w:b/>
          <w:bCs/>
          <w:color w:val="000000" w:themeColor="text1"/>
          <w:w w:val="105"/>
          <w:kern w:val="0"/>
        </w:rPr>
        <w:t>”</w:t>
      </w:r>
      <w:r w:rsidRPr="003C2DE0">
        <w:rPr>
          <w:rFonts w:ascii="Arial" w:eastAsia="Calibri" w:hAnsi="Arial" w:cs="Arial"/>
          <w:color w:val="000000" w:themeColor="text1"/>
          <w:w w:val="105"/>
          <w:kern w:val="0"/>
        </w:rPr>
        <w:t>,</w:t>
      </w:r>
    </w:p>
    <w:p w14:paraId="2541880D" w14:textId="77777777" w:rsidR="002D5B88" w:rsidRPr="003C2DE0" w:rsidRDefault="002D5B88" w:rsidP="00C27B0C">
      <w:pPr>
        <w:spacing w:line="360" w:lineRule="auto"/>
        <w:jc w:val="both"/>
        <w:rPr>
          <w:rFonts w:ascii="Arial" w:eastAsia="Calibri" w:hAnsi="Arial" w:cs="Arial"/>
          <w:color w:val="000000" w:themeColor="text1"/>
          <w:w w:val="105"/>
          <w:kern w:val="0"/>
        </w:rPr>
      </w:pPr>
      <w:r w:rsidRPr="003C2DE0">
        <w:rPr>
          <w:rFonts w:ascii="Arial" w:eastAsia="Calibri" w:hAnsi="Arial" w:cs="Arial"/>
          <w:color w:val="000000" w:themeColor="text1"/>
          <w:w w:val="105"/>
          <w:kern w:val="0"/>
        </w:rPr>
        <w:t xml:space="preserve">łącznie zwanymi dalej </w:t>
      </w:r>
      <w:r w:rsidRPr="003C2DE0">
        <w:rPr>
          <w:rFonts w:ascii="Arial" w:eastAsia="Calibri" w:hAnsi="Arial" w:cs="Arial"/>
          <w:b/>
          <w:bCs/>
          <w:i/>
          <w:iCs/>
          <w:color w:val="000000" w:themeColor="text1"/>
          <w:w w:val="105"/>
          <w:kern w:val="0"/>
        </w:rPr>
        <w:t>„Stronami”</w:t>
      </w:r>
      <w:r w:rsidRPr="003C2DE0">
        <w:rPr>
          <w:rFonts w:ascii="Arial" w:eastAsia="Calibri" w:hAnsi="Arial" w:cs="Arial"/>
          <w:color w:val="000000" w:themeColor="text1"/>
          <w:w w:val="105"/>
          <w:kern w:val="0"/>
        </w:rPr>
        <w:t xml:space="preserve"> lub z osobna </w:t>
      </w:r>
      <w:r w:rsidRPr="003C2DE0">
        <w:rPr>
          <w:rFonts w:ascii="Arial" w:eastAsia="Calibri" w:hAnsi="Arial" w:cs="Arial"/>
          <w:b/>
          <w:bCs/>
          <w:i/>
          <w:iCs/>
          <w:color w:val="000000" w:themeColor="text1"/>
          <w:w w:val="105"/>
          <w:kern w:val="0"/>
        </w:rPr>
        <w:t>„Stroną”</w:t>
      </w:r>
      <w:r w:rsidRPr="003C2DE0">
        <w:rPr>
          <w:rFonts w:ascii="Arial" w:eastAsia="Calibri" w:hAnsi="Arial" w:cs="Arial"/>
          <w:color w:val="000000" w:themeColor="text1"/>
          <w:w w:val="105"/>
          <w:kern w:val="0"/>
        </w:rPr>
        <w:t>,</w:t>
      </w:r>
    </w:p>
    <w:p w14:paraId="5E0D0F78" w14:textId="77777777" w:rsidR="002D5B88" w:rsidRPr="003C2DE0" w:rsidRDefault="002D5B88" w:rsidP="00C27B0C">
      <w:pPr>
        <w:spacing w:line="360" w:lineRule="auto"/>
        <w:jc w:val="center"/>
        <w:rPr>
          <w:rFonts w:ascii="Arial" w:eastAsia="Calibri" w:hAnsi="Arial" w:cs="Arial"/>
          <w:b/>
          <w:color w:val="000000" w:themeColor="text1"/>
          <w:w w:val="105"/>
          <w:kern w:val="0"/>
        </w:rPr>
      </w:pPr>
      <w:r w:rsidRPr="003C2DE0">
        <w:rPr>
          <w:rFonts w:ascii="Arial" w:eastAsia="Calibri" w:hAnsi="Arial" w:cs="Arial"/>
          <w:b/>
          <w:color w:val="000000" w:themeColor="text1"/>
          <w:w w:val="105"/>
          <w:kern w:val="0"/>
        </w:rPr>
        <w:t>PREAMBUŁA</w:t>
      </w:r>
    </w:p>
    <w:p w14:paraId="36176A00" w14:textId="77777777" w:rsidR="002D5B88" w:rsidRPr="003C2DE0" w:rsidRDefault="00106862" w:rsidP="005C450F">
      <w:pPr>
        <w:spacing w:line="360" w:lineRule="auto"/>
        <w:jc w:val="both"/>
        <w:rPr>
          <w:rFonts w:ascii="Arial" w:hAnsi="Arial" w:cs="Arial"/>
          <w:color w:val="000000" w:themeColor="text1"/>
        </w:rPr>
      </w:pPr>
      <w:r w:rsidRPr="003C2DE0">
        <w:rPr>
          <w:rFonts w:ascii="Arial" w:hAnsi="Arial" w:cs="Arial"/>
          <w:color w:val="000000" w:themeColor="text1"/>
        </w:rPr>
        <w:t>Niniejszą Umowę zawarto w wyniku wyboru przez Zamawiającego oferty Wykonawcy w</w:t>
      </w:r>
      <w:r w:rsidR="004C3FCD" w:rsidRPr="003C2DE0">
        <w:rPr>
          <w:rFonts w:ascii="Arial" w:hAnsi="Arial" w:cs="Arial"/>
          <w:color w:val="000000" w:themeColor="text1"/>
        </w:rPr>
        <w:t> </w:t>
      </w:r>
      <w:r w:rsidRPr="003C2DE0">
        <w:rPr>
          <w:rFonts w:ascii="Arial" w:hAnsi="Arial" w:cs="Arial"/>
          <w:color w:val="000000" w:themeColor="text1"/>
        </w:rPr>
        <w:t xml:space="preserve">postępowaniu o udzielenie zamówienia publicznego </w:t>
      </w:r>
      <w:r w:rsidR="006A0CC2" w:rsidRPr="003C2DE0">
        <w:rPr>
          <w:rFonts w:ascii="Arial" w:hAnsi="Arial" w:cs="Arial"/>
          <w:color w:val="000000" w:themeColor="text1"/>
        </w:rPr>
        <w:t>nr 105.KSzWzP SP ZOZ - DZP-2612-</w:t>
      </w:r>
      <w:r w:rsidR="00187806">
        <w:rPr>
          <w:rFonts w:ascii="Arial" w:hAnsi="Arial" w:cs="Arial"/>
          <w:color w:val="000000" w:themeColor="text1"/>
        </w:rPr>
        <w:t>11</w:t>
      </w:r>
      <w:r w:rsidR="007A54A5">
        <w:rPr>
          <w:rFonts w:ascii="Arial" w:hAnsi="Arial" w:cs="Arial"/>
          <w:color w:val="000000" w:themeColor="text1"/>
        </w:rPr>
        <w:t>UE</w:t>
      </w:r>
      <w:r w:rsidR="006A0CC2" w:rsidRPr="003C2DE0">
        <w:rPr>
          <w:rFonts w:ascii="Arial" w:hAnsi="Arial" w:cs="Arial"/>
          <w:color w:val="000000" w:themeColor="text1"/>
        </w:rPr>
        <w:t>/202</w:t>
      </w:r>
      <w:r w:rsidR="007A54A5">
        <w:rPr>
          <w:rFonts w:ascii="Arial" w:hAnsi="Arial" w:cs="Arial"/>
          <w:color w:val="000000" w:themeColor="text1"/>
        </w:rPr>
        <w:t>5/DP</w:t>
      </w:r>
      <w:r w:rsidR="006A0CC2" w:rsidRPr="003C2DE0">
        <w:rPr>
          <w:rFonts w:ascii="Arial" w:hAnsi="Arial" w:cs="Arial"/>
          <w:color w:val="000000" w:themeColor="text1"/>
        </w:rPr>
        <w:t xml:space="preserve"> na dostawy </w:t>
      </w:r>
      <w:r w:rsidRPr="003C2DE0">
        <w:rPr>
          <w:rFonts w:ascii="Arial" w:hAnsi="Arial" w:cs="Arial"/>
          <w:color w:val="000000" w:themeColor="text1"/>
        </w:rPr>
        <w:t xml:space="preserve">pn.: </w:t>
      </w:r>
      <w:bookmarkStart w:id="2" w:name="_Hlk200538007"/>
      <w:r w:rsidR="007A54A5" w:rsidRPr="007A54A5">
        <w:rPr>
          <w:rFonts w:ascii="Arial" w:hAnsi="Arial" w:cs="Arial"/>
          <w:b/>
          <w:bCs/>
          <w:i/>
          <w:iCs/>
          <w:color w:val="000000" w:themeColor="text1"/>
        </w:rPr>
        <w:t>Sukcesywn</w:t>
      </w:r>
      <w:r w:rsidR="007A54A5">
        <w:rPr>
          <w:rFonts w:ascii="Arial" w:hAnsi="Arial" w:cs="Arial"/>
          <w:b/>
          <w:bCs/>
          <w:i/>
          <w:iCs/>
          <w:color w:val="000000" w:themeColor="text1"/>
        </w:rPr>
        <w:t>a</w:t>
      </w:r>
      <w:r w:rsidR="007A54A5" w:rsidRPr="007A54A5">
        <w:rPr>
          <w:rFonts w:ascii="Arial" w:hAnsi="Arial" w:cs="Arial"/>
          <w:b/>
          <w:bCs/>
          <w:i/>
          <w:iCs/>
          <w:color w:val="000000" w:themeColor="text1"/>
        </w:rPr>
        <w:t xml:space="preserve"> dostaw</w:t>
      </w:r>
      <w:r w:rsidR="007A54A5">
        <w:rPr>
          <w:rFonts w:ascii="Arial" w:hAnsi="Arial" w:cs="Arial"/>
          <w:b/>
          <w:bCs/>
          <w:i/>
          <w:iCs/>
          <w:color w:val="000000" w:themeColor="text1"/>
        </w:rPr>
        <w:t>a</w:t>
      </w:r>
      <w:r w:rsidR="007A54A5" w:rsidRPr="007A54A5">
        <w:rPr>
          <w:rFonts w:ascii="Arial" w:hAnsi="Arial" w:cs="Arial"/>
          <w:b/>
          <w:bCs/>
          <w:i/>
          <w:iCs/>
          <w:color w:val="000000" w:themeColor="text1"/>
        </w:rPr>
        <w:t xml:space="preserve"> </w:t>
      </w:r>
      <w:r w:rsidR="00187806" w:rsidRPr="00187806">
        <w:rPr>
          <w:rFonts w:ascii="Arial" w:hAnsi="Arial" w:cs="Arial"/>
          <w:b/>
          <w:bCs/>
          <w:i/>
          <w:iCs/>
          <w:color w:val="000000" w:themeColor="text1"/>
        </w:rPr>
        <w:t>odczynników i materiałów laboratoryjnych</w:t>
      </w:r>
      <w:r w:rsidR="00C470C2">
        <w:rPr>
          <w:rFonts w:ascii="Arial" w:hAnsi="Arial" w:cs="Arial"/>
          <w:b/>
          <w:bCs/>
          <w:i/>
          <w:iCs/>
          <w:color w:val="000000" w:themeColor="text1"/>
        </w:rPr>
        <w:t>, część nr ….</w:t>
      </w:r>
      <w:r w:rsidR="007A54A5">
        <w:rPr>
          <w:rFonts w:ascii="Arial" w:hAnsi="Arial" w:cs="Arial"/>
          <w:b/>
          <w:bCs/>
          <w:i/>
          <w:iCs/>
          <w:color w:val="000000" w:themeColor="text1"/>
        </w:rPr>
        <w:t xml:space="preserve"> </w:t>
      </w:r>
      <w:r w:rsidRPr="003C2DE0">
        <w:rPr>
          <w:rFonts w:ascii="Arial" w:hAnsi="Arial" w:cs="Arial"/>
          <w:color w:val="000000" w:themeColor="text1"/>
        </w:rPr>
        <w:t>prowadzon</w:t>
      </w:r>
      <w:r w:rsidR="004C3FCD" w:rsidRPr="003C2DE0">
        <w:rPr>
          <w:rFonts w:ascii="Arial" w:hAnsi="Arial" w:cs="Arial"/>
          <w:color w:val="000000" w:themeColor="text1"/>
        </w:rPr>
        <w:t xml:space="preserve">ym </w:t>
      </w:r>
      <w:r w:rsidRPr="003C2DE0">
        <w:rPr>
          <w:rFonts w:ascii="Arial" w:hAnsi="Arial" w:cs="Arial"/>
          <w:color w:val="000000" w:themeColor="text1"/>
        </w:rPr>
        <w:t xml:space="preserve">w trybie </w:t>
      </w:r>
      <w:r w:rsidR="007A54A5">
        <w:rPr>
          <w:rFonts w:ascii="Arial" w:hAnsi="Arial" w:cs="Arial"/>
          <w:color w:val="000000" w:themeColor="text1"/>
        </w:rPr>
        <w:t xml:space="preserve">przetargu nieograniczonego </w:t>
      </w:r>
      <w:r w:rsidRPr="003C2DE0">
        <w:rPr>
          <w:rFonts w:ascii="Arial" w:hAnsi="Arial" w:cs="Arial"/>
          <w:color w:val="000000" w:themeColor="text1"/>
        </w:rPr>
        <w:t>w oparciu o</w:t>
      </w:r>
      <w:r w:rsidR="004C3FCD" w:rsidRPr="003C2DE0">
        <w:rPr>
          <w:rFonts w:ascii="Arial" w:hAnsi="Arial" w:cs="Arial"/>
          <w:color w:val="000000" w:themeColor="text1"/>
        </w:rPr>
        <w:t> </w:t>
      </w:r>
      <w:r w:rsidRPr="003C2DE0">
        <w:rPr>
          <w:rFonts w:ascii="Arial" w:hAnsi="Arial" w:cs="Arial"/>
          <w:color w:val="000000" w:themeColor="text1"/>
        </w:rPr>
        <w:t>art.</w:t>
      </w:r>
      <w:r w:rsidR="004C3FCD" w:rsidRPr="003C2DE0">
        <w:rPr>
          <w:rFonts w:ascii="Arial" w:hAnsi="Arial" w:cs="Arial"/>
          <w:color w:val="000000" w:themeColor="text1"/>
        </w:rPr>
        <w:t> </w:t>
      </w:r>
      <w:r w:rsidR="007A54A5">
        <w:rPr>
          <w:rFonts w:ascii="Arial" w:hAnsi="Arial" w:cs="Arial"/>
          <w:color w:val="000000" w:themeColor="text1"/>
        </w:rPr>
        <w:t>132</w:t>
      </w:r>
      <w:r w:rsidRPr="003C2DE0">
        <w:rPr>
          <w:rFonts w:ascii="Arial" w:hAnsi="Arial" w:cs="Arial"/>
          <w:color w:val="000000" w:themeColor="text1"/>
        </w:rPr>
        <w:t xml:space="preserve"> ustawy z dnia 11 września 2019</w:t>
      </w:r>
      <w:r w:rsidR="00FF6143" w:rsidRPr="003C2DE0">
        <w:rPr>
          <w:rFonts w:ascii="Arial" w:hAnsi="Arial" w:cs="Arial"/>
          <w:color w:val="000000" w:themeColor="text1"/>
        </w:rPr>
        <w:t> </w:t>
      </w:r>
      <w:r w:rsidRPr="003C2DE0">
        <w:rPr>
          <w:rFonts w:ascii="Arial" w:hAnsi="Arial" w:cs="Arial"/>
          <w:color w:val="000000" w:themeColor="text1"/>
        </w:rPr>
        <w:t xml:space="preserve">r. – Prawo zamówień publicznych (tj. Dz. U. z 2024 r. poz. 1320 </w:t>
      </w:r>
      <w:r w:rsidRPr="003C2DE0">
        <w:rPr>
          <w:rFonts w:ascii="Arial" w:hAnsi="Arial" w:cs="Arial"/>
          <w:color w:val="000000" w:themeColor="text1"/>
          <w:lang w:val="it-IT"/>
        </w:rPr>
        <w:t>– dalej: „ustawa Pzp”</w:t>
      </w:r>
      <w:r w:rsidRPr="003C2DE0">
        <w:rPr>
          <w:rFonts w:ascii="Arial" w:hAnsi="Arial" w:cs="Arial"/>
          <w:color w:val="000000" w:themeColor="text1"/>
        </w:rPr>
        <w:t>)</w:t>
      </w:r>
      <w:r w:rsidR="004C3FCD" w:rsidRPr="003C2DE0">
        <w:rPr>
          <w:rFonts w:ascii="Arial" w:hAnsi="Arial" w:cs="Arial"/>
          <w:color w:val="000000" w:themeColor="text1"/>
        </w:rPr>
        <w:t xml:space="preserve">. </w:t>
      </w:r>
      <w:bookmarkEnd w:id="2"/>
      <w:r w:rsidR="002D5B88" w:rsidRPr="003C2DE0">
        <w:rPr>
          <w:rFonts w:ascii="Arial" w:hAnsi="Arial" w:cs="Arial"/>
          <w:color w:val="000000" w:themeColor="text1"/>
        </w:rPr>
        <w:br w:type="page"/>
      </w:r>
    </w:p>
    <w:p w14:paraId="3B4A620F" w14:textId="77777777" w:rsidR="004C3FCD" w:rsidRPr="003C2DE0" w:rsidRDefault="004C3FCD" w:rsidP="00C27B0C">
      <w:pPr>
        <w:keepNext/>
        <w:pBdr>
          <w:top w:val="nil"/>
          <w:left w:val="nil"/>
          <w:bottom w:val="nil"/>
          <w:right w:val="nil"/>
          <w:between w:val="nil"/>
          <w:bar w:val="nil"/>
        </w:pBdr>
        <w:suppressAutoHyphens/>
        <w:spacing w:before="120" w:after="120" w:line="360" w:lineRule="auto"/>
        <w:jc w:val="center"/>
        <w:outlineLvl w:val="0"/>
        <w:rPr>
          <w:rFonts w:ascii="Arial" w:eastAsia="Arial Unicode MS" w:hAnsi="Arial" w:cs="Arial"/>
          <w:b/>
          <w:color w:val="000000" w:themeColor="text1"/>
          <w:kern w:val="0"/>
          <w:u w:color="000000"/>
          <w:bdr w:val="nil"/>
          <w:lang w:eastAsia="pl-PL"/>
        </w:rPr>
      </w:pPr>
      <w:r w:rsidRPr="003C2DE0">
        <w:rPr>
          <w:rFonts w:ascii="Arial" w:eastAsia="Arial Unicode MS" w:hAnsi="Arial" w:cs="Arial"/>
          <w:b/>
          <w:color w:val="000000" w:themeColor="text1"/>
          <w:kern w:val="0"/>
          <w:u w:color="000000"/>
          <w:bdr w:val="nil"/>
          <w:lang w:eastAsia="pl-PL"/>
        </w:rPr>
        <w:lastRenderedPageBreak/>
        <w:t>§ 1</w:t>
      </w:r>
      <w:r w:rsidRPr="003C2DE0">
        <w:rPr>
          <w:rFonts w:ascii="Arial" w:eastAsia="Arial Unicode MS" w:hAnsi="Arial" w:cs="Arial"/>
          <w:b/>
          <w:color w:val="000000" w:themeColor="text1"/>
          <w:kern w:val="0"/>
          <w:u w:color="000000"/>
          <w:bdr w:val="nil"/>
          <w:lang w:eastAsia="pl-PL"/>
        </w:rPr>
        <w:br/>
        <w:t>PRZEDMIOT UMOWY</w:t>
      </w:r>
    </w:p>
    <w:p w14:paraId="2FA0AE0B" w14:textId="77777777" w:rsidR="005C66BF" w:rsidRPr="003C2DE0" w:rsidRDefault="005C66BF" w:rsidP="002043D9">
      <w:pPr>
        <w:widowControl w:val="0"/>
        <w:numPr>
          <w:ilvl w:val="0"/>
          <w:numId w:val="7"/>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Przedmiotem </w:t>
      </w:r>
      <w:r w:rsidR="00C27B0C" w:rsidRPr="003C2DE0">
        <w:rPr>
          <w:rFonts w:ascii="Arial" w:eastAsia="Times New Roman" w:hAnsi="Arial" w:cs="Arial"/>
          <w:bCs/>
          <w:color w:val="000000" w:themeColor="text1"/>
          <w:kern w:val="0"/>
        </w:rPr>
        <w:t>U</w:t>
      </w:r>
      <w:r w:rsidRPr="003C2DE0">
        <w:rPr>
          <w:rFonts w:ascii="Arial" w:eastAsia="Times New Roman" w:hAnsi="Arial" w:cs="Arial"/>
          <w:bCs/>
          <w:color w:val="000000" w:themeColor="text1"/>
          <w:kern w:val="0"/>
        </w:rPr>
        <w:t xml:space="preserve">mowy </w:t>
      </w:r>
      <w:r w:rsidR="00E2011D" w:rsidRPr="003C2DE0">
        <w:rPr>
          <w:rFonts w:ascii="Arial" w:eastAsia="Times New Roman" w:hAnsi="Arial" w:cs="Arial"/>
          <w:bCs/>
          <w:color w:val="000000" w:themeColor="text1"/>
          <w:kern w:val="0"/>
        </w:rPr>
        <w:t xml:space="preserve">jest sukcesywna dostawa przez Wykonawcę na rzecz Zamawiającego asortymentu opisanego w preambule, zgodnie z </w:t>
      </w:r>
      <w:r w:rsidR="009F1EEF">
        <w:rPr>
          <w:rFonts w:ascii="Arial" w:eastAsia="Times New Roman" w:hAnsi="Arial" w:cs="Arial"/>
          <w:bCs/>
          <w:color w:val="000000" w:themeColor="text1"/>
          <w:kern w:val="0"/>
        </w:rPr>
        <w:t>O</w:t>
      </w:r>
      <w:r w:rsidR="00E2011D" w:rsidRPr="003C2DE0">
        <w:rPr>
          <w:rFonts w:ascii="Arial" w:eastAsia="Times New Roman" w:hAnsi="Arial" w:cs="Arial"/>
          <w:bCs/>
          <w:color w:val="000000" w:themeColor="text1"/>
          <w:kern w:val="0"/>
        </w:rPr>
        <w:t xml:space="preserve">fertą Wykonawcy złożoną w postępowaniu poprzedzającym zawarcie Umowy i formularzem asortymentowo - cenowym, który stanowi </w:t>
      </w:r>
      <w:r w:rsidR="00E2011D" w:rsidRPr="003C2DE0">
        <w:rPr>
          <w:rFonts w:ascii="Arial" w:eastAsia="Times New Roman" w:hAnsi="Arial" w:cs="Arial"/>
          <w:b/>
          <w:bCs/>
          <w:color w:val="000000" w:themeColor="text1"/>
          <w:kern w:val="0"/>
        </w:rPr>
        <w:t>załącznik nr 1</w:t>
      </w:r>
      <w:r w:rsidR="00E2011D" w:rsidRPr="003C2DE0">
        <w:rPr>
          <w:rFonts w:ascii="Arial" w:eastAsia="Times New Roman" w:hAnsi="Arial" w:cs="Arial"/>
          <w:bCs/>
          <w:color w:val="000000" w:themeColor="text1"/>
          <w:kern w:val="0"/>
        </w:rPr>
        <w:t xml:space="preserve"> do Umowy </w:t>
      </w:r>
      <w:r w:rsidRPr="003C2DE0">
        <w:rPr>
          <w:rFonts w:ascii="Arial" w:eastAsia="Times New Roman" w:hAnsi="Arial" w:cs="Arial"/>
          <w:bCs/>
          <w:color w:val="000000" w:themeColor="text1"/>
          <w:kern w:val="0"/>
        </w:rPr>
        <w:t>dalej</w:t>
      </w:r>
      <w:r w:rsidR="00C27B0C" w:rsidRPr="003C2DE0">
        <w:rPr>
          <w:rFonts w:ascii="Arial" w:eastAsia="Times New Roman" w:hAnsi="Arial" w:cs="Arial"/>
          <w:bCs/>
          <w:color w:val="000000" w:themeColor="text1"/>
          <w:kern w:val="0"/>
        </w:rPr>
        <w:t>:</w:t>
      </w:r>
      <w:r w:rsidRPr="003C2DE0">
        <w:rPr>
          <w:rFonts w:ascii="Arial" w:eastAsia="Times New Roman" w:hAnsi="Arial" w:cs="Arial"/>
          <w:bCs/>
          <w:color w:val="000000" w:themeColor="text1"/>
          <w:kern w:val="0"/>
        </w:rPr>
        <w:t xml:space="preserve"> </w:t>
      </w:r>
      <w:r w:rsidR="00C27B0C" w:rsidRPr="003C2DE0">
        <w:rPr>
          <w:rFonts w:ascii="Arial" w:eastAsia="Times New Roman" w:hAnsi="Arial" w:cs="Arial"/>
          <w:bCs/>
          <w:color w:val="000000" w:themeColor="text1"/>
          <w:kern w:val="0"/>
        </w:rPr>
        <w:t>„</w:t>
      </w:r>
      <w:r w:rsidRPr="003C2DE0">
        <w:rPr>
          <w:rFonts w:ascii="Arial" w:eastAsia="Times New Roman" w:hAnsi="Arial" w:cs="Arial"/>
          <w:bCs/>
          <w:color w:val="000000" w:themeColor="text1"/>
          <w:kern w:val="0"/>
        </w:rPr>
        <w:t>Przedmiot Umowy</w:t>
      </w:r>
      <w:r w:rsidR="00C27B0C" w:rsidRPr="003C2DE0">
        <w:rPr>
          <w:rFonts w:ascii="Arial" w:eastAsia="Times New Roman" w:hAnsi="Arial" w:cs="Arial"/>
          <w:bCs/>
          <w:color w:val="000000" w:themeColor="text1"/>
          <w:kern w:val="0"/>
        </w:rPr>
        <w:t>”</w:t>
      </w:r>
      <w:r w:rsidRPr="003C2DE0">
        <w:rPr>
          <w:rFonts w:ascii="Arial" w:eastAsia="Times New Roman" w:hAnsi="Arial" w:cs="Arial"/>
          <w:bCs/>
          <w:color w:val="000000" w:themeColor="text1"/>
          <w:kern w:val="0"/>
        </w:rPr>
        <w:t>.</w:t>
      </w:r>
    </w:p>
    <w:p w14:paraId="4241B89C" w14:textId="77777777" w:rsidR="005C66BF" w:rsidRPr="003C2DE0" w:rsidRDefault="00E2011D" w:rsidP="002043D9">
      <w:pPr>
        <w:widowControl w:val="0"/>
        <w:numPr>
          <w:ilvl w:val="0"/>
          <w:numId w:val="7"/>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W Umowie poniższe terminy mają znaczenie określone poniżej</w:t>
      </w:r>
      <w:r w:rsidR="005C66BF" w:rsidRPr="003C2DE0">
        <w:rPr>
          <w:rFonts w:ascii="Arial" w:eastAsia="Times New Roman" w:hAnsi="Arial" w:cs="Arial"/>
          <w:bCs/>
          <w:color w:val="000000" w:themeColor="text1"/>
          <w:kern w:val="0"/>
        </w:rPr>
        <w:t xml:space="preserve">: </w:t>
      </w:r>
    </w:p>
    <w:p w14:paraId="6E53FFA0" w14:textId="77777777" w:rsidR="00E2011D" w:rsidRPr="003C2DE0" w:rsidRDefault="006E0800" w:rsidP="002043D9">
      <w:pPr>
        <w:numPr>
          <w:ilvl w:val="0"/>
          <w:numId w:val="9"/>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b/>
          <w:color w:val="000000" w:themeColor="text1"/>
          <w:kern w:val="0"/>
          <w:u w:color="000000"/>
          <w:bdr w:val="nil"/>
          <w:lang w:eastAsia="pl-PL"/>
        </w:rPr>
        <w:t>„</w:t>
      </w:r>
      <w:r w:rsidR="00E2011D" w:rsidRPr="003C2DE0">
        <w:rPr>
          <w:rFonts w:ascii="Arial" w:eastAsia="Arial Unicode MS" w:hAnsi="Arial" w:cs="Arial"/>
          <w:b/>
          <w:color w:val="000000" w:themeColor="text1"/>
          <w:kern w:val="0"/>
          <w:u w:color="000000"/>
          <w:bdr w:val="nil"/>
          <w:lang w:eastAsia="pl-PL"/>
        </w:rPr>
        <w:t>Asortyment”</w:t>
      </w:r>
      <w:r w:rsidR="00E2011D" w:rsidRPr="003C2DE0">
        <w:rPr>
          <w:rFonts w:ascii="Arial" w:eastAsia="Arial Unicode MS" w:hAnsi="Arial" w:cs="Arial"/>
          <w:color w:val="000000" w:themeColor="text1"/>
          <w:kern w:val="0"/>
          <w:u w:color="000000"/>
          <w:bdr w:val="nil"/>
          <w:lang w:eastAsia="pl-PL"/>
        </w:rPr>
        <w:t xml:space="preserve"> oznacza przedmiot zamówienia o </w:t>
      </w:r>
      <w:r w:rsidR="006E6315">
        <w:rPr>
          <w:rFonts w:ascii="Arial" w:eastAsia="Arial Unicode MS" w:hAnsi="Arial" w:cs="Arial"/>
          <w:color w:val="000000" w:themeColor="text1"/>
          <w:kern w:val="0"/>
          <w:u w:color="000000"/>
          <w:bdr w:val="nil"/>
          <w:lang w:eastAsia="pl-PL"/>
        </w:rPr>
        <w:t xml:space="preserve">określonych </w:t>
      </w:r>
      <w:r w:rsidR="00E2011D" w:rsidRPr="003C2DE0">
        <w:rPr>
          <w:rFonts w:ascii="Arial" w:eastAsia="Arial Unicode MS" w:hAnsi="Arial" w:cs="Arial"/>
          <w:color w:val="000000" w:themeColor="text1"/>
          <w:kern w:val="0"/>
          <w:u w:color="000000"/>
          <w:bdr w:val="nil"/>
          <w:lang w:eastAsia="pl-PL"/>
        </w:rPr>
        <w:t xml:space="preserve">parametrach </w:t>
      </w:r>
      <w:r w:rsidR="006E6315">
        <w:rPr>
          <w:rFonts w:ascii="Arial" w:eastAsia="Arial Unicode MS" w:hAnsi="Arial" w:cs="Arial"/>
          <w:color w:val="000000" w:themeColor="text1"/>
          <w:kern w:val="0"/>
          <w:u w:color="000000"/>
          <w:bdr w:val="nil"/>
          <w:lang w:eastAsia="pl-PL"/>
        </w:rPr>
        <w:t xml:space="preserve">jakościowych </w:t>
      </w:r>
      <w:r w:rsidR="00E2011D" w:rsidRPr="003C2DE0">
        <w:rPr>
          <w:rFonts w:ascii="Arial" w:eastAsia="Arial Unicode MS" w:hAnsi="Arial" w:cs="Arial"/>
          <w:color w:val="000000" w:themeColor="text1"/>
          <w:kern w:val="0"/>
          <w:u w:color="000000"/>
          <w:bdr w:val="nil"/>
          <w:lang w:eastAsia="pl-PL"/>
        </w:rPr>
        <w:t>i ilości</w:t>
      </w:r>
      <w:r w:rsidR="006E6315">
        <w:rPr>
          <w:rFonts w:ascii="Arial" w:eastAsia="Arial Unicode MS" w:hAnsi="Arial" w:cs="Arial"/>
          <w:color w:val="000000" w:themeColor="text1"/>
          <w:kern w:val="0"/>
          <w:u w:color="000000"/>
          <w:bdr w:val="nil"/>
          <w:lang w:eastAsia="pl-PL"/>
        </w:rPr>
        <w:t>ach jednostkowych</w:t>
      </w:r>
      <w:r w:rsidR="00E2011D" w:rsidRPr="003C2DE0">
        <w:rPr>
          <w:rFonts w:ascii="Arial" w:eastAsia="Arial Unicode MS" w:hAnsi="Arial" w:cs="Arial"/>
          <w:color w:val="000000" w:themeColor="text1"/>
          <w:kern w:val="0"/>
          <w:u w:color="000000"/>
          <w:bdr w:val="nil"/>
          <w:lang w:eastAsia="pl-PL"/>
        </w:rPr>
        <w:t xml:space="preserve"> </w:t>
      </w:r>
      <w:r w:rsidR="006E6315">
        <w:rPr>
          <w:rFonts w:ascii="Arial" w:eastAsia="Arial Unicode MS" w:hAnsi="Arial" w:cs="Arial"/>
          <w:color w:val="000000" w:themeColor="text1"/>
          <w:kern w:val="0"/>
          <w:u w:color="000000"/>
          <w:bdr w:val="nil"/>
          <w:lang w:eastAsia="pl-PL"/>
        </w:rPr>
        <w:t xml:space="preserve">wskazanych </w:t>
      </w:r>
      <w:r w:rsidR="00E2011D" w:rsidRPr="003C2DE0">
        <w:rPr>
          <w:rFonts w:ascii="Arial" w:eastAsia="Arial Unicode MS" w:hAnsi="Arial" w:cs="Arial"/>
          <w:color w:val="000000" w:themeColor="text1"/>
          <w:kern w:val="0"/>
          <w:u w:color="000000"/>
          <w:bdr w:val="nil"/>
          <w:lang w:eastAsia="pl-PL"/>
        </w:rPr>
        <w:t>w opisie przedmiot</w:t>
      </w:r>
      <w:r w:rsidR="006E6315">
        <w:rPr>
          <w:rFonts w:ascii="Arial" w:eastAsia="Arial Unicode MS" w:hAnsi="Arial" w:cs="Arial"/>
          <w:color w:val="000000" w:themeColor="text1"/>
          <w:kern w:val="0"/>
          <w:u w:color="000000"/>
          <w:bdr w:val="nil"/>
          <w:lang w:eastAsia="pl-PL"/>
        </w:rPr>
        <w:t>u</w:t>
      </w:r>
      <w:r w:rsidR="00E2011D" w:rsidRPr="003C2DE0">
        <w:rPr>
          <w:rFonts w:ascii="Arial" w:eastAsia="Arial Unicode MS" w:hAnsi="Arial" w:cs="Arial"/>
          <w:color w:val="000000" w:themeColor="text1"/>
          <w:kern w:val="0"/>
          <w:u w:color="000000"/>
          <w:bdr w:val="nil"/>
          <w:lang w:eastAsia="pl-PL"/>
        </w:rPr>
        <w:t xml:space="preserve"> zamówienia oraz formularzu cenowym, który Wykonawca zobowiązany jest dostarczyć na rzecz Zamawiającego.</w:t>
      </w:r>
    </w:p>
    <w:p w14:paraId="27829DDB" w14:textId="77777777" w:rsidR="00E2011D" w:rsidRPr="003C2DE0" w:rsidRDefault="00E2011D" w:rsidP="002043D9">
      <w:pPr>
        <w:numPr>
          <w:ilvl w:val="0"/>
          <w:numId w:val="9"/>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b/>
          <w:color w:val="000000" w:themeColor="text1"/>
          <w:kern w:val="0"/>
          <w:u w:color="000000"/>
          <w:bdr w:val="nil"/>
          <w:lang w:eastAsia="pl-PL"/>
        </w:rPr>
        <w:t>„Umowa"</w:t>
      </w:r>
      <w:r w:rsidRPr="003C2DE0">
        <w:rPr>
          <w:rFonts w:ascii="Arial" w:eastAsia="Arial Unicode MS" w:hAnsi="Arial" w:cs="Arial"/>
          <w:color w:val="000000" w:themeColor="text1"/>
          <w:kern w:val="0"/>
          <w:u w:color="000000"/>
          <w:bdr w:val="nil"/>
          <w:lang w:eastAsia="pl-PL"/>
        </w:rPr>
        <w:t xml:space="preserve"> oznacza niniejszą umowę o udzielenie Zamówienia Publicznego zawartą między Zamawiającym i Wykonawcą </w:t>
      </w:r>
      <w:r w:rsidR="00250C3C">
        <w:rPr>
          <w:rFonts w:ascii="Arial" w:eastAsia="Arial Unicode MS" w:hAnsi="Arial" w:cs="Arial"/>
          <w:color w:val="000000" w:themeColor="text1"/>
          <w:kern w:val="0"/>
          <w:u w:color="000000"/>
          <w:bdr w:val="nil"/>
          <w:lang w:eastAsia="pl-PL"/>
        </w:rPr>
        <w:t>określającą</w:t>
      </w:r>
      <w:r w:rsidR="006E6315">
        <w:rPr>
          <w:rFonts w:ascii="Arial" w:eastAsia="Arial Unicode MS" w:hAnsi="Arial" w:cs="Arial"/>
          <w:color w:val="000000" w:themeColor="text1"/>
          <w:kern w:val="0"/>
          <w:u w:color="000000"/>
          <w:bdr w:val="nil"/>
          <w:lang w:eastAsia="pl-PL"/>
        </w:rPr>
        <w:t xml:space="preserve"> prawa i obowiązki Stron związane z realizacją Przedmiotu Umowy </w:t>
      </w:r>
      <w:r w:rsidRPr="003C2DE0">
        <w:rPr>
          <w:rFonts w:ascii="Arial" w:eastAsia="Arial Unicode MS" w:hAnsi="Arial" w:cs="Arial"/>
          <w:color w:val="000000" w:themeColor="text1"/>
          <w:kern w:val="0"/>
          <w:u w:color="000000"/>
          <w:bdr w:val="nil"/>
          <w:lang w:eastAsia="pl-PL"/>
        </w:rPr>
        <w:t>wraz ze wszystkimi aneksami i załącznikami do tej Umowy.</w:t>
      </w:r>
    </w:p>
    <w:p w14:paraId="58EE906E" w14:textId="3E058088" w:rsidR="00E2011D" w:rsidRPr="003C2DE0" w:rsidRDefault="00E2011D" w:rsidP="002043D9">
      <w:pPr>
        <w:numPr>
          <w:ilvl w:val="0"/>
          <w:numId w:val="9"/>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b/>
          <w:color w:val="000000" w:themeColor="text1"/>
          <w:kern w:val="0"/>
          <w:u w:color="000000"/>
          <w:bdr w:val="nil"/>
          <w:lang w:eastAsia="pl-PL"/>
        </w:rPr>
        <w:t>„Usługi"</w:t>
      </w:r>
      <w:r w:rsidRPr="003C2DE0">
        <w:rPr>
          <w:rFonts w:ascii="Arial" w:eastAsia="Arial Unicode MS" w:hAnsi="Arial" w:cs="Arial"/>
          <w:color w:val="000000" w:themeColor="text1"/>
          <w:kern w:val="0"/>
          <w:u w:color="000000"/>
          <w:bdr w:val="nil"/>
          <w:lang w:eastAsia="pl-PL"/>
        </w:rPr>
        <w:t xml:space="preserve"> oznaczają </w:t>
      </w:r>
      <w:r w:rsidR="006E6315">
        <w:rPr>
          <w:rFonts w:ascii="Arial" w:eastAsia="Arial Unicode MS" w:hAnsi="Arial" w:cs="Arial"/>
          <w:color w:val="000000" w:themeColor="text1"/>
          <w:kern w:val="0"/>
          <w:u w:color="000000"/>
          <w:bdr w:val="nil"/>
          <w:lang w:eastAsia="pl-PL"/>
        </w:rPr>
        <w:t xml:space="preserve">wszelkie czynności wykonywane przez Wykonawcę na rzecz </w:t>
      </w:r>
      <w:r w:rsidR="00200355">
        <w:rPr>
          <w:rFonts w:ascii="Arial" w:eastAsia="Arial Unicode MS" w:hAnsi="Arial" w:cs="Arial"/>
          <w:color w:val="000000" w:themeColor="text1"/>
          <w:kern w:val="0"/>
          <w:u w:color="000000"/>
          <w:bdr w:val="nil"/>
          <w:lang w:eastAsia="pl-PL"/>
        </w:rPr>
        <w:t>Zamawiającego</w:t>
      </w:r>
      <w:r w:rsidR="006E6315">
        <w:rPr>
          <w:rFonts w:ascii="Arial" w:eastAsia="Arial Unicode MS" w:hAnsi="Arial" w:cs="Arial"/>
          <w:color w:val="000000" w:themeColor="text1"/>
          <w:kern w:val="0"/>
          <w:u w:color="000000"/>
          <w:bdr w:val="nil"/>
          <w:lang w:eastAsia="pl-PL"/>
        </w:rPr>
        <w:t xml:space="preserve"> w związku z realizacją Przedmiotu Umowy</w:t>
      </w:r>
      <w:r w:rsidRPr="003C2DE0">
        <w:rPr>
          <w:rFonts w:ascii="Arial" w:eastAsia="Arial Unicode MS" w:hAnsi="Arial" w:cs="Arial"/>
          <w:color w:val="000000" w:themeColor="text1"/>
          <w:kern w:val="0"/>
          <w:u w:color="000000"/>
          <w:bdr w:val="nil"/>
          <w:lang w:eastAsia="pl-PL"/>
        </w:rPr>
        <w:t>, takie jak transport i</w:t>
      </w:r>
      <w:r w:rsidR="006E0800" w:rsidRPr="003C2DE0">
        <w:rPr>
          <w:rFonts w:ascii="Arial" w:eastAsia="Arial Unicode MS" w:hAnsi="Arial" w:cs="Arial"/>
          <w:color w:val="000000" w:themeColor="text1"/>
          <w:kern w:val="0"/>
          <w:u w:color="000000"/>
          <w:bdr w:val="nil"/>
          <w:lang w:eastAsia="pl-PL"/>
        </w:rPr>
        <w:t> </w:t>
      </w:r>
      <w:r w:rsidRPr="003C2DE0">
        <w:rPr>
          <w:rFonts w:ascii="Arial" w:eastAsia="Arial Unicode MS" w:hAnsi="Arial" w:cs="Arial"/>
          <w:color w:val="000000" w:themeColor="text1"/>
          <w:kern w:val="0"/>
          <w:u w:color="000000"/>
          <w:bdr w:val="nil"/>
          <w:lang w:eastAsia="pl-PL"/>
        </w:rPr>
        <w:t>ubezpieczenie, rozładunek oraz wszelkie inne usługi dodatkowe niezbędne do należytego wykonania Umowy.</w:t>
      </w:r>
    </w:p>
    <w:p w14:paraId="5327BCCD" w14:textId="2386168C" w:rsidR="005C66BF" w:rsidRPr="003C2DE0" w:rsidRDefault="00E2011D" w:rsidP="002043D9">
      <w:pPr>
        <w:numPr>
          <w:ilvl w:val="0"/>
          <w:numId w:val="9"/>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b/>
          <w:color w:val="000000" w:themeColor="text1"/>
          <w:kern w:val="0"/>
          <w:u w:color="000000"/>
          <w:bdr w:val="nil"/>
          <w:lang w:eastAsia="pl-PL"/>
        </w:rPr>
        <w:t>„Siła Wyższa”</w:t>
      </w:r>
      <w:r w:rsidR="006E0800" w:rsidRPr="003C2DE0">
        <w:rPr>
          <w:rFonts w:ascii="Arial" w:eastAsia="Arial Unicode MS" w:hAnsi="Arial" w:cs="Arial"/>
          <w:color w:val="000000" w:themeColor="text1"/>
          <w:kern w:val="0"/>
          <w:u w:color="000000"/>
          <w:bdr w:val="nil"/>
          <w:lang w:eastAsia="pl-PL"/>
        </w:rPr>
        <w:t xml:space="preserve"> oznacza </w:t>
      </w:r>
      <w:r w:rsidRPr="003C2DE0">
        <w:rPr>
          <w:rFonts w:ascii="Arial" w:eastAsia="Arial Unicode MS" w:hAnsi="Arial" w:cs="Arial"/>
          <w:color w:val="000000" w:themeColor="text1"/>
          <w:kern w:val="0"/>
          <w:u w:color="000000"/>
          <w:bdr w:val="nil"/>
          <w:lang w:eastAsia="pl-PL"/>
        </w:rPr>
        <w:t xml:space="preserve">zdarzenie </w:t>
      </w:r>
      <w:r w:rsidR="00910A64">
        <w:rPr>
          <w:rFonts w:ascii="Arial" w:eastAsia="Arial Unicode MS" w:hAnsi="Arial" w:cs="Arial"/>
          <w:color w:val="000000" w:themeColor="text1"/>
          <w:kern w:val="0"/>
          <w:u w:color="000000"/>
          <w:bdr w:val="nil"/>
          <w:lang w:eastAsia="pl-PL"/>
        </w:rPr>
        <w:t xml:space="preserve">zewnętrzne, nagłe, nieprzewidywalne i niezależne od woli Stron, uniemożliwiające czasowo lub trwale wykonanie obowiązków umownych, którego nie można było </w:t>
      </w:r>
      <w:r w:rsidR="00200355">
        <w:rPr>
          <w:rFonts w:ascii="Arial" w:eastAsia="Arial Unicode MS" w:hAnsi="Arial" w:cs="Arial"/>
          <w:color w:val="000000" w:themeColor="text1"/>
          <w:kern w:val="0"/>
          <w:u w:color="000000"/>
          <w:bdr w:val="nil"/>
          <w:lang w:eastAsia="pl-PL"/>
        </w:rPr>
        <w:t>uniknąć</w:t>
      </w:r>
      <w:r w:rsidR="00910A64">
        <w:rPr>
          <w:rFonts w:ascii="Arial" w:eastAsia="Arial Unicode MS" w:hAnsi="Arial" w:cs="Arial"/>
          <w:color w:val="000000" w:themeColor="text1"/>
          <w:kern w:val="0"/>
          <w:u w:color="000000"/>
          <w:bdr w:val="nil"/>
          <w:lang w:eastAsia="pl-PL"/>
        </w:rPr>
        <w:t xml:space="preserve"> ani zapobiec </w:t>
      </w:r>
      <w:r w:rsidRPr="003C2DE0">
        <w:rPr>
          <w:rFonts w:ascii="Arial" w:eastAsia="Arial Unicode MS" w:hAnsi="Arial" w:cs="Arial"/>
          <w:color w:val="000000" w:themeColor="text1"/>
          <w:kern w:val="0"/>
          <w:u w:color="000000"/>
          <w:bdr w:val="nil"/>
          <w:lang w:eastAsia="pl-PL"/>
        </w:rPr>
        <w:t>przy zachowaniu należytej staranności</w:t>
      </w:r>
      <w:r w:rsidR="00910A64">
        <w:rPr>
          <w:rFonts w:ascii="Arial" w:eastAsia="Arial Unicode MS" w:hAnsi="Arial" w:cs="Arial"/>
          <w:color w:val="000000" w:themeColor="text1"/>
          <w:kern w:val="0"/>
          <w:u w:color="000000"/>
          <w:bdr w:val="nil"/>
          <w:lang w:eastAsia="pl-PL"/>
        </w:rPr>
        <w:t>. Za siłę wyższą uważa się m.in.:</w:t>
      </w:r>
      <w:r w:rsidRPr="003C2DE0">
        <w:rPr>
          <w:rFonts w:ascii="Arial" w:eastAsia="Arial Unicode MS" w:hAnsi="Arial" w:cs="Arial"/>
          <w:color w:val="000000" w:themeColor="text1"/>
          <w:kern w:val="0"/>
          <w:u w:color="000000"/>
          <w:bdr w:val="nil"/>
          <w:lang w:eastAsia="pl-PL"/>
        </w:rPr>
        <w:t xml:space="preserve"> klęski żywiołowe, </w:t>
      </w:r>
      <w:r w:rsidR="00910A64">
        <w:rPr>
          <w:rFonts w:ascii="Arial" w:eastAsia="Arial Unicode MS" w:hAnsi="Arial" w:cs="Arial"/>
          <w:color w:val="000000" w:themeColor="text1"/>
          <w:kern w:val="0"/>
          <w:u w:color="000000"/>
          <w:bdr w:val="nil"/>
          <w:lang w:eastAsia="pl-PL"/>
        </w:rPr>
        <w:t xml:space="preserve">pożary, powodzie, </w:t>
      </w:r>
      <w:r w:rsidRPr="003C2DE0">
        <w:rPr>
          <w:rFonts w:ascii="Arial" w:eastAsia="Arial Unicode MS" w:hAnsi="Arial" w:cs="Arial"/>
          <w:color w:val="000000" w:themeColor="text1"/>
          <w:kern w:val="0"/>
          <w:u w:color="000000"/>
          <w:bdr w:val="nil"/>
          <w:lang w:eastAsia="pl-PL"/>
        </w:rPr>
        <w:t xml:space="preserve">wojny, </w:t>
      </w:r>
      <w:r w:rsidR="00910A64">
        <w:rPr>
          <w:rFonts w:ascii="Arial" w:eastAsia="Arial Unicode MS" w:hAnsi="Arial" w:cs="Arial"/>
          <w:color w:val="000000" w:themeColor="text1"/>
          <w:kern w:val="0"/>
          <w:u w:color="000000"/>
          <w:bdr w:val="nil"/>
          <w:lang w:eastAsia="pl-PL"/>
        </w:rPr>
        <w:t xml:space="preserve">zamieszki, strajki generalne działania władz publicznych, </w:t>
      </w:r>
      <w:r w:rsidRPr="003C2DE0">
        <w:rPr>
          <w:rFonts w:ascii="Arial" w:eastAsia="Arial Unicode MS" w:hAnsi="Arial" w:cs="Arial"/>
          <w:color w:val="000000" w:themeColor="text1"/>
          <w:kern w:val="0"/>
          <w:u w:color="000000"/>
          <w:bdr w:val="nil"/>
          <w:lang w:eastAsia="pl-PL"/>
        </w:rPr>
        <w:t>epidemie</w:t>
      </w:r>
      <w:r w:rsidR="00910A64">
        <w:rPr>
          <w:rFonts w:ascii="Arial" w:eastAsia="Arial Unicode MS" w:hAnsi="Arial" w:cs="Arial"/>
          <w:color w:val="000000" w:themeColor="text1"/>
          <w:kern w:val="0"/>
          <w:u w:color="000000"/>
          <w:bdr w:val="nil"/>
          <w:lang w:eastAsia="pl-PL"/>
        </w:rPr>
        <w:t xml:space="preserve"> oraz inne nadzwyczajne zdarzenia o podobnym charakterze. Wystąpienie s</w:t>
      </w:r>
      <w:r w:rsidRPr="003C2DE0">
        <w:rPr>
          <w:rFonts w:ascii="Arial" w:eastAsia="Arial Unicode MS" w:hAnsi="Arial" w:cs="Arial"/>
          <w:color w:val="000000" w:themeColor="text1"/>
          <w:kern w:val="0"/>
          <w:u w:color="000000"/>
          <w:bdr w:val="nil"/>
          <w:lang w:eastAsia="pl-PL"/>
        </w:rPr>
        <w:t xml:space="preserve">iły </w:t>
      </w:r>
      <w:r w:rsidR="00910A64">
        <w:rPr>
          <w:rFonts w:ascii="Arial" w:eastAsia="Arial Unicode MS" w:hAnsi="Arial" w:cs="Arial"/>
          <w:color w:val="000000" w:themeColor="text1"/>
          <w:kern w:val="0"/>
          <w:u w:color="000000"/>
          <w:bdr w:val="nil"/>
          <w:lang w:eastAsia="pl-PL"/>
        </w:rPr>
        <w:t>w</w:t>
      </w:r>
      <w:r w:rsidRPr="003C2DE0">
        <w:rPr>
          <w:rFonts w:ascii="Arial" w:eastAsia="Arial Unicode MS" w:hAnsi="Arial" w:cs="Arial"/>
          <w:color w:val="000000" w:themeColor="text1"/>
          <w:kern w:val="0"/>
          <w:u w:color="000000"/>
          <w:bdr w:val="nil"/>
          <w:lang w:eastAsia="pl-PL"/>
        </w:rPr>
        <w:t>yższej zwalnia Stronę</w:t>
      </w:r>
      <w:r w:rsidR="00910A64">
        <w:rPr>
          <w:rFonts w:ascii="Arial" w:eastAsia="Arial Unicode MS" w:hAnsi="Arial" w:cs="Arial"/>
          <w:color w:val="000000" w:themeColor="text1"/>
          <w:kern w:val="0"/>
          <w:u w:color="000000"/>
          <w:bdr w:val="nil"/>
          <w:lang w:eastAsia="pl-PL"/>
        </w:rPr>
        <w:t xml:space="preserve"> dotkniętą jej skutkami z odpowiedzialności </w:t>
      </w:r>
      <w:r w:rsidRPr="003C2DE0">
        <w:rPr>
          <w:rFonts w:ascii="Arial" w:eastAsia="Arial Unicode MS" w:hAnsi="Arial" w:cs="Arial"/>
          <w:color w:val="000000" w:themeColor="text1"/>
          <w:kern w:val="0"/>
          <w:u w:color="000000"/>
          <w:bdr w:val="nil"/>
          <w:lang w:eastAsia="pl-PL"/>
        </w:rPr>
        <w:t>za niewykonanie lub nienależyte wykonanie Umowy</w:t>
      </w:r>
      <w:r w:rsidR="00910A64">
        <w:rPr>
          <w:rFonts w:ascii="Arial" w:eastAsia="Arial Unicode MS" w:hAnsi="Arial" w:cs="Arial"/>
          <w:color w:val="000000" w:themeColor="text1"/>
          <w:kern w:val="0"/>
          <w:u w:color="000000"/>
          <w:bdr w:val="nil"/>
          <w:lang w:eastAsia="pl-PL"/>
        </w:rPr>
        <w:t xml:space="preserve"> przez czas trwania zdarzenia siły wyższej i </w:t>
      </w:r>
      <w:r w:rsidRPr="003C2DE0">
        <w:rPr>
          <w:rFonts w:ascii="Arial" w:eastAsia="Arial Unicode MS" w:hAnsi="Arial" w:cs="Arial"/>
          <w:color w:val="000000" w:themeColor="text1"/>
          <w:kern w:val="0"/>
          <w:u w:color="000000"/>
          <w:bdr w:val="nil"/>
          <w:lang w:eastAsia="pl-PL"/>
        </w:rPr>
        <w:t xml:space="preserve">w zakresie </w:t>
      </w:r>
      <w:r w:rsidR="00462D78">
        <w:rPr>
          <w:rFonts w:ascii="Arial" w:eastAsia="Arial Unicode MS" w:hAnsi="Arial" w:cs="Arial"/>
          <w:color w:val="000000" w:themeColor="text1"/>
          <w:kern w:val="0"/>
          <w:u w:color="000000"/>
          <w:bdr w:val="nil"/>
          <w:lang w:eastAsia="pl-PL"/>
        </w:rPr>
        <w:t>przez nią</w:t>
      </w:r>
      <w:r w:rsidR="00910A64">
        <w:rPr>
          <w:rFonts w:ascii="Arial" w:eastAsia="Arial Unicode MS" w:hAnsi="Arial" w:cs="Arial"/>
          <w:color w:val="000000" w:themeColor="text1"/>
          <w:kern w:val="0"/>
          <w:u w:color="000000"/>
          <w:bdr w:val="nil"/>
          <w:lang w:eastAsia="pl-PL"/>
        </w:rPr>
        <w:t xml:space="preserve"> </w:t>
      </w:r>
      <w:r w:rsidRPr="003C2DE0">
        <w:rPr>
          <w:rFonts w:ascii="Arial" w:eastAsia="Arial Unicode MS" w:hAnsi="Arial" w:cs="Arial"/>
          <w:color w:val="000000" w:themeColor="text1"/>
          <w:kern w:val="0"/>
          <w:u w:color="000000"/>
          <w:bdr w:val="nil"/>
          <w:lang w:eastAsia="pl-PL"/>
        </w:rPr>
        <w:t>spowodowanym, pod warunkiem niezwłocznego pisemnego powiadomienia drugiej Strony i udokumentowania zaistnienia Siły Wyższej.</w:t>
      </w:r>
    </w:p>
    <w:p w14:paraId="3682F371" w14:textId="77777777" w:rsidR="00E2011D" w:rsidRPr="003C2DE0" w:rsidRDefault="00E2011D" w:rsidP="002043D9">
      <w:pPr>
        <w:widowControl w:val="0"/>
        <w:numPr>
          <w:ilvl w:val="0"/>
          <w:numId w:val="7"/>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W ramach przedmiotu Umowy Wykonawca zobowiązuje się na własny koszt i własnym staraniem w szczególności do:</w:t>
      </w:r>
    </w:p>
    <w:p w14:paraId="58C21043" w14:textId="77777777" w:rsidR="00E2011D" w:rsidRPr="00B11F90" w:rsidRDefault="00E2011D" w:rsidP="002043D9">
      <w:pPr>
        <w:numPr>
          <w:ilvl w:val="0"/>
          <w:numId w:val="33"/>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 xml:space="preserve">dostarczenia i rozładunku Asortymentu </w:t>
      </w:r>
      <w:bookmarkStart w:id="3" w:name="_Hlk199326610"/>
      <w:r w:rsidRPr="003C2DE0">
        <w:rPr>
          <w:rFonts w:ascii="Arial" w:eastAsia="Arial Unicode MS" w:hAnsi="Arial" w:cs="Arial"/>
          <w:color w:val="000000" w:themeColor="text1"/>
          <w:kern w:val="0"/>
          <w:u w:color="000000"/>
          <w:bdr w:val="nil"/>
          <w:lang w:eastAsia="pl-PL"/>
        </w:rPr>
        <w:t xml:space="preserve">w miejscu wskazanym przez Zmawiającego w </w:t>
      </w:r>
      <w:r w:rsidR="00B2265E" w:rsidRPr="003C2DE0">
        <w:rPr>
          <w:rFonts w:ascii="Arial" w:eastAsia="Arial Unicode MS" w:hAnsi="Arial" w:cs="Arial"/>
          <w:color w:val="000000" w:themeColor="text1"/>
          <w:kern w:val="0"/>
          <w:u w:color="000000"/>
          <w:bdr w:val="nil"/>
          <w:lang w:eastAsia="pl-PL"/>
        </w:rPr>
        <w:t>złożonym z</w:t>
      </w:r>
      <w:r w:rsidRPr="003C2DE0">
        <w:rPr>
          <w:rFonts w:ascii="Arial" w:eastAsia="Arial Unicode MS" w:hAnsi="Arial" w:cs="Arial"/>
          <w:color w:val="000000" w:themeColor="text1"/>
          <w:kern w:val="0"/>
          <w:u w:color="000000"/>
          <w:bdr w:val="nil"/>
          <w:lang w:eastAsia="pl-PL"/>
        </w:rPr>
        <w:t xml:space="preserve">amówieniu (w przypadku braku wskazania będzie to </w:t>
      </w:r>
      <w:r w:rsidR="00B11F90">
        <w:rPr>
          <w:rFonts w:ascii="Arial" w:eastAsia="Arial Unicode MS" w:hAnsi="Arial" w:cs="Arial"/>
          <w:color w:val="000000" w:themeColor="text1"/>
          <w:kern w:val="0"/>
          <w:u w:color="000000"/>
          <w:bdr w:val="nil"/>
          <w:lang w:eastAsia="pl-PL"/>
        </w:rPr>
        <w:lastRenderedPageBreak/>
        <w:t xml:space="preserve">dla  części nr 1,2,4 </w:t>
      </w:r>
      <w:r w:rsidR="006E618F" w:rsidRPr="00B11F90">
        <w:rPr>
          <w:rFonts w:ascii="Arial" w:eastAsia="Arial Unicode MS" w:hAnsi="Arial" w:cs="Arial"/>
          <w:color w:val="000000" w:themeColor="text1"/>
          <w:kern w:val="0"/>
          <w:u w:color="000000"/>
          <w:bdr w:val="nil"/>
          <w:lang w:eastAsia="pl-PL"/>
        </w:rPr>
        <w:t xml:space="preserve">Laboratorium </w:t>
      </w:r>
      <w:r w:rsidR="00852DB9" w:rsidRPr="00B11F90">
        <w:rPr>
          <w:rFonts w:ascii="Arial" w:eastAsia="Arial Unicode MS" w:hAnsi="Arial" w:cs="Arial"/>
          <w:color w:val="000000" w:themeColor="text1"/>
          <w:kern w:val="0"/>
          <w:u w:color="000000"/>
          <w:bdr w:val="nil"/>
          <w:lang w:eastAsia="pl-PL"/>
        </w:rPr>
        <w:t>Szpitaln</w:t>
      </w:r>
      <w:r w:rsidR="006E618F" w:rsidRPr="00B11F90">
        <w:rPr>
          <w:rFonts w:ascii="Arial" w:eastAsia="Arial Unicode MS" w:hAnsi="Arial" w:cs="Arial"/>
          <w:color w:val="000000" w:themeColor="text1"/>
          <w:kern w:val="0"/>
          <w:u w:color="000000"/>
          <w:bdr w:val="nil"/>
          <w:lang w:eastAsia="pl-PL"/>
        </w:rPr>
        <w:t>e</w:t>
      </w:r>
      <w:r w:rsidR="00852DB9" w:rsidRPr="00B11F90">
        <w:rPr>
          <w:rFonts w:ascii="Arial" w:eastAsia="Arial Unicode MS" w:hAnsi="Arial" w:cs="Arial"/>
          <w:color w:val="000000" w:themeColor="text1"/>
          <w:kern w:val="0"/>
          <w:u w:color="000000"/>
          <w:bdr w:val="nil"/>
          <w:lang w:eastAsia="pl-PL"/>
        </w:rPr>
        <w:t xml:space="preserve"> w Żarach</w:t>
      </w:r>
      <w:r w:rsidR="00B11F90" w:rsidRPr="00B11F90">
        <w:rPr>
          <w:rFonts w:ascii="Arial" w:eastAsia="Arial Unicode MS" w:hAnsi="Arial" w:cs="Arial"/>
          <w:color w:val="000000" w:themeColor="text1"/>
          <w:kern w:val="0"/>
          <w:u w:color="000000"/>
          <w:bdr w:val="nil"/>
          <w:lang w:eastAsia="pl-PL"/>
        </w:rPr>
        <w:t>, część nr 3 Laboratorium Szpitalne w Żaganiu</w:t>
      </w:r>
      <w:r w:rsidRPr="00B11F90">
        <w:rPr>
          <w:rFonts w:ascii="Arial" w:eastAsia="Arial Unicode MS" w:hAnsi="Arial" w:cs="Arial"/>
          <w:color w:val="000000" w:themeColor="text1"/>
          <w:kern w:val="0"/>
          <w:u w:color="000000"/>
          <w:bdr w:val="nil"/>
          <w:lang w:eastAsia="pl-PL"/>
        </w:rPr>
        <w:t>)</w:t>
      </w:r>
      <w:bookmarkEnd w:id="3"/>
      <w:r w:rsidR="00FC1DF8" w:rsidRPr="00B11F90">
        <w:rPr>
          <w:rFonts w:ascii="Arial" w:eastAsia="Arial Unicode MS" w:hAnsi="Arial" w:cs="Arial"/>
          <w:color w:val="000000" w:themeColor="text1"/>
          <w:kern w:val="0"/>
          <w:u w:color="000000"/>
          <w:bdr w:val="nil"/>
          <w:lang w:eastAsia="pl-PL"/>
        </w:rPr>
        <w:t>;</w:t>
      </w:r>
    </w:p>
    <w:p w14:paraId="27F6CEDB" w14:textId="77777777" w:rsidR="00E2011D" w:rsidRPr="003C2DE0" w:rsidRDefault="006E618F" w:rsidP="002043D9">
      <w:pPr>
        <w:numPr>
          <w:ilvl w:val="0"/>
          <w:numId w:val="33"/>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6E618F">
        <w:rPr>
          <w:rFonts w:ascii="Arial" w:eastAsia="Arial Unicode MS" w:hAnsi="Arial" w:cs="Arial"/>
          <w:color w:val="000000" w:themeColor="text1"/>
          <w:kern w:val="0"/>
          <w:u w:color="000000"/>
          <w:bdr w:val="nil"/>
          <w:lang w:eastAsia="pl-PL"/>
        </w:rPr>
        <w:t>przekazania Zamawiającemu wszelkich dokumentów (wszystkie dokumenty muszą być sporządzone w języku polskim) dopuszczających dostarczany Asortyment do stosowania w jednostkach służby zdrowia</w:t>
      </w:r>
      <w:r w:rsidR="00910A64">
        <w:rPr>
          <w:rFonts w:ascii="Arial" w:eastAsia="Arial Unicode MS" w:hAnsi="Arial" w:cs="Arial"/>
          <w:color w:val="000000" w:themeColor="text1"/>
          <w:kern w:val="0"/>
          <w:u w:color="000000"/>
          <w:bdr w:val="nil"/>
          <w:lang w:eastAsia="pl-PL"/>
        </w:rPr>
        <w:t>;</w:t>
      </w:r>
    </w:p>
    <w:p w14:paraId="426A6C58" w14:textId="77777777" w:rsidR="00E2011D" w:rsidRDefault="00E2011D" w:rsidP="002043D9">
      <w:pPr>
        <w:numPr>
          <w:ilvl w:val="0"/>
          <w:numId w:val="33"/>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przekazania wszelkich instrukcji dotyczących magazynowania, warunków przechowywania Asortymentu</w:t>
      </w:r>
      <w:r w:rsidR="00FB40E4" w:rsidRPr="00FB40E4">
        <w:t xml:space="preserve"> </w:t>
      </w:r>
      <w:r w:rsidR="00FB40E4" w:rsidRPr="00FB40E4">
        <w:rPr>
          <w:rFonts w:ascii="Arial" w:eastAsia="Arial Unicode MS" w:hAnsi="Arial" w:cs="Arial"/>
          <w:color w:val="000000" w:themeColor="text1"/>
          <w:kern w:val="0"/>
          <w:u w:color="000000"/>
          <w:bdr w:val="nil"/>
          <w:lang w:eastAsia="pl-PL"/>
        </w:rPr>
        <w:t>(w języku polskim), oraz – jeżeli jest to wymagane dla danego rodzaju Asortymentu – kart charakterystyki, ulotek informacyjnych lub</w:t>
      </w:r>
      <w:r w:rsidR="00FB40E4">
        <w:rPr>
          <w:rFonts w:ascii="Arial" w:eastAsia="Arial Unicode MS" w:hAnsi="Arial" w:cs="Arial"/>
          <w:color w:val="000000" w:themeColor="text1"/>
          <w:kern w:val="0"/>
          <w:u w:color="000000"/>
          <w:bdr w:val="nil"/>
          <w:lang w:eastAsia="pl-PL"/>
        </w:rPr>
        <w:t> </w:t>
      </w:r>
      <w:r w:rsidR="00FB40E4" w:rsidRPr="00FB40E4">
        <w:rPr>
          <w:rFonts w:ascii="Arial" w:eastAsia="Arial Unicode MS" w:hAnsi="Arial" w:cs="Arial"/>
          <w:color w:val="000000" w:themeColor="text1"/>
          <w:kern w:val="0"/>
          <w:u w:color="000000"/>
          <w:bdr w:val="nil"/>
          <w:lang w:eastAsia="pl-PL"/>
        </w:rPr>
        <w:t>innych dokumentów informujących o prawidłowym sposobie użycia i</w:t>
      </w:r>
      <w:r w:rsidR="00FB40E4">
        <w:rPr>
          <w:rFonts w:ascii="Arial" w:eastAsia="Arial Unicode MS" w:hAnsi="Arial" w:cs="Arial"/>
          <w:color w:val="000000" w:themeColor="text1"/>
          <w:kern w:val="0"/>
          <w:u w:color="000000"/>
          <w:bdr w:val="nil"/>
          <w:lang w:eastAsia="pl-PL"/>
        </w:rPr>
        <w:t> </w:t>
      </w:r>
      <w:r w:rsidR="00FB40E4" w:rsidRPr="00FB40E4">
        <w:rPr>
          <w:rFonts w:ascii="Arial" w:eastAsia="Arial Unicode MS" w:hAnsi="Arial" w:cs="Arial"/>
          <w:color w:val="000000" w:themeColor="text1"/>
          <w:kern w:val="0"/>
          <w:u w:color="000000"/>
          <w:bdr w:val="nil"/>
          <w:lang w:eastAsia="pl-PL"/>
        </w:rPr>
        <w:t>przechowywania</w:t>
      </w:r>
      <w:r w:rsidR="00FC1DF8">
        <w:rPr>
          <w:rFonts w:ascii="Arial" w:eastAsia="Arial Unicode MS" w:hAnsi="Arial" w:cs="Arial"/>
          <w:color w:val="000000" w:themeColor="text1"/>
          <w:kern w:val="0"/>
          <w:u w:color="000000"/>
          <w:bdr w:val="nil"/>
          <w:lang w:eastAsia="pl-PL"/>
        </w:rPr>
        <w:t>;</w:t>
      </w:r>
    </w:p>
    <w:p w14:paraId="07CB3C12" w14:textId="77777777" w:rsidR="00FB40E4" w:rsidRPr="00FB40E4" w:rsidRDefault="00FB40E4" w:rsidP="00FB40E4">
      <w:pPr>
        <w:numPr>
          <w:ilvl w:val="0"/>
          <w:numId w:val="33"/>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FB40E4">
        <w:rPr>
          <w:rFonts w:ascii="Arial" w:eastAsia="Arial Unicode MS" w:hAnsi="Arial" w:cs="Arial"/>
          <w:color w:val="000000" w:themeColor="text1"/>
          <w:kern w:val="0"/>
          <w:u w:color="000000"/>
          <w:bdr w:val="nil"/>
          <w:lang w:eastAsia="pl-PL"/>
        </w:rPr>
        <w:t>zapewnienia podczas transportu Asortymentu warunków zgodnych z</w:t>
      </w:r>
      <w:r>
        <w:rPr>
          <w:rFonts w:ascii="Arial" w:eastAsia="Arial Unicode MS" w:hAnsi="Arial" w:cs="Arial"/>
          <w:color w:val="000000" w:themeColor="text1"/>
          <w:kern w:val="0"/>
          <w:u w:color="000000"/>
          <w:bdr w:val="nil"/>
          <w:lang w:eastAsia="pl-PL"/>
        </w:rPr>
        <w:t> </w:t>
      </w:r>
      <w:r w:rsidRPr="00FB40E4">
        <w:rPr>
          <w:rFonts w:ascii="Arial" w:eastAsia="Arial Unicode MS" w:hAnsi="Arial" w:cs="Arial"/>
          <w:color w:val="000000" w:themeColor="text1"/>
          <w:kern w:val="0"/>
          <w:u w:color="000000"/>
          <w:bdr w:val="nil"/>
          <w:lang w:eastAsia="pl-PL"/>
        </w:rPr>
        <w:t>obowiązującymi przepisami i zaleceniami, w szczególności z wymogami Dobrej Praktyki Dystrybucyjnej (jeżeli przedmiotem dostaw są produkty lecznicze), a</w:t>
      </w:r>
      <w:r>
        <w:rPr>
          <w:rFonts w:ascii="Arial" w:eastAsia="Arial Unicode MS" w:hAnsi="Arial" w:cs="Arial"/>
          <w:color w:val="000000" w:themeColor="text1"/>
          <w:kern w:val="0"/>
          <w:u w:color="000000"/>
          <w:bdr w:val="nil"/>
          <w:lang w:eastAsia="pl-PL"/>
        </w:rPr>
        <w:t> </w:t>
      </w:r>
      <w:r w:rsidRPr="00FB40E4">
        <w:rPr>
          <w:rFonts w:ascii="Arial" w:eastAsia="Arial Unicode MS" w:hAnsi="Arial" w:cs="Arial"/>
          <w:color w:val="000000" w:themeColor="text1"/>
          <w:kern w:val="0"/>
          <w:u w:color="000000"/>
          <w:bdr w:val="nil"/>
          <w:lang w:eastAsia="pl-PL"/>
        </w:rPr>
        <w:t xml:space="preserve">także z zachowaniem wymaganych dla danego Asortymentu warunków temperaturowych i sanitarnych – tak, aby cechy i jakość Asortymentu nie uległy pogorszeniu w trakcie transportu. Wykonawca udokumentuje dotrzymanie warunków transportu na żądanie Zamawiającego (np. poprzez udostępnienie zapisów monitorowania temperatury w toku dostawy). W przypadku powierzenia dostawy podmiotowi trzeciemu (kurierowi), Wykonawca odpowiada za działania lub zaniechania takiego podmiotu jak za własne; </w:t>
      </w:r>
    </w:p>
    <w:p w14:paraId="1ACC38B0" w14:textId="77777777" w:rsidR="00FB40E4" w:rsidRPr="00FB40E4" w:rsidRDefault="00FB40E4" w:rsidP="00FB40E4">
      <w:pPr>
        <w:numPr>
          <w:ilvl w:val="0"/>
          <w:numId w:val="33"/>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FB40E4">
        <w:rPr>
          <w:rFonts w:ascii="Arial" w:eastAsia="Arial Unicode MS" w:hAnsi="Arial" w:cs="Arial"/>
          <w:color w:val="000000" w:themeColor="text1"/>
          <w:kern w:val="0"/>
          <w:u w:color="000000"/>
          <w:bdr w:val="nil"/>
          <w:lang w:eastAsia="pl-PL"/>
        </w:rPr>
        <w:t>dostarczania Asortymentu o odpowiedniej jakości – tj. asortymentu fabrycznie nowego, pełnowartościowego, wolnego od wad fizycznych i prawnych, w</w:t>
      </w:r>
      <w:r>
        <w:rPr>
          <w:rFonts w:ascii="Arial" w:eastAsia="Arial Unicode MS" w:hAnsi="Arial" w:cs="Arial"/>
          <w:color w:val="000000" w:themeColor="text1"/>
          <w:kern w:val="0"/>
          <w:u w:color="000000"/>
          <w:bdr w:val="nil"/>
          <w:lang w:eastAsia="pl-PL"/>
        </w:rPr>
        <w:t> </w:t>
      </w:r>
      <w:r w:rsidRPr="00FB40E4">
        <w:rPr>
          <w:rFonts w:ascii="Arial" w:eastAsia="Arial Unicode MS" w:hAnsi="Arial" w:cs="Arial"/>
          <w:color w:val="000000" w:themeColor="text1"/>
          <w:kern w:val="0"/>
          <w:u w:color="000000"/>
          <w:bdr w:val="nil"/>
          <w:lang w:eastAsia="pl-PL"/>
        </w:rPr>
        <w:t xml:space="preserve">oryginalnych i nienaruszonych opakowaniach, opatrzonego wymaganymi oznaczeniami i etykietami w języku polskim oraz dopuszczonego do obrotu zgodnie z obowiązującymi przepisami. Jeżeli dostarczany Asortyment posiada termin ważności lub przydatności do użycia, Wykonawca zapewni, że termin ten nie będzie upływał wcześniej </w:t>
      </w:r>
      <w:r w:rsidRPr="00070E66">
        <w:rPr>
          <w:rFonts w:ascii="Arial" w:eastAsia="Arial Unicode MS" w:hAnsi="Arial" w:cs="Arial"/>
          <w:color w:val="000000" w:themeColor="text1"/>
          <w:kern w:val="0"/>
          <w:u w:color="000000"/>
          <w:bdr w:val="nil"/>
          <w:lang w:eastAsia="pl-PL"/>
        </w:rPr>
        <w:t>niż 12 miesięcy od daty dostawy,</w:t>
      </w:r>
      <w:r w:rsidR="00E75220" w:rsidRPr="00070E66">
        <w:rPr>
          <w:rFonts w:ascii="Arial" w:eastAsia="Arial Unicode MS" w:hAnsi="Arial" w:cs="Arial"/>
          <w:color w:val="000000" w:themeColor="text1"/>
          <w:kern w:val="0"/>
          <w:u w:color="000000"/>
          <w:bdr w:val="nil"/>
          <w:lang w:eastAsia="pl-PL"/>
        </w:rPr>
        <w:t>(</w:t>
      </w:r>
      <w:r w:rsidR="00E75220" w:rsidRPr="00070E66">
        <w:rPr>
          <w:kern w:val="0"/>
        </w:rPr>
        <w:t xml:space="preserve"> </w:t>
      </w:r>
      <w:r w:rsidR="00E75220" w:rsidRPr="00070E66">
        <w:rPr>
          <w:rFonts w:ascii="Arial" w:hAnsi="Arial" w:cs="Arial"/>
          <w:kern w:val="0"/>
        </w:rPr>
        <w:t>nie dotyczy krwinek wzorcowych do oznaczania grup krwi ( które mają ważność 1 miesiąc) w części nr 2 i 3)</w:t>
      </w:r>
      <w:r w:rsidR="00E75220">
        <w:rPr>
          <w:kern w:val="0"/>
        </w:rPr>
        <w:t xml:space="preserve"> .</w:t>
      </w:r>
      <w:r w:rsidRPr="00FB40E4">
        <w:rPr>
          <w:rFonts w:ascii="Arial" w:eastAsia="Arial Unicode MS" w:hAnsi="Arial" w:cs="Arial"/>
          <w:color w:val="000000" w:themeColor="text1"/>
          <w:kern w:val="0"/>
          <w:u w:color="000000"/>
          <w:bdr w:val="nil"/>
          <w:lang w:eastAsia="pl-PL"/>
        </w:rPr>
        <w:t xml:space="preserve"> chyba że Zamawiający wyraził pisemną zgodę na przyjęcie partii o krótszym terminie ważności; </w:t>
      </w:r>
    </w:p>
    <w:p w14:paraId="27A7699E" w14:textId="77777777" w:rsidR="00E2011D" w:rsidRPr="003C2DE0" w:rsidRDefault="00E2011D" w:rsidP="002043D9">
      <w:pPr>
        <w:numPr>
          <w:ilvl w:val="0"/>
          <w:numId w:val="33"/>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zrealizowania innych świadczeń określonych w Umowie lub opisie przedmiotu zamówienia lub pozostałych świadczeń, które okażą się niezbędne do należytego wykonania Umowy</w:t>
      </w:r>
      <w:r w:rsidR="006E0800" w:rsidRPr="003C2DE0">
        <w:rPr>
          <w:rFonts w:ascii="Arial" w:eastAsia="Arial Unicode MS" w:hAnsi="Arial" w:cs="Arial"/>
          <w:color w:val="000000" w:themeColor="text1"/>
          <w:kern w:val="0"/>
          <w:u w:color="000000"/>
          <w:bdr w:val="nil"/>
          <w:lang w:eastAsia="pl-PL"/>
        </w:rPr>
        <w:t>.</w:t>
      </w:r>
    </w:p>
    <w:p w14:paraId="5C8B9648" w14:textId="77777777" w:rsidR="00E2011D" w:rsidRPr="003C2DE0" w:rsidRDefault="00E14FED" w:rsidP="002043D9">
      <w:pPr>
        <w:widowControl w:val="0"/>
        <w:numPr>
          <w:ilvl w:val="0"/>
          <w:numId w:val="7"/>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Wykonawca oświadcza, że</w:t>
      </w:r>
      <w:r w:rsidR="00E2011D" w:rsidRPr="003C2DE0">
        <w:rPr>
          <w:rFonts w:ascii="Arial" w:eastAsia="Times New Roman" w:hAnsi="Arial" w:cs="Arial"/>
          <w:bCs/>
          <w:color w:val="000000" w:themeColor="text1"/>
          <w:kern w:val="0"/>
        </w:rPr>
        <w:t>:</w:t>
      </w:r>
    </w:p>
    <w:p w14:paraId="721137B9" w14:textId="77777777" w:rsidR="00852DB9" w:rsidRPr="003C2DE0" w:rsidRDefault="00852DB9" w:rsidP="002043D9">
      <w:pPr>
        <w:numPr>
          <w:ilvl w:val="0"/>
          <w:numId w:val="34"/>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Times New Roman" w:hAnsi="Arial" w:cs="Arial"/>
          <w:bCs/>
          <w:color w:val="000000" w:themeColor="text1"/>
          <w:kern w:val="0"/>
        </w:rPr>
        <w:t xml:space="preserve">jest </w:t>
      </w:r>
      <w:r w:rsidRPr="003C2DE0">
        <w:rPr>
          <w:rFonts w:ascii="Arial" w:eastAsia="Arial Unicode MS" w:hAnsi="Arial" w:cs="Arial"/>
          <w:color w:val="000000" w:themeColor="text1"/>
          <w:kern w:val="0"/>
          <w:u w:color="000000"/>
          <w:bdr w:val="nil"/>
          <w:lang w:eastAsia="pl-PL"/>
        </w:rPr>
        <w:t xml:space="preserve">profesjonalnym podmiotem, który w ramach prowadzonej działalności spełnia warunki niezbędne do wykonania </w:t>
      </w:r>
      <w:r w:rsidR="00BF1033" w:rsidRPr="003C2DE0">
        <w:rPr>
          <w:rFonts w:ascii="Arial" w:eastAsia="Arial Unicode MS" w:hAnsi="Arial" w:cs="Arial"/>
          <w:color w:val="000000" w:themeColor="text1"/>
          <w:kern w:val="0"/>
          <w:u w:color="000000"/>
          <w:bdr w:val="nil"/>
          <w:lang w:eastAsia="pl-PL"/>
        </w:rPr>
        <w:t>P</w:t>
      </w:r>
      <w:r w:rsidRPr="003C2DE0">
        <w:rPr>
          <w:rFonts w:ascii="Arial" w:eastAsia="Arial Unicode MS" w:hAnsi="Arial" w:cs="Arial"/>
          <w:color w:val="000000" w:themeColor="text1"/>
          <w:kern w:val="0"/>
          <w:u w:color="000000"/>
          <w:bdr w:val="nil"/>
          <w:lang w:eastAsia="pl-PL"/>
        </w:rPr>
        <w:t xml:space="preserve">rzedmiotu Umowy oraz posiada </w:t>
      </w:r>
      <w:r w:rsidR="00B80CE7">
        <w:rPr>
          <w:rFonts w:ascii="Arial" w:eastAsia="Arial Unicode MS" w:hAnsi="Arial" w:cs="Arial"/>
          <w:color w:val="000000" w:themeColor="text1"/>
          <w:kern w:val="0"/>
          <w:u w:color="000000"/>
          <w:bdr w:val="nil"/>
          <w:lang w:eastAsia="pl-PL"/>
        </w:rPr>
        <w:t xml:space="preserve">niezbędną </w:t>
      </w:r>
      <w:r w:rsidRPr="003C2DE0">
        <w:rPr>
          <w:rFonts w:ascii="Arial" w:eastAsia="Arial Unicode MS" w:hAnsi="Arial" w:cs="Arial"/>
          <w:color w:val="000000" w:themeColor="text1"/>
          <w:kern w:val="0"/>
          <w:u w:color="000000"/>
          <w:bdr w:val="nil"/>
          <w:lang w:eastAsia="pl-PL"/>
        </w:rPr>
        <w:lastRenderedPageBreak/>
        <w:t xml:space="preserve">wiedzę, doświadczenie i </w:t>
      </w:r>
      <w:r w:rsidR="00B80CE7">
        <w:rPr>
          <w:rFonts w:ascii="Arial" w:eastAsia="Arial Unicode MS" w:hAnsi="Arial" w:cs="Arial"/>
          <w:color w:val="000000" w:themeColor="text1"/>
          <w:kern w:val="0"/>
          <w:u w:color="000000"/>
          <w:bdr w:val="nil"/>
          <w:lang w:eastAsia="pl-PL"/>
        </w:rPr>
        <w:t xml:space="preserve">zasoby techniczne oraz potencjał osobowy i organizacyjny do należytego wykonania </w:t>
      </w:r>
      <w:r w:rsidRPr="003C2DE0">
        <w:rPr>
          <w:rFonts w:ascii="Arial" w:eastAsia="Arial Unicode MS" w:hAnsi="Arial" w:cs="Arial"/>
          <w:color w:val="000000" w:themeColor="text1"/>
          <w:kern w:val="0"/>
          <w:u w:color="000000"/>
          <w:bdr w:val="nil"/>
          <w:lang w:eastAsia="pl-PL"/>
        </w:rPr>
        <w:t>Umowy</w:t>
      </w:r>
      <w:r w:rsidR="00B80CE7">
        <w:rPr>
          <w:rFonts w:ascii="Arial" w:eastAsia="Arial Unicode MS" w:hAnsi="Arial" w:cs="Arial"/>
          <w:color w:val="000000" w:themeColor="text1"/>
          <w:kern w:val="0"/>
          <w:u w:color="000000"/>
          <w:bdr w:val="nil"/>
          <w:lang w:eastAsia="pl-PL"/>
        </w:rPr>
        <w:t xml:space="preserve"> zgodnie z jej postanowieniami;</w:t>
      </w:r>
    </w:p>
    <w:p w14:paraId="19939FCF" w14:textId="77777777" w:rsidR="00852DB9" w:rsidRPr="003C2DE0" w:rsidRDefault="00FF08F4" w:rsidP="002043D9">
      <w:pPr>
        <w:numPr>
          <w:ilvl w:val="0"/>
          <w:numId w:val="34"/>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FF08F4">
        <w:rPr>
          <w:rFonts w:ascii="Arial" w:eastAsia="Arial Unicode MS" w:hAnsi="Arial" w:cs="Arial"/>
          <w:color w:val="000000" w:themeColor="text1"/>
          <w:kern w:val="0"/>
          <w:u w:color="000000"/>
          <w:bdr w:val="nil"/>
          <w:lang w:eastAsia="pl-PL"/>
        </w:rPr>
        <w:t xml:space="preserve">posiada </w:t>
      </w:r>
      <w:r w:rsidR="00B80CE7">
        <w:rPr>
          <w:rFonts w:ascii="Arial" w:eastAsia="Arial Unicode MS" w:hAnsi="Arial" w:cs="Arial"/>
          <w:color w:val="000000" w:themeColor="text1"/>
          <w:kern w:val="0"/>
          <w:u w:color="000000"/>
          <w:bdr w:val="nil"/>
          <w:lang w:eastAsia="pl-PL"/>
        </w:rPr>
        <w:t xml:space="preserve">aktualne </w:t>
      </w:r>
      <w:r w:rsidRPr="00FF08F4">
        <w:rPr>
          <w:rFonts w:ascii="Arial" w:eastAsia="Arial Unicode MS" w:hAnsi="Arial" w:cs="Arial"/>
          <w:color w:val="000000" w:themeColor="text1"/>
          <w:kern w:val="0"/>
          <w:u w:color="000000"/>
          <w:bdr w:val="nil"/>
          <w:lang w:eastAsia="pl-PL"/>
        </w:rPr>
        <w:t>zgody, zezwolenia, świadectwa rejestracji</w:t>
      </w:r>
      <w:r w:rsidR="00B80CE7">
        <w:rPr>
          <w:rFonts w:ascii="Arial" w:eastAsia="Arial Unicode MS" w:hAnsi="Arial" w:cs="Arial"/>
          <w:color w:val="000000" w:themeColor="text1"/>
          <w:kern w:val="0"/>
          <w:u w:color="000000"/>
          <w:bdr w:val="nil"/>
          <w:lang w:eastAsia="pl-PL"/>
        </w:rPr>
        <w:t xml:space="preserve">, </w:t>
      </w:r>
      <w:r w:rsidRPr="00FF08F4">
        <w:rPr>
          <w:rFonts w:ascii="Arial" w:eastAsia="Arial Unicode MS" w:hAnsi="Arial" w:cs="Arial"/>
          <w:color w:val="000000" w:themeColor="text1"/>
          <w:kern w:val="0"/>
          <w:u w:color="000000"/>
          <w:bdr w:val="nil"/>
          <w:lang w:eastAsia="pl-PL"/>
        </w:rPr>
        <w:t xml:space="preserve">certyfikaty </w:t>
      </w:r>
      <w:r w:rsidR="00B80CE7">
        <w:rPr>
          <w:rFonts w:ascii="Arial" w:eastAsia="Arial Unicode MS" w:hAnsi="Arial" w:cs="Arial"/>
          <w:color w:val="000000" w:themeColor="text1"/>
          <w:kern w:val="0"/>
          <w:u w:color="000000"/>
          <w:bdr w:val="nil"/>
          <w:lang w:eastAsia="pl-PL"/>
        </w:rPr>
        <w:t xml:space="preserve">oraz inne wymagane dokumenty </w:t>
      </w:r>
      <w:r w:rsidRPr="00FF08F4">
        <w:rPr>
          <w:rFonts w:ascii="Arial" w:eastAsia="Arial Unicode MS" w:hAnsi="Arial" w:cs="Arial"/>
          <w:color w:val="000000" w:themeColor="text1"/>
          <w:kern w:val="0"/>
          <w:u w:color="000000"/>
          <w:bdr w:val="nil"/>
          <w:lang w:eastAsia="pl-PL"/>
        </w:rPr>
        <w:t xml:space="preserve">niezbędne do </w:t>
      </w:r>
      <w:r w:rsidR="00B80CE7">
        <w:rPr>
          <w:rFonts w:ascii="Arial" w:eastAsia="Arial Unicode MS" w:hAnsi="Arial" w:cs="Arial"/>
          <w:color w:val="000000" w:themeColor="text1"/>
          <w:kern w:val="0"/>
          <w:u w:color="000000"/>
          <w:bdr w:val="nil"/>
          <w:lang w:eastAsia="pl-PL"/>
        </w:rPr>
        <w:t>realizacji Przedmiotu Umowy;</w:t>
      </w:r>
    </w:p>
    <w:p w14:paraId="4F667561" w14:textId="77777777" w:rsidR="00EC7A6F" w:rsidRDefault="00EC7A6F" w:rsidP="002043D9">
      <w:pPr>
        <w:numPr>
          <w:ilvl w:val="0"/>
          <w:numId w:val="34"/>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Pr>
          <w:rFonts w:ascii="Arial" w:eastAsia="Arial Unicode MS" w:hAnsi="Arial" w:cs="Arial"/>
          <w:color w:val="000000" w:themeColor="text1"/>
          <w:kern w:val="0"/>
          <w:u w:color="000000"/>
          <w:bdr w:val="nil"/>
          <w:lang w:eastAsia="pl-PL"/>
        </w:rPr>
        <w:t xml:space="preserve">dostarczany </w:t>
      </w:r>
      <w:r w:rsidR="00FF08F4" w:rsidRPr="00FF08F4">
        <w:rPr>
          <w:rFonts w:ascii="Arial" w:eastAsia="Arial Unicode MS" w:hAnsi="Arial" w:cs="Arial"/>
          <w:color w:val="000000" w:themeColor="text1"/>
          <w:kern w:val="0"/>
          <w:u w:color="000000"/>
          <w:bdr w:val="nil"/>
          <w:lang w:eastAsia="pl-PL"/>
        </w:rPr>
        <w:t xml:space="preserve">Asortyment </w:t>
      </w:r>
      <w:r>
        <w:rPr>
          <w:rFonts w:ascii="Arial" w:eastAsia="Arial Unicode MS" w:hAnsi="Arial" w:cs="Arial"/>
          <w:color w:val="000000" w:themeColor="text1"/>
          <w:kern w:val="0"/>
          <w:u w:color="000000"/>
          <w:bdr w:val="nil"/>
          <w:lang w:eastAsia="pl-PL"/>
        </w:rPr>
        <w:t xml:space="preserve">spełnia wszelkie normy jakościowe, jest fabrycznie nowy, wolny od wad fizycznych i prawnych, pochodzi z legalnego źródła i został dopuszczony do obrotu oraz stosowania zgodnie z obowiązującymi przepisami prawa; </w:t>
      </w:r>
    </w:p>
    <w:p w14:paraId="28B1F862" w14:textId="77777777" w:rsidR="00FF08F4" w:rsidRDefault="00EC7A6F" w:rsidP="002043D9">
      <w:pPr>
        <w:numPr>
          <w:ilvl w:val="0"/>
          <w:numId w:val="34"/>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Pr>
          <w:rFonts w:ascii="Arial" w:eastAsia="Arial Unicode MS" w:hAnsi="Arial" w:cs="Arial"/>
          <w:color w:val="000000" w:themeColor="text1"/>
          <w:kern w:val="0"/>
          <w:u w:color="000000"/>
          <w:bdr w:val="nil"/>
          <w:lang w:eastAsia="pl-PL"/>
        </w:rPr>
        <w:t xml:space="preserve">dostarczany Asortyment </w:t>
      </w:r>
      <w:r w:rsidR="00FF08F4" w:rsidRPr="00FF08F4">
        <w:rPr>
          <w:rFonts w:ascii="Arial" w:eastAsia="Arial Unicode MS" w:hAnsi="Arial" w:cs="Arial"/>
          <w:color w:val="000000" w:themeColor="text1"/>
          <w:kern w:val="0"/>
          <w:u w:color="000000"/>
          <w:bdr w:val="nil"/>
          <w:lang w:eastAsia="pl-PL"/>
        </w:rPr>
        <w:t xml:space="preserve">odpowiada dokładnie wymogom określonym w </w:t>
      </w:r>
      <w:r>
        <w:rPr>
          <w:rFonts w:ascii="Arial" w:eastAsia="Arial Unicode MS" w:hAnsi="Arial" w:cs="Arial"/>
          <w:color w:val="000000" w:themeColor="text1"/>
          <w:kern w:val="0"/>
          <w:u w:color="000000"/>
          <w:bdr w:val="nil"/>
          <w:lang w:eastAsia="pl-PL"/>
        </w:rPr>
        <w:t>O</w:t>
      </w:r>
      <w:r w:rsidR="00FF08F4" w:rsidRPr="00FF08F4">
        <w:rPr>
          <w:rFonts w:ascii="Arial" w:eastAsia="Arial Unicode MS" w:hAnsi="Arial" w:cs="Arial"/>
          <w:color w:val="000000" w:themeColor="text1"/>
          <w:kern w:val="0"/>
          <w:u w:color="000000"/>
          <w:bdr w:val="nil"/>
          <w:lang w:eastAsia="pl-PL"/>
        </w:rPr>
        <w:t xml:space="preserve">pisie </w:t>
      </w:r>
      <w:r>
        <w:rPr>
          <w:rFonts w:ascii="Arial" w:eastAsia="Arial Unicode MS" w:hAnsi="Arial" w:cs="Arial"/>
          <w:color w:val="000000" w:themeColor="text1"/>
          <w:kern w:val="0"/>
          <w:u w:color="000000"/>
          <w:bdr w:val="nil"/>
          <w:lang w:eastAsia="pl-PL"/>
        </w:rPr>
        <w:t>P</w:t>
      </w:r>
      <w:r w:rsidR="00FF08F4" w:rsidRPr="00FF08F4">
        <w:rPr>
          <w:rFonts w:ascii="Arial" w:eastAsia="Arial Unicode MS" w:hAnsi="Arial" w:cs="Arial"/>
          <w:color w:val="000000" w:themeColor="text1"/>
          <w:kern w:val="0"/>
          <w:u w:color="000000"/>
          <w:bdr w:val="nil"/>
          <w:lang w:eastAsia="pl-PL"/>
        </w:rPr>
        <w:t xml:space="preserve">rzedmiotu </w:t>
      </w:r>
      <w:r>
        <w:rPr>
          <w:rFonts w:ascii="Arial" w:eastAsia="Arial Unicode MS" w:hAnsi="Arial" w:cs="Arial"/>
          <w:color w:val="000000" w:themeColor="text1"/>
          <w:kern w:val="0"/>
          <w:u w:color="000000"/>
          <w:bdr w:val="nil"/>
          <w:lang w:eastAsia="pl-PL"/>
        </w:rPr>
        <w:t>Z</w:t>
      </w:r>
      <w:r w:rsidR="00FF08F4" w:rsidRPr="00FF08F4">
        <w:rPr>
          <w:rFonts w:ascii="Arial" w:eastAsia="Arial Unicode MS" w:hAnsi="Arial" w:cs="Arial"/>
          <w:color w:val="000000" w:themeColor="text1"/>
          <w:kern w:val="0"/>
          <w:u w:color="000000"/>
          <w:bdr w:val="nil"/>
          <w:lang w:eastAsia="pl-PL"/>
        </w:rPr>
        <w:t xml:space="preserve">amówienia </w:t>
      </w:r>
      <w:r>
        <w:rPr>
          <w:rFonts w:ascii="Arial" w:eastAsia="Arial Unicode MS" w:hAnsi="Arial" w:cs="Arial"/>
          <w:color w:val="000000" w:themeColor="text1"/>
          <w:kern w:val="0"/>
          <w:u w:color="000000"/>
          <w:bdr w:val="nil"/>
          <w:lang w:eastAsia="pl-PL"/>
        </w:rPr>
        <w:t xml:space="preserve">(OPZ) </w:t>
      </w:r>
      <w:r w:rsidR="00FF08F4" w:rsidRPr="00FF08F4">
        <w:rPr>
          <w:rFonts w:ascii="Arial" w:eastAsia="Arial Unicode MS" w:hAnsi="Arial" w:cs="Arial"/>
          <w:color w:val="000000" w:themeColor="text1"/>
          <w:kern w:val="0"/>
          <w:u w:color="000000"/>
          <w:bdr w:val="nil"/>
          <w:lang w:eastAsia="pl-PL"/>
        </w:rPr>
        <w:t>oraz ofercie Wykonawcy złożonej w postępowaniu</w:t>
      </w:r>
      <w:r w:rsidR="00FF08F4">
        <w:rPr>
          <w:rFonts w:ascii="Arial" w:eastAsia="Arial Unicode MS" w:hAnsi="Arial" w:cs="Arial"/>
          <w:color w:val="000000" w:themeColor="text1"/>
          <w:kern w:val="0"/>
          <w:u w:color="000000"/>
          <w:bdr w:val="nil"/>
          <w:lang w:eastAsia="pl-PL"/>
        </w:rPr>
        <w:t>,</w:t>
      </w:r>
    </w:p>
    <w:p w14:paraId="4E92A1E4" w14:textId="77777777" w:rsidR="00FF08F4" w:rsidRPr="003C2DE0" w:rsidRDefault="00FF08F4" w:rsidP="002043D9">
      <w:pPr>
        <w:numPr>
          <w:ilvl w:val="0"/>
          <w:numId w:val="34"/>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FF08F4">
        <w:rPr>
          <w:rFonts w:ascii="Arial" w:eastAsia="Arial Unicode MS" w:hAnsi="Arial" w:cs="Arial"/>
          <w:color w:val="000000" w:themeColor="text1"/>
          <w:kern w:val="0"/>
          <w:u w:color="000000"/>
          <w:bdr w:val="nil"/>
          <w:lang w:eastAsia="pl-PL"/>
        </w:rPr>
        <w:t xml:space="preserve">wyroby medyczne – muszą być zgodne z </w:t>
      </w:r>
      <w:r w:rsidR="00FC1DF8">
        <w:rPr>
          <w:rFonts w:ascii="Arial" w:eastAsia="Arial Unicode MS" w:hAnsi="Arial" w:cs="Arial"/>
          <w:color w:val="000000" w:themeColor="text1"/>
          <w:kern w:val="0"/>
          <w:u w:color="000000"/>
          <w:bdr w:val="nil"/>
          <w:lang w:eastAsia="pl-PL"/>
        </w:rPr>
        <w:t>r</w:t>
      </w:r>
      <w:r w:rsidRPr="00FF08F4">
        <w:rPr>
          <w:rFonts w:ascii="Arial" w:eastAsia="Arial Unicode MS" w:hAnsi="Arial" w:cs="Arial"/>
          <w:color w:val="000000" w:themeColor="text1"/>
          <w:kern w:val="0"/>
          <w:u w:color="000000"/>
          <w:bdr w:val="nil"/>
          <w:lang w:eastAsia="pl-PL"/>
        </w:rPr>
        <w:t xml:space="preserve">ozporządzeniem MDR 2017/745 oraz </w:t>
      </w:r>
      <w:r w:rsidR="00FC1DF8">
        <w:rPr>
          <w:rFonts w:ascii="Arial" w:eastAsia="Arial Unicode MS" w:hAnsi="Arial" w:cs="Arial"/>
          <w:color w:val="000000" w:themeColor="text1"/>
          <w:kern w:val="0"/>
          <w:u w:color="000000"/>
          <w:bdr w:val="nil"/>
          <w:lang w:eastAsia="pl-PL"/>
        </w:rPr>
        <w:t>u</w:t>
      </w:r>
      <w:r w:rsidRPr="00FF08F4">
        <w:rPr>
          <w:rFonts w:ascii="Arial" w:eastAsia="Arial Unicode MS" w:hAnsi="Arial" w:cs="Arial"/>
          <w:color w:val="000000" w:themeColor="text1"/>
          <w:kern w:val="0"/>
          <w:u w:color="000000"/>
          <w:bdr w:val="nil"/>
          <w:lang w:eastAsia="pl-PL"/>
        </w:rPr>
        <w:t>stawą z dnia 7 kwietnia 2022 r. o wyrobach medycznych</w:t>
      </w:r>
      <w:r w:rsidR="00FC1DF8">
        <w:rPr>
          <w:rFonts w:ascii="Arial" w:eastAsia="Arial Unicode MS" w:hAnsi="Arial" w:cs="Arial"/>
          <w:color w:val="000000" w:themeColor="text1"/>
          <w:kern w:val="0"/>
          <w:u w:color="000000"/>
          <w:bdr w:val="nil"/>
          <w:lang w:eastAsia="pl-PL"/>
        </w:rPr>
        <w:t>;</w:t>
      </w:r>
      <w:r>
        <w:rPr>
          <w:rFonts w:ascii="Arial" w:eastAsia="Arial Unicode MS" w:hAnsi="Arial" w:cs="Arial"/>
          <w:color w:val="000000" w:themeColor="text1"/>
          <w:kern w:val="0"/>
          <w:u w:color="000000"/>
          <w:bdr w:val="nil"/>
          <w:lang w:eastAsia="pl-PL"/>
        </w:rPr>
        <w:t xml:space="preserve"> </w:t>
      </w:r>
    </w:p>
    <w:p w14:paraId="6A597CF2" w14:textId="77777777" w:rsidR="00852DB9" w:rsidRPr="003C2DE0" w:rsidRDefault="00852DB9" w:rsidP="002043D9">
      <w:pPr>
        <w:numPr>
          <w:ilvl w:val="0"/>
          <w:numId w:val="34"/>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nie są znane mu żadne, tak faktyczne jak i prawne przeszkody do wykonania Umowy w sposób i w terminach w niej określonych</w:t>
      </w:r>
      <w:r w:rsidR="00FC1DF8">
        <w:rPr>
          <w:rFonts w:ascii="Arial" w:eastAsia="Arial Unicode MS" w:hAnsi="Arial" w:cs="Arial"/>
          <w:color w:val="000000" w:themeColor="text1"/>
          <w:kern w:val="0"/>
          <w:u w:color="000000"/>
          <w:bdr w:val="nil"/>
          <w:lang w:eastAsia="pl-PL"/>
        </w:rPr>
        <w:t>;</w:t>
      </w:r>
    </w:p>
    <w:p w14:paraId="061B36F2" w14:textId="77777777" w:rsidR="00852DB9" w:rsidRPr="003C2DE0" w:rsidRDefault="00852DB9" w:rsidP="002043D9">
      <w:pPr>
        <w:numPr>
          <w:ilvl w:val="0"/>
          <w:numId w:val="34"/>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 xml:space="preserve">wykonując swoje obowiązki, będzie działał z należytą starannością̨, zgodnie z obowiązującymi przepisami prawa </w:t>
      </w:r>
      <w:r w:rsidR="00EC7A6F">
        <w:rPr>
          <w:rFonts w:ascii="Arial" w:eastAsia="Arial Unicode MS" w:hAnsi="Arial" w:cs="Arial"/>
          <w:color w:val="000000" w:themeColor="text1"/>
          <w:kern w:val="0"/>
          <w:u w:color="000000"/>
          <w:bdr w:val="nil"/>
          <w:lang w:eastAsia="pl-PL"/>
        </w:rPr>
        <w:t xml:space="preserve">obejmującymi </w:t>
      </w:r>
      <w:r w:rsidRPr="003C2DE0">
        <w:rPr>
          <w:rFonts w:ascii="Arial" w:eastAsia="Arial Unicode MS" w:hAnsi="Arial" w:cs="Arial"/>
          <w:color w:val="000000" w:themeColor="text1"/>
          <w:kern w:val="0"/>
          <w:u w:color="000000"/>
          <w:bdr w:val="nil"/>
          <w:lang w:eastAsia="pl-PL"/>
        </w:rPr>
        <w:t>Przedmiot Umowy</w:t>
      </w:r>
      <w:r w:rsidR="00FC1DF8">
        <w:rPr>
          <w:rFonts w:ascii="Arial" w:eastAsia="Arial Unicode MS" w:hAnsi="Arial" w:cs="Arial"/>
          <w:color w:val="000000" w:themeColor="text1"/>
          <w:kern w:val="0"/>
          <w:u w:color="000000"/>
          <w:bdr w:val="nil"/>
          <w:lang w:eastAsia="pl-PL"/>
        </w:rPr>
        <w:t>;</w:t>
      </w:r>
    </w:p>
    <w:p w14:paraId="5D178C06" w14:textId="77777777" w:rsidR="00852DB9" w:rsidRPr="003C2DE0" w:rsidRDefault="00852DB9" w:rsidP="002043D9">
      <w:pPr>
        <w:numPr>
          <w:ilvl w:val="0"/>
          <w:numId w:val="34"/>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zobowiązuje się̨ wykonywać swoje obowiązki i uprawnienia, rozpatrując sytuacje zaistniałe w ramach realizacji Umowy, biorąc pod uwag</w:t>
      </w:r>
      <w:r w:rsidR="00462D78">
        <w:rPr>
          <w:rFonts w:ascii="Arial" w:eastAsia="Arial Unicode MS" w:hAnsi="Arial" w:cs="Arial"/>
          <w:color w:val="000000" w:themeColor="text1"/>
          <w:kern w:val="0"/>
          <w:u w:color="000000"/>
          <w:bdr w:val="nil"/>
          <w:lang w:eastAsia="pl-PL"/>
        </w:rPr>
        <w:t>ę</w:t>
      </w:r>
      <w:r w:rsidRPr="003C2DE0">
        <w:rPr>
          <w:rFonts w:ascii="Arial" w:eastAsia="Arial Unicode MS" w:hAnsi="Arial" w:cs="Arial"/>
          <w:color w:val="000000" w:themeColor="text1"/>
          <w:kern w:val="0"/>
          <w:u w:color="000000"/>
          <w:bdr w:val="nil"/>
          <w:lang w:eastAsia="pl-PL"/>
        </w:rPr>
        <w:t xml:space="preserve"> wszystkie istotne okoliczności, aktywnie i kompetentnie na rzecz prawidłowego wykonania Umowy,</w:t>
      </w:r>
    </w:p>
    <w:p w14:paraId="6B639F2A" w14:textId="77777777" w:rsidR="00852DB9" w:rsidRPr="003C2DE0" w:rsidRDefault="00852DB9" w:rsidP="002043D9">
      <w:pPr>
        <w:numPr>
          <w:ilvl w:val="0"/>
          <w:numId w:val="34"/>
        </w:numPr>
        <w:pBdr>
          <w:top w:val="nil"/>
          <w:left w:val="nil"/>
          <w:bottom w:val="nil"/>
          <w:right w:val="nil"/>
          <w:between w:val="nil"/>
          <w:bar w:val="nil"/>
        </w:pBdr>
        <w:spacing w:after="5" w:line="360" w:lineRule="auto"/>
        <w:ind w:left="1134" w:right="14"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zobowiązuje się do współpracy z Zamawiającym w trakcie realizacji Umowy</w:t>
      </w:r>
      <w:r w:rsidR="00FC1DF8">
        <w:rPr>
          <w:rFonts w:ascii="Arial" w:eastAsia="Times New Roman" w:hAnsi="Arial" w:cs="Arial"/>
          <w:bCs/>
          <w:color w:val="000000" w:themeColor="text1"/>
          <w:kern w:val="0"/>
        </w:rPr>
        <w:t>;</w:t>
      </w:r>
      <w:r w:rsidRPr="003C2DE0">
        <w:rPr>
          <w:rFonts w:ascii="Arial" w:eastAsia="Times New Roman" w:hAnsi="Arial" w:cs="Arial"/>
          <w:bCs/>
          <w:color w:val="000000" w:themeColor="text1"/>
          <w:kern w:val="0"/>
        </w:rPr>
        <w:t xml:space="preserve"> a w szczególności do udzielania wszelkich niezbędnych wyjaśnień i informacji </w:t>
      </w:r>
      <w:r w:rsidRPr="003C2DE0">
        <w:rPr>
          <w:rFonts w:ascii="Arial" w:eastAsia="Arial Unicode MS" w:hAnsi="Arial" w:cs="Arial"/>
          <w:color w:val="000000" w:themeColor="text1"/>
          <w:kern w:val="0"/>
          <w:u w:color="000000"/>
          <w:bdr w:val="nil"/>
          <w:lang w:eastAsia="pl-PL"/>
        </w:rPr>
        <w:t>dotyczących</w:t>
      </w:r>
      <w:r w:rsidRPr="003C2DE0">
        <w:rPr>
          <w:rFonts w:ascii="Arial" w:eastAsia="Times New Roman" w:hAnsi="Arial" w:cs="Arial"/>
          <w:bCs/>
          <w:color w:val="000000" w:themeColor="text1"/>
          <w:kern w:val="0"/>
        </w:rPr>
        <w:t xml:space="preserve"> realizacji Umowy na każde żądanie Zamawiającego lub osoby wskazanej przez Zamawiającego</w:t>
      </w:r>
      <w:r w:rsidR="00FC1DF8">
        <w:rPr>
          <w:rFonts w:ascii="Arial" w:eastAsia="Times New Roman" w:hAnsi="Arial" w:cs="Arial"/>
          <w:bCs/>
          <w:color w:val="000000" w:themeColor="text1"/>
          <w:kern w:val="0"/>
        </w:rPr>
        <w:t>;</w:t>
      </w:r>
      <w:r w:rsidRPr="003C2DE0">
        <w:rPr>
          <w:rFonts w:ascii="Arial" w:eastAsia="Times New Roman" w:hAnsi="Arial" w:cs="Arial"/>
          <w:bCs/>
          <w:color w:val="000000" w:themeColor="text1"/>
          <w:kern w:val="0"/>
        </w:rPr>
        <w:t xml:space="preserve"> </w:t>
      </w:r>
    </w:p>
    <w:p w14:paraId="67DDF80E" w14:textId="77777777" w:rsidR="00852DB9" w:rsidRPr="003C2DE0" w:rsidRDefault="00852DB9" w:rsidP="002043D9">
      <w:pPr>
        <w:numPr>
          <w:ilvl w:val="0"/>
          <w:numId w:val="34"/>
        </w:numPr>
        <w:pBdr>
          <w:top w:val="nil"/>
          <w:left w:val="nil"/>
          <w:bottom w:val="nil"/>
          <w:right w:val="nil"/>
          <w:between w:val="nil"/>
          <w:bar w:val="nil"/>
        </w:pBdr>
        <w:spacing w:after="5" w:line="360" w:lineRule="auto"/>
        <w:ind w:left="1134" w:right="14"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Przedmiot Umowy został określony przez Zamawiającego w sposób jednoznaczny i wyczerpujący za pomocą̨ dostatecznie dokładnych i zrozumiałych określeń́</w:t>
      </w:r>
      <w:r w:rsidR="00790F02" w:rsidRPr="003C2DE0">
        <w:rPr>
          <w:rFonts w:ascii="Arial" w:eastAsia="Times New Roman" w:hAnsi="Arial" w:cs="Arial"/>
          <w:bCs/>
          <w:color w:val="000000" w:themeColor="text1"/>
          <w:kern w:val="0"/>
        </w:rPr>
        <w:t xml:space="preserve">, </w:t>
      </w:r>
      <w:r w:rsidRPr="003C2DE0">
        <w:rPr>
          <w:rFonts w:ascii="Arial" w:eastAsia="Times New Roman" w:hAnsi="Arial" w:cs="Arial"/>
          <w:bCs/>
          <w:color w:val="000000" w:themeColor="text1"/>
          <w:kern w:val="0"/>
        </w:rPr>
        <w:t>a</w:t>
      </w:r>
      <w:r w:rsidR="00790F02" w:rsidRPr="003C2DE0">
        <w:rPr>
          <w:rFonts w:ascii="Arial" w:eastAsia="Times New Roman" w:hAnsi="Arial" w:cs="Arial"/>
          <w:bCs/>
          <w:color w:val="000000" w:themeColor="text1"/>
          <w:kern w:val="0"/>
        </w:rPr>
        <w:t> </w:t>
      </w:r>
      <w:r w:rsidRPr="003C2DE0">
        <w:rPr>
          <w:rFonts w:ascii="Arial" w:eastAsia="Times New Roman" w:hAnsi="Arial" w:cs="Arial"/>
          <w:bCs/>
          <w:color w:val="000000" w:themeColor="text1"/>
          <w:kern w:val="0"/>
        </w:rPr>
        <w:t>złożona oferta Wykonawcy uwzględnia wszelkie koszty, które mają wpływ na jej złożenie i są niezbędne do prawidłowej realizacji Przedmiotu Umowy</w:t>
      </w:r>
      <w:r w:rsidR="00FC1DF8">
        <w:rPr>
          <w:rFonts w:ascii="Arial" w:eastAsia="Times New Roman" w:hAnsi="Arial" w:cs="Arial"/>
          <w:bCs/>
          <w:color w:val="000000" w:themeColor="text1"/>
          <w:kern w:val="0"/>
        </w:rPr>
        <w:t>;</w:t>
      </w:r>
    </w:p>
    <w:p w14:paraId="49821D35" w14:textId="77777777" w:rsidR="00852DB9" w:rsidRPr="003C2DE0" w:rsidRDefault="00E2011D" w:rsidP="002043D9">
      <w:pPr>
        <w:numPr>
          <w:ilvl w:val="0"/>
          <w:numId w:val="34"/>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nie podlega wykluczeniu na podstawie: art. 5k rozporządzenia 833/2014 w</w:t>
      </w:r>
      <w:r w:rsidR="00852DB9" w:rsidRPr="003C2DE0">
        <w:rPr>
          <w:rFonts w:ascii="Arial" w:eastAsia="Arial Unicode MS" w:hAnsi="Arial" w:cs="Arial"/>
          <w:color w:val="000000" w:themeColor="text1"/>
          <w:kern w:val="0"/>
          <w:u w:color="000000"/>
          <w:bdr w:val="nil"/>
          <w:lang w:eastAsia="pl-PL"/>
        </w:rPr>
        <w:t> </w:t>
      </w:r>
      <w:r w:rsidRPr="003C2DE0">
        <w:rPr>
          <w:rFonts w:ascii="Arial" w:eastAsia="Arial Unicode MS" w:hAnsi="Arial" w:cs="Arial"/>
          <w:color w:val="000000" w:themeColor="text1"/>
          <w:kern w:val="0"/>
          <w:u w:color="000000"/>
          <w:bdr w:val="nil"/>
          <w:lang w:eastAsia="pl-PL"/>
        </w:rPr>
        <w:t>brzmieniu nadanym rozporządzeniem Rady (UE) 2022/576 z dnia 8 kwietnia 2022 r. w sprawie zmiany rozporządzenia (UE) nr 833/2014 dotyczącego środków ograniczających w związku z działaniami Rosji destabilizującymi sytuację na Ukrainie</w:t>
      </w:r>
      <w:r w:rsidR="00FC1DF8">
        <w:rPr>
          <w:rFonts w:ascii="Arial" w:eastAsia="Arial Unicode MS" w:hAnsi="Arial" w:cs="Arial"/>
          <w:color w:val="000000" w:themeColor="text1"/>
          <w:kern w:val="0"/>
          <w:u w:color="000000"/>
          <w:bdr w:val="nil"/>
          <w:lang w:eastAsia="pl-PL"/>
        </w:rPr>
        <w:t>;</w:t>
      </w:r>
      <w:r w:rsidR="00852DB9" w:rsidRPr="003C2DE0">
        <w:rPr>
          <w:rFonts w:ascii="Arial" w:eastAsia="Arial Unicode MS" w:hAnsi="Arial" w:cs="Arial"/>
          <w:color w:val="000000" w:themeColor="text1"/>
          <w:kern w:val="0"/>
          <w:u w:color="000000"/>
          <w:bdr w:val="nil"/>
          <w:lang w:eastAsia="pl-PL"/>
        </w:rPr>
        <w:t xml:space="preserve"> </w:t>
      </w:r>
    </w:p>
    <w:p w14:paraId="1FA75837" w14:textId="77777777" w:rsidR="00E2011D" w:rsidRPr="003C2DE0" w:rsidRDefault="00E2011D" w:rsidP="002043D9">
      <w:pPr>
        <w:numPr>
          <w:ilvl w:val="0"/>
          <w:numId w:val="34"/>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nie podlega wykluczeniu na podstawie: art. 7 ust. 1 ustaw</w:t>
      </w:r>
      <w:r w:rsidR="00FC1DF8">
        <w:rPr>
          <w:rFonts w:ascii="Arial" w:eastAsia="Arial Unicode MS" w:hAnsi="Arial" w:cs="Arial"/>
          <w:color w:val="000000" w:themeColor="text1"/>
          <w:kern w:val="0"/>
          <w:u w:color="000000"/>
          <w:bdr w:val="nil"/>
          <w:lang w:eastAsia="pl-PL"/>
        </w:rPr>
        <w:t>y</w:t>
      </w:r>
      <w:r w:rsidRPr="003C2DE0">
        <w:rPr>
          <w:rFonts w:ascii="Arial" w:eastAsia="Arial Unicode MS" w:hAnsi="Arial" w:cs="Arial"/>
          <w:color w:val="000000" w:themeColor="text1"/>
          <w:kern w:val="0"/>
          <w:u w:color="000000"/>
          <w:bdr w:val="nil"/>
          <w:lang w:eastAsia="pl-PL"/>
        </w:rPr>
        <w:t xml:space="preserve"> z dnia 13 kwietnia 2022</w:t>
      </w:r>
      <w:r w:rsidR="00852DB9" w:rsidRPr="003C2DE0">
        <w:rPr>
          <w:rFonts w:ascii="Arial" w:eastAsia="Arial Unicode MS" w:hAnsi="Arial" w:cs="Arial"/>
          <w:color w:val="000000" w:themeColor="text1"/>
          <w:kern w:val="0"/>
          <w:u w:color="000000"/>
          <w:bdr w:val="nil"/>
          <w:lang w:eastAsia="pl-PL"/>
        </w:rPr>
        <w:t> </w:t>
      </w:r>
      <w:r w:rsidRPr="003C2DE0">
        <w:rPr>
          <w:rFonts w:ascii="Arial" w:eastAsia="Arial Unicode MS" w:hAnsi="Arial" w:cs="Arial"/>
          <w:color w:val="000000" w:themeColor="text1"/>
          <w:kern w:val="0"/>
          <w:u w:color="000000"/>
          <w:bdr w:val="nil"/>
          <w:lang w:eastAsia="pl-PL"/>
        </w:rPr>
        <w:t>r. o szczególnych rozwiązaniach w zakresie przeciwdziałania wspieraniu agresji na Ukrainę oraz służących ochronie bezpieczeństwa narodowego.</w:t>
      </w:r>
    </w:p>
    <w:p w14:paraId="71F00746" w14:textId="77777777" w:rsidR="006A0CC2" w:rsidRPr="003C2DE0" w:rsidRDefault="006A0CC2" w:rsidP="002043D9">
      <w:pPr>
        <w:widowControl w:val="0"/>
        <w:numPr>
          <w:ilvl w:val="0"/>
          <w:numId w:val="7"/>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lastRenderedPageBreak/>
        <w:t xml:space="preserve">Zamawiający </w:t>
      </w:r>
      <w:r w:rsidR="00C47A4B" w:rsidRPr="003C2DE0">
        <w:rPr>
          <w:rFonts w:ascii="Arial" w:eastAsia="Times New Roman" w:hAnsi="Arial" w:cs="Arial"/>
          <w:bCs/>
          <w:color w:val="000000" w:themeColor="text1"/>
          <w:kern w:val="0"/>
        </w:rPr>
        <w:t xml:space="preserve">zobowiązuje </w:t>
      </w:r>
      <w:r w:rsidRPr="003C2DE0">
        <w:rPr>
          <w:rFonts w:ascii="Arial" w:eastAsia="Times New Roman" w:hAnsi="Arial" w:cs="Arial"/>
          <w:bCs/>
          <w:color w:val="000000" w:themeColor="text1"/>
          <w:kern w:val="0"/>
        </w:rPr>
        <w:t>Wykonawcę do zachowania dbałości o środowisko naturalne, poprzez m.in. eliminowanie z użycia przedmiotów jednorazowego użytku wykonanych z</w:t>
      </w:r>
      <w:r w:rsidR="00F15413" w:rsidRPr="003C2DE0">
        <w:rPr>
          <w:rFonts w:ascii="Arial" w:eastAsia="Times New Roman" w:hAnsi="Arial" w:cs="Arial"/>
          <w:bCs/>
          <w:color w:val="000000" w:themeColor="text1"/>
          <w:kern w:val="0"/>
        </w:rPr>
        <w:t> </w:t>
      </w:r>
      <w:r w:rsidRPr="003C2DE0">
        <w:rPr>
          <w:rFonts w:ascii="Arial" w:eastAsia="Times New Roman" w:hAnsi="Arial" w:cs="Arial"/>
          <w:bCs/>
          <w:color w:val="000000" w:themeColor="text1"/>
          <w:kern w:val="0"/>
        </w:rPr>
        <w:t>tworzyw sztucznych, rezygnację z używania jednorazowych opakowań, toreb, siatek i</w:t>
      </w:r>
      <w:r w:rsidR="00F15413" w:rsidRPr="003C2DE0">
        <w:rPr>
          <w:rFonts w:ascii="Arial" w:eastAsia="Times New Roman" w:hAnsi="Arial" w:cs="Arial"/>
          <w:bCs/>
          <w:color w:val="000000" w:themeColor="text1"/>
          <w:kern w:val="0"/>
        </w:rPr>
        <w:t> </w:t>
      </w:r>
      <w:r w:rsidRPr="003C2DE0">
        <w:rPr>
          <w:rFonts w:ascii="Arial" w:eastAsia="Times New Roman" w:hAnsi="Arial" w:cs="Arial"/>
          <w:bCs/>
          <w:color w:val="000000" w:themeColor="text1"/>
          <w:kern w:val="0"/>
        </w:rPr>
        <w:t xml:space="preserve">reklamówek wykonanych z </w:t>
      </w:r>
      <w:proofErr w:type="spellStart"/>
      <w:r w:rsidRPr="003C2DE0">
        <w:rPr>
          <w:rFonts w:ascii="Arial" w:eastAsia="Times New Roman" w:hAnsi="Arial" w:cs="Arial"/>
          <w:bCs/>
          <w:color w:val="000000" w:themeColor="text1"/>
          <w:kern w:val="0"/>
        </w:rPr>
        <w:t>poliolefinowych</w:t>
      </w:r>
      <w:proofErr w:type="spellEnd"/>
      <w:r w:rsidRPr="003C2DE0">
        <w:rPr>
          <w:rFonts w:ascii="Arial" w:eastAsia="Times New Roman" w:hAnsi="Arial" w:cs="Arial"/>
          <w:bCs/>
          <w:color w:val="000000" w:themeColor="text1"/>
          <w:kern w:val="0"/>
        </w:rPr>
        <w:t xml:space="preserve"> tworzyw sztucznych, wykorzystywanie przy wykonywaniu umowy materiałów, które pochodzą z recyklingu lub podlegają procesowi recyklingu, itp.</w:t>
      </w:r>
    </w:p>
    <w:p w14:paraId="20540BB5" w14:textId="77777777" w:rsidR="005241A0" w:rsidRPr="003C2DE0" w:rsidRDefault="005241A0" w:rsidP="002043D9">
      <w:pPr>
        <w:widowControl w:val="0"/>
        <w:numPr>
          <w:ilvl w:val="0"/>
          <w:numId w:val="7"/>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Strony mając na uwadze należyte i prawidłowe wykonania niniejszej Umowy zobowiązują się w jej trakcie do współpracy przy realizacji przedmiotu Umowy.</w:t>
      </w:r>
    </w:p>
    <w:p w14:paraId="5351DB38" w14:textId="77777777" w:rsidR="00CC2894" w:rsidRPr="003C2DE0" w:rsidRDefault="00CC2894" w:rsidP="00C27B0C">
      <w:pPr>
        <w:keepNext/>
        <w:pBdr>
          <w:top w:val="nil"/>
          <w:left w:val="nil"/>
          <w:bottom w:val="nil"/>
          <w:right w:val="nil"/>
          <w:between w:val="nil"/>
          <w:bar w:val="nil"/>
        </w:pBdr>
        <w:suppressAutoHyphens/>
        <w:spacing w:before="120" w:after="120" w:line="360" w:lineRule="auto"/>
        <w:jc w:val="center"/>
        <w:outlineLvl w:val="0"/>
        <w:rPr>
          <w:rFonts w:ascii="Arial" w:eastAsia="Arial Unicode MS" w:hAnsi="Arial" w:cs="Arial"/>
          <w:b/>
          <w:bCs/>
          <w:color w:val="000000" w:themeColor="text1"/>
          <w:kern w:val="0"/>
          <w:u w:color="000000"/>
          <w:bdr w:val="nil"/>
          <w:lang w:eastAsia="pl-PL"/>
        </w:rPr>
      </w:pPr>
      <w:bookmarkStart w:id="4" w:name="_Hlk84405558"/>
      <w:bookmarkStart w:id="5" w:name="_Hlk183000387"/>
      <w:r w:rsidRPr="003C2DE0">
        <w:rPr>
          <w:rFonts w:ascii="Arial" w:eastAsia="Arial Unicode MS" w:hAnsi="Arial" w:cs="Arial"/>
          <w:b/>
          <w:bCs/>
          <w:color w:val="000000" w:themeColor="text1"/>
          <w:kern w:val="0"/>
          <w:u w:color="000000"/>
          <w:bdr w:val="nil"/>
          <w:lang w:eastAsia="pl-PL"/>
        </w:rPr>
        <w:t>§ 2</w:t>
      </w:r>
      <w:r w:rsidRPr="003C2DE0">
        <w:rPr>
          <w:rFonts w:ascii="Arial" w:eastAsia="Arial Unicode MS" w:hAnsi="Arial" w:cs="Arial"/>
          <w:b/>
          <w:bCs/>
          <w:color w:val="000000" w:themeColor="text1"/>
          <w:kern w:val="0"/>
          <w:u w:color="000000"/>
          <w:bdr w:val="nil"/>
          <w:lang w:eastAsia="pl-PL"/>
        </w:rPr>
        <w:br/>
      </w:r>
      <w:r w:rsidR="00425C6D" w:rsidRPr="003C2DE0">
        <w:rPr>
          <w:rFonts w:ascii="Arial" w:eastAsia="Arial Unicode MS" w:hAnsi="Arial" w:cs="Arial"/>
          <w:b/>
          <w:bCs/>
          <w:color w:val="000000" w:themeColor="text1"/>
          <w:kern w:val="0"/>
          <w:u w:color="000000"/>
          <w:bdr w:val="nil"/>
          <w:lang w:eastAsia="pl-PL"/>
        </w:rPr>
        <w:t xml:space="preserve">KORESPONDENCJA I DORĘCZENIA, </w:t>
      </w:r>
      <w:r w:rsidRPr="003C2DE0">
        <w:rPr>
          <w:rFonts w:ascii="Arial" w:eastAsia="Arial Unicode MS" w:hAnsi="Arial" w:cs="Arial"/>
          <w:b/>
          <w:bCs/>
          <w:color w:val="000000" w:themeColor="text1"/>
          <w:kern w:val="0"/>
          <w:u w:color="000000"/>
          <w:bdr w:val="nil"/>
          <w:lang w:eastAsia="pl-PL"/>
        </w:rPr>
        <w:t>PRZEDSTAWICIELE STRON</w:t>
      </w:r>
      <w:r w:rsidR="00991942" w:rsidRPr="003C2DE0">
        <w:rPr>
          <w:color w:val="000000" w:themeColor="text1"/>
        </w:rPr>
        <w:t xml:space="preserve"> </w:t>
      </w:r>
    </w:p>
    <w:p w14:paraId="0653E397" w14:textId="77777777" w:rsidR="00425C6D" w:rsidRPr="003C2DE0" w:rsidRDefault="00425C6D" w:rsidP="002043D9">
      <w:pPr>
        <w:widowControl w:val="0"/>
        <w:numPr>
          <w:ilvl w:val="0"/>
          <w:numId w:val="15"/>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Adresy Stron do doręczeń pism i wezwań związanych z realizacją Umowy są następujące: </w:t>
      </w:r>
    </w:p>
    <w:p w14:paraId="5B4ECF14" w14:textId="77777777" w:rsidR="00425C6D" w:rsidRPr="003C2DE0" w:rsidRDefault="00425C6D" w:rsidP="002043D9">
      <w:pPr>
        <w:pStyle w:val="Akapitzlist"/>
        <w:widowControl w:val="0"/>
        <w:numPr>
          <w:ilvl w:val="0"/>
          <w:numId w:val="37"/>
        </w:numPr>
        <w:tabs>
          <w:tab w:val="left" w:pos="1134"/>
        </w:tabs>
        <w:spacing w:after="0" w:line="360" w:lineRule="auto"/>
        <w:ind w:left="1134" w:hanging="567"/>
        <w:jc w:val="both"/>
        <w:rPr>
          <w:rFonts w:ascii="Arial" w:eastAsia="Times New Roman" w:hAnsi="Arial" w:cs="Arial"/>
          <w:bCs/>
          <w:color w:val="000000" w:themeColor="text1"/>
          <w:kern w:val="0"/>
        </w:rPr>
      </w:pPr>
      <w:r w:rsidRPr="003C2DE0">
        <w:rPr>
          <w:rFonts w:ascii="Arial" w:eastAsia="Times New Roman" w:hAnsi="Arial" w:cs="Arial"/>
          <w:b/>
          <w:color w:val="000000" w:themeColor="text1"/>
          <w:kern w:val="0"/>
        </w:rPr>
        <w:t>dla Zamawiającego:</w:t>
      </w:r>
      <w:r w:rsidRPr="003C2DE0">
        <w:rPr>
          <w:rFonts w:ascii="Arial" w:eastAsia="Times New Roman" w:hAnsi="Arial" w:cs="Arial"/>
          <w:bCs/>
          <w:color w:val="000000" w:themeColor="text1"/>
          <w:kern w:val="0"/>
        </w:rPr>
        <w:t xml:space="preserve"> 105 Kresowy Szpital Wojskowy z Przychodnią SP ZOZ, ul. Domańskiego 2, 68-200 Żary (Punkt Ewidencyjny) dla korespondencji papierowej, a dla elektronicznej</w:t>
      </w:r>
      <w:r w:rsidRPr="003C2DE0">
        <w:rPr>
          <w:color w:val="000000" w:themeColor="text1"/>
        </w:rPr>
        <w:t xml:space="preserve"> </w:t>
      </w:r>
      <w:r w:rsidRPr="003C2DE0">
        <w:rPr>
          <w:rFonts w:ascii="Arial" w:eastAsia="Times New Roman" w:hAnsi="Arial" w:cs="Arial"/>
          <w:bCs/>
          <w:color w:val="000000" w:themeColor="text1"/>
          <w:kern w:val="0"/>
        </w:rPr>
        <w:t xml:space="preserve">adres e-mail: </w:t>
      </w:r>
      <w:hyperlink r:id="rId8" w:history="1">
        <w:r w:rsidRPr="003C2DE0">
          <w:rPr>
            <w:rStyle w:val="Hipercze"/>
            <w:rFonts w:ascii="Arial" w:eastAsia="Times New Roman" w:hAnsi="Arial" w:cs="Arial"/>
            <w:bCs/>
            <w:color w:val="000000" w:themeColor="text1"/>
            <w:kern w:val="0"/>
          </w:rPr>
          <w:t>info@105szpital.pl</w:t>
        </w:r>
      </w:hyperlink>
      <w:r w:rsidRPr="003C2DE0">
        <w:rPr>
          <w:rFonts w:ascii="Arial" w:eastAsia="Times New Roman" w:hAnsi="Arial" w:cs="Arial"/>
          <w:bCs/>
          <w:color w:val="000000" w:themeColor="text1"/>
          <w:kern w:val="0"/>
        </w:rPr>
        <w:t xml:space="preserve">, </w:t>
      </w:r>
    </w:p>
    <w:p w14:paraId="796B0715" w14:textId="77777777" w:rsidR="00425C6D" w:rsidRPr="003C2DE0" w:rsidRDefault="00425C6D" w:rsidP="002043D9">
      <w:pPr>
        <w:pStyle w:val="Akapitzlist"/>
        <w:widowControl w:val="0"/>
        <w:numPr>
          <w:ilvl w:val="0"/>
          <w:numId w:val="37"/>
        </w:numPr>
        <w:tabs>
          <w:tab w:val="left" w:pos="1134"/>
        </w:tabs>
        <w:spacing w:after="0" w:line="360" w:lineRule="auto"/>
        <w:ind w:left="1134" w:hanging="567"/>
        <w:jc w:val="both"/>
        <w:rPr>
          <w:rFonts w:ascii="Arial" w:eastAsia="Times New Roman" w:hAnsi="Arial" w:cs="Arial"/>
          <w:bCs/>
          <w:color w:val="000000" w:themeColor="text1"/>
          <w:kern w:val="0"/>
        </w:rPr>
      </w:pPr>
      <w:r w:rsidRPr="003C2DE0">
        <w:rPr>
          <w:rFonts w:ascii="Arial" w:eastAsia="Times New Roman" w:hAnsi="Arial" w:cs="Arial"/>
          <w:b/>
          <w:color w:val="000000" w:themeColor="text1"/>
          <w:kern w:val="0"/>
        </w:rPr>
        <w:t>dla Wykonawcy</w:t>
      </w:r>
      <w:r w:rsidRPr="003C2DE0">
        <w:rPr>
          <w:rFonts w:ascii="Arial" w:eastAsia="Times New Roman" w:hAnsi="Arial" w:cs="Arial"/>
          <w:bCs/>
          <w:color w:val="000000" w:themeColor="text1"/>
          <w:kern w:val="0"/>
        </w:rPr>
        <w:t xml:space="preserve">: ……………………………………. dla korespondencji papierowej, a dla elektronicznej adres e-mail: …….. </w:t>
      </w:r>
    </w:p>
    <w:p w14:paraId="19FBA226" w14:textId="77777777" w:rsidR="00790F02" w:rsidRPr="003C2DE0" w:rsidRDefault="000E3990" w:rsidP="002043D9">
      <w:pPr>
        <w:widowControl w:val="0"/>
        <w:numPr>
          <w:ilvl w:val="0"/>
          <w:numId w:val="15"/>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Osobą odpowiedzialną za prawidłowe realizowanie </w:t>
      </w:r>
      <w:r w:rsidR="00E71716" w:rsidRPr="003C2DE0">
        <w:rPr>
          <w:rFonts w:ascii="Arial" w:eastAsia="Times New Roman" w:hAnsi="Arial" w:cs="Arial"/>
          <w:bCs/>
          <w:color w:val="000000" w:themeColor="text1"/>
          <w:kern w:val="0"/>
        </w:rPr>
        <w:t>P</w:t>
      </w:r>
      <w:r w:rsidRPr="003C2DE0">
        <w:rPr>
          <w:rFonts w:ascii="Arial" w:eastAsia="Times New Roman" w:hAnsi="Arial" w:cs="Arial"/>
          <w:bCs/>
          <w:color w:val="000000" w:themeColor="text1"/>
          <w:kern w:val="0"/>
        </w:rPr>
        <w:t>rzedmiotu Umowy i</w:t>
      </w:r>
      <w:r w:rsidR="006A0CC2" w:rsidRPr="003C2DE0">
        <w:rPr>
          <w:rFonts w:ascii="Arial" w:eastAsia="Times New Roman" w:hAnsi="Arial" w:cs="Arial"/>
          <w:bCs/>
          <w:color w:val="000000" w:themeColor="text1"/>
          <w:kern w:val="0"/>
        </w:rPr>
        <w:t> </w:t>
      </w:r>
      <w:r w:rsidRPr="003C2DE0">
        <w:rPr>
          <w:rFonts w:ascii="Arial" w:eastAsia="Times New Roman" w:hAnsi="Arial" w:cs="Arial"/>
          <w:bCs/>
          <w:color w:val="000000" w:themeColor="text1"/>
          <w:kern w:val="0"/>
        </w:rPr>
        <w:t>monitorowanie stanu jej wykonania oraz uprawnioną do kontaktów z drugą Stroną Umowy</w:t>
      </w:r>
      <w:r w:rsidR="00790F02" w:rsidRPr="003C2DE0">
        <w:rPr>
          <w:rFonts w:ascii="Arial" w:eastAsia="Times New Roman" w:hAnsi="Arial" w:cs="Arial"/>
          <w:bCs/>
          <w:color w:val="000000" w:themeColor="text1"/>
          <w:kern w:val="0"/>
        </w:rPr>
        <w:t>:</w:t>
      </w:r>
      <w:r w:rsidRPr="003C2DE0">
        <w:rPr>
          <w:rFonts w:ascii="Arial" w:eastAsia="Times New Roman" w:hAnsi="Arial" w:cs="Arial"/>
          <w:bCs/>
          <w:color w:val="000000" w:themeColor="text1"/>
          <w:kern w:val="0"/>
        </w:rPr>
        <w:t xml:space="preserve"> </w:t>
      </w:r>
    </w:p>
    <w:p w14:paraId="65884679" w14:textId="77777777" w:rsidR="000E3990" w:rsidRPr="003C2DE0" w:rsidRDefault="000E3990" w:rsidP="002043D9">
      <w:pPr>
        <w:pStyle w:val="Akapitzlist"/>
        <w:widowControl w:val="0"/>
        <w:numPr>
          <w:ilvl w:val="0"/>
          <w:numId w:val="36"/>
        </w:numPr>
        <w:tabs>
          <w:tab w:val="left" w:pos="1134"/>
        </w:tabs>
        <w:spacing w:after="0" w:line="360" w:lineRule="auto"/>
        <w:ind w:left="1134" w:hanging="567"/>
        <w:jc w:val="both"/>
        <w:rPr>
          <w:rFonts w:ascii="Arial" w:eastAsia="Times New Roman" w:hAnsi="Arial" w:cs="Arial"/>
          <w:bCs/>
          <w:color w:val="000000" w:themeColor="text1"/>
          <w:kern w:val="0"/>
        </w:rPr>
      </w:pPr>
      <w:bookmarkStart w:id="6" w:name="_Hlk199330728"/>
      <w:r w:rsidRPr="003C2DE0">
        <w:rPr>
          <w:rFonts w:ascii="Arial" w:eastAsia="Times New Roman" w:hAnsi="Arial" w:cs="Arial"/>
          <w:b/>
          <w:color w:val="000000" w:themeColor="text1"/>
          <w:kern w:val="0"/>
        </w:rPr>
        <w:t xml:space="preserve">ze strony Zamawiającego jest: …………………. </w:t>
      </w:r>
      <w:r w:rsidRPr="003C2DE0">
        <w:rPr>
          <w:rFonts w:ascii="Arial" w:eastAsia="Times New Roman" w:hAnsi="Arial" w:cs="Arial"/>
          <w:bCs/>
          <w:color w:val="000000" w:themeColor="text1"/>
          <w:kern w:val="0"/>
        </w:rPr>
        <w:t xml:space="preserve">(imię nazwisko), nr tel. …………….., e-mail: ……………………….. </w:t>
      </w:r>
    </w:p>
    <w:p w14:paraId="3804726A" w14:textId="77777777" w:rsidR="000E3990" w:rsidRPr="003C2DE0" w:rsidRDefault="000E3990" w:rsidP="002043D9">
      <w:pPr>
        <w:pStyle w:val="Akapitzlist"/>
        <w:widowControl w:val="0"/>
        <w:numPr>
          <w:ilvl w:val="0"/>
          <w:numId w:val="36"/>
        </w:numPr>
        <w:tabs>
          <w:tab w:val="left" w:pos="1134"/>
        </w:tabs>
        <w:spacing w:after="0" w:line="360" w:lineRule="auto"/>
        <w:ind w:left="1134" w:hanging="567"/>
        <w:jc w:val="both"/>
        <w:rPr>
          <w:rFonts w:ascii="Arial" w:eastAsia="Times New Roman" w:hAnsi="Arial" w:cs="Arial"/>
          <w:bCs/>
          <w:color w:val="000000" w:themeColor="text1"/>
          <w:kern w:val="0"/>
        </w:rPr>
      </w:pPr>
      <w:r w:rsidRPr="003C2DE0">
        <w:rPr>
          <w:rFonts w:ascii="Arial" w:eastAsia="Times New Roman" w:hAnsi="Arial" w:cs="Arial"/>
          <w:b/>
          <w:color w:val="000000" w:themeColor="text1"/>
          <w:kern w:val="0"/>
        </w:rPr>
        <w:t xml:space="preserve">ze strony Wykonawcy jest: </w:t>
      </w:r>
      <w:bookmarkStart w:id="7" w:name="_Hlk190175538"/>
      <w:r w:rsidRPr="003C2DE0">
        <w:rPr>
          <w:rFonts w:ascii="Arial" w:eastAsia="Times New Roman" w:hAnsi="Arial" w:cs="Arial"/>
          <w:b/>
          <w:color w:val="000000" w:themeColor="text1"/>
          <w:kern w:val="0"/>
        </w:rPr>
        <w:t>…………………. (</w:t>
      </w:r>
      <w:r w:rsidRPr="003C2DE0">
        <w:rPr>
          <w:rFonts w:ascii="Arial" w:eastAsia="Times New Roman" w:hAnsi="Arial" w:cs="Arial"/>
          <w:bCs/>
          <w:color w:val="000000" w:themeColor="text1"/>
          <w:kern w:val="0"/>
        </w:rPr>
        <w:t>imię nazwisko), nr tel. …………….., e-mail: ………………………..</w:t>
      </w:r>
      <w:bookmarkEnd w:id="7"/>
    </w:p>
    <w:bookmarkEnd w:id="6"/>
    <w:p w14:paraId="1DA619E9" w14:textId="77777777" w:rsidR="00991942" w:rsidRPr="003C2DE0" w:rsidRDefault="00991942" w:rsidP="002043D9">
      <w:pPr>
        <w:widowControl w:val="0"/>
        <w:numPr>
          <w:ilvl w:val="0"/>
          <w:numId w:val="15"/>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W trakcie realizacji Umowy kontakt pomiędzy Stronami będzie odbywał się w formie elektronicznej (e-mail) oraz pisemnej, przy czym wszelkie istotne oświadczenia, wnioski, decyzje, akceptacje czy polecenia dotyczące wykonywania Umowy wymagają dla swej ważności formy pisemnej (papierowej) lub elektronicznej opatrzonej kwalifikowanym podpisem elektronicznym (zgodnie z art. 78(1) K.c.). </w:t>
      </w:r>
    </w:p>
    <w:p w14:paraId="083CCB7A" w14:textId="77777777" w:rsidR="00991942" w:rsidRPr="003C2DE0" w:rsidRDefault="00991942" w:rsidP="002043D9">
      <w:pPr>
        <w:widowControl w:val="0"/>
        <w:numPr>
          <w:ilvl w:val="0"/>
          <w:numId w:val="15"/>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Korespondencja związana z Umową będzie prowadzona w języku polskim i powinna zawierać numer Umowy oraz nazwę zadania (przedmiotu zamówienia). </w:t>
      </w:r>
    </w:p>
    <w:p w14:paraId="1F56B3E8" w14:textId="77777777" w:rsidR="00425C6D" w:rsidRPr="003C2DE0" w:rsidRDefault="00425C6D" w:rsidP="002043D9">
      <w:pPr>
        <w:widowControl w:val="0"/>
        <w:numPr>
          <w:ilvl w:val="0"/>
          <w:numId w:val="15"/>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Wykonawca jest zobowiązany niezwłocznie powiadomić Zamawiającego o każdej zmianie adresu do doręczeń; w przeciwnym razie doręczenie dokonane na ostatni podany adres uważa się za skuteczne. </w:t>
      </w:r>
    </w:p>
    <w:p w14:paraId="5C4081AE" w14:textId="77777777" w:rsidR="00991942" w:rsidRPr="003C2DE0" w:rsidRDefault="000E3990" w:rsidP="002043D9">
      <w:pPr>
        <w:widowControl w:val="0"/>
        <w:numPr>
          <w:ilvl w:val="0"/>
          <w:numId w:val="15"/>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W przypadku zmiany danych osób, o których mowa w ust. 2, Strony zobowiązują się do powiadomienia o tym drugiej Strony, a dokonane zmiany są skuteczne w stosunku </w:t>
      </w:r>
      <w:r w:rsidRPr="003C2DE0">
        <w:rPr>
          <w:rFonts w:ascii="Arial" w:eastAsia="Times New Roman" w:hAnsi="Arial" w:cs="Arial"/>
          <w:bCs/>
          <w:color w:val="000000" w:themeColor="text1"/>
          <w:kern w:val="0"/>
        </w:rPr>
        <w:lastRenderedPageBreak/>
        <w:t>do drugiej Strony z chwilą jej prawidłowego zawiadomienia</w:t>
      </w:r>
      <w:r w:rsidR="00CA0480" w:rsidRPr="003C2DE0">
        <w:rPr>
          <w:rFonts w:ascii="Arial" w:eastAsia="Times New Roman" w:hAnsi="Arial" w:cs="Arial"/>
          <w:bCs/>
          <w:color w:val="000000" w:themeColor="text1"/>
          <w:kern w:val="0"/>
        </w:rPr>
        <w:t>.</w:t>
      </w:r>
      <w:r w:rsidR="00425C6D" w:rsidRPr="003C2DE0">
        <w:rPr>
          <w:rFonts w:ascii="Arial" w:eastAsia="Times New Roman" w:hAnsi="Arial" w:cs="Arial"/>
          <w:bCs/>
          <w:color w:val="000000" w:themeColor="text1"/>
          <w:kern w:val="0"/>
        </w:rPr>
        <w:t xml:space="preserve"> </w:t>
      </w:r>
    </w:p>
    <w:p w14:paraId="31BBC51B" w14:textId="77777777" w:rsidR="000E3990" w:rsidRPr="003C2DE0" w:rsidRDefault="00CA0480" w:rsidP="002043D9">
      <w:pPr>
        <w:widowControl w:val="0"/>
        <w:numPr>
          <w:ilvl w:val="0"/>
          <w:numId w:val="15"/>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Z</w:t>
      </w:r>
      <w:r w:rsidR="000E3990" w:rsidRPr="003C2DE0">
        <w:rPr>
          <w:rFonts w:ascii="Arial" w:eastAsia="Times New Roman" w:hAnsi="Arial" w:cs="Arial"/>
          <w:bCs/>
          <w:color w:val="000000" w:themeColor="text1"/>
          <w:kern w:val="0"/>
        </w:rPr>
        <w:t xml:space="preserve">miana osób wskazanych w ust. 2 nie stanowi zmiany Umowy i </w:t>
      </w:r>
      <w:r w:rsidRPr="003C2DE0">
        <w:rPr>
          <w:rFonts w:ascii="Arial" w:eastAsia="Times New Roman" w:hAnsi="Arial" w:cs="Arial"/>
          <w:bCs/>
          <w:color w:val="000000" w:themeColor="text1"/>
          <w:kern w:val="0"/>
        </w:rPr>
        <w:t>staje się skuteczna z dniem doręczenia drugiej Stronie pisemnej informacji o wyznaczeniu nowej osoby do kontaktu</w:t>
      </w:r>
      <w:r w:rsidR="000E3990" w:rsidRPr="003C2DE0">
        <w:rPr>
          <w:rFonts w:ascii="Arial" w:eastAsia="Times New Roman" w:hAnsi="Arial" w:cs="Arial"/>
          <w:bCs/>
          <w:color w:val="000000" w:themeColor="text1"/>
          <w:kern w:val="0"/>
        </w:rPr>
        <w:t xml:space="preserve">. </w:t>
      </w:r>
    </w:p>
    <w:p w14:paraId="0B856EEF" w14:textId="77777777" w:rsidR="00B72E64" w:rsidRPr="003C2DE0" w:rsidRDefault="00B72E64" w:rsidP="00C27B0C">
      <w:pPr>
        <w:keepNext/>
        <w:pBdr>
          <w:top w:val="nil"/>
          <w:left w:val="nil"/>
          <w:bottom w:val="nil"/>
          <w:right w:val="nil"/>
          <w:between w:val="nil"/>
          <w:bar w:val="nil"/>
        </w:pBdr>
        <w:suppressAutoHyphens/>
        <w:spacing w:before="120" w:after="120" w:line="360" w:lineRule="auto"/>
        <w:jc w:val="center"/>
        <w:outlineLvl w:val="0"/>
        <w:rPr>
          <w:rFonts w:ascii="Arial" w:eastAsia="Arial Unicode MS" w:hAnsi="Arial" w:cs="Arial"/>
          <w:b/>
          <w:bCs/>
          <w:color w:val="000000" w:themeColor="text1"/>
          <w:kern w:val="0"/>
          <w:u w:color="000000"/>
          <w:bdr w:val="nil"/>
          <w:lang w:eastAsia="pl-PL"/>
        </w:rPr>
      </w:pPr>
      <w:r w:rsidRPr="003C2DE0">
        <w:rPr>
          <w:rFonts w:ascii="Arial" w:eastAsia="Arial Unicode MS" w:hAnsi="Arial" w:cs="Arial"/>
          <w:b/>
          <w:bCs/>
          <w:color w:val="000000" w:themeColor="text1"/>
          <w:kern w:val="0"/>
          <w:u w:color="000000"/>
          <w:bdr w:val="nil"/>
          <w:lang w:eastAsia="pl-PL"/>
        </w:rPr>
        <w:t xml:space="preserve">§ </w:t>
      </w:r>
      <w:bookmarkEnd w:id="4"/>
      <w:r w:rsidR="00CC2894" w:rsidRPr="003C2DE0">
        <w:rPr>
          <w:rFonts w:ascii="Arial" w:eastAsia="Arial Unicode MS" w:hAnsi="Arial" w:cs="Arial"/>
          <w:b/>
          <w:bCs/>
          <w:color w:val="000000" w:themeColor="text1"/>
          <w:kern w:val="0"/>
          <w:u w:color="000000"/>
          <w:bdr w:val="nil"/>
          <w:lang w:eastAsia="pl-PL"/>
        </w:rPr>
        <w:t>3</w:t>
      </w:r>
      <w:r w:rsidRPr="003C2DE0">
        <w:rPr>
          <w:rFonts w:ascii="Arial" w:eastAsia="Arial Unicode MS" w:hAnsi="Arial" w:cs="Arial"/>
          <w:b/>
          <w:bCs/>
          <w:color w:val="000000" w:themeColor="text1"/>
          <w:kern w:val="0"/>
          <w:u w:color="000000"/>
          <w:bdr w:val="nil"/>
          <w:lang w:eastAsia="pl-PL"/>
        </w:rPr>
        <w:br/>
        <w:t>TERMIN</w:t>
      </w:r>
      <w:r w:rsidR="00BB117C" w:rsidRPr="003C2DE0">
        <w:rPr>
          <w:rFonts w:ascii="Arial" w:eastAsia="Arial Unicode MS" w:hAnsi="Arial" w:cs="Arial"/>
          <w:b/>
          <w:bCs/>
          <w:color w:val="000000" w:themeColor="text1"/>
          <w:kern w:val="0"/>
          <w:u w:color="000000"/>
          <w:bdr w:val="nil"/>
          <w:lang w:eastAsia="pl-PL"/>
        </w:rPr>
        <w:t xml:space="preserve"> </w:t>
      </w:r>
      <w:r w:rsidR="00864B19" w:rsidRPr="003C2DE0">
        <w:rPr>
          <w:rFonts w:ascii="Arial" w:eastAsia="Arial Unicode MS" w:hAnsi="Arial" w:cs="Arial"/>
          <w:b/>
          <w:bCs/>
          <w:color w:val="000000" w:themeColor="text1"/>
          <w:kern w:val="0"/>
          <w:u w:color="000000"/>
          <w:bdr w:val="nil"/>
          <w:lang w:eastAsia="pl-PL"/>
        </w:rPr>
        <w:t>OBOWIĄZYWANIA</w:t>
      </w:r>
      <w:r w:rsidRPr="003C2DE0">
        <w:rPr>
          <w:rFonts w:ascii="Arial" w:eastAsia="Arial Unicode MS" w:hAnsi="Arial" w:cs="Arial"/>
          <w:b/>
          <w:bCs/>
          <w:color w:val="000000" w:themeColor="text1"/>
          <w:kern w:val="0"/>
          <w:u w:color="000000"/>
          <w:bdr w:val="nil"/>
          <w:lang w:eastAsia="pl-PL"/>
        </w:rPr>
        <w:t xml:space="preserve"> UMOWY </w:t>
      </w:r>
    </w:p>
    <w:p w14:paraId="18FD7D4D" w14:textId="77777777" w:rsidR="00EF1C35" w:rsidRPr="00EF1C35" w:rsidRDefault="000E3990" w:rsidP="002043D9">
      <w:pPr>
        <w:widowControl w:val="0"/>
        <w:numPr>
          <w:ilvl w:val="0"/>
          <w:numId w:val="16"/>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Umowa wchodzi w życie z dniem podpisania </w:t>
      </w:r>
      <w:r w:rsidR="00EF1C35">
        <w:rPr>
          <w:rFonts w:ascii="Arial" w:eastAsia="Times New Roman" w:hAnsi="Arial" w:cs="Arial"/>
          <w:bCs/>
          <w:color w:val="000000" w:themeColor="text1"/>
          <w:kern w:val="0"/>
        </w:rPr>
        <w:t xml:space="preserve">jej </w:t>
      </w:r>
      <w:r w:rsidRPr="003C2DE0">
        <w:rPr>
          <w:rFonts w:ascii="Arial" w:eastAsia="Times New Roman" w:hAnsi="Arial" w:cs="Arial"/>
          <w:bCs/>
          <w:color w:val="000000" w:themeColor="text1"/>
          <w:kern w:val="0"/>
        </w:rPr>
        <w:t xml:space="preserve">przez </w:t>
      </w:r>
      <w:r w:rsidR="00EF1C35">
        <w:rPr>
          <w:rFonts w:ascii="Arial" w:eastAsia="Times New Roman" w:hAnsi="Arial" w:cs="Arial"/>
          <w:bCs/>
          <w:color w:val="000000" w:themeColor="text1"/>
          <w:kern w:val="0"/>
        </w:rPr>
        <w:t xml:space="preserve">obie </w:t>
      </w:r>
      <w:r w:rsidRPr="003C2DE0">
        <w:rPr>
          <w:rFonts w:ascii="Arial" w:eastAsia="Times New Roman" w:hAnsi="Arial" w:cs="Arial"/>
          <w:bCs/>
          <w:color w:val="000000" w:themeColor="text1"/>
          <w:kern w:val="0"/>
        </w:rPr>
        <w:t>Stron</w:t>
      </w:r>
      <w:r w:rsidR="00EF1C35">
        <w:rPr>
          <w:rFonts w:ascii="Arial" w:eastAsia="Times New Roman" w:hAnsi="Arial" w:cs="Arial"/>
          <w:bCs/>
          <w:color w:val="000000" w:themeColor="text1"/>
          <w:kern w:val="0"/>
        </w:rPr>
        <w:t>y</w:t>
      </w:r>
      <w:r w:rsidRPr="003C2DE0">
        <w:rPr>
          <w:rFonts w:ascii="Arial" w:eastAsia="Times New Roman" w:hAnsi="Arial" w:cs="Arial"/>
          <w:bCs/>
          <w:color w:val="000000" w:themeColor="text1"/>
          <w:kern w:val="0"/>
        </w:rPr>
        <w:t xml:space="preserve">, z mocą obowiązującą </w:t>
      </w:r>
      <w:r w:rsidRPr="003C2DE0">
        <w:rPr>
          <w:rFonts w:ascii="Arial" w:eastAsia="Times New Roman" w:hAnsi="Arial" w:cs="Arial"/>
          <w:b/>
          <w:color w:val="000000" w:themeColor="text1"/>
          <w:kern w:val="0"/>
        </w:rPr>
        <w:t>od dnia ……………….. r</w:t>
      </w:r>
      <w:r w:rsidRPr="00EF1C35">
        <w:rPr>
          <w:rFonts w:ascii="Arial" w:eastAsia="Times New Roman" w:hAnsi="Arial" w:cs="Arial"/>
          <w:b/>
          <w:color w:val="000000" w:themeColor="text1"/>
          <w:kern w:val="0"/>
        </w:rPr>
        <w:t>.</w:t>
      </w:r>
      <w:r w:rsidR="00EF1C35" w:rsidRPr="00EF1C35">
        <w:rPr>
          <w:rFonts w:ascii="Arial" w:hAnsi="Arial" w:cs="Arial"/>
          <w:color w:val="000000" w:themeColor="text1"/>
        </w:rPr>
        <w:t>, zwanym dalej „dniem rozpoczęcia obowiązywania Umowy”</w:t>
      </w:r>
      <w:r w:rsidR="00462D78">
        <w:rPr>
          <w:rFonts w:ascii="Arial" w:hAnsi="Arial" w:cs="Arial"/>
          <w:color w:val="000000" w:themeColor="text1"/>
        </w:rPr>
        <w:t>.</w:t>
      </w:r>
    </w:p>
    <w:p w14:paraId="4FBCA879" w14:textId="46C581D7" w:rsidR="00F302DF" w:rsidRPr="003C2DE0" w:rsidRDefault="00864B19" w:rsidP="002043D9">
      <w:pPr>
        <w:widowControl w:val="0"/>
        <w:numPr>
          <w:ilvl w:val="0"/>
          <w:numId w:val="16"/>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Przedmiot Umowy </w:t>
      </w:r>
      <w:r w:rsidR="00EF1C35">
        <w:rPr>
          <w:rFonts w:ascii="Arial" w:eastAsia="Times New Roman" w:hAnsi="Arial" w:cs="Arial"/>
          <w:bCs/>
          <w:color w:val="000000" w:themeColor="text1"/>
          <w:kern w:val="0"/>
        </w:rPr>
        <w:t xml:space="preserve">będzie realizowany przez </w:t>
      </w:r>
      <w:r w:rsidR="00200355">
        <w:rPr>
          <w:rFonts w:ascii="Arial" w:eastAsia="Times New Roman" w:hAnsi="Arial" w:cs="Arial"/>
          <w:bCs/>
          <w:color w:val="000000" w:themeColor="text1"/>
          <w:kern w:val="0"/>
        </w:rPr>
        <w:t>Wykonawcę</w:t>
      </w:r>
      <w:r w:rsidR="00EF1C35">
        <w:rPr>
          <w:rFonts w:ascii="Arial" w:eastAsia="Times New Roman" w:hAnsi="Arial" w:cs="Arial"/>
          <w:bCs/>
          <w:color w:val="000000" w:themeColor="text1"/>
          <w:kern w:val="0"/>
        </w:rPr>
        <w:t xml:space="preserve"> przez okres </w:t>
      </w:r>
      <w:r w:rsidR="001B4CBB" w:rsidRPr="00200355">
        <w:rPr>
          <w:rFonts w:ascii="Arial" w:eastAsia="Times New Roman" w:hAnsi="Arial" w:cs="Arial"/>
          <w:bCs/>
          <w:color w:val="000000" w:themeColor="text1"/>
          <w:kern w:val="0"/>
        </w:rPr>
        <w:t>36</w:t>
      </w:r>
      <w:r w:rsidRPr="00200355">
        <w:rPr>
          <w:rFonts w:ascii="Arial" w:eastAsia="Times New Roman" w:hAnsi="Arial" w:cs="Arial"/>
          <w:bCs/>
          <w:color w:val="000000" w:themeColor="text1"/>
          <w:kern w:val="0"/>
        </w:rPr>
        <w:t xml:space="preserve"> </w:t>
      </w:r>
      <w:r w:rsidR="00EF1C35" w:rsidRPr="00200355">
        <w:rPr>
          <w:rFonts w:ascii="Arial" w:eastAsia="Times New Roman" w:hAnsi="Arial" w:cs="Arial"/>
          <w:bCs/>
          <w:color w:val="000000" w:themeColor="text1"/>
          <w:kern w:val="0"/>
        </w:rPr>
        <w:t xml:space="preserve">(trzydziestu sześciu) </w:t>
      </w:r>
      <w:r w:rsidRPr="00200355">
        <w:rPr>
          <w:rFonts w:ascii="Arial" w:eastAsia="Times New Roman" w:hAnsi="Arial" w:cs="Arial"/>
          <w:bCs/>
          <w:color w:val="000000" w:themeColor="text1"/>
          <w:kern w:val="0"/>
        </w:rPr>
        <w:t xml:space="preserve">miesięcy </w:t>
      </w:r>
      <w:r w:rsidR="00EF1C35" w:rsidRPr="00200355">
        <w:rPr>
          <w:rFonts w:ascii="Arial" w:eastAsia="Times New Roman" w:hAnsi="Arial" w:cs="Arial"/>
          <w:bCs/>
          <w:color w:val="000000" w:themeColor="text1"/>
          <w:kern w:val="0"/>
        </w:rPr>
        <w:t>l</w:t>
      </w:r>
      <w:r w:rsidR="00EF1C35">
        <w:rPr>
          <w:rFonts w:ascii="Arial" w:eastAsia="Times New Roman" w:hAnsi="Arial" w:cs="Arial"/>
          <w:bCs/>
          <w:color w:val="000000" w:themeColor="text1"/>
          <w:kern w:val="0"/>
        </w:rPr>
        <w:t xml:space="preserve">icząc od dnia rozpoczęcia </w:t>
      </w:r>
      <w:r w:rsidRPr="003C2DE0">
        <w:rPr>
          <w:rFonts w:ascii="Arial" w:eastAsia="Times New Roman" w:hAnsi="Arial" w:cs="Arial"/>
          <w:bCs/>
          <w:color w:val="000000" w:themeColor="text1"/>
          <w:kern w:val="0"/>
        </w:rPr>
        <w:t>obowiązywania</w:t>
      </w:r>
      <w:r w:rsidR="00EF1C35">
        <w:rPr>
          <w:rFonts w:ascii="Arial" w:eastAsia="Times New Roman" w:hAnsi="Arial" w:cs="Arial"/>
          <w:bCs/>
          <w:color w:val="000000" w:themeColor="text1"/>
          <w:kern w:val="0"/>
        </w:rPr>
        <w:t xml:space="preserve"> Umowy</w:t>
      </w:r>
      <w:r w:rsidRPr="003C2DE0">
        <w:rPr>
          <w:rFonts w:ascii="Arial" w:eastAsia="Times New Roman" w:hAnsi="Arial" w:cs="Arial"/>
          <w:bCs/>
          <w:color w:val="000000" w:themeColor="text1"/>
          <w:kern w:val="0"/>
        </w:rPr>
        <w:t xml:space="preserve">, tj. </w:t>
      </w:r>
      <w:r w:rsidRPr="003C2DE0">
        <w:rPr>
          <w:rFonts w:ascii="Arial" w:eastAsia="Times New Roman" w:hAnsi="Arial" w:cs="Arial"/>
          <w:b/>
          <w:color w:val="000000" w:themeColor="text1"/>
          <w:kern w:val="0"/>
        </w:rPr>
        <w:t xml:space="preserve">do dnia .............., </w:t>
      </w:r>
      <w:r w:rsidRPr="003C2DE0">
        <w:rPr>
          <w:rFonts w:ascii="Arial" w:eastAsia="Times New Roman" w:hAnsi="Arial" w:cs="Arial"/>
          <w:bCs/>
          <w:color w:val="000000" w:themeColor="text1"/>
          <w:kern w:val="0"/>
        </w:rPr>
        <w:t xml:space="preserve">lub do </w:t>
      </w:r>
      <w:r w:rsidR="00EF1C35">
        <w:rPr>
          <w:rFonts w:ascii="Arial" w:eastAsia="Times New Roman" w:hAnsi="Arial" w:cs="Arial"/>
          <w:bCs/>
          <w:color w:val="000000" w:themeColor="text1"/>
          <w:kern w:val="0"/>
        </w:rPr>
        <w:t xml:space="preserve">momentu </w:t>
      </w:r>
      <w:r w:rsidRPr="003C2DE0">
        <w:rPr>
          <w:rFonts w:ascii="Arial" w:eastAsia="Times New Roman" w:hAnsi="Arial" w:cs="Arial"/>
          <w:bCs/>
          <w:color w:val="000000" w:themeColor="text1"/>
          <w:kern w:val="0"/>
        </w:rPr>
        <w:t xml:space="preserve">wyczerpania łącznej </w:t>
      </w:r>
      <w:r w:rsidR="00EF1C35">
        <w:rPr>
          <w:rFonts w:ascii="Arial" w:eastAsia="Times New Roman" w:hAnsi="Arial" w:cs="Arial"/>
          <w:bCs/>
          <w:color w:val="000000" w:themeColor="text1"/>
          <w:kern w:val="0"/>
        </w:rPr>
        <w:t xml:space="preserve">maksymalnej </w:t>
      </w:r>
      <w:r w:rsidRPr="003C2DE0">
        <w:rPr>
          <w:rFonts w:ascii="Arial" w:eastAsia="Times New Roman" w:hAnsi="Arial" w:cs="Arial"/>
          <w:bCs/>
          <w:color w:val="000000" w:themeColor="text1"/>
          <w:kern w:val="0"/>
        </w:rPr>
        <w:t>wartości wynagrodzenia</w:t>
      </w:r>
      <w:r w:rsidR="00EF1C35">
        <w:rPr>
          <w:rFonts w:ascii="Arial" w:eastAsia="Times New Roman" w:hAnsi="Arial" w:cs="Arial"/>
          <w:bCs/>
          <w:color w:val="000000" w:themeColor="text1"/>
          <w:kern w:val="0"/>
        </w:rPr>
        <w:t xml:space="preserve"> brutto określonego</w:t>
      </w:r>
      <w:r w:rsidR="00462D78">
        <w:rPr>
          <w:rFonts w:ascii="Arial" w:eastAsia="Times New Roman" w:hAnsi="Arial" w:cs="Arial"/>
          <w:bCs/>
          <w:color w:val="000000" w:themeColor="text1"/>
          <w:kern w:val="0"/>
        </w:rPr>
        <w:t xml:space="preserve"> </w:t>
      </w:r>
      <w:r w:rsidRPr="003C2DE0">
        <w:rPr>
          <w:rFonts w:ascii="Arial" w:eastAsia="Times New Roman" w:hAnsi="Arial" w:cs="Arial"/>
          <w:bCs/>
          <w:color w:val="000000" w:themeColor="text1"/>
          <w:kern w:val="0"/>
        </w:rPr>
        <w:t xml:space="preserve">w § 4 ust. 1 Umowy – w zależności od tego, które </w:t>
      </w:r>
      <w:r w:rsidR="00EF1C35">
        <w:rPr>
          <w:rFonts w:ascii="Arial" w:eastAsia="Times New Roman" w:hAnsi="Arial" w:cs="Arial"/>
          <w:bCs/>
          <w:color w:val="000000" w:themeColor="text1"/>
          <w:kern w:val="0"/>
        </w:rPr>
        <w:t xml:space="preserve">ze </w:t>
      </w:r>
      <w:r w:rsidRPr="003C2DE0">
        <w:rPr>
          <w:rFonts w:ascii="Arial" w:eastAsia="Times New Roman" w:hAnsi="Arial" w:cs="Arial"/>
          <w:bCs/>
          <w:color w:val="000000" w:themeColor="text1"/>
          <w:kern w:val="0"/>
        </w:rPr>
        <w:t>zdarze</w:t>
      </w:r>
      <w:r w:rsidR="00EF1C35">
        <w:rPr>
          <w:rFonts w:ascii="Arial" w:eastAsia="Times New Roman" w:hAnsi="Arial" w:cs="Arial"/>
          <w:bCs/>
          <w:color w:val="000000" w:themeColor="text1"/>
          <w:kern w:val="0"/>
        </w:rPr>
        <w:t>ń</w:t>
      </w:r>
      <w:r w:rsidRPr="003C2DE0">
        <w:rPr>
          <w:rFonts w:ascii="Arial" w:eastAsia="Times New Roman" w:hAnsi="Arial" w:cs="Arial"/>
          <w:bCs/>
          <w:color w:val="000000" w:themeColor="text1"/>
          <w:kern w:val="0"/>
        </w:rPr>
        <w:t xml:space="preserve"> nastąpi wcześniej. </w:t>
      </w:r>
    </w:p>
    <w:p w14:paraId="1397F7F6" w14:textId="77777777" w:rsidR="007A4579" w:rsidRPr="007A4579" w:rsidRDefault="007A4579" w:rsidP="002043D9">
      <w:pPr>
        <w:widowControl w:val="0"/>
        <w:numPr>
          <w:ilvl w:val="0"/>
          <w:numId w:val="16"/>
        </w:numPr>
        <w:tabs>
          <w:tab w:val="left" w:pos="567"/>
        </w:tabs>
        <w:spacing w:after="0" w:line="360" w:lineRule="auto"/>
        <w:ind w:left="567" w:hanging="567"/>
        <w:jc w:val="both"/>
        <w:rPr>
          <w:rFonts w:ascii="Arial" w:eastAsia="Arial Unicode MS" w:hAnsi="Arial" w:cs="Arial"/>
          <w:b/>
          <w:bCs/>
          <w:color w:val="000000" w:themeColor="text1"/>
          <w:kern w:val="0"/>
          <w:u w:color="000000"/>
          <w:bdr w:val="nil"/>
          <w:lang w:eastAsia="pl-PL"/>
        </w:rPr>
      </w:pPr>
      <w:r>
        <w:rPr>
          <w:rFonts w:ascii="Arial" w:eastAsia="Times New Roman" w:hAnsi="Arial" w:cs="Arial"/>
          <w:bCs/>
          <w:color w:val="000000" w:themeColor="text1"/>
          <w:kern w:val="0"/>
        </w:rPr>
        <w:t xml:space="preserve">W przypadku. gdy </w:t>
      </w:r>
      <w:r w:rsidR="00864B19" w:rsidRPr="003C2DE0">
        <w:rPr>
          <w:rFonts w:ascii="Arial" w:eastAsia="Times New Roman" w:hAnsi="Arial" w:cs="Arial"/>
          <w:bCs/>
          <w:color w:val="000000" w:themeColor="text1"/>
          <w:kern w:val="0"/>
        </w:rPr>
        <w:t xml:space="preserve">w okresie </w:t>
      </w:r>
      <w:r w:rsidR="001B4CBB" w:rsidRPr="00200355">
        <w:rPr>
          <w:rFonts w:ascii="Arial" w:eastAsia="Times New Roman" w:hAnsi="Arial" w:cs="Arial"/>
          <w:bCs/>
          <w:color w:val="000000" w:themeColor="text1"/>
          <w:kern w:val="0"/>
        </w:rPr>
        <w:t>36</w:t>
      </w:r>
      <w:r w:rsidR="00864B19" w:rsidRPr="00200355">
        <w:rPr>
          <w:rFonts w:ascii="Arial" w:eastAsia="Times New Roman" w:hAnsi="Arial" w:cs="Arial"/>
          <w:bCs/>
          <w:color w:val="000000" w:themeColor="text1"/>
          <w:kern w:val="0"/>
        </w:rPr>
        <w:t xml:space="preserve"> </w:t>
      </w:r>
      <w:r w:rsidRPr="00200355">
        <w:rPr>
          <w:rFonts w:ascii="Arial" w:eastAsia="Times New Roman" w:hAnsi="Arial" w:cs="Arial"/>
          <w:bCs/>
          <w:color w:val="000000" w:themeColor="text1"/>
          <w:kern w:val="0"/>
        </w:rPr>
        <w:t xml:space="preserve">(trzydziestu sześciu) </w:t>
      </w:r>
      <w:r w:rsidR="00864B19" w:rsidRPr="00200355">
        <w:rPr>
          <w:rFonts w:ascii="Arial" w:eastAsia="Times New Roman" w:hAnsi="Arial" w:cs="Arial"/>
          <w:bCs/>
          <w:color w:val="000000" w:themeColor="text1"/>
          <w:kern w:val="0"/>
        </w:rPr>
        <w:t>miesięcy</w:t>
      </w:r>
      <w:r w:rsidR="00864B19" w:rsidRPr="003C2DE0">
        <w:rPr>
          <w:rFonts w:ascii="Arial" w:eastAsia="Times New Roman" w:hAnsi="Arial" w:cs="Arial"/>
          <w:bCs/>
          <w:color w:val="000000" w:themeColor="text1"/>
          <w:kern w:val="0"/>
        </w:rPr>
        <w:t xml:space="preserve"> </w:t>
      </w:r>
      <w:r>
        <w:rPr>
          <w:rFonts w:ascii="Arial" w:eastAsia="Times New Roman" w:hAnsi="Arial" w:cs="Arial"/>
          <w:bCs/>
          <w:color w:val="000000" w:themeColor="text1"/>
          <w:kern w:val="0"/>
        </w:rPr>
        <w:t xml:space="preserve">realizacji Umowy, </w:t>
      </w:r>
      <w:r w:rsidR="00864B19" w:rsidRPr="003C2DE0">
        <w:rPr>
          <w:rFonts w:ascii="Arial" w:eastAsia="Times New Roman" w:hAnsi="Arial" w:cs="Arial"/>
          <w:bCs/>
          <w:color w:val="000000" w:themeColor="text1"/>
          <w:kern w:val="0"/>
        </w:rPr>
        <w:t xml:space="preserve">wartość zrealizowanych dostaw nie osiągnie sumarycznie </w:t>
      </w:r>
      <w:r w:rsidR="006F2DC9" w:rsidRPr="003C2DE0">
        <w:rPr>
          <w:rFonts w:ascii="Arial" w:eastAsia="Times New Roman" w:hAnsi="Arial" w:cs="Arial"/>
          <w:bCs/>
          <w:color w:val="000000" w:themeColor="text1"/>
          <w:kern w:val="0"/>
        </w:rPr>
        <w:t>wartości</w:t>
      </w:r>
      <w:r w:rsidR="00864B19" w:rsidRPr="003C2DE0">
        <w:rPr>
          <w:rFonts w:ascii="Arial" w:eastAsia="Times New Roman" w:hAnsi="Arial" w:cs="Arial"/>
          <w:bCs/>
          <w:color w:val="000000" w:themeColor="text1"/>
          <w:kern w:val="0"/>
        </w:rPr>
        <w:t xml:space="preserve">, o której mowa w § </w:t>
      </w:r>
      <w:r w:rsidR="006F2DC9" w:rsidRPr="003C2DE0">
        <w:rPr>
          <w:rFonts w:ascii="Arial" w:eastAsia="Times New Roman" w:hAnsi="Arial" w:cs="Arial"/>
          <w:bCs/>
          <w:color w:val="000000" w:themeColor="text1"/>
          <w:kern w:val="0"/>
        </w:rPr>
        <w:t>4</w:t>
      </w:r>
      <w:r w:rsidR="00864B19" w:rsidRPr="003C2DE0">
        <w:rPr>
          <w:rFonts w:ascii="Arial" w:eastAsia="Times New Roman" w:hAnsi="Arial" w:cs="Arial"/>
          <w:bCs/>
          <w:color w:val="000000" w:themeColor="text1"/>
          <w:kern w:val="0"/>
        </w:rPr>
        <w:t xml:space="preserve"> ust. </w:t>
      </w:r>
      <w:r w:rsidR="006F2DC9" w:rsidRPr="003C2DE0">
        <w:rPr>
          <w:rFonts w:ascii="Arial" w:eastAsia="Times New Roman" w:hAnsi="Arial" w:cs="Arial"/>
          <w:bCs/>
          <w:color w:val="000000" w:themeColor="text1"/>
          <w:kern w:val="0"/>
        </w:rPr>
        <w:t>6</w:t>
      </w:r>
      <w:r w:rsidR="00864B19" w:rsidRPr="003C2DE0">
        <w:rPr>
          <w:rFonts w:ascii="Arial" w:eastAsia="Times New Roman" w:hAnsi="Arial" w:cs="Arial"/>
          <w:bCs/>
          <w:color w:val="000000" w:themeColor="text1"/>
          <w:kern w:val="0"/>
        </w:rPr>
        <w:t xml:space="preserve">, Zamawiający </w:t>
      </w:r>
      <w:r>
        <w:rPr>
          <w:rFonts w:ascii="Arial" w:eastAsia="Times New Roman" w:hAnsi="Arial" w:cs="Arial"/>
          <w:bCs/>
          <w:color w:val="000000" w:themeColor="text1"/>
          <w:kern w:val="0"/>
        </w:rPr>
        <w:t>zastrzega sobie prawo do jednorazowego p</w:t>
      </w:r>
      <w:r w:rsidR="00864B19" w:rsidRPr="003C2DE0">
        <w:rPr>
          <w:rFonts w:ascii="Arial" w:eastAsia="Times New Roman" w:hAnsi="Arial" w:cs="Arial"/>
          <w:bCs/>
          <w:color w:val="000000" w:themeColor="text1"/>
          <w:kern w:val="0"/>
        </w:rPr>
        <w:t>rzedłuż</w:t>
      </w:r>
      <w:r>
        <w:rPr>
          <w:rFonts w:ascii="Arial" w:eastAsia="Times New Roman" w:hAnsi="Arial" w:cs="Arial"/>
          <w:bCs/>
          <w:color w:val="000000" w:themeColor="text1"/>
          <w:kern w:val="0"/>
        </w:rPr>
        <w:t xml:space="preserve">enia obowiązywania Umowy o dodatkowy okres nie dłuższy niż </w:t>
      </w:r>
      <w:r w:rsidR="007F1EC3" w:rsidRPr="001B4CBB">
        <w:rPr>
          <w:rFonts w:ascii="Arial" w:eastAsia="Times New Roman" w:hAnsi="Arial" w:cs="Arial"/>
          <w:bCs/>
          <w:color w:val="000000" w:themeColor="text1"/>
          <w:kern w:val="0"/>
        </w:rPr>
        <w:t>12</w:t>
      </w:r>
      <w:r w:rsidR="00864B19" w:rsidRPr="001B4CBB">
        <w:rPr>
          <w:rFonts w:ascii="Arial" w:eastAsia="Times New Roman" w:hAnsi="Arial" w:cs="Arial"/>
          <w:bCs/>
          <w:color w:val="000000" w:themeColor="text1"/>
          <w:kern w:val="0"/>
        </w:rPr>
        <w:t xml:space="preserve"> </w:t>
      </w:r>
      <w:r>
        <w:rPr>
          <w:rFonts w:ascii="Arial" w:eastAsia="Times New Roman" w:hAnsi="Arial" w:cs="Arial"/>
          <w:bCs/>
          <w:color w:val="000000" w:themeColor="text1"/>
          <w:kern w:val="0"/>
        </w:rPr>
        <w:t>(dwanaście) na warunkach dotychczasowej Umowy.</w:t>
      </w:r>
    </w:p>
    <w:p w14:paraId="48104F37" w14:textId="77777777" w:rsidR="00F302DF" w:rsidRPr="00070E66" w:rsidRDefault="007A4579" w:rsidP="002043D9">
      <w:pPr>
        <w:widowControl w:val="0"/>
        <w:numPr>
          <w:ilvl w:val="0"/>
          <w:numId w:val="16"/>
        </w:numPr>
        <w:tabs>
          <w:tab w:val="left" w:pos="567"/>
        </w:tabs>
        <w:spacing w:after="0" w:line="360" w:lineRule="auto"/>
        <w:ind w:left="567" w:hanging="567"/>
        <w:jc w:val="both"/>
        <w:rPr>
          <w:rFonts w:ascii="Arial" w:eastAsia="Arial Unicode MS" w:hAnsi="Arial" w:cs="Arial"/>
          <w:b/>
          <w:bCs/>
          <w:color w:val="000000" w:themeColor="text1"/>
          <w:kern w:val="0"/>
          <w:u w:color="000000"/>
          <w:bdr w:val="nil"/>
          <w:lang w:eastAsia="pl-PL"/>
        </w:rPr>
      </w:pPr>
      <w:r>
        <w:rPr>
          <w:rFonts w:ascii="Arial" w:eastAsia="Times New Roman" w:hAnsi="Arial" w:cs="Arial"/>
          <w:bCs/>
          <w:color w:val="000000" w:themeColor="text1"/>
          <w:kern w:val="0"/>
        </w:rPr>
        <w:t xml:space="preserve">Przedłużenie, o którym mowa w ust. 3, nastąpi poprzez </w:t>
      </w:r>
      <w:r w:rsidR="00864B19" w:rsidRPr="003C2DE0">
        <w:rPr>
          <w:rFonts w:ascii="Arial" w:eastAsia="Times New Roman" w:hAnsi="Arial" w:cs="Arial"/>
          <w:bCs/>
          <w:color w:val="000000" w:themeColor="text1"/>
          <w:kern w:val="0"/>
        </w:rPr>
        <w:t xml:space="preserve">złożenie </w:t>
      </w:r>
      <w:r w:rsidR="00FB5614">
        <w:rPr>
          <w:rFonts w:ascii="Arial" w:eastAsia="Times New Roman" w:hAnsi="Arial" w:cs="Arial"/>
          <w:bCs/>
          <w:color w:val="000000" w:themeColor="text1"/>
          <w:kern w:val="0"/>
        </w:rPr>
        <w:t>przez Zamawiają</w:t>
      </w:r>
      <w:r>
        <w:rPr>
          <w:rFonts w:ascii="Arial" w:eastAsia="Times New Roman" w:hAnsi="Arial" w:cs="Arial"/>
          <w:bCs/>
          <w:color w:val="000000" w:themeColor="text1"/>
          <w:kern w:val="0"/>
        </w:rPr>
        <w:t xml:space="preserve">cego </w:t>
      </w:r>
      <w:r w:rsidR="00864B19" w:rsidRPr="003C2DE0">
        <w:rPr>
          <w:rFonts w:ascii="Arial" w:eastAsia="Times New Roman" w:hAnsi="Arial" w:cs="Arial"/>
          <w:bCs/>
          <w:color w:val="000000" w:themeColor="text1"/>
          <w:kern w:val="0"/>
        </w:rPr>
        <w:t xml:space="preserve">Wykonawcy </w:t>
      </w:r>
      <w:r>
        <w:rPr>
          <w:rFonts w:ascii="Arial" w:eastAsia="Times New Roman" w:hAnsi="Arial" w:cs="Arial"/>
          <w:bCs/>
          <w:color w:val="000000" w:themeColor="text1"/>
          <w:kern w:val="0"/>
        </w:rPr>
        <w:t xml:space="preserve">pisemnego oświadczenia woli </w:t>
      </w:r>
      <w:r w:rsidR="00864B19" w:rsidRPr="003C2DE0">
        <w:rPr>
          <w:rFonts w:ascii="Arial" w:eastAsia="Times New Roman" w:hAnsi="Arial" w:cs="Arial"/>
          <w:bCs/>
          <w:color w:val="000000" w:themeColor="text1"/>
          <w:kern w:val="0"/>
        </w:rPr>
        <w:t>najpóźniej na 30</w:t>
      </w:r>
      <w:r>
        <w:rPr>
          <w:rFonts w:ascii="Arial" w:eastAsia="Times New Roman" w:hAnsi="Arial" w:cs="Arial"/>
          <w:bCs/>
          <w:color w:val="000000" w:themeColor="text1"/>
          <w:kern w:val="0"/>
        </w:rPr>
        <w:t xml:space="preserve"> (trzydzieści)</w:t>
      </w:r>
      <w:r w:rsidR="00864B19" w:rsidRPr="003C2DE0">
        <w:rPr>
          <w:rFonts w:ascii="Arial" w:eastAsia="Times New Roman" w:hAnsi="Arial" w:cs="Arial"/>
          <w:bCs/>
          <w:color w:val="000000" w:themeColor="text1"/>
          <w:kern w:val="0"/>
        </w:rPr>
        <w:t xml:space="preserve"> dni przed upływem </w:t>
      </w:r>
      <w:r>
        <w:rPr>
          <w:rFonts w:ascii="Arial" w:eastAsia="Times New Roman" w:hAnsi="Arial" w:cs="Arial"/>
          <w:bCs/>
          <w:color w:val="000000" w:themeColor="text1"/>
          <w:kern w:val="0"/>
        </w:rPr>
        <w:t xml:space="preserve">pierwotnego </w:t>
      </w:r>
      <w:r w:rsidR="00864B19" w:rsidRPr="003C2DE0">
        <w:rPr>
          <w:rFonts w:ascii="Arial" w:eastAsia="Times New Roman" w:hAnsi="Arial" w:cs="Arial"/>
          <w:bCs/>
          <w:color w:val="000000" w:themeColor="text1"/>
          <w:kern w:val="0"/>
        </w:rPr>
        <w:t xml:space="preserve">terminu obowiązywania Umowy. </w:t>
      </w:r>
    </w:p>
    <w:p w14:paraId="34BBC952" w14:textId="77777777" w:rsidR="00BD176F" w:rsidRPr="003C2DE0" w:rsidRDefault="00BD176F" w:rsidP="002043D9">
      <w:pPr>
        <w:widowControl w:val="0"/>
        <w:numPr>
          <w:ilvl w:val="0"/>
          <w:numId w:val="16"/>
        </w:numPr>
        <w:tabs>
          <w:tab w:val="left" w:pos="567"/>
        </w:tabs>
        <w:spacing w:after="0" w:line="360" w:lineRule="auto"/>
        <w:ind w:left="567" w:hanging="567"/>
        <w:jc w:val="both"/>
        <w:rPr>
          <w:rFonts w:ascii="Arial" w:eastAsia="Arial Unicode MS" w:hAnsi="Arial" w:cs="Arial"/>
          <w:b/>
          <w:bCs/>
          <w:color w:val="000000" w:themeColor="text1"/>
          <w:kern w:val="0"/>
          <w:u w:color="000000"/>
          <w:bdr w:val="nil"/>
          <w:lang w:eastAsia="pl-PL"/>
        </w:rPr>
      </w:pPr>
      <w:proofErr w:type="spellStart"/>
      <w:r>
        <w:rPr>
          <w:rFonts w:ascii="Arial" w:eastAsia="Times New Roman" w:hAnsi="Arial" w:cs="Arial"/>
          <w:bCs/>
          <w:color w:val="000000" w:themeColor="text1"/>
          <w:kern w:val="0"/>
        </w:rPr>
        <w:t>Przedłużene</w:t>
      </w:r>
      <w:proofErr w:type="spellEnd"/>
      <w:r>
        <w:rPr>
          <w:rFonts w:ascii="Arial" w:eastAsia="Times New Roman" w:hAnsi="Arial" w:cs="Arial"/>
          <w:bCs/>
          <w:color w:val="000000" w:themeColor="text1"/>
          <w:kern w:val="0"/>
        </w:rPr>
        <w:t xml:space="preserve"> umowy nie powoduje automatycznego zwiększenia maksymalnej wartości wynagrodzenia, o ile Strony nie postanowią inaczej w formie aneksu.</w:t>
      </w:r>
    </w:p>
    <w:p w14:paraId="23272E8D" w14:textId="77777777" w:rsidR="004C3FCD" w:rsidRPr="003C2DE0" w:rsidRDefault="004C3FCD" w:rsidP="00F302DF">
      <w:pPr>
        <w:keepNext/>
        <w:pBdr>
          <w:top w:val="nil"/>
          <w:left w:val="nil"/>
          <w:bottom w:val="nil"/>
          <w:right w:val="nil"/>
          <w:between w:val="nil"/>
          <w:bar w:val="nil"/>
        </w:pBdr>
        <w:suppressAutoHyphens/>
        <w:spacing w:before="120" w:after="120" w:line="360" w:lineRule="auto"/>
        <w:jc w:val="center"/>
        <w:outlineLvl w:val="0"/>
        <w:rPr>
          <w:rFonts w:ascii="Arial" w:eastAsia="Arial Unicode MS" w:hAnsi="Arial" w:cs="Arial"/>
          <w:b/>
          <w:bCs/>
          <w:color w:val="000000" w:themeColor="text1"/>
          <w:kern w:val="0"/>
          <w:u w:color="000000"/>
          <w:bdr w:val="nil"/>
          <w:lang w:eastAsia="pl-PL"/>
        </w:rPr>
      </w:pPr>
      <w:r w:rsidRPr="003C2DE0">
        <w:rPr>
          <w:rFonts w:ascii="Arial" w:eastAsia="Arial Unicode MS" w:hAnsi="Arial" w:cs="Arial"/>
          <w:b/>
          <w:bCs/>
          <w:color w:val="000000" w:themeColor="text1"/>
          <w:kern w:val="0"/>
          <w:u w:color="000000"/>
          <w:bdr w:val="nil"/>
          <w:lang w:eastAsia="pl-PL"/>
        </w:rPr>
        <w:t xml:space="preserve">§ </w:t>
      </w:r>
      <w:bookmarkEnd w:id="5"/>
      <w:r w:rsidR="00CC2894" w:rsidRPr="003C2DE0">
        <w:rPr>
          <w:rFonts w:ascii="Arial" w:eastAsia="Arial Unicode MS" w:hAnsi="Arial" w:cs="Arial"/>
          <w:b/>
          <w:bCs/>
          <w:color w:val="000000" w:themeColor="text1"/>
          <w:kern w:val="0"/>
          <w:u w:color="000000"/>
          <w:bdr w:val="nil"/>
          <w:lang w:eastAsia="pl-PL"/>
        </w:rPr>
        <w:t>4</w:t>
      </w:r>
      <w:r w:rsidRPr="003C2DE0">
        <w:rPr>
          <w:rFonts w:ascii="Arial" w:eastAsia="Arial Unicode MS" w:hAnsi="Arial" w:cs="Arial"/>
          <w:b/>
          <w:bCs/>
          <w:color w:val="000000" w:themeColor="text1"/>
          <w:kern w:val="0"/>
          <w:u w:color="000000"/>
          <w:bdr w:val="nil"/>
          <w:lang w:eastAsia="pl-PL"/>
        </w:rPr>
        <w:br/>
        <w:t>WARTOŚĆ PRZEDMIOTU UMOWY</w:t>
      </w:r>
    </w:p>
    <w:p w14:paraId="31318FF2" w14:textId="77777777" w:rsidR="00B860D1" w:rsidRPr="003C2DE0" w:rsidRDefault="00B860D1" w:rsidP="002043D9">
      <w:pPr>
        <w:widowControl w:val="0"/>
        <w:numPr>
          <w:ilvl w:val="0"/>
          <w:numId w:val="17"/>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Za wykonanie </w:t>
      </w:r>
      <w:r w:rsidR="00557ECC" w:rsidRPr="003C2DE0">
        <w:rPr>
          <w:rFonts w:ascii="Arial" w:eastAsia="Times New Roman" w:hAnsi="Arial" w:cs="Arial"/>
          <w:bCs/>
          <w:color w:val="000000" w:themeColor="text1"/>
          <w:kern w:val="0"/>
        </w:rPr>
        <w:t>P</w:t>
      </w:r>
      <w:r w:rsidRPr="003C2DE0">
        <w:rPr>
          <w:rFonts w:ascii="Arial" w:eastAsia="Times New Roman" w:hAnsi="Arial" w:cs="Arial"/>
          <w:bCs/>
          <w:color w:val="000000" w:themeColor="text1"/>
          <w:kern w:val="0"/>
        </w:rPr>
        <w:t xml:space="preserve">rzedmiotu </w:t>
      </w:r>
      <w:r w:rsidR="00557ECC" w:rsidRPr="003C2DE0">
        <w:rPr>
          <w:rFonts w:ascii="Arial" w:eastAsia="Times New Roman" w:hAnsi="Arial" w:cs="Arial"/>
          <w:bCs/>
          <w:color w:val="000000" w:themeColor="text1"/>
          <w:kern w:val="0"/>
        </w:rPr>
        <w:t>U</w:t>
      </w:r>
      <w:r w:rsidRPr="003C2DE0">
        <w:rPr>
          <w:rFonts w:ascii="Arial" w:eastAsia="Times New Roman" w:hAnsi="Arial" w:cs="Arial"/>
          <w:bCs/>
          <w:color w:val="000000" w:themeColor="text1"/>
          <w:kern w:val="0"/>
        </w:rPr>
        <w:t xml:space="preserve">mowy Wykonawca otrzyma </w:t>
      </w:r>
      <w:r w:rsidRPr="003C2DE0">
        <w:rPr>
          <w:rFonts w:ascii="Arial" w:eastAsia="Times New Roman" w:hAnsi="Arial" w:cs="Arial"/>
          <w:b/>
          <w:color w:val="000000" w:themeColor="text1"/>
          <w:kern w:val="0"/>
        </w:rPr>
        <w:t xml:space="preserve">wynagrodzenie w wysokości </w:t>
      </w:r>
      <w:r w:rsidR="00202D26" w:rsidRPr="003C2DE0">
        <w:rPr>
          <w:rFonts w:ascii="Arial" w:eastAsia="Times New Roman" w:hAnsi="Arial" w:cs="Arial"/>
          <w:b/>
          <w:color w:val="000000" w:themeColor="text1"/>
          <w:kern w:val="0"/>
        </w:rPr>
        <w:t>brutto</w:t>
      </w:r>
      <w:r w:rsidRPr="003C2DE0">
        <w:rPr>
          <w:rFonts w:ascii="Arial" w:eastAsia="Times New Roman" w:hAnsi="Arial" w:cs="Arial"/>
          <w:b/>
          <w:color w:val="000000" w:themeColor="text1"/>
          <w:kern w:val="0"/>
        </w:rPr>
        <w:t xml:space="preserve">: ……………………………… </w:t>
      </w:r>
      <w:r w:rsidR="006A0CC2" w:rsidRPr="003C2DE0">
        <w:rPr>
          <w:rFonts w:ascii="Arial" w:hAnsi="Arial" w:cs="Arial"/>
          <w:b/>
          <w:color w:val="000000" w:themeColor="text1"/>
        </w:rPr>
        <w:t xml:space="preserve">(słownie ................................................................) </w:t>
      </w:r>
      <w:r w:rsidR="00202D26" w:rsidRPr="003C2DE0">
        <w:rPr>
          <w:rFonts w:ascii="Arial" w:eastAsia="Times New Roman" w:hAnsi="Arial" w:cs="Arial"/>
          <w:b/>
          <w:color w:val="000000" w:themeColor="text1"/>
          <w:kern w:val="0"/>
        </w:rPr>
        <w:t>(dalej: „Wynagrodzenie”)</w:t>
      </w:r>
      <w:r w:rsidR="006A0CC2" w:rsidRPr="003C2DE0">
        <w:rPr>
          <w:rFonts w:ascii="Arial" w:eastAsia="Times New Roman" w:hAnsi="Arial" w:cs="Arial"/>
          <w:bCs/>
          <w:color w:val="000000" w:themeColor="text1"/>
          <w:kern w:val="0"/>
        </w:rPr>
        <w:t xml:space="preserve"> </w:t>
      </w:r>
      <w:r w:rsidR="00202D26" w:rsidRPr="003C2DE0">
        <w:rPr>
          <w:rFonts w:ascii="Arial" w:eastAsia="Times New Roman" w:hAnsi="Arial" w:cs="Arial"/>
          <w:bCs/>
          <w:color w:val="000000" w:themeColor="text1"/>
          <w:kern w:val="0"/>
        </w:rPr>
        <w:t>w tym</w:t>
      </w:r>
      <w:r w:rsidRPr="003C2DE0">
        <w:rPr>
          <w:rFonts w:ascii="Arial" w:eastAsia="Times New Roman" w:hAnsi="Arial" w:cs="Arial"/>
          <w:bCs/>
          <w:color w:val="000000" w:themeColor="text1"/>
          <w:kern w:val="0"/>
        </w:rPr>
        <w:t xml:space="preserve"> podatek VAT, co stanowi wynagrodzenie </w:t>
      </w:r>
      <w:r w:rsidR="00202D26" w:rsidRPr="003C2DE0">
        <w:rPr>
          <w:rFonts w:ascii="Arial" w:eastAsia="Times New Roman" w:hAnsi="Arial" w:cs="Arial"/>
          <w:bCs/>
          <w:color w:val="000000" w:themeColor="text1"/>
          <w:kern w:val="0"/>
        </w:rPr>
        <w:t>netto</w:t>
      </w:r>
      <w:r w:rsidRPr="003C2DE0">
        <w:rPr>
          <w:rFonts w:ascii="Arial" w:eastAsia="Times New Roman" w:hAnsi="Arial" w:cs="Arial"/>
          <w:bCs/>
          <w:color w:val="000000" w:themeColor="text1"/>
          <w:kern w:val="0"/>
        </w:rPr>
        <w:t xml:space="preserve">: …………………………………………… zł. </w:t>
      </w:r>
      <w:r w:rsidR="006A0CC2" w:rsidRPr="003C2DE0">
        <w:rPr>
          <w:rFonts w:ascii="Arial" w:eastAsia="Times New Roman" w:hAnsi="Arial" w:cs="Arial"/>
          <w:bCs/>
          <w:color w:val="000000" w:themeColor="text1"/>
          <w:kern w:val="0"/>
        </w:rPr>
        <w:t xml:space="preserve">bez wynagrodzenia za część zamówienia objętego prawem opcji, z zastrzeżeniem ust. </w:t>
      </w:r>
      <w:r w:rsidR="006F2DC9" w:rsidRPr="003C2DE0">
        <w:rPr>
          <w:rFonts w:ascii="Arial" w:eastAsia="Times New Roman" w:hAnsi="Arial" w:cs="Arial"/>
          <w:bCs/>
          <w:color w:val="000000" w:themeColor="text1"/>
          <w:kern w:val="0"/>
        </w:rPr>
        <w:t>10</w:t>
      </w:r>
      <w:r w:rsidR="00F302DF" w:rsidRPr="003C2DE0">
        <w:rPr>
          <w:rFonts w:ascii="Arial" w:eastAsia="Times New Roman" w:hAnsi="Arial" w:cs="Arial"/>
          <w:bCs/>
          <w:color w:val="000000" w:themeColor="text1"/>
          <w:kern w:val="0"/>
        </w:rPr>
        <w:t xml:space="preserve"> i nast</w:t>
      </w:r>
      <w:r w:rsidR="006F2DC9" w:rsidRPr="003C2DE0">
        <w:rPr>
          <w:rFonts w:ascii="Arial" w:eastAsia="Times New Roman" w:hAnsi="Arial" w:cs="Arial"/>
          <w:bCs/>
          <w:color w:val="000000" w:themeColor="text1"/>
          <w:kern w:val="0"/>
        </w:rPr>
        <w:t xml:space="preserve">. </w:t>
      </w:r>
    </w:p>
    <w:p w14:paraId="556BFDA5" w14:textId="77777777" w:rsidR="00B25F72" w:rsidRPr="003C2DE0" w:rsidRDefault="00B25F72" w:rsidP="002043D9">
      <w:pPr>
        <w:widowControl w:val="0"/>
        <w:numPr>
          <w:ilvl w:val="0"/>
          <w:numId w:val="17"/>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Wynagrodzenie </w:t>
      </w:r>
      <w:r w:rsidR="006F2DC9" w:rsidRPr="003C2DE0">
        <w:rPr>
          <w:rFonts w:ascii="Arial" w:eastAsia="Times New Roman" w:hAnsi="Arial" w:cs="Arial"/>
          <w:bCs/>
          <w:color w:val="000000" w:themeColor="text1"/>
          <w:kern w:val="0"/>
        </w:rPr>
        <w:t xml:space="preserve">określone w ust. 1 obejmuje wszystkie koszty związane z należytą realizacją Umowy po stronie Wykonawcy, w tym w szczególności koszty dostawy (transportu, załadunku, rozładunku), ubezpieczenia w transporcie, wszelkie narzuty, upusty, inne czynniki cenotwórcze, a także koszty rozpatrzenia reklamacji, usunięcia </w:t>
      </w:r>
      <w:r w:rsidR="006F2DC9" w:rsidRPr="003C2DE0">
        <w:rPr>
          <w:rFonts w:ascii="Arial" w:eastAsia="Times New Roman" w:hAnsi="Arial" w:cs="Arial"/>
          <w:bCs/>
          <w:color w:val="000000" w:themeColor="text1"/>
          <w:kern w:val="0"/>
        </w:rPr>
        <w:lastRenderedPageBreak/>
        <w:t>wad Asortymentu oraz podatek VAT.</w:t>
      </w:r>
      <w:r w:rsidRPr="003C2DE0">
        <w:rPr>
          <w:rFonts w:ascii="Arial" w:eastAsia="Times New Roman" w:hAnsi="Arial" w:cs="Arial"/>
          <w:bCs/>
          <w:color w:val="000000" w:themeColor="text1"/>
          <w:kern w:val="0"/>
        </w:rPr>
        <w:t xml:space="preserve"> </w:t>
      </w:r>
    </w:p>
    <w:p w14:paraId="2AEE8EC4" w14:textId="52A90FCF" w:rsidR="00C44024" w:rsidRPr="003C2DE0" w:rsidRDefault="00C44024" w:rsidP="002043D9">
      <w:pPr>
        <w:widowControl w:val="0"/>
        <w:numPr>
          <w:ilvl w:val="0"/>
          <w:numId w:val="17"/>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Rozliczenie </w:t>
      </w:r>
      <w:r w:rsidR="007A4579">
        <w:rPr>
          <w:rFonts w:ascii="Arial" w:eastAsia="Times New Roman" w:hAnsi="Arial" w:cs="Arial"/>
          <w:bCs/>
          <w:color w:val="000000" w:themeColor="text1"/>
          <w:kern w:val="0"/>
        </w:rPr>
        <w:t xml:space="preserve">następować </w:t>
      </w:r>
      <w:r w:rsidR="00200355">
        <w:rPr>
          <w:rFonts w:ascii="Arial" w:eastAsia="Times New Roman" w:hAnsi="Arial" w:cs="Arial"/>
          <w:bCs/>
          <w:color w:val="000000" w:themeColor="text1"/>
          <w:kern w:val="0"/>
        </w:rPr>
        <w:t>będzie</w:t>
      </w:r>
      <w:r w:rsidR="007A4579">
        <w:rPr>
          <w:rFonts w:ascii="Arial" w:eastAsia="Times New Roman" w:hAnsi="Arial" w:cs="Arial"/>
          <w:bCs/>
          <w:color w:val="000000" w:themeColor="text1"/>
          <w:kern w:val="0"/>
        </w:rPr>
        <w:t xml:space="preserve"> sukcesywnie po każdej zrealizowanej dostawie </w:t>
      </w:r>
      <w:r w:rsidRPr="003C2DE0">
        <w:rPr>
          <w:rFonts w:ascii="Arial" w:eastAsia="Times New Roman" w:hAnsi="Arial" w:cs="Arial"/>
          <w:bCs/>
          <w:color w:val="000000" w:themeColor="text1"/>
          <w:kern w:val="0"/>
        </w:rPr>
        <w:t xml:space="preserve">na podstawie </w:t>
      </w:r>
      <w:r w:rsidR="007A4579">
        <w:rPr>
          <w:rFonts w:ascii="Arial" w:eastAsia="Times New Roman" w:hAnsi="Arial" w:cs="Arial"/>
          <w:bCs/>
          <w:color w:val="000000" w:themeColor="text1"/>
          <w:kern w:val="0"/>
        </w:rPr>
        <w:t xml:space="preserve">zatwierdzonych przez Zamawiającego dokumentów odbioru oraz prawidłowo </w:t>
      </w:r>
      <w:r w:rsidRPr="003C2DE0">
        <w:rPr>
          <w:rFonts w:ascii="Arial" w:eastAsia="Times New Roman" w:hAnsi="Arial" w:cs="Arial"/>
          <w:bCs/>
          <w:color w:val="000000" w:themeColor="text1"/>
          <w:kern w:val="0"/>
        </w:rPr>
        <w:t xml:space="preserve">wystawionych faktur, przy czym Zamawiający zapłaci na rzecz Wykonawcy wymagalne wynagrodzenie ustalone na podstawie cen zawartych w załączniku nr </w:t>
      </w:r>
      <w:r w:rsidR="00F861A2" w:rsidRPr="003C2DE0">
        <w:rPr>
          <w:rFonts w:ascii="Arial" w:eastAsia="Times New Roman" w:hAnsi="Arial" w:cs="Arial"/>
          <w:bCs/>
          <w:color w:val="000000" w:themeColor="text1"/>
          <w:kern w:val="0"/>
        </w:rPr>
        <w:t>1</w:t>
      </w:r>
      <w:r w:rsidRPr="003C2DE0">
        <w:rPr>
          <w:rFonts w:ascii="Arial" w:eastAsia="Times New Roman" w:hAnsi="Arial" w:cs="Arial"/>
          <w:bCs/>
          <w:color w:val="000000" w:themeColor="text1"/>
          <w:kern w:val="0"/>
        </w:rPr>
        <w:t xml:space="preserve"> do Umowy. </w:t>
      </w:r>
    </w:p>
    <w:p w14:paraId="1CE7B74B" w14:textId="77777777" w:rsidR="00C44024" w:rsidRPr="003C2DE0" w:rsidRDefault="00C44024" w:rsidP="002043D9">
      <w:pPr>
        <w:widowControl w:val="0"/>
        <w:numPr>
          <w:ilvl w:val="0"/>
          <w:numId w:val="17"/>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Wynagrodzenie Wykonawcy uzależnione będzie od ilości faktycznie zrealizowanych dostaw Przedmiotu Umowy. W trakcie realizacji Umowy Zamawiający może dokonywać przesunięć ilościowych między poszczególnymi pozycjami formularza asortymentowo – cenowego, w granicach wartości Umowy.</w:t>
      </w:r>
      <w:r w:rsidR="00F302DF" w:rsidRPr="003C2DE0">
        <w:rPr>
          <w:rFonts w:ascii="Arial" w:eastAsia="Times New Roman" w:hAnsi="Arial" w:cs="Arial"/>
          <w:bCs/>
          <w:color w:val="000000" w:themeColor="text1"/>
          <w:kern w:val="0"/>
        </w:rPr>
        <w:t xml:space="preserve"> </w:t>
      </w:r>
    </w:p>
    <w:p w14:paraId="006F73AB" w14:textId="77777777" w:rsidR="00C44024" w:rsidRPr="003C2DE0" w:rsidRDefault="00C44024" w:rsidP="002043D9">
      <w:pPr>
        <w:widowControl w:val="0"/>
        <w:numPr>
          <w:ilvl w:val="0"/>
          <w:numId w:val="17"/>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Ostateczna wartość </w:t>
      </w:r>
      <w:r w:rsidR="0057085E" w:rsidRPr="003C2DE0">
        <w:rPr>
          <w:rFonts w:ascii="Arial" w:eastAsia="Times New Roman" w:hAnsi="Arial" w:cs="Arial"/>
          <w:bCs/>
          <w:color w:val="000000" w:themeColor="text1"/>
          <w:kern w:val="0"/>
        </w:rPr>
        <w:t>P</w:t>
      </w:r>
      <w:r w:rsidRPr="003C2DE0">
        <w:rPr>
          <w:rFonts w:ascii="Arial" w:eastAsia="Times New Roman" w:hAnsi="Arial" w:cs="Arial"/>
          <w:bCs/>
          <w:color w:val="000000" w:themeColor="text1"/>
          <w:kern w:val="0"/>
        </w:rPr>
        <w:t>rzedmiotu Umowy zostanie określona na podstawie ilości asortymentu, wynikającej z faktycznego zapotrzebowania Zamawiającego, pomnożonej przez cenę jednostkową</w:t>
      </w:r>
      <w:r w:rsidR="006E0800" w:rsidRPr="003C2DE0">
        <w:rPr>
          <w:rFonts w:ascii="Arial" w:eastAsia="Times New Roman" w:hAnsi="Arial" w:cs="Arial"/>
          <w:bCs/>
          <w:color w:val="000000" w:themeColor="text1"/>
          <w:kern w:val="0"/>
        </w:rPr>
        <w:t xml:space="preserve"> na podstawie cen zawartych w załączniku nr 1 do Umowy</w:t>
      </w:r>
      <w:r w:rsidRPr="003C2DE0">
        <w:rPr>
          <w:rFonts w:ascii="Arial" w:eastAsia="Times New Roman" w:hAnsi="Arial" w:cs="Arial"/>
          <w:bCs/>
          <w:color w:val="000000" w:themeColor="text1"/>
          <w:kern w:val="0"/>
        </w:rPr>
        <w:t>.</w:t>
      </w:r>
      <w:r w:rsidR="00F302DF" w:rsidRPr="003C2DE0">
        <w:rPr>
          <w:rFonts w:ascii="Arial" w:eastAsia="Times New Roman" w:hAnsi="Arial" w:cs="Arial"/>
          <w:bCs/>
          <w:color w:val="000000" w:themeColor="text1"/>
          <w:kern w:val="0"/>
        </w:rPr>
        <w:t xml:space="preserve"> </w:t>
      </w:r>
    </w:p>
    <w:p w14:paraId="4EB51C2B" w14:textId="77777777" w:rsidR="007C24A6" w:rsidRDefault="00C44024" w:rsidP="002043D9">
      <w:pPr>
        <w:widowControl w:val="0"/>
        <w:numPr>
          <w:ilvl w:val="0"/>
          <w:numId w:val="17"/>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Zamawiający </w:t>
      </w:r>
      <w:r w:rsidR="007C24A6">
        <w:rPr>
          <w:rFonts w:ascii="Arial" w:eastAsia="Times New Roman" w:hAnsi="Arial" w:cs="Arial"/>
          <w:bCs/>
          <w:color w:val="000000" w:themeColor="text1"/>
          <w:kern w:val="0"/>
        </w:rPr>
        <w:t xml:space="preserve">zastrzega, że zobowiązuje się </w:t>
      </w:r>
      <w:r w:rsidRPr="003C2DE0">
        <w:rPr>
          <w:rFonts w:ascii="Arial" w:eastAsia="Times New Roman" w:hAnsi="Arial" w:cs="Arial"/>
          <w:bCs/>
          <w:color w:val="000000" w:themeColor="text1"/>
          <w:kern w:val="0"/>
        </w:rPr>
        <w:t xml:space="preserve">do realizacji </w:t>
      </w:r>
      <w:r w:rsidR="007C24A6">
        <w:rPr>
          <w:rFonts w:ascii="Arial" w:eastAsia="Times New Roman" w:hAnsi="Arial" w:cs="Arial"/>
          <w:bCs/>
          <w:color w:val="000000" w:themeColor="text1"/>
          <w:kern w:val="0"/>
        </w:rPr>
        <w:t xml:space="preserve">niniejszej </w:t>
      </w:r>
      <w:r w:rsidRPr="003C2DE0">
        <w:rPr>
          <w:rFonts w:ascii="Arial" w:eastAsia="Times New Roman" w:hAnsi="Arial" w:cs="Arial"/>
          <w:bCs/>
          <w:color w:val="000000" w:themeColor="text1"/>
          <w:kern w:val="0"/>
        </w:rPr>
        <w:t xml:space="preserve">Umowy </w:t>
      </w:r>
      <w:r w:rsidR="007C24A6">
        <w:rPr>
          <w:rFonts w:ascii="Arial" w:eastAsia="Times New Roman" w:hAnsi="Arial" w:cs="Arial"/>
          <w:bCs/>
          <w:color w:val="000000" w:themeColor="text1"/>
          <w:kern w:val="0"/>
        </w:rPr>
        <w:t xml:space="preserve">w minimalnym zakresie odpowiadającym </w:t>
      </w:r>
      <w:r w:rsidR="007A54A5">
        <w:rPr>
          <w:rFonts w:ascii="Arial" w:eastAsia="Times New Roman" w:hAnsi="Arial" w:cs="Arial"/>
          <w:b/>
          <w:color w:val="000000" w:themeColor="text1"/>
          <w:kern w:val="0"/>
        </w:rPr>
        <w:t>60</w:t>
      </w:r>
      <w:r w:rsidRPr="003C2DE0">
        <w:rPr>
          <w:rFonts w:ascii="Arial" w:eastAsia="Times New Roman" w:hAnsi="Arial" w:cs="Arial"/>
          <w:b/>
          <w:color w:val="000000" w:themeColor="text1"/>
          <w:kern w:val="0"/>
        </w:rPr>
        <w:t>%</w:t>
      </w:r>
      <w:r w:rsidRPr="003C2DE0">
        <w:rPr>
          <w:rFonts w:ascii="Arial" w:eastAsia="Times New Roman" w:hAnsi="Arial" w:cs="Arial"/>
          <w:bCs/>
          <w:color w:val="000000" w:themeColor="text1"/>
          <w:kern w:val="0"/>
        </w:rPr>
        <w:t>, jej maksymalnej wartości</w:t>
      </w:r>
      <w:r w:rsidR="00F40A25">
        <w:rPr>
          <w:rFonts w:ascii="Arial" w:eastAsia="Times New Roman" w:hAnsi="Arial" w:cs="Arial"/>
          <w:bCs/>
          <w:color w:val="000000" w:themeColor="text1"/>
          <w:kern w:val="0"/>
        </w:rPr>
        <w:t xml:space="preserve"> brutto, o któ</w:t>
      </w:r>
      <w:r w:rsidR="007C24A6">
        <w:rPr>
          <w:rFonts w:ascii="Arial" w:eastAsia="Times New Roman" w:hAnsi="Arial" w:cs="Arial"/>
          <w:bCs/>
          <w:color w:val="000000" w:themeColor="text1"/>
          <w:kern w:val="0"/>
        </w:rPr>
        <w:t>rej mowa w ust. 1 z zastrzeżeniem ust. 7</w:t>
      </w:r>
      <w:r w:rsidR="00F40A25">
        <w:rPr>
          <w:rFonts w:ascii="Arial" w:eastAsia="Times New Roman" w:hAnsi="Arial" w:cs="Arial"/>
          <w:bCs/>
          <w:color w:val="000000" w:themeColor="text1"/>
          <w:kern w:val="0"/>
        </w:rPr>
        <w:t>.</w:t>
      </w:r>
    </w:p>
    <w:p w14:paraId="15068E8B" w14:textId="64F0BAEA" w:rsidR="007C24A6" w:rsidRDefault="00C44024" w:rsidP="002043D9">
      <w:pPr>
        <w:widowControl w:val="0"/>
        <w:numPr>
          <w:ilvl w:val="0"/>
          <w:numId w:val="17"/>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Wykonawcy nie </w:t>
      </w:r>
      <w:r w:rsidR="007C24A6">
        <w:rPr>
          <w:rFonts w:ascii="Arial" w:eastAsia="Times New Roman" w:hAnsi="Arial" w:cs="Arial"/>
          <w:bCs/>
          <w:color w:val="000000" w:themeColor="text1"/>
          <w:kern w:val="0"/>
        </w:rPr>
        <w:t xml:space="preserve">przysługują </w:t>
      </w:r>
      <w:r w:rsidRPr="003C2DE0">
        <w:rPr>
          <w:rFonts w:ascii="Arial" w:eastAsia="Times New Roman" w:hAnsi="Arial" w:cs="Arial"/>
          <w:bCs/>
          <w:color w:val="000000" w:themeColor="text1"/>
          <w:kern w:val="0"/>
        </w:rPr>
        <w:t>żadne roszczenia</w:t>
      </w:r>
      <w:r w:rsidR="007C24A6">
        <w:rPr>
          <w:rFonts w:ascii="Arial" w:eastAsia="Times New Roman" w:hAnsi="Arial" w:cs="Arial"/>
          <w:bCs/>
          <w:color w:val="000000" w:themeColor="text1"/>
          <w:kern w:val="0"/>
        </w:rPr>
        <w:t xml:space="preserve"> finansowe ani odszkodowawcze z tytułu niewykonania przez Zamawiającego Umowy w zakresie przekraczającym wartość, o </w:t>
      </w:r>
      <w:r w:rsidR="00200355">
        <w:rPr>
          <w:rFonts w:ascii="Arial" w:eastAsia="Times New Roman" w:hAnsi="Arial" w:cs="Arial"/>
          <w:bCs/>
          <w:color w:val="000000" w:themeColor="text1"/>
          <w:kern w:val="0"/>
        </w:rPr>
        <w:t>której</w:t>
      </w:r>
      <w:r w:rsidR="007C24A6">
        <w:rPr>
          <w:rFonts w:ascii="Arial" w:eastAsia="Times New Roman" w:hAnsi="Arial" w:cs="Arial"/>
          <w:bCs/>
          <w:color w:val="000000" w:themeColor="text1"/>
          <w:kern w:val="0"/>
        </w:rPr>
        <w:t xml:space="preserve"> mowa w ust. 6, o ile Umowa nie została </w:t>
      </w:r>
      <w:r w:rsidR="00F40A25">
        <w:rPr>
          <w:rFonts w:ascii="Arial" w:eastAsia="Times New Roman" w:hAnsi="Arial" w:cs="Arial"/>
          <w:bCs/>
          <w:color w:val="000000" w:themeColor="text1"/>
          <w:kern w:val="0"/>
        </w:rPr>
        <w:t>rozwią</w:t>
      </w:r>
      <w:r w:rsidR="007C24A6">
        <w:rPr>
          <w:rFonts w:ascii="Arial" w:eastAsia="Times New Roman" w:hAnsi="Arial" w:cs="Arial"/>
          <w:bCs/>
          <w:color w:val="000000" w:themeColor="text1"/>
          <w:kern w:val="0"/>
        </w:rPr>
        <w:t>zana lub wypowiedziana z przyczyn leżących po stronie Zamawiającego.</w:t>
      </w:r>
    </w:p>
    <w:p w14:paraId="37971F2C" w14:textId="5C799667" w:rsidR="007C24A6" w:rsidRDefault="007C24A6" w:rsidP="002043D9">
      <w:pPr>
        <w:widowControl w:val="0"/>
        <w:numPr>
          <w:ilvl w:val="0"/>
          <w:numId w:val="17"/>
        </w:numPr>
        <w:tabs>
          <w:tab w:val="left" w:pos="567"/>
        </w:tabs>
        <w:spacing w:after="0" w:line="360" w:lineRule="auto"/>
        <w:ind w:left="567" w:hanging="567"/>
        <w:jc w:val="both"/>
        <w:rPr>
          <w:rFonts w:ascii="Arial" w:eastAsia="Times New Roman" w:hAnsi="Arial" w:cs="Arial"/>
          <w:bCs/>
          <w:color w:val="000000" w:themeColor="text1"/>
          <w:kern w:val="0"/>
        </w:rPr>
      </w:pPr>
      <w:r>
        <w:rPr>
          <w:rFonts w:ascii="Arial" w:eastAsia="Times New Roman" w:hAnsi="Arial" w:cs="Arial"/>
          <w:bCs/>
          <w:color w:val="000000" w:themeColor="text1"/>
          <w:kern w:val="0"/>
        </w:rPr>
        <w:t xml:space="preserve">Postanowień ust. 6 i 7 nie stosuje się w przypadku, gdy Umowa </w:t>
      </w:r>
      <w:r w:rsidR="00200355">
        <w:rPr>
          <w:rFonts w:ascii="Arial" w:eastAsia="Times New Roman" w:hAnsi="Arial" w:cs="Arial"/>
          <w:bCs/>
          <w:color w:val="000000" w:themeColor="text1"/>
          <w:kern w:val="0"/>
        </w:rPr>
        <w:t>została</w:t>
      </w:r>
      <w:r>
        <w:rPr>
          <w:rFonts w:ascii="Arial" w:eastAsia="Times New Roman" w:hAnsi="Arial" w:cs="Arial"/>
          <w:bCs/>
          <w:color w:val="000000" w:themeColor="text1"/>
          <w:kern w:val="0"/>
        </w:rPr>
        <w:t>:</w:t>
      </w:r>
    </w:p>
    <w:p w14:paraId="3B93A90F" w14:textId="77777777" w:rsidR="00AA14CC" w:rsidRDefault="007C24A6" w:rsidP="00070E66">
      <w:pPr>
        <w:pStyle w:val="Akapitzlist"/>
        <w:widowControl w:val="0"/>
        <w:numPr>
          <w:ilvl w:val="0"/>
          <w:numId w:val="44"/>
        </w:numPr>
        <w:tabs>
          <w:tab w:val="left" w:pos="567"/>
        </w:tabs>
        <w:spacing w:after="0" w:line="360" w:lineRule="auto"/>
        <w:jc w:val="both"/>
        <w:rPr>
          <w:rFonts w:ascii="Arial" w:eastAsia="Times New Roman" w:hAnsi="Arial" w:cs="Arial"/>
          <w:bCs/>
          <w:color w:val="000000" w:themeColor="text1"/>
          <w:kern w:val="0"/>
        </w:rPr>
      </w:pPr>
      <w:r>
        <w:rPr>
          <w:rFonts w:ascii="Arial" w:eastAsia="Times New Roman" w:hAnsi="Arial" w:cs="Arial"/>
          <w:bCs/>
          <w:color w:val="000000" w:themeColor="text1"/>
          <w:kern w:val="0"/>
        </w:rPr>
        <w:t>rozwi</w:t>
      </w:r>
      <w:r w:rsidR="00F40A25">
        <w:rPr>
          <w:rFonts w:ascii="Arial" w:eastAsia="Times New Roman" w:hAnsi="Arial" w:cs="Arial"/>
          <w:bCs/>
          <w:color w:val="000000" w:themeColor="text1"/>
          <w:kern w:val="0"/>
        </w:rPr>
        <w:t>ą</w:t>
      </w:r>
      <w:r>
        <w:rPr>
          <w:rFonts w:ascii="Arial" w:eastAsia="Times New Roman" w:hAnsi="Arial" w:cs="Arial"/>
          <w:bCs/>
          <w:color w:val="000000" w:themeColor="text1"/>
          <w:kern w:val="0"/>
        </w:rPr>
        <w:t xml:space="preserve">zana lub wypowiedziana przez Zamawiającego z przyczyn </w:t>
      </w:r>
      <w:r w:rsidR="00C44024" w:rsidRPr="007C24A6">
        <w:rPr>
          <w:rFonts w:ascii="Arial" w:eastAsia="Times New Roman" w:hAnsi="Arial" w:cs="Arial"/>
          <w:bCs/>
          <w:color w:val="000000" w:themeColor="text1"/>
          <w:kern w:val="0"/>
        </w:rPr>
        <w:t>zawinionych przez Wykonawcę</w:t>
      </w:r>
      <w:r>
        <w:rPr>
          <w:rFonts w:ascii="Arial" w:eastAsia="Times New Roman" w:hAnsi="Arial" w:cs="Arial"/>
          <w:bCs/>
          <w:color w:val="000000" w:themeColor="text1"/>
          <w:kern w:val="0"/>
        </w:rPr>
        <w:t>,</w:t>
      </w:r>
    </w:p>
    <w:p w14:paraId="2AC988A1" w14:textId="77777777" w:rsidR="00AA14CC" w:rsidRDefault="007C24A6" w:rsidP="00070E66">
      <w:pPr>
        <w:pStyle w:val="Akapitzlist"/>
        <w:widowControl w:val="0"/>
        <w:numPr>
          <w:ilvl w:val="0"/>
          <w:numId w:val="44"/>
        </w:numPr>
        <w:tabs>
          <w:tab w:val="left" w:pos="567"/>
        </w:tabs>
        <w:spacing w:after="0" w:line="360" w:lineRule="auto"/>
        <w:jc w:val="both"/>
        <w:rPr>
          <w:rFonts w:ascii="Arial" w:eastAsia="Times New Roman" w:hAnsi="Arial" w:cs="Arial"/>
          <w:bCs/>
          <w:color w:val="000000" w:themeColor="text1"/>
          <w:kern w:val="0"/>
        </w:rPr>
      </w:pPr>
      <w:r>
        <w:rPr>
          <w:rFonts w:ascii="Arial" w:eastAsia="Times New Roman" w:hAnsi="Arial" w:cs="Arial"/>
          <w:bCs/>
          <w:color w:val="000000" w:themeColor="text1"/>
          <w:kern w:val="0"/>
        </w:rPr>
        <w:t>rozwiązana z przyczyn niezależnych od woli Stron, w tym z powodu siły wyższej,</w:t>
      </w:r>
    </w:p>
    <w:p w14:paraId="108B5CB6" w14:textId="77777777" w:rsidR="00AA14CC" w:rsidRDefault="007C24A6" w:rsidP="00070E66">
      <w:pPr>
        <w:pStyle w:val="Akapitzlist"/>
        <w:widowControl w:val="0"/>
        <w:numPr>
          <w:ilvl w:val="0"/>
          <w:numId w:val="44"/>
        </w:numPr>
        <w:tabs>
          <w:tab w:val="left" w:pos="567"/>
        </w:tabs>
        <w:spacing w:after="0" w:line="360" w:lineRule="auto"/>
        <w:jc w:val="both"/>
        <w:rPr>
          <w:rFonts w:ascii="Arial" w:eastAsia="Times New Roman" w:hAnsi="Arial" w:cs="Arial"/>
          <w:bCs/>
          <w:color w:val="000000" w:themeColor="text1"/>
          <w:kern w:val="0"/>
        </w:rPr>
      </w:pPr>
      <w:r>
        <w:rPr>
          <w:rFonts w:ascii="Arial" w:eastAsia="Times New Roman" w:hAnsi="Arial" w:cs="Arial"/>
          <w:bCs/>
          <w:color w:val="000000" w:themeColor="text1"/>
          <w:kern w:val="0"/>
        </w:rPr>
        <w:t xml:space="preserve">unieważniona na skutek okoliczności przewidzianych przepisami </w:t>
      </w:r>
      <w:r w:rsidR="00F40A25">
        <w:rPr>
          <w:rFonts w:ascii="Arial" w:eastAsia="Times New Roman" w:hAnsi="Arial" w:cs="Arial"/>
          <w:bCs/>
          <w:color w:val="000000" w:themeColor="text1"/>
          <w:kern w:val="0"/>
        </w:rPr>
        <w:t xml:space="preserve">ustawy - </w:t>
      </w:r>
      <w:r>
        <w:rPr>
          <w:rFonts w:ascii="Arial" w:eastAsia="Times New Roman" w:hAnsi="Arial" w:cs="Arial"/>
          <w:bCs/>
          <w:color w:val="000000" w:themeColor="text1"/>
          <w:kern w:val="0"/>
        </w:rPr>
        <w:t>Prawo zamówień publicznych.</w:t>
      </w:r>
      <w:r w:rsidR="00F302DF" w:rsidRPr="007C24A6">
        <w:rPr>
          <w:rFonts w:ascii="Arial" w:eastAsia="Times New Roman" w:hAnsi="Arial" w:cs="Arial"/>
          <w:bCs/>
          <w:color w:val="000000" w:themeColor="text1"/>
          <w:kern w:val="0"/>
        </w:rPr>
        <w:t xml:space="preserve"> </w:t>
      </w:r>
    </w:p>
    <w:p w14:paraId="4D706BE3" w14:textId="77777777" w:rsidR="00C44024" w:rsidRPr="003C2DE0" w:rsidRDefault="00C44024" w:rsidP="002043D9">
      <w:pPr>
        <w:widowControl w:val="0"/>
        <w:numPr>
          <w:ilvl w:val="0"/>
          <w:numId w:val="17"/>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Urzędowa stawka podatku VAT obowiązuje z mocy prawa, bez konieczności zmiany Umowy. Wykonawca jest każdorazowo zobowiązany do pisemnego poinformowania Zamawiającego o zmianie stawki podatku VAT. </w:t>
      </w:r>
    </w:p>
    <w:p w14:paraId="6CE7BF06" w14:textId="77777777" w:rsidR="00C44024" w:rsidRPr="003C2DE0" w:rsidRDefault="00C44024" w:rsidP="002043D9">
      <w:pPr>
        <w:widowControl w:val="0"/>
        <w:numPr>
          <w:ilvl w:val="0"/>
          <w:numId w:val="17"/>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W okolicznościach, o których mowa w ust</w:t>
      </w:r>
      <w:r w:rsidR="0057085E" w:rsidRPr="003C2DE0">
        <w:rPr>
          <w:rFonts w:ascii="Arial" w:eastAsia="Times New Roman" w:hAnsi="Arial" w:cs="Arial"/>
          <w:bCs/>
          <w:color w:val="000000" w:themeColor="text1"/>
          <w:kern w:val="0"/>
        </w:rPr>
        <w:t>. 7</w:t>
      </w:r>
      <w:r w:rsidRPr="003C2DE0">
        <w:rPr>
          <w:rFonts w:ascii="Arial" w:eastAsia="Times New Roman" w:hAnsi="Arial" w:cs="Arial"/>
          <w:bCs/>
          <w:color w:val="000000" w:themeColor="text1"/>
          <w:kern w:val="0"/>
        </w:rPr>
        <w:t>, wynagrodzenie należne Wykonawcy podlega automatycznej waloryzacji odpowiednio o kwotę podatku VAT wynikającą ze stawki tego podatku obowiązującą w chwili powstania obowiązku podatkowego. W takim przypadku wysokość wynagrodzenia należnego Wykonawcy ustalana jest każdorazowo z uwzględnieniem aktualnej stawki podatku VAT obowiązującej na dzień wystawienia faktury (powstania obowiązku podatkowego).</w:t>
      </w:r>
      <w:r w:rsidR="00F302DF" w:rsidRPr="003C2DE0">
        <w:rPr>
          <w:rFonts w:ascii="Arial" w:eastAsia="Times New Roman" w:hAnsi="Arial" w:cs="Arial"/>
          <w:bCs/>
          <w:color w:val="000000" w:themeColor="text1"/>
          <w:kern w:val="0"/>
        </w:rPr>
        <w:t xml:space="preserve"> </w:t>
      </w:r>
    </w:p>
    <w:p w14:paraId="11984809" w14:textId="77777777" w:rsidR="00C44024" w:rsidRPr="003C2DE0" w:rsidRDefault="00C44024" w:rsidP="002043D9">
      <w:pPr>
        <w:widowControl w:val="0"/>
        <w:numPr>
          <w:ilvl w:val="0"/>
          <w:numId w:val="17"/>
        </w:numPr>
        <w:tabs>
          <w:tab w:val="left" w:pos="567"/>
        </w:tabs>
        <w:spacing w:after="0" w:line="360" w:lineRule="auto"/>
        <w:ind w:left="567" w:hanging="567"/>
        <w:jc w:val="both"/>
        <w:rPr>
          <w:rFonts w:ascii="Arial" w:eastAsia="Calibri" w:hAnsi="Arial" w:cs="Arial"/>
          <w:bCs/>
          <w:color w:val="000000" w:themeColor="text1"/>
          <w:kern w:val="0"/>
        </w:rPr>
      </w:pPr>
      <w:bookmarkStart w:id="8" w:name="_Hlk95376672"/>
      <w:r w:rsidRPr="003C2DE0">
        <w:rPr>
          <w:rFonts w:ascii="Arial" w:eastAsia="Calibri" w:hAnsi="Arial" w:cs="Arial"/>
          <w:bCs/>
          <w:color w:val="000000" w:themeColor="text1"/>
          <w:kern w:val="0"/>
        </w:rPr>
        <w:lastRenderedPageBreak/>
        <w:t xml:space="preserve">Udzielenie przez Wykonawcę rabatu </w:t>
      </w:r>
      <w:r w:rsidR="00B10492" w:rsidRPr="003C2DE0">
        <w:rPr>
          <w:rFonts w:ascii="Arial" w:eastAsia="Calibri" w:hAnsi="Arial" w:cs="Arial"/>
          <w:bCs/>
          <w:color w:val="000000" w:themeColor="text1"/>
          <w:kern w:val="0"/>
        </w:rPr>
        <w:t xml:space="preserve">względem cen określonych w </w:t>
      </w:r>
      <w:r w:rsidRPr="003C2DE0">
        <w:rPr>
          <w:rFonts w:ascii="Arial" w:eastAsia="Calibri" w:hAnsi="Arial" w:cs="Arial"/>
          <w:bCs/>
          <w:color w:val="000000" w:themeColor="text1"/>
          <w:kern w:val="0"/>
        </w:rPr>
        <w:t xml:space="preserve">załączniku nr </w:t>
      </w:r>
      <w:r w:rsidR="00F861A2" w:rsidRPr="003C2DE0">
        <w:rPr>
          <w:rFonts w:ascii="Arial" w:eastAsia="Calibri" w:hAnsi="Arial" w:cs="Arial"/>
          <w:bCs/>
          <w:color w:val="000000" w:themeColor="text1"/>
          <w:kern w:val="0"/>
        </w:rPr>
        <w:t>1</w:t>
      </w:r>
      <w:r w:rsidRPr="003C2DE0">
        <w:rPr>
          <w:rFonts w:ascii="Arial" w:eastAsia="Calibri" w:hAnsi="Arial" w:cs="Arial"/>
          <w:bCs/>
          <w:color w:val="000000" w:themeColor="text1"/>
          <w:kern w:val="0"/>
        </w:rPr>
        <w:t xml:space="preserve"> do Umowy nie wymaga formy pisemnej zmiany.</w:t>
      </w:r>
      <w:bookmarkEnd w:id="8"/>
      <w:r w:rsidR="00F302DF" w:rsidRPr="003C2DE0">
        <w:rPr>
          <w:rFonts w:ascii="Arial" w:eastAsia="Calibri" w:hAnsi="Arial" w:cs="Arial"/>
          <w:bCs/>
          <w:color w:val="000000" w:themeColor="text1"/>
          <w:kern w:val="0"/>
        </w:rPr>
        <w:t xml:space="preserve"> </w:t>
      </w:r>
    </w:p>
    <w:p w14:paraId="1A1048AE" w14:textId="77777777" w:rsidR="00F302DF" w:rsidRPr="003C2DE0" w:rsidRDefault="00C44024" w:rsidP="002043D9">
      <w:pPr>
        <w:widowControl w:val="0"/>
        <w:numPr>
          <w:ilvl w:val="0"/>
          <w:numId w:val="17"/>
        </w:numPr>
        <w:tabs>
          <w:tab w:val="left" w:pos="567"/>
        </w:tabs>
        <w:spacing w:after="0" w:line="360" w:lineRule="auto"/>
        <w:ind w:left="567" w:hanging="567"/>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 xml:space="preserve">Zamawiający zastrzega możliwość skorzystania z prawa opcji, o którym mowa w art. 441 ust. 1 ustawy Pzp, (dalej: „prawo opcji”) poprzez zwiększenie w okresie obowiązywania Umowy szacunkowych ilości </w:t>
      </w:r>
      <w:r w:rsidR="006E0800" w:rsidRPr="003C2DE0">
        <w:rPr>
          <w:rFonts w:ascii="Arial" w:eastAsia="Calibri" w:hAnsi="Arial" w:cs="Arial"/>
          <w:bCs/>
          <w:color w:val="000000" w:themeColor="text1"/>
          <w:kern w:val="0"/>
        </w:rPr>
        <w:t>A</w:t>
      </w:r>
      <w:r w:rsidRPr="003C2DE0">
        <w:rPr>
          <w:rFonts w:ascii="Arial" w:eastAsia="Calibri" w:hAnsi="Arial" w:cs="Arial"/>
          <w:bCs/>
          <w:color w:val="000000" w:themeColor="text1"/>
          <w:kern w:val="0"/>
        </w:rPr>
        <w:t xml:space="preserve">sortymentu, jednakże niepowodującego wzrostu wartości </w:t>
      </w:r>
      <w:r w:rsidR="00FC1DF8">
        <w:rPr>
          <w:rFonts w:ascii="Arial" w:eastAsia="Calibri" w:hAnsi="Arial" w:cs="Arial"/>
          <w:bCs/>
          <w:color w:val="000000" w:themeColor="text1"/>
          <w:kern w:val="0"/>
        </w:rPr>
        <w:t>U</w:t>
      </w:r>
      <w:r w:rsidRPr="003C2DE0">
        <w:rPr>
          <w:rFonts w:ascii="Arial" w:eastAsia="Calibri" w:hAnsi="Arial" w:cs="Arial"/>
          <w:bCs/>
          <w:color w:val="000000" w:themeColor="text1"/>
          <w:kern w:val="0"/>
        </w:rPr>
        <w:t xml:space="preserve">mowy więcej niż o </w:t>
      </w:r>
      <w:r w:rsidR="006E0800" w:rsidRPr="003C2DE0">
        <w:rPr>
          <w:rFonts w:ascii="Arial" w:eastAsia="Calibri" w:hAnsi="Arial" w:cs="Arial"/>
          <w:b/>
          <w:color w:val="000000" w:themeColor="text1"/>
          <w:kern w:val="0"/>
        </w:rPr>
        <w:t xml:space="preserve">… </w:t>
      </w:r>
      <w:r w:rsidRPr="003C2DE0">
        <w:rPr>
          <w:rFonts w:ascii="Arial" w:eastAsia="Calibri" w:hAnsi="Arial" w:cs="Arial"/>
          <w:b/>
          <w:color w:val="000000" w:themeColor="text1"/>
          <w:kern w:val="0"/>
        </w:rPr>
        <w:t>%</w:t>
      </w:r>
      <w:r w:rsidRPr="003C2DE0">
        <w:rPr>
          <w:rFonts w:ascii="Arial" w:eastAsia="Calibri" w:hAnsi="Arial" w:cs="Arial"/>
          <w:bCs/>
          <w:color w:val="000000" w:themeColor="text1"/>
          <w:kern w:val="0"/>
        </w:rPr>
        <w:t xml:space="preserve"> w stosunku do wartości określonej w</w:t>
      </w:r>
      <w:r w:rsidR="006F4ED2">
        <w:rPr>
          <w:rFonts w:ascii="Arial" w:eastAsia="Calibri" w:hAnsi="Arial" w:cs="Arial"/>
          <w:bCs/>
          <w:color w:val="000000" w:themeColor="text1"/>
          <w:kern w:val="0"/>
        </w:rPr>
        <w:t> </w:t>
      </w:r>
      <w:r w:rsidR="006E0800" w:rsidRPr="003C2DE0">
        <w:rPr>
          <w:rFonts w:ascii="Arial" w:eastAsia="Calibri" w:hAnsi="Arial" w:cs="Arial"/>
          <w:bCs/>
          <w:color w:val="000000" w:themeColor="text1"/>
          <w:kern w:val="0"/>
        </w:rPr>
        <w:t>U</w:t>
      </w:r>
      <w:r w:rsidRPr="003C2DE0">
        <w:rPr>
          <w:rFonts w:ascii="Arial" w:eastAsia="Calibri" w:hAnsi="Arial" w:cs="Arial"/>
          <w:bCs/>
          <w:color w:val="000000" w:themeColor="text1"/>
          <w:kern w:val="0"/>
        </w:rPr>
        <w:t>mowie</w:t>
      </w:r>
      <w:r w:rsidR="00F302DF" w:rsidRPr="003C2DE0">
        <w:rPr>
          <w:rFonts w:ascii="Arial" w:eastAsia="Calibri" w:hAnsi="Arial" w:cs="Arial"/>
          <w:bCs/>
          <w:color w:val="000000" w:themeColor="text1"/>
          <w:kern w:val="0"/>
        </w:rPr>
        <w:t xml:space="preserve">, niezależnie od zmian i aktualizacji tej wartości w toku obowiązywania Umowy i wynosi: </w:t>
      </w:r>
      <w:r w:rsidR="00F302DF" w:rsidRPr="003C2DE0">
        <w:rPr>
          <w:rFonts w:ascii="Arial" w:eastAsia="Calibri" w:hAnsi="Arial" w:cs="Arial"/>
          <w:b/>
          <w:color w:val="000000" w:themeColor="text1"/>
          <w:kern w:val="0"/>
        </w:rPr>
        <w:t>…………………. PLN brutto</w:t>
      </w:r>
      <w:r w:rsidR="00F302DF" w:rsidRPr="003C2DE0">
        <w:rPr>
          <w:rFonts w:ascii="Arial" w:eastAsia="Calibri" w:hAnsi="Arial" w:cs="Arial"/>
          <w:bCs/>
          <w:color w:val="000000" w:themeColor="text1"/>
          <w:kern w:val="0"/>
        </w:rPr>
        <w:t>.</w:t>
      </w:r>
    </w:p>
    <w:p w14:paraId="7DC0F2A8" w14:textId="77777777" w:rsidR="00C44024" w:rsidRPr="003C2DE0" w:rsidRDefault="00F302DF" w:rsidP="002043D9">
      <w:pPr>
        <w:widowControl w:val="0"/>
        <w:numPr>
          <w:ilvl w:val="0"/>
          <w:numId w:val="17"/>
        </w:numPr>
        <w:tabs>
          <w:tab w:val="left" w:pos="567"/>
        </w:tabs>
        <w:spacing w:after="0" w:line="360" w:lineRule="auto"/>
        <w:ind w:left="567" w:hanging="567"/>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Zamawiający może skorzystać z prawa opcji</w:t>
      </w:r>
      <w:r w:rsidR="00C44024" w:rsidRPr="003C2DE0">
        <w:rPr>
          <w:rFonts w:ascii="Arial" w:eastAsia="Calibri" w:hAnsi="Arial" w:cs="Arial"/>
          <w:bCs/>
          <w:color w:val="000000" w:themeColor="text1"/>
          <w:kern w:val="0"/>
        </w:rPr>
        <w:t xml:space="preserve"> </w:t>
      </w:r>
      <w:r w:rsidR="00F861A2" w:rsidRPr="003C2DE0">
        <w:rPr>
          <w:rFonts w:ascii="Arial" w:eastAsia="Calibri" w:hAnsi="Arial" w:cs="Arial"/>
          <w:bCs/>
          <w:color w:val="000000" w:themeColor="text1"/>
          <w:kern w:val="0"/>
        </w:rPr>
        <w:t xml:space="preserve">w przypadku zwiększenia bieżących potrzeb Zamawiającego (zmian w strukturze organizacyjnej, zwiększenia ilości leczonych pacjentów, zmiany w kontraktach zewnętrznych, zmiany zapotrzebowania na dany asortyment, usługę) niemodyfikujących ogólnego charakteru </w:t>
      </w:r>
      <w:r w:rsidR="00FC1DF8">
        <w:rPr>
          <w:rFonts w:ascii="Arial" w:eastAsia="Calibri" w:hAnsi="Arial" w:cs="Arial"/>
          <w:bCs/>
          <w:color w:val="000000" w:themeColor="text1"/>
          <w:kern w:val="0"/>
        </w:rPr>
        <w:t>U</w:t>
      </w:r>
      <w:r w:rsidR="00F861A2" w:rsidRPr="003C2DE0">
        <w:rPr>
          <w:rFonts w:ascii="Arial" w:eastAsia="Calibri" w:hAnsi="Arial" w:cs="Arial"/>
          <w:bCs/>
          <w:color w:val="000000" w:themeColor="text1"/>
          <w:kern w:val="0"/>
        </w:rPr>
        <w:t>mowy.</w:t>
      </w:r>
      <w:r w:rsidRPr="003C2DE0">
        <w:rPr>
          <w:rFonts w:ascii="Arial" w:eastAsia="Calibri" w:hAnsi="Arial" w:cs="Arial"/>
          <w:bCs/>
          <w:color w:val="000000" w:themeColor="text1"/>
          <w:kern w:val="0"/>
        </w:rPr>
        <w:t xml:space="preserve"> </w:t>
      </w:r>
      <w:r w:rsidR="00F861A2" w:rsidRPr="003C2DE0">
        <w:rPr>
          <w:rFonts w:ascii="Arial" w:eastAsia="Calibri" w:hAnsi="Arial" w:cs="Arial"/>
          <w:bCs/>
          <w:color w:val="000000" w:themeColor="text1"/>
          <w:kern w:val="0"/>
        </w:rPr>
        <w:t>W</w:t>
      </w:r>
      <w:r w:rsidR="006F4ED2">
        <w:rPr>
          <w:rFonts w:ascii="Arial" w:eastAsia="Calibri" w:hAnsi="Arial" w:cs="Arial"/>
          <w:bCs/>
          <w:color w:val="000000" w:themeColor="text1"/>
          <w:kern w:val="0"/>
        </w:rPr>
        <w:t> </w:t>
      </w:r>
      <w:r w:rsidR="00F861A2" w:rsidRPr="003C2DE0">
        <w:rPr>
          <w:rFonts w:ascii="Arial" w:eastAsia="Calibri" w:hAnsi="Arial" w:cs="Arial"/>
          <w:bCs/>
          <w:color w:val="000000" w:themeColor="text1"/>
          <w:kern w:val="0"/>
        </w:rPr>
        <w:t xml:space="preserve">wyniku zastosowania prawa opcji ceny jednostkowe netto dostarczanego asortymentu nie ulegną zmianie. </w:t>
      </w:r>
    </w:p>
    <w:p w14:paraId="6E2A00C1" w14:textId="77777777" w:rsidR="00C44024" w:rsidRPr="003C2DE0" w:rsidRDefault="00C44024" w:rsidP="002043D9">
      <w:pPr>
        <w:widowControl w:val="0"/>
        <w:numPr>
          <w:ilvl w:val="0"/>
          <w:numId w:val="17"/>
        </w:numPr>
        <w:tabs>
          <w:tab w:val="left" w:pos="567"/>
        </w:tabs>
        <w:spacing w:after="0" w:line="360" w:lineRule="auto"/>
        <w:ind w:left="567" w:hanging="567"/>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 xml:space="preserve">Zamawiający zastrzega, że część zamówienia określona jako prawo opcji jest uprawnieniem, a nie zobowiązaniem Zamawiającego. Zamawiający może nie skorzystać z opcji w przypadku braku rzeczywistych potrzeb </w:t>
      </w:r>
      <w:r w:rsidR="0057085E" w:rsidRPr="003C2DE0">
        <w:rPr>
          <w:rFonts w:ascii="Arial" w:eastAsia="Calibri" w:hAnsi="Arial" w:cs="Arial"/>
          <w:bCs/>
          <w:color w:val="000000" w:themeColor="text1"/>
          <w:kern w:val="0"/>
        </w:rPr>
        <w:t>P</w:t>
      </w:r>
      <w:r w:rsidRPr="003C2DE0">
        <w:rPr>
          <w:rFonts w:ascii="Arial" w:eastAsia="Calibri" w:hAnsi="Arial" w:cs="Arial"/>
          <w:bCs/>
          <w:color w:val="000000" w:themeColor="text1"/>
          <w:kern w:val="0"/>
        </w:rPr>
        <w:t xml:space="preserve">rzedmiotu </w:t>
      </w:r>
      <w:r w:rsidR="0057085E" w:rsidRPr="003C2DE0">
        <w:rPr>
          <w:rFonts w:ascii="Arial" w:eastAsia="Calibri" w:hAnsi="Arial" w:cs="Arial"/>
          <w:bCs/>
          <w:color w:val="000000" w:themeColor="text1"/>
          <w:kern w:val="0"/>
        </w:rPr>
        <w:t>U</w:t>
      </w:r>
      <w:r w:rsidRPr="003C2DE0">
        <w:rPr>
          <w:rFonts w:ascii="Arial" w:eastAsia="Calibri" w:hAnsi="Arial" w:cs="Arial"/>
          <w:bCs/>
          <w:color w:val="000000" w:themeColor="text1"/>
          <w:kern w:val="0"/>
        </w:rPr>
        <w:t xml:space="preserve">mowy bądź braku środków finansowych na ten cel. </w:t>
      </w:r>
    </w:p>
    <w:p w14:paraId="5C6BD157" w14:textId="77777777" w:rsidR="00C44024" w:rsidRPr="003C2DE0" w:rsidRDefault="00C44024" w:rsidP="002043D9">
      <w:pPr>
        <w:widowControl w:val="0"/>
        <w:numPr>
          <w:ilvl w:val="0"/>
          <w:numId w:val="17"/>
        </w:numPr>
        <w:tabs>
          <w:tab w:val="left" w:pos="567"/>
        </w:tabs>
        <w:spacing w:after="0" w:line="360" w:lineRule="auto"/>
        <w:ind w:left="567" w:hanging="567"/>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Skorzystanie z prawa opcji nie wymaga sporządzenia aneksu do Umowy. Pisemna forma powiadomienia Wykonawcy o skorzystaniu z prawa opcji przez Zamawiającego, jest wiążąca dla Wykonawcy w zakresie realizacji wszystkich warunków określonych w</w:t>
      </w:r>
      <w:r w:rsidR="006F4ED2">
        <w:rPr>
          <w:rFonts w:ascii="Arial" w:eastAsia="Calibri" w:hAnsi="Arial" w:cs="Arial"/>
          <w:bCs/>
          <w:color w:val="000000" w:themeColor="text1"/>
          <w:kern w:val="0"/>
        </w:rPr>
        <w:t> </w:t>
      </w:r>
      <w:r w:rsidRPr="003C2DE0">
        <w:rPr>
          <w:rFonts w:ascii="Arial" w:eastAsia="Calibri" w:hAnsi="Arial" w:cs="Arial"/>
          <w:bCs/>
          <w:color w:val="000000" w:themeColor="text1"/>
          <w:kern w:val="0"/>
        </w:rPr>
        <w:t>niniejszej Umowie dla zakupu realizowanego w ramach opcji. W przypadku skorzystania przez Zamawiającego z prawa opcji postanowienia niniejszej Umowy obowiązują odpowiednio.</w:t>
      </w:r>
    </w:p>
    <w:p w14:paraId="2F4ADFBB" w14:textId="77777777" w:rsidR="004C3FCD" w:rsidRPr="003C2DE0" w:rsidRDefault="004C3FCD" w:rsidP="00C27B0C">
      <w:pPr>
        <w:keepNext/>
        <w:pBdr>
          <w:top w:val="nil"/>
          <w:left w:val="nil"/>
          <w:bottom w:val="nil"/>
          <w:right w:val="nil"/>
          <w:between w:val="nil"/>
          <w:bar w:val="nil"/>
        </w:pBdr>
        <w:suppressAutoHyphens/>
        <w:spacing w:before="120" w:after="120" w:line="360" w:lineRule="auto"/>
        <w:jc w:val="center"/>
        <w:outlineLvl w:val="0"/>
        <w:rPr>
          <w:rFonts w:ascii="Arial" w:eastAsia="Arial Unicode MS" w:hAnsi="Arial" w:cs="Arial"/>
          <w:b/>
          <w:bCs/>
          <w:color w:val="000000" w:themeColor="text1"/>
          <w:kern w:val="0"/>
          <w:u w:color="000000"/>
          <w:bdr w:val="nil"/>
          <w:lang w:eastAsia="pl-PL"/>
        </w:rPr>
      </w:pPr>
      <w:bookmarkStart w:id="9" w:name="_Hlk190246162"/>
      <w:r w:rsidRPr="003C2DE0">
        <w:rPr>
          <w:rFonts w:ascii="Arial" w:eastAsia="Arial Unicode MS" w:hAnsi="Arial" w:cs="Arial"/>
          <w:b/>
          <w:bCs/>
          <w:color w:val="000000" w:themeColor="text1"/>
          <w:kern w:val="0"/>
          <w:u w:color="000000"/>
          <w:bdr w:val="nil"/>
          <w:lang w:eastAsia="pl-PL"/>
        </w:rPr>
        <w:t xml:space="preserve">§ </w:t>
      </w:r>
      <w:r w:rsidR="00CC2894" w:rsidRPr="003C2DE0">
        <w:rPr>
          <w:rFonts w:ascii="Arial" w:eastAsia="Arial Unicode MS" w:hAnsi="Arial" w:cs="Arial"/>
          <w:b/>
          <w:bCs/>
          <w:color w:val="000000" w:themeColor="text1"/>
          <w:kern w:val="0"/>
          <w:u w:color="000000"/>
          <w:bdr w:val="nil"/>
          <w:lang w:eastAsia="pl-PL"/>
        </w:rPr>
        <w:t>5</w:t>
      </w:r>
      <w:r w:rsidRPr="003C2DE0">
        <w:rPr>
          <w:rFonts w:ascii="Arial" w:eastAsia="Arial Unicode MS" w:hAnsi="Arial" w:cs="Arial"/>
          <w:b/>
          <w:bCs/>
          <w:color w:val="000000" w:themeColor="text1"/>
          <w:kern w:val="0"/>
          <w:u w:color="000000"/>
          <w:bdr w:val="nil"/>
          <w:lang w:eastAsia="pl-PL"/>
        </w:rPr>
        <w:br/>
        <w:t>WARUNKI REALIZACJI UMOWY</w:t>
      </w:r>
      <w:r w:rsidR="00B10492" w:rsidRPr="003C2DE0">
        <w:rPr>
          <w:rFonts w:ascii="Arial" w:eastAsia="Arial Unicode MS" w:hAnsi="Arial" w:cs="Arial"/>
          <w:b/>
          <w:bCs/>
          <w:color w:val="000000" w:themeColor="text1"/>
          <w:kern w:val="0"/>
          <w:u w:color="000000"/>
          <w:bdr w:val="nil"/>
          <w:lang w:eastAsia="pl-PL"/>
        </w:rPr>
        <w:t xml:space="preserve"> </w:t>
      </w:r>
    </w:p>
    <w:bookmarkEnd w:id="9"/>
    <w:p w14:paraId="6675DCB4" w14:textId="77777777" w:rsidR="00482DC9" w:rsidRPr="003C2DE0" w:rsidRDefault="00F42FD3" w:rsidP="002043D9">
      <w:pPr>
        <w:widowControl w:val="0"/>
        <w:numPr>
          <w:ilvl w:val="0"/>
          <w:numId w:val="22"/>
        </w:numPr>
        <w:tabs>
          <w:tab w:val="left" w:pos="567"/>
        </w:tabs>
        <w:spacing w:after="0" w:line="360" w:lineRule="auto"/>
        <w:ind w:left="567" w:hanging="567"/>
        <w:jc w:val="both"/>
        <w:rPr>
          <w:rFonts w:ascii="Arial" w:eastAsia="Times New Roman" w:hAnsi="Arial" w:cs="Arial"/>
          <w:bCs/>
          <w:color w:val="000000" w:themeColor="text1"/>
          <w:kern w:val="0"/>
        </w:rPr>
      </w:pPr>
      <w:r>
        <w:rPr>
          <w:rFonts w:ascii="Arial" w:eastAsia="Times New Roman" w:hAnsi="Arial" w:cs="Arial"/>
          <w:bCs/>
          <w:color w:val="000000" w:themeColor="text1"/>
          <w:kern w:val="0"/>
        </w:rPr>
        <w:t xml:space="preserve">Przedmiot Umowy </w:t>
      </w:r>
      <w:r w:rsidR="002E5850" w:rsidRPr="003C2DE0">
        <w:rPr>
          <w:rFonts w:ascii="Arial" w:eastAsia="Times New Roman" w:hAnsi="Arial" w:cs="Arial"/>
          <w:bCs/>
          <w:color w:val="000000" w:themeColor="text1"/>
          <w:kern w:val="0"/>
        </w:rPr>
        <w:t xml:space="preserve">będzie </w:t>
      </w:r>
      <w:r w:rsidR="00F40A25">
        <w:rPr>
          <w:rFonts w:ascii="Arial" w:eastAsia="Times New Roman" w:hAnsi="Arial" w:cs="Arial"/>
          <w:bCs/>
          <w:color w:val="000000" w:themeColor="text1"/>
          <w:kern w:val="0"/>
        </w:rPr>
        <w:t>realizowany przez Wyko</w:t>
      </w:r>
      <w:r>
        <w:rPr>
          <w:rFonts w:ascii="Arial" w:eastAsia="Times New Roman" w:hAnsi="Arial" w:cs="Arial"/>
          <w:bCs/>
          <w:color w:val="000000" w:themeColor="text1"/>
          <w:kern w:val="0"/>
        </w:rPr>
        <w:t>n</w:t>
      </w:r>
      <w:r w:rsidR="00F40A25">
        <w:rPr>
          <w:rFonts w:ascii="Arial" w:eastAsia="Times New Roman" w:hAnsi="Arial" w:cs="Arial"/>
          <w:bCs/>
          <w:color w:val="000000" w:themeColor="text1"/>
          <w:kern w:val="0"/>
        </w:rPr>
        <w:t>a</w:t>
      </w:r>
      <w:r>
        <w:rPr>
          <w:rFonts w:ascii="Arial" w:eastAsia="Times New Roman" w:hAnsi="Arial" w:cs="Arial"/>
          <w:bCs/>
          <w:color w:val="000000" w:themeColor="text1"/>
          <w:kern w:val="0"/>
        </w:rPr>
        <w:t xml:space="preserve">wcę </w:t>
      </w:r>
      <w:r w:rsidR="002E5850" w:rsidRPr="003C2DE0">
        <w:rPr>
          <w:rFonts w:ascii="Arial" w:eastAsia="Times New Roman" w:hAnsi="Arial" w:cs="Arial"/>
          <w:bCs/>
          <w:color w:val="000000" w:themeColor="text1"/>
          <w:kern w:val="0"/>
        </w:rPr>
        <w:t>sukcesywnie,</w:t>
      </w:r>
      <w:r>
        <w:rPr>
          <w:rFonts w:ascii="Arial" w:eastAsia="Times New Roman" w:hAnsi="Arial" w:cs="Arial"/>
          <w:bCs/>
          <w:color w:val="000000" w:themeColor="text1"/>
          <w:kern w:val="0"/>
        </w:rPr>
        <w:t xml:space="preserve"> zgodnie z potrzebami Zamawiającego</w:t>
      </w:r>
      <w:r w:rsidR="002E5850" w:rsidRPr="003C2DE0">
        <w:rPr>
          <w:rFonts w:ascii="Arial" w:eastAsia="Times New Roman" w:hAnsi="Arial" w:cs="Arial"/>
          <w:bCs/>
          <w:color w:val="000000" w:themeColor="text1"/>
          <w:kern w:val="0"/>
        </w:rPr>
        <w:t xml:space="preserve"> </w:t>
      </w:r>
      <w:r>
        <w:rPr>
          <w:rFonts w:ascii="Arial" w:eastAsia="Times New Roman" w:hAnsi="Arial" w:cs="Arial"/>
          <w:bCs/>
          <w:color w:val="000000" w:themeColor="text1"/>
          <w:kern w:val="0"/>
        </w:rPr>
        <w:t xml:space="preserve">na podstawie składanych przez niego </w:t>
      </w:r>
      <w:r w:rsidR="002E5850" w:rsidRPr="003C2DE0">
        <w:rPr>
          <w:rFonts w:ascii="Arial" w:eastAsia="Times New Roman" w:hAnsi="Arial" w:cs="Arial"/>
          <w:bCs/>
          <w:color w:val="000000" w:themeColor="text1"/>
          <w:kern w:val="0"/>
        </w:rPr>
        <w:t>zamówie</w:t>
      </w:r>
      <w:r>
        <w:rPr>
          <w:rFonts w:ascii="Arial" w:eastAsia="Times New Roman" w:hAnsi="Arial" w:cs="Arial"/>
          <w:bCs/>
          <w:color w:val="000000" w:themeColor="text1"/>
          <w:kern w:val="0"/>
        </w:rPr>
        <w:t>ń cząstkowych</w:t>
      </w:r>
      <w:r w:rsidR="002E5850" w:rsidRPr="003C2DE0">
        <w:rPr>
          <w:rFonts w:ascii="Arial" w:eastAsia="Times New Roman" w:hAnsi="Arial" w:cs="Arial"/>
          <w:bCs/>
          <w:color w:val="000000" w:themeColor="text1"/>
          <w:kern w:val="0"/>
        </w:rPr>
        <w:t xml:space="preserve"> </w:t>
      </w:r>
      <w:r w:rsidR="00482DC9" w:rsidRPr="003C2DE0">
        <w:rPr>
          <w:rFonts w:ascii="Arial" w:eastAsia="Times New Roman" w:hAnsi="Arial" w:cs="Arial"/>
          <w:bCs/>
          <w:color w:val="000000" w:themeColor="text1"/>
          <w:kern w:val="0"/>
        </w:rPr>
        <w:t>przekazywany</w:t>
      </w:r>
      <w:r>
        <w:rPr>
          <w:rFonts w:ascii="Arial" w:eastAsia="Times New Roman" w:hAnsi="Arial" w:cs="Arial"/>
          <w:bCs/>
          <w:color w:val="000000" w:themeColor="text1"/>
          <w:kern w:val="0"/>
        </w:rPr>
        <w:t>ch</w:t>
      </w:r>
      <w:r w:rsidR="00482DC9" w:rsidRPr="003C2DE0">
        <w:rPr>
          <w:rFonts w:ascii="Arial" w:eastAsia="Times New Roman" w:hAnsi="Arial" w:cs="Arial"/>
          <w:bCs/>
          <w:color w:val="000000" w:themeColor="text1"/>
          <w:kern w:val="0"/>
        </w:rPr>
        <w:t xml:space="preserve"> Wykonawcy drogą elektroniczną na adres e-mail: ……………………. do siedziby Zamawiającego - 105 Kresowy Szpital Wojskowy z Przychodnią SP ZOZ, ul. Domańskiego 2, 68-200 Żary, w dwóch lokalizacjach:</w:t>
      </w:r>
    </w:p>
    <w:p w14:paraId="52A0C213" w14:textId="77777777" w:rsidR="00482DC9" w:rsidRPr="001B4CBB" w:rsidRDefault="001B4CBB" w:rsidP="002043D9">
      <w:pPr>
        <w:numPr>
          <w:ilvl w:val="0"/>
          <w:numId w:val="35"/>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1B4CBB">
        <w:rPr>
          <w:rFonts w:ascii="Arial" w:eastAsia="Arial Unicode MS" w:hAnsi="Arial" w:cs="Arial"/>
          <w:color w:val="000000" w:themeColor="text1"/>
          <w:kern w:val="0"/>
          <w:u w:color="000000"/>
          <w:bdr w:val="nil"/>
          <w:lang w:eastAsia="pl-PL"/>
        </w:rPr>
        <w:t>Część nr 1,2,4 - Laboratorium</w:t>
      </w:r>
      <w:r w:rsidR="00482DC9" w:rsidRPr="001B4CBB">
        <w:rPr>
          <w:rFonts w:ascii="Arial" w:eastAsia="Arial Unicode MS" w:hAnsi="Arial" w:cs="Arial"/>
          <w:color w:val="000000" w:themeColor="text1"/>
          <w:kern w:val="0"/>
          <w:u w:color="000000"/>
          <w:bdr w:val="nil"/>
          <w:lang w:eastAsia="pl-PL"/>
        </w:rPr>
        <w:t xml:space="preserve"> Szpitaln</w:t>
      </w:r>
      <w:r w:rsidRPr="001B4CBB">
        <w:rPr>
          <w:rFonts w:ascii="Arial" w:eastAsia="Arial Unicode MS" w:hAnsi="Arial" w:cs="Arial"/>
          <w:color w:val="000000" w:themeColor="text1"/>
          <w:kern w:val="0"/>
          <w:u w:color="000000"/>
          <w:bdr w:val="nil"/>
          <w:lang w:eastAsia="pl-PL"/>
        </w:rPr>
        <w:t>e</w:t>
      </w:r>
      <w:r w:rsidR="00482DC9" w:rsidRPr="001B4CBB">
        <w:rPr>
          <w:rFonts w:ascii="Arial" w:eastAsia="Arial Unicode MS" w:hAnsi="Arial" w:cs="Arial"/>
          <w:color w:val="000000" w:themeColor="text1"/>
          <w:kern w:val="0"/>
          <w:u w:color="000000"/>
          <w:bdr w:val="nil"/>
          <w:lang w:eastAsia="pl-PL"/>
        </w:rPr>
        <w:t xml:space="preserve"> w Żarach (68-200) ul. Domańskiego 2, lub/i</w:t>
      </w:r>
    </w:p>
    <w:p w14:paraId="7C424730" w14:textId="77777777" w:rsidR="00482DC9" w:rsidRPr="003C2DE0" w:rsidRDefault="001B4CBB" w:rsidP="002043D9">
      <w:pPr>
        <w:numPr>
          <w:ilvl w:val="0"/>
          <w:numId w:val="35"/>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1B4CBB">
        <w:rPr>
          <w:rFonts w:ascii="Arial" w:eastAsia="Arial Unicode MS" w:hAnsi="Arial" w:cs="Arial"/>
          <w:color w:val="000000" w:themeColor="text1"/>
          <w:kern w:val="0"/>
          <w:u w:color="000000"/>
          <w:bdr w:val="nil"/>
          <w:lang w:eastAsia="pl-PL"/>
        </w:rPr>
        <w:t>Część nr 3 - Laboratorium</w:t>
      </w:r>
      <w:r w:rsidR="00482DC9" w:rsidRPr="001B4CBB">
        <w:rPr>
          <w:rFonts w:ascii="Arial" w:eastAsia="Arial Unicode MS" w:hAnsi="Arial" w:cs="Arial"/>
          <w:color w:val="000000" w:themeColor="text1"/>
          <w:kern w:val="0"/>
          <w:u w:color="000000"/>
          <w:bdr w:val="nil"/>
          <w:lang w:eastAsia="pl-PL"/>
        </w:rPr>
        <w:t xml:space="preserve"> Szpitaln</w:t>
      </w:r>
      <w:r w:rsidRPr="001B4CBB">
        <w:rPr>
          <w:rFonts w:ascii="Arial" w:eastAsia="Arial Unicode MS" w:hAnsi="Arial" w:cs="Arial"/>
          <w:color w:val="000000" w:themeColor="text1"/>
          <w:kern w:val="0"/>
          <w:u w:color="000000"/>
          <w:bdr w:val="nil"/>
          <w:lang w:eastAsia="pl-PL"/>
        </w:rPr>
        <w:t>e</w:t>
      </w:r>
      <w:r w:rsidR="00482DC9" w:rsidRPr="001B4CBB">
        <w:rPr>
          <w:rFonts w:ascii="Arial" w:eastAsia="Arial Unicode MS" w:hAnsi="Arial" w:cs="Arial"/>
          <w:color w:val="000000" w:themeColor="text1"/>
          <w:kern w:val="0"/>
          <w:u w:color="000000"/>
          <w:bdr w:val="nil"/>
          <w:lang w:eastAsia="pl-PL"/>
        </w:rPr>
        <w:t xml:space="preserve"> w Żaganiu (68-100) ul. Żelazna</w:t>
      </w:r>
      <w:r w:rsidR="00482DC9" w:rsidRPr="003C2DE0">
        <w:rPr>
          <w:rFonts w:ascii="Arial" w:eastAsia="Arial Unicode MS" w:hAnsi="Arial" w:cs="Arial"/>
          <w:color w:val="000000" w:themeColor="text1"/>
          <w:kern w:val="0"/>
          <w:u w:color="000000"/>
          <w:bdr w:val="nil"/>
          <w:lang w:eastAsia="pl-PL"/>
        </w:rPr>
        <w:t xml:space="preserve"> 1A,</w:t>
      </w:r>
    </w:p>
    <w:p w14:paraId="15B1F90C" w14:textId="4CBA5FA2" w:rsidR="00A635AC" w:rsidRDefault="00A635AC" w:rsidP="00A635AC">
      <w:pPr>
        <w:pStyle w:val="Akapitzlist"/>
        <w:widowControl w:val="0"/>
        <w:numPr>
          <w:ilvl w:val="0"/>
          <w:numId w:val="22"/>
        </w:numPr>
        <w:tabs>
          <w:tab w:val="left" w:pos="567"/>
        </w:tabs>
        <w:spacing w:after="0" w:line="360" w:lineRule="auto"/>
        <w:ind w:left="567" w:hanging="567"/>
        <w:jc w:val="both"/>
        <w:rPr>
          <w:rFonts w:ascii="Arial" w:eastAsia="Times New Roman" w:hAnsi="Arial" w:cs="Arial"/>
          <w:bCs/>
          <w:color w:val="000000" w:themeColor="text1"/>
          <w:kern w:val="0"/>
        </w:rPr>
      </w:pPr>
      <w:r w:rsidRPr="005E2B36">
        <w:rPr>
          <w:rFonts w:ascii="Arial" w:eastAsia="Times New Roman" w:hAnsi="Arial" w:cs="Arial"/>
          <w:b/>
          <w:color w:val="000000" w:themeColor="text1"/>
          <w:kern w:val="0"/>
        </w:rPr>
        <w:t>T</w:t>
      </w:r>
      <w:r w:rsidR="00482DC9" w:rsidRPr="005E2B36">
        <w:rPr>
          <w:rFonts w:ascii="Arial" w:eastAsia="Times New Roman" w:hAnsi="Arial" w:cs="Arial"/>
          <w:b/>
          <w:color w:val="000000" w:themeColor="text1"/>
          <w:kern w:val="0"/>
        </w:rPr>
        <w:t>ermin</w:t>
      </w:r>
      <w:r w:rsidRPr="005E2B36">
        <w:rPr>
          <w:rFonts w:ascii="Arial" w:eastAsia="Times New Roman" w:hAnsi="Arial" w:cs="Arial"/>
          <w:b/>
          <w:color w:val="000000" w:themeColor="text1"/>
          <w:kern w:val="0"/>
        </w:rPr>
        <w:t xml:space="preserve"> realizacji każdego zamówienia cząstkowego </w:t>
      </w:r>
      <w:r w:rsidR="005E2B36" w:rsidRPr="005E2B36">
        <w:rPr>
          <w:rFonts w:ascii="Arial" w:eastAsia="Times New Roman" w:hAnsi="Arial" w:cs="Arial"/>
          <w:b/>
          <w:color w:val="000000" w:themeColor="text1"/>
          <w:kern w:val="0"/>
        </w:rPr>
        <w:t xml:space="preserve">odbywać się będzie w ciągu </w:t>
      </w:r>
      <w:r w:rsidR="005E2B36">
        <w:rPr>
          <w:rFonts w:ascii="Arial" w:eastAsia="Times New Roman" w:hAnsi="Arial" w:cs="Arial"/>
          <w:b/>
          <w:color w:val="000000" w:themeColor="text1"/>
          <w:kern w:val="0"/>
        </w:rPr>
        <w:t>……</w:t>
      </w:r>
      <w:r w:rsidR="005E2B36" w:rsidRPr="005E2B36">
        <w:rPr>
          <w:rFonts w:ascii="Arial" w:eastAsia="Times New Roman" w:hAnsi="Arial" w:cs="Arial"/>
          <w:b/>
          <w:color w:val="000000" w:themeColor="text1"/>
          <w:kern w:val="0"/>
        </w:rPr>
        <w:t xml:space="preserve"> dni roboczych </w:t>
      </w:r>
      <w:r w:rsidRPr="00A635AC">
        <w:rPr>
          <w:rFonts w:ascii="Arial" w:eastAsia="Times New Roman" w:hAnsi="Arial" w:cs="Arial"/>
          <w:bCs/>
          <w:color w:val="000000" w:themeColor="text1"/>
          <w:kern w:val="0"/>
        </w:rPr>
        <w:t xml:space="preserve">od dnia jego otrzymania przez Wykonawcę, chyba że Strony </w:t>
      </w:r>
      <w:r w:rsidRPr="00A635AC">
        <w:rPr>
          <w:rFonts w:ascii="Arial" w:eastAsia="Times New Roman" w:hAnsi="Arial" w:cs="Arial"/>
          <w:bCs/>
          <w:color w:val="000000" w:themeColor="text1"/>
          <w:kern w:val="0"/>
        </w:rPr>
        <w:lastRenderedPageBreak/>
        <w:t>uzgodnią inaczej.</w:t>
      </w:r>
    </w:p>
    <w:p w14:paraId="67ABF788" w14:textId="77777777" w:rsidR="00482DC9" w:rsidRPr="00A635AC" w:rsidRDefault="00A635AC" w:rsidP="00A635AC">
      <w:pPr>
        <w:pStyle w:val="Akapitzlist"/>
        <w:widowControl w:val="0"/>
        <w:numPr>
          <w:ilvl w:val="0"/>
          <w:numId w:val="22"/>
        </w:numPr>
        <w:tabs>
          <w:tab w:val="left" w:pos="567"/>
        </w:tabs>
        <w:spacing w:after="0" w:line="360" w:lineRule="auto"/>
        <w:ind w:left="567" w:hanging="567"/>
        <w:jc w:val="both"/>
        <w:rPr>
          <w:rFonts w:ascii="Arial" w:eastAsia="Times New Roman" w:hAnsi="Arial" w:cs="Arial"/>
          <w:bCs/>
          <w:color w:val="000000" w:themeColor="text1"/>
          <w:kern w:val="0"/>
        </w:rPr>
      </w:pPr>
      <w:r w:rsidRPr="00A635AC">
        <w:rPr>
          <w:rFonts w:ascii="Arial" w:eastAsia="Times New Roman" w:hAnsi="Arial" w:cs="Arial"/>
          <w:bCs/>
          <w:color w:val="000000" w:themeColor="text1"/>
          <w:kern w:val="0"/>
        </w:rPr>
        <w:t>Z</w:t>
      </w:r>
      <w:r w:rsidR="00482DC9" w:rsidRPr="00A635AC">
        <w:rPr>
          <w:rFonts w:ascii="Arial" w:eastAsia="Times New Roman" w:hAnsi="Arial" w:cs="Arial"/>
          <w:bCs/>
          <w:color w:val="000000" w:themeColor="text1"/>
          <w:kern w:val="0"/>
        </w:rPr>
        <w:t xml:space="preserve">amówienia </w:t>
      </w:r>
      <w:r w:rsidRPr="00A635AC">
        <w:rPr>
          <w:rFonts w:ascii="Arial" w:eastAsia="Times New Roman" w:hAnsi="Arial" w:cs="Arial"/>
          <w:bCs/>
          <w:color w:val="000000" w:themeColor="text1"/>
          <w:kern w:val="0"/>
        </w:rPr>
        <w:t xml:space="preserve">będą realizowane </w:t>
      </w:r>
      <w:r w:rsidR="00482DC9" w:rsidRPr="00A635AC">
        <w:rPr>
          <w:rFonts w:ascii="Arial" w:eastAsia="Times New Roman" w:hAnsi="Arial" w:cs="Arial"/>
          <w:bCs/>
          <w:color w:val="000000" w:themeColor="text1"/>
          <w:kern w:val="0"/>
        </w:rPr>
        <w:t xml:space="preserve">w dni robocze, w godzinach od </w:t>
      </w:r>
      <w:bookmarkStart w:id="10" w:name="_Hlk200538406"/>
      <w:r w:rsidR="007A54A5" w:rsidRPr="00A635AC">
        <w:rPr>
          <w:rFonts w:ascii="Arial" w:eastAsia="Times New Roman" w:hAnsi="Arial" w:cs="Arial"/>
          <w:bCs/>
          <w:color w:val="000000" w:themeColor="text1"/>
          <w:kern w:val="0"/>
        </w:rPr>
        <w:t>7</w:t>
      </w:r>
      <w:r w:rsidR="007A54A5" w:rsidRPr="00A635AC">
        <w:rPr>
          <w:rFonts w:ascii="Arial" w:eastAsia="Times New Roman" w:hAnsi="Arial" w:cs="Arial"/>
          <w:bCs/>
          <w:color w:val="000000" w:themeColor="text1"/>
          <w:kern w:val="0"/>
          <w:vertAlign w:val="superscript"/>
        </w:rPr>
        <w:t>30</w:t>
      </w:r>
      <w:r w:rsidR="00482DC9" w:rsidRPr="00A635AC">
        <w:rPr>
          <w:rFonts w:ascii="Arial" w:eastAsia="Times New Roman" w:hAnsi="Arial" w:cs="Arial"/>
          <w:bCs/>
          <w:color w:val="000000" w:themeColor="text1"/>
          <w:kern w:val="0"/>
        </w:rPr>
        <w:t xml:space="preserve"> do</w:t>
      </w:r>
      <w:r w:rsidR="00991942" w:rsidRPr="00A635AC">
        <w:rPr>
          <w:rFonts w:ascii="Arial" w:eastAsia="Times New Roman" w:hAnsi="Arial" w:cs="Arial"/>
          <w:bCs/>
          <w:color w:val="000000" w:themeColor="text1"/>
          <w:kern w:val="0"/>
        </w:rPr>
        <w:t xml:space="preserve"> </w:t>
      </w:r>
      <w:r w:rsidR="007A54A5" w:rsidRPr="00A635AC">
        <w:rPr>
          <w:rFonts w:ascii="Arial" w:eastAsia="Times New Roman" w:hAnsi="Arial" w:cs="Arial"/>
          <w:bCs/>
          <w:color w:val="000000" w:themeColor="text1"/>
          <w:kern w:val="0"/>
        </w:rPr>
        <w:t>1</w:t>
      </w:r>
      <w:r w:rsidR="00C470C2" w:rsidRPr="00A635AC">
        <w:rPr>
          <w:rFonts w:ascii="Arial" w:eastAsia="Times New Roman" w:hAnsi="Arial" w:cs="Arial"/>
          <w:bCs/>
          <w:color w:val="000000" w:themeColor="text1"/>
          <w:kern w:val="0"/>
        </w:rPr>
        <w:t>4</w:t>
      </w:r>
      <w:r w:rsidR="00C470C2" w:rsidRPr="00A635AC">
        <w:rPr>
          <w:rFonts w:ascii="Arial" w:eastAsia="Times New Roman" w:hAnsi="Arial" w:cs="Arial"/>
          <w:bCs/>
          <w:color w:val="000000" w:themeColor="text1"/>
          <w:kern w:val="0"/>
          <w:vertAlign w:val="superscript"/>
        </w:rPr>
        <w:t>3</w:t>
      </w:r>
      <w:r w:rsidR="007A54A5" w:rsidRPr="00A635AC">
        <w:rPr>
          <w:rFonts w:ascii="Arial" w:eastAsia="Times New Roman" w:hAnsi="Arial" w:cs="Arial"/>
          <w:bCs/>
          <w:color w:val="000000" w:themeColor="text1"/>
          <w:kern w:val="0"/>
          <w:vertAlign w:val="superscript"/>
        </w:rPr>
        <w:t>0</w:t>
      </w:r>
      <w:bookmarkEnd w:id="10"/>
      <w:r w:rsidR="007A54A5" w:rsidRPr="00A635AC">
        <w:rPr>
          <w:rFonts w:ascii="Arial" w:eastAsia="Times New Roman" w:hAnsi="Arial" w:cs="Arial"/>
          <w:bCs/>
          <w:color w:val="000000" w:themeColor="text1"/>
          <w:kern w:val="0"/>
        </w:rPr>
        <w:t>.</w:t>
      </w:r>
      <w:r w:rsidR="00482DC9" w:rsidRPr="00A635AC">
        <w:rPr>
          <w:rFonts w:ascii="Arial" w:eastAsia="Times New Roman" w:hAnsi="Arial" w:cs="Arial"/>
          <w:bCs/>
          <w:color w:val="000000" w:themeColor="text1"/>
          <w:kern w:val="0"/>
        </w:rPr>
        <w:t xml:space="preserve"> </w:t>
      </w:r>
      <w:r w:rsidR="00991942" w:rsidRPr="00A635AC">
        <w:rPr>
          <w:rFonts w:ascii="Arial" w:eastAsia="Times New Roman" w:hAnsi="Arial" w:cs="Arial"/>
          <w:bCs/>
          <w:color w:val="000000" w:themeColor="text1"/>
          <w:kern w:val="0"/>
        </w:rPr>
        <w:t xml:space="preserve">W </w:t>
      </w:r>
      <w:r w:rsidR="00F40A25">
        <w:rPr>
          <w:rFonts w:ascii="Arial" w:eastAsia="Times New Roman" w:hAnsi="Arial" w:cs="Arial"/>
          <w:bCs/>
          <w:color w:val="000000" w:themeColor="text1"/>
          <w:kern w:val="0"/>
        </w:rPr>
        <w:t xml:space="preserve">uzasadnionych i </w:t>
      </w:r>
      <w:r w:rsidR="00991942" w:rsidRPr="00A635AC">
        <w:rPr>
          <w:rFonts w:ascii="Arial" w:eastAsia="Times New Roman" w:hAnsi="Arial" w:cs="Arial"/>
          <w:bCs/>
          <w:color w:val="000000" w:themeColor="text1"/>
          <w:kern w:val="0"/>
        </w:rPr>
        <w:t xml:space="preserve">nagłych </w:t>
      </w:r>
      <w:r>
        <w:rPr>
          <w:rFonts w:ascii="Arial" w:eastAsia="Times New Roman" w:hAnsi="Arial" w:cs="Arial"/>
          <w:bCs/>
          <w:color w:val="000000" w:themeColor="text1"/>
          <w:kern w:val="0"/>
        </w:rPr>
        <w:t xml:space="preserve">przypadkach </w:t>
      </w:r>
      <w:r w:rsidR="00991942" w:rsidRPr="00A635AC">
        <w:rPr>
          <w:rFonts w:ascii="Arial" w:eastAsia="Times New Roman" w:hAnsi="Arial" w:cs="Arial"/>
          <w:bCs/>
          <w:color w:val="000000" w:themeColor="text1"/>
          <w:kern w:val="0"/>
        </w:rPr>
        <w:t>dopuszcza się składanie zamówień telefoniczne na nr ………………...., jednak powinno ono zostać niezwłocznie potwierdzone na piśmie lub e-mailem.</w:t>
      </w:r>
    </w:p>
    <w:p w14:paraId="4B4402C2" w14:textId="77777777" w:rsidR="001F1C3E" w:rsidRPr="003C2DE0" w:rsidRDefault="001F1C3E" w:rsidP="002043D9">
      <w:pPr>
        <w:widowControl w:val="0"/>
        <w:numPr>
          <w:ilvl w:val="0"/>
          <w:numId w:val="22"/>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W zamówieniu wskazany zostanie </w:t>
      </w:r>
      <w:r w:rsidR="00111043" w:rsidRPr="003C2DE0">
        <w:rPr>
          <w:rFonts w:ascii="Arial" w:eastAsia="Times New Roman" w:hAnsi="Arial" w:cs="Arial"/>
          <w:bCs/>
          <w:color w:val="000000" w:themeColor="text1"/>
          <w:kern w:val="0"/>
        </w:rPr>
        <w:t xml:space="preserve">co najmniej </w:t>
      </w:r>
      <w:r w:rsidRPr="003C2DE0">
        <w:rPr>
          <w:rFonts w:ascii="Arial" w:eastAsia="Times New Roman" w:hAnsi="Arial" w:cs="Arial"/>
          <w:bCs/>
          <w:color w:val="000000" w:themeColor="text1"/>
          <w:kern w:val="0"/>
        </w:rPr>
        <w:t xml:space="preserve">rodzaj </w:t>
      </w:r>
      <w:r w:rsidR="00482DC9" w:rsidRPr="003C2DE0">
        <w:rPr>
          <w:rFonts w:ascii="Arial" w:eastAsia="Times New Roman" w:hAnsi="Arial" w:cs="Arial"/>
          <w:bCs/>
          <w:color w:val="000000" w:themeColor="text1"/>
          <w:kern w:val="0"/>
        </w:rPr>
        <w:t>oraz</w:t>
      </w:r>
      <w:r w:rsidRPr="003C2DE0">
        <w:rPr>
          <w:rFonts w:ascii="Arial" w:eastAsia="Times New Roman" w:hAnsi="Arial" w:cs="Arial"/>
          <w:bCs/>
          <w:color w:val="000000" w:themeColor="text1"/>
          <w:kern w:val="0"/>
        </w:rPr>
        <w:t xml:space="preserve"> ilość zamawianego </w:t>
      </w:r>
      <w:r w:rsidR="004B2DC8" w:rsidRPr="003C2DE0">
        <w:rPr>
          <w:rFonts w:ascii="Arial" w:eastAsia="Times New Roman" w:hAnsi="Arial" w:cs="Arial"/>
          <w:bCs/>
          <w:color w:val="000000" w:themeColor="text1"/>
          <w:kern w:val="0"/>
        </w:rPr>
        <w:t>A</w:t>
      </w:r>
      <w:r w:rsidRPr="003C2DE0">
        <w:rPr>
          <w:rFonts w:ascii="Arial" w:eastAsia="Times New Roman" w:hAnsi="Arial" w:cs="Arial"/>
          <w:bCs/>
          <w:color w:val="000000" w:themeColor="text1"/>
          <w:kern w:val="0"/>
        </w:rPr>
        <w:t>sortymentu</w:t>
      </w:r>
      <w:r w:rsidR="00482DC9" w:rsidRPr="003C2DE0">
        <w:rPr>
          <w:rFonts w:ascii="Arial" w:eastAsia="Times New Roman" w:hAnsi="Arial" w:cs="Arial"/>
          <w:bCs/>
          <w:color w:val="000000" w:themeColor="text1"/>
          <w:kern w:val="0"/>
        </w:rPr>
        <w:t>.</w:t>
      </w:r>
      <w:r w:rsidRPr="003C2DE0">
        <w:rPr>
          <w:rFonts w:ascii="Arial" w:eastAsia="Times New Roman" w:hAnsi="Arial" w:cs="Arial"/>
          <w:bCs/>
          <w:color w:val="000000" w:themeColor="text1"/>
          <w:kern w:val="0"/>
        </w:rPr>
        <w:t xml:space="preserve"> </w:t>
      </w:r>
      <w:r w:rsidR="004B2DC8" w:rsidRPr="003C2DE0">
        <w:rPr>
          <w:rFonts w:ascii="Arial" w:eastAsia="Times New Roman" w:hAnsi="Arial" w:cs="Arial"/>
          <w:bCs/>
          <w:color w:val="000000" w:themeColor="text1"/>
          <w:kern w:val="0"/>
        </w:rPr>
        <w:t xml:space="preserve">Zamawiający zastrzega możliwość wskazania </w:t>
      </w:r>
      <w:r w:rsidR="00482DC9" w:rsidRPr="003C2DE0">
        <w:rPr>
          <w:rFonts w:ascii="Arial" w:eastAsia="Times New Roman" w:hAnsi="Arial" w:cs="Arial"/>
          <w:bCs/>
          <w:color w:val="000000" w:themeColor="text1"/>
          <w:kern w:val="0"/>
        </w:rPr>
        <w:t>żądanego termin</w:t>
      </w:r>
      <w:r w:rsidR="009A0F81" w:rsidRPr="003C2DE0">
        <w:rPr>
          <w:rFonts w:ascii="Arial" w:eastAsia="Times New Roman" w:hAnsi="Arial" w:cs="Arial"/>
          <w:bCs/>
          <w:color w:val="000000" w:themeColor="text1"/>
          <w:kern w:val="0"/>
        </w:rPr>
        <w:t>u</w:t>
      </w:r>
      <w:r w:rsidR="00482DC9" w:rsidRPr="003C2DE0">
        <w:rPr>
          <w:rFonts w:ascii="Arial" w:eastAsia="Times New Roman" w:hAnsi="Arial" w:cs="Arial"/>
          <w:bCs/>
          <w:color w:val="000000" w:themeColor="text1"/>
          <w:kern w:val="0"/>
        </w:rPr>
        <w:t xml:space="preserve"> dostawy, innego </w:t>
      </w:r>
      <w:r w:rsidR="004B2DC8" w:rsidRPr="003C2DE0">
        <w:rPr>
          <w:rFonts w:ascii="Arial" w:eastAsia="Times New Roman" w:hAnsi="Arial" w:cs="Arial"/>
          <w:bCs/>
          <w:color w:val="000000" w:themeColor="text1"/>
          <w:kern w:val="0"/>
        </w:rPr>
        <w:t>miejsca dostawy na terenie siedziby Zamawiającego - 105 Kresowy Szpital Wojskowy z Przychodnią SP ZOZ w Żarach.</w:t>
      </w:r>
      <w:r w:rsidR="00C70DC4" w:rsidRPr="003C2DE0">
        <w:rPr>
          <w:rFonts w:ascii="Arial" w:eastAsia="Times New Roman" w:hAnsi="Arial" w:cs="Arial"/>
          <w:bCs/>
          <w:color w:val="000000" w:themeColor="text1"/>
          <w:kern w:val="0"/>
        </w:rPr>
        <w:t xml:space="preserve"> </w:t>
      </w:r>
    </w:p>
    <w:p w14:paraId="0B2AAAF7" w14:textId="77777777" w:rsidR="00C70DC4" w:rsidRPr="003C2DE0" w:rsidRDefault="00A635AC" w:rsidP="002043D9">
      <w:pPr>
        <w:widowControl w:val="0"/>
        <w:numPr>
          <w:ilvl w:val="0"/>
          <w:numId w:val="22"/>
        </w:numPr>
        <w:tabs>
          <w:tab w:val="left" w:pos="567"/>
        </w:tabs>
        <w:spacing w:after="0" w:line="360" w:lineRule="auto"/>
        <w:ind w:left="567" w:hanging="567"/>
        <w:jc w:val="both"/>
        <w:rPr>
          <w:rFonts w:ascii="Arial" w:eastAsia="Times New Roman" w:hAnsi="Arial" w:cs="Arial"/>
          <w:bCs/>
          <w:color w:val="000000" w:themeColor="text1"/>
          <w:kern w:val="0"/>
        </w:rPr>
      </w:pPr>
      <w:r>
        <w:rPr>
          <w:rFonts w:ascii="Arial" w:eastAsia="Times New Roman" w:hAnsi="Arial" w:cs="Arial"/>
          <w:bCs/>
          <w:color w:val="000000" w:themeColor="text1"/>
          <w:kern w:val="0"/>
        </w:rPr>
        <w:t xml:space="preserve">Dostawy będą realizowane </w:t>
      </w:r>
      <w:r w:rsidR="00C70DC4" w:rsidRPr="003C2DE0">
        <w:rPr>
          <w:rFonts w:ascii="Arial" w:eastAsia="Times New Roman" w:hAnsi="Arial" w:cs="Arial"/>
          <w:bCs/>
          <w:color w:val="000000" w:themeColor="text1"/>
          <w:kern w:val="0"/>
        </w:rPr>
        <w:t xml:space="preserve">na koszt </w:t>
      </w:r>
      <w:r>
        <w:rPr>
          <w:rFonts w:ascii="Arial" w:eastAsia="Times New Roman" w:hAnsi="Arial" w:cs="Arial"/>
          <w:bCs/>
          <w:color w:val="000000" w:themeColor="text1"/>
          <w:kern w:val="0"/>
        </w:rPr>
        <w:t xml:space="preserve">i ryzyko Wykonawcy </w:t>
      </w:r>
      <w:r w:rsidR="00C70DC4" w:rsidRPr="003C2DE0">
        <w:rPr>
          <w:rFonts w:ascii="Arial" w:eastAsia="Times New Roman" w:hAnsi="Arial" w:cs="Arial"/>
          <w:bCs/>
          <w:color w:val="000000" w:themeColor="text1"/>
          <w:kern w:val="0"/>
        </w:rPr>
        <w:t>do miejsca dostawy wskazanego przez Zamawiającego</w:t>
      </w:r>
      <w:r>
        <w:rPr>
          <w:rFonts w:ascii="Arial" w:eastAsia="Times New Roman" w:hAnsi="Arial" w:cs="Arial"/>
          <w:bCs/>
          <w:color w:val="000000" w:themeColor="text1"/>
          <w:kern w:val="0"/>
        </w:rPr>
        <w:t>. Wykonawca jest zobowiązany</w:t>
      </w:r>
      <w:r w:rsidR="00C70DC4" w:rsidRPr="003C2DE0">
        <w:rPr>
          <w:rFonts w:ascii="Arial" w:eastAsia="Times New Roman" w:hAnsi="Arial" w:cs="Arial"/>
          <w:bCs/>
          <w:color w:val="000000" w:themeColor="text1"/>
          <w:kern w:val="0"/>
        </w:rPr>
        <w:t xml:space="preserve"> rozładować i dostarczyć </w:t>
      </w:r>
      <w:r>
        <w:rPr>
          <w:rFonts w:ascii="Arial" w:eastAsia="Times New Roman" w:hAnsi="Arial" w:cs="Arial"/>
          <w:bCs/>
          <w:color w:val="000000" w:themeColor="text1"/>
          <w:kern w:val="0"/>
        </w:rPr>
        <w:t xml:space="preserve">Asortyment </w:t>
      </w:r>
      <w:r w:rsidR="00C70DC4" w:rsidRPr="003C2DE0">
        <w:rPr>
          <w:rFonts w:ascii="Arial" w:eastAsia="Times New Roman" w:hAnsi="Arial" w:cs="Arial"/>
          <w:bCs/>
          <w:color w:val="000000" w:themeColor="text1"/>
          <w:kern w:val="0"/>
        </w:rPr>
        <w:t>do wskazanego pomieszczenia na terenie Zamawiającego, zgodnie ze wskazówkami upoważnionego pracownika Zamawiającego (obejmując m.in. zdjęcie towaru z palet transportowych i przeniesienie w miejsce magazynowania).</w:t>
      </w:r>
    </w:p>
    <w:p w14:paraId="7EED7B13" w14:textId="77777777" w:rsidR="00C70DC4" w:rsidRPr="003C2DE0" w:rsidRDefault="00C70DC4" w:rsidP="002043D9">
      <w:pPr>
        <w:widowControl w:val="0"/>
        <w:numPr>
          <w:ilvl w:val="0"/>
          <w:numId w:val="22"/>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W przypadku, gdy planowany dzień dostawy przypada w dniu ustawowo wolnym od pracy, Wykonawca zrealizuje dostawę najpóźniej w pierwszym dniu roboczym następującym po tym dniu. </w:t>
      </w:r>
    </w:p>
    <w:p w14:paraId="779794B1" w14:textId="77777777" w:rsidR="009A0F81" w:rsidRPr="003C2DE0" w:rsidRDefault="009A0F81" w:rsidP="002043D9">
      <w:pPr>
        <w:widowControl w:val="0"/>
        <w:numPr>
          <w:ilvl w:val="0"/>
          <w:numId w:val="22"/>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Zamawiający zastrzega sobie prawo do składania zamówień bez ograniczeń, co do ilości oraz cykliczności dostaw. Wykonawca zobowiązuje się do elastycznego reagowania na zmniejszone lub zwiększone zapotrzebowanie Zamawiającego. </w:t>
      </w:r>
    </w:p>
    <w:p w14:paraId="0D302FD5" w14:textId="77777777" w:rsidR="001F1C3E" w:rsidRPr="003C2DE0" w:rsidRDefault="001F1C3E" w:rsidP="002043D9">
      <w:pPr>
        <w:widowControl w:val="0"/>
        <w:numPr>
          <w:ilvl w:val="0"/>
          <w:numId w:val="22"/>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Wykonawca w trakcie trwania Umowy zobowiązuje się do zapewnienia ciągłości dostaw w wyznaczonym terminie</w:t>
      </w:r>
      <w:r w:rsidR="009A0F81" w:rsidRPr="003C2DE0">
        <w:rPr>
          <w:rFonts w:ascii="Arial" w:eastAsia="Times New Roman" w:hAnsi="Arial" w:cs="Arial"/>
          <w:bCs/>
          <w:color w:val="000000" w:themeColor="text1"/>
          <w:kern w:val="0"/>
        </w:rPr>
        <w:t>.</w:t>
      </w:r>
      <w:r w:rsidR="0057085E" w:rsidRPr="003C2DE0">
        <w:rPr>
          <w:rFonts w:ascii="Arial" w:eastAsia="Times New Roman" w:hAnsi="Arial" w:cs="Arial"/>
          <w:bCs/>
          <w:color w:val="000000" w:themeColor="text1"/>
          <w:kern w:val="0"/>
        </w:rPr>
        <w:t xml:space="preserve"> </w:t>
      </w:r>
      <w:bookmarkStart w:id="11" w:name="_Hlk185576340"/>
      <w:r w:rsidRPr="003C2DE0">
        <w:rPr>
          <w:rFonts w:ascii="Arial" w:eastAsia="Times New Roman" w:hAnsi="Arial" w:cs="Arial"/>
          <w:bCs/>
          <w:color w:val="000000" w:themeColor="text1"/>
          <w:kern w:val="0"/>
        </w:rPr>
        <w:t>W przypadku braku asortymentu ujętego w</w:t>
      </w:r>
      <w:r w:rsidR="006F4ED2">
        <w:rPr>
          <w:rFonts w:ascii="Arial" w:eastAsia="Times New Roman" w:hAnsi="Arial" w:cs="Arial"/>
          <w:bCs/>
          <w:color w:val="000000" w:themeColor="text1"/>
          <w:kern w:val="0"/>
        </w:rPr>
        <w:t> </w:t>
      </w:r>
      <w:r w:rsidRPr="003C2DE0">
        <w:rPr>
          <w:rFonts w:ascii="Arial" w:eastAsia="Times New Roman" w:hAnsi="Arial" w:cs="Arial"/>
          <w:bCs/>
          <w:color w:val="000000" w:themeColor="text1"/>
          <w:kern w:val="0"/>
        </w:rPr>
        <w:t xml:space="preserve">zamówieniu, Wykonawca zobowiązany jest niezwłocznie, najpóźniej </w:t>
      </w:r>
      <w:r w:rsidRPr="003C2DE0">
        <w:rPr>
          <w:rFonts w:ascii="Arial" w:eastAsia="Times New Roman" w:hAnsi="Arial" w:cs="Arial"/>
          <w:b/>
          <w:color w:val="000000" w:themeColor="text1"/>
          <w:kern w:val="0"/>
        </w:rPr>
        <w:t xml:space="preserve">na </w:t>
      </w:r>
      <w:r w:rsidR="00C470C2">
        <w:rPr>
          <w:rFonts w:ascii="Arial" w:eastAsia="Times New Roman" w:hAnsi="Arial" w:cs="Arial"/>
          <w:b/>
          <w:color w:val="000000" w:themeColor="text1"/>
          <w:kern w:val="0"/>
        </w:rPr>
        <w:t>24</w:t>
      </w:r>
      <w:r w:rsidR="00C70DC4" w:rsidRPr="003C2DE0">
        <w:rPr>
          <w:rFonts w:ascii="Arial" w:eastAsia="Times New Roman" w:hAnsi="Arial" w:cs="Arial"/>
          <w:b/>
          <w:color w:val="000000" w:themeColor="text1"/>
          <w:kern w:val="0"/>
        </w:rPr>
        <w:t>h</w:t>
      </w:r>
      <w:r w:rsidRPr="003C2DE0">
        <w:rPr>
          <w:rFonts w:ascii="Arial" w:eastAsia="Times New Roman" w:hAnsi="Arial" w:cs="Arial"/>
          <w:bCs/>
          <w:color w:val="000000" w:themeColor="text1"/>
          <w:kern w:val="0"/>
        </w:rPr>
        <w:t xml:space="preserve"> przed planowaną dostawą powiadomić o tym Zamawiającego oraz wskazać przyczynę braku. Zamawiający w uzasadnionych przypadkach może dokonać zmiany zamówienia w celu zabezpieczenia bieżącego funkcjonowania</w:t>
      </w:r>
      <w:r w:rsidR="0057085E" w:rsidRPr="003C2DE0">
        <w:rPr>
          <w:rFonts w:ascii="Arial" w:eastAsia="Times New Roman" w:hAnsi="Arial" w:cs="Arial"/>
          <w:bCs/>
          <w:color w:val="000000" w:themeColor="text1"/>
          <w:kern w:val="0"/>
        </w:rPr>
        <w:t xml:space="preserve"> Zamawiającego</w:t>
      </w:r>
      <w:r w:rsidRPr="003C2DE0">
        <w:rPr>
          <w:rFonts w:ascii="Arial" w:eastAsia="Times New Roman" w:hAnsi="Arial" w:cs="Arial"/>
          <w:bCs/>
          <w:color w:val="000000" w:themeColor="text1"/>
          <w:kern w:val="0"/>
        </w:rPr>
        <w:t xml:space="preserve"> lub uzgodnić inny termin dostawy, pod warunkiem, że nie wpłynie to na bieżącą działalność</w:t>
      </w:r>
      <w:r w:rsidR="0057085E" w:rsidRPr="003C2DE0">
        <w:rPr>
          <w:rFonts w:ascii="Arial" w:eastAsia="Times New Roman" w:hAnsi="Arial" w:cs="Arial"/>
          <w:bCs/>
          <w:color w:val="000000" w:themeColor="text1"/>
          <w:kern w:val="0"/>
        </w:rPr>
        <w:t xml:space="preserve"> Zamawiającego</w:t>
      </w:r>
      <w:r w:rsidRPr="003C2DE0">
        <w:rPr>
          <w:rFonts w:ascii="Arial" w:eastAsia="Times New Roman" w:hAnsi="Arial" w:cs="Arial"/>
          <w:bCs/>
          <w:color w:val="000000" w:themeColor="text1"/>
          <w:kern w:val="0"/>
        </w:rPr>
        <w:t>.</w:t>
      </w:r>
    </w:p>
    <w:bookmarkEnd w:id="11"/>
    <w:p w14:paraId="0CA7B6A7" w14:textId="77777777" w:rsidR="00C70DC4" w:rsidRPr="003C2DE0" w:rsidRDefault="00C70DC4" w:rsidP="002043D9">
      <w:pPr>
        <w:widowControl w:val="0"/>
        <w:numPr>
          <w:ilvl w:val="0"/>
          <w:numId w:val="22"/>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Zamawiający nie ma obowiązku przyjęcia dostawy opóźnionej względem terminu określonego w ust. 1 powyżej. W przypadku, gdy Wykonawca nie zrealizuje zamówienia w terminie wymaganym Umową, Zamawiający uprawniony będzie do zakupu brakującego Asortymentu od innego dostawcy na koszt i ryzyko Wykonawcy. Wykonawca pokryje Zamawiającemu wszelkie różnice w cenie (o ile cena zakupu zastępczego przewyższy cenę wynikającą z Umowy) oraz inne uzasadnione koszty poniesione przez Zamawiającego w związku z wykonaniem takiego zastępczego zakupu. Realizacja zakupu u innego dostawcy nie ogranicza prawa Zamawiającego do dochodzenia kar umownych przewidzianych w § 1</w:t>
      </w:r>
      <w:r w:rsidR="00897F74">
        <w:rPr>
          <w:rFonts w:ascii="Arial" w:eastAsia="Times New Roman" w:hAnsi="Arial" w:cs="Arial"/>
          <w:bCs/>
          <w:color w:val="000000" w:themeColor="text1"/>
          <w:kern w:val="0"/>
        </w:rPr>
        <w:t>0</w:t>
      </w:r>
      <w:r w:rsidRPr="003C2DE0">
        <w:rPr>
          <w:rFonts w:ascii="Arial" w:eastAsia="Times New Roman" w:hAnsi="Arial" w:cs="Arial"/>
          <w:bCs/>
          <w:color w:val="000000" w:themeColor="text1"/>
          <w:kern w:val="0"/>
        </w:rPr>
        <w:t xml:space="preserve"> Umowy ani odszkodowania </w:t>
      </w:r>
      <w:r w:rsidRPr="003C2DE0">
        <w:rPr>
          <w:rFonts w:ascii="Arial" w:eastAsia="Times New Roman" w:hAnsi="Arial" w:cs="Arial"/>
          <w:bCs/>
          <w:color w:val="000000" w:themeColor="text1"/>
          <w:kern w:val="0"/>
        </w:rPr>
        <w:lastRenderedPageBreak/>
        <w:t>uzupełniającego na zasadach ogólnych.</w:t>
      </w:r>
    </w:p>
    <w:p w14:paraId="1916E7F5" w14:textId="77777777" w:rsidR="00C70DC4" w:rsidRPr="003C2DE0" w:rsidRDefault="00C70DC4" w:rsidP="002043D9">
      <w:pPr>
        <w:widowControl w:val="0"/>
        <w:numPr>
          <w:ilvl w:val="0"/>
          <w:numId w:val="22"/>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Wykonawca ponosi odpowiedzialność za utratę lub uszkodzenie Asortymentu aż do momentu dokonania odbioru dostawy przez Zamawiającego (potwierdzenia odbioru dostawy przez upoważnionego przedstawiciela Zamawiającego).</w:t>
      </w:r>
    </w:p>
    <w:p w14:paraId="1ECD59D4" w14:textId="77777777" w:rsidR="001F1C3E" w:rsidRDefault="001F1C3E" w:rsidP="002043D9">
      <w:pPr>
        <w:widowControl w:val="0"/>
        <w:numPr>
          <w:ilvl w:val="0"/>
          <w:numId w:val="22"/>
        </w:numPr>
        <w:tabs>
          <w:tab w:val="left" w:pos="567"/>
        </w:tabs>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Obrót opakowania będzie następować na drodze wymiany z Zamawiającym, bez prawa wystawienia rachunków obciążających Zamawiającego. Wykonawca zobowiązuje się dostarczać </w:t>
      </w:r>
      <w:r w:rsidR="0057085E" w:rsidRPr="003C2DE0">
        <w:rPr>
          <w:rFonts w:ascii="Arial" w:eastAsia="Times New Roman" w:hAnsi="Arial" w:cs="Arial"/>
          <w:bCs/>
          <w:color w:val="000000" w:themeColor="text1"/>
          <w:kern w:val="0"/>
        </w:rPr>
        <w:t>A</w:t>
      </w:r>
      <w:r w:rsidR="009743DB" w:rsidRPr="003C2DE0">
        <w:rPr>
          <w:rFonts w:ascii="Arial" w:eastAsia="Times New Roman" w:hAnsi="Arial" w:cs="Arial"/>
          <w:bCs/>
          <w:color w:val="000000" w:themeColor="text1"/>
          <w:kern w:val="0"/>
        </w:rPr>
        <w:t>sortyment</w:t>
      </w:r>
      <w:r w:rsidRPr="003C2DE0">
        <w:rPr>
          <w:rFonts w:ascii="Arial" w:eastAsia="Times New Roman" w:hAnsi="Arial" w:cs="Arial"/>
          <w:bCs/>
          <w:color w:val="000000" w:themeColor="text1"/>
          <w:kern w:val="0"/>
        </w:rPr>
        <w:t xml:space="preserve"> w opakowaniach zabezpieczonych, w sposób uniemożliwiający dekompletację oraz chroniące przed uszkodzeniem. Opakowania towarów wymagających szczególnego traktowania w transporcie i przechowywaniu powinny być </w:t>
      </w:r>
      <w:r w:rsidR="0057085E" w:rsidRPr="003C2DE0">
        <w:rPr>
          <w:rFonts w:ascii="Arial" w:eastAsia="Times New Roman" w:hAnsi="Arial" w:cs="Arial"/>
          <w:bCs/>
          <w:color w:val="000000" w:themeColor="text1"/>
          <w:kern w:val="0"/>
        </w:rPr>
        <w:t xml:space="preserve">odpowiednio </w:t>
      </w:r>
      <w:r w:rsidRPr="003C2DE0">
        <w:rPr>
          <w:rFonts w:ascii="Arial" w:eastAsia="Times New Roman" w:hAnsi="Arial" w:cs="Arial"/>
          <w:bCs/>
          <w:color w:val="000000" w:themeColor="text1"/>
          <w:kern w:val="0"/>
        </w:rPr>
        <w:t>oznaczone.</w:t>
      </w:r>
    </w:p>
    <w:p w14:paraId="46FBD9DB" w14:textId="77777777" w:rsidR="00744F0E" w:rsidRPr="006B1907" w:rsidRDefault="00744F0E" w:rsidP="00744F0E">
      <w:pPr>
        <w:widowControl w:val="0"/>
        <w:numPr>
          <w:ilvl w:val="0"/>
          <w:numId w:val="22"/>
        </w:numPr>
        <w:tabs>
          <w:tab w:val="left" w:pos="567"/>
        </w:tabs>
        <w:spacing w:after="0" w:line="360" w:lineRule="auto"/>
        <w:ind w:left="567" w:hanging="567"/>
        <w:jc w:val="both"/>
        <w:rPr>
          <w:rFonts w:ascii="Arial" w:eastAsia="Times New Roman" w:hAnsi="Arial" w:cs="Arial"/>
          <w:bCs/>
          <w:color w:val="000000" w:themeColor="text1"/>
          <w:kern w:val="0"/>
        </w:rPr>
      </w:pPr>
      <w:r w:rsidRPr="00744F0E">
        <w:rPr>
          <w:rFonts w:ascii="Arial" w:eastAsia="Arial Unicode MS" w:hAnsi="Arial" w:cs="Arial"/>
          <w:color w:val="000000" w:themeColor="text1"/>
          <w:kern w:val="0"/>
          <w:u w:color="000000"/>
          <w:bdr w:val="nil"/>
          <w:lang w:eastAsia="pl-PL"/>
        </w:rPr>
        <w:t>Odpowiedzialność Zamawiającego za niewykonanie lub nienależyte wykonanie Umowy jest ograniczona do rzeczywiście poniesionej szkody (Zamawiający nie ponosi odpowiedzialności za utracone korzyści Wykonawcy). Wyłącza się odpowiedzialność Zamawiającego za szkody wyrządzone nieumyślnie. Wykonawca zrzeka się wszelkich roszczeń, które mogłyby mu przysługiwać w przypadku, gdy Zamawiający nie wykorzysta w pełni maksymalnej ilości lub wartości Asortymentu przewidzianej w</w:t>
      </w:r>
      <w:r w:rsidR="00F778E0">
        <w:rPr>
          <w:rFonts w:ascii="Arial" w:eastAsia="Arial Unicode MS" w:hAnsi="Arial" w:cs="Arial"/>
          <w:color w:val="000000" w:themeColor="text1"/>
          <w:kern w:val="0"/>
          <w:u w:color="000000"/>
          <w:bdr w:val="nil"/>
          <w:lang w:eastAsia="pl-PL"/>
        </w:rPr>
        <w:t> </w:t>
      </w:r>
      <w:r w:rsidRPr="00744F0E">
        <w:rPr>
          <w:rFonts w:ascii="Arial" w:eastAsia="Arial Unicode MS" w:hAnsi="Arial" w:cs="Arial"/>
          <w:color w:val="000000" w:themeColor="text1"/>
          <w:kern w:val="0"/>
          <w:u w:color="000000"/>
          <w:bdr w:val="nil"/>
          <w:lang w:eastAsia="pl-PL"/>
        </w:rPr>
        <w:t>niniejszej Umowie.</w:t>
      </w:r>
    </w:p>
    <w:p w14:paraId="46E1771B" w14:textId="77777777" w:rsidR="00B72E64" w:rsidRPr="003C2DE0" w:rsidRDefault="00B72E64" w:rsidP="00C27B0C">
      <w:pPr>
        <w:keepNext/>
        <w:pBdr>
          <w:top w:val="nil"/>
          <w:left w:val="nil"/>
          <w:bottom w:val="nil"/>
          <w:right w:val="nil"/>
          <w:between w:val="nil"/>
          <w:bar w:val="nil"/>
        </w:pBdr>
        <w:suppressAutoHyphens/>
        <w:spacing w:before="120" w:after="120" w:line="360" w:lineRule="auto"/>
        <w:jc w:val="center"/>
        <w:outlineLvl w:val="0"/>
        <w:rPr>
          <w:rFonts w:ascii="Arial" w:eastAsia="Arial Unicode MS" w:hAnsi="Arial" w:cs="Arial"/>
          <w:b/>
          <w:bCs/>
          <w:color w:val="000000" w:themeColor="text1"/>
          <w:kern w:val="0"/>
          <w:u w:color="000000"/>
          <w:bdr w:val="nil"/>
          <w:lang w:eastAsia="pl-PL"/>
        </w:rPr>
      </w:pPr>
      <w:bookmarkStart w:id="12" w:name="_Hlk84405691"/>
      <w:r w:rsidRPr="003C2DE0">
        <w:rPr>
          <w:rFonts w:ascii="Arial" w:eastAsia="Arial Unicode MS" w:hAnsi="Arial" w:cs="Arial"/>
          <w:b/>
          <w:bCs/>
          <w:color w:val="000000" w:themeColor="text1"/>
          <w:kern w:val="0"/>
          <w:u w:color="000000"/>
          <w:bdr w:val="nil"/>
          <w:lang w:eastAsia="pl-PL"/>
        </w:rPr>
        <w:t xml:space="preserve">§ </w:t>
      </w:r>
      <w:r w:rsidR="00897F74">
        <w:rPr>
          <w:rFonts w:ascii="Arial" w:eastAsia="Arial Unicode MS" w:hAnsi="Arial" w:cs="Arial"/>
          <w:b/>
          <w:bCs/>
          <w:color w:val="000000" w:themeColor="text1"/>
          <w:kern w:val="0"/>
          <w:u w:color="000000"/>
          <w:bdr w:val="nil"/>
          <w:lang w:eastAsia="pl-PL"/>
        </w:rPr>
        <w:t>6</w:t>
      </w:r>
      <w:r w:rsidRPr="003C2DE0">
        <w:rPr>
          <w:rFonts w:ascii="Arial" w:eastAsia="Arial Unicode MS" w:hAnsi="Arial" w:cs="Arial"/>
          <w:b/>
          <w:bCs/>
          <w:color w:val="000000" w:themeColor="text1"/>
          <w:kern w:val="0"/>
          <w:u w:color="000000"/>
          <w:bdr w:val="nil"/>
          <w:lang w:eastAsia="pl-PL"/>
        </w:rPr>
        <w:br/>
        <w:t>WARUNKI PŁATNOŚCI</w:t>
      </w:r>
    </w:p>
    <w:bookmarkEnd w:id="12"/>
    <w:p w14:paraId="52A32AC3" w14:textId="77777777" w:rsidR="00A635AC" w:rsidRDefault="00A635AC" w:rsidP="002043D9">
      <w:pPr>
        <w:widowControl w:val="0"/>
        <w:numPr>
          <w:ilvl w:val="0"/>
          <w:numId w:val="18"/>
        </w:numPr>
        <w:tabs>
          <w:tab w:val="left" w:pos="567"/>
        </w:tabs>
        <w:spacing w:after="0" w:line="360" w:lineRule="auto"/>
        <w:ind w:left="567" w:hanging="567"/>
        <w:jc w:val="both"/>
        <w:rPr>
          <w:rFonts w:ascii="Arial" w:eastAsia="Calibri" w:hAnsi="Arial" w:cs="Arial"/>
          <w:bCs/>
          <w:color w:val="000000" w:themeColor="text1"/>
          <w:kern w:val="0"/>
        </w:rPr>
      </w:pPr>
      <w:r>
        <w:rPr>
          <w:rFonts w:ascii="Arial" w:eastAsia="Calibri" w:hAnsi="Arial" w:cs="Arial"/>
          <w:bCs/>
          <w:color w:val="000000" w:themeColor="text1"/>
          <w:kern w:val="0"/>
        </w:rPr>
        <w:t xml:space="preserve">Rozliczenie za dostarczony </w:t>
      </w:r>
      <w:r w:rsidR="001D76B3">
        <w:rPr>
          <w:rFonts w:ascii="Arial" w:eastAsia="Calibri" w:hAnsi="Arial" w:cs="Arial"/>
          <w:bCs/>
          <w:color w:val="000000" w:themeColor="text1"/>
          <w:kern w:val="0"/>
        </w:rPr>
        <w:t>Asortyment następować</w:t>
      </w:r>
      <w:r>
        <w:rPr>
          <w:rFonts w:ascii="Arial" w:eastAsia="Calibri" w:hAnsi="Arial" w:cs="Arial"/>
          <w:bCs/>
          <w:color w:val="000000" w:themeColor="text1"/>
          <w:kern w:val="0"/>
        </w:rPr>
        <w:t xml:space="preserve"> sukcesywnie, po każdej zrealizowanej dostawie na podstawie prawidłowo wystawionej faktury VAT.</w:t>
      </w:r>
    </w:p>
    <w:p w14:paraId="58AC6084" w14:textId="77777777" w:rsidR="00B25F72" w:rsidRPr="003C2DE0" w:rsidRDefault="00C3581F" w:rsidP="002043D9">
      <w:pPr>
        <w:widowControl w:val="0"/>
        <w:numPr>
          <w:ilvl w:val="0"/>
          <w:numId w:val="18"/>
        </w:numPr>
        <w:tabs>
          <w:tab w:val="left" w:pos="567"/>
        </w:tabs>
        <w:spacing w:after="0" w:line="360" w:lineRule="auto"/>
        <w:ind w:left="567" w:hanging="567"/>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 xml:space="preserve">Zamawiający zobowiązuje się zapłacić Wykonawcy za częściową dostawę Przedmiotu Umowy wynagrodzenie zgodnie z § 4 ust. 3 Umowy, </w:t>
      </w:r>
      <w:r w:rsidR="00B25F72" w:rsidRPr="003C2DE0">
        <w:rPr>
          <w:rFonts w:ascii="Arial" w:eastAsia="Calibri" w:hAnsi="Arial" w:cs="Arial"/>
          <w:bCs/>
          <w:color w:val="000000" w:themeColor="text1"/>
          <w:kern w:val="0"/>
        </w:rPr>
        <w:t xml:space="preserve">w terminie </w:t>
      </w:r>
      <w:r w:rsidRPr="003C2DE0">
        <w:rPr>
          <w:rFonts w:ascii="Arial" w:eastAsia="Calibri" w:hAnsi="Arial" w:cs="Arial"/>
          <w:bCs/>
          <w:color w:val="000000" w:themeColor="text1"/>
          <w:kern w:val="0"/>
        </w:rPr>
        <w:t xml:space="preserve">60 </w:t>
      </w:r>
      <w:r w:rsidR="00B25F72" w:rsidRPr="003C2DE0">
        <w:rPr>
          <w:rFonts w:ascii="Arial" w:eastAsia="Calibri" w:hAnsi="Arial" w:cs="Arial"/>
          <w:bCs/>
          <w:color w:val="000000" w:themeColor="text1"/>
          <w:kern w:val="0"/>
        </w:rPr>
        <w:t xml:space="preserve">dni od daty </w:t>
      </w:r>
      <w:r w:rsidR="001D76B3">
        <w:rPr>
          <w:rFonts w:ascii="Arial" w:eastAsia="Calibri" w:hAnsi="Arial" w:cs="Arial"/>
          <w:bCs/>
          <w:color w:val="000000" w:themeColor="text1"/>
          <w:kern w:val="0"/>
        </w:rPr>
        <w:t xml:space="preserve">otrzymania przez </w:t>
      </w:r>
      <w:r w:rsidR="003135A5" w:rsidRPr="003C2DE0">
        <w:rPr>
          <w:rFonts w:ascii="Arial" w:eastAsia="Calibri" w:hAnsi="Arial" w:cs="Arial"/>
          <w:bCs/>
          <w:color w:val="000000" w:themeColor="text1"/>
          <w:kern w:val="0"/>
        </w:rPr>
        <w:t>Zamawiające</w:t>
      </w:r>
      <w:r w:rsidR="001D76B3">
        <w:rPr>
          <w:rFonts w:ascii="Arial" w:eastAsia="Calibri" w:hAnsi="Arial" w:cs="Arial"/>
          <w:bCs/>
          <w:color w:val="000000" w:themeColor="text1"/>
          <w:kern w:val="0"/>
        </w:rPr>
        <w:t>go</w:t>
      </w:r>
      <w:r w:rsidR="003135A5" w:rsidRPr="003C2DE0">
        <w:rPr>
          <w:rFonts w:ascii="Arial" w:eastAsia="Calibri" w:hAnsi="Arial" w:cs="Arial"/>
          <w:bCs/>
          <w:color w:val="000000" w:themeColor="text1"/>
          <w:kern w:val="0"/>
        </w:rPr>
        <w:t xml:space="preserve"> </w:t>
      </w:r>
      <w:r w:rsidR="00B25F72" w:rsidRPr="003C2DE0">
        <w:rPr>
          <w:rFonts w:ascii="Arial" w:eastAsia="Calibri" w:hAnsi="Arial" w:cs="Arial"/>
          <w:bCs/>
          <w:color w:val="000000" w:themeColor="text1"/>
          <w:kern w:val="0"/>
        </w:rPr>
        <w:t>prawidłowej faktury</w:t>
      </w:r>
      <w:r w:rsidR="009A0F81" w:rsidRPr="003C2DE0">
        <w:rPr>
          <w:color w:val="000000" w:themeColor="text1"/>
        </w:rPr>
        <w:t xml:space="preserve"> </w:t>
      </w:r>
      <w:r w:rsidR="009A0F81" w:rsidRPr="003C2DE0">
        <w:rPr>
          <w:rFonts w:ascii="Arial" w:eastAsia="Calibri" w:hAnsi="Arial" w:cs="Arial"/>
          <w:bCs/>
          <w:color w:val="000000" w:themeColor="text1"/>
          <w:kern w:val="0"/>
        </w:rPr>
        <w:t>pod względem formalnym i merytorycznym</w:t>
      </w:r>
      <w:r w:rsidR="00B25F72" w:rsidRPr="003C2DE0">
        <w:rPr>
          <w:rFonts w:ascii="Arial" w:eastAsia="Calibri" w:hAnsi="Arial" w:cs="Arial"/>
          <w:bCs/>
          <w:color w:val="000000" w:themeColor="text1"/>
          <w:kern w:val="0"/>
        </w:rPr>
        <w:t xml:space="preserve"> </w:t>
      </w:r>
      <w:r w:rsidRPr="003C2DE0">
        <w:rPr>
          <w:rFonts w:ascii="Arial" w:eastAsia="Calibri" w:hAnsi="Arial" w:cs="Arial"/>
          <w:bCs/>
          <w:color w:val="000000" w:themeColor="text1"/>
          <w:kern w:val="0"/>
        </w:rPr>
        <w:t>lub korekty faktury w przypadku jej wystawienia</w:t>
      </w:r>
      <w:r w:rsidR="00B25F72" w:rsidRPr="003C2DE0">
        <w:rPr>
          <w:rFonts w:ascii="Arial" w:eastAsia="Calibri" w:hAnsi="Arial" w:cs="Arial"/>
          <w:bCs/>
          <w:color w:val="000000" w:themeColor="text1"/>
          <w:kern w:val="0"/>
        </w:rPr>
        <w:t>, przelewem na konto Wykonawcy wskazane na fakturze</w:t>
      </w:r>
      <w:r w:rsidR="009A0F81" w:rsidRPr="003C2DE0">
        <w:rPr>
          <w:color w:val="000000" w:themeColor="text1"/>
        </w:rPr>
        <w:t xml:space="preserve"> </w:t>
      </w:r>
      <w:r w:rsidR="009A0F81" w:rsidRPr="003C2DE0">
        <w:rPr>
          <w:rFonts w:ascii="Arial" w:eastAsia="Calibri" w:hAnsi="Arial" w:cs="Arial"/>
          <w:bCs/>
          <w:color w:val="000000" w:themeColor="text1"/>
          <w:kern w:val="0"/>
        </w:rPr>
        <w:t>VAT</w:t>
      </w:r>
      <w:r w:rsidR="00B25F72" w:rsidRPr="003C2DE0">
        <w:rPr>
          <w:rFonts w:ascii="Arial" w:eastAsia="Calibri" w:hAnsi="Arial" w:cs="Arial"/>
          <w:bCs/>
          <w:color w:val="000000" w:themeColor="text1"/>
          <w:kern w:val="0"/>
        </w:rPr>
        <w:t>.</w:t>
      </w:r>
    </w:p>
    <w:p w14:paraId="67FF9472" w14:textId="072980A7" w:rsidR="009A0F81" w:rsidRPr="005E2B36" w:rsidRDefault="009A0F81" w:rsidP="00F4332E">
      <w:pPr>
        <w:widowControl w:val="0"/>
        <w:numPr>
          <w:ilvl w:val="0"/>
          <w:numId w:val="18"/>
        </w:numPr>
        <w:tabs>
          <w:tab w:val="left" w:pos="567"/>
        </w:tabs>
        <w:spacing w:after="0" w:line="360" w:lineRule="auto"/>
        <w:ind w:left="567" w:hanging="567"/>
        <w:jc w:val="both"/>
        <w:rPr>
          <w:rFonts w:ascii="Arial" w:eastAsia="Arial Unicode MS" w:hAnsi="Arial" w:cs="Arial"/>
          <w:color w:val="000000" w:themeColor="text1"/>
          <w:kern w:val="0"/>
          <w:u w:color="000000"/>
          <w:bdr w:val="nil"/>
          <w:lang w:eastAsia="pl-PL"/>
        </w:rPr>
      </w:pPr>
      <w:r w:rsidRPr="005E2B36">
        <w:rPr>
          <w:rFonts w:ascii="Arial" w:eastAsia="Calibri" w:hAnsi="Arial" w:cs="Arial"/>
          <w:bCs/>
          <w:color w:val="000000" w:themeColor="text1"/>
          <w:kern w:val="0"/>
        </w:rPr>
        <w:t>Wykonawca przekaże Zamawiającemu fakturę VAT w formie papierowej wraz z każdą dostawą oraz w formie elektronicznej w formacie pliku PDF na adres:</w:t>
      </w:r>
      <w:r w:rsidR="003135A5" w:rsidRPr="005E2B36">
        <w:rPr>
          <w:rFonts w:ascii="Arial" w:eastAsia="Arial Unicode MS" w:hAnsi="Arial" w:cs="Arial"/>
          <w:color w:val="000000" w:themeColor="text1"/>
          <w:kern w:val="0"/>
          <w:u w:color="000000"/>
          <w:bdr w:val="nil"/>
          <w:lang w:eastAsia="pl-PL"/>
        </w:rPr>
        <w:t xml:space="preserve"> </w:t>
      </w:r>
      <w:hyperlink r:id="rId9" w:history="1">
        <w:r w:rsidR="003135A5" w:rsidRPr="005E2B36">
          <w:rPr>
            <w:rStyle w:val="Hipercze"/>
            <w:rFonts w:ascii="Arial" w:eastAsia="Calibri" w:hAnsi="Arial" w:cs="Arial"/>
            <w:bCs/>
            <w:color w:val="000000" w:themeColor="text1"/>
            <w:kern w:val="0"/>
          </w:rPr>
          <w:t>info@105szpital.pl</w:t>
        </w:r>
      </w:hyperlink>
      <w:r w:rsidR="005E2B36">
        <w:t xml:space="preserve"> </w:t>
      </w:r>
      <w:r w:rsidR="007F1EC3" w:rsidRPr="005E2B36">
        <w:rPr>
          <w:color w:val="000000" w:themeColor="text1"/>
        </w:rPr>
        <w:t xml:space="preserve"> </w:t>
      </w:r>
      <w:r w:rsidR="007F1EC3" w:rsidRPr="005E2B36">
        <w:rPr>
          <w:rFonts w:ascii="Arial" w:eastAsia="Calibri" w:hAnsi="Arial" w:cs="Arial"/>
          <w:bCs/>
          <w:color w:val="000000" w:themeColor="text1"/>
          <w:kern w:val="0"/>
        </w:rPr>
        <w:t xml:space="preserve">oraz </w:t>
      </w:r>
      <w:hyperlink r:id="rId10" w:history="1">
        <w:r w:rsidR="001B4CBB" w:rsidRPr="005E2B36">
          <w:rPr>
            <w:rStyle w:val="Hipercze"/>
            <w:rFonts w:ascii="Arial" w:eastAsia="Calibri" w:hAnsi="Arial" w:cs="Arial"/>
            <w:bCs/>
            <w:kern w:val="0"/>
          </w:rPr>
          <w:t>laboratorium@105szpital.pl</w:t>
        </w:r>
      </w:hyperlink>
      <w:r w:rsidR="007F1EC3" w:rsidRPr="005E2B36">
        <w:rPr>
          <w:rFonts w:ascii="Arial" w:eastAsia="Calibri" w:hAnsi="Arial" w:cs="Arial"/>
          <w:bCs/>
          <w:color w:val="000000" w:themeColor="text1"/>
          <w:kern w:val="0"/>
        </w:rPr>
        <w:t>.</w:t>
      </w:r>
    </w:p>
    <w:p w14:paraId="52EEDA37" w14:textId="77777777" w:rsidR="006D4397" w:rsidRDefault="006D4397" w:rsidP="002043D9">
      <w:pPr>
        <w:widowControl w:val="0"/>
        <w:numPr>
          <w:ilvl w:val="0"/>
          <w:numId w:val="18"/>
        </w:numPr>
        <w:tabs>
          <w:tab w:val="left" w:pos="567"/>
        </w:tabs>
        <w:spacing w:after="0" w:line="360" w:lineRule="auto"/>
        <w:ind w:left="567" w:hanging="567"/>
        <w:jc w:val="both"/>
        <w:rPr>
          <w:rFonts w:ascii="Arial" w:eastAsia="Calibri" w:hAnsi="Arial" w:cs="Arial"/>
          <w:bCs/>
          <w:color w:val="000000" w:themeColor="text1"/>
          <w:kern w:val="0"/>
        </w:rPr>
      </w:pPr>
      <w:r w:rsidRPr="006D4397">
        <w:rPr>
          <w:rFonts w:ascii="Arial" w:eastAsia="Calibri" w:hAnsi="Arial" w:cs="Arial"/>
          <w:bCs/>
          <w:color w:val="000000" w:themeColor="text1"/>
          <w:kern w:val="0"/>
        </w:rPr>
        <w:t xml:space="preserve">Wykonawca jest zobowiązany wskazać na fakturze VAT, co najmniej nr umowy zamówienia publicznego, którego faktura dotyczy na papierowym i elektronicznym dokumencie. </w:t>
      </w:r>
    </w:p>
    <w:p w14:paraId="30365309" w14:textId="77777777" w:rsidR="00F54168" w:rsidRPr="003C2DE0" w:rsidRDefault="00F54168" w:rsidP="002043D9">
      <w:pPr>
        <w:widowControl w:val="0"/>
        <w:numPr>
          <w:ilvl w:val="0"/>
          <w:numId w:val="18"/>
        </w:numPr>
        <w:tabs>
          <w:tab w:val="left" w:pos="567"/>
        </w:tabs>
        <w:spacing w:after="0" w:line="360" w:lineRule="auto"/>
        <w:ind w:left="567" w:hanging="567"/>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Datą płatności jest dzień wydania dyspozycji obciążenia rachunku bankowego Zamawiającego.</w:t>
      </w:r>
      <w:r w:rsidR="009A0F81" w:rsidRPr="003C2DE0">
        <w:rPr>
          <w:rFonts w:ascii="Arial" w:eastAsia="Calibri" w:hAnsi="Arial" w:cs="Arial"/>
          <w:bCs/>
          <w:color w:val="000000" w:themeColor="text1"/>
          <w:kern w:val="0"/>
        </w:rPr>
        <w:t xml:space="preserve"> </w:t>
      </w:r>
      <w:r w:rsidRPr="003C2DE0">
        <w:rPr>
          <w:rFonts w:ascii="Arial" w:eastAsia="Times New Roman" w:hAnsi="Arial" w:cs="Arial"/>
          <w:bCs/>
          <w:color w:val="000000" w:themeColor="text1"/>
          <w:kern w:val="0"/>
        </w:rPr>
        <w:t>Jeżeli termin płatności upływa w sobotę, niedzielę lub inny dzień wolny od pracy, to płatności dokonuje się następnego</w:t>
      </w:r>
      <w:r w:rsidRPr="003C2DE0">
        <w:rPr>
          <w:rFonts w:ascii="Arial" w:eastAsia="Calibri" w:hAnsi="Arial" w:cs="Arial"/>
          <w:bCs/>
          <w:color w:val="000000" w:themeColor="text1"/>
          <w:kern w:val="0"/>
        </w:rPr>
        <w:t xml:space="preserve"> dnia roboczego</w:t>
      </w:r>
      <w:r w:rsidR="005E2B36">
        <w:rPr>
          <w:rFonts w:ascii="Arial" w:eastAsia="Calibri" w:hAnsi="Arial" w:cs="Arial"/>
          <w:bCs/>
          <w:noProof/>
          <w:color w:val="000000" w:themeColor="text1"/>
          <w:kern w:val="0"/>
        </w:rPr>
        <w:pict w14:anchorId="2F17379C">
          <v:group id="Grupa 4" o:spid="_x0000_s2050" style="position:absolute;left:0;text-align:left;margin-left:594.1pt;margin-top:16.35pt;width:.1pt;height:47.3pt;z-index:251659264;mso-position-horizontal-relative:page;mso-position-vertical-relative:text" coordorigin="11882,327" coordsize="2,9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">
            <v:shape id="Freeform 19" o:spid="_x0000_s2051" style="position:absolute;left:11882;top:327;width:2;height:946;visibility:visible;mso-wrap-style:square;v-text-anchor:top" coordsize="2,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" path="m,945l,e" filled="f" strokecolor="#cfcfcf" strokeweight=".25258mm">
              <v:path arrowok="t" o:connecttype="custom" o:connectlocs="0,1272;0,327" o:connectangles="0,0"/>
            </v:shape>
            <w10:wrap anchorx="page"/>
          </v:group>
        </w:pict>
      </w:r>
      <w:r w:rsidRPr="003C2DE0">
        <w:rPr>
          <w:rFonts w:ascii="Arial" w:eastAsia="Calibri" w:hAnsi="Arial" w:cs="Arial"/>
          <w:bCs/>
          <w:color w:val="000000" w:themeColor="text1"/>
          <w:kern w:val="0"/>
        </w:rPr>
        <w:t>.</w:t>
      </w:r>
    </w:p>
    <w:p w14:paraId="2F1C5F0E" w14:textId="77777777" w:rsidR="00BD7962" w:rsidRPr="003C2DE0" w:rsidRDefault="00BD7962" w:rsidP="002043D9">
      <w:pPr>
        <w:widowControl w:val="0"/>
        <w:numPr>
          <w:ilvl w:val="0"/>
          <w:numId w:val="18"/>
        </w:numPr>
        <w:tabs>
          <w:tab w:val="left" w:pos="567"/>
        </w:tabs>
        <w:spacing w:after="0" w:line="360" w:lineRule="auto"/>
        <w:ind w:left="567" w:hanging="567"/>
        <w:jc w:val="both"/>
        <w:rPr>
          <w:rFonts w:ascii="Arial" w:eastAsia="Calibri" w:hAnsi="Arial" w:cs="Arial"/>
          <w:bCs/>
          <w:color w:val="000000" w:themeColor="text1"/>
          <w:kern w:val="0"/>
        </w:rPr>
      </w:pPr>
      <w:r w:rsidRPr="003C2DE0">
        <w:rPr>
          <w:rFonts w:ascii="Arial" w:eastAsia="Arial Unicode MS" w:hAnsi="Arial" w:cs="Arial"/>
          <w:color w:val="000000" w:themeColor="text1"/>
          <w:kern w:val="0"/>
          <w:u w:color="000000"/>
          <w:bdr w:val="nil"/>
          <w:lang w:eastAsia="pl-PL"/>
        </w:rPr>
        <w:t xml:space="preserve">Zamawiający dopuszcza możliwość przesyłania ustrukturyzowanych faktur </w:t>
      </w:r>
      <w:r w:rsidRPr="003C2DE0">
        <w:rPr>
          <w:rFonts w:ascii="Arial" w:eastAsia="Arial Unicode MS" w:hAnsi="Arial" w:cs="Arial"/>
          <w:color w:val="000000" w:themeColor="text1"/>
          <w:kern w:val="0"/>
          <w:u w:color="000000"/>
          <w:bdr w:val="nil"/>
          <w:lang w:eastAsia="pl-PL"/>
        </w:rPr>
        <w:lastRenderedPageBreak/>
        <w:t xml:space="preserve">elektronicznych za </w:t>
      </w:r>
      <w:r w:rsidRPr="003C2DE0">
        <w:rPr>
          <w:rFonts w:ascii="Arial" w:eastAsia="Calibri" w:hAnsi="Arial" w:cs="Arial"/>
          <w:bCs/>
          <w:color w:val="000000" w:themeColor="text1"/>
          <w:kern w:val="0"/>
        </w:rPr>
        <w:t>pośrednictwem</w:t>
      </w:r>
      <w:r w:rsidRPr="003C2DE0">
        <w:rPr>
          <w:rFonts w:ascii="Arial" w:eastAsia="Arial Unicode MS" w:hAnsi="Arial" w:cs="Arial"/>
          <w:color w:val="000000" w:themeColor="text1"/>
          <w:kern w:val="0"/>
          <w:u w:color="000000"/>
          <w:bdr w:val="nil"/>
          <w:lang w:eastAsia="pl-PL"/>
        </w:rPr>
        <w:t xml:space="preserve"> Platformy Elektronicznego Fakturowania (dalej: „PEF”). </w:t>
      </w:r>
      <w:r w:rsidRPr="003C2DE0">
        <w:rPr>
          <w:rFonts w:ascii="Arial" w:eastAsia="Calibri" w:hAnsi="Arial" w:cs="Arial"/>
          <w:bCs/>
          <w:color w:val="000000" w:themeColor="text1"/>
          <w:kern w:val="0"/>
        </w:rPr>
        <w:t>W przypadku korzystania przez Wykonawcę z PEF, Wykonawca jest zobowiązany do zawierania w ustrukturyzowanej fakturze elektronicznej elementów wymaganych ustawą z dnia 11 marca 2004 r. o podatku od towarów i usług oraz dodatkowo podać informację dotyczącą odbiorcy płatności oraz wskazać umowę zamówienia publicznego, którego faktura dotyczy.</w:t>
      </w:r>
    </w:p>
    <w:p w14:paraId="6E776D4E" w14:textId="77777777" w:rsidR="00BD7962" w:rsidRPr="003C2DE0" w:rsidRDefault="00BD7962" w:rsidP="002043D9">
      <w:pPr>
        <w:widowControl w:val="0"/>
        <w:numPr>
          <w:ilvl w:val="0"/>
          <w:numId w:val="18"/>
        </w:numPr>
        <w:tabs>
          <w:tab w:val="left" w:pos="567"/>
        </w:tabs>
        <w:spacing w:after="0" w:line="360" w:lineRule="auto"/>
        <w:ind w:left="567" w:hanging="567"/>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Wykonawca ponosi wyłączną odpowiedzialność za ewentualne naruszenie przepisów dotyczących zasad wystawiania faktur. W szczególności opóźnienie w realizacji płatności przez Zamawiającego spowodowane błędami lub niezgodnością faktury z wymaganiami prawnymi obciąża Wykonawcę i nie stanowi podstawy do naliczania odsetek za opóźnienie ze strony Zamawiającego.</w:t>
      </w:r>
    </w:p>
    <w:p w14:paraId="76A945A4" w14:textId="77777777" w:rsidR="00CC2894" w:rsidRDefault="00CC2894" w:rsidP="002043D9">
      <w:pPr>
        <w:widowControl w:val="0"/>
        <w:numPr>
          <w:ilvl w:val="0"/>
          <w:numId w:val="18"/>
        </w:numPr>
        <w:tabs>
          <w:tab w:val="left" w:pos="567"/>
        </w:tabs>
        <w:spacing w:after="0" w:line="360" w:lineRule="auto"/>
        <w:ind w:left="567" w:hanging="567"/>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 xml:space="preserve">Na podstawie art. 4c ustawy z dnia 8 marca 2013 r. o przeciwdziałaniu nadmiernym opóźnieniom w transakcjach handlowych, Zamawiający oświadcza, że posiada status dużego przedsiębiorcy w rozumieniu art. 4 pkt 6 </w:t>
      </w:r>
      <w:r w:rsidR="00252635" w:rsidRPr="003C2DE0">
        <w:rPr>
          <w:rFonts w:ascii="Arial" w:eastAsia="Calibri" w:hAnsi="Arial" w:cs="Arial"/>
          <w:bCs/>
          <w:color w:val="000000" w:themeColor="text1"/>
          <w:kern w:val="0"/>
        </w:rPr>
        <w:t>ww.</w:t>
      </w:r>
      <w:r w:rsidRPr="003C2DE0">
        <w:rPr>
          <w:rFonts w:ascii="Arial" w:eastAsia="Calibri" w:hAnsi="Arial" w:cs="Arial"/>
          <w:bCs/>
          <w:color w:val="000000" w:themeColor="text1"/>
          <w:kern w:val="0"/>
        </w:rPr>
        <w:t xml:space="preserve"> ustawy.</w:t>
      </w:r>
    </w:p>
    <w:p w14:paraId="56E18B9A" w14:textId="77777777" w:rsidR="001D76B3" w:rsidRPr="001D76B3" w:rsidRDefault="001D76B3" w:rsidP="001D76B3">
      <w:pPr>
        <w:widowControl w:val="0"/>
        <w:numPr>
          <w:ilvl w:val="0"/>
          <w:numId w:val="18"/>
        </w:numPr>
        <w:tabs>
          <w:tab w:val="left" w:pos="567"/>
        </w:tabs>
        <w:spacing w:after="0" w:line="360" w:lineRule="auto"/>
        <w:ind w:left="567" w:hanging="567"/>
        <w:jc w:val="both"/>
        <w:rPr>
          <w:rFonts w:ascii="Arial" w:eastAsia="Arial Unicode MS" w:hAnsi="Arial" w:cs="Arial"/>
          <w:kern w:val="0"/>
          <w:u w:color="000000"/>
          <w:bdr w:val="nil"/>
          <w:lang w:eastAsia="pl-PL"/>
        </w:rPr>
      </w:pPr>
      <w:r w:rsidRPr="001D76B3">
        <w:rPr>
          <w:rFonts w:ascii="Arial" w:hAnsi="Arial" w:cs="Arial"/>
          <w:bCs/>
          <w:color w:val="000000"/>
          <w:kern w:val="0"/>
        </w:rPr>
        <w:t>Strony oświadczają, że w związku z realizacją niniejszej Umowy nie przewidują powstania obowiązku raportowania schematów podatkowych w rozumieniu art. 86a ustawy z dnia 29 sierpnia 1997 roku Ordynacja podatkowa.</w:t>
      </w:r>
    </w:p>
    <w:p w14:paraId="25B589DC" w14:textId="77777777" w:rsidR="001D76B3" w:rsidRPr="001D76B3" w:rsidRDefault="001D76B3" w:rsidP="001D76B3">
      <w:pPr>
        <w:widowControl w:val="0"/>
        <w:numPr>
          <w:ilvl w:val="0"/>
          <w:numId w:val="18"/>
        </w:numPr>
        <w:tabs>
          <w:tab w:val="left" w:pos="567"/>
        </w:tabs>
        <w:spacing w:after="0" w:line="360" w:lineRule="auto"/>
        <w:ind w:left="567" w:hanging="567"/>
        <w:jc w:val="both"/>
        <w:rPr>
          <w:rFonts w:ascii="Arial" w:eastAsia="Arial Unicode MS" w:hAnsi="Arial" w:cs="Arial"/>
          <w:kern w:val="0"/>
          <w:u w:color="000000"/>
          <w:bdr w:val="nil"/>
          <w:lang w:eastAsia="pl-PL"/>
        </w:rPr>
      </w:pPr>
      <w:r w:rsidRPr="001D76B3">
        <w:rPr>
          <w:rFonts w:ascii="Arial" w:hAnsi="Arial" w:cs="Arial"/>
          <w:bCs/>
          <w:color w:val="000000"/>
          <w:kern w:val="0"/>
        </w:rPr>
        <w:t>W przypadku gdyby w toku realizacji Umowy zaistniały przesłanki wskazujące na konieczność zgłoszenia uzgodnienia jako schematu podatkowego, Strony zobowiązują się niezwłocznie podjąć współpracę w celu ustalenia zakresu obowiązków informacyjnych oraz osoby odpowiedzialnej za dokonanie zgłoszenia do Szefa Krajowej Administracji Skarbowej.</w:t>
      </w:r>
    </w:p>
    <w:p w14:paraId="40767A83" w14:textId="77777777" w:rsidR="001D76B3" w:rsidRPr="001D76B3" w:rsidRDefault="001D76B3" w:rsidP="001D76B3">
      <w:pPr>
        <w:widowControl w:val="0"/>
        <w:numPr>
          <w:ilvl w:val="0"/>
          <w:numId w:val="18"/>
        </w:numPr>
        <w:tabs>
          <w:tab w:val="left" w:pos="567"/>
        </w:tabs>
        <w:spacing w:after="0" w:line="360" w:lineRule="auto"/>
        <w:ind w:left="567" w:hanging="567"/>
        <w:jc w:val="both"/>
        <w:rPr>
          <w:rFonts w:ascii="Arial" w:eastAsia="Arial Unicode MS" w:hAnsi="Arial" w:cs="Arial"/>
          <w:kern w:val="0"/>
          <w:u w:color="000000"/>
          <w:bdr w:val="nil"/>
          <w:lang w:eastAsia="pl-PL"/>
        </w:rPr>
      </w:pPr>
      <w:r w:rsidRPr="001D76B3">
        <w:rPr>
          <w:rFonts w:ascii="Arial" w:hAnsi="Arial" w:cs="Arial"/>
          <w:bCs/>
          <w:color w:val="000000"/>
          <w:kern w:val="0"/>
        </w:rPr>
        <w:t>Wykonawca zobowiązuje się do niezwłocznego poinformowania Zamawiającego, jeżeli czynności wykonywane w ramach niniejszej Umowy miałyby skutkować powstaniem obowiązku zgłoszenia schematu podatkowego, o którym mowa w ustawie – Ordynacja podatkowa.</w:t>
      </w:r>
    </w:p>
    <w:p w14:paraId="1C46D945" w14:textId="77777777" w:rsidR="001D76B3" w:rsidRPr="001D76B3" w:rsidRDefault="001D76B3" w:rsidP="001D76B3">
      <w:pPr>
        <w:widowControl w:val="0"/>
        <w:numPr>
          <w:ilvl w:val="0"/>
          <w:numId w:val="18"/>
        </w:numPr>
        <w:tabs>
          <w:tab w:val="left" w:pos="567"/>
        </w:tabs>
        <w:spacing w:after="0" w:line="360" w:lineRule="auto"/>
        <w:ind w:left="567" w:hanging="567"/>
        <w:jc w:val="both"/>
        <w:rPr>
          <w:rFonts w:ascii="Arial" w:eastAsia="Arial Unicode MS" w:hAnsi="Arial" w:cs="Arial"/>
          <w:kern w:val="0"/>
          <w:u w:color="000000"/>
          <w:bdr w:val="nil"/>
          <w:lang w:eastAsia="pl-PL"/>
        </w:rPr>
      </w:pPr>
      <w:r w:rsidRPr="001D76B3">
        <w:rPr>
          <w:rFonts w:ascii="Arial" w:hAnsi="Arial" w:cs="Arial"/>
          <w:bCs/>
          <w:color w:val="000000"/>
          <w:kern w:val="0"/>
        </w:rPr>
        <w:t xml:space="preserve">Wykonawca ponosi pełną odpowiedzialności za skutki prawne wynikające z niewykonania lub nienależytego wykonania obowiązków w zakresie zgłoszeń schematów podatkowych, jeżeli to on był obowiązanym do dokonania takiego zgłoszenia. </w:t>
      </w:r>
    </w:p>
    <w:p w14:paraId="6509F233" w14:textId="77777777" w:rsidR="00202D26" w:rsidRPr="003C2DE0" w:rsidRDefault="00202D26" w:rsidP="00202D26">
      <w:pPr>
        <w:keepNext/>
        <w:pBdr>
          <w:top w:val="nil"/>
          <w:left w:val="nil"/>
          <w:bottom w:val="nil"/>
          <w:right w:val="nil"/>
          <w:between w:val="nil"/>
          <w:bar w:val="nil"/>
        </w:pBdr>
        <w:suppressAutoHyphens/>
        <w:spacing w:before="120" w:after="120" w:line="360" w:lineRule="auto"/>
        <w:jc w:val="center"/>
        <w:outlineLvl w:val="0"/>
        <w:rPr>
          <w:rFonts w:ascii="Arial" w:eastAsia="Arial Unicode MS" w:hAnsi="Arial" w:cs="Arial"/>
          <w:b/>
          <w:bCs/>
          <w:color w:val="000000" w:themeColor="text1"/>
          <w:kern w:val="0"/>
          <w:u w:color="000000"/>
          <w:bdr w:val="nil"/>
          <w:lang w:eastAsia="pl-PL"/>
        </w:rPr>
      </w:pPr>
      <w:bookmarkStart w:id="13" w:name="_Hlk65581867"/>
      <w:r w:rsidRPr="003C2DE0">
        <w:rPr>
          <w:rFonts w:ascii="Arial" w:eastAsia="Arial Unicode MS" w:hAnsi="Arial" w:cs="Arial"/>
          <w:b/>
          <w:bCs/>
          <w:color w:val="000000" w:themeColor="text1"/>
          <w:kern w:val="0"/>
          <w:u w:color="000000"/>
          <w:bdr w:val="nil"/>
          <w:lang w:eastAsia="pl-PL"/>
        </w:rPr>
        <w:t xml:space="preserve">§ </w:t>
      </w:r>
      <w:r w:rsidR="00897F74">
        <w:rPr>
          <w:rFonts w:ascii="Arial" w:eastAsia="Arial Unicode MS" w:hAnsi="Arial" w:cs="Arial"/>
          <w:b/>
          <w:bCs/>
          <w:color w:val="000000" w:themeColor="text1"/>
          <w:kern w:val="0"/>
          <w:u w:color="000000"/>
          <w:bdr w:val="nil"/>
          <w:lang w:eastAsia="pl-PL"/>
        </w:rPr>
        <w:t>7</w:t>
      </w:r>
      <w:r w:rsidRPr="003C2DE0">
        <w:rPr>
          <w:rFonts w:ascii="Arial" w:eastAsia="Arial Unicode MS" w:hAnsi="Arial" w:cs="Arial"/>
          <w:b/>
          <w:bCs/>
          <w:color w:val="000000" w:themeColor="text1"/>
          <w:kern w:val="0"/>
          <w:u w:color="000000"/>
          <w:bdr w:val="nil"/>
          <w:lang w:eastAsia="pl-PL"/>
        </w:rPr>
        <w:br/>
      </w:r>
      <w:r w:rsidR="000541E7" w:rsidRPr="003C2DE0">
        <w:rPr>
          <w:rFonts w:ascii="Arial" w:eastAsia="Arial Unicode MS" w:hAnsi="Arial" w:cs="Arial"/>
          <w:b/>
          <w:bCs/>
          <w:color w:val="000000" w:themeColor="text1"/>
          <w:kern w:val="0"/>
          <w:u w:color="000000"/>
          <w:bdr w:val="nil"/>
          <w:lang w:eastAsia="pl-PL"/>
        </w:rPr>
        <w:t>REKLAMACJE</w:t>
      </w:r>
    </w:p>
    <w:p w14:paraId="499D68F7" w14:textId="53813A3C" w:rsidR="001D76B3" w:rsidRDefault="00991942" w:rsidP="002043D9">
      <w:pPr>
        <w:widowControl w:val="0"/>
        <w:numPr>
          <w:ilvl w:val="0"/>
          <w:numId w:val="23"/>
        </w:numPr>
        <w:tabs>
          <w:tab w:val="left" w:pos="567"/>
        </w:tabs>
        <w:spacing w:after="0" w:line="360" w:lineRule="auto"/>
        <w:ind w:left="567" w:hanging="567"/>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 xml:space="preserve">Zamawiający ma prawo zgłaszać reklamacje </w:t>
      </w:r>
      <w:r w:rsidR="001D76B3">
        <w:rPr>
          <w:rFonts w:ascii="Arial" w:eastAsia="Calibri" w:hAnsi="Arial" w:cs="Arial"/>
          <w:bCs/>
          <w:color w:val="000000" w:themeColor="text1"/>
          <w:kern w:val="0"/>
        </w:rPr>
        <w:t xml:space="preserve">dotyczące jakości, kompletności, </w:t>
      </w:r>
      <w:r w:rsidR="005E2B36">
        <w:rPr>
          <w:rFonts w:ascii="Arial" w:eastAsia="Calibri" w:hAnsi="Arial" w:cs="Arial"/>
          <w:bCs/>
          <w:color w:val="000000" w:themeColor="text1"/>
          <w:kern w:val="0"/>
        </w:rPr>
        <w:t>zgodności</w:t>
      </w:r>
      <w:r w:rsidR="001D76B3">
        <w:rPr>
          <w:rFonts w:ascii="Arial" w:eastAsia="Calibri" w:hAnsi="Arial" w:cs="Arial"/>
          <w:bCs/>
          <w:color w:val="000000" w:themeColor="text1"/>
          <w:kern w:val="0"/>
        </w:rPr>
        <w:t xml:space="preserve"> z Umową lub terminowości dostaw</w:t>
      </w:r>
      <w:r w:rsidRPr="003C2DE0">
        <w:rPr>
          <w:rFonts w:ascii="Arial" w:eastAsia="Calibri" w:hAnsi="Arial" w:cs="Arial"/>
          <w:bCs/>
          <w:color w:val="000000" w:themeColor="text1"/>
          <w:kern w:val="0"/>
        </w:rPr>
        <w:t xml:space="preserve"> w terminie 7 dni </w:t>
      </w:r>
      <w:r w:rsidR="001D76B3">
        <w:rPr>
          <w:rFonts w:ascii="Arial" w:eastAsia="Calibri" w:hAnsi="Arial" w:cs="Arial"/>
          <w:bCs/>
          <w:color w:val="000000" w:themeColor="text1"/>
          <w:kern w:val="0"/>
        </w:rPr>
        <w:t xml:space="preserve">roboczych </w:t>
      </w:r>
      <w:r w:rsidRPr="003C2DE0">
        <w:rPr>
          <w:rFonts w:ascii="Arial" w:eastAsia="Calibri" w:hAnsi="Arial" w:cs="Arial"/>
          <w:bCs/>
          <w:color w:val="000000" w:themeColor="text1"/>
          <w:kern w:val="0"/>
        </w:rPr>
        <w:t xml:space="preserve">od </w:t>
      </w:r>
      <w:r w:rsidR="001D76B3">
        <w:rPr>
          <w:rFonts w:ascii="Arial" w:eastAsia="Calibri" w:hAnsi="Arial" w:cs="Arial"/>
          <w:bCs/>
          <w:color w:val="000000" w:themeColor="text1"/>
          <w:kern w:val="0"/>
        </w:rPr>
        <w:t xml:space="preserve">dnia obioru </w:t>
      </w:r>
      <w:r w:rsidRPr="003C2DE0">
        <w:rPr>
          <w:rFonts w:ascii="Arial" w:eastAsia="Calibri" w:hAnsi="Arial" w:cs="Arial"/>
          <w:bCs/>
          <w:color w:val="000000" w:themeColor="text1"/>
          <w:kern w:val="0"/>
        </w:rPr>
        <w:t xml:space="preserve">danej partii </w:t>
      </w:r>
      <w:r w:rsidR="001D76B3">
        <w:rPr>
          <w:rFonts w:ascii="Arial" w:eastAsia="Calibri" w:hAnsi="Arial" w:cs="Arial"/>
          <w:bCs/>
          <w:color w:val="000000" w:themeColor="text1"/>
          <w:kern w:val="0"/>
        </w:rPr>
        <w:t>dostawy.</w:t>
      </w:r>
    </w:p>
    <w:p w14:paraId="36D0AEC9" w14:textId="77777777" w:rsidR="001D76B3" w:rsidRDefault="00F40A25" w:rsidP="002043D9">
      <w:pPr>
        <w:widowControl w:val="0"/>
        <w:numPr>
          <w:ilvl w:val="0"/>
          <w:numId w:val="23"/>
        </w:numPr>
        <w:tabs>
          <w:tab w:val="left" w:pos="567"/>
        </w:tabs>
        <w:spacing w:after="0" w:line="360" w:lineRule="auto"/>
        <w:ind w:left="567" w:hanging="567"/>
        <w:jc w:val="both"/>
        <w:rPr>
          <w:rFonts w:ascii="Arial" w:eastAsia="Calibri" w:hAnsi="Arial" w:cs="Arial"/>
          <w:bCs/>
          <w:color w:val="000000" w:themeColor="text1"/>
          <w:kern w:val="0"/>
        </w:rPr>
      </w:pPr>
      <w:r>
        <w:rPr>
          <w:rFonts w:ascii="Arial" w:eastAsia="Calibri" w:hAnsi="Arial" w:cs="Arial"/>
          <w:bCs/>
          <w:color w:val="000000" w:themeColor="text1"/>
          <w:kern w:val="0"/>
        </w:rPr>
        <w:t>Rek</w:t>
      </w:r>
      <w:r w:rsidR="001D76B3">
        <w:rPr>
          <w:rFonts w:ascii="Arial" w:eastAsia="Calibri" w:hAnsi="Arial" w:cs="Arial"/>
          <w:bCs/>
          <w:color w:val="000000" w:themeColor="text1"/>
          <w:kern w:val="0"/>
        </w:rPr>
        <w:t>l</w:t>
      </w:r>
      <w:r>
        <w:rPr>
          <w:rFonts w:ascii="Arial" w:eastAsia="Calibri" w:hAnsi="Arial" w:cs="Arial"/>
          <w:bCs/>
          <w:color w:val="000000" w:themeColor="text1"/>
          <w:kern w:val="0"/>
        </w:rPr>
        <w:t>a</w:t>
      </w:r>
      <w:r w:rsidR="001D76B3">
        <w:rPr>
          <w:rFonts w:ascii="Arial" w:eastAsia="Calibri" w:hAnsi="Arial" w:cs="Arial"/>
          <w:bCs/>
          <w:color w:val="000000" w:themeColor="text1"/>
          <w:kern w:val="0"/>
        </w:rPr>
        <w:t>macje mogą dotyczyć w szczególności:</w:t>
      </w:r>
    </w:p>
    <w:p w14:paraId="7ECE33CD" w14:textId="77777777" w:rsidR="00AA14CC" w:rsidRDefault="001D76B3" w:rsidP="00070E66">
      <w:pPr>
        <w:pStyle w:val="Akapitzlist"/>
        <w:widowControl w:val="0"/>
        <w:numPr>
          <w:ilvl w:val="0"/>
          <w:numId w:val="46"/>
        </w:numPr>
        <w:tabs>
          <w:tab w:val="left" w:pos="567"/>
        </w:tabs>
        <w:spacing w:after="0" w:line="360" w:lineRule="auto"/>
        <w:jc w:val="both"/>
        <w:rPr>
          <w:rFonts w:ascii="Arial" w:eastAsia="Calibri" w:hAnsi="Arial" w:cs="Arial"/>
          <w:bCs/>
          <w:color w:val="000000" w:themeColor="text1"/>
          <w:kern w:val="0"/>
        </w:rPr>
      </w:pPr>
      <w:r>
        <w:rPr>
          <w:rFonts w:ascii="Arial" w:eastAsia="Calibri" w:hAnsi="Arial" w:cs="Arial"/>
          <w:bCs/>
          <w:color w:val="000000" w:themeColor="text1"/>
          <w:kern w:val="0"/>
        </w:rPr>
        <w:lastRenderedPageBreak/>
        <w:t>dostawy produktu niezgodnego z opisem przedmiotu zamówienia lub ofertą Wykonawcy,</w:t>
      </w:r>
    </w:p>
    <w:p w14:paraId="47A6370F" w14:textId="77777777" w:rsidR="00AA14CC" w:rsidRDefault="001D76B3" w:rsidP="00070E66">
      <w:pPr>
        <w:pStyle w:val="Akapitzlist"/>
        <w:widowControl w:val="0"/>
        <w:numPr>
          <w:ilvl w:val="0"/>
          <w:numId w:val="46"/>
        </w:numPr>
        <w:tabs>
          <w:tab w:val="left" w:pos="567"/>
        </w:tabs>
        <w:spacing w:after="0" w:line="360" w:lineRule="auto"/>
        <w:jc w:val="both"/>
        <w:rPr>
          <w:rFonts w:ascii="Arial" w:eastAsia="Calibri" w:hAnsi="Arial" w:cs="Arial"/>
          <w:bCs/>
          <w:color w:val="000000" w:themeColor="text1"/>
          <w:kern w:val="0"/>
        </w:rPr>
      </w:pPr>
      <w:r>
        <w:rPr>
          <w:rFonts w:ascii="Arial" w:eastAsia="Calibri" w:hAnsi="Arial" w:cs="Arial"/>
          <w:bCs/>
          <w:color w:val="000000" w:themeColor="text1"/>
          <w:kern w:val="0"/>
        </w:rPr>
        <w:t>dostawy produktu z uszkodzeniem mechanicznym lub w opakowaniach naruszonych,</w:t>
      </w:r>
    </w:p>
    <w:p w14:paraId="4E9B1064" w14:textId="6F9454E2" w:rsidR="00AA14CC" w:rsidRDefault="001D76B3" w:rsidP="00070E66">
      <w:pPr>
        <w:pStyle w:val="Akapitzlist"/>
        <w:widowControl w:val="0"/>
        <w:numPr>
          <w:ilvl w:val="0"/>
          <w:numId w:val="46"/>
        </w:numPr>
        <w:tabs>
          <w:tab w:val="left" w:pos="567"/>
        </w:tabs>
        <w:spacing w:after="0" w:line="360" w:lineRule="auto"/>
        <w:jc w:val="both"/>
        <w:rPr>
          <w:rFonts w:ascii="Arial" w:eastAsia="Calibri" w:hAnsi="Arial" w:cs="Arial"/>
          <w:bCs/>
          <w:color w:val="000000" w:themeColor="text1"/>
          <w:kern w:val="0"/>
        </w:rPr>
      </w:pPr>
      <w:r>
        <w:rPr>
          <w:rFonts w:ascii="Arial" w:eastAsia="Calibri" w:hAnsi="Arial" w:cs="Arial"/>
          <w:bCs/>
          <w:color w:val="000000" w:themeColor="text1"/>
          <w:kern w:val="0"/>
        </w:rPr>
        <w:t xml:space="preserve">dostawy </w:t>
      </w:r>
      <w:r w:rsidR="005E2B36">
        <w:rPr>
          <w:rFonts w:ascii="Arial" w:eastAsia="Calibri" w:hAnsi="Arial" w:cs="Arial"/>
          <w:bCs/>
          <w:color w:val="000000" w:themeColor="text1"/>
          <w:kern w:val="0"/>
        </w:rPr>
        <w:t>produktów</w:t>
      </w:r>
      <w:r>
        <w:rPr>
          <w:rFonts w:ascii="Arial" w:eastAsia="Calibri" w:hAnsi="Arial" w:cs="Arial"/>
          <w:bCs/>
          <w:color w:val="000000" w:themeColor="text1"/>
          <w:kern w:val="0"/>
        </w:rPr>
        <w:t xml:space="preserve"> przeterminowanych lub z terminem ważności krótszym niż wymagany,</w:t>
      </w:r>
    </w:p>
    <w:p w14:paraId="2DD0B348" w14:textId="77777777" w:rsidR="00AA14CC" w:rsidRDefault="001D76B3" w:rsidP="00070E66">
      <w:pPr>
        <w:pStyle w:val="Akapitzlist"/>
        <w:widowControl w:val="0"/>
        <w:numPr>
          <w:ilvl w:val="0"/>
          <w:numId w:val="46"/>
        </w:numPr>
        <w:tabs>
          <w:tab w:val="left" w:pos="567"/>
        </w:tabs>
        <w:spacing w:after="0" w:line="360" w:lineRule="auto"/>
        <w:jc w:val="both"/>
        <w:rPr>
          <w:rFonts w:ascii="Arial" w:eastAsia="Calibri" w:hAnsi="Arial" w:cs="Arial"/>
          <w:bCs/>
          <w:color w:val="000000" w:themeColor="text1"/>
          <w:kern w:val="0"/>
        </w:rPr>
      </w:pPr>
      <w:r>
        <w:rPr>
          <w:rFonts w:ascii="Arial" w:eastAsia="Calibri" w:hAnsi="Arial" w:cs="Arial"/>
          <w:bCs/>
          <w:color w:val="000000" w:themeColor="text1"/>
          <w:kern w:val="0"/>
        </w:rPr>
        <w:t>braków ilościowych,</w:t>
      </w:r>
    </w:p>
    <w:p w14:paraId="3A7A9AA9" w14:textId="77777777" w:rsidR="00AA14CC" w:rsidRDefault="001D76B3" w:rsidP="00070E66">
      <w:pPr>
        <w:pStyle w:val="Akapitzlist"/>
        <w:widowControl w:val="0"/>
        <w:numPr>
          <w:ilvl w:val="0"/>
          <w:numId w:val="46"/>
        </w:numPr>
        <w:tabs>
          <w:tab w:val="left" w:pos="567"/>
        </w:tabs>
        <w:spacing w:after="0" w:line="360" w:lineRule="auto"/>
        <w:jc w:val="both"/>
        <w:rPr>
          <w:rFonts w:ascii="Arial" w:eastAsia="Calibri" w:hAnsi="Arial" w:cs="Arial"/>
          <w:bCs/>
          <w:color w:val="000000" w:themeColor="text1"/>
          <w:kern w:val="0"/>
        </w:rPr>
      </w:pPr>
      <w:r>
        <w:rPr>
          <w:rFonts w:ascii="Arial" w:eastAsia="Calibri" w:hAnsi="Arial" w:cs="Arial"/>
          <w:bCs/>
          <w:color w:val="000000" w:themeColor="text1"/>
          <w:kern w:val="0"/>
        </w:rPr>
        <w:t>niekompletnej dokumentacji dla danego produktu(np. karty charakterystyki, certyfikaty, deklaracje zgodności).</w:t>
      </w:r>
    </w:p>
    <w:p w14:paraId="0C8C2681" w14:textId="77777777" w:rsidR="00CF6E2B" w:rsidRDefault="001D76B3" w:rsidP="001D76B3">
      <w:pPr>
        <w:pStyle w:val="Akapitzlist"/>
        <w:widowControl w:val="0"/>
        <w:numPr>
          <w:ilvl w:val="0"/>
          <w:numId w:val="23"/>
        </w:numPr>
        <w:tabs>
          <w:tab w:val="left" w:pos="567"/>
        </w:tabs>
        <w:spacing w:after="0" w:line="360" w:lineRule="auto"/>
        <w:ind w:left="567" w:hanging="567"/>
        <w:jc w:val="both"/>
        <w:rPr>
          <w:rFonts w:ascii="Arial" w:eastAsia="Calibri" w:hAnsi="Arial" w:cs="Arial"/>
          <w:bCs/>
          <w:color w:val="000000" w:themeColor="text1"/>
          <w:kern w:val="0"/>
        </w:rPr>
      </w:pPr>
      <w:r>
        <w:rPr>
          <w:rFonts w:ascii="Arial" w:eastAsia="Calibri" w:hAnsi="Arial" w:cs="Arial"/>
          <w:bCs/>
          <w:color w:val="000000" w:themeColor="text1"/>
          <w:kern w:val="0"/>
        </w:rPr>
        <w:t>R</w:t>
      </w:r>
      <w:r w:rsidR="00991942" w:rsidRPr="001D76B3">
        <w:rPr>
          <w:rFonts w:ascii="Arial" w:eastAsia="Calibri" w:hAnsi="Arial" w:cs="Arial"/>
          <w:bCs/>
          <w:color w:val="000000" w:themeColor="text1"/>
          <w:kern w:val="0"/>
        </w:rPr>
        <w:t>eklamacj</w:t>
      </w:r>
      <w:r>
        <w:rPr>
          <w:rFonts w:ascii="Arial" w:eastAsia="Calibri" w:hAnsi="Arial" w:cs="Arial"/>
          <w:bCs/>
          <w:color w:val="000000" w:themeColor="text1"/>
          <w:kern w:val="0"/>
        </w:rPr>
        <w:t xml:space="preserve">a zostanie zgłoszona Wykonawcy </w:t>
      </w:r>
      <w:r w:rsidR="00991942" w:rsidRPr="001D76B3">
        <w:rPr>
          <w:rFonts w:ascii="Arial" w:eastAsia="Calibri" w:hAnsi="Arial" w:cs="Arial"/>
          <w:bCs/>
          <w:color w:val="000000" w:themeColor="text1"/>
          <w:kern w:val="0"/>
        </w:rPr>
        <w:t xml:space="preserve">w formie pisemnej </w:t>
      </w:r>
      <w:r>
        <w:rPr>
          <w:rFonts w:ascii="Arial" w:eastAsia="Calibri" w:hAnsi="Arial" w:cs="Arial"/>
          <w:bCs/>
          <w:color w:val="000000" w:themeColor="text1"/>
          <w:kern w:val="0"/>
        </w:rPr>
        <w:t xml:space="preserve">lub elektronicznej </w:t>
      </w:r>
      <w:r w:rsidR="00CF6E2B">
        <w:rPr>
          <w:rFonts w:ascii="Arial" w:eastAsia="Calibri" w:hAnsi="Arial" w:cs="Arial"/>
          <w:bCs/>
          <w:color w:val="000000" w:themeColor="text1"/>
          <w:kern w:val="0"/>
        </w:rPr>
        <w:t xml:space="preserve">na adres e-mail, z </w:t>
      </w:r>
      <w:r w:rsidR="00991942" w:rsidRPr="001D76B3">
        <w:rPr>
          <w:rFonts w:ascii="Arial" w:eastAsia="Calibri" w:hAnsi="Arial" w:cs="Arial"/>
          <w:bCs/>
          <w:color w:val="000000" w:themeColor="text1"/>
          <w:kern w:val="0"/>
        </w:rPr>
        <w:t xml:space="preserve">podaniem numeru faktury VAT i szczegółowym opisem stwierdzonej wady lub niezgodności. </w:t>
      </w:r>
    </w:p>
    <w:p w14:paraId="77ADE5EC" w14:textId="77777777" w:rsidR="00CF6E2B" w:rsidRDefault="00CF6E2B" w:rsidP="001D76B3">
      <w:pPr>
        <w:pStyle w:val="Akapitzlist"/>
        <w:widowControl w:val="0"/>
        <w:numPr>
          <w:ilvl w:val="0"/>
          <w:numId w:val="23"/>
        </w:numPr>
        <w:tabs>
          <w:tab w:val="left" w:pos="567"/>
        </w:tabs>
        <w:spacing w:after="0" w:line="360" w:lineRule="auto"/>
        <w:ind w:left="567" w:hanging="567"/>
        <w:jc w:val="both"/>
        <w:rPr>
          <w:rFonts w:ascii="Arial" w:eastAsia="Calibri" w:hAnsi="Arial" w:cs="Arial"/>
          <w:bCs/>
          <w:color w:val="000000" w:themeColor="text1"/>
          <w:kern w:val="0"/>
        </w:rPr>
      </w:pPr>
      <w:r>
        <w:rPr>
          <w:rFonts w:ascii="Arial" w:eastAsia="Calibri" w:hAnsi="Arial" w:cs="Arial"/>
          <w:bCs/>
          <w:color w:val="000000" w:themeColor="text1"/>
          <w:kern w:val="0"/>
        </w:rPr>
        <w:t xml:space="preserve">Wykonawca zobowiązuje się do ustosunkowania się do zgłoszonej reklamacji w terminie </w:t>
      </w:r>
      <w:r w:rsidRPr="00F40A25">
        <w:rPr>
          <w:rFonts w:ascii="Arial" w:eastAsia="Calibri" w:hAnsi="Arial" w:cs="Arial"/>
          <w:b/>
          <w:bCs/>
          <w:color w:val="000000" w:themeColor="text1"/>
          <w:kern w:val="0"/>
        </w:rPr>
        <w:t>2 dni roboczych</w:t>
      </w:r>
      <w:r>
        <w:rPr>
          <w:rFonts w:ascii="Arial" w:eastAsia="Calibri" w:hAnsi="Arial" w:cs="Arial"/>
          <w:bCs/>
          <w:color w:val="000000" w:themeColor="text1"/>
          <w:kern w:val="0"/>
        </w:rPr>
        <w:t xml:space="preserve"> od daty jej otrzymania oraz do usunięcia przyczyny reklamacji (w tym dokonania wymiany towaru na wolny od wad lub uzupełnienia dostawy) w terminie nie dłuższym </w:t>
      </w:r>
      <w:r w:rsidRPr="00F40A25">
        <w:rPr>
          <w:rFonts w:ascii="Arial" w:eastAsia="Calibri" w:hAnsi="Arial" w:cs="Arial"/>
          <w:b/>
          <w:bCs/>
          <w:color w:val="000000" w:themeColor="text1"/>
          <w:kern w:val="0"/>
        </w:rPr>
        <w:t>niż 7 dni robocze</w:t>
      </w:r>
      <w:r>
        <w:rPr>
          <w:rFonts w:ascii="Arial" w:eastAsia="Calibri" w:hAnsi="Arial" w:cs="Arial"/>
          <w:bCs/>
          <w:color w:val="000000" w:themeColor="text1"/>
          <w:kern w:val="0"/>
        </w:rPr>
        <w:t xml:space="preserve"> od daty uznania reklamacji lub jej bezspornego stwierdzenia/</w:t>
      </w:r>
    </w:p>
    <w:p w14:paraId="655A7E60" w14:textId="77777777" w:rsidR="00CF6E2B" w:rsidRDefault="00CF6E2B" w:rsidP="001D76B3">
      <w:pPr>
        <w:pStyle w:val="Akapitzlist"/>
        <w:widowControl w:val="0"/>
        <w:numPr>
          <w:ilvl w:val="0"/>
          <w:numId w:val="23"/>
        </w:numPr>
        <w:tabs>
          <w:tab w:val="left" w:pos="567"/>
        </w:tabs>
        <w:spacing w:after="0" w:line="360" w:lineRule="auto"/>
        <w:ind w:left="567" w:hanging="567"/>
        <w:jc w:val="both"/>
        <w:rPr>
          <w:rFonts w:ascii="Arial" w:eastAsia="Calibri" w:hAnsi="Arial" w:cs="Arial"/>
          <w:bCs/>
          <w:color w:val="000000" w:themeColor="text1"/>
          <w:kern w:val="0"/>
        </w:rPr>
      </w:pPr>
      <w:r>
        <w:rPr>
          <w:rFonts w:ascii="Arial" w:eastAsia="Calibri" w:hAnsi="Arial" w:cs="Arial"/>
          <w:bCs/>
          <w:color w:val="000000" w:themeColor="text1"/>
          <w:kern w:val="0"/>
        </w:rPr>
        <w:t>W przypadku niedochowania terminu, o którym mowa w ust. 4, Zamawiający zastrzega sobie prawo do;</w:t>
      </w:r>
    </w:p>
    <w:p w14:paraId="5BAF1B97" w14:textId="77777777" w:rsidR="00AA14CC" w:rsidRDefault="00CF6E2B" w:rsidP="00070E66">
      <w:pPr>
        <w:pStyle w:val="Akapitzlist"/>
        <w:widowControl w:val="0"/>
        <w:numPr>
          <w:ilvl w:val="0"/>
          <w:numId w:val="47"/>
        </w:numPr>
        <w:tabs>
          <w:tab w:val="left" w:pos="567"/>
        </w:tabs>
        <w:spacing w:after="0" w:line="360" w:lineRule="auto"/>
        <w:jc w:val="both"/>
        <w:rPr>
          <w:rFonts w:ascii="Arial" w:eastAsia="Calibri" w:hAnsi="Arial" w:cs="Arial"/>
          <w:bCs/>
          <w:color w:val="000000" w:themeColor="text1"/>
          <w:kern w:val="0"/>
        </w:rPr>
      </w:pPr>
      <w:r>
        <w:rPr>
          <w:rFonts w:ascii="Arial" w:eastAsia="Calibri" w:hAnsi="Arial" w:cs="Arial"/>
          <w:bCs/>
          <w:color w:val="000000" w:themeColor="text1"/>
          <w:kern w:val="0"/>
        </w:rPr>
        <w:t>dokonania zakupu zastępczego na koszt i ryzyko Wykonawcy,</w:t>
      </w:r>
    </w:p>
    <w:p w14:paraId="67C24D37" w14:textId="77777777" w:rsidR="00AA14CC" w:rsidRDefault="00CF6E2B" w:rsidP="00070E66">
      <w:pPr>
        <w:pStyle w:val="Akapitzlist"/>
        <w:widowControl w:val="0"/>
        <w:numPr>
          <w:ilvl w:val="0"/>
          <w:numId w:val="47"/>
        </w:numPr>
        <w:tabs>
          <w:tab w:val="left" w:pos="567"/>
        </w:tabs>
        <w:spacing w:after="0" w:line="360" w:lineRule="auto"/>
        <w:jc w:val="both"/>
        <w:rPr>
          <w:rFonts w:ascii="Arial" w:eastAsia="Calibri" w:hAnsi="Arial" w:cs="Arial"/>
          <w:bCs/>
          <w:color w:val="000000" w:themeColor="text1"/>
          <w:kern w:val="0"/>
        </w:rPr>
      </w:pPr>
      <w:r>
        <w:rPr>
          <w:rFonts w:ascii="Arial" w:eastAsia="Calibri" w:hAnsi="Arial" w:cs="Arial"/>
          <w:bCs/>
          <w:color w:val="000000" w:themeColor="text1"/>
          <w:kern w:val="0"/>
        </w:rPr>
        <w:t>naliczenia kar umownych zgodnie z postanowieniami niniejszej Umowy,</w:t>
      </w:r>
    </w:p>
    <w:p w14:paraId="24191D42" w14:textId="77777777" w:rsidR="00AA14CC" w:rsidRDefault="00CF6E2B" w:rsidP="00070E66">
      <w:pPr>
        <w:pStyle w:val="Akapitzlist"/>
        <w:widowControl w:val="0"/>
        <w:numPr>
          <w:ilvl w:val="0"/>
          <w:numId w:val="47"/>
        </w:numPr>
        <w:tabs>
          <w:tab w:val="left" w:pos="567"/>
        </w:tabs>
        <w:spacing w:after="0" w:line="360" w:lineRule="auto"/>
        <w:jc w:val="both"/>
        <w:rPr>
          <w:rFonts w:ascii="Arial" w:eastAsia="Calibri" w:hAnsi="Arial" w:cs="Arial"/>
          <w:bCs/>
          <w:color w:val="000000" w:themeColor="text1"/>
          <w:kern w:val="0"/>
        </w:rPr>
      </w:pPr>
      <w:r>
        <w:rPr>
          <w:rFonts w:ascii="Arial" w:eastAsia="Calibri" w:hAnsi="Arial" w:cs="Arial"/>
          <w:bCs/>
          <w:color w:val="000000" w:themeColor="text1"/>
          <w:kern w:val="0"/>
        </w:rPr>
        <w:t>odstąpienia od Umowy ze skutkiem natychmiastowym w przypadku powtarzających się wadliwych dostaw lub rażącego naruszenia warunków Umowy.</w:t>
      </w:r>
    </w:p>
    <w:p w14:paraId="7284447D" w14:textId="77777777" w:rsidR="00CF6E2B" w:rsidRDefault="00CF6E2B" w:rsidP="002043D9">
      <w:pPr>
        <w:widowControl w:val="0"/>
        <w:numPr>
          <w:ilvl w:val="0"/>
          <w:numId w:val="23"/>
        </w:numPr>
        <w:tabs>
          <w:tab w:val="left" w:pos="567"/>
        </w:tabs>
        <w:spacing w:after="0" w:line="360" w:lineRule="auto"/>
        <w:ind w:left="567" w:hanging="567"/>
        <w:jc w:val="both"/>
        <w:rPr>
          <w:rFonts w:ascii="Arial" w:eastAsia="Calibri" w:hAnsi="Arial" w:cs="Arial"/>
          <w:bCs/>
          <w:color w:val="000000" w:themeColor="text1"/>
          <w:kern w:val="0"/>
        </w:rPr>
      </w:pPr>
      <w:r>
        <w:rPr>
          <w:rFonts w:ascii="Arial" w:eastAsia="Calibri" w:hAnsi="Arial" w:cs="Arial"/>
          <w:bCs/>
          <w:color w:val="000000" w:themeColor="text1"/>
          <w:kern w:val="0"/>
        </w:rPr>
        <w:t>Zgłoszenie reklamacji i jej rozpatrzenie nie wstrzymuje pr</w:t>
      </w:r>
      <w:r w:rsidR="00F40A25">
        <w:rPr>
          <w:rFonts w:ascii="Arial" w:eastAsia="Calibri" w:hAnsi="Arial" w:cs="Arial"/>
          <w:bCs/>
          <w:color w:val="000000" w:themeColor="text1"/>
          <w:kern w:val="0"/>
        </w:rPr>
        <w:t>a</w:t>
      </w:r>
      <w:r>
        <w:rPr>
          <w:rFonts w:ascii="Arial" w:eastAsia="Calibri" w:hAnsi="Arial" w:cs="Arial"/>
          <w:bCs/>
          <w:color w:val="000000" w:themeColor="text1"/>
          <w:kern w:val="0"/>
        </w:rPr>
        <w:t>wa Zamawiającego do naliczania kar umownych ani do dochodzenia odszkodowania na zasadach ogólnych.</w:t>
      </w:r>
    </w:p>
    <w:p w14:paraId="5744759B" w14:textId="77777777" w:rsidR="009743DB" w:rsidRPr="003C2DE0" w:rsidRDefault="00CF6E2B" w:rsidP="002043D9">
      <w:pPr>
        <w:widowControl w:val="0"/>
        <w:numPr>
          <w:ilvl w:val="0"/>
          <w:numId w:val="23"/>
        </w:numPr>
        <w:tabs>
          <w:tab w:val="left" w:pos="567"/>
        </w:tabs>
        <w:spacing w:after="0" w:line="360" w:lineRule="auto"/>
        <w:ind w:left="567" w:hanging="567"/>
        <w:jc w:val="both"/>
        <w:rPr>
          <w:rFonts w:ascii="Arial" w:eastAsia="Calibri" w:hAnsi="Arial" w:cs="Arial"/>
          <w:bCs/>
          <w:color w:val="000000" w:themeColor="text1"/>
          <w:kern w:val="0"/>
        </w:rPr>
      </w:pPr>
      <w:r>
        <w:rPr>
          <w:rFonts w:ascii="Arial" w:eastAsia="Calibri" w:hAnsi="Arial" w:cs="Arial"/>
          <w:bCs/>
          <w:color w:val="000000" w:themeColor="text1"/>
          <w:kern w:val="0"/>
        </w:rPr>
        <w:t xml:space="preserve">Ryzyko związane z wadliwą dostawą do czasu jej odebrania z miejsca dostawy przez Wykonawcę lub wymiany produktu ponosi </w:t>
      </w:r>
      <w:r w:rsidR="00991942" w:rsidRPr="003C2DE0">
        <w:rPr>
          <w:rFonts w:ascii="Arial" w:eastAsia="Calibri" w:hAnsi="Arial" w:cs="Arial"/>
          <w:bCs/>
          <w:color w:val="000000" w:themeColor="text1"/>
          <w:kern w:val="0"/>
        </w:rPr>
        <w:t>Wykonawca</w:t>
      </w:r>
      <w:r>
        <w:rPr>
          <w:rFonts w:ascii="Arial" w:eastAsia="Calibri" w:hAnsi="Arial" w:cs="Arial"/>
          <w:bCs/>
          <w:color w:val="000000" w:themeColor="text1"/>
          <w:kern w:val="0"/>
        </w:rPr>
        <w:t>.</w:t>
      </w:r>
      <w:r w:rsidR="00991942" w:rsidRPr="003C2DE0">
        <w:rPr>
          <w:rFonts w:ascii="Arial" w:eastAsia="Calibri" w:hAnsi="Arial" w:cs="Arial"/>
          <w:bCs/>
          <w:color w:val="000000" w:themeColor="text1"/>
          <w:kern w:val="0"/>
        </w:rPr>
        <w:t xml:space="preserve"> </w:t>
      </w:r>
    </w:p>
    <w:p w14:paraId="7860A16F" w14:textId="77777777" w:rsidR="00B72E64" w:rsidRPr="003C2DE0" w:rsidRDefault="00B72E64" w:rsidP="00C27B0C">
      <w:pPr>
        <w:keepNext/>
        <w:pBdr>
          <w:top w:val="nil"/>
          <w:left w:val="nil"/>
          <w:bottom w:val="nil"/>
          <w:right w:val="nil"/>
          <w:between w:val="nil"/>
          <w:bar w:val="nil"/>
        </w:pBdr>
        <w:suppressAutoHyphens/>
        <w:spacing w:before="120" w:after="120" w:line="360" w:lineRule="auto"/>
        <w:jc w:val="center"/>
        <w:outlineLvl w:val="0"/>
        <w:rPr>
          <w:rFonts w:ascii="Arial" w:eastAsia="Arial Unicode MS" w:hAnsi="Arial" w:cs="Arial"/>
          <w:b/>
          <w:bCs/>
          <w:color w:val="000000" w:themeColor="text1"/>
          <w:kern w:val="0"/>
          <w:u w:color="000000"/>
          <w:bdr w:val="nil"/>
          <w:lang w:eastAsia="pl-PL"/>
        </w:rPr>
      </w:pPr>
      <w:r w:rsidRPr="003C2DE0">
        <w:rPr>
          <w:rFonts w:ascii="Arial" w:eastAsia="Arial Unicode MS" w:hAnsi="Arial" w:cs="Arial"/>
          <w:b/>
          <w:bCs/>
          <w:color w:val="000000" w:themeColor="text1"/>
          <w:kern w:val="0"/>
          <w:u w:color="000000"/>
          <w:bdr w:val="nil"/>
          <w:lang w:eastAsia="pl-PL"/>
        </w:rPr>
        <w:t xml:space="preserve">§ </w:t>
      </w:r>
      <w:r w:rsidR="00897F74">
        <w:rPr>
          <w:rFonts w:ascii="Arial" w:eastAsia="Arial Unicode MS" w:hAnsi="Arial" w:cs="Arial"/>
          <w:b/>
          <w:bCs/>
          <w:color w:val="000000" w:themeColor="text1"/>
          <w:kern w:val="0"/>
          <w:u w:color="000000"/>
          <w:bdr w:val="nil"/>
          <w:lang w:eastAsia="pl-PL"/>
        </w:rPr>
        <w:t>8</w:t>
      </w:r>
      <w:r w:rsidRPr="003C2DE0">
        <w:rPr>
          <w:rFonts w:ascii="Arial" w:eastAsia="Arial Unicode MS" w:hAnsi="Arial" w:cs="Arial"/>
          <w:b/>
          <w:bCs/>
          <w:color w:val="000000" w:themeColor="text1"/>
          <w:kern w:val="0"/>
          <w:u w:color="000000"/>
          <w:bdr w:val="nil"/>
          <w:lang w:eastAsia="pl-PL"/>
        </w:rPr>
        <w:br/>
      </w:r>
      <w:bookmarkEnd w:id="13"/>
      <w:r w:rsidRPr="003C2DE0">
        <w:rPr>
          <w:rFonts w:ascii="Arial" w:eastAsia="Arial Unicode MS" w:hAnsi="Arial" w:cs="Arial"/>
          <w:b/>
          <w:bCs/>
          <w:color w:val="000000" w:themeColor="text1"/>
          <w:kern w:val="0"/>
          <w:u w:color="000000"/>
          <w:bdr w:val="nil"/>
          <w:lang w:eastAsia="pl-PL"/>
        </w:rPr>
        <w:t xml:space="preserve">PRAWO ZMIAN </w:t>
      </w:r>
    </w:p>
    <w:p w14:paraId="2E1E0F45" w14:textId="77777777" w:rsidR="000E3990" w:rsidRPr="003C2DE0" w:rsidRDefault="00407F91" w:rsidP="002043D9">
      <w:pPr>
        <w:widowControl w:val="0"/>
        <w:numPr>
          <w:ilvl w:val="0"/>
          <w:numId w:val="24"/>
        </w:numPr>
        <w:tabs>
          <w:tab w:val="left" w:pos="567"/>
        </w:tabs>
        <w:spacing w:after="0" w:line="360" w:lineRule="auto"/>
        <w:ind w:left="567" w:hanging="567"/>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Zakazuje się istotnych zmian postanowień niniejszej Umowy w stosunku do treści oferty Wykonawcy, na podstawie której dokonano wyboru, chyba że zachodzi co najmniej jedna z okoliczności przewidzianych w art. 455 ustawy Pzp lub wskazanych w</w:t>
      </w:r>
      <w:r w:rsidR="00F778E0">
        <w:rPr>
          <w:rFonts w:ascii="Arial" w:eastAsia="Calibri" w:hAnsi="Arial" w:cs="Arial"/>
          <w:bCs/>
          <w:color w:val="000000" w:themeColor="text1"/>
          <w:kern w:val="0"/>
        </w:rPr>
        <w:t> </w:t>
      </w:r>
      <w:r w:rsidRPr="003C2DE0">
        <w:rPr>
          <w:rFonts w:ascii="Arial" w:eastAsia="Calibri" w:hAnsi="Arial" w:cs="Arial"/>
          <w:bCs/>
          <w:color w:val="000000" w:themeColor="text1"/>
          <w:kern w:val="0"/>
        </w:rPr>
        <w:t>ust. 2.</w:t>
      </w:r>
    </w:p>
    <w:p w14:paraId="523C8BED" w14:textId="77777777" w:rsidR="000E3990" w:rsidRPr="003C2DE0" w:rsidRDefault="000E3990" w:rsidP="002043D9">
      <w:pPr>
        <w:widowControl w:val="0"/>
        <w:numPr>
          <w:ilvl w:val="0"/>
          <w:numId w:val="24"/>
        </w:numPr>
        <w:tabs>
          <w:tab w:val="left" w:pos="567"/>
        </w:tabs>
        <w:spacing w:after="0" w:line="360" w:lineRule="auto"/>
        <w:ind w:left="567" w:hanging="567"/>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 xml:space="preserve">Zamawiający </w:t>
      </w:r>
      <w:r w:rsidR="00660A22">
        <w:rPr>
          <w:rFonts w:ascii="Arial" w:eastAsia="Calibri" w:hAnsi="Arial" w:cs="Arial"/>
          <w:bCs/>
          <w:color w:val="000000" w:themeColor="text1"/>
          <w:kern w:val="0"/>
        </w:rPr>
        <w:t xml:space="preserve">dopuszcza </w:t>
      </w:r>
      <w:r w:rsidRPr="003C2DE0">
        <w:rPr>
          <w:rFonts w:ascii="Arial" w:eastAsia="Calibri" w:hAnsi="Arial" w:cs="Arial"/>
          <w:bCs/>
          <w:color w:val="000000" w:themeColor="text1"/>
          <w:kern w:val="0"/>
        </w:rPr>
        <w:t xml:space="preserve">możliwość dokonania zmiany postanowień zawartej Umowy dopuszczalnych na podstawie art. 455 ust. 1 ustawy Pzp </w:t>
      </w:r>
      <w:r w:rsidR="00407F91" w:rsidRPr="003C2DE0">
        <w:rPr>
          <w:rFonts w:ascii="Arial" w:eastAsia="Calibri" w:hAnsi="Arial" w:cs="Arial"/>
          <w:bCs/>
          <w:color w:val="000000" w:themeColor="text1"/>
          <w:kern w:val="0"/>
        </w:rPr>
        <w:t xml:space="preserve">(dopuszczalne zmiany nie będące istotną zmianą w rozumieniu art. 454 Pzp) </w:t>
      </w:r>
      <w:r w:rsidRPr="003C2DE0">
        <w:rPr>
          <w:rFonts w:ascii="Arial" w:eastAsia="Calibri" w:hAnsi="Arial" w:cs="Arial"/>
          <w:bCs/>
          <w:color w:val="000000" w:themeColor="text1"/>
          <w:kern w:val="0"/>
        </w:rPr>
        <w:t xml:space="preserve">w następujących przypadkach: </w:t>
      </w:r>
    </w:p>
    <w:p w14:paraId="77D0F656" w14:textId="77777777" w:rsidR="000C1060" w:rsidRPr="003C2DE0" w:rsidRDefault="000C1060" w:rsidP="002043D9">
      <w:pPr>
        <w:numPr>
          <w:ilvl w:val="0"/>
          <w:numId w:val="25"/>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lastRenderedPageBreak/>
        <w:t xml:space="preserve">Zmiany </w:t>
      </w:r>
      <w:r w:rsidR="00407F91" w:rsidRPr="003C2DE0">
        <w:rPr>
          <w:rFonts w:ascii="Arial" w:eastAsia="Arial Unicode MS" w:hAnsi="Arial" w:cs="Arial"/>
          <w:color w:val="000000" w:themeColor="text1"/>
          <w:kern w:val="0"/>
          <w:u w:color="000000"/>
          <w:bdr w:val="nil"/>
          <w:lang w:eastAsia="pl-PL"/>
        </w:rPr>
        <w:t>w P</w:t>
      </w:r>
      <w:r w:rsidR="00F15413" w:rsidRPr="003C2DE0">
        <w:rPr>
          <w:rFonts w:ascii="Arial" w:eastAsia="Arial Unicode MS" w:hAnsi="Arial" w:cs="Arial"/>
          <w:color w:val="000000" w:themeColor="text1"/>
          <w:kern w:val="0"/>
          <w:u w:color="000000"/>
          <w:bdr w:val="nil"/>
          <w:lang w:eastAsia="pl-PL"/>
        </w:rPr>
        <w:t>rzedmio</w:t>
      </w:r>
      <w:r w:rsidR="00407F91" w:rsidRPr="003C2DE0">
        <w:rPr>
          <w:rFonts w:ascii="Arial" w:eastAsia="Arial Unicode MS" w:hAnsi="Arial" w:cs="Arial"/>
          <w:color w:val="000000" w:themeColor="text1"/>
          <w:kern w:val="0"/>
          <w:u w:color="000000"/>
          <w:bdr w:val="nil"/>
          <w:lang w:eastAsia="pl-PL"/>
        </w:rPr>
        <w:t>cie</w:t>
      </w:r>
      <w:r w:rsidR="00F15413" w:rsidRPr="003C2DE0">
        <w:rPr>
          <w:rFonts w:ascii="Arial" w:eastAsia="Calibri" w:hAnsi="Arial" w:cs="Arial"/>
          <w:bCs/>
          <w:color w:val="000000" w:themeColor="text1"/>
          <w:kern w:val="0"/>
        </w:rPr>
        <w:t xml:space="preserve"> </w:t>
      </w:r>
      <w:r w:rsidR="00407F91" w:rsidRPr="003C2DE0">
        <w:rPr>
          <w:rFonts w:ascii="Arial" w:eastAsia="Calibri" w:hAnsi="Arial" w:cs="Arial"/>
          <w:bCs/>
          <w:color w:val="000000" w:themeColor="text1"/>
          <w:kern w:val="0"/>
        </w:rPr>
        <w:t>U</w:t>
      </w:r>
      <w:r w:rsidR="00F15413" w:rsidRPr="003C2DE0">
        <w:rPr>
          <w:rFonts w:ascii="Arial" w:eastAsia="Calibri" w:hAnsi="Arial" w:cs="Arial"/>
          <w:bCs/>
          <w:color w:val="000000" w:themeColor="text1"/>
          <w:kern w:val="0"/>
        </w:rPr>
        <w:t>mowy</w:t>
      </w:r>
      <w:r w:rsidR="00407F91" w:rsidRPr="003C2DE0">
        <w:rPr>
          <w:rFonts w:ascii="Arial" w:eastAsia="Calibri" w:hAnsi="Arial" w:cs="Arial"/>
          <w:bCs/>
          <w:color w:val="000000" w:themeColor="text1"/>
          <w:kern w:val="0"/>
        </w:rPr>
        <w:t xml:space="preserve"> </w:t>
      </w:r>
      <w:r w:rsidR="007F1EC3" w:rsidRPr="003C2DE0">
        <w:rPr>
          <w:rFonts w:ascii="Arial" w:eastAsia="Calibri" w:hAnsi="Arial" w:cs="Arial"/>
          <w:bCs/>
          <w:color w:val="000000" w:themeColor="text1"/>
          <w:kern w:val="0"/>
        </w:rPr>
        <w:t>polegające na</w:t>
      </w:r>
      <w:r w:rsidRPr="003C2DE0">
        <w:rPr>
          <w:rFonts w:ascii="Arial" w:eastAsia="Arial Unicode MS" w:hAnsi="Arial" w:cs="Arial"/>
          <w:color w:val="000000" w:themeColor="text1"/>
          <w:kern w:val="0"/>
          <w:u w:color="000000"/>
          <w:bdr w:val="nil"/>
          <w:lang w:eastAsia="pl-PL"/>
        </w:rPr>
        <w:t xml:space="preserve">: </w:t>
      </w:r>
    </w:p>
    <w:p w14:paraId="26872905" w14:textId="77777777" w:rsidR="00407F91" w:rsidRPr="003C2DE0" w:rsidRDefault="00407F91" w:rsidP="002043D9">
      <w:pPr>
        <w:numPr>
          <w:ilvl w:val="0"/>
          <w:numId w:val="26"/>
        </w:numPr>
        <w:pBdr>
          <w:top w:val="nil"/>
          <w:left w:val="nil"/>
          <w:bottom w:val="nil"/>
          <w:right w:val="nil"/>
          <w:between w:val="nil"/>
          <w:bar w:val="nil"/>
        </w:pBdr>
        <w:spacing w:after="5" w:line="360" w:lineRule="auto"/>
        <w:ind w:left="1701"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zastąpieni</w:t>
      </w:r>
      <w:r w:rsidR="007F1EC3" w:rsidRPr="003C2DE0">
        <w:rPr>
          <w:rFonts w:ascii="Arial" w:eastAsia="Arial Unicode MS" w:hAnsi="Arial" w:cs="Arial"/>
          <w:color w:val="000000" w:themeColor="text1"/>
          <w:kern w:val="0"/>
          <w:u w:color="000000"/>
          <w:bdr w:val="nil"/>
          <w:lang w:eastAsia="pl-PL"/>
        </w:rPr>
        <w:t>u</w:t>
      </w:r>
      <w:r w:rsidRPr="003C2DE0">
        <w:rPr>
          <w:rFonts w:ascii="Arial" w:eastAsia="Arial Unicode MS" w:hAnsi="Arial" w:cs="Arial"/>
          <w:color w:val="000000" w:themeColor="text1"/>
          <w:kern w:val="0"/>
          <w:u w:color="000000"/>
          <w:bdr w:val="nil"/>
          <w:lang w:eastAsia="pl-PL"/>
        </w:rPr>
        <w:t xml:space="preserve"> Asortymentu</w:t>
      </w:r>
      <w:r w:rsidR="00F555D6" w:rsidRPr="003C2DE0">
        <w:rPr>
          <w:rFonts w:ascii="Arial" w:eastAsia="Arial Unicode MS" w:hAnsi="Arial" w:cs="Arial"/>
          <w:color w:val="000000" w:themeColor="text1"/>
          <w:kern w:val="0"/>
          <w:u w:color="000000"/>
          <w:bdr w:val="nil"/>
          <w:lang w:eastAsia="pl-PL"/>
        </w:rPr>
        <w:t xml:space="preserve"> nowym</w:t>
      </w:r>
      <w:r w:rsidRPr="003C2DE0">
        <w:rPr>
          <w:rFonts w:ascii="Arial" w:eastAsia="Arial Unicode MS" w:hAnsi="Arial" w:cs="Arial"/>
          <w:color w:val="000000" w:themeColor="text1"/>
          <w:kern w:val="0"/>
          <w:u w:color="000000"/>
          <w:bdr w:val="nil"/>
          <w:lang w:eastAsia="pl-PL"/>
        </w:rPr>
        <w:t xml:space="preserve">, </w:t>
      </w:r>
      <w:bookmarkStart w:id="14" w:name="_Hlk199744067"/>
      <w:r w:rsidRPr="003C2DE0">
        <w:rPr>
          <w:rFonts w:ascii="Arial" w:eastAsia="Arial Unicode MS" w:hAnsi="Arial" w:cs="Arial"/>
          <w:color w:val="000000" w:themeColor="text1"/>
          <w:kern w:val="0"/>
          <w:u w:color="000000"/>
          <w:bdr w:val="nil"/>
          <w:lang w:eastAsia="pl-PL"/>
        </w:rPr>
        <w:t xml:space="preserve">w przypadku wprowadzenia </w:t>
      </w:r>
      <w:bookmarkEnd w:id="14"/>
      <w:r w:rsidRPr="003C2DE0">
        <w:rPr>
          <w:rFonts w:ascii="Arial" w:eastAsia="Arial Unicode MS" w:hAnsi="Arial" w:cs="Arial"/>
          <w:color w:val="000000" w:themeColor="text1"/>
          <w:kern w:val="0"/>
          <w:u w:color="000000"/>
          <w:bdr w:val="nil"/>
          <w:lang w:eastAsia="pl-PL"/>
        </w:rPr>
        <w:t xml:space="preserve">do sprzedaży produktu zmodyfikowanego / udoskonalonego, </w:t>
      </w:r>
    </w:p>
    <w:p w14:paraId="2A3D6E53" w14:textId="77777777" w:rsidR="00C177CD" w:rsidRPr="003C2DE0" w:rsidRDefault="002E448D" w:rsidP="002043D9">
      <w:pPr>
        <w:numPr>
          <w:ilvl w:val="0"/>
          <w:numId w:val="26"/>
        </w:numPr>
        <w:pBdr>
          <w:top w:val="nil"/>
          <w:left w:val="nil"/>
          <w:bottom w:val="nil"/>
          <w:right w:val="nil"/>
          <w:between w:val="nil"/>
          <w:bar w:val="nil"/>
        </w:pBdr>
        <w:spacing w:after="5" w:line="360" w:lineRule="auto"/>
        <w:ind w:left="1701"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zastąpieni</w:t>
      </w:r>
      <w:r w:rsidR="007F1EC3" w:rsidRPr="003C2DE0">
        <w:rPr>
          <w:rFonts w:ascii="Arial" w:eastAsia="Arial Unicode MS" w:hAnsi="Arial" w:cs="Arial"/>
          <w:color w:val="000000" w:themeColor="text1"/>
          <w:kern w:val="0"/>
          <w:u w:color="000000"/>
          <w:bdr w:val="nil"/>
          <w:lang w:eastAsia="pl-PL"/>
        </w:rPr>
        <w:t>u</w:t>
      </w:r>
      <w:r w:rsidRPr="003C2DE0">
        <w:rPr>
          <w:rFonts w:ascii="Arial" w:eastAsia="Arial Unicode MS" w:hAnsi="Arial" w:cs="Arial"/>
          <w:color w:val="000000" w:themeColor="text1"/>
          <w:kern w:val="0"/>
          <w:u w:color="000000"/>
          <w:bdr w:val="nil"/>
          <w:lang w:eastAsia="pl-PL"/>
        </w:rPr>
        <w:t xml:space="preserve"> </w:t>
      </w:r>
      <w:r w:rsidR="00407F91" w:rsidRPr="003C2DE0">
        <w:rPr>
          <w:rFonts w:ascii="Arial" w:eastAsia="Arial Unicode MS" w:hAnsi="Arial" w:cs="Arial"/>
          <w:color w:val="000000" w:themeColor="text1"/>
          <w:kern w:val="0"/>
          <w:u w:color="000000"/>
          <w:bdr w:val="nil"/>
          <w:lang w:eastAsia="pl-PL"/>
        </w:rPr>
        <w:t>A</w:t>
      </w:r>
      <w:r w:rsidRPr="003C2DE0">
        <w:rPr>
          <w:rFonts w:ascii="Arial" w:eastAsia="Arial Unicode MS" w:hAnsi="Arial" w:cs="Arial"/>
          <w:color w:val="000000" w:themeColor="text1"/>
          <w:kern w:val="0"/>
          <w:u w:color="000000"/>
          <w:bdr w:val="nil"/>
          <w:lang w:eastAsia="pl-PL"/>
        </w:rPr>
        <w:t>sortymentu</w:t>
      </w:r>
      <w:r w:rsidR="00F555D6" w:rsidRPr="003C2DE0">
        <w:rPr>
          <w:rFonts w:ascii="Arial" w:eastAsia="Arial Unicode MS" w:hAnsi="Arial" w:cs="Arial"/>
          <w:color w:val="000000" w:themeColor="text1"/>
          <w:kern w:val="0"/>
          <w:u w:color="000000"/>
          <w:bdr w:val="nil"/>
          <w:lang w:eastAsia="pl-PL"/>
        </w:rPr>
        <w:t xml:space="preserve"> nowym</w:t>
      </w:r>
      <w:r w:rsidRPr="003C2DE0">
        <w:rPr>
          <w:rFonts w:ascii="Arial" w:eastAsia="Arial Unicode MS" w:hAnsi="Arial" w:cs="Arial"/>
          <w:color w:val="000000" w:themeColor="text1"/>
          <w:kern w:val="0"/>
          <w:u w:color="000000"/>
          <w:bdr w:val="nil"/>
          <w:lang w:eastAsia="pl-PL"/>
        </w:rPr>
        <w:t xml:space="preserve">, w przypadku </w:t>
      </w:r>
      <w:r w:rsidR="00407F91" w:rsidRPr="003C2DE0">
        <w:rPr>
          <w:rFonts w:ascii="Arial" w:eastAsia="Arial Unicode MS" w:hAnsi="Arial" w:cs="Arial"/>
          <w:color w:val="000000" w:themeColor="text1"/>
          <w:kern w:val="0"/>
          <w:u w:color="000000"/>
          <w:bdr w:val="nil"/>
          <w:lang w:eastAsia="pl-PL"/>
        </w:rPr>
        <w:t>wycofania przedmiotu zamówienia z</w:t>
      </w:r>
      <w:r w:rsidR="00C177CD" w:rsidRPr="003C2DE0">
        <w:rPr>
          <w:rFonts w:ascii="Arial" w:eastAsia="Arial Unicode MS" w:hAnsi="Arial" w:cs="Arial"/>
          <w:color w:val="000000" w:themeColor="text1"/>
          <w:kern w:val="0"/>
          <w:u w:color="000000"/>
          <w:bdr w:val="nil"/>
          <w:lang w:eastAsia="pl-PL"/>
        </w:rPr>
        <w:t> </w:t>
      </w:r>
      <w:r w:rsidR="00407F91" w:rsidRPr="003C2DE0">
        <w:rPr>
          <w:rFonts w:ascii="Arial" w:eastAsia="Arial Unicode MS" w:hAnsi="Arial" w:cs="Arial"/>
          <w:color w:val="000000" w:themeColor="text1"/>
          <w:kern w:val="0"/>
          <w:u w:color="000000"/>
          <w:bdr w:val="nil"/>
          <w:lang w:eastAsia="pl-PL"/>
        </w:rPr>
        <w:t>obrotu, braku dostaw z powodu wstrzymania lub zakończenia produkcji lub innej istotnej okoliczności</w:t>
      </w:r>
      <w:r w:rsidR="00C177CD" w:rsidRPr="003C2DE0">
        <w:rPr>
          <w:rFonts w:ascii="Arial" w:eastAsia="Arial Unicode MS" w:hAnsi="Arial" w:cs="Arial"/>
          <w:color w:val="000000" w:themeColor="text1"/>
          <w:kern w:val="0"/>
          <w:u w:color="000000"/>
          <w:bdr w:val="nil"/>
          <w:lang w:eastAsia="pl-PL"/>
        </w:rPr>
        <w:t xml:space="preserve">, </w:t>
      </w:r>
    </w:p>
    <w:p w14:paraId="11BE20E6" w14:textId="77777777" w:rsidR="00F555D6" w:rsidRPr="003C2DE0" w:rsidRDefault="00F555D6" w:rsidP="002043D9">
      <w:pPr>
        <w:pStyle w:val="Akapitzlist"/>
        <w:numPr>
          <w:ilvl w:val="0"/>
          <w:numId w:val="38"/>
        </w:numPr>
        <w:pBdr>
          <w:top w:val="nil"/>
          <w:left w:val="nil"/>
          <w:bottom w:val="nil"/>
          <w:right w:val="nil"/>
          <w:between w:val="nil"/>
          <w:bar w:val="nil"/>
        </w:pBdr>
        <w:spacing w:after="5" w:line="360" w:lineRule="auto"/>
        <w:ind w:right="14"/>
        <w:jc w:val="both"/>
        <w:rPr>
          <w:rFonts w:ascii="Arial" w:eastAsia="Arial Unicode MS" w:hAnsi="Arial" w:cs="Arial"/>
          <w:color w:val="000000" w:themeColor="text1"/>
          <w:kern w:val="0"/>
          <w:u w:color="000000"/>
          <w:bdr w:val="nil"/>
          <w:lang w:eastAsia="pl-PL"/>
        </w:rPr>
      </w:pPr>
      <w:bookmarkStart w:id="15" w:name="_Hlk199745259"/>
      <w:bookmarkStart w:id="16" w:name="_Hlk199744617"/>
      <w:r w:rsidRPr="003C2DE0">
        <w:rPr>
          <w:rFonts w:ascii="Arial" w:eastAsia="Arial Unicode MS" w:hAnsi="Arial" w:cs="Arial"/>
          <w:color w:val="000000" w:themeColor="text1"/>
          <w:kern w:val="0"/>
          <w:u w:color="000000"/>
          <w:bdr w:val="nil"/>
          <w:lang w:eastAsia="pl-PL"/>
        </w:rPr>
        <w:t xml:space="preserve">Warunkiem wprowadzenia zmian, o których mowa w lit. a) -b) powyżej </w:t>
      </w:r>
      <w:bookmarkEnd w:id="15"/>
      <w:r w:rsidRPr="003C2DE0">
        <w:rPr>
          <w:rFonts w:ascii="Arial" w:eastAsia="Arial Unicode MS" w:hAnsi="Arial" w:cs="Arial"/>
          <w:color w:val="000000" w:themeColor="text1"/>
          <w:kern w:val="0"/>
          <w:u w:color="000000"/>
          <w:bdr w:val="nil"/>
          <w:lang w:eastAsia="pl-PL"/>
        </w:rPr>
        <w:t>jest przedłożenie Zamawiającemu przez Wykonawcę na piśmie oferty produktu równoważnego / zamiennego pod względem składu ilościowo-jakościowego, właściwości fizyko-chemicznych</w:t>
      </w:r>
      <w:r w:rsidR="007A26B2">
        <w:rPr>
          <w:rFonts w:ascii="Arial" w:eastAsia="Arial Unicode MS" w:hAnsi="Arial" w:cs="Arial"/>
          <w:color w:val="000000" w:themeColor="text1"/>
          <w:kern w:val="0"/>
          <w:u w:color="000000"/>
          <w:bdr w:val="nil"/>
          <w:lang w:eastAsia="pl-PL"/>
        </w:rPr>
        <w:t>, postaci oferowanego Asortymentu</w:t>
      </w:r>
      <w:r w:rsidRPr="003C2DE0">
        <w:rPr>
          <w:rFonts w:ascii="Arial" w:eastAsia="Arial Unicode MS" w:hAnsi="Arial" w:cs="Arial"/>
          <w:color w:val="000000" w:themeColor="text1"/>
          <w:kern w:val="0"/>
          <w:u w:color="000000"/>
          <w:bdr w:val="nil"/>
          <w:lang w:eastAsia="pl-PL"/>
        </w:rPr>
        <w:t>. (produkt równoważny / zamienny). Zmiana ta będzie dopuszczalna za zgodą Zamawiającego oraz pod warunkiem, iż odpowiednik nie będzie miał ceny wyższej niż pierwotnie oferowany, a</w:t>
      </w:r>
      <w:r w:rsidR="00590E0F">
        <w:rPr>
          <w:rFonts w:ascii="Arial" w:eastAsia="Arial Unicode MS" w:hAnsi="Arial" w:cs="Arial"/>
          <w:color w:val="000000" w:themeColor="text1"/>
          <w:kern w:val="0"/>
          <w:u w:color="000000"/>
          <w:bdr w:val="nil"/>
          <w:lang w:eastAsia="pl-PL"/>
        </w:rPr>
        <w:t> </w:t>
      </w:r>
      <w:r w:rsidRPr="003C2DE0">
        <w:rPr>
          <w:rFonts w:ascii="Arial" w:eastAsia="Arial Unicode MS" w:hAnsi="Arial" w:cs="Arial"/>
          <w:color w:val="000000" w:themeColor="text1"/>
          <w:kern w:val="0"/>
          <w:u w:color="000000"/>
          <w:bdr w:val="nil"/>
          <w:lang w:eastAsia="pl-PL"/>
        </w:rPr>
        <w:t>Wykonawca przedstawi oświadczenie producenta o wstrzymaniu lub zakończeniu produkcji oferowanego w przetargu produktu lub inny dokument, bądź oświadczenie uwiarygodniające istnienie istotnej okoliczności uprawniającej do dokonania zmiany umowy;</w:t>
      </w:r>
    </w:p>
    <w:bookmarkEnd w:id="16"/>
    <w:p w14:paraId="4600DA9E" w14:textId="77777777" w:rsidR="00F555D6" w:rsidRPr="003C2DE0" w:rsidRDefault="001F678A" w:rsidP="002043D9">
      <w:pPr>
        <w:numPr>
          <w:ilvl w:val="0"/>
          <w:numId w:val="26"/>
        </w:numPr>
        <w:pBdr>
          <w:top w:val="nil"/>
          <w:left w:val="nil"/>
          <w:bottom w:val="nil"/>
          <w:right w:val="nil"/>
          <w:between w:val="nil"/>
          <w:bar w:val="nil"/>
        </w:pBdr>
        <w:spacing w:after="5" w:line="360" w:lineRule="auto"/>
        <w:ind w:left="1701"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zmia</w:t>
      </w:r>
      <w:r w:rsidR="007F1EC3" w:rsidRPr="003C2DE0">
        <w:rPr>
          <w:rFonts w:ascii="Arial" w:eastAsia="Arial Unicode MS" w:hAnsi="Arial" w:cs="Arial"/>
          <w:color w:val="000000" w:themeColor="text1"/>
          <w:kern w:val="0"/>
          <w:u w:color="000000"/>
          <w:bdr w:val="nil"/>
          <w:lang w:eastAsia="pl-PL"/>
        </w:rPr>
        <w:t>nie</w:t>
      </w:r>
      <w:r w:rsidRPr="003C2DE0">
        <w:rPr>
          <w:rFonts w:ascii="Arial" w:eastAsia="Arial Unicode MS" w:hAnsi="Arial" w:cs="Arial"/>
          <w:color w:val="000000" w:themeColor="text1"/>
          <w:kern w:val="0"/>
          <w:u w:color="000000"/>
          <w:bdr w:val="nil"/>
          <w:lang w:eastAsia="pl-PL"/>
        </w:rPr>
        <w:t xml:space="preserve"> wielkości opakowania </w:t>
      </w:r>
      <w:r w:rsidR="007F1EC3" w:rsidRPr="003C2DE0">
        <w:rPr>
          <w:rFonts w:ascii="Arial" w:eastAsia="Arial Unicode MS" w:hAnsi="Arial" w:cs="Arial"/>
          <w:color w:val="000000" w:themeColor="text1"/>
          <w:kern w:val="0"/>
          <w:u w:color="000000"/>
          <w:bdr w:val="nil"/>
          <w:lang w:eastAsia="pl-PL"/>
        </w:rPr>
        <w:t>w przypadku wprowadzenia</w:t>
      </w:r>
      <w:r w:rsidRPr="003C2DE0">
        <w:rPr>
          <w:rFonts w:ascii="Arial" w:eastAsia="Arial Unicode MS" w:hAnsi="Arial" w:cs="Arial"/>
          <w:color w:val="000000" w:themeColor="text1"/>
          <w:kern w:val="0"/>
          <w:u w:color="000000"/>
          <w:bdr w:val="nil"/>
          <w:lang w:eastAsia="pl-PL"/>
        </w:rPr>
        <w:t xml:space="preserve"> przez producenta Asortymentu </w:t>
      </w:r>
      <w:r w:rsidR="00F555D6" w:rsidRPr="003C2DE0">
        <w:rPr>
          <w:rFonts w:ascii="Arial" w:eastAsia="Arial Unicode MS" w:hAnsi="Arial" w:cs="Arial"/>
          <w:color w:val="000000" w:themeColor="text1"/>
          <w:kern w:val="0"/>
          <w:u w:color="000000"/>
          <w:bdr w:val="nil"/>
          <w:lang w:eastAsia="pl-PL"/>
        </w:rPr>
        <w:t xml:space="preserve">zmian wielości opakowania </w:t>
      </w:r>
      <w:r w:rsidRPr="003C2DE0">
        <w:rPr>
          <w:rFonts w:ascii="Arial" w:eastAsia="Arial Unicode MS" w:hAnsi="Arial" w:cs="Arial"/>
          <w:color w:val="000000" w:themeColor="text1"/>
          <w:kern w:val="0"/>
          <w:u w:color="000000"/>
          <w:bdr w:val="nil"/>
          <w:lang w:eastAsia="pl-PL"/>
        </w:rPr>
        <w:t>w trakcie realizacji niniejszej Umowy,</w:t>
      </w:r>
    </w:p>
    <w:p w14:paraId="29CFA8AE" w14:textId="77777777" w:rsidR="00F5749C" w:rsidRPr="00D1600B" w:rsidRDefault="00F555D6" w:rsidP="00D1600B">
      <w:pPr>
        <w:pStyle w:val="Akapitzlist"/>
        <w:numPr>
          <w:ilvl w:val="0"/>
          <w:numId w:val="38"/>
        </w:numPr>
        <w:pBdr>
          <w:top w:val="nil"/>
          <w:left w:val="nil"/>
          <w:bottom w:val="nil"/>
          <w:right w:val="nil"/>
          <w:between w:val="nil"/>
          <w:bar w:val="nil"/>
        </w:pBdr>
        <w:spacing w:after="5" w:line="360" w:lineRule="auto"/>
        <w:ind w:right="14"/>
        <w:jc w:val="both"/>
        <w:rPr>
          <w:rFonts w:ascii="Arial" w:eastAsia="Arial Unicode MS" w:hAnsi="Arial" w:cs="Arial"/>
          <w:color w:val="000000" w:themeColor="text1"/>
          <w:kern w:val="0"/>
          <w:u w:color="000000"/>
          <w:bdr w:val="nil"/>
          <w:lang w:eastAsia="pl-PL"/>
        </w:rPr>
      </w:pPr>
      <w:bookmarkStart w:id="17" w:name="_Hlk199746932"/>
      <w:r w:rsidRPr="00D1600B">
        <w:rPr>
          <w:rFonts w:ascii="Arial" w:eastAsia="Arial Unicode MS" w:hAnsi="Arial" w:cs="Arial"/>
          <w:color w:val="000000" w:themeColor="text1"/>
          <w:kern w:val="0"/>
          <w:u w:color="000000"/>
          <w:bdr w:val="nil"/>
          <w:lang w:eastAsia="pl-PL"/>
        </w:rPr>
        <w:t xml:space="preserve">Warunkiem wprowadzenia zmiany, o której mowa w lit. c) powyżej jest przedłożenie Zamawiającemu przez Wykonawcę na piśmie oferty produktu </w:t>
      </w:r>
      <w:r w:rsidR="00F5749C" w:rsidRPr="00D1600B">
        <w:rPr>
          <w:rFonts w:ascii="Arial" w:eastAsia="Arial Unicode MS" w:hAnsi="Arial" w:cs="Arial"/>
          <w:color w:val="000000" w:themeColor="text1"/>
          <w:kern w:val="0"/>
          <w:u w:color="000000"/>
          <w:bdr w:val="nil"/>
          <w:lang w:eastAsia="pl-PL"/>
        </w:rPr>
        <w:t>wraz z kalkulacją zmian oraz oświadczeniem producenta o dokonanych zmianach w wielkości opakowania oferowanego w przetargu produktu lub inny dokument, bądź oświadczenie uwiarygodniające istnienie istotnej okoliczności uprawniającej do dokonania zmiany umowy</w:t>
      </w:r>
      <w:bookmarkStart w:id="18" w:name="_Hlk199746601"/>
      <w:r w:rsidR="00F5749C" w:rsidRPr="00D1600B">
        <w:rPr>
          <w:rFonts w:ascii="Arial" w:eastAsia="Arial Unicode MS" w:hAnsi="Arial" w:cs="Arial"/>
          <w:color w:val="000000" w:themeColor="text1"/>
          <w:kern w:val="0"/>
          <w:u w:color="000000"/>
          <w:bdr w:val="nil"/>
          <w:lang w:eastAsia="pl-PL"/>
        </w:rPr>
        <w:t xml:space="preserve">. Zmiana ta będzie dopuszczalna za zgodą Zamawiającego </w:t>
      </w:r>
      <w:bookmarkEnd w:id="18"/>
      <w:r w:rsidR="00F5749C" w:rsidRPr="00D1600B">
        <w:rPr>
          <w:rFonts w:ascii="Arial" w:eastAsia="Arial Unicode MS" w:hAnsi="Arial" w:cs="Arial"/>
          <w:color w:val="000000" w:themeColor="text1"/>
          <w:kern w:val="0"/>
          <w:u w:color="000000"/>
          <w:bdr w:val="nil"/>
          <w:lang w:eastAsia="pl-PL"/>
        </w:rPr>
        <w:t>oraz pod warunkiem z zachowaniem zasady proporcjonalności</w:t>
      </w:r>
      <w:r w:rsidR="00D1600B" w:rsidRPr="00D1600B">
        <w:rPr>
          <w:rFonts w:ascii="Arial" w:eastAsia="Arial Unicode MS" w:hAnsi="Arial" w:cs="Arial"/>
          <w:color w:val="000000" w:themeColor="text1"/>
          <w:kern w:val="0"/>
          <w:u w:color="000000"/>
          <w:bdr w:val="nil"/>
          <w:lang w:eastAsia="pl-PL"/>
        </w:rPr>
        <w:t xml:space="preserve">. W przypadku, gdy z przeliczeń wychodzi ilość ułamkowa należy </w:t>
      </w:r>
      <w:r w:rsidR="007A26B2">
        <w:rPr>
          <w:rFonts w:ascii="Arial" w:eastAsia="Arial Unicode MS" w:hAnsi="Arial" w:cs="Arial"/>
          <w:color w:val="000000" w:themeColor="text1"/>
          <w:kern w:val="0"/>
          <w:u w:color="000000"/>
          <w:bdr w:val="nil"/>
          <w:lang w:eastAsia="pl-PL"/>
        </w:rPr>
        <w:t>przyjąć</w:t>
      </w:r>
      <w:r w:rsidR="00D1600B" w:rsidRPr="00D1600B">
        <w:rPr>
          <w:rFonts w:ascii="Arial" w:eastAsia="Arial Unicode MS" w:hAnsi="Arial" w:cs="Arial"/>
          <w:color w:val="000000" w:themeColor="text1"/>
          <w:kern w:val="0"/>
          <w:u w:color="000000"/>
          <w:bdr w:val="nil"/>
          <w:lang w:eastAsia="pl-PL"/>
        </w:rPr>
        <w:t xml:space="preserve"> pełne ilości opakowań zaokrąglone w górę lub w dół zgodnie z regułą matematyczną</w:t>
      </w:r>
      <w:r w:rsidR="00F5749C" w:rsidRPr="00D1600B">
        <w:rPr>
          <w:rFonts w:ascii="Arial" w:eastAsia="Arial Unicode MS" w:hAnsi="Arial" w:cs="Arial"/>
          <w:color w:val="000000" w:themeColor="text1"/>
          <w:kern w:val="0"/>
          <w:u w:color="000000"/>
          <w:bdr w:val="nil"/>
          <w:lang w:eastAsia="pl-PL"/>
        </w:rPr>
        <w:t xml:space="preserve">; </w:t>
      </w:r>
    </w:p>
    <w:bookmarkEnd w:id="17"/>
    <w:p w14:paraId="1E86E76A" w14:textId="77777777" w:rsidR="00C177CD" w:rsidRPr="003C2DE0" w:rsidRDefault="00407F91" w:rsidP="002043D9">
      <w:pPr>
        <w:numPr>
          <w:ilvl w:val="0"/>
          <w:numId w:val="25"/>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Zmiany w cenach jednostkowych Asortymentu</w:t>
      </w:r>
      <w:r w:rsidR="00C177CD" w:rsidRPr="003C2DE0">
        <w:rPr>
          <w:rFonts w:ascii="Arial" w:eastAsia="Arial Unicode MS" w:hAnsi="Arial" w:cs="Arial"/>
          <w:color w:val="000000" w:themeColor="text1"/>
          <w:kern w:val="0"/>
          <w:u w:color="000000"/>
          <w:bdr w:val="nil"/>
          <w:lang w:eastAsia="pl-PL"/>
        </w:rPr>
        <w:t xml:space="preserve"> </w:t>
      </w:r>
      <w:bookmarkStart w:id="19" w:name="_Hlk199743805"/>
      <w:r w:rsidR="00C177CD" w:rsidRPr="003C2DE0">
        <w:rPr>
          <w:rFonts w:ascii="Arial" w:eastAsia="Arial Unicode MS" w:hAnsi="Arial" w:cs="Arial"/>
          <w:color w:val="000000" w:themeColor="text1"/>
          <w:kern w:val="0"/>
          <w:u w:color="000000"/>
          <w:bdr w:val="nil"/>
          <w:lang w:eastAsia="pl-PL"/>
        </w:rPr>
        <w:t>w przypadku</w:t>
      </w:r>
      <w:bookmarkEnd w:id="19"/>
      <w:r w:rsidR="00C177CD" w:rsidRPr="003C2DE0">
        <w:rPr>
          <w:rFonts w:ascii="Arial" w:eastAsia="Arial Unicode MS" w:hAnsi="Arial" w:cs="Arial"/>
          <w:color w:val="000000" w:themeColor="text1"/>
          <w:kern w:val="0"/>
          <w:u w:color="000000"/>
          <w:bdr w:val="nil"/>
          <w:lang w:eastAsia="pl-PL"/>
        </w:rPr>
        <w:t>:</w:t>
      </w:r>
    </w:p>
    <w:p w14:paraId="38689CEF" w14:textId="77777777" w:rsidR="00C177CD" w:rsidRPr="003C2DE0" w:rsidRDefault="00FF08F4" w:rsidP="002043D9">
      <w:pPr>
        <w:numPr>
          <w:ilvl w:val="0"/>
          <w:numId w:val="39"/>
        </w:numPr>
        <w:pBdr>
          <w:top w:val="nil"/>
          <w:left w:val="nil"/>
          <w:bottom w:val="nil"/>
          <w:right w:val="nil"/>
          <w:between w:val="nil"/>
          <w:bar w:val="nil"/>
        </w:pBdr>
        <w:spacing w:after="5" w:line="360" w:lineRule="auto"/>
        <w:ind w:left="1701" w:right="14" w:hanging="567"/>
        <w:jc w:val="both"/>
        <w:rPr>
          <w:rFonts w:ascii="Arial" w:eastAsia="Arial Unicode MS" w:hAnsi="Arial" w:cs="Arial"/>
          <w:color w:val="000000" w:themeColor="text1"/>
          <w:kern w:val="0"/>
          <w:u w:color="000000"/>
          <w:bdr w:val="nil"/>
          <w:lang w:eastAsia="pl-PL"/>
        </w:rPr>
      </w:pPr>
      <w:r>
        <w:rPr>
          <w:rFonts w:ascii="Arial" w:eastAsia="Arial Unicode MS" w:hAnsi="Arial" w:cs="Arial"/>
          <w:color w:val="000000" w:themeColor="text1"/>
          <w:kern w:val="0"/>
          <w:u w:color="000000"/>
          <w:bdr w:val="nil"/>
          <w:lang w:eastAsia="pl-PL"/>
        </w:rPr>
        <w:t>z</w:t>
      </w:r>
      <w:r w:rsidRPr="00FF08F4">
        <w:rPr>
          <w:rFonts w:ascii="Arial" w:eastAsia="Arial Unicode MS" w:hAnsi="Arial" w:cs="Arial"/>
          <w:color w:val="000000" w:themeColor="text1"/>
          <w:kern w:val="0"/>
          <w:u w:color="000000"/>
          <w:bdr w:val="nil"/>
          <w:lang w:eastAsia="pl-PL"/>
        </w:rPr>
        <w:t>mian</w:t>
      </w:r>
      <w:r>
        <w:rPr>
          <w:rFonts w:ascii="Arial" w:eastAsia="Arial Unicode MS" w:hAnsi="Arial" w:cs="Arial"/>
          <w:color w:val="000000" w:themeColor="text1"/>
          <w:kern w:val="0"/>
          <w:u w:color="000000"/>
          <w:bdr w:val="nil"/>
          <w:lang w:eastAsia="pl-PL"/>
        </w:rPr>
        <w:t>y</w:t>
      </w:r>
      <w:r w:rsidRPr="00FF08F4">
        <w:rPr>
          <w:rFonts w:ascii="Arial" w:eastAsia="Arial Unicode MS" w:hAnsi="Arial" w:cs="Arial"/>
          <w:color w:val="000000" w:themeColor="text1"/>
          <w:kern w:val="0"/>
          <w:u w:color="000000"/>
          <w:bdr w:val="nil"/>
          <w:lang w:eastAsia="pl-PL"/>
        </w:rPr>
        <w:t xml:space="preserve"> urzędowej ceny leku refundowanego – jeżeli Asortyment obejmuje produkt leczniczy objęty urzędowo ustaloną ceną zbytu (na podstawie decyzji refundacyjnej), i w okresie obowiązywania Umowy nastąpi zmiana tej urzędowej ceny – Strony dopuszczają zmianę ceny jednostkowej brutto danego produktu leczniczego, o różnicę między ceną urzędową </w:t>
      </w:r>
      <w:r w:rsidRPr="00FF08F4">
        <w:rPr>
          <w:rFonts w:ascii="Arial" w:eastAsia="Arial Unicode MS" w:hAnsi="Arial" w:cs="Arial"/>
          <w:color w:val="000000" w:themeColor="text1"/>
          <w:kern w:val="0"/>
          <w:u w:color="000000"/>
          <w:bdr w:val="nil"/>
          <w:lang w:eastAsia="pl-PL"/>
        </w:rPr>
        <w:lastRenderedPageBreak/>
        <w:t>obowiązującą w dniu złożenia oferty a nową ceną urzędową po zmianie. Warunkiem jest przedłożenie Zamawiającemu przez Wykonawcę uzasadnienia na piśmie wraz ze wskazaniem aktu prawnego wprowadzającego nową cenę i daty jego wejścia w życie. Zmieniona cena będzie obowiązywać od kolejnej dostawy po skutecznym poinformowaniu Zamawiającego. Zamawiającemu przysługuje prawo do wypowiedzenia Umowy w części dotyczącej tego produktu, którego cena uległa podwyższeniu – ze skutkiem określonym w ust. 5 poniżej, jeżeli zmiana ceny będzie dla Zamawiającego nieakceptowalna</w:t>
      </w:r>
      <w:r>
        <w:rPr>
          <w:rFonts w:ascii="Arial" w:eastAsia="Arial Unicode MS" w:hAnsi="Arial" w:cs="Arial"/>
          <w:color w:val="000000" w:themeColor="text1"/>
          <w:kern w:val="0"/>
          <w:u w:color="000000"/>
          <w:bdr w:val="nil"/>
          <w:lang w:eastAsia="pl-PL"/>
        </w:rPr>
        <w:t xml:space="preserve">; </w:t>
      </w:r>
      <w:r w:rsidR="00F5749C" w:rsidRPr="003C2DE0">
        <w:rPr>
          <w:rFonts w:ascii="Arial" w:eastAsia="Arial Unicode MS" w:hAnsi="Arial" w:cs="Arial"/>
          <w:color w:val="000000" w:themeColor="text1"/>
          <w:kern w:val="0"/>
          <w:u w:color="000000"/>
          <w:bdr w:val="nil"/>
          <w:lang w:eastAsia="pl-PL"/>
        </w:rPr>
        <w:t xml:space="preserve"> </w:t>
      </w:r>
    </w:p>
    <w:p w14:paraId="205944FC" w14:textId="77777777" w:rsidR="001F678A" w:rsidRPr="003C2DE0" w:rsidRDefault="00C177CD" w:rsidP="002043D9">
      <w:pPr>
        <w:numPr>
          <w:ilvl w:val="0"/>
          <w:numId w:val="39"/>
        </w:numPr>
        <w:pBdr>
          <w:top w:val="nil"/>
          <w:left w:val="nil"/>
          <w:bottom w:val="nil"/>
          <w:right w:val="nil"/>
          <w:between w:val="nil"/>
          <w:bar w:val="nil"/>
        </w:pBdr>
        <w:spacing w:after="5" w:line="360" w:lineRule="auto"/>
        <w:ind w:left="1701"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zmiany kursów walut, stawek podatkowych lub stawek opłat celnych</w:t>
      </w:r>
      <w:r w:rsidR="00F5749C" w:rsidRPr="003C2DE0">
        <w:rPr>
          <w:rFonts w:ascii="Arial" w:eastAsia="Arial Unicode MS" w:hAnsi="Arial" w:cs="Arial"/>
          <w:color w:val="000000" w:themeColor="text1"/>
          <w:kern w:val="0"/>
          <w:u w:color="000000"/>
          <w:bdr w:val="nil"/>
          <w:lang w:eastAsia="pl-PL"/>
        </w:rPr>
        <w:t xml:space="preserve"> lub zmian, </w:t>
      </w:r>
    </w:p>
    <w:p w14:paraId="1BB827F4" w14:textId="77777777" w:rsidR="001F678A" w:rsidRPr="003C2DE0" w:rsidRDefault="00F5749C" w:rsidP="002043D9">
      <w:pPr>
        <w:pStyle w:val="Akapitzlist"/>
        <w:numPr>
          <w:ilvl w:val="0"/>
          <w:numId w:val="38"/>
        </w:numPr>
        <w:pBdr>
          <w:top w:val="nil"/>
          <w:left w:val="nil"/>
          <w:bottom w:val="nil"/>
          <w:right w:val="nil"/>
          <w:between w:val="nil"/>
          <w:bar w:val="nil"/>
        </w:pBdr>
        <w:spacing w:after="5" w:line="360" w:lineRule="auto"/>
        <w:ind w:right="14"/>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Warunkiem wprowadzenia zmian, o których mowa w lit. a) -b) powyżej</w:t>
      </w:r>
      <w:r w:rsidR="001F678A" w:rsidRPr="003C2DE0">
        <w:rPr>
          <w:rFonts w:ascii="Arial" w:eastAsia="Arial Unicode MS" w:hAnsi="Arial" w:cs="Arial"/>
          <w:color w:val="000000" w:themeColor="text1"/>
          <w:kern w:val="0"/>
          <w:u w:color="000000"/>
          <w:bdr w:val="nil"/>
          <w:lang w:eastAsia="pl-PL"/>
        </w:rPr>
        <w:t xml:space="preserve"> jest przedłożenie Zamawiającemu przez Wykonawcę uzasadnienia na piśmie wraz ze wskazaniem aktu prawnego wprowadzającego nową cenę i daty jego wejścia w życie. Zmieniona cena będzie obowiązywać od kolejnej dostawy po skutecznym poinformowaniu Zamawiającego. Zamawiającemu przysługuje prawo do wypowiedzenia Umowy w części dotyczącej tego produktu, którego cena uległa podwyższeniu, jeżeli zmiana ceny będzie dla Zamawiającego nieakceptowalna</w:t>
      </w:r>
      <w:r w:rsidRPr="003C2DE0">
        <w:rPr>
          <w:rFonts w:ascii="Arial" w:eastAsia="Arial Unicode MS" w:hAnsi="Arial" w:cs="Arial"/>
          <w:color w:val="000000" w:themeColor="text1"/>
          <w:kern w:val="0"/>
          <w:u w:color="000000"/>
          <w:bdr w:val="nil"/>
          <w:lang w:eastAsia="pl-PL"/>
        </w:rPr>
        <w:t>;</w:t>
      </w:r>
    </w:p>
    <w:p w14:paraId="02E17C28" w14:textId="77777777" w:rsidR="00E37791" w:rsidRPr="003C2DE0" w:rsidRDefault="00E37791" w:rsidP="002043D9">
      <w:pPr>
        <w:numPr>
          <w:ilvl w:val="0"/>
          <w:numId w:val="25"/>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Zmiany mające wpływ na przedłużenie terminu realizacji Umowy o dalszy czas oznaczony następujący bezpośrednio po terminie realizacji Umowy wynikającej z</w:t>
      </w:r>
      <w:r w:rsidR="00F5749C" w:rsidRPr="003C2DE0">
        <w:rPr>
          <w:rFonts w:ascii="Arial" w:eastAsia="Arial Unicode MS" w:hAnsi="Arial" w:cs="Arial"/>
          <w:color w:val="000000" w:themeColor="text1"/>
          <w:kern w:val="0"/>
          <w:u w:color="000000"/>
          <w:bdr w:val="nil"/>
          <w:lang w:eastAsia="pl-PL"/>
        </w:rPr>
        <w:t> </w:t>
      </w:r>
      <w:r w:rsidRPr="003C2DE0">
        <w:rPr>
          <w:rFonts w:ascii="Arial" w:eastAsia="Arial Unicode MS" w:hAnsi="Arial" w:cs="Arial"/>
          <w:color w:val="000000" w:themeColor="text1"/>
          <w:kern w:val="0"/>
          <w:u w:color="000000"/>
          <w:bdr w:val="nil"/>
          <w:lang w:eastAsia="pl-PL"/>
        </w:rPr>
        <w:t xml:space="preserve">§ 3 </w:t>
      </w:r>
      <w:r w:rsidR="001F678A" w:rsidRPr="003C2DE0">
        <w:rPr>
          <w:rFonts w:ascii="Arial" w:eastAsia="Arial Unicode MS" w:hAnsi="Arial" w:cs="Arial"/>
          <w:color w:val="000000" w:themeColor="text1"/>
          <w:kern w:val="0"/>
          <w:u w:color="000000"/>
          <w:bdr w:val="nil"/>
          <w:lang w:eastAsia="pl-PL"/>
        </w:rPr>
        <w:t xml:space="preserve">ust. 1, nie dłużej jednak niż na kolejnych </w:t>
      </w:r>
      <w:r w:rsidR="007F1EC3" w:rsidRPr="003C2DE0">
        <w:rPr>
          <w:rFonts w:ascii="Arial" w:eastAsia="Arial Unicode MS" w:hAnsi="Arial" w:cs="Arial"/>
          <w:color w:val="000000" w:themeColor="text1"/>
          <w:kern w:val="0"/>
          <w:u w:color="000000"/>
          <w:bdr w:val="nil"/>
          <w:lang w:eastAsia="pl-PL"/>
        </w:rPr>
        <w:t>12</w:t>
      </w:r>
      <w:r w:rsidR="001F678A" w:rsidRPr="003C2DE0">
        <w:rPr>
          <w:rFonts w:ascii="Arial" w:eastAsia="Arial Unicode MS" w:hAnsi="Arial" w:cs="Arial"/>
          <w:color w:val="000000" w:themeColor="text1"/>
          <w:kern w:val="0"/>
          <w:u w:color="000000"/>
          <w:bdr w:val="nil"/>
          <w:lang w:eastAsia="pl-PL"/>
        </w:rPr>
        <w:t xml:space="preserve"> miesięcy</w:t>
      </w:r>
      <w:r w:rsidRPr="003C2DE0">
        <w:rPr>
          <w:rFonts w:ascii="Arial" w:eastAsia="Arial Unicode MS" w:hAnsi="Arial" w:cs="Arial"/>
          <w:color w:val="000000" w:themeColor="text1"/>
          <w:kern w:val="0"/>
          <w:u w:color="000000"/>
          <w:bdr w:val="nil"/>
          <w:lang w:eastAsia="pl-PL"/>
        </w:rPr>
        <w:t>:</w:t>
      </w:r>
    </w:p>
    <w:p w14:paraId="1F64CD12" w14:textId="77777777" w:rsidR="00E37791" w:rsidRPr="003C2DE0" w:rsidRDefault="00E37791" w:rsidP="002043D9">
      <w:pPr>
        <w:numPr>
          <w:ilvl w:val="0"/>
          <w:numId w:val="27"/>
        </w:numPr>
        <w:pBdr>
          <w:top w:val="nil"/>
          <w:left w:val="nil"/>
          <w:bottom w:val="nil"/>
          <w:right w:val="nil"/>
          <w:between w:val="nil"/>
          <w:bar w:val="nil"/>
        </w:pBdr>
        <w:spacing w:after="5" w:line="360" w:lineRule="auto"/>
        <w:ind w:left="1701"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 xml:space="preserve">w przypadku niezrealizowania pełnego zakresu Umowy, w umownym terminie z powodu zmniejszenia potrzeb własnych Zamawiającego, </w:t>
      </w:r>
    </w:p>
    <w:p w14:paraId="791BEA67" w14:textId="77777777" w:rsidR="00E37791" w:rsidRPr="003C2DE0" w:rsidRDefault="00E37791" w:rsidP="002043D9">
      <w:pPr>
        <w:numPr>
          <w:ilvl w:val="0"/>
          <w:numId w:val="27"/>
        </w:numPr>
        <w:pBdr>
          <w:top w:val="nil"/>
          <w:left w:val="nil"/>
          <w:bottom w:val="nil"/>
          <w:right w:val="nil"/>
          <w:between w:val="nil"/>
          <w:bar w:val="nil"/>
        </w:pBdr>
        <w:spacing w:after="5" w:line="360" w:lineRule="auto"/>
        <w:ind w:left="1701"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o dalszy o czas wynikający z przedłużającej się procedury przetargowej na wybór nowego Wykonawcy,</w:t>
      </w:r>
    </w:p>
    <w:p w14:paraId="3EFC7179" w14:textId="77777777" w:rsidR="00241ED9" w:rsidRPr="003C2DE0" w:rsidRDefault="00241ED9" w:rsidP="002043D9">
      <w:pPr>
        <w:pStyle w:val="Akapitzlist"/>
        <w:numPr>
          <w:ilvl w:val="0"/>
          <w:numId w:val="38"/>
        </w:numPr>
        <w:pBdr>
          <w:top w:val="nil"/>
          <w:left w:val="nil"/>
          <w:bottom w:val="nil"/>
          <w:right w:val="nil"/>
          <w:between w:val="nil"/>
          <w:bar w:val="nil"/>
        </w:pBdr>
        <w:spacing w:after="5" w:line="360" w:lineRule="auto"/>
        <w:ind w:right="14"/>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 xml:space="preserve">Warunkiem wprowadzenia zmian, o których mowa w lit. a) -b) powyżej jest przedłożenie Wykonawcy przez Zamawiającego uzasadnienia na piśmie wraz ze wskazaniem okoliczności uprawniających do wydłużenia terminu obowiązywania </w:t>
      </w:r>
      <w:r w:rsidR="002043D9" w:rsidRPr="003C2DE0">
        <w:rPr>
          <w:rFonts w:ascii="Arial" w:eastAsia="Arial Unicode MS" w:hAnsi="Arial" w:cs="Arial"/>
          <w:color w:val="000000" w:themeColor="text1"/>
          <w:kern w:val="0"/>
          <w:u w:color="000000"/>
          <w:bdr w:val="nil"/>
          <w:lang w:eastAsia="pl-PL"/>
        </w:rPr>
        <w:t>Umowy oraz ze wskazaniem prognozowanego terminu zakończenia Umowy</w:t>
      </w:r>
      <w:r w:rsidRPr="003C2DE0">
        <w:rPr>
          <w:rFonts w:ascii="Arial" w:eastAsia="Arial Unicode MS" w:hAnsi="Arial" w:cs="Arial"/>
          <w:color w:val="000000" w:themeColor="text1"/>
          <w:kern w:val="0"/>
          <w:u w:color="000000"/>
          <w:bdr w:val="nil"/>
          <w:lang w:eastAsia="pl-PL"/>
        </w:rPr>
        <w:t xml:space="preserve">. </w:t>
      </w:r>
      <w:r w:rsidR="002043D9" w:rsidRPr="003C2DE0">
        <w:rPr>
          <w:rFonts w:ascii="Arial" w:eastAsia="Arial Unicode MS" w:hAnsi="Arial" w:cs="Arial"/>
          <w:color w:val="000000" w:themeColor="text1"/>
          <w:kern w:val="0"/>
          <w:u w:color="000000"/>
          <w:bdr w:val="nil"/>
          <w:lang w:eastAsia="pl-PL"/>
        </w:rPr>
        <w:t>Zmiana z lit. b) jest dopuszczalna z</w:t>
      </w:r>
      <w:r w:rsidR="00FF08F4">
        <w:rPr>
          <w:rFonts w:ascii="Arial" w:eastAsia="Arial Unicode MS" w:hAnsi="Arial" w:cs="Arial"/>
          <w:color w:val="000000" w:themeColor="text1"/>
          <w:kern w:val="0"/>
          <w:u w:color="000000"/>
          <w:bdr w:val="nil"/>
          <w:lang w:eastAsia="pl-PL"/>
        </w:rPr>
        <w:t> </w:t>
      </w:r>
      <w:r w:rsidR="002043D9" w:rsidRPr="003C2DE0">
        <w:rPr>
          <w:rFonts w:ascii="Arial" w:eastAsia="Arial Unicode MS" w:hAnsi="Arial" w:cs="Arial"/>
          <w:color w:val="000000" w:themeColor="text1"/>
          <w:kern w:val="0"/>
          <w:u w:color="000000"/>
          <w:bdr w:val="nil"/>
          <w:lang w:eastAsia="pl-PL"/>
        </w:rPr>
        <w:t xml:space="preserve">równoczesnym zwiększeniem maksymalnego wynagrodzenia Wykonawcy, określonego w § 4 ust. 10, proporcjonalnie do czasu, na jaki ma nastąpić zmiana; </w:t>
      </w:r>
    </w:p>
    <w:p w14:paraId="7599F2C4" w14:textId="77777777" w:rsidR="00F5749C" w:rsidRPr="003C2DE0" w:rsidRDefault="00E37791" w:rsidP="002043D9">
      <w:pPr>
        <w:numPr>
          <w:ilvl w:val="0"/>
          <w:numId w:val="27"/>
        </w:numPr>
        <w:pBdr>
          <w:top w:val="nil"/>
          <w:left w:val="nil"/>
          <w:bottom w:val="nil"/>
          <w:right w:val="nil"/>
          <w:between w:val="nil"/>
          <w:bar w:val="nil"/>
        </w:pBdr>
        <w:spacing w:after="5" w:line="360" w:lineRule="auto"/>
        <w:ind w:left="1701"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o dalszy o czas działania Siły Wyższej oraz o czas niezbędny do usunięcia jej skutków i następstw</w:t>
      </w:r>
      <w:r w:rsidR="009F1EEF">
        <w:rPr>
          <w:rFonts w:ascii="Arial" w:eastAsia="Arial Unicode MS" w:hAnsi="Arial" w:cs="Arial"/>
          <w:color w:val="000000" w:themeColor="text1"/>
          <w:kern w:val="0"/>
          <w:u w:color="000000"/>
          <w:bdr w:val="nil"/>
          <w:lang w:eastAsia="pl-PL"/>
        </w:rPr>
        <w:t>,</w:t>
      </w:r>
    </w:p>
    <w:p w14:paraId="2E0331CE" w14:textId="77777777" w:rsidR="002043D9" w:rsidRPr="003C2DE0" w:rsidRDefault="002043D9" w:rsidP="002043D9">
      <w:pPr>
        <w:pStyle w:val="Akapitzlist"/>
        <w:numPr>
          <w:ilvl w:val="0"/>
          <w:numId w:val="38"/>
        </w:numPr>
        <w:pBdr>
          <w:top w:val="nil"/>
          <w:left w:val="nil"/>
          <w:bottom w:val="nil"/>
          <w:right w:val="nil"/>
          <w:between w:val="nil"/>
          <w:bar w:val="nil"/>
        </w:pBdr>
        <w:spacing w:after="5" w:line="360" w:lineRule="auto"/>
        <w:ind w:right="14"/>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lastRenderedPageBreak/>
        <w:t xml:space="preserve">Warunkiem wprowadzenia zmiany, o której mowa w lit. c) powyżej jest przedłożenie drugiej Stronie na piśmie uzasadnienia zmiany, wskazującego na okoliczności uprawniające do wproszenia przedmiotowej zmiany. Zmiana ta będzie dopuszczalna za zgodą Stron; </w:t>
      </w:r>
    </w:p>
    <w:p w14:paraId="4B9A7531" w14:textId="77777777" w:rsidR="000E3990" w:rsidRPr="003C2DE0" w:rsidRDefault="000E3990" w:rsidP="002043D9">
      <w:pPr>
        <w:numPr>
          <w:ilvl w:val="0"/>
          <w:numId w:val="25"/>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 xml:space="preserve">Zmiany ogólne dotyczące zmiany: </w:t>
      </w:r>
    </w:p>
    <w:p w14:paraId="7F8EABF8" w14:textId="77777777" w:rsidR="00C177CD" w:rsidRPr="003C2DE0" w:rsidRDefault="00C177CD" w:rsidP="002043D9">
      <w:pPr>
        <w:numPr>
          <w:ilvl w:val="0"/>
          <w:numId w:val="28"/>
        </w:numPr>
        <w:pBdr>
          <w:top w:val="nil"/>
          <w:left w:val="nil"/>
          <w:bottom w:val="nil"/>
          <w:right w:val="nil"/>
          <w:between w:val="nil"/>
          <w:bar w:val="nil"/>
        </w:pBdr>
        <w:spacing w:after="5" w:line="360" w:lineRule="auto"/>
        <w:ind w:left="1701"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 xml:space="preserve">numeru katalogowego asortymentu lub / i nazewnictwa asortymentu, niepowodującego zmiany Asortymentu objętego </w:t>
      </w:r>
      <w:r w:rsidR="002043D9" w:rsidRPr="003C2DE0">
        <w:rPr>
          <w:rFonts w:ascii="Arial" w:eastAsia="Arial Unicode MS" w:hAnsi="Arial" w:cs="Arial"/>
          <w:color w:val="000000" w:themeColor="text1"/>
          <w:kern w:val="0"/>
          <w:u w:color="000000"/>
          <w:bdr w:val="nil"/>
          <w:lang w:eastAsia="pl-PL"/>
        </w:rPr>
        <w:t>P</w:t>
      </w:r>
      <w:r w:rsidRPr="003C2DE0">
        <w:rPr>
          <w:rFonts w:ascii="Arial" w:eastAsia="Arial Unicode MS" w:hAnsi="Arial" w:cs="Arial"/>
          <w:color w:val="000000" w:themeColor="text1"/>
          <w:kern w:val="0"/>
          <w:u w:color="000000"/>
          <w:bdr w:val="nil"/>
          <w:lang w:eastAsia="pl-PL"/>
        </w:rPr>
        <w:t>rzedmiotem Umowy,</w:t>
      </w:r>
    </w:p>
    <w:p w14:paraId="1F683AC3" w14:textId="77777777" w:rsidR="000E3990" w:rsidRPr="003C2DE0" w:rsidRDefault="000E3990" w:rsidP="002043D9">
      <w:pPr>
        <w:numPr>
          <w:ilvl w:val="0"/>
          <w:numId w:val="28"/>
        </w:numPr>
        <w:pBdr>
          <w:top w:val="nil"/>
          <w:left w:val="nil"/>
          <w:bottom w:val="nil"/>
          <w:right w:val="nil"/>
          <w:between w:val="nil"/>
          <w:bar w:val="nil"/>
        </w:pBdr>
        <w:spacing w:after="5" w:line="360" w:lineRule="auto"/>
        <w:ind w:left="1701"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sposobu rozliczeń, jeżeli zastosowanie przewidzianych rozwiązań groził</w:t>
      </w:r>
      <w:r w:rsidR="00FA70BF" w:rsidRPr="003C2DE0">
        <w:rPr>
          <w:rFonts w:ascii="Arial" w:eastAsia="Arial Unicode MS" w:hAnsi="Arial" w:cs="Arial"/>
          <w:color w:val="000000" w:themeColor="text1"/>
          <w:kern w:val="0"/>
          <w:u w:color="000000"/>
          <w:bdr w:val="nil"/>
          <w:lang w:eastAsia="pl-PL"/>
        </w:rPr>
        <w:t>o</w:t>
      </w:r>
      <w:r w:rsidRPr="003C2DE0">
        <w:rPr>
          <w:rFonts w:ascii="Arial" w:eastAsia="Arial Unicode MS" w:hAnsi="Arial" w:cs="Arial"/>
          <w:color w:val="000000" w:themeColor="text1"/>
          <w:kern w:val="0"/>
          <w:u w:color="000000"/>
          <w:bdr w:val="nil"/>
          <w:lang w:eastAsia="pl-PL"/>
        </w:rPr>
        <w:t>by wadliwym wykonaniem Umowy</w:t>
      </w:r>
      <w:r w:rsidR="000C1060" w:rsidRPr="003C2DE0">
        <w:rPr>
          <w:rFonts w:ascii="Arial" w:eastAsia="Arial Unicode MS" w:hAnsi="Arial" w:cs="Arial"/>
          <w:color w:val="000000" w:themeColor="text1"/>
          <w:kern w:val="0"/>
          <w:u w:color="000000"/>
          <w:bdr w:val="nil"/>
          <w:lang w:eastAsia="pl-PL"/>
        </w:rPr>
        <w:t>,</w:t>
      </w:r>
      <w:r w:rsidRPr="003C2DE0">
        <w:rPr>
          <w:rFonts w:ascii="Arial" w:eastAsia="Arial Unicode MS" w:hAnsi="Arial" w:cs="Arial"/>
          <w:color w:val="000000" w:themeColor="text1"/>
          <w:kern w:val="0"/>
          <w:u w:color="000000"/>
          <w:bdr w:val="nil"/>
          <w:lang w:eastAsia="pl-PL"/>
        </w:rPr>
        <w:t xml:space="preserve"> </w:t>
      </w:r>
    </w:p>
    <w:p w14:paraId="7CA31371" w14:textId="77777777" w:rsidR="000C1060" w:rsidRPr="003C2DE0" w:rsidRDefault="000C1060" w:rsidP="002043D9">
      <w:pPr>
        <w:numPr>
          <w:ilvl w:val="0"/>
          <w:numId w:val="28"/>
        </w:numPr>
        <w:pBdr>
          <w:top w:val="nil"/>
          <w:left w:val="nil"/>
          <w:bottom w:val="nil"/>
          <w:right w:val="nil"/>
          <w:between w:val="nil"/>
          <w:bar w:val="nil"/>
        </w:pBdr>
        <w:spacing w:after="5" w:line="360" w:lineRule="auto"/>
        <w:ind w:left="1701"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wystąpienia istotnych błędów pisarskich w treści Umowy (np. w opisie przedmiotu umowy, w wysokości wynagrodzenia kwotowo lub słownie),</w:t>
      </w:r>
    </w:p>
    <w:p w14:paraId="172DD6A1" w14:textId="77777777" w:rsidR="00F3254E" w:rsidRPr="003C2DE0" w:rsidRDefault="000C1060" w:rsidP="002043D9">
      <w:pPr>
        <w:numPr>
          <w:ilvl w:val="0"/>
          <w:numId w:val="28"/>
        </w:numPr>
        <w:pBdr>
          <w:top w:val="nil"/>
          <w:left w:val="nil"/>
          <w:bottom w:val="nil"/>
          <w:right w:val="nil"/>
          <w:between w:val="nil"/>
          <w:bar w:val="nil"/>
        </w:pBdr>
        <w:spacing w:after="5" w:line="360" w:lineRule="auto"/>
        <w:ind w:left="1701"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wystąpienia zmiany danych podmiotów zawierających Umowę (np. w</w:t>
      </w:r>
      <w:r w:rsidR="00F778E0">
        <w:rPr>
          <w:rFonts w:ascii="Arial" w:eastAsia="Arial Unicode MS" w:hAnsi="Arial" w:cs="Arial"/>
          <w:color w:val="000000" w:themeColor="text1"/>
          <w:kern w:val="0"/>
          <w:u w:color="000000"/>
          <w:bdr w:val="nil"/>
          <w:lang w:eastAsia="pl-PL"/>
        </w:rPr>
        <w:t> </w:t>
      </w:r>
      <w:r w:rsidRPr="003C2DE0">
        <w:rPr>
          <w:rFonts w:ascii="Arial" w:eastAsia="Arial Unicode MS" w:hAnsi="Arial" w:cs="Arial"/>
          <w:color w:val="000000" w:themeColor="text1"/>
          <w:kern w:val="0"/>
          <w:u w:color="000000"/>
          <w:bdr w:val="nil"/>
          <w:lang w:eastAsia="pl-PL"/>
        </w:rPr>
        <w:t>wyniku przekształceń, przejęć, itp.)</w:t>
      </w:r>
      <w:r w:rsidR="00F3254E" w:rsidRPr="003C2DE0">
        <w:rPr>
          <w:rFonts w:ascii="Arial" w:eastAsia="Arial Unicode MS" w:hAnsi="Arial" w:cs="Arial"/>
          <w:color w:val="000000" w:themeColor="text1"/>
          <w:kern w:val="0"/>
          <w:u w:color="000000"/>
          <w:bdr w:val="nil"/>
          <w:lang w:eastAsia="pl-PL"/>
        </w:rPr>
        <w:t>,</w:t>
      </w:r>
    </w:p>
    <w:p w14:paraId="548FACA3" w14:textId="77777777" w:rsidR="000C1060" w:rsidRPr="003C2DE0" w:rsidRDefault="00F3254E" w:rsidP="002043D9">
      <w:pPr>
        <w:numPr>
          <w:ilvl w:val="0"/>
          <w:numId w:val="28"/>
        </w:numPr>
        <w:pBdr>
          <w:top w:val="nil"/>
          <w:left w:val="nil"/>
          <w:bottom w:val="nil"/>
          <w:right w:val="nil"/>
          <w:between w:val="nil"/>
          <w:bar w:val="nil"/>
        </w:pBdr>
        <w:spacing w:after="5" w:line="360" w:lineRule="auto"/>
        <w:ind w:left="1701"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zmiana podmiotu udostępniającego zasoby</w:t>
      </w:r>
      <w:r w:rsidR="002043D9" w:rsidRPr="003C2DE0">
        <w:rPr>
          <w:rFonts w:ascii="Arial" w:eastAsia="Arial Unicode MS" w:hAnsi="Arial" w:cs="Arial"/>
          <w:color w:val="000000" w:themeColor="text1"/>
          <w:kern w:val="0"/>
          <w:u w:color="000000"/>
          <w:bdr w:val="nil"/>
          <w:lang w:eastAsia="pl-PL"/>
        </w:rPr>
        <w:t xml:space="preserve"> na zasadach określonych w SWZ obowiązującej w postępowaniu poprzedzającym zawarcie Umowy</w:t>
      </w:r>
      <w:r w:rsidR="00F708CE" w:rsidRPr="003C2DE0">
        <w:rPr>
          <w:rFonts w:ascii="Arial" w:eastAsia="Arial Unicode MS" w:hAnsi="Arial" w:cs="Arial"/>
          <w:color w:val="000000" w:themeColor="text1"/>
          <w:kern w:val="0"/>
          <w:u w:color="000000"/>
          <w:bdr w:val="nil"/>
          <w:lang w:eastAsia="pl-PL"/>
        </w:rPr>
        <w:t>.</w:t>
      </w:r>
    </w:p>
    <w:p w14:paraId="26DED45D" w14:textId="77777777" w:rsidR="00A07643" w:rsidRPr="003C2DE0" w:rsidRDefault="00A07643" w:rsidP="002043D9">
      <w:pPr>
        <w:widowControl w:val="0"/>
        <w:numPr>
          <w:ilvl w:val="0"/>
          <w:numId w:val="24"/>
        </w:numPr>
        <w:tabs>
          <w:tab w:val="left" w:pos="567"/>
        </w:tabs>
        <w:spacing w:after="0" w:line="360" w:lineRule="auto"/>
        <w:ind w:left="567" w:hanging="567"/>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Zamawiający dopuszcza zmianę Umowy w przypadku wystąpienia zmian powszechnie obowiązujących przepisów prawa w zakresie mającym wpływ na realizację Umowy, w</w:t>
      </w:r>
      <w:r w:rsidR="001F678A" w:rsidRPr="003C2DE0">
        <w:rPr>
          <w:rFonts w:ascii="Arial" w:eastAsia="Calibri" w:hAnsi="Arial" w:cs="Arial"/>
          <w:bCs/>
          <w:color w:val="000000" w:themeColor="text1"/>
          <w:kern w:val="0"/>
        </w:rPr>
        <w:t> </w:t>
      </w:r>
      <w:r w:rsidRPr="003C2DE0">
        <w:rPr>
          <w:rFonts w:ascii="Arial" w:eastAsia="Calibri" w:hAnsi="Arial" w:cs="Arial"/>
          <w:bCs/>
          <w:color w:val="000000" w:themeColor="text1"/>
          <w:kern w:val="0"/>
        </w:rPr>
        <w:t xml:space="preserve">takim wypadku Strony wprowadzą zmiany do Umowy w zakresie niezbędnym do dostosowania postanowień Umowy do zmienionych </w:t>
      </w:r>
      <w:r w:rsidR="002043D9" w:rsidRPr="003C2DE0">
        <w:rPr>
          <w:rFonts w:ascii="Arial" w:eastAsia="Calibri" w:hAnsi="Arial" w:cs="Arial"/>
          <w:bCs/>
          <w:color w:val="000000" w:themeColor="text1"/>
          <w:kern w:val="0"/>
        </w:rPr>
        <w:t>przepisów.</w:t>
      </w:r>
    </w:p>
    <w:p w14:paraId="4D85C3E2" w14:textId="77777777" w:rsidR="000E3990" w:rsidRPr="003C2DE0" w:rsidRDefault="000E3990" w:rsidP="002043D9">
      <w:pPr>
        <w:widowControl w:val="0"/>
        <w:numPr>
          <w:ilvl w:val="0"/>
          <w:numId w:val="24"/>
        </w:numPr>
        <w:tabs>
          <w:tab w:val="left" w:pos="567"/>
        </w:tabs>
        <w:spacing w:after="0" w:line="360" w:lineRule="auto"/>
        <w:ind w:left="567" w:hanging="567"/>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 xml:space="preserve">Wszystkie postanowienia określone w </w:t>
      </w:r>
      <w:r w:rsidR="000C1060" w:rsidRPr="003C2DE0">
        <w:rPr>
          <w:rFonts w:ascii="Arial" w:eastAsia="Calibri" w:hAnsi="Arial" w:cs="Arial"/>
          <w:bCs/>
          <w:color w:val="000000" w:themeColor="text1"/>
          <w:kern w:val="0"/>
        </w:rPr>
        <w:t>niniejszym paragrafie</w:t>
      </w:r>
      <w:r w:rsidRPr="003C2DE0">
        <w:rPr>
          <w:rFonts w:ascii="Arial" w:eastAsia="Calibri" w:hAnsi="Arial" w:cs="Arial"/>
          <w:bCs/>
          <w:color w:val="000000" w:themeColor="text1"/>
          <w:kern w:val="0"/>
        </w:rPr>
        <w:t xml:space="preserve"> mogą stanowić katalog zmian, na które Zamawiający może wyrazić zgodę, tj. mają charakter fakultatywny, tym samym nie stanowią zobowiązania do wyrażenia takiej zgody przez Zamawiającego i</w:t>
      </w:r>
      <w:r w:rsidR="002043D9" w:rsidRPr="003C2DE0">
        <w:rPr>
          <w:rFonts w:ascii="Arial" w:eastAsia="Calibri" w:hAnsi="Arial" w:cs="Arial"/>
          <w:bCs/>
          <w:color w:val="000000" w:themeColor="text1"/>
          <w:kern w:val="0"/>
        </w:rPr>
        <w:t> </w:t>
      </w:r>
      <w:r w:rsidRPr="003C2DE0">
        <w:rPr>
          <w:rFonts w:ascii="Arial" w:eastAsia="Calibri" w:hAnsi="Arial" w:cs="Arial"/>
          <w:bCs/>
          <w:color w:val="000000" w:themeColor="text1"/>
          <w:kern w:val="0"/>
        </w:rPr>
        <w:t xml:space="preserve">dokonania zmiany Umowy. </w:t>
      </w:r>
    </w:p>
    <w:p w14:paraId="1FB8959D" w14:textId="77777777" w:rsidR="000E3990" w:rsidRPr="003C2DE0" w:rsidRDefault="000E3990" w:rsidP="002043D9">
      <w:pPr>
        <w:widowControl w:val="0"/>
        <w:numPr>
          <w:ilvl w:val="0"/>
          <w:numId w:val="24"/>
        </w:numPr>
        <w:tabs>
          <w:tab w:val="left" w:pos="567"/>
        </w:tabs>
        <w:spacing w:after="0" w:line="360" w:lineRule="auto"/>
        <w:ind w:left="567" w:hanging="567"/>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 xml:space="preserve">Wszelkie uzupełnienia i zmiany w treści Umowy wymagają zachowania formy obustronnie podpisanego aneksu do Umowy, pod rygorem nieważności. </w:t>
      </w:r>
    </w:p>
    <w:p w14:paraId="075059B7" w14:textId="77777777" w:rsidR="000E3990" w:rsidRPr="003C2DE0" w:rsidRDefault="000E3990" w:rsidP="002043D9">
      <w:pPr>
        <w:widowControl w:val="0"/>
        <w:numPr>
          <w:ilvl w:val="0"/>
          <w:numId w:val="24"/>
        </w:numPr>
        <w:tabs>
          <w:tab w:val="left" w:pos="567"/>
        </w:tabs>
        <w:spacing w:after="0" w:line="360" w:lineRule="auto"/>
        <w:ind w:left="567" w:hanging="567"/>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 xml:space="preserve">Niezależnie od postanowień niniejszego paragrafu, Strony dopuszczają możliwość </w:t>
      </w:r>
      <w:r w:rsidR="00F778E0">
        <w:rPr>
          <w:rFonts w:ascii="Arial" w:eastAsia="Calibri" w:hAnsi="Arial" w:cs="Arial"/>
          <w:bCs/>
          <w:color w:val="000000" w:themeColor="text1"/>
          <w:kern w:val="0"/>
        </w:rPr>
        <w:br/>
      </w:r>
      <w:r w:rsidRPr="003C2DE0">
        <w:rPr>
          <w:rFonts w:ascii="Arial" w:eastAsia="Calibri" w:hAnsi="Arial" w:cs="Arial"/>
          <w:bCs/>
          <w:color w:val="000000" w:themeColor="text1"/>
          <w:kern w:val="0"/>
        </w:rPr>
        <w:t xml:space="preserve">(i) zmian redakcyjnych Umowy (ii) zmian przedstawicieli Stron oraz (iii) zmian danych Stron ujawnionych w rejestrach publicznych, niestanowiących zmiany. </w:t>
      </w:r>
    </w:p>
    <w:p w14:paraId="308E855E" w14:textId="77777777" w:rsidR="002043D9" w:rsidRPr="003C2DE0" w:rsidRDefault="002043D9" w:rsidP="002043D9">
      <w:pPr>
        <w:pStyle w:val="Akapitzlist"/>
        <w:keepNext/>
        <w:spacing w:before="240" w:after="240" w:line="276" w:lineRule="auto"/>
        <w:ind w:left="0"/>
        <w:jc w:val="center"/>
        <w:outlineLvl w:val="0"/>
        <w:rPr>
          <w:rFonts w:ascii="Arial" w:hAnsi="Arial" w:cs="Arial"/>
          <w:b/>
          <w:bCs/>
          <w:color w:val="000000" w:themeColor="text1"/>
        </w:rPr>
      </w:pPr>
      <w:bookmarkStart w:id="20" w:name="_Hlk120612726"/>
      <w:r w:rsidRPr="003C2DE0">
        <w:rPr>
          <w:rFonts w:ascii="Arial" w:hAnsi="Arial" w:cs="Arial"/>
          <w:b/>
          <w:bCs/>
          <w:color w:val="000000" w:themeColor="text1"/>
        </w:rPr>
        <w:t xml:space="preserve">§ </w:t>
      </w:r>
      <w:r w:rsidR="00897F74">
        <w:rPr>
          <w:rFonts w:ascii="Arial" w:eastAsia="Arial Unicode MS" w:hAnsi="Arial" w:cs="Arial"/>
          <w:b/>
          <w:bCs/>
          <w:color w:val="000000" w:themeColor="text1"/>
          <w:kern w:val="0"/>
          <w:u w:color="000000"/>
          <w:bdr w:val="nil"/>
          <w:lang w:eastAsia="pl-PL"/>
        </w:rPr>
        <w:t>9</w:t>
      </w:r>
      <w:r w:rsidRPr="003C2DE0">
        <w:rPr>
          <w:rFonts w:ascii="Arial" w:hAnsi="Arial" w:cs="Arial"/>
          <w:b/>
          <w:bCs/>
          <w:color w:val="000000" w:themeColor="text1"/>
        </w:rPr>
        <w:br/>
        <w:t xml:space="preserve">KLAUZULA </w:t>
      </w:r>
      <w:r w:rsidRPr="003C2DE0">
        <w:rPr>
          <w:rStyle w:val="Brak"/>
          <w:rFonts w:ascii="Arial" w:hAnsi="Arial" w:cs="Arial"/>
          <w:b/>
          <w:bCs/>
          <w:color w:val="000000" w:themeColor="text1"/>
        </w:rPr>
        <w:t>WALORYZACYJNA</w:t>
      </w:r>
    </w:p>
    <w:p w14:paraId="669F305A" w14:textId="77777777" w:rsidR="002043D9" w:rsidRPr="003C2DE0" w:rsidRDefault="00660A22" w:rsidP="002043D9">
      <w:pPr>
        <w:numPr>
          <w:ilvl w:val="0"/>
          <w:numId w:val="31"/>
        </w:numPr>
        <w:spacing w:after="0" w:line="360" w:lineRule="auto"/>
        <w:ind w:left="567" w:hanging="567"/>
        <w:jc w:val="both"/>
        <w:rPr>
          <w:rFonts w:ascii="Arial" w:eastAsia="Times New Roman" w:hAnsi="Arial" w:cs="Arial"/>
          <w:bCs/>
          <w:color w:val="000000" w:themeColor="text1"/>
          <w:kern w:val="0"/>
        </w:rPr>
      </w:pPr>
      <w:r>
        <w:rPr>
          <w:rFonts w:ascii="Arial" w:eastAsia="Times New Roman" w:hAnsi="Arial" w:cs="Arial"/>
          <w:bCs/>
          <w:color w:val="000000" w:themeColor="text1"/>
          <w:kern w:val="0"/>
        </w:rPr>
        <w:t xml:space="preserve">Strony dopuszczają możliwość zmiany </w:t>
      </w:r>
      <w:r w:rsidR="00F40A25">
        <w:rPr>
          <w:rFonts w:ascii="Arial" w:eastAsia="Times New Roman" w:hAnsi="Arial" w:cs="Arial"/>
          <w:bCs/>
          <w:color w:val="000000" w:themeColor="text1"/>
          <w:kern w:val="0"/>
        </w:rPr>
        <w:t>w</w:t>
      </w:r>
      <w:r w:rsidR="002043D9" w:rsidRPr="003C2DE0">
        <w:rPr>
          <w:rFonts w:ascii="Arial" w:eastAsia="Times New Roman" w:hAnsi="Arial" w:cs="Arial"/>
          <w:bCs/>
          <w:color w:val="000000" w:themeColor="text1"/>
          <w:kern w:val="0"/>
        </w:rPr>
        <w:t>ynagrodzeni</w:t>
      </w:r>
      <w:r>
        <w:rPr>
          <w:rFonts w:ascii="Arial" w:eastAsia="Times New Roman" w:hAnsi="Arial" w:cs="Arial"/>
          <w:bCs/>
          <w:color w:val="000000" w:themeColor="text1"/>
          <w:kern w:val="0"/>
        </w:rPr>
        <w:t>a</w:t>
      </w:r>
      <w:r w:rsidR="002043D9" w:rsidRPr="003C2DE0">
        <w:rPr>
          <w:rFonts w:ascii="Arial" w:eastAsia="Times New Roman" w:hAnsi="Arial" w:cs="Arial"/>
          <w:bCs/>
          <w:color w:val="000000" w:themeColor="text1"/>
          <w:kern w:val="0"/>
        </w:rPr>
        <w:t xml:space="preserve"> Wykonawcy</w:t>
      </w:r>
      <w:r>
        <w:rPr>
          <w:rFonts w:ascii="Arial" w:eastAsia="Times New Roman" w:hAnsi="Arial" w:cs="Arial"/>
          <w:bCs/>
          <w:color w:val="000000" w:themeColor="text1"/>
          <w:kern w:val="0"/>
        </w:rPr>
        <w:t>, które</w:t>
      </w:r>
      <w:r w:rsidR="002043D9" w:rsidRPr="003C2DE0">
        <w:rPr>
          <w:rFonts w:ascii="Arial" w:eastAsia="Times New Roman" w:hAnsi="Arial" w:cs="Arial"/>
          <w:bCs/>
          <w:color w:val="000000" w:themeColor="text1"/>
          <w:kern w:val="0"/>
        </w:rPr>
        <w:t xml:space="preserve"> może podlegać podwyższeniu lub obniżeniu, jeżeli ceny poszczególnych asortymentów, będących Przedmiotem Umowy, na moment dokonania zakupu odpowiednio wzrosną lub spadną w okresie ostatnich 6 miesięcy, średnio co najmniej o 15 % w stosunku do cen wskazanych Ofercie Wykonawcy.</w:t>
      </w:r>
    </w:p>
    <w:p w14:paraId="040ED84C" w14:textId="77777777" w:rsidR="002043D9" w:rsidRPr="003C2DE0" w:rsidRDefault="002043D9" w:rsidP="002043D9">
      <w:pPr>
        <w:numPr>
          <w:ilvl w:val="0"/>
          <w:numId w:val="31"/>
        </w:numPr>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lastRenderedPageBreak/>
        <w:t xml:space="preserve">W sytuacji wzrostu ceny </w:t>
      </w:r>
      <w:r w:rsidR="003F0FEF" w:rsidRPr="003C2DE0">
        <w:rPr>
          <w:rFonts w:ascii="Arial" w:eastAsia="Times New Roman" w:hAnsi="Arial" w:cs="Arial"/>
          <w:bCs/>
          <w:color w:val="000000" w:themeColor="text1"/>
          <w:kern w:val="0"/>
        </w:rPr>
        <w:t>A</w:t>
      </w:r>
      <w:r w:rsidRPr="003C2DE0">
        <w:rPr>
          <w:rFonts w:ascii="Arial" w:eastAsia="Times New Roman" w:hAnsi="Arial" w:cs="Arial"/>
          <w:bCs/>
          <w:color w:val="000000" w:themeColor="text1"/>
          <w:kern w:val="0"/>
        </w:rPr>
        <w:t>sortymentu powyżej 15% Wykonawca jest uprawniony złożyć Zamawiającemu pisemny wniosek o zmianę Umowy w zakresie zmiany ceny. Wniosek powinien zawierać wyczerpujące uzasadnienie faktyczne oraz dokładne wyliczenie kwoty wynagrodzenia Wykonawcy po zmianie Umowy</w:t>
      </w:r>
      <w:bookmarkStart w:id="21" w:name="_Hlk123803149"/>
      <w:r w:rsidRPr="003C2DE0">
        <w:rPr>
          <w:rFonts w:ascii="Arial" w:eastAsia="Times New Roman" w:hAnsi="Arial" w:cs="Arial"/>
          <w:bCs/>
          <w:color w:val="000000" w:themeColor="text1"/>
          <w:kern w:val="0"/>
        </w:rPr>
        <w:t xml:space="preserve">, poprzez odniesienie m.in. do </w:t>
      </w:r>
      <w:bookmarkStart w:id="22" w:name="_Hlk123803230"/>
      <w:r w:rsidRPr="003C2DE0">
        <w:rPr>
          <w:rFonts w:ascii="Arial" w:eastAsia="Times New Roman" w:hAnsi="Arial" w:cs="Arial"/>
          <w:bCs/>
          <w:color w:val="000000" w:themeColor="text1"/>
          <w:kern w:val="0"/>
        </w:rPr>
        <w:t xml:space="preserve">wskaźnika wzrostu towarów i usług konsumpcyjnych ogłoszony przez Prezesa GUS - u w Monitorze Polskim </w:t>
      </w:r>
      <w:bookmarkEnd w:id="21"/>
      <w:r w:rsidRPr="003C2DE0">
        <w:rPr>
          <w:rFonts w:ascii="Arial" w:eastAsia="Times New Roman" w:hAnsi="Arial" w:cs="Arial"/>
          <w:bCs/>
          <w:color w:val="000000" w:themeColor="text1"/>
          <w:kern w:val="0"/>
        </w:rPr>
        <w:t xml:space="preserve">lub </w:t>
      </w:r>
      <w:bookmarkEnd w:id="22"/>
      <w:r w:rsidRPr="003C2DE0">
        <w:rPr>
          <w:rFonts w:ascii="Arial" w:eastAsia="Times New Roman" w:hAnsi="Arial" w:cs="Arial"/>
          <w:bCs/>
          <w:color w:val="000000" w:themeColor="text1"/>
          <w:kern w:val="0"/>
        </w:rPr>
        <w:t>inne uzasadnionej podstawie.</w:t>
      </w:r>
    </w:p>
    <w:p w14:paraId="488C88CA" w14:textId="77777777" w:rsidR="002043D9" w:rsidRPr="003C2DE0" w:rsidRDefault="002043D9" w:rsidP="002043D9">
      <w:pPr>
        <w:numPr>
          <w:ilvl w:val="0"/>
          <w:numId w:val="31"/>
        </w:numPr>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W sytuacji spadku ceny asortymentu powyżej 15% Zamawiający jest uprawniony złożyć Wykonawcy pisemną informację o zmianę Umowy w zakresie zmiany ceny. Informacja powinna zawierać wyczerpujące uzasadnienie faktyczne oraz dokładne wyliczenie kwoty wynagrodzenia Wykonawcy po zmianie Umowy, poprzez odniesienie m.in. do wskaźnika wzrostu towarów i usług konsumpcyjnych ogłoszony przez Prezesa GUS- u w Monitorze Polskim.</w:t>
      </w:r>
    </w:p>
    <w:p w14:paraId="52689B87" w14:textId="77777777" w:rsidR="002043D9" w:rsidRPr="003C2DE0" w:rsidRDefault="002043D9" w:rsidP="002043D9">
      <w:pPr>
        <w:numPr>
          <w:ilvl w:val="0"/>
          <w:numId w:val="31"/>
        </w:numPr>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Wniosek, o którym mowa w ust. </w:t>
      </w:r>
      <w:r w:rsidR="003F0FEF" w:rsidRPr="003C2DE0">
        <w:rPr>
          <w:rFonts w:ascii="Arial" w:eastAsia="Times New Roman" w:hAnsi="Arial" w:cs="Arial"/>
          <w:bCs/>
          <w:color w:val="000000" w:themeColor="text1"/>
          <w:kern w:val="0"/>
        </w:rPr>
        <w:t xml:space="preserve">2 </w:t>
      </w:r>
      <w:r w:rsidRPr="003C2DE0">
        <w:rPr>
          <w:rFonts w:ascii="Arial" w:eastAsia="Times New Roman" w:hAnsi="Arial" w:cs="Arial"/>
          <w:bCs/>
          <w:color w:val="000000" w:themeColor="text1"/>
          <w:kern w:val="0"/>
        </w:rPr>
        <w:t>powyżej można złożyć nie wcześniej niż po upływie 6 miesięcy od dnia obowiązywania Umowy. Możliwe jest wprowadzanie kolejnych zmian wynagrodzenia z zastrzeżeniem, że będą one wprowadzane nie częściej niż co 6 miesięcy.</w:t>
      </w:r>
    </w:p>
    <w:p w14:paraId="12236456" w14:textId="36EB1872" w:rsidR="002043D9" w:rsidRPr="003C2DE0" w:rsidRDefault="005E2B36" w:rsidP="002043D9">
      <w:pPr>
        <w:numPr>
          <w:ilvl w:val="0"/>
          <w:numId w:val="31"/>
        </w:numPr>
        <w:spacing w:after="0" w:line="360" w:lineRule="auto"/>
        <w:ind w:left="567" w:hanging="567"/>
        <w:jc w:val="both"/>
        <w:rPr>
          <w:rFonts w:ascii="Arial" w:eastAsia="Times New Roman" w:hAnsi="Arial" w:cs="Arial"/>
          <w:bCs/>
          <w:color w:val="000000" w:themeColor="text1"/>
          <w:kern w:val="0"/>
        </w:rPr>
      </w:pPr>
      <w:r>
        <w:rPr>
          <w:rFonts w:ascii="Arial" w:eastAsia="Times New Roman" w:hAnsi="Arial" w:cs="Arial"/>
          <w:bCs/>
          <w:color w:val="000000" w:themeColor="text1"/>
          <w:kern w:val="0"/>
        </w:rPr>
        <w:t>Wysokość</w:t>
      </w:r>
      <w:r w:rsidR="00660A22">
        <w:rPr>
          <w:rFonts w:ascii="Arial" w:eastAsia="Times New Roman" w:hAnsi="Arial" w:cs="Arial"/>
          <w:bCs/>
          <w:color w:val="000000" w:themeColor="text1"/>
          <w:kern w:val="0"/>
        </w:rPr>
        <w:t xml:space="preserve"> zmiany wynagrodzenia nie może przekroczyć </w:t>
      </w:r>
      <w:r w:rsidR="002043D9" w:rsidRPr="003C2DE0">
        <w:rPr>
          <w:rFonts w:ascii="Arial" w:eastAsia="Times New Roman" w:hAnsi="Arial" w:cs="Arial"/>
          <w:bCs/>
          <w:color w:val="000000" w:themeColor="text1"/>
          <w:kern w:val="0"/>
        </w:rPr>
        <w:t xml:space="preserve">15% </w:t>
      </w:r>
      <w:r w:rsidR="00660A22">
        <w:rPr>
          <w:rFonts w:ascii="Arial" w:eastAsia="Times New Roman" w:hAnsi="Arial" w:cs="Arial"/>
          <w:bCs/>
          <w:color w:val="000000" w:themeColor="text1"/>
          <w:kern w:val="0"/>
        </w:rPr>
        <w:t>wartości niewykorzystanej części Umowy brutto w każdym okresie waloryzacyjnym</w:t>
      </w:r>
      <w:r w:rsidR="002043D9" w:rsidRPr="003C2DE0">
        <w:rPr>
          <w:rFonts w:ascii="Arial" w:eastAsia="Times New Roman" w:hAnsi="Arial" w:cs="Arial"/>
          <w:bCs/>
          <w:color w:val="000000" w:themeColor="text1"/>
          <w:kern w:val="0"/>
        </w:rPr>
        <w:t>.</w:t>
      </w:r>
    </w:p>
    <w:p w14:paraId="72CCE5FF" w14:textId="77777777" w:rsidR="002043D9" w:rsidRPr="003C2DE0" w:rsidRDefault="002043D9" w:rsidP="002043D9">
      <w:pPr>
        <w:numPr>
          <w:ilvl w:val="0"/>
          <w:numId w:val="31"/>
        </w:numPr>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Postanowień Umowy w zakresie waloryzacji nie stosuje się od chwili osiągnięcia limitu, o którym mowa w ust. </w:t>
      </w:r>
      <w:r w:rsidR="003F0FEF" w:rsidRPr="003C2DE0">
        <w:rPr>
          <w:rFonts w:ascii="Arial" w:eastAsia="Times New Roman" w:hAnsi="Arial" w:cs="Arial"/>
          <w:bCs/>
          <w:color w:val="000000" w:themeColor="text1"/>
          <w:kern w:val="0"/>
        </w:rPr>
        <w:t xml:space="preserve">5 </w:t>
      </w:r>
      <w:r w:rsidRPr="003C2DE0">
        <w:rPr>
          <w:rFonts w:ascii="Arial" w:eastAsia="Times New Roman" w:hAnsi="Arial" w:cs="Arial"/>
          <w:bCs/>
          <w:color w:val="000000" w:themeColor="text1"/>
          <w:kern w:val="0"/>
        </w:rPr>
        <w:t>powyżej.</w:t>
      </w:r>
    </w:p>
    <w:p w14:paraId="39A04EAA" w14:textId="77777777" w:rsidR="002043D9" w:rsidRDefault="002043D9" w:rsidP="002043D9">
      <w:pPr>
        <w:numPr>
          <w:ilvl w:val="0"/>
          <w:numId w:val="31"/>
        </w:numPr>
        <w:spacing w:after="0" w:line="360" w:lineRule="auto"/>
        <w:ind w:left="567" w:hanging="567"/>
        <w:jc w:val="both"/>
        <w:rPr>
          <w:rFonts w:ascii="Arial" w:eastAsia="Arial Unicode MS" w:hAnsi="Arial" w:cs="Arial"/>
          <w:color w:val="000000" w:themeColor="text1"/>
          <w:kern w:val="0"/>
          <w:u w:color="000000"/>
          <w:bdr w:val="nil"/>
          <w:lang w:eastAsia="pl-PL"/>
        </w:rPr>
      </w:pPr>
      <w:r w:rsidRPr="003C2DE0">
        <w:rPr>
          <w:rFonts w:ascii="Arial" w:eastAsia="Times New Roman" w:hAnsi="Arial" w:cs="Arial"/>
          <w:bCs/>
          <w:color w:val="000000" w:themeColor="text1"/>
          <w:kern w:val="0"/>
        </w:rPr>
        <w:t>Zmiana wynagrodzenia będzie możliwa, po wykazaniu przez Strony Umowy bezpośredniego wpływu wzrostu/spadku cen asortymentu i kosztów przyjętych w celu ustalenia wynagrodzenia</w:t>
      </w:r>
      <w:r w:rsidRPr="003C2DE0">
        <w:rPr>
          <w:rFonts w:ascii="Arial" w:eastAsia="Arial Unicode MS" w:hAnsi="Arial" w:cs="Arial"/>
          <w:color w:val="000000" w:themeColor="text1"/>
          <w:kern w:val="0"/>
          <w:u w:color="000000"/>
          <w:bdr w:val="nil"/>
          <w:lang w:eastAsia="pl-PL"/>
        </w:rPr>
        <w:t xml:space="preserve"> Wykonawcy zawartego w </w:t>
      </w:r>
      <w:r w:rsidRPr="003C2DE0">
        <w:rPr>
          <w:rFonts w:ascii="Arial" w:eastAsia="Arial Unicode MS" w:hAnsi="Arial" w:cs="Arial"/>
          <w:i/>
          <w:iCs/>
          <w:color w:val="000000" w:themeColor="text1"/>
          <w:kern w:val="0"/>
          <w:u w:color="000000"/>
          <w:bdr w:val="nil"/>
          <w:lang w:eastAsia="pl-PL"/>
        </w:rPr>
        <w:t>Ofercie Wykonawcy</w:t>
      </w:r>
      <w:r w:rsidRPr="003C2DE0">
        <w:rPr>
          <w:rFonts w:ascii="Arial" w:eastAsia="Arial Unicode MS" w:hAnsi="Arial" w:cs="Arial"/>
          <w:color w:val="000000" w:themeColor="text1"/>
          <w:kern w:val="0"/>
          <w:u w:color="000000"/>
          <w:bdr w:val="nil"/>
          <w:lang w:eastAsia="pl-PL"/>
        </w:rPr>
        <w:t>, na koszt wykonania przedmiotu Umowy. Wykazanie, o którym mowa w zdaniu poprzedzającym, Strony Umowy zobowiązane są przedkładać drugiej Stronie Umowy nie później niż 30 dni przed zmianą Wynagrodzenia</w:t>
      </w:r>
      <w:r w:rsidR="00660A22">
        <w:rPr>
          <w:rFonts w:ascii="Arial" w:eastAsia="Arial Unicode MS" w:hAnsi="Arial" w:cs="Arial"/>
          <w:color w:val="000000" w:themeColor="text1"/>
          <w:kern w:val="0"/>
          <w:u w:color="000000"/>
          <w:bdr w:val="nil"/>
          <w:lang w:eastAsia="pl-PL"/>
        </w:rPr>
        <w:t>.</w:t>
      </w:r>
    </w:p>
    <w:p w14:paraId="55F6A04E" w14:textId="77777777" w:rsidR="00825C74" w:rsidRPr="00825C74" w:rsidRDefault="00825C74" w:rsidP="00825C74">
      <w:pPr>
        <w:numPr>
          <w:ilvl w:val="0"/>
          <w:numId w:val="31"/>
        </w:numPr>
        <w:spacing w:after="0" w:line="360" w:lineRule="auto"/>
        <w:ind w:left="567" w:hanging="567"/>
        <w:jc w:val="both"/>
        <w:rPr>
          <w:rFonts w:ascii="Arial" w:eastAsia="Arial Unicode MS" w:hAnsi="Arial" w:cs="Arial"/>
          <w:color w:val="000000" w:themeColor="text1"/>
          <w:kern w:val="0"/>
          <w:u w:color="000000"/>
          <w:bdr w:val="nil"/>
          <w:lang w:eastAsia="pl-PL"/>
        </w:rPr>
      </w:pPr>
      <w:r w:rsidRPr="00825C74">
        <w:rPr>
          <w:rFonts w:ascii="Arial" w:eastAsia="Times New Roman" w:hAnsi="Arial" w:cs="Arial"/>
          <w:bCs/>
          <w:color w:val="000000" w:themeColor="text1"/>
          <w:kern w:val="0"/>
        </w:rPr>
        <w:t xml:space="preserve">Niezależnie od postanowień ust. 1-7 </w:t>
      </w:r>
      <w:r w:rsidRPr="00825C74">
        <w:rPr>
          <w:rFonts w:ascii="Arial" w:hAnsi="Arial" w:cs="Arial"/>
        </w:rPr>
        <w:t>umowy</w:t>
      </w:r>
      <w:r>
        <w:rPr>
          <w:rFonts w:ascii="Arial" w:hAnsi="Arial" w:cs="Arial"/>
        </w:rPr>
        <w:t>,</w:t>
      </w:r>
      <w:r w:rsidRPr="00825C74">
        <w:rPr>
          <w:rFonts w:ascii="Arial" w:hAnsi="Arial" w:cs="Arial"/>
        </w:rPr>
        <w:t xml:space="preserve"> Zamawiający dopuszcza</w:t>
      </w:r>
      <w:r w:rsidRPr="00825C74">
        <w:rPr>
          <w:rFonts w:ascii="Arial" w:eastAsia="Arial Unicode MS" w:hAnsi="Arial" w:cs="Arial"/>
          <w:color w:val="000000" w:themeColor="text1"/>
          <w:kern w:val="0"/>
          <w:u w:color="000000"/>
          <w:bdr w:val="nil"/>
          <w:lang w:eastAsia="pl-PL"/>
        </w:rPr>
        <w:t xml:space="preserve"> </w:t>
      </w:r>
      <w:r w:rsidRPr="00825C74">
        <w:rPr>
          <w:rFonts w:ascii="Arial" w:eastAsia="Times New Roman" w:hAnsi="Arial" w:cs="Arial"/>
          <w:kern w:val="0"/>
          <w:lang w:eastAsia="pl-PL"/>
        </w:rPr>
        <w:t>możliwość zmiany wynagrodzenia w wypadku wystąpienia jednej ze zmian</w:t>
      </w:r>
      <w:r w:rsidRPr="00825C74">
        <w:rPr>
          <w:rFonts w:ascii="Arial" w:eastAsia="Arial Unicode MS" w:hAnsi="Arial" w:cs="Arial"/>
          <w:color w:val="000000" w:themeColor="text1"/>
          <w:kern w:val="0"/>
          <w:u w:color="000000"/>
          <w:bdr w:val="nil"/>
          <w:lang w:eastAsia="pl-PL"/>
        </w:rPr>
        <w:t xml:space="preserve"> </w:t>
      </w:r>
      <w:r w:rsidRPr="00825C74">
        <w:rPr>
          <w:rFonts w:ascii="Arial" w:eastAsia="Times New Roman" w:hAnsi="Arial" w:cs="Arial"/>
          <w:kern w:val="0"/>
          <w:lang w:eastAsia="pl-PL"/>
        </w:rPr>
        <w:t xml:space="preserve">przepisów wskazanych w art. 436 ustawy Pzp tj. zmiany: </w:t>
      </w:r>
    </w:p>
    <w:p w14:paraId="7170B44A" w14:textId="77777777" w:rsidR="00825C74" w:rsidRPr="00825C74" w:rsidRDefault="00825C74" w:rsidP="00825C74">
      <w:pPr>
        <w:pStyle w:val="Akapitzlist"/>
        <w:numPr>
          <w:ilvl w:val="0"/>
          <w:numId w:val="58"/>
        </w:numPr>
        <w:spacing w:after="0" w:line="360" w:lineRule="auto"/>
        <w:jc w:val="both"/>
        <w:rPr>
          <w:rFonts w:ascii="Arial" w:eastAsia="Arial Unicode MS" w:hAnsi="Arial" w:cs="Arial"/>
          <w:color w:val="000000" w:themeColor="text1"/>
          <w:kern w:val="0"/>
          <w:u w:color="000000"/>
          <w:bdr w:val="nil"/>
          <w:lang w:eastAsia="pl-PL"/>
        </w:rPr>
      </w:pPr>
      <w:r w:rsidRPr="00825C74">
        <w:rPr>
          <w:rFonts w:ascii="Arial" w:eastAsia="Times New Roman" w:hAnsi="Arial" w:cs="Arial"/>
          <w:kern w:val="0"/>
          <w:lang w:eastAsia="pl-PL"/>
        </w:rPr>
        <w:t>stawki podatku od towarów i usług,</w:t>
      </w:r>
    </w:p>
    <w:p w14:paraId="0BC16090" w14:textId="77777777" w:rsidR="00825C74" w:rsidRPr="00825C74" w:rsidRDefault="00825C74" w:rsidP="00825C74">
      <w:pPr>
        <w:pStyle w:val="Akapitzlist"/>
        <w:numPr>
          <w:ilvl w:val="0"/>
          <w:numId w:val="58"/>
        </w:numPr>
        <w:spacing w:after="0" w:line="360" w:lineRule="auto"/>
        <w:jc w:val="both"/>
        <w:rPr>
          <w:rFonts w:ascii="Arial" w:eastAsia="Arial Unicode MS" w:hAnsi="Arial" w:cs="Arial"/>
          <w:color w:val="000000" w:themeColor="text1"/>
          <w:kern w:val="0"/>
          <w:u w:color="000000"/>
          <w:bdr w:val="nil"/>
          <w:lang w:eastAsia="pl-PL"/>
        </w:rPr>
      </w:pPr>
      <w:r w:rsidRPr="00825C74">
        <w:rPr>
          <w:rFonts w:ascii="Arial" w:eastAsia="Times New Roman" w:hAnsi="Arial" w:cs="Arial"/>
          <w:kern w:val="0"/>
          <w:lang w:eastAsia="pl-PL"/>
        </w:rPr>
        <w:t xml:space="preserve">wysokości minimalnego wynagrodzenia za pracę albo wysokości minimalnej stawki godzinowej, ustalonych na podstawie przepisów ustawy z dnia 10 października 2002 r. o minimalnym wynagrodzeniu za pracę, </w:t>
      </w:r>
    </w:p>
    <w:p w14:paraId="14A23A86" w14:textId="77777777" w:rsidR="00825C74" w:rsidRPr="00825C74" w:rsidRDefault="00825C74" w:rsidP="00825C74">
      <w:pPr>
        <w:pStyle w:val="Akapitzlist"/>
        <w:numPr>
          <w:ilvl w:val="0"/>
          <w:numId w:val="58"/>
        </w:numPr>
        <w:spacing w:after="0" w:line="360" w:lineRule="auto"/>
        <w:jc w:val="both"/>
        <w:rPr>
          <w:rFonts w:ascii="Arial" w:eastAsia="Arial Unicode MS" w:hAnsi="Arial" w:cs="Arial"/>
          <w:color w:val="000000" w:themeColor="text1"/>
          <w:kern w:val="0"/>
          <w:u w:color="000000"/>
          <w:bdr w:val="nil"/>
          <w:lang w:eastAsia="pl-PL"/>
        </w:rPr>
      </w:pPr>
      <w:r w:rsidRPr="00825C74">
        <w:rPr>
          <w:rFonts w:ascii="Arial" w:eastAsia="Times New Roman" w:hAnsi="Arial" w:cs="Arial"/>
          <w:kern w:val="0"/>
          <w:lang w:eastAsia="pl-PL"/>
        </w:rPr>
        <w:t>zasad podlegania ubezpieczeniom społecznym lub ubezpieczeniu zdrowotnemu lub wysokości stawki składki na ubezpieczenie społeczne lub zdrowotne,</w:t>
      </w:r>
    </w:p>
    <w:p w14:paraId="2EABE1B9" w14:textId="77777777" w:rsidR="00825C74" w:rsidRPr="00825C74" w:rsidRDefault="00825C74" w:rsidP="00825C74">
      <w:pPr>
        <w:pStyle w:val="Akapitzlist"/>
        <w:numPr>
          <w:ilvl w:val="0"/>
          <w:numId w:val="58"/>
        </w:numPr>
        <w:spacing w:after="0" w:line="360" w:lineRule="auto"/>
        <w:jc w:val="both"/>
        <w:rPr>
          <w:rFonts w:ascii="Arial" w:eastAsia="Arial Unicode MS" w:hAnsi="Arial" w:cs="Arial"/>
          <w:color w:val="000000" w:themeColor="text1"/>
          <w:kern w:val="0"/>
          <w:u w:color="000000"/>
          <w:bdr w:val="nil"/>
          <w:lang w:eastAsia="pl-PL"/>
        </w:rPr>
      </w:pPr>
      <w:r w:rsidRPr="00825C74">
        <w:rPr>
          <w:rFonts w:ascii="Arial" w:eastAsia="Times New Roman" w:hAnsi="Arial" w:cs="Arial"/>
          <w:kern w:val="0"/>
          <w:lang w:eastAsia="pl-PL"/>
        </w:rPr>
        <w:lastRenderedPageBreak/>
        <w:t xml:space="preserve">zasad gromadzenia i wysokości wpłat do pracowniczych planów kapitałowych, o których mowa w ustawie z dnia 4 października 2018 r. o pracowniczych planach kapitałowych, </w:t>
      </w:r>
    </w:p>
    <w:p w14:paraId="12FF5525" w14:textId="77777777" w:rsidR="00825C74" w:rsidRPr="00825C74" w:rsidRDefault="00825C74" w:rsidP="00971A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567"/>
        <w:jc w:val="both"/>
        <w:rPr>
          <w:rFonts w:ascii="Arial" w:eastAsia="Times New Roman" w:hAnsi="Arial" w:cs="Arial"/>
          <w:kern w:val="0"/>
          <w:lang w:eastAsia="pl-PL"/>
        </w:rPr>
      </w:pPr>
      <w:r w:rsidRPr="00825C74">
        <w:rPr>
          <w:rFonts w:ascii="Arial" w:eastAsia="Times New Roman" w:hAnsi="Arial" w:cs="Arial"/>
          <w:kern w:val="0"/>
          <w:lang w:eastAsia="pl-PL"/>
        </w:rPr>
        <w:t>- jeżeli zmiany te będą miały wpływ na koszty wykonania przedmiotu Umowy przez Wykonawcę</w:t>
      </w:r>
      <w:r w:rsidR="00B97C88">
        <w:rPr>
          <w:rFonts w:ascii="Arial" w:eastAsia="Times New Roman" w:hAnsi="Arial" w:cs="Arial"/>
          <w:kern w:val="0"/>
          <w:lang w:eastAsia="pl-PL"/>
        </w:rPr>
        <w:t>.</w:t>
      </w:r>
    </w:p>
    <w:p w14:paraId="6872253C" w14:textId="77777777" w:rsidR="00971A76" w:rsidRDefault="00971A76" w:rsidP="00825C74">
      <w:pPr>
        <w:numPr>
          <w:ilvl w:val="0"/>
          <w:numId w:val="31"/>
        </w:numPr>
        <w:spacing w:after="0" w:line="360" w:lineRule="auto"/>
        <w:ind w:left="567" w:hanging="567"/>
        <w:jc w:val="both"/>
        <w:rPr>
          <w:rFonts w:ascii="Arial" w:eastAsia="Arial Unicode MS" w:hAnsi="Arial" w:cs="Arial"/>
          <w:color w:val="000000" w:themeColor="text1"/>
          <w:kern w:val="0"/>
          <w:u w:color="000000"/>
          <w:bdr w:val="nil"/>
          <w:lang w:eastAsia="pl-PL"/>
        </w:rPr>
      </w:pPr>
      <w:r>
        <w:rPr>
          <w:rFonts w:ascii="Arial" w:eastAsia="Arial Unicode MS" w:hAnsi="Arial" w:cs="Arial"/>
          <w:color w:val="000000" w:themeColor="text1"/>
          <w:kern w:val="0"/>
          <w:u w:color="000000"/>
          <w:bdr w:val="nil"/>
          <w:lang w:eastAsia="pl-PL"/>
        </w:rPr>
        <w:t xml:space="preserve">Wniosek o waloryzację w zakresie czynników wskazanych w ust. 8 musi zawierać podstawę prawną i kalkulację wpływu danego czynnika na koszty realizacji Umowy. </w:t>
      </w:r>
    </w:p>
    <w:p w14:paraId="7E0B62DB" w14:textId="77777777" w:rsidR="00971A76" w:rsidRPr="00971A76" w:rsidRDefault="00971A76" w:rsidP="00825C74">
      <w:pPr>
        <w:numPr>
          <w:ilvl w:val="0"/>
          <w:numId w:val="31"/>
        </w:numPr>
        <w:spacing w:after="0" w:line="360" w:lineRule="auto"/>
        <w:ind w:left="567" w:hanging="567"/>
        <w:jc w:val="both"/>
        <w:rPr>
          <w:rFonts w:ascii="Arial" w:eastAsia="Arial Unicode MS" w:hAnsi="Arial" w:cs="Arial"/>
          <w:color w:val="000000" w:themeColor="text1"/>
          <w:kern w:val="0"/>
          <w:u w:color="000000"/>
          <w:bdr w:val="nil"/>
          <w:lang w:eastAsia="pl-PL"/>
        </w:rPr>
      </w:pPr>
      <w:r>
        <w:rPr>
          <w:rFonts w:ascii="Arial" w:eastAsia="Arial Unicode MS" w:hAnsi="Arial" w:cs="Arial"/>
          <w:color w:val="000000" w:themeColor="text1"/>
          <w:kern w:val="0"/>
          <w:u w:color="000000"/>
          <w:bdr w:val="nil"/>
          <w:lang w:eastAsia="pl-PL"/>
        </w:rPr>
        <w:t xml:space="preserve">Zakres zmiany wynagrodzenia będzie ustalany na podstawie dokumentów źródłowych(np. obwieszczeń, ustaw, komunikatów ZUS, GUS, PFR) , szczegółowej kalkulacji kosztów przed i po zmianie danego czynnika, proporcjonalnego wpływu zmian na pozostały do wykonania zakres Umowy. </w:t>
      </w:r>
    </w:p>
    <w:p w14:paraId="15DC79A0" w14:textId="7F0BAB48" w:rsidR="00971A76" w:rsidRPr="00971A76" w:rsidRDefault="00971A76" w:rsidP="00825C74">
      <w:pPr>
        <w:numPr>
          <w:ilvl w:val="0"/>
          <w:numId w:val="31"/>
        </w:numPr>
        <w:spacing w:after="0" w:line="360" w:lineRule="auto"/>
        <w:ind w:left="567" w:hanging="567"/>
        <w:jc w:val="both"/>
        <w:rPr>
          <w:rFonts w:ascii="Arial" w:eastAsia="Arial Unicode MS" w:hAnsi="Arial" w:cs="Arial"/>
          <w:color w:val="000000" w:themeColor="text1"/>
          <w:kern w:val="0"/>
          <w:u w:color="000000"/>
          <w:bdr w:val="nil"/>
          <w:lang w:eastAsia="pl-PL"/>
        </w:rPr>
      </w:pPr>
      <w:r>
        <w:rPr>
          <w:rFonts w:ascii="Arial" w:eastAsia="Times New Roman" w:hAnsi="Arial" w:cs="Arial"/>
          <w:bCs/>
          <w:color w:val="000000" w:themeColor="text1"/>
          <w:kern w:val="0"/>
        </w:rPr>
        <w:t xml:space="preserve">Zmiany wynagrodzenia </w:t>
      </w:r>
      <w:r w:rsidR="005E2B36">
        <w:rPr>
          <w:rFonts w:ascii="Arial" w:eastAsia="Times New Roman" w:hAnsi="Arial" w:cs="Arial"/>
          <w:bCs/>
          <w:color w:val="000000" w:themeColor="text1"/>
          <w:kern w:val="0"/>
        </w:rPr>
        <w:t>następuje</w:t>
      </w:r>
      <w:r>
        <w:rPr>
          <w:rFonts w:ascii="Arial" w:eastAsia="Times New Roman" w:hAnsi="Arial" w:cs="Arial"/>
          <w:bCs/>
          <w:color w:val="000000" w:themeColor="text1"/>
          <w:kern w:val="0"/>
        </w:rPr>
        <w:t xml:space="preserve"> w drodze aneksu do Umowy podpisanego przez obie Strony, ze skutkiem od dnia wejścia w życie danego czynnika lub innej daty uzgodnionej przez Strony.</w:t>
      </w:r>
    </w:p>
    <w:p w14:paraId="4632B196" w14:textId="2EA1C37F" w:rsidR="00971A76" w:rsidRPr="003C2DE0" w:rsidRDefault="00971A76" w:rsidP="00825C74">
      <w:pPr>
        <w:numPr>
          <w:ilvl w:val="0"/>
          <w:numId w:val="31"/>
        </w:numPr>
        <w:spacing w:after="0" w:line="360" w:lineRule="auto"/>
        <w:ind w:left="567" w:hanging="567"/>
        <w:jc w:val="both"/>
        <w:rPr>
          <w:rFonts w:ascii="Arial" w:eastAsia="Arial Unicode MS" w:hAnsi="Arial" w:cs="Arial"/>
          <w:color w:val="000000" w:themeColor="text1"/>
          <w:kern w:val="0"/>
          <w:u w:color="000000"/>
          <w:bdr w:val="nil"/>
          <w:lang w:eastAsia="pl-PL"/>
        </w:rPr>
      </w:pPr>
      <w:r>
        <w:rPr>
          <w:rFonts w:ascii="Arial" w:eastAsia="Times New Roman" w:hAnsi="Arial" w:cs="Arial"/>
          <w:bCs/>
          <w:color w:val="000000" w:themeColor="text1"/>
          <w:kern w:val="0"/>
        </w:rPr>
        <w:t xml:space="preserve">Waloryzacja nie obejmuje części wynagrodzenia już zrealizowanej i rozliczonej. Maksymalna </w:t>
      </w:r>
      <w:r w:rsidR="005E2B36">
        <w:rPr>
          <w:rFonts w:ascii="Arial" w:eastAsia="Times New Roman" w:hAnsi="Arial" w:cs="Arial"/>
          <w:bCs/>
          <w:color w:val="000000" w:themeColor="text1"/>
          <w:kern w:val="0"/>
        </w:rPr>
        <w:t>łączna</w:t>
      </w:r>
      <w:r>
        <w:rPr>
          <w:rFonts w:ascii="Arial" w:eastAsia="Times New Roman" w:hAnsi="Arial" w:cs="Arial"/>
          <w:bCs/>
          <w:color w:val="000000" w:themeColor="text1"/>
          <w:kern w:val="0"/>
        </w:rPr>
        <w:t xml:space="preserve"> zmiana wynagrodzenia w ramach niniejszej klauzuli nie może </w:t>
      </w:r>
      <w:r w:rsidR="005E2B36">
        <w:rPr>
          <w:rFonts w:ascii="Arial" w:eastAsia="Times New Roman" w:hAnsi="Arial" w:cs="Arial"/>
          <w:bCs/>
          <w:color w:val="000000" w:themeColor="text1"/>
          <w:kern w:val="0"/>
        </w:rPr>
        <w:t>przekroczyć</w:t>
      </w:r>
      <w:r>
        <w:rPr>
          <w:rFonts w:ascii="Arial" w:eastAsia="Times New Roman" w:hAnsi="Arial" w:cs="Arial"/>
          <w:bCs/>
          <w:color w:val="000000" w:themeColor="text1"/>
          <w:kern w:val="0"/>
        </w:rPr>
        <w:t xml:space="preserve"> 15 % wartości niewykonanej części Umowy brutto, chyba że zmiany przepisów prawa stanowią inaczej. </w:t>
      </w:r>
    </w:p>
    <w:p w14:paraId="21D3A5C1" w14:textId="77777777" w:rsidR="00CC2894" w:rsidRPr="003C2DE0" w:rsidRDefault="00CC2894" w:rsidP="00C27B0C">
      <w:pPr>
        <w:keepNext/>
        <w:pBdr>
          <w:top w:val="nil"/>
          <w:left w:val="nil"/>
          <w:bottom w:val="nil"/>
          <w:right w:val="nil"/>
          <w:between w:val="nil"/>
          <w:bar w:val="nil"/>
        </w:pBdr>
        <w:suppressAutoHyphens/>
        <w:spacing w:before="120" w:after="120" w:line="360" w:lineRule="auto"/>
        <w:jc w:val="center"/>
        <w:outlineLvl w:val="0"/>
        <w:rPr>
          <w:rFonts w:ascii="Arial" w:eastAsia="Arial Unicode MS" w:hAnsi="Arial" w:cs="Arial"/>
          <w:b/>
          <w:bCs/>
          <w:color w:val="000000" w:themeColor="text1"/>
          <w:kern w:val="0"/>
          <w:u w:color="000000"/>
          <w:bdr w:val="nil"/>
          <w:lang w:eastAsia="pl-PL"/>
        </w:rPr>
      </w:pPr>
      <w:r w:rsidRPr="003C2DE0">
        <w:rPr>
          <w:rFonts w:ascii="Arial" w:eastAsia="Arial Unicode MS" w:hAnsi="Arial" w:cs="Arial"/>
          <w:b/>
          <w:bCs/>
          <w:color w:val="000000" w:themeColor="text1"/>
          <w:kern w:val="0"/>
          <w:u w:color="000000"/>
          <w:bdr w:val="nil"/>
          <w:lang w:eastAsia="pl-PL"/>
        </w:rPr>
        <w:t xml:space="preserve">§ </w:t>
      </w:r>
      <w:bookmarkEnd w:id="20"/>
      <w:r w:rsidR="00897F74">
        <w:rPr>
          <w:rFonts w:ascii="Arial" w:eastAsia="Arial Unicode MS" w:hAnsi="Arial" w:cs="Arial"/>
          <w:b/>
          <w:bCs/>
          <w:color w:val="000000" w:themeColor="text1"/>
          <w:kern w:val="0"/>
          <w:u w:color="000000"/>
          <w:bdr w:val="nil"/>
          <w:lang w:eastAsia="pl-PL"/>
        </w:rPr>
        <w:t>10</w:t>
      </w:r>
      <w:r w:rsidRPr="003C2DE0">
        <w:rPr>
          <w:rFonts w:ascii="Arial" w:eastAsia="Arial Unicode MS" w:hAnsi="Arial" w:cs="Arial"/>
          <w:b/>
          <w:bCs/>
          <w:color w:val="000000" w:themeColor="text1"/>
          <w:kern w:val="0"/>
          <w:u w:color="000000"/>
          <w:bdr w:val="nil"/>
          <w:lang w:eastAsia="pl-PL"/>
        </w:rPr>
        <w:br/>
        <w:t xml:space="preserve">KARY UMOWNE </w:t>
      </w:r>
    </w:p>
    <w:p w14:paraId="4F8AA3EB" w14:textId="08A98770" w:rsidR="0067217F" w:rsidRPr="003C2DE0" w:rsidRDefault="00F40A25" w:rsidP="002043D9">
      <w:pPr>
        <w:widowControl w:val="0"/>
        <w:numPr>
          <w:ilvl w:val="0"/>
          <w:numId w:val="19"/>
        </w:numPr>
        <w:tabs>
          <w:tab w:val="left" w:pos="567"/>
        </w:tabs>
        <w:spacing w:after="0" w:line="360" w:lineRule="auto"/>
        <w:ind w:left="567" w:hanging="567"/>
        <w:jc w:val="both"/>
        <w:rPr>
          <w:rFonts w:ascii="Arial" w:eastAsia="Calibri" w:hAnsi="Arial" w:cs="Arial"/>
          <w:bCs/>
          <w:color w:val="000000" w:themeColor="text1"/>
          <w:kern w:val="0"/>
        </w:rPr>
      </w:pPr>
      <w:r>
        <w:rPr>
          <w:rFonts w:ascii="Arial" w:eastAsia="Calibri" w:hAnsi="Arial" w:cs="Arial"/>
          <w:bCs/>
          <w:color w:val="000000" w:themeColor="text1"/>
          <w:kern w:val="0"/>
        </w:rPr>
        <w:t>W</w:t>
      </w:r>
      <w:r w:rsidR="00660A22">
        <w:rPr>
          <w:rFonts w:ascii="Arial" w:eastAsia="Calibri" w:hAnsi="Arial" w:cs="Arial"/>
          <w:bCs/>
          <w:color w:val="000000" w:themeColor="text1"/>
          <w:kern w:val="0"/>
        </w:rPr>
        <w:t xml:space="preserve"> przypadku niewykonania lub nienależytego wykonania </w:t>
      </w:r>
      <w:r w:rsidR="005E2B36">
        <w:rPr>
          <w:rFonts w:ascii="Arial" w:eastAsia="Calibri" w:hAnsi="Arial" w:cs="Arial"/>
          <w:bCs/>
          <w:color w:val="000000" w:themeColor="text1"/>
          <w:kern w:val="0"/>
        </w:rPr>
        <w:t>Umowy</w:t>
      </w:r>
      <w:r w:rsidR="00660A22">
        <w:rPr>
          <w:rFonts w:ascii="Arial" w:eastAsia="Calibri" w:hAnsi="Arial" w:cs="Arial"/>
          <w:bCs/>
          <w:color w:val="000000" w:themeColor="text1"/>
          <w:kern w:val="0"/>
        </w:rPr>
        <w:t xml:space="preserve"> </w:t>
      </w:r>
      <w:r w:rsidR="0067217F" w:rsidRPr="003C2DE0">
        <w:rPr>
          <w:rFonts w:ascii="Arial" w:eastAsia="Calibri" w:hAnsi="Arial" w:cs="Arial"/>
          <w:bCs/>
          <w:color w:val="000000" w:themeColor="text1"/>
          <w:kern w:val="0"/>
        </w:rPr>
        <w:t>Wykonawca zapłaci Zamawiającemu kary umowne</w:t>
      </w:r>
      <w:r>
        <w:rPr>
          <w:rFonts w:ascii="Arial" w:eastAsia="Calibri" w:hAnsi="Arial" w:cs="Arial"/>
          <w:bCs/>
          <w:color w:val="000000" w:themeColor="text1"/>
          <w:kern w:val="0"/>
        </w:rPr>
        <w:t xml:space="preserve"> w następują</w:t>
      </w:r>
      <w:r w:rsidR="00660A22">
        <w:rPr>
          <w:rFonts w:ascii="Arial" w:eastAsia="Calibri" w:hAnsi="Arial" w:cs="Arial"/>
          <w:bCs/>
          <w:color w:val="000000" w:themeColor="text1"/>
          <w:kern w:val="0"/>
        </w:rPr>
        <w:t xml:space="preserve">cych przypadkach </w:t>
      </w:r>
      <w:r w:rsidR="0067217F" w:rsidRPr="003C2DE0">
        <w:rPr>
          <w:rFonts w:ascii="Arial" w:eastAsia="Calibri" w:hAnsi="Arial" w:cs="Arial"/>
          <w:bCs/>
          <w:color w:val="000000" w:themeColor="text1"/>
          <w:kern w:val="0"/>
        </w:rPr>
        <w:t>:</w:t>
      </w:r>
    </w:p>
    <w:p w14:paraId="14BF612A" w14:textId="77777777" w:rsidR="00883991" w:rsidRPr="003C2DE0" w:rsidRDefault="00660A22" w:rsidP="002043D9">
      <w:pPr>
        <w:numPr>
          <w:ilvl w:val="0"/>
          <w:numId w:val="29"/>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Pr>
          <w:rFonts w:ascii="Arial" w:eastAsia="Arial Unicode MS" w:hAnsi="Arial" w:cs="Arial"/>
          <w:color w:val="000000" w:themeColor="text1"/>
          <w:kern w:val="0"/>
          <w:u w:color="000000"/>
          <w:bdr w:val="nil"/>
          <w:lang w:eastAsia="pl-PL"/>
        </w:rPr>
        <w:t xml:space="preserve">za opóźnienie w realizacji każdej dostawy </w:t>
      </w:r>
      <w:r w:rsidR="00883991" w:rsidRPr="003C2DE0">
        <w:rPr>
          <w:rFonts w:ascii="Arial" w:eastAsia="Arial Unicode MS" w:hAnsi="Arial" w:cs="Arial"/>
          <w:color w:val="000000" w:themeColor="text1"/>
          <w:kern w:val="0"/>
          <w:u w:color="000000"/>
          <w:bdr w:val="nil"/>
          <w:lang w:eastAsia="pl-PL"/>
        </w:rPr>
        <w:t>w wysokości 0,</w:t>
      </w:r>
      <w:r>
        <w:rPr>
          <w:rFonts w:ascii="Arial" w:eastAsia="Arial Unicode MS" w:hAnsi="Arial" w:cs="Arial"/>
          <w:color w:val="000000" w:themeColor="text1"/>
          <w:kern w:val="0"/>
          <w:u w:color="000000"/>
          <w:bdr w:val="nil"/>
          <w:lang w:eastAsia="pl-PL"/>
        </w:rPr>
        <w:t>5</w:t>
      </w:r>
      <w:r w:rsidR="00F40A25">
        <w:rPr>
          <w:rFonts w:ascii="Arial" w:eastAsia="Arial Unicode MS" w:hAnsi="Arial" w:cs="Arial"/>
          <w:color w:val="000000" w:themeColor="text1"/>
          <w:kern w:val="0"/>
          <w:u w:color="000000"/>
          <w:bdr w:val="nil"/>
          <w:lang w:eastAsia="pl-PL"/>
        </w:rPr>
        <w:t xml:space="preserve"> </w:t>
      </w:r>
      <w:r w:rsidR="00883991" w:rsidRPr="003C2DE0">
        <w:rPr>
          <w:rFonts w:ascii="Arial" w:eastAsia="Arial Unicode MS" w:hAnsi="Arial" w:cs="Arial"/>
          <w:color w:val="000000" w:themeColor="text1"/>
          <w:kern w:val="0"/>
          <w:u w:color="000000"/>
          <w:bdr w:val="nil"/>
          <w:lang w:eastAsia="pl-PL"/>
        </w:rPr>
        <w:t xml:space="preserve">% wartości brutto </w:t>
      </w:r>
      <w:r>
        <w:rPr>
          <w:rFonts w:ascii="Arial" w:eastAsia="Arial Unicode MS" w:hAnsi="Arial" w:cs="Arial"/>
          <w:color w:val="000000" w:themeColor="text1"/>
          <w:kern w:val="0"/>
          <w:u w:color="000000"/>
          <w:bdr w:val="nil"/>
          <w:lang w:eastAsia="pl-PL"/>
        </w:rPr>
        <w:t>niezrealizowanej lub nietermino</w:t>
      </w:r>
      <w:r w:rsidR="00BE21AB">
        <w:rPr>
          <w:rFonts w:ascii="Arial" w:eastAsia="Arial Unicode MS" w:hAnsi="Arial" w:cs="Arial"/>
          <w:color w:val="000000" w:themeColor="text1"/>
          <w:kern w:val="0"/>
          <w:u w:color="000000"/>
          <w:bdr w:val="nil"/>
          <w:lang w:eastAsia="pl-PL"/>
        </w:rPr>
        <w:t>wo</w:t>
      </w:r>
      <w:r>
        <w:rPr>
          <w:rFonts w:ascii="Arial" w:eastAsia="Arial Unicode MS" w:hAnsi="Arial" w:cs="Arial"/>
          <w:color w:val="000000" w:themeColor="text1"/>
          <w:kern w:val="0"/>
          <w:u w:color="000000"/>
          <w:bdr w:val="nil"/>
          <w:lang w:eastAsia="pl-PL"/>
        </w:rPr>
        <w:t xml:space="preserve"> zrealizowanej części zamówienia za </w:t>
      </w:r>
      <w:r w:rsidR="00883991" w:rsidRPr="003C2DE0">
        <w:rPr>
          <w:rFonts w:ascii="Arial" w:eastAsia="Arial Unicode MS" w:hAnsi="Arial" w:cs="Arial"/>
          <w:color w:val="000000" w:themeColor="text1"/>
          <w:kern w:val="0"/>
          <w:u w:color="000000"/>
          <w:bdr w:val="nil"/>
          <w:lang w:eastAsia="pl-PL"/>
        </w:rPr>
        <w:t xml:space="preserve">każdy </w:t>
      </w:r>
      <w:r>
        <w:rPr>
          <w:rFonts w:ascii="Arial" w:eastAsia="Arial Unicode MS" w:hAnsi="Arial" w:cs="Arial"/>
          <w:color w:val="000000" w:themeColor="text1"/>
          <w:kern w:val="0"/>
          <w:u w:color="000000"/>
          <w:bdr w:val="nil"/>
          <w:lang w:eastAsia="pl-PL"/>
        </w:rPr>
        <w:t xml:space="preserve">rozpoczęty </w:t>
      </w:r>
      <w:r w:rsidR="00883991" w:rsidRPr="003C2DE0">
        <w:rPr>
          <w:rFonts w:ascii="Arial" w:eastAsia="Arial Unicode MS" w:hAnsi="Arial" w:cs="Arial"/>
          <w:color w:val="000000" w:themeColor="text1"/>
          <w:kern w:val="0"/>
          <w:u w:color="000000"/>
          <w:bdr w:val="nil"/>
          <w:lang w:eastAsia="pl-PL"/>
        </w:rPr>
        <w:t>dzień</w:t>
      </w:r>
      <w:r>
        <w:rPr>
          <w:rFonts w:ascii="Arial" w:eastAsia="Arial Unicode MS" w:hAnsi="Arial" w:cs="Arial"/>
          <w:color w:val="000000" w:themeColor="text1"/>
          <w:kern w:val="0"/>
          <w:u w:color="000000"/>
          <w:bdr w:val="nil"/>
          <w:lang w:eastAsia="pl-PL"/>
        </w:rPr>
        <w:t xml:space="preserve"> opóźnienia</w:t>
      </w:r>
      <w:r w:rsidR="00883991" w:rsidRPr="003C2DE0">
        <w:rPr>
          <w:rFonts w:ascii="Arial" w:eastAsia="Arial Unicode MS" w:hAnsi="Arial" w:cs="Arial"/>
          <w:color w:val="000000" w:themeColor="text1"/>
          <w:kern w:val="0"/>
          <w:u w:color="000000"/>
          <w:bdr w:val="nil"/>
          <w:lang w:eastAsia="pl-PL"/>
        </w:rPr>
        <w:t xml:space="preserve">, </w:t>
      </w:r>
    </w:p>
    <w:p w14:paraId="0CFF463A" w14:textId="77777777" w:rsidR="00883991" w:rsidRPr="003C2DE0" w:rsidRDefault="00B421A6" w:rsidP="002043D9">
      <w:pPr>
        <w:numPr>
          <w:ilvl w:val="0"/>
          <w:numId w:val="29"/>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Pr>
          <w:rFonts w:ascii="Arial" w:eastAsia="Arial Unicode MS" w:hAnsi="Arial" w:cs="Arial"/>
          <w:color w:val="000000" w:themeColor="text1"/>
          <w:kern w:val="0"/>
          <w:u w:color="000000"/>
          <w:bdr w:val="nil"/>
          <w:lang w:eastAsia="pl-PL"/>
        </w:rPr>
        <w:t>za dostarczenie produktó</w:t>
      </w:r>
      <w:r w:rsidR="00246B7B">
        <w:rPr>
          <w:rFonts w:ascii="Arial" w:eastAsia="Arial Unicode MS" w:hAnsi="Arial" w:cs="Arial"/>
          <w:color w:val="000000" w:themeColor="text1"/>
          <w:kern w:val="0"/>
          <w:u w:color="000000"/>
          <w:bdr w:val="nil"/>
          <w:lang w:eastAsia="pl-PL"/>
        </w:rPr>
        <w:t xml:space="preserve">w niezgodnych z Umową lub obarczonych wadami jakościowymi – w </w:t>
      </w:r>
      <w:r w:rsidR="00883991" w:rsidRPr="003C2DE0">
        <w:rPr>
          <w:rFonts w:ascii="Arial" w:eastAsia="Arial Unicode MS" w:hAnsi="Arial" w:cs="Arial"/>
          <w:color w:val="000000" w:themeColor="text1"/>
          <w:kern w:val="0"/>
          <w:u w:color="000000"/>
          <w:bdr w:val="nil"/>
          <w:lang w:eastAsia="pl-PL"/>
        </w:rPr>
        <w:t xml:space="preserve">wysokości </w:t>
      </w:r>
      <w:r w:rsidR="00AB4156">
        <w:rPr>
          <w:rFonts w:ascii="Arial" w:eastAsia="Arial Unicode MS" w:hAnsi="Arial" w:cs="Arial"/>
          <w:color w:val="000000" w:themeColor="text1"/>
          <w:kern w:val="0"/>
          <w:u w:color="000000"/>
          <w:bdr w:val="nil"/>
          <w:lang w:eastAsia="pl-PL"/>
        </w:rPr>
        <w:t>0,5</w:t>
      </w:r>
      <w:r w:rsidR="00246B7B">
        <w:rPr>
          <w:rFonts w:ascii="Arial" w:eastAsia="Arial Unicode MS" w:hAnsi="Arial" w:cs="Arial"/>
          <w:color w:val="000000" w:themeColor="text1"/>
          <w:kern w:val="0"/>
          <w:u w:color="000000"/>
          <w:bdr w:val="nil"/>
          <w:lang w:eastAsia="pl-PL"/>
        </w:rPr>
        <w:t xml:space="preserve"> </w:t>
      </w:r>
      <w:r w:rsidR="00124AB7" w:rsidRPr="003C2DE0">
        <w:rPr>
          <w:rFonts w:ascii="Arial" w:eastAsia="Arial Unicode MS" w:hAnsi="Arial" w:cs="Arial"/>
          <w:color w:val="000000" w:themeColor="text1"/>
          <w:kern w:val="0"/>
          <w:u w:color="000000"/>
          <w:bdr w:val="nil"/>
          <w:lang w:eastAsia="pl-PL"/>
        </w:rPr>
        <w:t xml:space="preserve">% wartości brutto </w:t>
      </w:r>
      <w:r w:rsidR="00246B7B">
        <w:rPr>
          <w:rFonts w:ascii="Arial" w:eastAsia="Arial Unicode MS" w:hAnsi="Arial" w:cs="Arial"/>
          <w:color w:val="000000" w:themeColor="text1"/>
          <w:kern w:val="0"/>
          <w:u w:color="000000"/>
          <w:bdr w:val="nil"/>
          <w:lang w:eastAsia="pl-PL"/>
        </w:rPr>
        <w:t>wadliwej dostawy,</w:t>
      </w:r>
    </w:p>
    <w:p w14:paraId="3835DADD" w14:textId="77777777" w:rsidR="00246B7B" w:rsidRDefault="00246B7B" w:rsidP="002043D9">
      <w:pPr>
        <w:numPr>
          <w:ilvl w:val="0"/>
          <w:numId w:val="29"/>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Pr>
          <w:rFonts w:ascii="Arial" w:eastAsia="Arial Unicode MS" w:hAnsi="Arial" w:cs="Arial"/>
          <w:color w:val="000000" w:themeColor="text1"/>
          <w:kern w:val="0"/>
          <w:u w:color="000000"/>
          <w:bdr w:val="nil"/>
          <w:lang w:eastAsia="pl-PL"/>
        </w:rPr>
        <w:t>za odmowę realizacji zamówienia cząstkowego bez uzasadnionej przyczyny – 10% wartości odmówionej części dostawy,</w:t>
      </w:r>
    </w:p>
    <w:p w14:paraId="051A282E" w14:textId="77777777" w:rsidR="00124AB7" w:rsidRPr="003C2DE0" w:rsidRDefault="00124AB7" w:rsidP="002043D9">
      <w:pPr>
        <w:numPr>
          <w:ilvl w:val="0"/>
          <w:numId w:val="29"/>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 xml:space="preserve">za odstąpienie od Umowy przez Zamawiającego z przyczyn leżących po stronie Wykonawcy </w:t>
      </w:r>
      <w:r w:rsidR="00246B7B">
        <w:rPr>
          <w:rFonts w:ascii="Arial" w:eastAsia="Arial Unicode MS" w:hAnsi="Arial" w:cs="Arial"/>
          <w:color w:val="000000" w:themeColor="text1"/>
          <w:kern w:val="0"/>
          <w:u w:color="000000"/>
          <w:bdr w:val="nil"/>
          <w:lang w:eastAsia="pl-PL"/>
        </w:rPr>
        <w:t xml:space="preserve">- </w:t>
      </w:r>
      <w:r w:rsidRPr="003C2DE0">
        <w:rPr>
          <w:rFonts w:ascii="Arial" w:eastAsia="Arial Unicode MS" w:hAnsi="Arial" w:cs="Arial"/>
          <w:color w:val="000000" w:themeColor="text1"/>
          <w:kern w:val="0"/>
          <w:u w:color="000000"/>
          <w:bdr w:val="nil"/>
          <w:lang w:eastAsia="pl-PL"/>
        </w:rPr>
        <w:t>10% wartości</w:t>
      </w:r>
      <w:r w:rsidR="00246B7B">
        <w:rPr>
          <w:rFonts w:ascii="Arial" w:eastAsia="Arial Unicode MS" w:hAnsi="Arial" w:cs="Arial"/>
          <w:color w:val="000000" w:themeColor="text1"/>
          <w:kern w:val="0"/>
          <w:u w:color="000000"/>
          <w:bdr w:val="nil"/>
          <w:lang w:eastAsia="pl-PL"/>
        </w:rPr>
        <w:t xml:space="preserve"> niewykonanej części Umowy brutto</w:t>
      </w:r>
      <w:r w:rsidRPr="003C2DE0">
        <w:rPr>
          <w:rFonts w:ascii="Arial" w:eastAsia="Arial Unicode MS" w:hAnsi="Arial" w:cs="Arial"/>
          <w:color w:val="000000" w:themeColor="text1"/>
          <w:kern w:val="0"/>
          <w:u w:color="000000"/>
          <w:bdr w:val="nil"/>
          <w:lang w:eastAsia="pl-PL"/>
        </w:rPr>
        <w:t xml:space="preserve">, </w:t>
      </w:r>
    </w:p>
    <w:p w14:paraId="578422A8" w14:textId="784DC738" w:rsidR="0067217F" w:rsidRDefault="00F40A25" w:rsidP="002043D9">
      <w:pPr>
        <w:numPr>
          <w:ilvl w:val="0"/>
          <w:numId w:val="29"/>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Pr>
          <w:rFonts w:ascii="Arial" w:eastAsia="Arial Unicode MS" w:hAnsi="Arial" w:cs="Arial"/>
          <w:color w:val="000000" w:themeColor="text1"/>
          <w:kern w:val="0"/>
          <w:u w:color="000000"/>
          <w:bdr w:val="nil"/>
          <w:lang w:eastAsia="pl-PL"/>
        </w:rPr>
        <w:t xml:space="preserve">za opóźnienie w odbiorze wadliwej partii </w:t>
      </w:r>
      <w:r w:rsidR="00B421A6">
        <w:rPr>
          <w:rFonts w:ascii="Arial" w:eastAsia="Arial Unicode MS" w:hAnsi="Arial" w:cs="Arial"/>
          <w:color w:val="000000" w:themeColor="text1"/>
          <w:kern w:val="0"/>
          <w:u w:color="000000"/>
          <w:bdr w:val="nil"/>
          <w:lang w:eastAsia="pl-PL"/>
        </w:rPr>
        <w:t xml:space="preserve">produktu przeznaczonej do </w:t>
      </w:r>
      <w:r w:rsidR="005E2B36">
        <w:rPr>
          <w:rFonts w:ascii="Arial" w:eastAsia="Arial Unicode MS" w:hAnsi="Arial" w:cs="Arial"/>
          <w:color w:val="000000" w:themeColor="text1"/>
          <w:kern w:val="0"/>
          <w:u w:color="000000"/>
          <w:bdr w:val="nil"/>
          <w:lang w:eastAsia="pl-PL"/>
        </w:rPr>
        <w:t>utylizacji</w:t>
      </w:r>
      <w:r>
        <w:rPr>
          <w:rFonts w:ascii="Arial" w:eastAsia="Arial Unicode MS" w:hAnsi="Arial" w:cs="Arial"/>
          <w:color w:val="000000" w:themeColor="text1"/>
          <w:kern w:val="0"/>
          <w:u w:color="000000"/>
          <w:bdr w:val="nil"/>
          <w:lang w:eastAsia="pl-PL"/>
        </w:rPr>
        <w:t xml:space="preserve"> </w:t>
      </w:r>
      <w:r w:rsidR="00744F0E">
        <w:rPr>
          <w:rFonts w:ascii="Arial" w:eastAsia="Arial Unicode MS" w:hAnsi="Arial" w:cs="Arial"/>
          <w:color w:val="000000" w:themeColor="text1"/>
          <w:kern w:val="0"/>
          <w:u w:color="000000"/>
          <w:bdr w:val="nil"/>
          <w:lang w:eastAsia="pl-PL"/>
        </w:rPr>
        <w:t xml:space="preserve">w wysokości </w:t>
      </w:r>
      <w:r w:rsidR="00B421A6">
        <w:rPr>
          <w:rFonts w:ascii="Arial" w:eastAsia="Arial Unicode MS" w:hAnsi="Arial" w:cs="Arial"/>
          <w:color w:val="000000" w:themeColor="text1"/>
          <w:kern w:val="0"/>
          <w:u w:color="000000"/>
          <w:bdr w:val="nil"/>
          <w:lang w:eastAsia="pl-PL"/>
        </w:rPr>
        <w:t>0,</w:t>
      </w:r>
      <w:r w:rsidR="00744F0E">
        <w:rPr>
          <w:rFonts w:ascii="Arial" w:eastAsia="Arial Unicode MS" w:hAnsi="Arial" w:cs="Arial"/>
          <w:color w:val="000000" w:themeColor="text1"/>
          <w:kern w:val="0"/>
          <w:u w:color="000000"/>
          <w:bdr w:val="nil"/>
          <w:lang w:eastAsia="pl-PL"/>
        </w:rPr>
        <w:t xml:space="preserve">5 % </w:t>
      </w:r>
      <w:r w:rsidR="00744F0E" w:rsidRPr="00FF08F4">
        <w:rPr>
          <w:rFonts w:ascii="Arial" w:eastAsia="Calibri" w:hAnsi="Arial" w:cs="Arial"/>
          <w:color w:val="000000" w:themeColor="text1"/>
          <w:kern w:val="0"/>
        </w:rPr>
        <w:t>wartości brutto wadliwej partii</w:t>
      </w:r>
      <w:r w:rsidR="00B421A6">
        <w:rPr>
          <w:rFonts w:ascii="Arial" w:eastAsia="Calibri" w:hAnsi="Arial" w:cs="Arial"/>
          <w:color w:val="000000" w:themeColor="text1"/>
          <w:kern w:val="0"/>
        </w:rPr>
        <w:t xml:space="preserve">, za każdy rozpoczęty dzień opóźnienia liczonego od dnia następującego po upływie terminu, o którym mowa  </w:t>
      </w:r>
      <w:proofErr w:type="spellStart"/>
      <w:r w:rsidR="00B421A6">
        <w:rPr>
          <w:rFonts w:ascii="Arial" w:eastAsia="Arial Unicode MS" w:hAnsi="Arial" w:cs="Arial"/>
          <w:color w:val="000000" w:themeColor="text1"/>
          <w:kern w:val="0"/>
          <w:u w:color="000000"/>
          <w:bdr w:val="nil"/>
          <w:lang w:eastAsia="pl-PL"/>
        </w:rPr>
        <w:t>w</w:t>
      </w:r>
      <w:proofErr w:type="spellEnd"/>
      <w:r w:rsidR="00B421A6">
        <w:rPr>
          <w:rFonts w:ascii="Arial" w:eastAsia="Arial Unicode MS" w:hAnsi="Arial" w:cs="Arial"/>
          <w:color w:val="000000" w:themeColor="text1"/>
          <w:kern w:val="0"/>
          <w:u w:color="000000"/>
          <w:bdr w:val="nil"/>
          <w:lang w:eastAsia="pl-PL"/>
        </w:rPr>
        <w:t xml:space="preserve"> </w:t>
      </w:r>
      <w:r w:rsidR="00B421A6" w:rsidRPr="003C2DE0">
        <w:rPr>
          <w:rFonts w:ascii="Arial" w:eastAsia="Arial Unicode MS" w:hAnsi="Arial" w:cs="Arial"/>
          <w:color w:val="000000" w:themeColor="text1"/>
          <w:kern w:val="0"/>
          <w:u w:color="000000"/>
          <w:bdr w:val="nil"/>
          <w:lang w:eastAsia="pl-PL"/>
        </w:rPr>
        <w:t xml:space="preserve">§ </w:t>
      </w:r>
      <w:r w:rsidR="00B421A6">
        <w:rPr>
          <w:rFonts w:ascii="Arial" w:eastAsia="Arial Unicode MS" w:hAnsi="Arial" w:cs="Arial"/>
          <w:color w:val="000000" w:themeColor="text1"/>
          <w:kern w:val="0"/>
          <w:u w:color="000000"/>
          <w:bdr w:val="nil"/>
          <w:lang w:eastAsia="pl-PL"/>
        </w:rPr>
        <w:t>17 ust. 5,</w:t>
      </w:r>
    </w:p>
    <w:p w14:paraId="03327ED8" w14:textId="5AE0965E" w:rsidR="00B421A6" w:rsidRPr="003C2DE0" w:rsidRDefault="00B421A6" w:rsidP="002043D9">
      <w:pPr>
        <w:numPr>
          <w:ilvl w:val="0"/>
          <w:numId w:val="29"/>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Pr>
          <w:rFonts w:ascii="Arial" w:eastAsia="Arial Unicode MS" w:hAnsi="Arial" w:cs="Arial"/>
          <w:color w:val="000000" w:themeColor="text1"/>
          <w:kern w:val="0"/>
          <w:u w:color="000000"/>
          <w:bdr w:val="nil"/>
          <w:lang w:eastAsia="pl-PL"/>
        </w:rPr>
        <w:lastRenderedPageBreak/>
        <w:t xml:space="preserve">za opóźnienie w dostarczeniu produktu wolnego od wad w wysokości 0,5 % </w:t>
      </w:r>
      <w:r w:rsidRPr="00FF08F4">
        <w:rPr>
          <w:rFonts w:ascii="Arial" w:eastAsia="Calibri" w:hAnsi="Arial" w:cs="Arial"/>
          <w:color w:val="000000" w:themeColor="text1"/>
          <w:kern w:val="0"/>
        </w:rPr>
        <w:t>wartości brutto</w:t>
      </w:r>
      <w:r>
        <w:rPr>
          <w:rFonts w:ascii="Arial" w:eastAsia="Calibri" w:hAnsi="Arial" w:cs="Arial"/>
          <w:color w:val="000000" w:themeColor="text1"/>
          <w:kern w:val="0"/>
        </w:rPr>
        <w:t xml:space="preserve"> zamiennika za każdy rozpoczęty dzień opóźnienia licząc od dnia, </w:t>
      </w:r>
      <w:r w:rsidR="00287E02">
        <w:rPr>
          <w:rFonts w:ascii="Arial" w:eastAsia="Calibri" w:hAnsi="Arial" w:cs="Arial"/>
          <w:color w:val="000000" w:themeColor="text1"/>
          <w:kern w:val="0"/>
        </w:rPr>
        <w:t xml:space="preserve">w </w:t>
      </w:r>
      <w:r>
        <w:rPr>
          <w:rFonts w:ascii="Arial" w:eastAsia="Calibri" w:hAnsi="Arial" w:cs="Arial"/>
          <w:color w:val="000000" w:themeColor="text1"/>
          <w:kern w:val="0"/>
        </w:rPr>
        <w:t xml:space="preserve">którym </w:t>
      </w:r>
      <w:r w:rsidR="00AB4156">
        <w:rPr>
          <w:rFonts w:ascii="Arial" w:eastAsia="Calibri" w:hAnsi="Arial" w:cs="Arial"/>
          <w:color w:val="000000" w:themeColor="text1"/>
          <w:kern w:val="0"/>
        </w:rPr>
        <w:t>upłynął termin</w:t>
      </w:r>
      <w:r>
        <w:rPr>
          <w:rFonts w:ascii="Arial" w:eastAsia="Calibri" w:hAnsi="Arial" w:cs="Arial"/>
          <w:color w:val="000000" w:themeColor="text1"/>
          <w:kern w:val="0"/>
        </w:rPr>
        <w:t xml:space="preserve">, o którym mowa w </w:t>
      </w:r>
      <w:r>
        <w:rPr>
          <w:rFonts w:ascii="Arial" w:eastAsia="Arial Unicode MS" w:hAnsi="Arial" w:cs="Arial"/>
          <w:color w:val="000000" w:themeColor="text1"/>
          <w:kern w:val="0"/>
          <w:u w:color="000000"/>
          <w:bdr w:val="nil"/>
          <w:lang w:eastAsia="pl-PL"/>
        </w:rPr>
        <w:t xml:space="preserve"> </w:t>
      </w:r>
      <w:r w:rsidRPr="003C2DE0">
        <w:rPr>
          <w:rFonts w:ascii="Arial" w:eastAsia="Arial Unicode MS" w:hAnsi="Arial" w:cs="Arial"/>
          <w:color w:val="000000" w:themeColor="text1"/>
          <w:kern w:val="0"/>
          <w:u w:color="000000"/>
          <w:bdr w:val="nil"/>
          <w:lang w:eastAsia="pl-PL"/>
        </w:rPr>
        <w:t xml:space="preserve">§ </w:t>
      </w:r>
      <w:r>
        <w:rPr>
          <w:rFonts w:ascii="Arial" w:eastAsia="Arial Unicode MS" w:hAnsi="Arial" w:cs="Arial"/>
          <w:color w:val="000000" w:themeColor="text1"/>
          <w:kern w:val="0"/>
          <w:u w:color="000000"/>
          <w:bdr w:val="nil"/>
          <w:lang w:eastAsia="pl-PL"/>
        </w:rPr>
        <w:t>17 ust. 5</w:t>
      </w:r>
      <w:r w:rsidR="00AB4156">
        <w:rPr>
          <w:rFonts w:ascii="Arial" w:eastAsia="Arial Unicode MS" w:hAnsi="Arial" w:cs="Arial"/>
          <w:color w:val="000000" w:themeColor="text1"/>
          <w:kern w:val="0"/>
          <w:u w:color="000000"/>
          <w:bdr w:val="nil"/>
          <w:lang w:eastAsia="pl-PL"/>
        </w:rPr>
        <w:t>.</w:t>
      </w:r>
    </w:p>
    <w:p w14:paraId="4338E8F4" w14:textId="601C57F4" w:rsidR="0067217F" w:rsidRPr="003C2DE0" w:rsidRDefault="0067217F" w:rsidP="002043D9">
      <w:pPr>
        <w:widowControl w:val="0"/>
        <w:numPr>
          <w:ilvl w:val="0"/>
          <w:numId w:val="19"/>
        </w:numPr>
        <w:tabs>
          <w:tab w:val="left" w:pos="567"/>
        </w:tabs>
        <w:spacing w:after="0" w:line="360" w:lineRule="auto"/>
        <w:ind w:left="567" w:hanging="567"/>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 xml:space="preserve">Łączna </w:t>
      </w:r>
      <w:r w:rsidR="00997DAA">
        <w:rPr>
          <w:rFonts w:ascii="Arial" w:eastAsia="Calibri" w:hAnsi="Arial" w:cs="Arial"/>
          <w:bCs/>
          <w:color w:val="000000" w:themeColor="text1"/>
          <w:kern w:val="0"/>
        </w:rPr>
        <w:t xml:space="preserve">wysokość </w:t>
      </w:r>
      <w:r w:rsidRPr="003C2DE0">
        <w:rPr>
          <w:rFonts w:ascii="Arial" w:eastAsia="Calibri" w:hAnsi="Arial" w:cs="Arial"/>
          <w:bCs/>
          <w:color w:val="000000" w:themeColor="text1"/>
          <w:kern w:val="0"/>
        </w:rPr>
        <w:t xml:space="preserve">kar umownych </w:t>
      </w:r>
      <w:r w:rsidR="00997DAA">
        <w:rPr>
          <w:rFonts w:ascii="Arial" w:eastAsia="Calibri" w:hAnsi="Arial" w:cs="Arial"/>
          <w:bCs/>
          <w:color w:val="000000" w:themeColor="text1"/>
          <w:kern w:val="0"/>
        </w:rPr>
        <w:t xml:space="preserve">należnych </w:t>
      </w:r>
      <w:r w:rsidR="005E2B36">
        <w:rPr>
          <w:rFonts w:ascii="Arial" w:eastAsia="Calibri" w:hAnsi="Arial" w:cs="Arial"/>
          <w:bCs/>
          <w:color w:val="000000" w:themeColor="text1"/>
          <w:kern w:val="0"/>
        </w:rPr>
        <w:t>Zamawiającemu</w:t>
      </w:r>
      <w:r w:rsidR="00997DAA">
        <w:rPr>
          <w:rFonts w:ascii="Arial" w:eastAsia="Calibri" w:hAnsi="Arial" w:cs="Arial"/>
          <w:bCs/>
          <w:color w:val="000000" w:themeColor="text1"/>
          <w:kern w:val="0"/>
        </w:rPr>
        <w:t xml:space="preserve"> </w:t>
      </w:r>
      <w:r w:rsidRPr="003C2DE0">
        <w:rPr>
          <w:rFonts w:ascii="Arial" w:eastAsia="Calibri" w:hAnsi="Arial" w:cs="Arial"/>
          <w:bCs/>
          <w:color w:val="000000" w:themeColor="text1"/>
          <w:kern w:val="0"/>
        </w:rPr>
        <w:t xml:space="preserve">nie może przekroczyć 20% </w:t>
      </w:r>
      <w:r w:rsidR="00997DAA">
        <w:rPr>
          <w:rFonts w:ascii="Arial" w:eastAsia="Calibri" w:hAnsi="Arial" w:cs="Arial"/>
          <w:bCs/>
          <w:color w:val="000000" w:themeColor="text1"/>
          <w:kern w:val="0"/>
        </w:rPr>
        <w:t xml:space="preserve">maksymalnej </w:t>
      </w:r>
      <w:r w:rsidRPr="003C2DE0">
        <w:rPr>
          <w:rFonts w:ascii="Arial" w:eastAsia="Calibri" w:hAnsi="Arial" w:cs="Arial"/>
          <w:bCs/>
          <w:color w:val="000000" w:themeColor="text1"/>
          <w:kern w:val="0"/>
        </w:rPr>
        <w:t>wartości Umowy</w:t>
      </w:r>
      <w:r w:rsidR="00997DAA">
        <w:rPr>
          <w:rFonts w:ascii="Arial" w:eastAsia="Calibri" w:hAnsi="Arial" w:cs="Arial"/>
          <w:bCs/>
          <w:color w:val="000000" w:themeColor="text1"/>
          <w:kern w:val="0"/>
        </w:rPr>
        <w:t xml:space="preserve"> brutto, o ile nie zachodzą przesłanki do dochodzenia odszkodowania </w:t>
      </w:r>
      <w:r w:rsidR="005E2B36">
        <w:rPr>
          <w:rFonts w:ascii="Arial" w:eastAsia="Calibri" w:hAnsi="Arial" w:cs="Arial"/>
          <w:bCs/>
          <w:color w:val="000000" w:themeColor="text1"/>
          <w:kern w:val="0"/>
        </w:rPr>
        <w:t>przewyższającego</w:t>
      </w:r>
      <w:r w:rsidR="00997DAA">
        <w:rPr>
          <w:rFonts w:ascii="Arial" w:eastAsia="Calibri" w:hAnsi="Arial" w:cs="Arial"/>
          <w:bCs/>
          <w:color w:val="000000" w:themeColor="text1"/>
          <w:kern w:val="0"/>
        </w:rPr>
        <w:t xml:space="preserve"> tę wartość</w:t>
      </w:r>
      <w:r w:rsidRPr="003C2DE0">
        <w:rPr>
          <w:rFonts w:ascii="Arial" w:eastAsia="Calibri" w:hAnsi="Arial" w:cs="Arial"/>
          <w:bCs/>
          <w:color w:val="000000" w:themeColor="text1"/>
          <w:kern w:val="0"/>
        </w:rPr>
        <w:t>.</w:t>
      </w:r>
    </w:p>
    <w:p w14:paraId="794DB33A" w14:textId="77777777" w:rsidR="0067217F" w:rsidRDefault="00246B7B" w:rsidP="00246B7B">
      <w:pPr>
        <w:widowControl w:val="0"/>
        <w:numPr>
          <w:ilvl w:val="0"/>
          <w:numId w:val="19"/>
        </w:numPr>
        <w:tabs>
          <w:tab w:val="left" w:pos="567"/>
        </w:tabs>
        <w:spacing w:after="0" w:line="360" w:lineRule="auto"/>
        <w:ind w:left="567" w:hanging="567"/>
        <w:jc w:val="both"/>
        <w:rPr>
          <w:rFonts w:ascii="Arial" w:eastAsia="Calibri" w:hAnsi="Arial" w:cs="Arial"/>
          <w:bCs/>
          <w:color w:val="000000" w:themeColor="text1"/>
          <w:kern w:val="0"/>
        </w:rPr>
      </w:pPr>
      <w:r>
        <w:rPr>
          <w:rFonts w:ascii="Arial" w:eastAsia="Calibri" w:hAnsi="Arial" w:cs="Arial"/>
          <w:bCs/>
          <w:color w:val="000000" w:themeColor="text1"/>
          <w:kern w:val="0"/>
        </w:rPr>
        <w:t xml:space="preserve">Zamawiający ma prawo potrącić naliczone kary umowne z należności przysługujących Wykonawcy, który </w:t>
      </w:r>
      <w:r w:rsidR="0067217F" w:rsidRPr="00246B7B">
        <w:rPr>
          <w:rFonts w:ascii="Arial" w:eastAsia="Calibri" w:hAnsi="Arial" w:cs="Arial"/>
          <w:bCs/>
          <w:color w:val="000000" w:themeColor="text1"/>
          <w:kern w:val="0"/>
        </w:rPr>
        <w:t xml:space="preserve">wyraża zgodę na potrącenie kar umownych po wystawieniu przez Zamawiającego noty obciążeniowej z należnego Wykonawcy wynagrodzenia. </w:t>
      </w:r>
    </w:p>
    <w:p w14:paraId="34E1C011" w14:textId="3BE14D25" w:rsidR="00246B7B" w:rsidRDefault="00246B7B" w:rsidP="00246B7B">
      <w:pPr>
        <w:widowControl w:val="0"/>
        <w:numPr>
          <w:ilvl w:val="0"/>
          <w:numId w:val="19"/>
        </w:numPr>
        <w:tabs>
          <w:tab w:val="left" w:pos="567"/>
        </w:tabs>
        <w:spacing w:after="0" w:line="360" w:lineRule="auto"/>
        <w:ind w:left="567" w:hanging="567"/>
        <w:jc w:val="both"/>
        <w:rPr>
          <w:rFonts w:ascii="Arial" w:eastAsia="Calibri" w:hAnsi="Arial" w:cs="Arial"/>
          <w:bCs/>
          <w:color w:val="000000" w:themeColor="text1"/>
          <w:kern w:val="0"/>
        </w:rPr>
      </w:pPr>
      <w:r>
        <w:rPr>
          <w:rFonts w:ascii="Arial" w:eastAsia="Calibri" w:hAnsi="Arial" w:cs="Arial"/>
          <w:bCs/>
          <w:color w:val="000000" w:themeColor="text1"/>
          <w:kern w:val="0"/>
        </w:rPr>
        <w:t xml:space="preserve">Zapłata kar umownych nie wyłącza prawa </w:t>
      </w:r>
      <w:r w:rsidR="005E2B36">
        <w:rPr>
          <w:rFonts w:ascii="Arial" w:eastAsia="Calibri" w:hAnsi="Arial" w:cs="Arial"/>
          <w:bCs/>
          <w:color w:val="000000" w:themeColor="text1"/>
          <w:kern w:val="0"/>
        </w:rPr>
        <w:t>Zamawiającego</w:t>
      </w:r>
      <w:r>
        <w:rPr>
          <w:rFonts w:ascii="Arial" w:eastAsia="Calibri" w:hAnsi="Arial" w:cs="Arial"/>
          <w:bCs/>
          <w:color w:val="000000" w:themeColor="text1"/>
          <w:kern w:val="0"/>
        </w:rPr>
        <w:t xml:space="preserve"> do dochodzenia odszkodowania uzupełniającego na zasadach ogólnych, jeżeli wartość poniesionej szkody przekroczy wysokość </w:t>
      </w:r>
      <w:r w:rsidR="005E2B36">
        <w:rPr>
          <w:rFonts w:ascii="Arial" w:eastAsia="Calibri" w:hAnsi="Arial" w:cs="Arial"/>
          <w:bCs/>
          <w:color w:val="000000" w:themeColor="text1"/>
          <w:kern w:val="0"/>
        </w:rPr>
        <w:t>zastrzeżonych</w:t>
      </w:r>
      <w:r>
        <w:rPr>
          <w:rFonts w:ascii="Arial" w:eastAsia="Calibri" w:hAnsi="Arial" w:cs="Arial"/>
          <w:bCs/>
          <w:color w:val="000000" w:themeColor="text1"/>
          <w:kern w:val="0"/>
        </w:rPr>
        <w:t xml:space="preserve"> kar umownych.</w:t>
      </w:r>
    </w:p>
    <w:p w14:paraId="539219BA" w14:textId="32C498FF" w:rsidR="00246B7B" w:rsidRPr="00246B7B" w:rsidRDefault="00246B7B" w:rsidP="00246B7B">
      <w:pPr>
        <w:widowControl w:val="0"/>
        <w:numPr>
          <w:ilvl w:val="0"/>
          <w:numId w:val="19"/>
        </w:numPr>
        <w:tabs>
          <w:tab w:val="left" w:pos="567"/>
        </w:tabs>
        <w:spacing w:after="0" w:line="360" w:lineRule="auto"/>
        <w:ind w:left="567" w:hanging="567"/>
        <w:jc w:val="both"/>
        <w:rPr>
          <w:rFonts w:ascii="Arial" w:eastAsia="Calibri" w:hAnsi="Arial" w:cs="Arial"/>
          <w:bCs/>
          <w:color w:val="000000" w:themeColor="text1"/>
          <w:kern w:val="0"/>
        </w:rPr>
      </w:pPr>
      <w:r>
        <w:rPr>
          <w:rFonts w:ascii="Arial" w:eastAsia="Calibri" w:hAnsi="Arial" w:cs="Arial"/>
          <w:bCs/>
          <w:color w:val="000000" w:themeColor="text1"/>
          <w:kern w:val="0"/>
        </w:rPr>
        <w:t xml:space="preserve">W przypadku, gdy opóźnienie w realizacji dostawy </w:t>
      </w:r>
      <w:r w:rsidR="005E2B36">
        <w:rPr>
          <w:rFonts w:ascii="Arial" w:eastAsia="Calibri" w:hAnsi="Arial" w:cs="Arial"/>
          <w:bCs/>
          <w:color w:val="000000" w:themeColor="text1"/>
          <w:kern w:val="0"/>
        </w:rPr>
        <w:t>przekroczy</w:t>
      </w:r>
      <w:r>
        <w:rPr>
          <w:rFonts w:ascii="Arial" w:eastAsia="Calibri" w:hAnsi="Arial" w:cs="Arial"/>
          <w:bCs/>
          <w:color w:val="000000" w:themeColor="text1"/>
          <w:kern w:val="0"/>
        </w:rPr>
        <w:t xml:space="preserve"> 7 dni roboczych , </w:t>
      </w:r>
      <w:r w:rsidR="005E2B36">
        <w:rPr>
          <w:rFonts w:ascii="Arial" w:eastAsia="Calibri" w:hAnsi="Arial" w:cs="Arial"/>
          <w:bCs/>
          <w:color w:val="000000" w:themeColor="text1"/>
          <w:kern w:val="0"/>
        </w:rPr>
        <w:t>Zamawiający</w:t>
      </w:r>
      <w:r>
        <w:rPr>
          <w:rFonts w:ascii="Arial" w:eastAsia="Calibri" w:hAnsi="Arial" w:cs="Arial"/>
          <w:bCs/>
          <w:color w:val="000000" w:themeColor="text1"/>
          <w:kern w:val="0"/>
        </w:rPr>
        <w:t xml:space="preserve"> może niezależnie do naliczenia kar – zrealizować zamówienie zastępcze na koszt i ryzyko Wykonawcy oraz /lub odstąpić od Umowy w trybie natychmiastowym. </w:t>
      </w:r>
    </w:p>
    <w:p w14:paraId="26F1CE56" w14:textId="3B2E47BA" w:rsidR="0067217F" w:rsidRPr="003C2DE0" w:rsidRDefault="0067217F" w:rsidP="00246B7B">
      <w:pPr>
        <w:widowControl w:val="0"/>
        <w:tabs>
          <w:tab w:val="left" w:pos="567"/>
        </w:tabs>
        <w:spacing w:after="0" w:line="360" w:lineRule="auto"/>
        <w:ind w:left="567"/>
        <w:jc w:val="both"/>
        <w:rPr>
          <w:rFonts w:ascii="Arial" w:eastAsia="Calibri" w:hAnsi="Arial" w:cs="Arial"/>
          <w:bCs/>
          <w:color w:val="000000" w:themeColor="text1"/>
          <w:kern w:val="0"/>
        </w:rPr>
      </w:pPr>
    </w:p>
    <w:p w14:paraId="258583F3" w14:textId="77777777" w:rsidR="00065682" w:rsidRPr="003C2DE0" w:rsidRDefault="00065682" w:rsidP="00065682">
      <w:pPr>
        <w:keepNext/>
        <w:pBdr>
          <w:top w:val="nil"/>
          <w:left w:val="nil"/>
          <w:bottom w:val="nil"/>
          <w:right w:val="nil"/>
          <w:between w:val="nil"/>
          <w:bar w:val="nil"/>
        </w:pBdr>
        <w:suppressAutoHyphens/>
        <w:spacing w:after="120" w:line="360" w:lineRule="auto"/>
        <w:jc w:val="center"/>
        <w:outlineLvl w:val="0"/>
        <w:rPr>
          <w:rFonts w:ascii="Arial" w:eastAsia="Arial Unicode MS" w:hAnsi="Arial" w:cs="Arial"/>
          <w:b/>
          <w:bCs/>
          <w:color w:val="000000" w:themeColor="text1"/>
          <w:kern w:val="0"/>
          <w:u w:color="000000"/>
          <w:bdr w:val="nil"/>
          <w:lang w:eastAsia="pl-PL"/>
        </w:rPr>
      </w:pPr>
      <w:r w:rsidRPr="003C2DE0">
        <w:rPr>
          <w:rFonts w:ascii="Arial" w:eastAsia="Arial Unicode MS" w:hAnsi="Arial" w:cs="Arial"/>
          <w:b/>
          <w:bCs/>
          <w:color w:val="000000" w:themeColor="text1"/>
          <w:kern w:val="0"/>
          <w:u w:color="000000"/>
          <w:bdr w:val="nil"/>
          <w:lang w:eastAsia="pl-PL"/>
        </w:rPr>
        <w:t xml:space="preserve">§ </w:t>
      </w:r>
      <w:r w:rsidR="00F3254E" w:rsidRPr="003C2DE0">
        <w:rPr>
          <w:rFonts w:ascii="Arial" w:eastAsia="Arial Unicode MS" w:hAnsi="Arial" w:cs="Arial"/>
          <w:b/>
          <w:bCs/>
          <w:color w:val="000000" w:themeColor="text1"/>
          <w:kern w:val="0"/>
          <w:u w:color="000000"/>
          <w:bdr w:val="nil"/>
          <w:lang w:eastAsia="pl-PL"/>
        </w:rPr>
        <w:t>1</w:t>
      </w:r>
      <w:r w:rsidR="00897F74">
        <w:rPr>
          <w:rFonts w:ascii="Arial" w:eastAsia="Arial Unicode MS" w:hAnsi="Arial" w:cs="Arial"/>
          <w:b/>
          <w:bCs/>
          <w:color w:val="000000" w:themeColor="text1"/>
          <w:kern w:val="0"/>
          <w:u w:color="000000"/>
          <w:bdr w:val="nil"/>
          <w:lang w:eastAsia="pl-PL"/>
        </w:rPr>
        <w:t>1</w:t>
      </w:r>
      <w:r w:rsidRPr="003C2DE0">
        <w:rPr>
          <w:rFonts w:ascii="Arial" w:eastAsia="Arial Unicode MS" w:hAnsi="Arial" w:cs="Arial"/>
          <w:b/>
          <w:bCs/>
          <w:color w:val="000000" w:themeColor="text1"/>
          <w:kern w:val="0"/>
          <w:u w:color="000000"/>
          <w:bdr w:val="nil"/>
          <w:lang w:eastAsia="pl-PL"/>
        </w:rPr>
        <w:br/>
        <w:t>ODSTĄPIENIE OD UMOWY</w:t>
      </w:r>
    </w:p>
    <w:p w14:paraId="0E23B86E" w14:textId="77777777" w:rsidR="00065682" w:rsidRPr="003C2DE0" w:rsidRDefault="00065682" w:rsidP="002043D9">
      <w:pPr>
        <w:numPr>
          <w:ilvl w:val="0"/>
          <w:numId w:val="10"/>
        </w:numPr>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Zamawiającemu przysługuje prawo do odstąpienia od Umowy ze skutkiem natychmiastowym w </w:t>
      </w:r>
      <w:r w:rsidR="000C6C5B" w:rsidRPr="003C2DE0">
        <w:rPr>
          <w:rFonts w:ascii="Arial" w:eastAsia="Times New Roman" w:hAnsi="Arial" w:cs="Arial"/>
          <w:bCs/>
          <w:color w:val="000000" w:themeColor="text1"/>
          <w:kern w:val="0"/>
        </w:rPr>
        <w:t>przypadku,</w:t>
      </w:r>
      <w:r w:rsidR="00146F8E" w:rsidRPr="003C2DE0">
        <w:rPr>
          <w:rFonts w:ascii="Arial" w:eastAsia="Arial Unicode MS" w:hAnsi="Arial" w:cs="Arial"/>
          <w:color w:val="000000" w:themeColor="text1"/>
          <w:kern w:val="0"/>
          <w:u w:color="000000"/>
          <w:bdr w:val="nil"/>
          <w:lang w:eastAsia="pl-PL"/>
        </w:rPr>
        <w:t xml:space="preserve"> </w:t>
      </w:r>
      <w:r w:rsidR="00146F8E" w:rsidRPr="003C2DE0">
        <w:rPr>
          <w:rFonts w:ascii="Arial" w:eastAsia="Times New Roman" w:hAnsi="Arial" w:cs="Arial"/>
          <w:bCs/>
          <w:color w:val="000000" w:themeColor="text1"/>
          <w:kern w:val="0"/>
        </w:rPr>
        <w:t>gdy</w:t>
      </w:r>
      <w:r w:rsidRPr="003C2DE0">
        <w:rPr>
          <w:rFonts w:ascii="Arial" w:eastAsia="Times New Roman" w:hAnsi="Arial" w:cs="Arial"/>
          <w:bCs/>
          <w:color w:val="000000" w:themeColor="text1"/>
          <w:kern w:val="0"/>
        </w:rPr>
        <w:t>:</w:t>
      </w:r>
    </w:p>
    <w:p w14:paraId="0B66FB74" w14:textId="77777777" w:rsidR="00065682" w:rsidRPr="003C2DE0" w:rsidRDefault="003D2136" w:rsidP="002043D9">
      <w:pPr>
        <w:numPr>
          <w:ilvl w:val="0"/>
          <w:numId w:val="30"/>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Times New Roman" w:hAnsi="Arial" w:cs="Arial"/>
          <w:bCs/>
          <w:color w:val="000000" w:themeColor="text1"/>
          <w:kern w:val="0"/>
        </w:rPr>
        <w:t>Wykonawca</w:t>
      </w:r>
      <w:r>
        <w:rPr>
          <w:rFonts w:ascii="Arial" w:eastAsia="Times New Roman" w:hAnsi="Arial" w:cs="Arial"/>
          <w:bCs/>
          <w:color w:val="000000" w:themeColor="text1"/>
          <w:kern w:val="0"/>
        </w:rPr>
        <w:t xml:space="preserve"> </w:t>
      </w:r>
      <w:r w:rsidR="00997DAA">
        <w:rPr>
          <w:rFonts w:ascii="Arial" w:eastAsia="Times New Roman" w:hAnsi="Arial" w:cs="Arial"/>
          <w:bCs/>
          <w:color w:val="000000" w:themeColor="text1"/>
          <w:kern w:val="0"/>
        </w:rPr>
        <w:t>3 –</w:t>
      </w:r>
      <w:r w:rsidR="00BE21AB">
        <w:rPr>
          <w:rFonts w:ascii="Arial" w:eastAsia="Times New Roman" w:hAnsi="Arial" w:cs="Arial"/>
          <w:bCs/>
          <w:color w:val="000000" w:themeColor="text1"/>
          <w:kern w:val="0"/>
        </w:rPr>
        <w:t xml:space="preserve"> k</w:t>
      </w:r>
      <w:r w:rsidR="00997DAA">
        <w:rPr>
          <w:rFonts w:ascii="Arial" w:eastAsia="Times New Roman" w:hAnsi="Arial" w:cs="Arial"/>
          <w:bCs/>
          <w:color w:val="000000" w:themeColor="text1"/>
          <w:kern w:val="0"/>
        </w:rPr>
        <w:t>rotnie opóźni się z realizacją dostawy lub usunięciem wad powyżej 7 dni roboczych w sto</w:t>
      </w:r>
      <w:r w:rsidR="00F40A25">
        <w:rPr>
          <w:rFonts w:ascii="Arial" w:eastAsia="Times New Roman" w:hAnsi="Arial" w:cs="Arial"/>
          <w:bCs/>
          <w:color w:val="000000" w:themeColor="text1"/>
          <w:kern w:val="0"/>
        </w:rPr>
        <w:t>sunku do terminu określonego w U</w:t>
      </w:r>
      <w:r w:rsidR="00997DAA">
        <w:rPr>
          <w:rFonts w:ascii="Arial" w:eastAsia="Times New Roman" w:hAnsi="Arial" w:cs="Arial"/>
          <w:bCs/>
          <w:color w:val="000000" w:themeColor="text1"/>
          <w:kern w:val="0"/>
        </w:rPr>
        <w:t>mowie lub zamówieniu cząstkowym</w:t>
      </w:r>
      <w:r w:rsidR="00A971A9">
        <w:rPr>
          <w:rFonts w:ascii="Arial" w:eastAsia="Arial Unicode MS" w:hAnsi="Arial" w:cs="Arial"/>
          <w:color w:val="000000" w:themeColor="text1"/>
          <w:kern w:val="0"/>
          <w:u w:color="000000"/>
          <w:bdr w:val="nil"/>
          <w:lang w:eastAsia="pl-PL"/>
        </w:rPr>
        <w:t>,</w:t>
      </w:r>
    </w:p>
    <w:p w14:paraId="08C93A0E" w14:textId="77777777" w:rsidR="00065682" w:rsidRPr="003C2DE0" w:rsidRDefault="003D2136" w:rsidP="002043D9">
      <w:pPr>
        <w:numPr>
          <w:ilvl w:val="0"/>
          <w:numId w:val="30"/>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Times New Roman" w:hAnsi="Arial" w:cs="Arial"/>
          <w:bCs/>
          <w:color w:val="000000" w:themeColor="text1"/>
          <w:kern w:val="0"/>
        </w:rPr>
        <w:t>Wykonawca</w:t>
      </w:r>
      <w:r>
        <w:rPr>
          <w:rFonts w:ascii="Arial" w:eastAsia="Times New Roman" w:hAnsi="Arial" w:cs="Arial"/>
          <w:bCs/>
          <w:color w:val="000000" w:themeColor="text1"/>
          <w:kern w:val="0"/>
        </w:rPr>
        <w:t xml:space="preserve"> </w:t>
      </w:r>
      <w:r w:rsidR="00EC27FA" w:rsidRPr="003C2DE0">
        <w:rPr>
          <w:rFonts w:ascii="Arial" w:eastAsia="Arial Unicode MS" w:hAnsi="Arial" w:cs="Arial"/>
          <w:color w:val="000000" w:themeColor="text1"/>
          <w:kern w:val="0"/>
          <w:u w:color="000000"/>
          <w:bdr w:val="nil"/>
          <w:lang w:eastAsia="pl-PL"/>
        </w:rPr>
        <w:t xml:space="preserve">3 – krotnie </w:t>
      </w:r>
      <w:r w:rsidR="00146F8E" w:rsidRPr="003C2DE0">
        <w:rPr>
          <w:rFonts w:ascii="Arial" w:eastAsia="Arial Unicode MS" w:hAnsi="Arial" w:cs="Arial"/>
          <w:color w:val="000000" w:themeColor="text1"/>
          <w:kern w:val="0"/>
          <w:u w:color="000000"/>
          <w:bdr w:val="nil"/>
          <w:lang w:eastAsia="pl-PL"/>
        </w:rPr>
        <w:t>dostarcz</w:t>
      </w:r>
      <w:r w:rsidR="00EC27FA" w:rsidRPr="003C2DE0">
        <w:rPr>
          <w:rFonts w:ascii="Arial" w:eastAsia="Arial Unicode MS" w:hAnsi="Arial" w:cs="Arial"/>
          <w:color w:val="000000" w:themeColor="text1"/>
          <w:kern w:val="0"/>
          <w:u w:color="000000"/>
          <w:bdr w:val="nil"/>
          <w:lang w:eastAsia="pl-PL"/>
        </w:rPr>
        <w:t>y A</w:t>
      </w:r>
      <w:r w:rsidR="009F2DD7" w:rsidRPr="003C2DE0">
        <w:rPr>
          <w:rFonts w:ascii="Arial" w:eastAsia="Arial Unicode MS" w:hAnsi="Arial" w:cs="Arial"/>
          <w:color w:val="000000" w:themeColor="text1"/>
          <w:kern w:val="0"/>
          <w:u w:color="000000"/>
          <w:bdr w:val="nil"/>
          <w:lang w:eastAsia="pl-PL"/>
        </w:rPr>
        <w:t>sortyment</w:t>
      </w:r>
      <w:r w:rsidR="00146F8E" w:rsidRPr="003C2DE0">
        <w:rPr>
          <w:rFonts w:ascii="Arial" w:eastAsia="Arial Unicode MS" w:hAnsi="Arial" w:cs="Arial"/>
          <w:color w:val="000000" w:themeColor="text1"/>
          <w:kern w:val="0"/>
          <w:u w:color="000000"/>
          <w:bdr w:val="nil"/>
          <w:lang w:eastAsia="pl-PL"/>
        </w:rPr>
        <w:t xml:space="preserve"> </w:t>
      </w:r>
      <w:r w:rsidR="00997DAA">
        <w:rPr>
          <w:rFonts w:ascii="Arial" w:eastAsia="Arial Unicode MS" w:hAnsi="Arial" w:cs="Arial"/>
          <w:color w:val="000000" w:themeColor="text1"/>
          <w:kern w:val="0"/>
          <w:u w:color="000000"/>
          <w:bdr w:val="nil"/>
          <w:lang w:eastAsia="pl-PL"/>
        </w:rPr>
        <w:t xml:space="preserve">wadliwy, niezgodny z wymaganiami, </w:t>
      </w:r>
      <w:r w:rsidR="00146F8E" w:rsidRPr="003C2DE0">
        <w:rPr>
          <w:rFonts w:ascii="Arial" w:eastAsia="Arial Unicode MS" w:hAnsi="Arial" w:cs="Arial"/>
          <w:color w:val="000000" w:themeColor="text1"/>
          <w:kern w:val="0"/>
          <w:u w:color="000000"/>
          <w:bdr w:val="nil"/>
          <w:lang w:eastAsia="pl-PL"/>
        </w:rPr>
        <w:t>odbiega</w:t>
      </w:r>
      <w:r w:rsidR="00EC27FA" w:rsidRPr="003C2DE0">
        <w:rPr>
          <w:rFonts w:ascii="Arial" w:eastAsia="Arial Unicode MS" w:hAnsi="Arial" w:cs="Arial"/>
          <w:color w:val="000000" w:themeColor="text1"/>
          <w:kern w:val="0"/>
          <w:u w:color="000000"/>
          <w:bdr w:val="nil"/>
          <w:lang w:eastAsia="pl-PL"/>
        </w:rPr>
        <w:t>jący</w:t>
      </w:r>
      <w:r w:rsidR="00065682" w:rsidRPr="003C2DE0">
        <w:rPr>
          <w:rFonts w:ascii="Arial" w:eastAsia="Arial Unicode MS" w:hAnsi="Arial" w:cs="Arial"/>
          <w:color w:val="000000" w:themeColor="text1"/>
          <w:kern w:val="0"/>
          <w:u w:color="000000"/>
          <w:bdr w:val="nil"/>
          <w:lang w:eastAsia="pl-PL"/>
        </w:rPr>
        <w:t xml:space="preserve"> od opisu zamówienia w całości lub w</w:t>
      </w:r>
      <w:r w:rsidR="001F678A" w:rsidRPr="003C2DE0">
        <w:rPr>
          <w:rFonts w:ascii="Arial" w:eastAsia="Arial Unicode MS" w:hAnsi="Arial" w:cs="Arial"/>
          <w:color w:val="000000" w:themeColor="text1"/>
          <w:kern w:val="0"/>
          <w:u w:color="000000"/>
          <w:bdr w:val="nil"/>
          <w:lang w:eastAsia="pl-PL"/>
        </w:rPr>
        <w:t> </w:t>
      </w:r>
      <w:r w:rsidR="00065682" w:rsidRPr="003C2DE0">
        <w:rPr>
          <w:rFonts w:ascii="Arial" w:eastAsia="Arial Unicode MS" w:hAnsi="Arial" w:cs="Arial"/>
          <w:color w:val="000000" w:themeColor="text1"/>
          <w:kern w:val="0"/>
          <w:u w:color="000000"/>
          <w:bdr w:val="nil"/>
          <w:lang w:eastAsia="pl-PL"/>
        </w:rPr>
        <w:t>jakiejkolwiek części</w:t>
      </w:r>
      <w:r w:rsidR="00997DAA">
        <w:rPr>
          <w:rFonts w:ascii="Arial" w:eastAsia="Arial Unicode MS" w:hAnsi="Arial" w:cs="Arial"/>
          <w:color w:val="000000" w:themeColor="text1"/>
          <w:kern w:val="0"/>
          <w:u w:color="000000"/>
          <w:bdr w:val="nil"/>
          <w:lang w:eastAsia="pl-PL"/>
        </w:rPr>
        <w:t xml:space="preserve"> lub nie dokonuje jego wymiany w terminie określonym przez Zamawiającego </w:t>
      </w:r>
    </w:p>
    <w:p w14:paraId="2AC4E54F" w14:textId="77777777" w:rsidR="00146F8E" w:rsidRPr="003C2DE0" w:rsidRDefault="003D2136" w:rsidP="002043D9">
      <w:pPr>
        <w:numPr>
          <w:ilvl w:val="0"/>
          <w:numId w:val="30"/>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Times New Roman" w:hAnsi="Arial" w:cs="Arial"/>
          <w:bCs/>
          <w:color w:val="000000" w:themeColor="text1"/>
          <w:kern w:val="0"/>
        </w:rPr>
        <w:t>Wykonawca</w:t>
      </w:r>
      <w:r>
        <w:rPr>
          <w:rFonts w:ascii="Arial" w:eastAsia="Times New Roman" w:hAnsi="Arial" w:cs="Arial"/>
          <w:bCs/>
          <w:color w:val="000000" w:themeColor="text1"/>
          <w:kern w:val="0"/>
        </w:rPr>
        <w:t xml:space="preserve"> </w:t>
      </w:r>
      <w:r w:rsidR="006F6D16">
        <w:rPr>
          <w:rFonts w:ascii="Arial" w:eastAsia="Times New Roman" w:hAnsi="Arial" w:cs="Arial"/>
          <w:bCs/>
          <w:color w:val="000000" w:themeColor="text1"/>
          <w:kern w:val="0"/>
        </w:rPr>
        <w:t>realizuje Umowę w sposób sprzeczny z jej postanowieniami, mimo uprzedniego wezwania do zaprzestania</w:t>
      </w:r>
      <w:r w:rsidR="00A971A9">
        <w:rPr>
          <w:rFonts w:ascii="Arial" w:eastAsia="Arial Unicode MS" w:hAnsi="Arial" w:cs="Arial"/>
          <w:color w:val="000000" w:themeColor="text1"/>
          <w:kern w:val="0"/>
          <w:u w:color="000000"/>
          <w:bdr w:val="nil"/>
          <w:lang w:eastAsia="pl-PL"/>
        </w:rPr>
        <w:t>,</w:t>
      </w:r>
    </w:p>
    <w:p w14:paraId="5E9DC058" w14:textId="77777777" w:rsidR="006F6D16" w:rsidRPr="006F6D16" w:rsidRDefault="006F6D16" w:rsidP="002043D9">
      <w:pPr>
        <w:numPr>
          <w:ilvl w:val="0"/>
          <w:numId w:val="30"/>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Pr>
          <w:rFonts w:ascii="Arial" w:eastAsia="Times New Roman" w:hAnsi="Arial" w:cs="Arial"/>
          <w:bCs/>
          <w:color w:val="000000" w:themeColor="text1"/>
          <w:kern w:val="0"/>
        </w:rPr>
        <w:t xml:space="preserve">nastąpi otwarcie likwidacji Wykonawcy, złożenie wniosku o ogłoszenie upadłości lub restrukturyzację, albo inne zdarzenie mogące uniemożliwić należyte wykonanie Umowy, </w:t>
      </w:r>
    </w:p>
    <w:p w14:paraId="64E8D618" w14:textId="77777777" w:rsidR="00797EEA" w:rsidRDefault="00065682" w:rsidP="002043D9">
      <w:pPr>
        <w:numPr>
          <w:ilvl w:val="0"/>
          <w:numId w:val="30"/>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wyda</w:t>
      </w:r>
      <w:r w:rsidR="00146F8E" w:rsidRPr="003C2DE0">
        <w:rPr>
          <w:rFonts w:ascii="Arial" w:eastAsia="Arial Unicode MS" w:hAnsi="Arial" w:cs="Arial"/>
          <w:color w:val="000000" w:themeColor="text1"/>
          <w:kern w:val="0"/>
          <w:u w:color="000000"/>
          <w:bdr w:val="nil"/>
          <w:lang w:eastAsia="pl-PL"/>
        </w:rPr>
        <w:t xml:space="preserve">ny zostanie </w:t>
      </w:r>
      <w:r w:rsidRPr="003C2DE0">
        <w:rPr>
          <w:rFonts w:ascii="Arial" w:eastAsia="Arial Unicode MS" w:hAnsi="Arial" w:cs="Arial"/>
          <w:color w:val="000000" w:themeColor="text1"/>
          <w:kern w:val="0"/>
          <w:u w:color="000000"/>
          <w:bdr w:val="nil"/>
          <w:lang w:eastAsia="pl-PL"/>
        </w:rPr>
        <w:t>sądow</w:t>
      </w:r>
      <w:r w:rsidR="00146F8E" w:rsidRPr="003C2DE0">
        <w:rPr>
          <w:rFonts w:ascii="Arial" w:eastAsia="Arial Unicode MS" w:hAnsi="Arial" w:cs="Arial"/>
          <w:color w:val="000000" w:themeColor="text1"/>
          <w:kern w:val="0"/>
          <w:u w:color="000000"/>
          <w:bdr w:val="nil"/>
          <w:lang w:eastAsia="pl-PL"/>
        </w:rPr>
        <w:t>y</w:t>
      </w:r>
      <w:r w:rsidRPr="003C2DE0">
        <w:rPr>
          <w:rFonts w:ascii="Arial" w:eastAsia="Arial Unicode MS" w:hAnsi="Arial" w:cs="Arial"/>
          <w:color w:val="000000" w:themeColor="text1"/>
          <w:kern w:val="0"/>
          <w:u w:color="000000"/>
          <w:bdr w:val="nil"/>
          <w:lang w:eastAsia="pl-PL"/>
        </w:rPr>
        <w:t xml:space="preserve"> nakaz zajęcia majątku Wykonawcy</w:t>
      </w:r>
      <w:r w:rsidR="00797EEA">
        <w:rPr>
          <w:rFonts w:ascii="Arial" w:eastAsia="Arial Unicode MS" w:hAnsi="Arial" w:cs="Arial"/>
          <w:color w:val="000000" w:themeColor="text1"/>
          <w:kern w:val="0"/>
          <w:u w:color="000000"/>
          <w:bdr w:val="nil"/>
          <w:lang w:eastAsia="pl-PL"/>
        </w:rPr>
        <w:t>,</w:t>
      </w:r>
    </w:p>
    <w:p w14:paraId="536A46A9" w14:textId="77777777" w:rsidR="00065682" w:rsidRDefault="00797EEA" w:rsidP="002043D9">
      <w:pPr>
        <w:numPr>
          <w:ilvl w:val="0"/>
          <w:numId w:val="30"/>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bookmarkStart w:id="23" w:name="_Hlk199930924"/>
      <w:r>
        <w:rPr>
          <w:rFonts w:ascii="Arial" w:eastAsia="Arial Unicode MS" w:hAnsi="Arial" w:cs="Arial"/>
          <w:color w:val="000000" w:themeColor="text1"/>
          <w:kern w:val="0"/>
          <w:u w:color="000000"/>
          <w:bdr w:val="nil"/>
          <w:lang w:eastAsia="pl-PL"/>
        </w:rPr>
        <w:t xml:space="preserve">łączna wysokość kar umownych przekroczy </w:t>
      </w:r>
      <w:r w:rsidR="000372F5">
        <w:rPr>
          <w:rFonts w:ascii="Arial" w:eastAsia="Arial Unicode MS" w:hAnsi="Arial" w:cs="Arial"/>
          <w:color w:val="000000" w:themeColor="text1"/>
          <w:kern w:val="0"/>
          <w:u w:color="000000"/>
          <w:bdr w:val="nil"/>
          <w:lang w:eastAsia="pl-PL"/>
        </w:rPr>
        <w:t>l</w:t>
      </w:r>
      <w:r>
        <w:rPr>
          <w:rFonts w:ascii="Arial" w:eastAsia="Arial Unicode MS" w:hAnsi="Arial" w:cs="Arial"/>
          <w:color w:val="000000" w:themeColor="text1"/>
          <w:kern w:val="0"/>
          <w:u w:color="000000"/>
          <w:bdr w:val="nil"/>
          <w:lang w:eastAsia="pl-PL"/>
        </w:rPr>
        <w:t xml:space="preserve">imit określony w </w:t>
      </w:r>
      <w:r w:rsidRPr="003C2DE0">
        <w:rPr>
          <w:rFonts w:ascii="Arial" w:eastAsia="Arial Unicode MS" w:hAnsi="Arial" w:cs="Arial"/>
          <w:color w:val="000000" w:themeColor="text1"/>
          <w:kern w:val="0"/>
          <w:u w:color="000000"/>
          <w:bdr w:val="nil"/>
          <w:lang w:eastAsia="pl-PL"/>
        </w:rPr>
        <w:t>§</w:t>
      </w:r>
      <w:r w:rsidR="006B1907">
        <w:rPr>
          <w:rFonts w:ascii="Arial" w:eastAsia="Arial Unicode MS" w:hAnsi="Arial" w:cs="Arial"/>
          <w:color w:val="000000" w:themeColor="text1"/>
          <w:kern w:val="0"/>
          <w:u w:color="000000"/>
          <w:bdr w:val="nil"/>
          <w:lang w:eastAsia="pl-PL"/>
        </w:rPr>
        <w:t xml:space="preserve"> 1</w:t>
      </w:r>
      <w:r w:rsidR="00897F74">
        <w:rPr>
          <w:rFonts w:ascii="Arial" w:eastAsia="Arial Unicode MS" w:hAnsi="Arial" w:cs="Arial"/>
          <w:color w:val="000000" w:themeColor="text1"/>
          <w:kern w:val="0"/>
          <w:u w:color="000000"/>
          <w:bdr w:val="nil"/>
          <w:lang w:eastAsia="pl-PL"/>
        </w:rPr>
        <w:t>0</w:t>
      </w:r>
      <w:r w:rsidR="003620BD">
        <w:rPr>
          <w:rFonts w:ascii="Arial" w:eastAsia="Arial Unicode MS" w:hAnsi="Arial" w:cs="Arial"/>
          <w:color w:val="000000" w:themeColor="text1"/>
          <w:kern w:val="0"/>
          <w:u w:color="000000"/>
          <w:bdr w:val="nil"/>
          <w:lang w:eastAsia="pl-PL"/>
        </w:rPr>
        <w:t xml:space="preserve"> ust. 3</w:t>
      </w:r>
      <w:r>
        <w:rPr>
          <w:rFonts w:ascii="Arial" w:eastAsia="Arial Unicode MS" w:hAnsi="Arial" w:cs="Arial"/>
          <w:color w:val="000000" w:themeColor="text1"/>
          <w:kern w:val="0"/>
          <w:u w:color="000000"/>
          <w:bdr w:val="nil"/>
          <w:lang w:eastAsia="pl-PL"/>
        </w:rPr>
        <w:t>.</w:t>
      </w:r>
    </w:p>
    <w:p w14:paraId="2F25A979" w14:textId="77777777" w:rsidR="006F6D16" w:rsidRPr="003C2DE0" w:rsidRDefault="006F6D16" w:rsidP="002043D9">
      <w:pPr>
        <w:numPr>
          <w:ilvl w:val="0"/>
          <w:numId w:val="30"/>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Pr>
          <w:rFonts w:ascii="Arial" w:eastAsia="Arial Unicode MS" w:hAnsi="Arial" w:cs="Arial"/>
          <w:color w:val="000000" w:themeColor="text1"/>
          <w:kern w:val="0"/>
          <w:u w:color="000000"/>
          <w:bdr w:val="nil"/>
          <w:lang w:eastAsia="pl-PL"/>
        </w:rPr>
        <w:lastRenderedPageBreak/>
        <w:t>w związku ze zmianą przepisów prawa, siłą wyższą lub innymi okolicznościami niezależnymi od Stron, dalsza realizacja Umowy stanie się niemożliwa lub rażąco nieopłacalna dla Zamawiającego.</w:t>
      </w:r>
    </w:p>
    <w:bookmarkEnd w:id="23"/>
    <w:p w14:paraId="52E345E5" w14:textId="77777777" w:rsidR="00146F8E" w:rsidRPr="003C2DE0" w:rsidRDefault="00146F8E" w:rsidP="002043D9">
      <w:pPr>
        <w:numPr>
          <w:ilvl w:val="0"/>
          <w:numId w:val="10"/>
        </w:numPr>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Zamawiający zastrzega sobie prawo do odstąpienia od Umowy w przypadku zaistnienia istotnej zmiany okoliczności powodującej, że wykonanie Umowy nie leży w</w:t>
      </w:r>
      <w:r w:rsidR="00F778E0">
        <w:rPr>
          <w:rFonts w:ascii="Arial" w:eastAsia="Times New Roman" w:hAnsi="Arial" w:cs="Arial"/>
          <w:bCs/>
          <w:color w:val="000000" w:themeColor="text1"/>
          <w:kern w:val="0"/>
        </w:rPr>
        <w:t> </w:t>
      </w:r>
      <w:r w:rsidRPr="003C2DE0">
        <w:rPr>
          <w:rFonts w:ascii="Arial" w:eastAsia="Times New Roman" w:hAnsi="Arial" w:cs="Arial"/>
          <w:bCs/>
          <w:color w:val="000000" w:themeColor="text1"/>
          <w:kern w:val="0"/>
        </w:rPr>
        <w:t>interesie publicznym, czego nie można było przewidzieć w chwili zawarcia Umowy. W takim przypadku Wykonawca może żądać jedynie wynagrodzenia należnego z tytułu wykonania części Umowy.</w:t>
      </w:r>
    </w:p>
    <w:p w14:paraId="73FD5235" w14:textId="77777777" w:rsidR="00065682" w:rsidRPr="003C2DE0" w:rsidRDefault="00065682" w:rsidP="002043D9">
      <w:pPr>
        <w:numPr>
          <w:ilvl w:val="0"/>
          <w:numId w:val="10"/>
        </w:numPr>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Oświadczenie o odstąpieniu od Umowy wymaga zachowania formy pisemnej pod rygorem nieważności i może być złożone w terminie </w:t>
      </w:r>
      <w:r w:rsidR="00C137A8" w:rsidRPr="003C2DE0">
        <w:rPr>
          <w:rFonts w:ascii="Arial" w:eastAsia="Times New Roman" w:hAnsi="Arial" w:cs="Arial"/>
          <w:bCs/>
          <w:color w:val="000000" w:themeColor="text1"/>
          <w:kern w:val="0"/>
        </w:rPr>
        <w:t>30</w:t>
      </w:r>
      <w:r w:rsidRPr="003C2DE0">
        <w:rPr>
          <w:rFonts w:ascii="Arial" w:eastAsia="Times New Roman" w:hAnsi="Arial" w:cs="Arial"/>
          <w:bCs/>
          <w:color w:val="000000" w:themeColor="text1"/>
          <w:kern w:val="0"/>
        </w:rPr>
        <w:t xml:space="preserve"> dni od dnia zaistnienia, którejkolwiek podstawy do odstąpienia, o której mowa w ust. </w:t>
      </w:r>
      <w:r w:rsidR="00EC27FA" w:rsidRPr="003C2DE0">
        <w:rPr>
          <w:rFonts w:ascii="Arial" w:eastAsia="Times New Roman" w:hAnsi="Arial" w:cs="Arial"/>
          <w:bCs/>
          <w:color w:val="000000" w:themeColor="text1"/>
          <w:kern w:val="0"/>
        </w:rPr>
        <w:t xml:space="preserve">1 </w:t>
      </w:r>
      <w:r w:rsidRPr="003C2DE0">
        <w:rPr>
          <w:rFonts w:ascii="Arial" w:eastAsia="Times New Roman" w:hAnsi="Arial" w:cs="Arial"/>
          <w:bCs/>
          <w:color w:val="000000" w:themeColor="text1"/>
          <w:kern w:val="0"/>
        </w:rPr>
        <w:t>powyżej.</w:t>
      </w:r>
    </w:p>
    <w:p w14:paraId="5847AA4C" w14:textId="77777777" w:rsidR="00065682" w:rsidRPr="003C2DE0" w:rsidRDefault="00065682" w:rsidP="002043D9">
      <w:pPr>
        <w:numPr>
          <w:ilvl w:val="0"/>
          <w:numId w:val="10"/>
        </w:numPr>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Odstąpienie od </w:t>
      </w:r>
      <w:r w:rsidR="000C1060" w:rsidRPr="003C2DE0">
        <w:rPr>
          <w:rFonts w:ascii="Arial" w:eastAsia="Times New Roman" w:hAnsi="Arial" w:cs="Arial"/>
          <w:bCs/>
          <w:color w:val="000000" w:themeColor="text1"/>
          <w:kern w:val="0"/>
        </w:rPr>
        <w:t>U</w:t>
      </w:r>
      <w:r w:rsidRPr="003C2DE0">
        <w:rPr>
          <w:rFonts w:ascii="Arial" w:eastAsia="Times New Roman" w:hAnsi="Arial" w:cs="Arial"/>
          <w:bCs/>
          <w:color w:val="000000" w:themeColor="text1"/>
          <w:kern w:val="0"/>
        </w:rPr>
        <w:t>mowy przez Zamawiającego na podstawie którejkolwiek z przyczyn wskazanych w ust. 1, uznawane będzie za odstąpienie z przyczyn zależnych od Wykonawcy.</w:t>
      </w:r>
    </w:p>
    <w:p w14:paraId="505D06F1" w14:textId="77777777" w:rsidR="00065682" w:rsidRPr="003C2DE0" w:rsidRDefault="00065682" w:rsidP="002043D9">
      <w:pPr>
        <w:numPr>
          <w:ilvl w:val="0"/>
          <w:numId w:val="10"/>
        </w:numPr>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Postanowienia niniejszego paragrafu nie wykluczają uprawnień Zamawiającego </w:t>
      </w:r>
      <w:r w:rsidRPr="003C2DE0">
        <w:rPr>
          <w:rFonts w:ascii="Arial" w:eastAsia="Times New Roman" w:hAnsi="Arial" w:cs="Arial"/>
          <w:bCs/>
          <w:color w:val="000000" w:themeColor="text1"/>
          <w:kern w:val="0"/>
        </w:rPr>
        <w:br/>
        <w:t xml:space="preserve">do odstąpienia od </w:t>
      </w:r>
      <w:r w:rsidR="00797EEA">
        <w:rPr>
          <w:rFonts w:ascii="Arial" w:eastAsia="Times New Roman" w:hAnsi="Arial" w:cs="Arial"/>
          <w:bCs/>
          <w:color w:val="000000" w:themeColor="text1"/>
          <w:kern w:val="0"/>
        </w:rPr>
        <w:t>U</w:t>
      </w:r>
      <w:r w:rsidRPr="003C2DE0">
        <w:rPr>
          <w:rFonts w:ascii="Arial" w:eastAsia="Times New Roman" w:hAnsi="Arial" w:cs="Arial"/>
          <w:bCs/>
          <w:color w:val="000000" w:themeColor="text1"/>
          <w:kern w:val="0"/>
        </w:rPr>
        <w:t>mowy, wynikających z obowiązujących w tym zakresie przepisów prawa oraz naliczania w takich przypadkach kar umownych, jeżeli przyczyny odstąpienia leżeć będą po stronie Wykonawcy.</w:t>
      </w:r>
    </w:p>
    <w:p w14:paraId="1BE02385" w14:textId="77777777" w:rsidR="00F708CE" w:rsidRPr="003C2DE0" w:rsidRDefault="00F708CE" w:rsidP="002043D9">
      <w:pPr>
        <w:numPr>
          <w:ilvl w:val="0"/>
          <w:numId w:val="10"/>
        </w:numPr>
        <w:spacing w:after="0" w:line="360" w:lineRule="auto"/>
        <w:ind w:left="567" w:hanging="567"/>
        <w:jc w:val="both"/>
        <w:rPr>
          <w:rFonts w:ascii="Arial" w:eastAsia="Times New Roman" w:hAnsi="Arial" w:cs="Arial"/>
          <w:bCs/>
          <w:color w:val="000000" w:themeColor="text1"/>
          <w:kern w:val="0"/>
        </w:rPr>
      </w:pPr>
      <w:r w:rsidRPr="003C2DE0">
        <w:rPr>
          <w:rFonts w:ascii="Arial" w:eastAsia="Times New Roman" w:hAnsi="Arial" w:cs="Arial"/>
          <w:bCs/>
          <w:color w:val="000000" w:themeColor="text1"/>
          <w:kern w:val="0"/>
        </w:rPr>
        <w:t xml:space="preserve">Umowa w całości lub części może być rozwiązana w każdym czasie za zgodnym porozumieniem Stron, sporządzonym na piśmie. </w:t>
      </w:r>
    </w:p>
    <w:p w14:paraId="00BF623D" w14:textId="77777777" w:rsidR="00124AB7" w:rsidRPr="003C2DE0" w:rsidRDefault="00124AB7" w:rsidP="00124AB7">
      <w:pPr>
        <w:keepNext/>
        <w:widowControl w:val="0"/>
        <w:pBdr>
          <w:top w:val="nil"/>
          <w:left w:val="nil"/>
          <w:bottom w:val="nil"/>
          <w:right w:val="nil"/>
          <w:between w:val="nil"/>
          <w:bar w:val="nil"/>
        </w:pBdr>
        <w:suppressAutoHyphens/>
        <w:spacing w:before="240" w:line="360" w:lineRule="auto"/>
        <w:jc w:val="center"/>
        <w:outlineLvl w:val="0"/>
        <w:rPr>
          <w:rFonts w:ascii="Arial" w:eastAsia="Calibri" w:hAnsi="Arial" w:cs="Arial"/>
          <w:b/>
          <w:bCs/>
          <w:color w:val="000000" w:themeColor="text1"/>
          <w:kern w:val="0"/>
        </w:rPr>
      </w:pPr>
      <w:r w:rsidRPr="003C2DE0">
        <w:rPr>
          <w:rFonts w:ascii="Arial" w:eastAsia="Calibri" w:hAnsi="Arial" w:cs="Arial"/>
          <w:b/>
          <w:bCs/>
          <w:color w:val="000000" w:themeColor="text1"/>
          <w:kern w:val="0"/>
        </w:rPr>
        <w:t xml:space="preserve">§ </w:t>
      </w:r>
      <w:r w:rsidR="00F3254E" w:rsidRPr="003C2DE0">
        <w:rPr>
          <w:rFonts w:ascii="Arial" w:eastAsia="Calibri" w:hAnsi="Arial" w:cs="Arial"/>
          <w:b/>
          <w:bCs/>
          <w:color w:val="000000" w:themeColor="text1"/>
          <w:kern w:val="0"/>
        </w:rPr>
        <w:t>1</w:t>
      </w:r>
      <w:r w:rsidR="00897F74">
        <w:rPr>
          <w:rFonts w:ascii="Arial" w:eastAsia="Calibri" w:hAnsi="Arial" w:cs="Arial"/>
          <w:b/>
          <w:bCs/>
          <w:color w:val="000000" w:themeColor="text1"/>
          <w:kern w:val="0"/>
        </w:rPr>
        <w:t>2</w:t>
      </w:r>
      <w:r w:rsidRPr="003C2DE0">
        <w:rPr>
          <w:rFonts w:ascii="Arial" w:eastAsia="Calibri" w:hAnsi="Arial" w:cs="Arial"/>
          <w:b/>
          <w:bCs/>
          <w:color w:val="000000" w:themeColor="text1"/>
          <w:kern w:val="0"/>
        </w:rPr>
        <w:br/>
        <w:t xml:space="preserve">ZAKAZ PRZELEWU WIERZYTELNOŚCI  </w:t>
      </w:r>
    </w:p>
    <w:p w14:paraId="4928651F" w14:textId="77777777" w:rsidR="006F6D16" w:rsidRDefault="006F6D16" w:rsidP="006F6D16">
      <w:pPr>
        <w:numPr>
          <w:ilvl w:val="0"/>
          <w:numId w:val="5"/>
        </w:numPr>
        <w:autoSpaceDE w:val="0"/>
        <w:autoSpaceDN w:val="0"/>
        <w:adjustRightInd w:val="0"/>
        <w:spacing w:after="0" w:line="360" w:lineRule="auto"/>
        <w:contextualSpacing/>
        <w:jc w:val="both"/>
        <w:rPr>
          <w:rFonts w:ascii="Arial" w:hAnsi="Arial" w:cs="Arial"/>
          <w:color w:val="000000"/>
          <w:kern w:val="0"/>
        </w:rPr>
      </w:pPr>
      <w:r w:rsidRPr="00325DF5">
        <w:rPr>
          <w:rFonts w:ascii="Arial" w:hAnsi="Arial" w:cs="Arial"/>
          <w:color w:val="000000"/>
          <w:kern w:val="0"/>
        </w:rPr>
        <w:t xml:space="preserve">Wykonawca </w:t>
      </w:r>
      <w:r>
        <w:rPr>
          <w:rFonts w:ascii="Arial" w:hAnsi="Arial" w:cs="Arial"/>
          <w:color w:val="000000"/>
          <w:kern w:val="0"/>
        </w:rPr>
        <w:t xml:space="preserve">bez uprzedniej </w:t>
      </w:r>
      <w:r w:rsidRPr="00325DF5">
        <w:rPr>
          <w:rFonts w:ascii="Arial" w:hAnsi="Arial" w:cs="Arial"/>
          <w:color w:val="000000"/>
          <w:kern w:val="0"/>
        </w:rPr>
        <w:t xml:space="preserve">pisemnej zgody Zamawiającego </w:t>
      </w:r>
      <w:r>
        <w:rPr>
          <w:rFonts w:ascii="Arial" w:hAnsi="Arial" w:cs="Arial"/>
          <w:color w:val="000000"/>
          <w:kern w:val="0"/>
        </w:rPr>
        <w:t xml:space="preserve">nie może dokonać przelewu (cesji) </w:t>
      </w:r>
      <w:r w:rsidRPr="00325DF5">
        <w:rPr>
          <w:rFonts w:ascii="Arial" w:hAnsi="Arial" w:cs="Arial"/>
          <w:color w:val="000000"/>
          <w:kern w:val="0"/>
        </w:rPr>
        <w:t xml:space="preserve">wierzytelności wynikających z niniejszej Umowy na osoby trzecie ani rozporządzać nimi w jakiejkolwiek prawem przewidzianej formie. W szczególności wierzytelność nie może być przedmiotem zabezpieczenia zobowiązań Wykonawcy (np. z tytułu umowy kredytu, pożyczki). </w:t>
      </w:r>
    </w:p>
    <w:p w14:paraId="2DBC417D" w14:textId="77777777" w:rsidR="006F6D16" w:rsidRPr="00A70DA3" w:rsidRDefault="006F6D16" w:rsidP="006F6D16">
      <w:pPr>
        <w:numPr>
          <w:ilvl w:val="0"/>
          <w:numId w:val="5"/>
        </w:numPr>
        <w:autoSpaceDE w:val="0"/>
        <w:autoSpaceDN w:val="0"/>
        <w:adjustRightInd w:val="0"/>
        <w:spacing w:after="0" w:line="360" w:lineRule="auto"/>
        <w:contextualSpacing/>
        <w:jc w:val="both"/>
        <w:rPr>
          <w:rFonts w:ascii="Arial" w:hAnsi="Arial" w:cs="Arial"/>
          <w:color w:val="000000"/>
          <w:kern w:val="0"/>
        </w:rPr>
      </w:pPr>
      <w:r w:rsidRPr="00325DF5">
        <w:rPr>
          <w:rFonts w:ascii="Arial" w:hAnsi="Arial" w:cs="Arial"/>
          <w:color w:val="000000"/>
          <w:kern w:val="0"/>
        </w:rPr>
        <w:t>Wykonawca nie może również zawrzeć umowy z osobą trzecią o podstawienie w prawa wierzyciela (art. 518 Kodeksu cywilnego) umowy poręczenia, przekazu.</w:t>
      </w:r>
    </w:p>
    <w:p w14:paraId="2A291494" w14:textId="77777777" w:rsidR="006F6D16" w:rsidRDefault="006F6D16" w:rsidP="006F6D16">
      <w:pPr>
        <w:numPr>
          <w:ilvl w:val="0"/>
          <w:numId w:val="5"/>
        </w:numPr>
        <w:autoSpaceDE w:val="0"/>
        <w:autoSpaceDN w:val="0"/>
        <w:adjustRightInd w:val="0"/>
        <w:spacing w:after="0" w:line="360" w:lineRule="auto"/>
        <w:contextualSpacing/>
        <w:jc w:val="both"/>
        <w:rPr>
          <w:rFonts w:ascii="Arial" w:hAnsi="Arial" w:cs="Arial"/>
          <w:color w:val="000000"/>
          <w:kern w:val="0"/>
        </w:rPr>
      </w:pPr>
      <w:r>
        <w:rPr>
          <w:rFonts w:ascii="Arial" w:hAnsi="Arial" w:cs="Arial"/>
          <w:color w:val="000000"/>
          <w:kern w:val="0"/>
        </w:rPr>
        <w:t>Czynność prawne</w:t>
      </w:r>
      <w:r w:rsidRPr="00325DF5">
        <w:rPr>
          <w:rFonts w:ascii="Arial" w:hAnsi="Arial" w:cs="Arial"/>
          <w:color w:val="000000"/>
          <w:kern w:val="0"/>
        </w:rPr>
        <w:t xml:space="preserve"> Wykonawcy </w:t>
      </w:r>
      <w:r>
        <w:rPr>
          <w:rFonts w:ascii="Arial" w:hAnsi="Arial" w:cs="Arial"/>
          <w:color w:val="000000"/>
          <w:kern w:val="0"/>
        </w:rPr>
        <w:t xml:space="preserve">określone w ust. 1 i 2 </w:t>
      </w:r>
      <w:r w:rsidRPr="00325DF5">
        <w:rPr>
          <w:rFonts w:ascii="Arial" w:hAnsi="Arial" w:cs="Arial"/>
          <w:color w:val="000000"/>
          <w:kern w:val="0"/>
        </w:rPr>
        <w:t>wymaga</w:t>
      </w:r>
      <w:r>
        <w:rPr>
          <w:rFonts w:ascii="Arial" w:hAnsi="Arial" w:cs="Arial"/>
          <w:color w:val="000000"/>
          <w:kern w:val="0"/>
        </w:rPr>
        <w:t>ją</w:t>
      </w:r>
      <w:r w:rsidRPr="00325DF5">
        <w:rPr>
          <w:rFonts w:ascii="Arial" w:hAnsi="Arial" w:cs="Arial"/>
          <w:color w:val="000000"/>
          <w:kern w:val="0"/>
        </w:rPr>
        <w:t xml:space="preserve"> zgody podmiotu, który Zamawiającego utworzył – w rozumieniu ustawy z dnia 15 kwietnia 2011 r. o działalności leczniczej</w:t>
      </w:r>
      <w:r>
        <w:rPr>
          <w:rFonts w:ascii="Arial" w:hAnsi="Arial" w:cs="Arial"/>
          <w:color w:val="000000"/>
          <w:kern w:val="0"/>
        </w:rPr>
        <w:t>.</w:t>
      </w:r>
      <w:r w:rsidRPr="00325DF5">
        <w:rPr>
          <w:rFonts w:ascii="Arial" w:hAnsi="Arial" w:cs="Arial"/>
          <w:color w:val="000000"/>
          <w:kern w:val="0"/>
        </w:rPr>
        <w:t xml:space="preserve"> </w:t>
      </w:r>
    </w:p>
    <w:p w14:paraId="05074624" w14:textId="77777777" w:rsidR="006F6D16" w:rsidRDefault="006F6D16" w:rsidP="00F40A25">
      <w:pPr>
        <w:numPr>
          <w:ilvl w:val="0"/>
          <w:numId w:val="5"/>
        </w:numPr>
        <w:autoSpaceDE w:val="0"/>
        <w:autoSpaceDN w:val="0"/>
        <w:adjustRightInd w:val="0"/>
        <w:spacing w:after="0" w:line="360" w:lineRule="auto"/>
        <w:contextualSpacing/>
        <w:jc w:val="both"/>
        <w:rPr>
          <w:rFonts w:ascii="Arial" w:hAnsi="Arial" w:cs="Arial"/>
          <w:color w:val="000000"/>
          <w:kern w:val="0"/>
        </w:rPr>
      </w:pPr>
      <w:r>
        <w:rPr>
          <w:rFonts w:ascii="Arial" w:hAnsi="Arial" w:cs="Arial"/>
          <w:color w:val="000000"/>
          <w:kern w:val="0"/>
        </w:rPr>
        <w:t xml:space="preserve">W przypadku dokonania przez Wykonawcę czynności prawnych określonych w ust. 1 i 2 bez wymaganej zgody, Zamawiający ma prawo uznać taką czynność za nieważną </w:t>
      </w:r>
      <w:r>
        <w:rPr>
          <w:rFonts w:ascii="Arial" w:hAnsi="Arial" w:cs="Arial"/>
          <w:color w:val="000000"/>
          <w:kern w:val="0"/>
        </w:rPr>
        <w:lastRenderedPageBreak/>
        <w:t xml:space="preserve">wobec siebie oraz wstrzymać się z dokonaniem płatności do czasu wyjaśnienia sprawy. </w:t>
      </w:r>
    </w:p>
    <w:p w14:paraId="031A746D" w14:textId="77777777" w:rsidR="006F6D16" w:rsidRDefault="006F6D16" w:rsidP="00F40A25">
      <w:pPr>
        <w:numPr>
          <w:ilvl w:val="0"/>
          <w:numId w:val="5"/>
        </w:numPr>
        <w:autoSpaceDE w:val="0"/>
        <w:autoSpaceDN w:val="0"/>
        <w:adjustRightInd w:val="0"/>
        <w:spacing w:after="0" w:line="360" w:lineRule="auto"/>
        <w:contextualSpacing/>
        <w:jc w:val="both"/>
        <w:rPr>
          <w:rFonts w:ascii="Arial" w:hAnsi="Arial" w:cs="Arial"/>
          <w:color w:val="000000"/>
          <w:kern w:val="0"/>
        </w:rPr>
      </w:pPr>
      <w:r>
        <w:rPr>
          <w:rFonts w:ascii="Arial" w:hAnsi="Arial" w:cs="Arial"/>
          <w:color w:val="000000"/>
          <w:kern w:val="0"/>
        </w:rPr>
        <w:t xml:space="preserve">Wszelkie zgody udzielane przez Zamawiającego w zakresie przelewu wierzytelności wymagają formy pisemnej pod rygorem nieważności i muszą jednoznacznie określać zakres oraz podmiot, którego zgoda dotyczy. </w:t>
      </w:r>
    </w:p>
    <w:p w14:paraId="28F1268E" w14:textId="77777777" w:rsidR="006F6D16" w:rsidRPr="00B93134" w:rsidRDefault="006F6D16" w:rsidP="00F40A25">
      <w:pPr>
        <w:numPr>
          <w:ilvl w:val="0"/>
          <w:numId w:val="5"/>
        </w:numPr>
        <w:autoSpaceDE w:val="0"/>
        <w:autoSpaceDN w:val="0"/>
        <w:adjustRightInd w:val="0"/>
        <w:spacing w:before="240" w:line="360" w:lineRule="auto"/>
        <w:contextualSpacing/>
        <w:jc w:val="both"/>
        <w:rPr>
          <w:rFonts w:ascii="Arial" w:hAnsi="Arial" w:cs="Arial"/>
          <w:color w:val="000000"/>
          <w:kern w:val="0"/>
        </w:rPr>
      </w:pPr>
      <w:r w:rsidRPr="00D075B6">
        <w:rPr>
          <w:rFonts w:ascii="Arial" w:hAnsi="Arial" w:cs="Arial"/>
          <w:color w:val="000000"/>
          <w:kern w:val="0"/>
        </w:rPr>
        <w:t>Postanowienia niniejszego paragrafu mają zastosowanie również do podwykonawców oraz ewentualnych następców prawnych Wykonawcy.</w:t>
      </w:r>
      <w:r w:rsidRPr="00D075B6">
        <w:rPr>
          <w:rFonts w:ascii="Arial" w:eastAsia="Calibri" w:hAnsi="Arial" w:cs="Arial"/>
          <w:kern w:val="0"/>
        </w:rPr>
        <w:t xml:space="preserve"> </w:t>
      </w:r>
    </w:p>
    <w:p w14:paraId="4660EED4" w14:textId="77777777" w:rsidR="00B72E64" w:rsidRPr="003C2DE0" w:rsidRDefault="00B72E64" w:rsidP="00C27B0C">
      <w:pPr>
        <w:keepNext/>
        <w:widowControl w:val="0"/>
        <w:pBdr>
          <w:top w:val="nil"/>
          <w:left w:val="nil"/>
          <w:bottom w:val="nil"/>
          <w:right w:val="nil"/>
          <w:between w:val="nil"/>
          <w:bar w:val="nil"/>
        </w:pBdr>
        <w:suppressAutoHyphens/>
        <w:spacing w:before="240" w:line="360" w:lineRule="auto"/>
        <w:jc w:val="center"/>
        <w:outlineLvl w:val="0"/>
        <w:rPr>
          <w:rFonts w:ascii="Arial" w:eastAsia="Arial" w:hAnsi="Arial" w:cs="Arial"/>
          <w:b/>
          <w:color w:val="000000" w:themeColor="text1"/>
          <w:w w:val="105"/>
          <w:kern w:val="0"/>
        </w:rPr>
      </w:pPr>
      <w:r w:rsidRPr="003C2DE0">
        <w:rPr>
          <w:rFonts w:ascii="Arial" w:eastAsia="Arial" w:hAnsi="Arial" w:cs="Arial"/>
          <w:b/>
          <w:color w:val="000000" w:themeColor="text1"/>
          <w:w w:val="105"/>
          <w:kern w:val="0"/>
        </w:rPr>
        <w:t xml:space="preserve">§ </w:t>
      </w:r>
      <w:r w:rsidR="00F3254E" w:rsidRPr="003C2DE0">
        <w:rPr>
          <w:rFonts w:ascii="Arial" w:eastAsia="Arial" w:hAnsi="Arial" w:cs="Arial"/>
          <w:b/>
          <w:color w:val="000000" w:themeColor="text1"/>
          <w:w w:val="105"/>
          <w:kern w:val="0"/>
        </w:rPr>
        <w:t>1</w:t>
      </w:r>
      <w:r w:rsidR="00897F74">
        <w:rPr>
          <w:rFonts w:ascii="Arial" w:eastAsia="Arial" w:hAnsi="Arial" w:cs="Arial"/>
          <w:b/>
          <w:color w:val="000000" w:themeColor="text1"/>
          <w:w w:val="105"/>
          <w:kern w:val="0"/>
        </w:rPr>
        <w:t>3</w:t>
      </w:r>
      <w:r w:rsidRPr="003C2DE0">
        <w:rPr>
          <w:rFonts w:ascii="Arial" w:eastAsia="Arial" w:hAnsi="Arial" w:cs="Arial"/>
          <w:b/>
          <w:color w:val="000000" w:themeColor="text1"/>
          <w:w w:val="105"/>
          <w:kern w:val="0"/>
        </w:rPr>
        <w:br/>
        <w:t>POUFNOŚĆ</w:t>
      </w:r>
    </w:p>
    <w:p w14:paraId="0FB7124F" w14:textId="77777777" w:rsidR="00CC2894" w:rsidRPr="003C2DE0" w:rsidRDefault="00CC2894" w:rsidP="002043D9">
      <w:pPr>
        <w:numPr>
          <w:ilvl w:val="0"/>
          <w:numId w:val="21"/>
        </w:numPr>
        <w:autoSpaceDE w:val="0"/>
        <w:autoSpaceDN w:val="0"/>
        <w:adjustRightInd w:val="0"/>
        <w:spacing w:after="0" w:line="360" w:lineRule="auto"/>
        <w:contextualSpacing/>
        <w:jc w:val="both"/>
        <w:rPr>
          <w:rFonts w:ascii="Arial" w:eastAsia="Calibri" w:hAnsi="Arial" w:cs="Arial"/>
          <w:color w:val="000000" w:themeColor="text1"/>
          <w:kern w:val="0"/>
        </w:rPr>
      </w:pPr>
      <w:r w:rsidRPr="003C2DE0">
        <w:rPr>
          <w:rFonts w:ascii="Arial" w:eastAsia="Calibri" w:hAnsi="Arial" w:cs="Arial"/>
          <w:bCs/>
          <w:color w:val="000000" w:themeColor="text1"/>
          <w:kern w:val="0"/>
        </w:rPr>
        <w:t xml:space="preserve">Wykonawca zobowiązuje się do utrzymania w tajemnicy i nieprzekazywania innym </w:t>
      </w:r>
      <w:r w:rsidRPr="003C2DE0">
        <w:rPr>
          <w:rFonts w:ascii="Arial" w:eastAsia="Calibri" w:hAnsi="Arial" w:cs="Arial"/>
          <w:color w:val="000000" w:themeColor="text1"/>
          <w:kern w:val="0"/>
        </w:rPr>
        <w:t>podmiotom jakichkolwiek informacji uzyskanych w trakcie lub przy okazji realizacji Umowy, posiadających wartość gospodarczą lub których ujawnienie osobom trzecim może narazić Zamawiającego na szkodę, w tym utratę spodziewanych korzyści (zwanych dalej: „Informacjami Poufnymi”).</w:t>
      </w:r>
    </w:p>
    <w:p w14:paraId="7D462BA0" w14:textId="77777777" w:rsidR="00CC2894" w:rsidRPr="003C2DE0" w:rsidRDefault="00CC2894" w:rsidP="002043D9">
      <w:pPr>
        <w:numPr>
          <w:ilvl w:val="0"/>
          <w:numId w:val="21"/>
        </w:numPr>
        <w:autoSpaceDE w:val="0"/>
        <w:autoSpaceDN w:val="0"/>
        <w:adjustRightInd w:val="0"/>
        <w:spacing w:after="0" w:line="360" w:lineRule="auto"/>
        <w:contextualSpacing/>
        <w:jc w:val="both"/>
        <w:rPr>
          <w:rFonts w:ascii="Arial" w:eastAsia="Calibri" w:hAnsi="Arial" w:cs="Arial"/>
          <w:bCs/>
          <w:color w:val="000000" w:themeColor="text1"/>
          <w:kern w:val="0"/>
        </w:rPr>
      </w:pPr>
      <w:r w:rsidRPr="003C2DE0">
        <w:rPr>
          <w:rFonts w:ascii="Arial" w:eastAsia="Calibri" w:hAnsi="Arial" w:cs="Arial"/>
          <w:color w:val="000000" w:themeColor="text1"/>
          <w:kern w:val="0"/>
        </w:rPr>
        <w:t>Informacje Poufne obejmują również informacje przekazane w dowolnej formie: ustnej, elektronicznej</w:t>
      </w:r>
      <w:r w:rsidRPr="003C2DE0">
        <w:rPr>
          <w:rFonts w:ascii="Arial" w:eastAsia="Calibri" w:hAnsi="Arial" w:cs="Arial"/>
          <w:bCs/>
          <w:color w:val="000000" w:themeColor="text1"/>
          <w:kern w:val="0"/>
        </w:rPr>
        <w:t xml:space="preserve">, pisemnej lub jakiejkolwiek innej formie. Za Informacje Poufne uznaje się w szczególności informacje wskazane w art. 11 ust. 2 ustawy z dnia 16 kwietnia 1993 r. o zwalczaniu nieuczciwej konkurencji, jak również zastrzeżone przez </w:t>
      </w:r>
      <w:r w:rsidR="000C6C5B" w:rsidRPr="003C2DE0">
        <w:rPr>
          <w:rFonts w:ascii="Arial" w:eastAsia="Calibri" w:hAnsi="Arial" w:cs="Arial"/>
          <w:bCs/>
          <w:color w:val="000000" w:themeColor="text1"/>
          <w:kern w:val="0"/>
        </w:rPr>
        <w:t>Zamawiającego</w:t>
      </w:r>
      <w:r w:rsidRPr="003C2DE0">
        <w:rPr>
          <w:rFonts w:ascii="Arial" w:eastAsia="Calibri" w:hAnsi="Arial" w:cs="Arial"/>
          <w:bCs/>
          <w:color w:val="000000" w:themeColor="text1"/>
          <w:kern w:val="0"/>
        </w:rPr>
        <w:t xml:space="preserve"> jako tajemnica przedsiębiorstwa lub informacja niejawna, zwłaszcza:</w:t>
      </w:r>
    </w:p>
    <w:p w14:paraId="08048B8B" w14:textId="77777777" w:rsidR="00CC2894" w:rsidRPr="003C2DE0" w:rsidRDefault="00CC2894" w:rsidP="002043D9">
      <w:pPr>
        <w:numPr>
          <w:ilvl w:val="0"/>
          <w:numId w:val="20"/>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informacje o przedmiotach własności intelektualnej, co do których nie została jeszcze zabezpieczona ochrona prawem własności intelektualnej;</w:t>
      </w:r>
    </w:p>
    <w:p w14:paraId="316A150F" w14:textId="77777777" w:rsidR="00CC2894" w:rsidRPr="003C2DE0" w:rsidRDefault="00CC2894" w:rsidP="002043D9">
      <w:pPr>
        <w:numPr>
          <w:ilvl w:val="0"/>
          <w:numId w:val="20"/>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 xml:space="preserve">wszelkie dane osobowe personelu i kontrahentów Zamawiającego (jeżeli wejdzie w ich posiadanie).  </w:t>
      </w:r>
    </w:p>
    <w:p w14:paraId="4DB6B7D1" w14:textId="77777777" w:rsidR="00B72E64" w:rsidRPr="003C2DE0" w:rsidRDefault="00CC2894" w:rsidP="002043D9">
      <w:pPr>
        <w:numPr>
          <w:ilvl w:val="0"/>
          <w:numId w:val="21"/>
        </w:numPr>
        <w:autoSpaceDE w:val="0"/>
        <w:autoSpaceDN w:val="0"/>
        <w:adjustRightInd w:val="0"/>
        <w:spacing w:after="0" w:line="360" w:lineRule="auto"/>
        <w:contextualSpacing/>
        <w:jc w:val="both"/>
        <w:rPr>
          <w:rFonts w:ascii="Arial" w:hAnsi="Arial" w:cs="Arial"/>
          <w:color w:val="000000" w:themeColor="text1"/>
        </w:rPr>
      </w:pPr>
      <w:r w:rsidRPr="003C2DE0">
        <w:rPr>
          <w:rFonts w:ascii="Arial" w:eastAsia="Calibri" w:hAnsi="Arial" w:cs="Arial"/>
          <w:bCs/>
          <w:color w:val="000000" w:themeColor="text1"/>
          <w:kern w:val="0"/>
        </w:rPr>
        <w:t xml:space="preserve">Wykonawca może przekazywać swoim podwykonawcom lub pracownikom otrzymane od Zamawiającego dokumenty lub inne informacje w takim zakresie, który wymagany jest w celu </w:t>
      </w:r>
      <w:r w:rsidRPr="003C2DE0">
        <w:rPr>
          <w:rFonts w:ascii="Arial" w:eastAsia="Calibri" w:hAnsi="Arial" w:cs="Arial"/>
          <w:color w:val="000000" w:themeColor="text1"/>
          <w:kern w:val="0"/>
        </w:rPr>
        <w:t>realizacji</w:t>
      </w:r>
      <w:r w:rsidRPr="003C2DE0">
        <w:rPr>
          <w:rFonts w:ascii="Arial" w:eastAsia="Calibri" w:hAnsi="Arial" w:cs="Arial"/>
          <w:bCs/>
          <w:color w:val="000000" w:themeColor="text1"/>
          <w:kern w:val="0"/>
        </w:rPr>
        <w:t xml:space="preserve"> przez podwykonawców zleconych im prac, tym samym Wykonawca bierze na siebie całkowitą odpowiedzialność prawną za dochowanie poufności przez swoich podwykonawców tak, jakby sam wykonywał zlecone czynności. </w:t>
      </w:r>
    </w:p>
    <w:p w14:paraId="75B69ED2" w14:textId="77777777" w:rsidR="00B72E64" w:rsidRPr="003C2DE0" w:rsidRDefault="00B72E64" w:rsidP="00C27B0C">
      <w:pPr>
        <w:keepNext/>
        <w:widowControl w:val="0"/>
        <w:pBdr>
          <w:top w:val="nil"/>
          <w:left w:val="nil"/>
          <w:bottom w:val="nil"/>
          <w:right w:val="nil"/>
          <w:between w:val="nil"/>
          <w:bar w:val="nil"/>
        </w:pBdr>
        <w:suppressAutoHyphens/>
        <w:spacing w:before="240" w:line="360" w:lineRule="auto"/>
        <w:jc w:val="center"/>
        <w:outlineLvl w:val="0"/>
        <w:rPr>
          <w:rFonts w:ascii="Arial" w:eastAsia="Calibri" w:hAnsi="Arial" w:cs="Arial"/>
          <w:b/>
          <w:bCs/>
          <w:color w:val="000000" w:themeColor="text1"/>
          <w:kern w:val="0"/>
        </w:rPr>
      </w:pPr>
      <w:r w:rsidRPr="003C2DE0">
        <w:rPr>
          <w:rFonts w:ascii="Arial" w:eastAsia="Calibri" w:hAnsi="Arial" w:cs="Arial"/>
          <w:b/>
          <w:color w:val="000000" w:themeColor="text1"/>
          <w:w w:val="105"/>
          <w:kern w:val="0"/>
        </w:rPr>
        <w:t xml:space="preserve">§ </w:t>
      </w:r>
      <w:r w:rsidR="00F3254E" w:rsidRPr="003C2DE0">
        <w:rPr>
          <w:rFonts w:ascii="Arial" w:eastAsia="Calibri" w:hAnsi="Arial" w:cs="Arial"/>
          <w:b/>
          <w:color w:val="000000" w:themeColor="text1"/>
          <w:w w:val="105"/>
          <w:kern w:val="0"/>
        </w:rPr>
        <w:t>1</w:t>
      </w:r>
      <w:r w:rsidR="00897F74">
        <w:rPr>
          <w:rFonts w:ascii="Arial" w:eastAsia="Calibri" w:hAnsi="Arial" w:cs="Arial"/>
          <w:b/>
          <w:color w:val="000000" w:themeColor="text1"/>
          <w:w w:val="105"/>
          <w:kern w:val="0"/>
        </w:rPr>
        <w:t>4</w:t>
      </w:r>
      <w:r w:rsidRPr="003C2DE0">
        <w:rPr>
          <w:rFonts w:ascii="Arial" w:eastAsia="Calibri" w:hAnsi="Arial" w:cs="Arial"/>
          <w:b/>
          <w:color w:val="000000" w:themeColor="text1"/>
          <w:w w:val="105"/>
          <w:kern w:val="0"/>
        </w:rPr>
        <w:br/>
      </w:r>
      <w:r w:rsidRPr="003C2DE0">
        <w:rPr>
          <w:rFonts w:ascii="Arial" w:eastAsia="Calibri" w:hAnsi="Arial" w:cs="Arial"/>
          <w:b/>
          <w:bCs/>
          <w:color w:val="000000" w:themeColor="text1"/>
          <w:kern w:val="0"/>
        </w:rPr>
        <w:t xml:space="preserve">OCHRONA DANYCH OSOBOWYCH </w:t>
      </w:r>
    </w:p>
    <w:p w14:paraId="79F7CC95" w14:textId="77777777" w:rsidR="00B72E64" w:rsidRPr="003C2DE0" w:rsidRDefault="00B72E64" w:rsidP="001A7AFC">
      <w:pPr>
        <w:numPr>
          <w:ilvl w:val="0"/>
          <w:numId w:val="4"/>
        </w:numPr>
        <w:autoSpaceDE w:val="0"/>
        <w:autoSpaceDN w:val="0"/>
        <w:adjustRightInd w:val="0"/>
        <w:spacing w:after="0" w:line="360" w:lineRule="auto"/>
        <w:ind w:left="567" w:hanging="567"/>
        <w:contextualSpacing/>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 xml:space="preserve">Wszelkie dane osobowe pozyskane przez Strony Umowy w związku z </w:t>
      </w:r>
      <w:r w:rsidR="0075749F" w:rsidRPr="003C2DE0">
        <w:rPr>
          <w:rFonts w:ascii="Arial" w:eastAsia="Calibri" w:hAnsi="Arial" w:cs="Arial"/>
          <w:bCs/>
          <w:color w:val="000000" w:themeColor="text1"/>
          <w:kern w:val="0"/>
        </w:rPr>
        <w:t xml:space="preserve">realizacją niniejszej Umowy </w:t>
      </w:r>
      <w:r w:rsidRPr="003C2DE0">
        <w:rPr>
          <w:rFonts w:ascii="Arial" w:eastAsia="Calibri" w:hAnsi="Arial" w:cs="Arial"/>
          <w:bCs/>
          <w:color w:val="000000" w:themeColor="text1"/>
          <w:kern w:val="0"/>
        </w:rPr>
        <w:t>będą przetwarzane wyłącznie na potrzeby realizacji przedmiotu umowy oraz chronić je będą przed dostępem osób nieupoważnionych</w:t>
      </w:r>
      <w:r w:rsidR="0075749F" w:rsidRPr="003C2DE0">
        <w:rPr>
          <w:rFonts w:ascii="Arial" w:eastAsia="Calibri" w:hAnsi="Arial" w:cs="Arial"/>
          <w:bCs/>
          <w:color w:val="000000" w:themeColor="text1"/>
          <w:kern w:val="0"/>
        </w:rPr>
        <w:t xml:space="preserve"> </w:t>
      </w:r>
      <w:r w:rsidRPr="003C2DE0">
        <w:rPr>
          <w:rFonts w:ascii="Arial" w:eastAsia="Calibri" w:hAnsi="Arial" w:cs="Arial"/>
          <w:bCs/>
          <w:color w:val="000000" w:themeColor="text1"/>
          <w:kern w:val="0"/>
        </w:rPr>
        <w:t xml:space="preserve">– </w:t>
      </w:r>
      <w:r w:rsidR="0075749F" w:rsidRPr="003C2DE0">
        <w:rPr>
          <w:rFonts w:ascii="Arial" w:eastAsia="Calibri" w:hAnsi="Arial" w:cs="Arial"/>
          <w:bCs/>
          <w:color w:val="000000" w:themeColor="text1"/>
          <w:kern w:val="0"/>
        </w:rPr>
        <w:t xml:space="preserve">na podstawie art. 6 ust. 1 lit. b </w:t>
      </w:r>
      <w:r w:rsidRPr="003C2DE0">
        <w:rPr>
          <w:rFonts w:ascii="Arial" w:eastAsia="Calibri" w:hAnsi="Arial" w:cs="Arial"/>
          <w:bCs/>
          <w:color w:val="000000" w:themeColor="text1"/>
          <w:kern w:val="0"/>
        </w:rPr>
        <w:t>Rozporządzeni</w:t>
      </w:r>
      <w:r w:rsidR="00C01681" w:rsidRPr="003C2DE0">
        <w:rPr>
          <w:rFonts w:ascii="Arial" w:eastAsia="Calibri" w:hAnsi="Arial" w:cs="Arial"/>
          <w:bCs/>
          <w:color w:val="000000" w:themeColor="text1"/>
          <w:kern w:val="0"/>
        </w:rPr>
        <w:t>a</w:t>
      </w:r>
      <w:r w:rsidRPr="003C2DE0">
        <w:rPr>
          <w:rFonts w:ascii="Arial" w:eastAsia="Calibri" w:hAnsi="Arial" w:cs="Arial"/>
          <w:bCs/>
          <w:color w:val="000000" w:themeColor="text1"/>
          <w:kern w:val="0"/>
        </w:rPr>
        <w:t xml:space="preserve"> Parlamentu Europejskiego i Rady (UE) 2016/679 z</w:t>
      </w:r>
      <w:r w:rsidR="00577B1D" w:rsidRPr="003C2DE0">
        <w:rPr>
          <w:rFonts w:ascii="Arial" w:eastAsia="Calibri" w:hAnsi="Arial" w:cs="Arial"/>
          <w:bCs/>
          <w:color w:val="000000" w:themeColor="text1"/>
          <w:kern w:val="0"/>
        </w:rPr>
        <w:t> </w:t>
      </w:r>
      <w:r w:rsidRPr="003C2DE0">
        <w:rPr>
          <w:rFonts w:ascii="Arial" w:eastAsia="Calibri" w:hAnsi="Arial" w:cs="Arial"/>
          <w:bCs/>
          <w:color w:val="000000" w:themeColor="text1"/>
          <w:kern w:val="0"/>
        </w:rPr>
        <w:t xml:space="preserve">dnia 27 kwietnia 2016 r. w sprawie ochrony osób fizycznych w związku </w:t>
      </w:r>
      <w:r w:rsidRPr="003C2DE0">
        <w:rPr>
          <w:rFonts w:ascii="Arial" w:eastAsia="Calibri" w:hAnsi="Arial" w:cs="Arial"/>
          <w:bCs/>
          <w:color w:val="000000" w:themeColor="text1"/>
          <w:kern w:val="0"/>
        </w:rPr>
        <w:lastRenderedPageBreak/>
        <w:t>z</w:t>
      </w:r>
      <w:r w:rsidR="00F778E0">
        <w:rPr>
          <w:rFonts w:ascii="Arial" w:eastAsia="Calibri" w:hAnsi="Arial" w:cs="Arial"/>
          <w:bCs/>
          <w:color w:val="000000" w:themeColor="text1"/>
          <w:kern w:val="0"/>
        </w:rPr>
        <w:t> </w:t>
      </w:r>
      <w:r w:rsidRPr="003C2DE0">
        <w:rPr>
          <w:rFonts w:ascii="Arial" w:eastAsia="Calibri" w:hAnsi="Arial" w:cs="Arial"/>
          <w:bCs/>
          <w:color w:val="000000" w:themeColor="text1"/>
          <w:kern w:val="0"/>
        </w:rPr>
        <w:t>przetwarzaniem danych osobowych i w sprawie swobodnego przepływu takich danych oraz uchylenia dyrektywy 95/46/WE (ogólne rozporządzenie o ochronie danych) – dalej RODO.</w:t>
      </w:r>
      <w:r w:rsidR="00C01681" w:rsidRPr="003C2DE0">
        <w:rPr>
          <w:rFonts w:ascii="Arial" w:eastAsia="Calibri" w:hAnsi="Arial" w:cs="Arial"/>
          <w:bCs/>
          <w:color w:val="000000" w:themeColor="text1"/>
          <w:kern w:val="0"/>
        </w:rPr>
        <w:t xml:space="preserve"> Szczegółowe informacje dotyczące przetwarzania danych osobowych są zawarte w</w:t>
      </w:r>
      <w:r w:rsidR="00577B1D" w:rsidRPr="003C2DE0">
        <w:rPr>
          <w:rFonts w:ascii="Arial" w:eastAsia="Calibri" w:hAnsi="Arial" w:cs="Arial"/>
          <w:bCs/>
          <w:color w:val="000000" w:themeColor="text1"/>
          <w:kern w:val="0"/>
        </w:rPr>
        <w:t> </w:t>
      </w:r>
      <w:r w:rsidR="00C01681" w:rsidRPr="003C2DE0">
        <w:rPr>
          <w:rFonts w:ascii="Arial" w:eastAsia="Calibri" w:hAnsi="Arial" w:cs="Arial"/>
          <w:bCs/>
          <w:color w:val="000000" w:themeColor="text1"/>
          <w:kern w:val="0"/>
        </w:rPr>
        <w:t xml:space="preserve">klauzuli informacyjnej stanowiącej </w:t>
      </w:r>
      <w:r w:rsidR="00C01681" w:rsidRPr="003C2DE0">
        <w:rPr>
          <w:rFonts w:ascii="Arial" w:eastAsia="Calibri" w:hAnsi="Arial" w:cs="Arial"/>
          <w:b/>
          <w:bCs/>
          <w:color w:val="000000" w:themeColor="text1"/>
          <w:kern w:val="0"/>
        </w:rPr>
        <w:t>załącznik nr</w:t>
      </w:r>
      <w:r w:rsidR="00C01681" w:rsidRPr="003C2DE0">
        <w:rPr>
          <w:rFonts w:ascii="Arial" w:eastAsia="Calibri" w:hAnsi="Arial" w:cs="Arial"/>
          <w:bCs/>
          <w:color w:val="000000" w:themeColor="text1"/>
          <w:kern w:val="0"/>
        </w:rPr>
        <w:t xml:space="preserve"> … do niniejszej Umowy.</w:t>
      </w:r>
    </w:p>
    <w:p w14:paraId="3270585B" w14:textId="77777777" w:rsidR="00B72E64" w:rsidRPr="003C2DE0" w:rsidRDefault="00370823" w:rsidP="001A7AFC">
      <w:pPr>
        <w:numPr>
          <w:ilvl w:val="0"/>
          <w:numId w:val="4"/>
        </w:numPr>
        <w:autoSpaceDE w:val="0"/>
        <w:autoSpaceDN w:val="0"/>
        <w:adjustRightInd w:val="0"/>
        <w:spacing w:after="0" w:line="360" w:lineRule="auto"/>
        <w:ind w:left="567" w:hanging="567"/>
        <w:contextualSpacing/>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 xml:space="preserve">Każda ze Stron przetwarza dane osobowe jako </w:t>
      </w:r>
      <w:r w:rsidRPr="003C2DE0">
        <w:rPr>
          <w:rFonts w:ascii="Arial" w:eastAsia="Calibri" w:hAnsi="Arial" w:cs="Arial"/>
          <w:color w:val="000000" w:themeColor="text1"/>
          <w:kern w:val="0"/>
        </w:rPr>
        <w:t>odrębny administrator danych osobowych</w:t>
      </w:r>
      <w:r w:rsidRPr="003C2DE0">
        <w:rPr>
          <w:rFonts w:ascii="Arial" w:eastAsia="Calibri" w:hAnsi="Arial" w:cs="Arial"/>
          <w:bCs/>
          <w:color w:val="000000" w:themeColor="text1"/>
          <w:kern w:val="0"/>
        </w:rPr>
        <w:t xml:space="preserve"> w zakresie danych, do których uzyskuje dostęp lub które przetwarza w</w:t>
      </w:r>
      <w:r w:rsidR="00577B1D" w:rsidRPr="003C2DE0">
        <w:rPr>
          <w:rFonts w:ascii="Arial" w:eastAsia="Calibri" w:hAnsi="Arial" w:cs="Arial"/>
          <w:bCs/>
          <w:color w:val="000000" w:themeColor="text1"/>
          <w:kern w:val="0"/>
        </w:rPr>
        <w:t> z</w:t>
      </w:r>
      <w:r w:rsidRPr="003C2DE0">
        <w:rPr>
          <w:rFonts w:ascii="Arial" w:eastAsia="Calibri" w:hAnsi="Arial" w:cs="Arial"/>
          <w:bCs/>
          <w:color w:val="000000" w:themeColor="text1"/>
          <w:kern w:val="0"/>
        </w:rPr>
        <w:t xml:space="preserve">wiązku z realizacją niniejszej Umowy. </w:t>
      </w:r>
      <w:r w:rsidR="00B72E64" w:rsidRPr="003C2DE0">
        <w:rPr>
          <w:rFonts w:ascii="Arial" w:eastAsia="Calibri" w:hAnsi="Arial" w:cs="Arial"/>
          <w:bCs/>
          <w:color w:val="000000" w:themeColor="text1"/>
          <w:kern w:val="0"/>
        </w:rPr>
        <w:t xml:space="preserve">Strony jako Administratorzy Danych Osobowych oświadczają, że wprowadziły odpowiednie środki </w:t>
      </w:r>
      <w:r w:rsidR="00A20A31" w:rsidRPr="003C2DE0">
        <w:rPr>
          <w:rFonts w:ascii="Arial" w:eastAsia="Calibri" w:hAnsi="Arial" w:cs="Arial"/>
          <w:bCs/>
          <w:color w:val="000000" w:themeColor="text1"/>
          <w:kern w:val="0"/>
        </w:rPr>
        <w:t xml:space="preserve">fizyczne, </w:t>
      </w:r>
      <w:r w:rsidR="00B72E64" w:rsidRPr="003C2DE0">
        <w:rPr>
          <w:rFonts w:ascii="Arial" w:eastAsia="Calibri" w:hAnsi="Arial" w:cs="Arial"/>
          <w:bCs/>
          <w:color w:val="000000" w:themeColor="text1"/>
          <w:kern w:val="0"/>
        </w:rPr>
        <w:t>techniczne i</w:t>
      </w:r>
      <w:r w:rsidR="00577B1D" w:rsidRPr="003C2DE0">
        <w:rPr>
          <w:rFonts w:ascii="Arial" w:eastAsia="Calibri" w:hAnsi="Arial" w:cs="Arial"/>
          <w:bCs/>
          <w:color w:val="000000" w:themeColor="text1"/>
          <w:kern w:val="0"/>
        </w:rPr>
        <w:t> </w:t>
      </w:r>
      <w:r w:rsidR="00B72E64" w:rsidRPr="003C2DE0">
        <w:rPr>
          <w:rFonts w:ascii="Arial" w:eastAsia="Calibri" w:hAnsi="Arial" w:cs="Arial"/>
          <w:bCs/>
          <w:color w:val="000000" w:themeColor="text1"/>
          <w:kern w:val="0"/>
        </w:rPr>
        <w:t xml:space="preserve">organizacyjne, </w:t>
      </w:r>
      <w:r w:rsidR="00A20A31" w:rsidRPr="003C2DE0">
        <w:rPr>
          <w:rFonts w:ascii="Arial" w:eastAsia="Calibri" w:hAnsi="Arial" w:cs="Arial"/>
          <w:bCs/>
          <w:color w:val="000000" w:themeColor="text1"/>
          <w:kern w:val="0"/>
        </w:rPr>
        <w:t xml:space="preserve">zapewniające </w:t>
      </w:r>
      <w:r w:rsidR="00A20A31" w:rsidRPr="003C2DE0">
        <w:rPr>
          <w:rFonts w:ascii="Arial" w:eastAsia="Times New Roman" w:hAnsi="Arial" w:cs="Arial"/>
          <w:color w:val="000000" w:themeColor="text1"/>
          <w:lang w:eastAsia="pl-PL"/>
        </w:rPr>
        <w:t>ochronę danych osobowych przed ich przypadkowym czy umyślnym zniszczeniem, przypadkową utratą, zmianą, nieuprawnionym ujawnieniem, wykorzystaniem czy dostępem, zgodnie ze wszystkimi obowiązującymi przepisami.</w:t>
      </w:r>
    </w:p>
    <w:p w14:paraId="1AFA6803" w14:textId="77777777" w:rsidR="00EA1877" w:rsidRPr="003C2DE0" w:rsidRDefault="00B72E64" w:rsidP="001A7AFC">
      <w:pPr>
        <w:numPr>
          <w:ilvl w:val="0"/>
          <w:numId w:val="4"/>
        </w:numPr>
        <w:autoSpaceDE w:val="0"/>
        <w:autoSpaceDN w:val="0"/>
        <w:adjustRightInd w:val="0"/>
        <w:spacing w:after="0" w:line="360" w:lineRule="auto"/>
        <w:ind w:left="567" w:hanging="567"/>
        <w:contextualSpacing/>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 xml:space="preserve">Strony zobowiązują się do przetwarzania danych osobowych osób reprezentujących stronę, pracowników wyznaczonych do kontaktu między stronami tylko w celu </w:t>
      </w:r>
      <w:r w:rsidR="00A76A71" w:rsidRPr="003C2DE0">
        <w:rPr>
          <w:rFonts w:ascii="Arial" w:eastAsia="Calibri" w:hAnsi="Arial" w:cs="Arial"/>
          <w:bCs/>
          <w:color w:val="000000" w:themeColor="text1"/>
          <w:kern w:val="0"/>
        </w:rPr>
        <w:br/>
      </w:r>
      <w:r w:rsidRPr="003C2DE0">
        <w:rPr>
          <w:rFonts w:ascii="Arial" w:eastAsia="Calibri" w:hAnsi="Arial" w:cs="Arial"/>
          <w:bCs/>
          <w:color w:val="000000" w:themeColor="text1"/>
          <w:kern w:val="0"/>
        </w:rPr>
        <w:t xml:space="preserve">i w czasie niezbędnym do realizacji niniejszej Umowy. </w:t>
      </w:r>
    </w:p>
    <w:p w14:paraId="13750379" w14:textId="77777777" w:rsidR="00B72E64" w:rsidRPr="003C2DE0" w:rsidRDefault="00EA1877" w:rsidP="0075749F">
      <w:pPr>
        <w:numPr>
          <w:ilvl w:val="0"/>
          <w:numId w:val="4"/>
        </w:numPr>
        <w:autoSpaceDE w:val="0"/>
        <w:autoSpaceDN w:val="0"/>
        <w:adjustRightInd w:val="0"/>
        <w:spacing w:after="0" w:line="360" w:lineRule="auto"/>
        <w:ind w:left="567" w:hanging="567"/>
        <w:contextualSpacing/>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Każda ze Stron, jako odrębny administrator danych osobowych, oświadcza, że – w</w:t>
      </w:r>
      <w:r w:rsidR="00577B1D" w:rsidRPr="003C2DE0">
        <w:rPr>
          <w:rFonts w:ascii="Arial" w:eastAsia="Calibri" w:hAnsi="Arial" w:cs="Arial"/>
          <w:bCs/>
          <w:color w:val="000000" w:themeColor="text1"/>
          <w:kern w:val="0"/>
        </w:rPr>
        <w:t> </w:t>
      </w:r>
      <w:r w:rsidRPr="003C2DE0">
        <w:rPr>
          <w:rFonts w:ascii="Arial" w:eastAsia="Calibri" w:hAnsi="Arial" w:cs="Arial"/>
          <w:bCs/>
          <w:color w:val="000000" w:themeColor="text1"/>
          <w:kern w:val="0"/>
        </w:rPr>
        <w:t xml:space="preserve">zakresie w jakim ciąży na niej taki obowiązek – </w:t>
      </w:r>
      <w:r w:rsidR="00B72E64" w:rsidRPr="003C2DE0">
        <w:rPr>
          <w:rFonts w:ascii="Arial" w:eastAsia="Calibri" w:hAnsi="Arial" w:cs="Arial"/>
          <w:bCs/>
          <w:color w:val="000000" w:themeColor="text1"/>
          <w:kern w:val="0"/>
        </w:rPr>
        <w:t>wyznaczył</w:t>
      </w:r>
      <w:r w:rsidRPr="003C2DE0">
        <w:rPr>
          <w:rFonts w:ascii="Arial" w:eastAsia="Calibri" w:hAnsi="Arial" w:cs="Arial"/>
          <w:bCs/>
          <w:color w:val="000000" w:themeColor="text1"/>
          <w:kern w:val="0"/>
        </w:rPr>
        <w:t>a</w:t>
      </w:r>
      <w:r w:rsidR="00B72E64" w:rsidRPr="003C2DE0">
        <w:rPr>
          <w:rFonts w:ascii="Arial" w:eastAsia="Calibri" w:hAnsi="Arial" w:cs="Arial"/>
          <w:bCs/>
          <w:color w:val="000000" w:themeColor="text1"/>
          <w:kern w:val="0"/>
        </w:rPr>
        <w:t xml:space="preserve"> Inspektora Ochrony Danych, wszyscy pracownicy zostali przeszkoleni z zakresu ochrony danych osobowych, każdy pracownik zobowiązał się do zachowania poufności i tajemnicy. Pracownicy i osoby uczestniczące w realizacji przedmiotu Umowy zostały upoważnione do przetwarzania danych osobowych.</w:t>
      </w:r>
    </w:p>
    <w:p w14:paraId="0B12FE45" w14:textId="77777777" w:rsidR="00370823" w:rsidRPr="003C2DE0" w:rsidRDefault="00EA1877" w:rsidP="00F778E0">
      <w:pPr>
        <w:numPr>
          <w:ilvl w:val="0"/>
          <w:numId w:val="4"/>
        </w:numPr>
        <w:autoSpaceDE w:val="0"/>
        <w:autoSpaceDN w:val="0"/>
        <w:adjustRightInd w:val="0"/>
        <w:spacing w:after="0" w:line="360" w:lineRule="auto"/>
        <w:ind w:left="567" w:hanging="567"/>
        <w:contextualSpacing/>
        <w:jc w:val="both"/>
        <w:rPr>
          <w:rFonts w:ascii="Arial" w:eastAsia="Calibri" w:hAnsi="Arial" w:cs="Arial"/>
          <w:bCs/>
          <w:color w:val="000000" w:themeColor="text1"/>
          <w:kern w:val="0"/>
        </w:rPr>
      </w:pPr>
      <w:r w:rsidRPr="003C2DE0">
        <w:rPr>
          <w:rFonts w:ascii="Arial" w:eastAsia="Calibri" w:hAnsi="Arial" w:cs="Arial"/>
          <w:bCs/>
          <w:color w:val="000000" w:themeColor="text1"/>
          <w:kern w:val="0"/>
        </w:rPr>
        <w:t>Każda ze Stron zobowiązuje się do wykonania obowiązku informacyjnego (zgodnie z</w:t>
      </w:r>
      <w:r w:rsidR="00F778E0">
        <w:rPr>
          <w:rFonts w:ascii="Arial" w:eastAsia="Calibri" w:hAnsi="Arial" w:cs="Arial"/>
          <w:bCs/>
          <w:color w:val="000000" w:themeColor="text1"/>
          <w:kern w:val="0"/>
        </w:rPr>
        <w:t> </w:t>
      </w:r>
      <w:r w:rsidRPr="003C2DE0">
        <w:rPr>
          <w:rFonts w:ascii="Arial" w:eastAsia="Calibri" w:hAnsi="Arial" w:cs="Arial"/>
          <w:bCs/>
          <w:color w:val="000000" w:themeColor="text1"/>
          <w:kern w:val="0"/>
        </w:rPr>
        <w:t>art. 13 i 14 RODO) wobec osób, których dane osobowe uzyskuje i przetwarza w</w:t>
      </w:r>
      <w:r w:rsidR="00F778E0">
        <w:rPr>
          <w:rFonts w:ascii="Arial" w:eastAsia="Calibri" w:hAnsi="Arial" w:cs="Arial"/>
          <w:bCs/>
          <w:color w:val="000000" w:themeColor="text1"/>
          <w:kern w:val="0"/>
        </w:rPr>
        <w:t> </w:t>
      </w:r>
      <w:r w:rsidRPr="003C2DE0">
        <w:rPr>
          <w:rFonts w:ascii="Arial" w:eastAsia="Calibri" w:hAnsi="Arial" w:cs="Arial"/>
          <w:bCs/>
          <w:color w:val="000000" w:themeColor="text1"/>
          <w:kern w:val="0"/>
        </w:rPr>
        <w:t>związku z</w:t>
      </w:r>
      <w:r w:rsidR="00577B1D" w:rsidRPr="003C2DE0">
        <w:rPr>
          <w:rFonts w:ascii="Arial" w:eastAsia="Calibri" w:hAnsi="Arial" w:cs="Arial"/>
          <w:bCs/>
          <w:color w:val="000000" w:themeColor="text1"/>
          <w:kern w:val="0"/>
        </w:rPr>
        <w:t> </w:t>
      </w:r>
      <w:r w:rsidRPr="003C2DE0">
        <w:rPr>
          <w:rFonts w:ascii="Arial" w:eastAsia="Calibri" w:hAnsi="Arial" w:cs="Arial"/>
          <w:bCs/>
          <w:color w:val="000000" w:themeColor="text1"/>
          <w:kern w:val="0"/>
        </w:rPr>
        <w:t>realizacją niniejszej Umowy.</w:t>
      </w:r>
    </w:p>
    <w:p w14:paraId="72B15137" w14:textId="77777777" w:rsidR="00897F74" w:rsidRPr="00D1600B" w:rsidRDefault="00897F74" w:rsidP="00897F74">
      <w:pPr>
        <w:keepNext/>
        <w:pBdr>
          <w:top w:val="nil"/>
          <w:left w:val="nil"/>
          <w:bottom w:val="nil"/>
          <w:right w:val="nil"/>
          <w:between w:val="nil"/>
          <w:bar w:val="nil"/>
        </w:pBdr>
        <w:suppressAutoHyphens/>
        <w:spacing w:before="120" w:after="120" w:line="360" w:lineRule="auto"/>
        <w:jc w:val="center"/>
        <w:outlineLvl w:val="0"/>
        <w:rPr>
          <w:rFonts w:ascii="Arial" w:eastAsia="Arial Unicode MS" w:hAnsi="Arial" w:cs="Arial"/>
          <w:b/>
          <w:bCs/>
          <w:color w:val="000000" w:themeColor="text1"/>
          <w:kern w:val="0"/>
          <w:u w:color="000000"/>
          <w:bdr w:val="nil"/>
          <w:lang w:eastAsia="pl-PL"/>
        </w:rPr>
      </w:pPr>
      <w:r>
        <w:rPr>
          <w:rFonts w:ascii="Arial" w:eastAsia="Arial Unicode MS" w:hAnsi="Arial" w:cs="Arial"/>
          <w:b/>
          <w:bCs/>
          <w:color w:val="000000" w:themeColor="text1"/>
          <w:kern w:val="0"/>
          <w:u w:color="000000"/>
          <w:bdr w:val="nil"/>
          <w:lang w:eastAsia="pl-PL"/>
        </w:rPr>
        <w:t>§ 15</w:t>
      </w:r>
      <w:r>
        <w:rPr>
          <w:rFonts w:ascii="Arial" w:eastAsia="Arial Unicode MS" w:hAnsi="Arial" w:cs="Arial"/>
          <w:b/>
          <w:bCs/>
          <w:color w:val="000000" w:themeColor="text1"/>
          <w:kern w:val="0"/>
          <w:u w:color="000000"/>
          <w:bdr w:val="nil"/>
          <w:lang w:eastAsia="pl-PL"/>
        </w:rPr>
        <w:br/>
      </w:r>
      <w:r w:rsidRPr="00D1600B">
        <w:rPr>
          <w:rFonts w:ascii="Arial" w:eastAsia="Arial Unicode MS" w:hAnsi="Arial" w:cs="Arial"/>
          <w:b/>
          <w:bCs/>
          <w:color w:val="000000" w:themeColor="text1"/>
          <w:kern w:val="0"/>
          <w:u w:color="000000"/>
          <w:bdr w:val="nil"/>
          <w:lang w:eastAsia="pl-PL"/>
        </w:rPr>
        <w:t>DOSTAWY W TRYBIE PILNYM</w:t>
      </w:r>
    </w:p>
    <w:p w14:paraId="17859502" w14:textId="0A41067C" w:rsidR="00AA14CC" w:rsidRDefault="005E2B36">
      <w:pPr>
        <w:numPr>
          <w:ilvl w:val="0"/>
          <w:numId w:val="40"/>
        </w:numPr>
        <w:autoSpaceDE w:val="0"/>
        <w:autoSpaceDN w:val="0"/>
        <w:adjustRightInd w:val="0"/>
        <w:spacing w:after="0" w:line="360" w:lineRule="auto"/>
        <w:ind w:left="567" w:hanging="567"/>
        <w:contextualSpacing/>
        <w:jc w:val="both"/>
        <w:rPr>
          <w:rFonts w:ascii="Arial" w:eastAsia="Calibri" w:hAnsi="Arial" w:cs="Arial"/>
          <w:color w:val="000000" w:themeColor="text1"/>
          <w:kern w:val="0"/>
        </w:rPr>
      </w:pPr>
      <w:r>
        <w:rPr>
          <w:rFonts w:ascii="Arial" w:eastAsia="Calibri" w:hAnsi="Arial" w:cs="Arial"/>
          <w:color w:val="000000" w:themeColor="text1"/>
          <w:kern w:val="0"/>
        </w:rPr>
        <w:t>Niezależnie</w:t>
      </w:r>
      <w:r w:rsidR="007D4835">
        <w:rPr>
          <w:rFonts w:ascii="Arial" w:eastAsia="Calibri" w:hAnsi="Arial" w:cs="Arial"/>
          <w:color w:val="000000" w:themeColor="text1"/>
          <w:kern w:val="0"/>
        </w:rPr>
        <w:t xml:space="preserve"> od zasad realizacji zamówień cząstkowych określonych w niniejszej Umowie, </w:t>
      </w:r>
      <w:r>
        <w:rPr>
          <w:rFonts w:ascii="Arial" w:eastAsia="Calibri" w:hAnsi="Arial" w:cs="Arial"/>
          <w:color w:val="000000" w:themeColor="text1"/>
          <w:kern w:val="0"/>
        </w:rPr>
        <w:t>Zamawiający</w:t>
      </w:r>
      <w:r w:rsidR="007D4835">
        <w:rPr>
          <w:rFonts w:ascii="Arial" w:eastAsia="Calibri" w:hAnsi="Arial" w:cs="Arial"/>
          <w:color w:val="000000" w:themeColor="text1"/>
          <w:kern w:val="0"/>
        </w:rPr>
        <w:t xml:space="preserve"> zastrzega sobie prawo do złożenia zamówienia w trybie pilnym</w:t>
      </w:r>
      <w:r w:rsidR="00897F74" w:rsidRPr="00D1600B">
        <w:rPr>
          <w:rFonts w:ascii="Arial" w:eastAsia="Calibri" w:hAnsi="Arial" w:cs="Arial"/>
          <w:color w:val="000000" w:themeColor="text1"/>
          <w:kern w:val="0"/>
        </w:rPr>
        <w:t>, w przypadk</w:t>
      </w:r>
      <w:r w:rsidR="007D4835">
        <w:rPr>
          <w:rFonts w:ascii="Arial" w:eastAsia="Calibri" w:hAnsi="Arial" w:cs="Arial"/>
          <w:color w:val="000000" w:themeColor="text1"/>
          <w:kern w:val="0"/>
        </w:rPr>
        <w:t>u:</w:t>
      </w:r>
    </w:p>
    <w:p w14:paraId="7AB22219" w14:textId="77777777" w:rsidR="00AA14CC" w:rsidRDefault="007D4835">
      <w:pPr>
        <w:pStyle w:val="Akapitzlist"/>
        <w:numPr>
          <w:ilvl w:val="0"/>
          <w:numId w:val="48"/>
        </w:numPr>
        <w:autoSpaceDE w:val="0"/>
        <w:autoSpaceDN w:val="0"/>
        <w:adjustRightInd w:val="0"/>
        <w:spacing w:after="0" w:line="360" w:lineRule="auto"/>
        <w:jc w:val="both"/>
        <w:rPr>
          <w:rFonts w:ascii="Arial" w:eastAsia="Calibri" w:hAnsi="Arial" w:cs="Arial"/>
          <w:color w:val="000000" w:themeColor="text1"/>
          <w:kern w:val="0"/>
        </w:rPr>
      </w:pPr>
      <w:r>
        <w:rPr>
          <w:rFonts w:ascii="Arial" w:eastAsia="Calibri" w:hAnsi="Arial" w:cs="Arial"/>
          <w:color w:val="000000" w:themeColor="text1"/>
          <w:kern w:val="0"/>
        </w:rPr>
        <w:t>nagłego i nieprzewidzialnego zapotrzebowania wynikającego z sytuacji zagrożenia zdrowia lub życia pacjentów,</w:t>
      </w:r>
    </w:p>
    <w:p w14:paraId="1ED31803" w14:textId="2A4E2BF5" w:rsidR="00AA14CC" w:rsidRDefault="005E2B36">
      <w:pPr>
        <w:pStyle w:val="Akapitzlist"/>
        <w:numPr>
          <w:ilvl w:val="0"/>
          <w:numId w:val="48"/>
        </w:numPr>
        <w:autoSpaceDE w:val="0"/>
        <w:autoSpaceDN w:val="0"/>
        <w:adjustRightInd w:val="0"/>
        <w:spacing w:after="0" w:line="360" w:lineRule="auto"/>
        <w:jc w:val="both"/>
        <w:rPr>
          <w:rFonts w:ascii="Arial" w:eastAsia="Calibri" w:hAnsi="Arial" w:cs="Arial"/>
          <w:color w:val="000000" w:themeColor="text1"/>
          <w:kern w:val="0"/>
        </w:rPr>
      </w:pPr>
      <w:r>
        <w:rPr>
          <w:rFonts w:ascii="Arial" w:eastAsia="Calibri" w:hAnsi="Arial" w:cs="Arial"/>
          <w:color w:val="000000" w:themeColor="text1"/>
          <w:kern w:val="0"/>
        </w:rPr>
        <w:t>konieczności</w:t>
      </w:r>
      <w:r w:rsidR="007D4835">
        <w:rPr>
          <w:rFonts w:ascii="Arial" w:eastAsia="Calibri" w:hAnsi="Arial" w:cs="Arial"/>
          <w:color w:val="000000" w:themeColor="text1"/>
          <w:kern w:val="0"/>
        </w:rPr>
        <w:t xml:space="preserve"> zabezpieczenia ciągłości pracy laboratoriów w sytuacjach awaryjnych,</w:t>
      </w:r>
    </w:p>
    <w:p w14:paraId="234CF98B" w14:textId="77777777" w:rsidR="00AA14CC" w:rsidRDefault="007D4835">
      <w:pPr>
        <w:pStyle w:val="Akapitzlist"/>
        <w:numPr>
          <w:ilvl w:val="0"/>
          <w:numId w:val="48"/>
        </w:numPr>
        <w:autoSpaceDE w:val="0"/>
        <w:autoSpaceDN w:val="0"/>
        <w:adjustRightInd w:val="0"/>
        <w:spacing w:after="0" w:line="360" w:lineRule="auto"/>
        <w:jc w:val="both"/>
        <w:rPr>
          <w:rFonts w:ascii="Arial" w:eastAsia="Calibri" w:hAnsi="Arial" w:cs="Arial"/>
          <w:color w:val="000000" w:themeColor="text1"/>
          <w:kern w:val="0"/>
        </w:rPr>
      </w:pPr>
      <w:r>
        <w:rPr>
          <w:rFonts w:ascii="Arial" w:eastAsia="Calibri" w:hAnsi="Arial" w:cs="Arial"/>
          <w:color w:val="000000" w:themeColor="text1"/>
          <w:kern w:val="0"/>
        </w:rPr>
        <w:t>sytuacji niezależnych od Zamawiającego, uniemożliwiających wcześniejsze zamówienie danego asortymentu.</w:t>
      </w:r>
    </w:p>
    <w:p w14:paraId="5B0E03CA" w14:textId="57B359E7" w:rsidR="00AA14CC" w:rsidRDefault="007D4835">
      <w:pPr>
        <w:pStyle w:val="Akapitzlist"/>
        <w:numPr>
          <w:ilvl w:val="0"/>
          <w:numId w:val="40"/>
        </w:numPr>
        <w:autoSpaceDE w:val="0"/>
        <w:autoSpaceDN w:val="0"/>
        <w:adjustRightInd w:val="0"/>
        <w:spacing w:after="0" w:line="360" w:lineRule="auto"/>
        <w:ind w:left="567" w:hanging="567"/>
        <w:jc w:val="both"/>
        <w:rPr>
          <w:rFonts w:ascii="Arial" w:eastAsia="Calibri" w:hAnsi="Arial" w:cs="Arial"/>
          <w:color w:val="000000" w:themeColor="text1"/>
          <w:kern w:val="0"/>
        </w:rPr>
      </w:pPr>
      <w:r>
        <w:rPr>
          <w:rFonts w:ascii="Arial" w:eastAsia="Calibri" w:hAnsi="Arial" w:cs="Arial"/>
          <w:color w:val="000000" w:themeColor="text1"/>
          <w:kern w:val="0"/>
        </w:rPr>
        <w:lastRenderedPageBreak/>
        <w:t xml:space="preserve">W przypadku złożenia przez </w:t>
      </w:r>
      <w:r w:rsidR="005E2B36">
        <w:rPr>
          <w:rFonts w:ascii="Arial" w:eastAsia="Calibri" w:hAnsi="Arial" w:cs="Arial"/>
          <w:color w:val="000000" w:themeColor="text1"/>
          <w:kern w:val="0"/>
        </w:rPr>
        <w:t>Zamawiającego</w:t>
      </w:r>
      <w:r>
        <w:rPr>
          <w:rFonts w:ascii="Arial" w:eastAsia="Calibri" w:hAnsi="Arial" w:cs="Arial"/>
          <w:color w:val="000000" w:themeColor="text1"/>
          <w:kern w:val="0"/>
        </w:rPr>
        <w:t xml:space="preserve"> zamówienia w trybie pilnym, Wykonawca zobowiązuje się do jego realizacji w terminie </w:t>
      </w:r>
      <w:r w:rsidRPr="00BE21AB">
        <w:rPr>
          <w:rFonts w:ascii="Arial" w:eastAsia="Calibri" w:hAnsi="Arial" w:cs="Arial"/>
          <w:b/>
          <w:color w:val="000000" w:themeColor="text1"/>
          <w:kern w:val="0"/>
        </w:rPr>
        <w:t>nie dłuższym niż 48 godzin</w:t>
      </w:r>
      <w:r>
        <w:rPr>
          <w:rFonts w:ascii="Arial" w:eastAsia="Calibri" w:hAnsi="Arial" w:cs="Arial"/>
          <w:color w:val="000000" w:themeColor="text1"/>
          <w:kern w:val="0"/>
        </w:rPr>
        <w:t xml:space="preserve"> od chwili otrzymania zamówienia, chyba że Strony ustalą krótszy lub dłuższym termin w zależności od dostępności danego produktu.</w:t>
      </w:r>
    </w:p>
    <w:p w14:paraId="43B4425C" w14:textId="77777777" w:rsidR="00AA14CC" w:rsidRDefault="007D4835">
      <w:pPr>
        <w:pStyle w:val="Akapitzlist"/>
        <w:numPr>
          <w:ilvl w:val="0"/>
          <w:numId w:val="40"/>
        </w:numPr>
        <w:autoSpaceDE w:val="0"/>
        <w:autoSpaceDN w:val="0"/>
        <w:adjustRightInd w:val="0"/>
        <w:spacing w:after="0" w:line="360" w:lineRule="auto"/>
        <w:ind w:left="567" w:hanging="567"/>
        <w:jc w:val="both"/>
        <w:rPr>
          <w:rFonts w:ascii="Arial" w:eastAsia="Calibri" w:hAnsi="Arial" w:cs="Arial"/>
          <w:color w:val="000000" w:themeColor="text1"/>
          <w:kern w:val="0"/>
        </w:rPr>
      </w:pPr>
      <w:r>
        <w:rPr>
          <w:rFonts w:ascii="Arial" w:eastAsia="Calibri" w:hAnsi="Arial" w:cs="Arial"/>
          <w:color w:val="000000" w:themeColor="text1"/>
          <w:kern w:val="0"/>
        </w:rPr>
        <w:t xml:space="preserve">Zamówienie w trybie pilnym może być składane w formie pisemnej, elektronicznej (e-mail) lub telefonicznej – z obowiązkiem jego niezwłocznego potwierdzenia przez Wykonawcę drogą mailową. </w:t>
      </w:r>
      <w:r w:rsidRPr="007D4835">
        <w:rPr>
          <w:rFonts w:ascii="Arial" w:eastAsia="Calibri" w:hAnsi="Arial" w:cs="Arial"/>
          <w:color w:val="000000" w:themeColor="text1"/>
          <w:kern w:val="0"/>
        </w:rPr>
        <w:t xml:space="preserve"> </w:t>
      </w:r>
    </w:p>
    <w:p w14:paraId="7562A56D" w14:textId="31FCC722" w:rsidR="00AA14CC" w:rsidRDefault="007D4835">
      <w:pPr>
        <w:numPr>
          <w:ilvl w:val="0"/>
          <w:numId w:val="40"/>
        </w:numPr>
        <w:autoSpaceDE w:val="0"/>
        <w:autoSpaceDN w:val="0"/>
        <w:adjustRightInd w:val="0"/>
        <w:spacing w:after="0" w:line="360" w:lineRule="auto"/>
        <w:ind w:left="567" w:hanging="567"/>
        <w:contextualSpacing/>
        <w:jc w:val="both"/>
        <w:rPr>
          <w:rFonts w:ascii="Arial" w:eastAsia="Calibri" w:hAnsi="Arial" w:cs="Arial"/>
          <w:color w:val="000000" w:themeColor="text1"/>
          <w:kern w:val="0"/>
        </w:rPr>
      </w:pPr>
      <w:r>
        <w:rPr>
          <w:rFonts w:ascii="Arial" w:eastAsia="Calibri" w:hAnsi="Arial" w:cs="Arial"/>
          <w:color w:val="000000" w:themeColor="text1"/>
          <w:kern w:val="0"/>
        </w:rPr>
        <w:t xml:space="preserve">W przypadku niemożności zrealizowania zamówienia w trybie pilnym, Wykonawca zobowiązany jest niezwłocznie, nie później niż w ciągu 4 godzin od jego otrzymania </w:t>
      </w:r>
      <w:r w:rsidR="005E2B36">
        <w:rPr>
          <w:rFonts w:ascii="Arial" w:eastAsia="Calibri" w:hAnsi="Arial" w:cs="Arial"/>
          <w:color w:val="000000" w:themeColor="text1"/>
          <w:kern w:val="0"/>
        </w:rPr>
        <w:t>poinformować</w:t>
      </w:r>
      <w:r>
        <w:rPr>
          <w:rFonts w:ascii="Arial" w:eastAsia="Calibri" w:hAnsi="Arial" w:cs="Arial"/>
          <w:color w:val="000000" w:themeColor="text1"/>
          <w:kern w:val="0"/>
        </w:rPr>
        <w:t xml:space="preserve"> Zamawiającego o przyczynach i przewidywanym czasie realizacji.</w:t>
      </w:r>
    </w:p>
    <w:p w14:paraId="647136EA" w14:textId="77777777" w:rsidR="00AA14CC" w:rsidRDefault="007D4835">
      <w:pPr>
        <w:numPr>
          <w:ilvl w:val="0"/>
          <w:numId w:val="40"/>
        </w:numPr>
        <w:autoSpaceDE w:val="0"/>
        <w:autoSpaceDN w:val="0"/>
        <w:adjustRightInd w:val="0"/>
        <w:spacing w:after="0" w:line="360" w:lineRule="auto"/>
        <w:ind w:left="567" w:hanging="567"/>
        <w:contextualSpacing/>
        <w:jc w:val="both"/>
        <w:rPr>
          <w:rFonts w:ascii="Arial" w:eastAsia="Calibri" w:hAnsi="Arial" w:cs="Arial"/>
          <w:color w:val="000000" w:themeColor="text1"/>
          <w:kern w:val="0"/>
        </w:rPr>
      </w:pPr>
      <w:r>
        <w:rPr>
          <w:rFonts w:ascii="Arial" w:eastAsia="Calibri" w:hAnsi="Arial" w:cs="Arial"/>
          <w:color w:val="000000" w:themeColor="text1"/>
          <w:kern w:val="0"/>
        </w:rPr>
        <w:t xml:space="preserve">Niezrealizowanie zamówienia pilnego w terminie, </w:t>
      </w:r>
      <w:r w:rsidR="00BE21AB">
        <w:rPr>
          <w:rFonts w:ascii="Arial" w:eastAsia="Calibri" w:hAnsi="Arial" w:cs="Arial"/>
          <w:color w:val="000000" w:themeColor="text1"/>
          <w:kern w:val="0"/>
        </w:rPr>
        <w:t xml:space="preserve">o którym mowa w ust. 2, traktowane będzie jako opóźnienie w dostawie i skutkuje naliczeniem kar umownych, zgodnie </w:t>
      </w:r>
      <w:r w:rsidR="00BE21AB" w:rsidRPr="00BE21AB">
        <w:rPr>
          <w:rFonts w:ascii="Arial" w:eastAsia="Calibri" w:hAnsi="Arial" w:cs="Arial"/>
          <w:color w:val="000000" w:themeColor="text1"/>
          <w:kern w:val="0"/>
        </w:rPr>
        <w:t xml:space="preserve">z </w:t>
      </w:r>
      <w:r w:rsidR="00BE21AB" w:rsidRPr="00BE21AB">
        <w:rPr>
          <w:rFonts w:ascii="Arial" w:eastAsia="Arial Unicode MS" w:hAnsi="Arial" w:cs="Arial"/>
          <w:bCs/>
          <w:color w:val="000000" w:themeColor="text1"/>
          <w:kern w:val="0"/>
          <w:u w:color="000000"/>
          <w:bdr w:val="nil"/>
          <w:lang w:eastAsia="pl-PL"/>
        </w:rPr>
        <w:t xml:space="preserve">§ 10 niniejszej Umowy. </w:t>
      </w:r>
    </w:p>
    <w:p w14:paraId="665493A2" w14:textId="77777777" w:rsidR="00AA14CC" w:rsidRDefault="00897F74">
      <w:pPr>
        <w:numPr>
          <w:ilvl w:val="0"/>
          <w:numId w:val="40"/>
        </w:numPr>
        <w:autoSpaceDE w:val="0"/>
        <w:autoSpaceDN w:val="0"/>
        <w:adjustRightInd w:val="0"/>
        <w:spacing w:after="0" w:line="360" w:lineRule="auto"/>
        <w:ind w:left="567" w:hanging="567"/>
        <w:contextualSpacing/>
        <w:jc w:val="both"/>
        <w:rPr>
          <w:rFonts w:ascii="Arial" w:eastAsia="Calibri" w:hAnsi="Arial" w:cs="Arial"/>
          <w:color w:val="000000" w:themeColor="text1"/>
          <w:kern w:val="0"/>
        </w:rPr>
      </w:pPr>
      <w:r w:rsidRPr="00D1600B">
        <w:rPr>
          <w:rFonts w:ascii="Arial" w:eastAsia="Calibri" w:hAnsi="Arial" w:cs="Arial"/>
          <w:color w:val="000000" w:themeColor="text1"/>
          <w:kern w:val="0"/>
        </w:rPr>
        <w:t>Dostawy w trybie pilnym będą realizowane na warunkach finansowych określonych w</w:t>
      </w:r>
      <w:r>
        <w:rPr>
          <w:rFonts w:ascii="Arial" w:eastAsia="Calibri" w:hAnsi="Arial" w:cs="Arial"/>
          <w:color w:val="000000" w:themeColor="text1"/>
          <w:kern w:val="0"/>
        </w:rPr>
        <w:t> </w:t>
      </w:r>
      <w:r w:rsidRPr="00D1600B">
        <w:rPr>
          <w:rFonts w:ascii="Arial" w:eastAsia="Calibri" w:hAnsi="Arial" w:cs="Arial"/>
          <w:color w:val="000000" w:themeColor="text1"/>
          <w:kern w:val="0"/>
        </w:rPr>
        <w:t xml:space="preserve">niniejszej </w:t>
      </w:r>
      <w:r>
        <w:rPr>
          <w:rFonts w:ascii="Arial" w:eastAsia="Calibri" w:hAnsi="Arial" w:cs="Arial"/>
          <w:color w:val="000000" w:themeColor="text1"/>
          <w:kern w:val="0"/>
        </w:rPr>
        <w:t>U</w:t>
      </w:r>
      <w:r w:rsidRPr="00D1600B">
        <w:rPr>
          <w:rFonts w:ascii="Arial" w:eastAsia="Calibri" w:hAnsi="Arial" w:cs="Arial"/>
          <w:color w:val="000000" w:themeColor="text1"/>
          <w:kern w:val="0"/>
        </w:rPr>
        <w:t>mowie, bez dodatkowych opłat z tytułu realizacji poza standardowymi godzinami pracy, z wyjątkiem sytuacji odmiennie uzgodnionych na piśmie przez obie Strony.</w:t>
      </w:r>
    </w:p>
    <w:p w14:paraId="55B0ABE1" w14:textId="77777777" w:rsidR="00897F74" w:rsidRPr="00FF08F4" w:rsidRDefault="00897F74" w:rsidP="00897F74">
      <w:pPr>
        <w:keepNext/>
        <w:pBdr>
          <w:top w:val="nil"/>
          <w:left w:val="nil"/>
          <w:bottom w:val="nil"/>
          <w:right w:val="nil"/>
          <w:between w:val="nil"/>
          <w:bar w:val="nil"/>
        </w:pBdr>
        <w:suppressAutoHyphens/>
        <w:spacing w:before="120" w:after="120" w:line="360" w:lineRule="auto"/>
        <w:jc w:val="center"/>
        <w:outlineLvl w:val="0"/>
        <w:rPr>
          <w:rFonts w:ascii="Arial" w:eastAsia="Arial Unicode MS" w:hAnsi="Arial" w:cs="Arial"/>
          <w:b/>
          <w:bCs/>
          <w:color w:val="000000" w:themeColor="text1"/>
          <w:kern w:val="0"/>
          <w:u w:color="000000"/>
          <w:bdr w:val="nil"/>
          <w:lang w:eastAsia="pl-PL"/>
        </w:rPr>
      </w:pPr>
      <w:r>
        <w:rPr>
          <w:rFonts w:ascii="Arial" w:eastAsia="Arial Unicode MS" w:hAnsi="Arial" w:cs="Arial"/>
          <w:b/>
          <w:bCs/>
          <w:color w:val="000000" w:themeColor="text1"/>
          <w:kern w:val="0"/>
          <w:u w:color="000000"/>
          <w:bdr w:val="nil"/>
          <w:lang w:eastAsia="pl-PL"/>
        </w:rPr>
        <w:t>§ 16</w:t>
      </w:r>
      <w:r>
        <w:rPr>
          <w:rFonts w:ascii="Arial" w:eastAsia="Arial Unicode MS" w:hAnsi="Arial" w:cs="Arial"/>
          <w:b/>
          <w:bCs/>
          <w:color w:val="000000" w:themeColor="text1"/>
          <w:kern w:val="0"/>
          <w:u w:color="000000"/>
          <w:bdr w:val="nil"/>
          <w:lang w:eastAsia="pl-PL"/>
        </w:rPr>
        <w:br/>
      </w:r>
      <w:r w:rsidRPr="00FF08F4">
        <w:rPr>
          <w:rFonts w:ascii="Arial" w:eastAsia="Arial Unicode MS" w:hAnsi="Arial" w:cs="Arial"/>
          <w:b/>
          <w:bCs/>
          <w:color w:val="000000" w:themeColor="text1"/>
          <w:kern w:val="0"/>
          <w:u w:color="000000"/>
          <w:bdr w:val="nil"/>
          <w:lang w:eastAsia="pl-PL"/>
        </w:rPr>
        <w:t>WYCOFANIE (RECALL) I ALERT JAKOŚCIOWY</w:t>
      </w:r>
    </w:p>
    <w:p w14:paraId="75BEC481" w14:textId="77777777" w:rsidR="00AA14CC" w:rsidRDefault="00F40A25">
      <w:pPr>
        <w:numPr>
          <w:ilvl w:val="0"/>
          <w:numId w:val="41"/>
        </w:numPr>
        <w:autoSpaceDE w:val="0"/>
        <w:autoSpaceDN w:val="0"/>
        <w:adjustRightInd w:val="0"/>
        <w:spacing w:after="0" w:line="360" w:lineRule="auto"/>
        <w:ind w:left="567" w:hanging="567"/>
        <w:contextualSpacing/>
        <w:jc w:val="both"/>
        <w:rPr>
          <w:rFonts w:ascii="Arial" w:eastAsia="Calibri" w:hAnsi="Arial" w:cs="Arial"/>
          <w:color w:val="000000" w:themeColor="text1"/>
          <w:kern w:val="0"/>
        </w:rPr>
      </w:pPr>
      <w:r>
        <w:rPr>
          <w:rFonts w:ascii="Arial" w:eastAsia="Calibri" w:hAnsi="Arial" w:cs="Arial"/>
          <w:color w:val="000000" w:themeColor="text1"/>
          <w:kern w:val="0"/>
        </w:rPr>
        <w:t>W</w:t>
      </w:r>
      <w:r w:rsidR="00BE21AB">
        <w:rPr>
          <w:rFonts w:ascii="Arial" w:eastAsia="Calibri" w:hAnsi="Arial" w:cs="Arial"/>
          <w:color w:val="000000" w:themeColor="text1"/>
          <w:kern w:val="0"/>
        </w:rPr>
        <w:t xml:space="preserve"> przypadku wycofania z obrotu (tzw. </w:t>
      </w:r>
      <w:proofErr w:type="spellStart"/>
      <w:r w:rsidR="00BE21AB">
        <w:rPr>
          <w:rFonts w:ascii="Arial" w:eastAsia="Calibri" w:hAnsi="Arial" w:cs="Arial"/>
          <w:color w:val="000000" w:themeColor="text1"/>
          <w:kern w:val="0"/>
        </w:rPr>
        <w:t>recall</w:t>
      </w:r>
      <w:proofErr w:type="spellEnd"/>
      <w:r w:rsidR="00BE21AB">
        <w:rPr>
          <w:rFonts w:ascii="Arial" w:eastAsia="Calibri" w:hAnsi="Arial" w:cs="Arial"/>
          <w:color w:val="000000" w:themeColor="text1"/>
          <w:kern w:val="0"/>
        </w:rPr>
        <w:t xml:space="preserve">) partii lub całej serii produktów będących przedmiotem niniejszej Umowy – na skutek decyzji producenta, organu nadzoru (np. Głównego Inspektora Farmaceutycznego, URPL) lub z inicjatywy Wykonawcy - </w:t>
      </w:r>
      <w:r w:rsidR="00897F74" w:rsidRPr="00FF08F4">
        <w:rPr>
          <w:rFonts w:ascii="Arial" w:eastAsia="Calibri" w:hAnsi="Arial" w:cs="Arial"/>
          <w:color w:val="000000" w:themeColor="text1"/>
          <w:kern w:val="0"/>
        </w:rPr>
        <w:t>Wykonawca zobowią</w:t>
      </w:r>
      <w:r w:rsidR="00BE21AB">
        <w:rPr>
          <w:rFonts w:ascii="Arial" w:eastAsia="Calibri" w:hAnsi="Arial" w:cs="Arial"/>
          <w:color w:val="000000" w:themeColor="text1"/>
          <w:kern w:val="0"/>
        </w:rPr>
        <w:t>zany jest do:</w:t>
      </w:r>
      <w:r w:rsidR="00897F74" w:rsidRPr="00FF08F4">
        <w:rPr>
          <w:rFonts w:ascii="Arial" w:eastAsia="Calibri" w:hAnsi="Arial" w:cs="Arial"/>
          <w:color w:val="000000" w:themeColor="text1"/>
          <w:kern w:val="0"/>
        </w:rPr>
        <w:t xml:space="preserve"> </w:t>
      </w:r>
    </w:p>
    <w:p w14:paraId="32858D0A" w14:textId="77777777" w:rsidR="00AA14CC" w:rsidRDefault="00BE21AB">
      <w:pPr>
        <w:numPr>
          <w:ilvl w:val="0"/>
          <w:numId w:val="42"/>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Pr>
          <w:rFonts w:ascii="Arial" w:eastAsia="Arial Unicode MS" w:hAnsi="Arial" w:cs="Arial"/>
          <w:color w:val="000000" w:themeColor="text1"/>
          <w:kern w:val="0"/>
          <w:u w:color="000000"/>
          <w:bdr w:val="nil"/>
          <w:lang w:eastAsia="pl-PL"/>
        </w:rPr>
        <w:t xml:space="preserve">niezwłocznego, nie później niż w ciągu </w:t>
      </w:r>
      <w:r w:rsidRPr="00BE21AB">
        <w:rPr>
          <w:rFonts w:ascii="Arial" w:eastAsia="Arial Unicode MS" w:hAnsi="Arial" w:cs="Arial"/>
          <w:b/>
          <w:color w:val="000000" w:themeColor="text1"/>
          <w:kern w:val="0"/>
          <w:u w:color="000000"/>
          <w:bdr w:val="nil"/>
          <w:lang w:eastAsia="pl-PL"/>
        </w:rPr>
        <w:t>24 godzin</w:t>
      </w:r>
      <w:r>
        <w:rPr>
          <w:rFonts w:ascii="Arial" w:eastAsia="Arial Unicode MS" w:hAnsi="Arial" w:cs="Arial"/>
          <w:color w:val="000000" w:themeColor="text1"/>
          <w:kern w:val="0"/>
          <w:u w:color="000000"/>
          <w:bdr w:val="nil"/>
          <w:lang w:eastAsia="pl-PL"/>
        </w:rPr>
        <w:t>, pisemnego poinformowania Zamawiającego o tym fakcie,</w:t>
      </w:r>
    </w:p>
    <w:p w14:paraId="48807BFE" w14:textId="77777777" w:rsidR="00AA14CC" w:rsidRDefault="00BE21AB">
      <w:pPr>
        <w:numPr>
          <w:ilvl w:val="0"/>
          <w:numId w:val="42"/>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Pr>
          <w:rFonts w:ascii="Arial" w:eastAsia="Arial Unicode MS" w:hAnsi="Arial" w:cs="Arial"/>
          <w:color w:val="000000" w:themeColor="text1"/>
          <w:kern w:val="0"/>
          <w:u w:color="000000"/>
          <w:bdr w:val="nil"/>
          <w:lang w:eastAsia="pl-PL"/>
        </w:rPr>
        <w:t>niezwłocznego odbioru wadliwego produktu na własny koszt i ryzyko</w:t>
      </w:r>
      <w:r w:rsidR="00F40A25">
        <w:rPr>
          <w:rFonts w:ascii="Arial" w:eastAsia="Arial Unicode MS" w:hAnsi="Arial" w:cs="Arial"/>
          <w:color w:val="000000" w:themeColor="text1"/>
          <w:kern w:val="0"/>
          <w:u w:color="000000"/>
          <w:bdr w:val="nil"/>
          <w:lang w:eastAsia="pl-PL"/>
        </w:rPr>
        <w:t>,</w:t>
      </w:r>
    </w:p>
    <w:p w14:paraId="0421A46E" w14:textId="77777777" w:rsidR="00AA14CC" w:rsidRDefault="00BE21AB">
      <w:pPr>
        <w:numPr>
          <w:ilvl w:val="0"/>
          <w:numId w:val="42"/>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Pr>
          <w:rFonts w:ascii="Arial" w:eastAsia="Arial Unicode MS" w:hAnsi="Arial" w:cs="Arial"/>
          <w:color w:val="000000" w:themeColor="text1"/>
          <w:kern w:val="0"/>
          <w:u w:color="000000"/>
          <w:bdr w:val="nil"/>
          <w:lang w:eastAsia="pl-PL"/>
        </w:rPr>
        <w:t xml:space="preserve">wymiany wycofanego produktu na wolny od wad (jeśli możliwe) w terminie nie dłuższym niż </w:t>
      </w:r>
      <w:r w:rsidRPr="00BE21AB">
        <w:rPr>
          <w:rFonts w:ascii="Arial" w:eastAsia="Arial Unicode MS" w:hAnsi="Arial" w:cs="Arial"/>
          <w:b/>
          <w:color w:val="000000" w:themeColor="text1"/>
          <w:kern w:val="0"/>
          <w:u w:color="000000"/>
          <w:bdr w:val="nil"/>
          <w:lang w:eastAsia="pl-PL"/>
        </w:rPr>
        <w:t>3 dni robocze</w:t>
      </w:r>
      <w:r>
        <w:rPr>
          <w:rFonts w:ascii="Arial" w:eastAsia="Arial Unicode MS" w:hAnsi="Arial" w:cs="Arial"/>
          <w:color w:val="000000" w:themeColor="text1"/>
          <w:kern w:val="0"/>
          <w:u w:color="000000"/>
          <w:bdr w:val="nil"/>
          <w:lang w:eastAsia="pl-PL"/>
        </w:rPr>
        <w:t>, chyba że Strony ustalą inaczej,</w:t>
      </w:r>
    </w:p>
    <w:p w14:paraId="19ADCBAE" w14:textId="70B1E070" w:rsidR="00AA14CC" w:rsidRDefault="00BE21AB">
      <w:pPr>
        <w:numPr>
          <w:ilvl w:val="0"/>
          <w:numId w:val="42"/>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Pr>
          <w:rFonts w:ascii="Arial" w:eastAsia="Arial Unicode MS" w:hAnsi="Arial" w:cs="Arial"/>
          <w:color w:val="000000" w:themeColor="text1"/>
          <w:kern w:val="0"/>
          <w:u w:color="000000"/>
          <w:bdr w:val="nil"/>
          <w:lang w:eastAsia="pl-PL"/>
        </w:rPr>
        <w:t xml:space="preserve">pokrycia wszystkich kosztów związanych z procesem wycofania, w tym utylizacji, transportu, obsługi logistycznej i ewentualnych kosztów poniesionych przez </w:t>
      </w:r>
      <w:r w:rsidR="005E2B36">
        <w:rPr>
          <w:rFonts w:ascii="Arial" w:eastAsia="Arial Unicode MS" w:hAnsi="Arial" w:cs="Arial"/>
          <w:color w:val="000000" w:themeColor="text1"/>
          <w:kern w:val="0"/>
          <w:u w:color="000000"/>
          <w:bdr w:val="nil"/>
          <w:lang w:eastAsia="pl-PL"/>
        </w:rPr>
        <w:t>Zamawiającego</w:t>
      </w:r>
      <w:r>
        <w:rPr>
          <w:rFonts w:ascii="Arial" w:eastAsia="Arial Unicode MS" w:hAnsi="Arial" w:cs="Arial"/>
          <w:color w:val="000000" w:themeColor="text1"/>
          <w:kern w:val="0"/>
          <w:u w:color="000000"/>
          <w:bdr w:val="nil"/>
          <w:lang w:eastAsia="pl-PL"/>
        </w:rPr>
        <w:t xml:space="preserve"> w związku z użyciem wadliwego produktu.   </w:t>
      </w:r>
    </w:p>
    <w:p w14:paraId="3B6BA322" w14:textId="77777777" w:rsidR="00AA14CC" w:rsidRDefault="00897F74">
      <w:pPr>
        <w:numPr>
          <w:ilvl w:val="0"/>
          <w:numId w:val="41"/>
        </w:numPr>
        <w:autoSpaceDE w:val="0"/>
        <w:autoSpaceDN w:val="0"/>
        <w:adjustRightInd w:val="0"/>
        <w:spacing w:after="0" w:line="360" w:lineRule="auto"/>
        <w:ind w:left="567" w:hanging="567"/>
        <w:contextualSpacing/>
        <w:jc w:val="both"/>
        <w:rPr>
          <w:rFonts w:ascii="Arial" w:eastAsia="Calibri" w:hAnsi="Arial" w:cs="Arial"/>
          <w:color w:val="000000" w:themeColor="text1"/>
          <w:kern w:val="0"/>
        </w:rPr>
      </w:pPr>
      <w:r w:rsidRPr="00FF08F4">
        <w:rPr>
          <w:rFonts w:ascii="Arial" w:eastAsia="Calibri" w:hAnsi="Arial" w:cs="Arial"/>
          <w:color w:val="000000" w:themeColor="text1"/>
          <w:kern w:val="0"/>
        </w:rPr>
        <w:t xml:space="preserve">W </w:t>
      </w:r>
      <w:r w:rsidR="00640E00">
        <w:rPr>
          <w:rFonts w:ascii="Arial" w:eastAsia="Calibri" w:hAnsi="Arial" w:cs="Arial"/>
          <w:color w:val="000000" w:themeColor="text1"/>
          <w:kern w:val="0"/>
        </w:rPr>
        <w:t xml:space="preserve">przypadku otrzymanie przez Wykonawcę </w:t>
      </w:r>
      <w:r w:rsidR="00640E00" w:rsidRPr="00640E00">
        <w:rPr>
          <w:rFonts w:ascii="Arial" w:eastAsia="Calibri" w:hAnsi="Arial" w:cs="Arial"/>
          <w:b/>
          <w:color w:val="000000" w:themeColor="text1"/>
          <w:kern w:val="0"/>
        </w:rPr>
        <w:t>alertu jakościowego</w:t>
      </w:r>
      <w:r w:rsidR="00640E00">
        <w:rPr>
          <w:rFonts w:ascii="Arial" w:eastAsia="Calibri" w:hAnsi="Arial" w:cs="Arial"/>
          <w:color w:val="000000" w:themeColor="text1"/>
          <w:kern w:val="0"/>
        </w:rPr>
        <w:t xml:space="preserve"> dotyczącego produktu objętego Umową (np. wad jakościowych, ryzyka bezpieczeństwa, błędów w oznaczeniu , zagrożenia zdrowia) jest on zobowiązany do:</w:t>
      </w:r>
    </w:p>
    <w:p w14:paraId="2B5E2FC9" w14:textId="4C5DDFBC" w:rsidR="00AA14CC" w:rsidRDefault="00640E00">
      <w:pPr>
        <w:pStyle w:val="Akapitzlist"/>
        <w:numPr>
          <w:ilvl w:val="0"/>
          <w:numId w:val="49"/>
        </w:numPr>
        <w:autoSpaceDE w:val="0"/>
        <w:autoSpaceDN w:val="0"/>
        <w:adjustRightInd w:val="0"/>
        <w:spacing w:after="0" w:line="360" w:lineRule="auto"/>
        <w:jc w:val="both"/>
        <w:rPr>
          <w:rFonts w:ascii="Arial" w:eastAsia="Calibri" w:hAnsi="Arial" w:cs="Arial"/>
          <w:color w:val="000000" w:themeColor="text1"/>
          <w:kern w:val="0"/>
        </w:rPr>
      </w:pPr>
      <w:r w:rsidRPr="00640E00">
        <w:rPr>
          <w:rFonts w:ascii="Arial" w:eastAsia="Calibri" w:hAnsi="Arial" w:cs="Arial"/>
          <w:color w:val="000000" w:themeColor="text1"/>
          <w:kern w:val="0"/>
        </w:rPr>
        <w:t xml:space="preserve">bezzwłocznego poinformowania </w:t>
      </w:r>
      <w:r w:rsidR="005E2B36" w:rsidRPr="00640E00">
        <w:rPr>
          <w:rFonts w:ascii="Arial" w:eastAsia="Calibri" w:hAnsi="Arial" w:cs="Arial"/>
          <w:color w:val="000000" w:themeColor="text1"/>
          <w:kern w:val="0"/>
        </w:rPr>
        <w:t>Zamawiającego</w:t>
      </w:r>
      <w:r w:rsidRPr="00640E00">
        <w:rPr>
          <w:rFonts w:ascii="Arial" w:eastAsia="Calibri" w:hAnsi="Arial" w:cs="Arial"/>
          <w:color w:val="000000" w:themeColor="text1"/>
          <w:kern w:val="0"/>
        </w:rPr>
        <w:t xml:space="preserve"> (w ciągu 24 godzin od otrzymania alertu),</w:t>
      </w:r>
    </w:p>
    <w:p w14:paraId="575C0317" w14:textId="77777777" w:rsidR="00AA14CC" w:rsidRDefault="00640E00">
      <w:pPr>
        <w:pStyle w:val="Akapitzlist"/>
        <w:numPr>
          <w:ilvl w:val="0"/>
          <w:numId w:val="49"/>
        </w:numPr>
        <w:autoSpaceDE w:val="0"/>
        <w:autoSpaceDN w:val="0"/>
        <w:adjustRightInd w:val="0"/>
        <w:spacing w:after="0" w:line="360" w:lineRule="auto"/>
        <w:jc w:val="both"/>
        <w:rPr>
          <w:rFonts w:ascii="Arial" w:eastAsia="Calibri" w:hAnsi="Arial" w:cs="Arial"/>
          <w:color w:val="000000" w:themeColor="text1"/>
          <w:kern w:val="0"/>
        </w:rPr>
      </w:pPr>
      <w:r>
        <w:rPr>
          <w:rFonts w:ascii="Arial" w:eastAsia="Calibri" w:hAnsi="Arial" w:cs="Arial"/>
          <w:color w:val="000000" w:themeColor="text1"/>
          <w:kern w:val="0"/>
        </w:rPr>
        <w:lastRenderedPageBreak/>
        <w:t>przekazanie Zamawiającemu oficjalnej treści alertu oraz zaleceń producenta lub organów nadzorczych,</w:t>
      </w:r>
    </w:p>
    <w:p w14:paraId="7FEF77B9" w14:textId="77777777" w:rsidR="00AA14CC" w:rsidRDefault="00640E00">
      <w:pPr>
        <w:pStyle w:val="Akapitzlist"/>
        <w:numPr>
          <w:ilvl w:val="0"/>
          <w:numId w:val="49"/>
        </w:numPr>
        <w:autoSpaceDE w:val="0"/>
        <w:autoSpaceDN w:val="0"/>
        <w:adjustRightInd w:val="0"/>
        <w:spacing w:after="0" w:line="360" w:lineRule="auto"/>
        <w:jc w:val="both"/>
        <w:rPr>
          <w:rFonts w:ascii="Arial" w:eastAsia="Calibri" w:hAnsi="Arial" w:cs="Arial"/>
          <w:color w:val="000000" w:themeColor="text1"/>
          <w:kern w:val="0"/>
        </w:rPr>
      </w:pPr>
      <w:r>
        <w:rPr>
          <w:rFonts w:ascii="Arial" w:eastAsia="Calibri" w:hAnsi="Arial" w:cs="Arial"/>
          <w:color w:val="000000" w:themeColor="text1"/>
          <w:kern w:val="0"/>
        </w:rPr>
        <w:t>ustalenia z Zamawiającym sposobu postępowania z partią objętą alertem (zawieszenie użytkowania, zwrot, wymiana, utylizacja),</w:t>
      </w:r>
    </w:p>
    <w:p w14:paraId="20D0E367" w14:textId="53D7854D" w:rsidR="00AA14CC" w:rsidRDefault="00640E00">
      <w:pPr>
        <w:pStyle w:val="Akapitzlist"/>
        <w:numPr>
          <w:ilvl w:val="0"/>
          <w:numId w:val="49"/>
        </w:numPr>
        <w:autoSpaceDE w:val="0"/>
        <w:autoSpaceDN w:val="0"/>
        <w:adjustRightInd w:val="0"/>
        <w:spacing w:after="0" w:line="360" w:lineRule="auto"/>
        <w:jc w:val="both"/>
        <w:rPr>
          <w:rFonts w:ascii="Arial" w:eastAsia="Calibri" w:hAnsi="Arial" w:cs="Arial"/>
          <w:color w:val="000000" w:themeColor="text1"/>
          <w:kern w:val="0"/>
        </w:rPr>
      </w:pPr>
      <w:r>
        <w:rPr>
          <w:rFonts w:ascii="Arial" w:eastAsia="Calibri" w:hAnsi="Arial" w:cs="Arial"/>
          <w:color w:val="000000" w:themeColor="text1"/>
          <w:kern w:val="0"/>
        </w:rPr>
        <w:t xml:space="preserve">zapewnienia </w:t>
      </w:r>
      <w:r w:rsidR="005E2B36">
        <w:rPr>
          <w:rFonts w:ascii="Arial" w:eastAsia="Calibri" w:hAnsi="Arial" w:cs="Arial"/>
          <w:color w:val="000000" w:themeColor="text1"/>
          <w:kern w:val="0"/>
        </w:rPr>
        <w:t>Zamawiającemu</w:t>
      </w:r>
      <w:r>
        <w:rPr>
          <w:rFonts w:ascii="Arial" w:eastAsia="Calibri" w:hAnsi="Arial" w:cs="Arial"/>
          <w:color w:val="000000" w:themeColor="text1"/>
          <w:kern w:val="0"/>
        </w:rPr>
        <w:t xml:space="preserve"> dostępu do produktu zastępczego – wolnego od wad w możliwie </w:t>
      </w:r>
      <w:r w:rsidR="005E2B36">
        <w:rPr>
          <w:rFonts w:ascii="Arial" w:eastAsia="Calibri" w:hAnsi="Arial" w:cs="Arial"/>
          <w:color w:val="000000" w:themeColor="text1"/>
          <w:kern w:val="0"/>
        </w:rPr>
        <w:t>najkrótszym</w:t>
      </w:r>
      <w:r>
        <w:rPr>
          <w:rFonts w:ascii="Arial" w:eastAsia="Calibri" w:hAnsi="Arial" w:cs="Arial"/>
          <w:color w:val="000000" w:themeColor="text1"/>
          <w:kern w:val="0"/>
        </w:rPr>
        <w:t xml:space="preserve"> terminie. </w:t>
      </w:r>
    </w:p>
    <w:p w14:paraId="08B0AF2D" w14:textId="77777777" w:rsidR="00AA14CC" w:rsidRDefault="00640E00">
      <w:pPr>
        <w:numPr>
          <w:ilvl w:val="0"/>
          <w:numId w:val="41"/>
        </w:numPr>
        <w:autoSpaceDE w:val="0"/>
        <w:autoSpaceDN w:val="0"/>
        <w:adjustRightInd w:val="0"/>
        <w:spacing w:after="0" w:line="360" w:lineRule="auto"/>
        <w:ind w:left="567" w:hanging="567"/>
        <w:contextualSpacing/>
        <w:jc w:val="both"/>
        <w:rPr>
          <w:rFonts w:ascii="Arial" w:eastAsia="Calibri" w:hAnsi="Arial" w:cs="Arial"/>
          <w:color w:val="000000" w:themeColor="text1"/>
          <w:kern w:val="0"/>
        </w:rPr>
      </w:pPr>
      <w:r>
        <w:rPr>
          <w:rFonts w:ascii="Arial" w:eastAsia="Calibri" w:hAnsi="Arial" w:cs="Arial"/>
          <w:color w:val="000000" w:themeColor="text1"/>
          <w:kern w:val="0"/>
        </w:rPr>
        <w:t xml:space="preserve">W przypadku, gdy użycie produktu objętego </w:t>
      </w:r>
      <w:proofErr w:type="spellStart"/>
      <w:r>
        <w:rPr>
          <w:rFonts w:ascii="Arial" w:eastAsia="Calibri" w:hAnsi="Arial" w:cs="Arial"/>
          <w:color w:val="000000" w:themeColor="text1"/>
          <w:kern w:val="0"/>
        </w:rPr>
        <w:t>recall</w:t>
      </w:r>
      <w:proofErr w:type="spellEnd"/>
      <w:r>
        <w:rPr>
          <w:rFonts w:ascii="Arial" w:eastAsia="Calibri" w:hAnsi="Arial" w:cs="Arial"/>
          <w:color w:val="000000" w:themeColor="text1"/>
          <w:kern w:val="0"/>
        </w:rPr>
        <w:t xml:space="preserve"> lub alertem jakościowym skutkowało szkodą lub zagrożeniem zdrowia pacjentów, Wykonawca ponosi odpowiedzialności cywilną za powsta</w:t>
      </w:r>
      <w:r w:rsidR="00462D78">
        <w:rPr>
          <w:rFonts w:ascii="Arial" w:eastAsia="Calibri" w:hAnsi="Arial" w:cs="Arial"/>
          <w:color w:val="000000" w:themeColor="text1"/>
          <w:kern w:val="0"/>
        </w:rPr>
        <w:t>łą szkodę na zasadach ogólnych K</w:t>
      </w:r>
      <w:r>
        <w:rPr>
          <w:rFonts w:ascii="Arial" w:eastAsia="Calibri" w:hAnsi="Arial" w:cs="Arial"/>
          <w:color w:val="000000" w:themeColor="text1"/>
          <w:kern w:val="0"/>
        </w:rPr>
        <w:t>odeksu cywilnego.</w:t>
      </w:r>
    </w:p>
    <w:p w14:paraId="7D3D1322" w14:textId="77777777" w:rsidR="00AA14CC" w:rsidRDefault="00462D78">
      <w:pPr>
        <w:numPr>
          <w:ilvl w:val="0"/>
          <w:numId w:val="41"/>
        </w:numPr>
        <w:autoSpaceDE w:val="0"/>
        <w:autoSpaceDN w:val="0"/>
        <w:adjustRightInd w:val="0"/>
        <w:spacing w:after="0" w:line="360" w:lineRule="auto"/>
        <w:ind w:left="567" w:hanging="567"/>
        <w:contextualSpacing/>
        <w:jc w:val="both"/>
        <w:rPr>
          <w:rFonts w:ascii="Arial" w:eastAsia="Calibri" w:hAnsi="Arial" w:cs="Arial"/>
          <w:color w:val="000000" w:themeColor="text1"/>
          <w:kern w:val="0"/>
        </w:rPr>
      </w:pPr>
      <w:r>
        <w:rPr>
          <w:rFonts w:ascii="Arial" w:eastAsia="Calibri" w:hAnsi="Arial" w:cs="Arial"/>
          <w:color w:val="000000" w:themeColor="text1"/>
          <w:kern w:val="0"/>
        </w:rPr>
        <w:t>Wsz</w:t>
      </w:r>
      <w:r w:rsidR="00640E00">
        <w:rPr>
          <w:rFonts w:ascii="Arial" w:eastAsia="Calibri" w:hAnsi="Arial" w:cs="Arial"/>
          <w:color w:val="000000" w:themeColor="text1"/>
          <w:kern w:val="0"/>
        </w:rPr>
        <w:t>e</w:t>
      </w:r>
      <w:r>
        <w:rPr>
          <w:rFonts w:ascii="Arial" w:eastAsia="Calibri" w:hAnsi="Arial" w:cs="Arial"/>
          <w:color w:val="000000" w:themeColor="text1"/>
          <w:kern w:val="0"/>
        </w:rPr>
        <w:t>l</w:t>
      </w:r>
      <w:r w:rsidR="00640E00">
        <w:rPr>
          <w:rFonts w:ascii="Arial" w:eastAsia="Calibri" w:hAnsi="Arial" w:cs="Arial"/>
          <w:color w:val="000000" w:themeColor="text1"/>
          <w:kern w:val="0"/>
        </w:rPr>
        <w:t>kie działania Wykonawcy w ramach wycofania produktu lub alertu jakościowego nie wpływają na prawo Zamawiającego do dochodzenia kar umownych lub odszkodowania.</w:t>
      </w:r>
    </w:p>
    <w:p w14:paraId="2B13EBA0" w14:textId="77777777" w:rsidR="00897F74" w:rsidRPr="00FF08F4" w:rsidRDefault="00897F74" w:rsidP="00897F74">
      <w:pPr>
        <w:keepNext/>
        <w:pBdr>
          <w:top w:val="nil"/>
          <w:left w:val="nil"/>
          <w:bottom w:val="nil"/>
          <w:right w:val="nil"/>
          <w:between w:val="nil"/>
          <w:bar w:val="nil"/>
        </w:pBdr>
        <w:suppressAutoHyphens/>
        <w:spacing w:before="120" w:after="120" w:line="360" w:lineRule="auto"/>
        <w:jc w:val="center"/>
        <w:outlineLvl w:val="0"/>
        <w:rPr>
          <w:rFonts w:ascii="Arial" w:eastAsia="Arial Unicode MS" w:hAnsi="Arial" w:cs="Arial"/>
          <w:b/>
          <w:bCs/>
          <w:color w:val="000000" w:themeColor="text1"/>
          <w:kern w:val="0"/>
          <w:u w:color="000000"/>
          <w:bdr w:val="nil"/>
          <w:lang w:eastAsia="pl-PL"/>
        </w:rPr>
      </w:pPr>
      <w:r w:rsidRPr="00FF08F4">
        <w:rPr>
          <w:rFonts w:ascii="Arial" w:eastAsia="Arial Unicode MS" w:hAnsi="Arial" w:cs="Arial"/>
          <w:b/>
          <w:bCs/>
          <w:color w:val="000000" w:themeColor="text1"/>
          <w:kern w:val="0"/>
          <w:u w:color="000000"/>
          <w:bdr w:val="nil"/>
          <w:lang w:eastAsia="pl-PL"/>
        </w:rPr>
        <w:t xml:space="preserve">§ </w:t>
      </w:r>
      <w:r>
        <w:rPr>
          <w:rFonts w:ascii="Arial" w:eastAsia="Arial Unicode MS" w:hAnsi="Arial" w:cs="Arial"/>
          <w:b/>
          <w:bCs/>
          <w:color w:val="000000" w:themeColor="text1"/>
          <w:kern w:val="0"/>
          <w:u w:color="000000"/>
          <w:bdr w:val="nil"/>
          <w:lang w:eastAsia="pl-PL"/>
        </w:rPr>
        <w:t>17</w:t>
      </w:r>
      <w:r>
        <w:rPr>
          <w:rFonts w:ascii="Arial" w:eastAsia="Arial Unicode MS" w:hAnsi="Arial" w:cs="Arial"/>
          <w:b/>
          <w:bCs/>
          <w:color w:val="000000" w:themeColor="text1"/>
          <w:kern w:val="0"/>
          <w:u w:color="000000"/>
          <w:bdr w:val="nil"/>
          <w:lang w:eastAsia="pl-PL"/>
        </w:rPr>
        <w:br/>
      </w:r>
      <w:r w:rsidRPr="00FF08F4">
        <w:rPr>
          <w:rFonts w:ascii="Arial" w:eastAsia="Arial Unicode MS" w:hAnsi="Arial" w:cs="Arial"/>
          <w:b/>
          <w:bCs/>
          <w:color w:val="000000" w:themeColor="text1"/>
          <w:kern w:val="0"/>
          <w:u w:color="000000"/>
          <w:bdr w:val="nil"/>
          <w:lang w:eastAsia="pl-PL"/>
        </w:rPr>
        <w:t>ROZSZERZONA ODPOWIEDZIALNOŚĆ JAKOŚCIOWA</w:t>
      </w:r>
      <w:r>
        <w:rPr>
          <w:rFonts w:ascii="Arial" w:eastAsia="Arial Unicode MS" w:hAnsi="Arial" w:cs="Arial"/>
          <w:b/>
          <w:bCs/>
          <w:color w:val="000000" w:themeColor="text1"/>
          <w:kern w:val="0"/>
          <w:u w:color="000000"/>
          <w:bdr w:val="nil"/>
          <w:lang w:eastAsia="pl-PL"/>
        </w:rPr>
        <w:t xml:space="preserve"> WYKONAWCY</w:t>
      </w:r>
      <w:r w:rsidRPr="00FF08F4">
        <w:rPr>
          <w:rFonts w:ascii="Arial" w:eastAsia="Arial Unicode MS" w:hAnsi="Arial" w:cs="Arial"/>
          <w:b/>
          <w:bCs/>
          <w:color w:val="000000" w:themeColor="text1"/>
          <w:kern w:val="0"/>
          <w:u w:color="000000"/>
          <w:bdr w:val="nil"/>
          <w:lang w:eastAsia="pl-PL"/>
        </w:rPr>
        <w:t xml:space="preserve"> </w:t>
      </w:r>
    </w:p>
    <w:p w14:paraId="36431EBC" w14:textId="3FDD0D52" w:rsidR="00AA14CC" w:rsidRDefault="00897F74">
      <w:pPr>
        <w:numPr>
          <w:ilvl w:val="0"/>
          <w:numId w:val="43"/>
        </w:numPr>
        <w:autoSpaceDE w:val="0"/>
        <w:autoSpaceDN w:val="0"/>
        <w:adjustRightInd w:val="0"/>
        <w:spacing w:after="0" w:line="360" w:lineRule="auto"/>
        <w:ind w:left="567" w:hanging="567"/>
        <w:contextualSpacing/>
        <w:jc w:val="both"/>
        <w:rPr>
          <w:rFonts w:ascii="Arial" w:eastAsia="Calibri" w:hAnsi="Arial" w:cs="Arial"/>
          <w:color w:val="000000" w:themeColor="text1"/>
          <w:kern w:val="0"/>
        </w:rPr>
      </w:pPr>
      <w:r w:rsidRPr="00462D78">
        <w:rPr>
          <w:rFonts w:ascii="Arial" w:eastAsia="Calibri" w:hAnsi="Arial" w:cs="Arial"/>
          <w:color w:val="000000" w:themeColor="text1"/>
          <w:kern w:val="0"/>
        </w:rPr>
        <w:t>W</w:t>
      </w:r>
      <w:r w:rsidR="00640E00" w:rsidRPr="00462D78">
        <w:rPr>
          <w:rFonts w:ascii="Arial" w:eastAsia="Calibri" w:hAnsi="Arial" w:cs="Arial"/>
          <w:color w:val="000000" w:themeColor="text1"/>
          <w:kern w:val="0"/>
        </w:rPr>
        <w:t xml:space="preserve">ykonawca ponosi </w:t>
      </w:r>
      <w:r w:rsidR="00462D78">
        <w:rPr>
          <w:rFonts w:ascii="Arial" w:eastAsia="Calibri" w:hAnsi="Arial" w:cs="Arial"/>
          <w:color w:val="000000" w:themeColor="text1"/>
          <w:kern w:val="0"/>
        </w:rPr>
        <w:t>pełną</w:t>
      </w:r>
      <w:r w:rsidR="00640E00" w:rsidRPr="00462D78">
        <w:rPr>
          <w:rFonts w:ascii="Arial" w:eastAsia="Calibri" w:hAnsi="Arial" w:cs="Arial"/>
          <w:color w:val="000000" w:themeColor="text1"/>
          <w:kern w:val="0"/>
        </w:rPr>
        <w:t xml:space="preserve"> odpowiedzialność za jakość, zgodność z Umową oraz bezpieczeństwo dostarczonych </w:t>
      </w:r>
      <w:r w:rsidR="005E2B36" w:rsidRPr="00462D78">
        <w:rPr>
          <w:rFonts w:ascii="Arial" w:eastAsia="Calibri" w:hAnsi="Arial" w:cs="Arial"/>
          <w:color w:val="000000" w:themeColor="text1"/>
          <w:kern w:val="0"/>
        </w:rPr>
        <w:t>produktów</w:t>
      </w:r>
      <w:r w:rsidR="00640E00" w:rsidRPr="00462D78">
        <w:rPr>
          <w:rFonts w:ascii="Arial" w:eastAsia="Calibri" w:hAnsi="Arial" w:cs="Arial"/>
          <w:color w:val="000000" w:themeColor="text1"/>
          <w:kern w:val="0"/>
        </w:rPr>
        <w:t xml:space="preserve"> przez cały okres ich przydatności</w:t>
      </w:r>
      <w:r w:rsidR="00FD1B6C">
        <w:rPr>
          <w:rFonts w:ascii="Arial" w:eastAsia="Calibri" w:hAnsi="Arial" w:cs="Arial"/>
          <w:color w:val="000000" w:themeColor="text1"/>
          <w:kern w:val="0"/>
        </w:rPr>
        <w:t xml:space="preserve"> do użycia.</w:t>
      </w:r>
    </w:p>
    <w:p w14:paraId="47FEE252" w14:textId="77777777" w:rsidR="00AA14CC" w:rsidRDefault="00FD1B6C">
      <w:pPr>
        <w:numPr>
          <w:ilvl w:val="0"/>
          <w:numId w:val="43"/>
        </w:numPr>
        <w:autoSpaceDE w:val="0"/>
        <w:autoSpaceDN w:val="0"/>
        <w:adjustRightInd w:val="0"/>
        <w:spacing w:after="0" w:line="360" w:lineRule="auto"/>
        <w:ind w:left="567" w:hanging="567"/>
        <w:contextualSpacing/>
        <w:jc w:val="both"/>
        <w:rPr>
          <w:rFonts w:ascii="Arial" w:eastAsia="Calibri" w:hAnsi="Arial" w:cs="Arial"/>
          <w:color w:val="000000" w:themeColor="text1"/>
          <w:kern w:val="0"/>
        </w:rPr>
      </w:pPr>
      <w:r>
        <w:rPr>
          <w:rFonts w:ascii="Arial" w:eastAsia="Calibri" w:hAnsi="Arial" w:cs="Arial"/>
          <w:color w:val="000000" w:themeColor="text1"/>
          <w:kern w:val="0"/>
        </w:rPr>
        <w:t>Wykonawca zapewnia, że wszystkie produkty dostarczane w ramach niniejszej Umowy:</w:t>
      </w:r>
    </w:p>
    <w:p w14:paraId="183D3D55" w14:textId="77777777" w:rsidR="00AA14CC" w:rsidRDefault="00FD1B6C">
      <w:pPr>
        <w:pStyle w:val="Akapitzlist"/>
        <w:numPr>
          <w:ilvl w:val="0"/>
          <w:numId w:val="50"/>
        </w:numPr>
        <w:autoSpaceDE w:val="0"/>
        <w:autoSpaceDN w:val="0"/>
        <w:adjustRightInd w:val="0"/>
        <w:spacing w:after="0" w:line="360" w:lineRule="auto"/>
        <w:jc w:val="both"/>
        <w:rPr>
          <w:rFonts w:ascii="Arial" w:eastAsia="Calibri" w:hAnsi="Arial" w:cs="Arial"/>
          <w:color w:val="000000" w:themeColor="text1"/>
          <w:kern w:val="0"/>
        </w:rPr>
      </w:pPr>
      <w:r>
        <w:rPr>
          <w:rFonts w:ascii="Arial" w:eastAsia="Calibri" w:hAnsi="Arial" w:cs="Arial"/>
          <w:color w:val="000000" w:themeColor="text1"/>
          <w:kern w:val="0"/>
        </w:rPr>
        <w:t>są fabrycznie nowe, wolne od wad fizycznych i prawnych,</w:t>
      </w:r>
    </w:p>
    <w:p w14:paraId="00669BAE" w14:textId="77777777" w:rsidR="00AA14CC" w:rsidRDefault="00FD1B6C">
      <w:pPr>
        <w:pStyle w:val="Akapitzlist"/>
        <w:numPr>
          <w:ilvl w:val="0"/>
          <w:numId w:val="50"/>
        </w:numPr>
        <w:autoSpaceDE w:val="0"/>
        <w:autoSpaceDN w:val="0"/>
        <w:adjustRightInd w:val="0"/>
        <w:spacing w:after="0" w:line="360" w:lineRule="auto"/>
        <w:jc w:val="both"/>
        <w:rPr>
          <w:rFonts w:ascii="Arial" w:eastAsia="Calibri" w:hAnsi="Arial" w:cs="Arial"/>
          <w:color w:val="000000" w:themeColor="text1"/>
          <w:kern w:val="0"/>
        </w:rPr>
      </w:pPr>
      <w:r>
        <w:rPr>
          <w:rFonts w:ascii="Arial" w:eastAsia="Calibri" w:hAnsi="Arial" w:cs="Arial"/>
          <w:color w:val="000000" w:themeColor="text1"/>
          <w:kern w:val="0"/>
        </w:rPr>
        <w:t>są dopuszczone do obrotu i użytkowania na terytorium Rzeczypospolitej Polskiej,</w:t>
      </w:r>
    </w:p>
    <w:p w14:paraId="7B6F25B8" w14:textId="77777777" w:rsidR="00AA14CC" w:rsidRDefault="00FD1B6C">
      <w:pPr>
        <w:pStyle w:val="Akapitzlist"/>
        <w:numPr>
          <w:ilvl w:val="0"/>
          <w:numId w:val="50"/>
        </w:numPr>
        <w:autoSpaceDE w:val="0"/>
        <w:autoSpaceDN w:val="0"/>
        <w:adjustRightInd w:val="0"/>
        <w:spacing w:after="0" w:line="360" w:lineRule="auto"/>
        <w:jc w:val="both"/>
        <w:rPr>
          <w:rFonts w:ascii="Arial" w:eastAsia="Calibri" w:hAnsi="Arial" w:cs="Arial"/>
          <w:color w:val="000000" w:themeColor="text1"/>
          <w:kern w:val="0"/>
        </w:rPr>
      </w:pPr>
      <w:r>
        <w:rPr>
          <w:rFonts w:ascii="Arial" w:eastAsia="Calibri" w:hAnsi="Arial" w:cs="Arial"/>
          <w:color w:val="000000" w:themeColor="text1"/>
          <w:kern w:val="0"/>
        </w:rPr>
        <w:t>spełniają wszystkie wymogi prawne oraz normy jakościowe i techniczne właściwe dla ich przeznaczenia w tym wymagania dotyczące bezpieczeństwa, trwałości, zgodności z deklarowanymi parametrami oraz odpowiednich certyfikatów (np. CE, ISO, atesty, dokumentacja techniczna, kart charakterystyki).</w:t>
      </w:r>
    </w:p>
    <w:p w14:paraId="7206F6EF" w14:textId="77777777" w:rsidR="00AA14CC" w:rsidRDefault="00FD1B6C">
      <w:pPr>
        <w:pStyle w:val="Akapitzlist"/>
        <w:numPr>
          <w:ilvl w:val="0"/>
          <w:numId w:val="43"/>
        </w:numPr>
        <w:autoSpaceDE w:val="0"/>
        <w:autoSpaceDN w:val="0"/>
        <w:adjustRightInd w:val="0"/>
        <w:spacing w:after="0" w:line="360" w:lineRule="auto"/>
        <w:ind w:left="567" w:hanging="567"/>
        <w:jc w:val="both"/>
        <w:rPr>
          <w:rFonts w:ascii="Arial" w:eastAsia="Calibri" w:hAnsi="Arial" w:cs="Arial"/>
          <w:color w:val="000000" w:themeColor="text1"/>
          <w:kern w:val="0"/>
        </w:rPr>
      </w:pPr>
      <w:r>
        <w:rPr>
          <w:rFonts w:ascii="Arial" w:eastAsia="Calibri" w:hAnsi="Arial" w:cs="Arial"/>
          <w:color w:val="000000" w:themeColor="text1"/>
          <w:kern w:val="0"/>
        </w:rPr>
        <w:t>Wykonawca ponosi odpowiedzialność za wszelkie szkody powstałe w wyniku:</w:t>
      </w:r>
    </w:p>
    <w:p w14:paraId="103C170D" w14:textId="77777777" w:rsidR="00AA14CC" w:rsidRDefault="00FD1B6C">
      <w:pPr>
        <w:pStyle w:val="Akapitzlist"/>
        <w:numPr>
          <w:ilvl w:val="0"/>
          <w:numId w:val="51"/>
        </w:numPr>
        <w:autoSpaceDE w:val="0"/>
        <w:autoSpaceDN w:val="0"/>
        <w:adjustRightInd w:val="0"/>
        <w:spacing w:after="0" w:line="360" w:lineRule="auto"/>
        <w:jc w:val="both"/>
        <w:rPr>
          <w:rFonts w:ascii="Arial" w:eastAsia="Calibri" w:hAnsi="Arial" w:cs="Arial"/>
          <w:color w:val="000000" w:themeColor="text1"/>
          <w:kern w:val="0"/>
        </w:rPr>
      </w:pPr>
      <w:r>
        <w:rPr>
          <w:rFonts w:ascii="Arial" w:eastAsia="Calibri" w:hAnsi="Arial" w:cs="Arial"/>
          <w:color w:val="000000" w:themeColor="text1"/>
          <w:kern w:val="0"/>
        </w:rPr>
        <w:t>użycia wadliwego produktu,</w:t>
      </w:r>
    </w:p>
    <w:p w14:paraId="6C4D1AAC" w14:textId="77777777" w:rsidR="00AA14CC" w:rsidRDefault="00FD1B6C">
      <w:pPr>
        <w:pStyle w:val="Akapitzlist"/>
        <w:numPr>
          <w:ilvl w:val="0"/>
          <w:numId w:val="51"/>
        </w:numPr>
        <w:autoSpaceDE w:val="0"/>
        <w:autoSpaceDN w:val="0"/>
        <w:adjustRightInd w:val="0"/>
        <w:spacing w:after="0" w:line="360" w:lineRule="auto"/>
        <w:jc w:val="both"/>
        <w:rPr>
          <w:rFonts w:ascii="Arial" w:eastAsia="Calibri" w:hAnsi="Arial" w:cs="Arial"/>
          <w:color w:val="000000" w:themeColor="text1"/>
          <w:kern w:val="0"/>
        </w:rPr>
      </w:pPr>
      <w:r>
        <w:rPr>
          <w:rFonts w:ascii="Arial" w:eastAsia="Calibri" w:hAnsi="Arial" w:cs="Arial"/>
          <w:color w:val="000000" w:themeColor="text1"/>
          <w:kern w:val="0"/>
        </w:rPr>
        <w:t>niewłaściwego oznakowania,</w:t>
      </w:r>
    </w:p>
    <w:p w14:paraId="6505273A" w14:textId="77777777" w:rsidR="00AA14CC" w:rsidRDefault="00FD1B6C">
      <w:pPr>
        <w:pStyle w:val="Akapitzlist"/>
        <w:numPr>
          <w:ilvl w:val="0"/>
          <w:numId w:val="51"/>
        </w:numPr>
        <w:autoSpaceDE w:val="0"/>
        <w:autoSpaceDN w:val="0"/>
        <w:adjustRightInd w:val="0"/>
        <w:spacing w:after="0" w:line="360" w:lineRule="auto"/>
        <w:jc w:val="both"/>
        <w:rPr>
          <w:rFonts w:ascii="Arial" w:eastAsia="Calibri" w:hAnsi="Arial" w:cs="Arial"/>
          <w:color w:val="000000" w:themeColor="text1"/>
          <w:kern w:val="0"/>
        </w:rPr>
      </w:pPr>
      <w:r>
        <w:rPr>
          <w:rFonts w:ascii="Arial" w:eastAsia="Calibri" w:hAnsi="Arial" w:cs="Arial"/>
          <w:color w:val="000000" w:themeColor="text1"/>
          <w:kern w:val="0"/>
        </w:rPr>
        <w:t>braku niezbędnej dokumentacji (np. karty charakterystyki, świadectw jakości),</w:t>
      </w:r>
    </w:p>
    <w:p w14:paraId="11BEC7E5" w14:textId="77777777" w:rsidR="00AA14CC" w:rsidRDefault="00FD1B6C">
      <w:pPr>
        <w:pStyle w:val="Akapitzlist"/>
        <w:numPr>
          <w:ilvl w:val="0"/>
          <w:numId w:val="51"/>
        </w:numPr>
        <w:autoSpaceDE w:val="0"/>
        <w:autoSpaceDN w:val="0"/>
        <w:adjustRightInd w:val="0"/>
        <w:spacing w:after="0" w:line="360" w:lineRule="auto"/>
        <w:jc w:val="both"/>
        <w:rPr>
          <w:rFonts w:ascii="Arial" w:eastAsia="Calibri" w:hAnsi="Arial" w:cs="Arial"/>
          <w:color w:val="000000" w:themeColor="text1"/>
          <w:kern w:val="0"/>
        </w:rPr>
      </w:pPr>
      <w:r>
        <w:rPr>
          <w:rFonts w:ascii="Arial" w:eastAsia="Calibri" w:hAnsi="Arial" w:cs="Arial"/>
          <w:color w:val="000000" w:themeColor="text1"/>
          <w:kern w:val="0"/>
        </w:rPr>
        <w:t>niezgodności produktu z obowiązującymi przepisami lub standardami jakości.</w:t>
      </w:r>
    </w:p>
    <w:p w14:paraId="5F075E47" w14:textId="77777777" w:rsidR="00AA14CC" w:rsidRDefault="00FD1B6C">
      <w:pPr>
        <w:pStyle w:val="Akapitzlist"/>
        <w:numPr>
          <w:ilvl w:val="0"/>
          <w:numId w:val="43"/>
        </w:numPr>
        <w:spacing w:line="360" w:lineRule="auto"/>
        <w:ind w:left="567" w:hanging="567"/>
        <w:jc w:val="both"/>
        <w:rPr>
          <w:rFonts w:ascii="Arial" w:hAnsi="Arial" w:cs="Arial"/>
          <w:kern w:val="0"/>
        </w:rPr>
      </w:pPr>
      <w:r>
        <w:rPr>
          <w:rFonts w:ascii="Arial" w:eastAsia="Calibri" w:hAnsi="Arial" w:cs="Arial"/>
          <w:color w:val="000000" w:themeColor="text1"/>
          <w:kern w:val="0"/>
        </w:rPr>
        <w:t>Odpowiedzialność Wykonawcy obejmuje również skutki pośrednie i następcze powstałe wskutek zastosowania produktu wadliwego ( w tym szkody na mieniu lub zdrowi</w:t>
      </w:r>
      <w:r w:rsidR="00462D78">
        <w:rPr>
          <w:rFonts w:ascii="Arial" w:eastAsia="Calibri" w:hAnsi="Arial" w:cs="Arial"/>
          <w:color w:val="000000" w:themeColor="text1"/>
          <w:kern w:val="0"/>
        </w:rPr>
        <w:t>a</w:t>
      </w:r>
      <w:r w:rsidR="00640E00" w:rsidRPr="00462D78">
        <w:rPr>
          <w:rFonts w:ascii="Arial" w:eastAsia="Calibri" w:hAnsi="Arial" w:cs="Arial"/>
          <w:color w:val="000000" w:themeColor="text1"/>
          <w:kern w:val="0"/>
        </w:rPr>
        <w:t>), a także</w:t>
      </w:r>
      <w:r w:rsidR="00462D78" w:rsidRPr="00462D78">
        <w:rPr>
          <w:rFonts w:ascii="Arial" w:hAnsi="Arial" w:cs="Arial"/>
          <w:kern w:val="0"/>
        </w:rPr>
        <w:t xml:space="preserve"> koszty ponownej analizy, powtórzenia badań laboratoryjnych lub konieczności zakupu produktów zastępczych.</w:t>
      </w:r>
    </w:p>
    <w:p w14:paraId="38B8AB93" w14:textId="357082E4" w:rsidR="00AA14CC" w:rsidRDefault="00462D78">
      <w:pPr>
        <w:pStyle w:val="Akapitzlist"/>
        <w:numPr>
          <w:ilvl w:val="0"/>
          <w:numId w:val="43"/>
        </w:numPr>
        <w:spacing w:line="360" w:lineRule="auto"/>
        <w:ind w:left="567" w:hanging="567"/>
        <w:jc w:val="both"/>
        <w:rPr>
          <w:rFonts w:ascii="Arial" w:hAnsi="Arial" w:cs="Arial"/>
          <w:kern w:val="0"/>
        </w:rPr>
      </w:pPr>
      <w:r w:rsidRPr="00462D78">
        <w:rPr>
          <w:rFonts w:ascii="Arial" w:hAnsi="Arial" w:cs="Arial"/>
          <w:kern w:val="0"/>
        </w:rPr>
        <w:t xml:space="preserve">W przypadku stwierdzenia wadliwości dostarczanego produktu, Wykonawca zobowiązany jest niezwłocznie – nie później </w:t>
      </w:r>
      <w:r w:rsidRPr="00F40A25">
        <w:rPr>
          <w:rFonts w:ascii="Arial" w:hAnsi="Arial" w:cs="Arial"/>
          <w:b/>
          <w:kern w:val="0"/>
        </w:rPr>
        <w:t>niż w terminie 3 dni roboczych</w:t>
      </w:r>
      <w:r w:rsidRPr="00462D78">
        <w:rPr>
          <w:rFonts w:ascii="Arial" w:hAnsi="Arial" w:cs="Arial"/>
          <w:kern w:val="0"/>
        </w:rPr>
        <w:t xml:space="preserve"> od dnia zgłoszenia przez Zamawiającego </w:t>
      </w:r>
      <w:r w:rsidR="00AB4156">
        <w:rPr>
          <w:rFonts w:ascii="Arial" w:hAnsi="Arial" w:cs="Arial"/>
          <w:kern w:val="0"/>
        </w:rPr>
        <w:t xml:space="preserve">odebrać na swój koszt i ryzyko wadliwą partię </w:t>
      </w:r>
      <w:r w:rsidR="00AB4156">
        <w:rPr>
          <w:rFonts w:ascii="Arial" w:hAnsi="Arial" w:cs="Arial"/>
          <w:kern w:val="0"/>
        </w:rPr>
        <w:lastRenderedPageBreak/>
        <w:t xml:space="preserve">produktu, </w:t>
      </w:r>
      <w:r w:rsidRPr="00462D78">
        <w:rPr>
          <w:rFonts w:ascii="Arial" w:hAnsi="Arial" w:cs="Arial"/>
          <w:kern w:val="0"/>
        </w:rPr>
        <w:t xml:space="preserve">dostarczyć </w:t>
      </w:r>
      <w:r w:rsidR="00AB4156">
        <w:rPr>
          <w:rFonts w:ascii="Arial" w:hAnsi="Arial" w:cs="Arial"/>
          <w:kern w:val="0"/>
        </w:rPr>
        <w:t xml:space="preserve">w tym samym terminie </w:t>
      </w:r>
      <w:r w:rsidRPr="00462D78">
        <w:rPr>
          <w:rFonts w:ascii="Arial" w:hAnsi="Arial" w:cs="Arial"/>
          <w:kern w:val="0"/>
        </w:rPr>
        <w:t xml:space="preserve">produkt wolny od wad </w:t>
      </w:r>
      <w:r w:rsidR="00AB4156">
        <w:rPr>
          <w:rFonts w:ascii="Arial" w:hAnsi="Arial" w:cs="Arial"/>
          <w:kern w:val="0"/>
        </w:rPr>
        <w:t xml:space="preserve">oraz </w:t>
      </w:r>
      <w:r w:rsidRPr="00462D78">
        <w:rPr>
          <w:rFonts w:ascii="Arial" w:hAnsi="Arial" w:cs="Arial"/>
          <w:kern w:val="0"/>
        </w:rPr>
        <w:t xml:space="preserve">pokryć koszty związane z jego wymianą, w tym koszty transportu, utylizacji </w:t>
      </w:r>
      <w:r w:rsidR="00AB4156">
        <w:rPr>
          <w:rFonts w:ascii="Arial" w:hAnsi="Arial" w:cs="Arial"/>
          <w:kern w:val="0"/>
        </w:rPr>
        <w:t xml:space="preserve">(przekazać Zamawiającemu stosowny dokument </w:t>
      </w:r>
      <w:r w:rsidR="005E2B36">
        <w:rPr>
          <w:rFonts w:ascii="Arial" w:hAnsi="Arial" w:cs="Arial"/>
          <w:kern w:val="0"/>
        </w:rPr>
        <w:t>potwierdzający</w:t>
      </w:r>
      <w:r w:rsidR="00AB4156">
        <w:rPr>
          <w:rFonts w:ascii="Arial" w:hAnsi="Arial" w:cs="Arial"/>
          <w:kern w:val="0"/>
        </w:rPr>
        <w:t xml:space="preserve"> wykonanie utylizacji) </w:t>
      </w:r>
      <w:r w:rsidRPr="00462D78">
        <w:rPr>
          <w:rFonts w:ascii="Arial" w:hAnsi="Arial" w:cs="Arial"/>
          <w:kern w:val="0"/>
        </w:rPr>
        <w:t>i magazynowania.</w:t>
      </w:r>
    </w:p>
    <w:p w14:paraId="1F9B01D1" w14:textId="77777777" w:rsidR="00AA14CC" w:rsidRDefault="00AB4156">
      <w:pPr>
        <w:pStyle w:val="Akapitzlist"/>
        <w:numPr>
          <w:ilvl w:val="0"/>
          <w:numId w:val="43"/>
        </w:numPr>
        <w:spacing w:line="360" w:lineRule="auto"/>
        <w:ind w:left="567" w:hanging="567"/>
        <w:jc w:val="both"/>
        <w:rPr>
          <w:rFonts w:ascii="Arial" w:hAnsi="Arial" w:cs="Arial"/>
          <w:kern w:val="0"/>
        </w:rPr>
      </w:pPr>
      <w:r>
        <w:rPr>
          <w:rFonts w:ascii="Arial" w:hAnsi="Arial" w:cs="Arial"/>
          <w:kern w:val="0"/>
        </w:rPr>
        <w:t>W przypadku jeżeli Wykonawca nie odbiorze wadliwego produktu w terminie, o którym mowa w ust. 5, Zamawiający ma prawo:</w:t>
      </w:r>
    </w:p>
    <w:p w14:paraId="18A1797B" w14:textId="77777777" w:rsidR="00AA14CC" w:rsidRDefault="00AB4156">
      <w:pPr>
        <w:pStyle w:val="Akapitzlist"/>
        <w:numPr>
          <w:ilvl w:val="0"/>
          <w:numId w:val="52"/>
        </w:numPr>
        <w:spacing w:line="360" w:lineRule="auto"/>
        <w:jc w:val="both"/>
        <w:rPr>
          <w:rFonts w:ascii="Arial" w:hAnsi="Arial" w:cs="Arial"/>
          <w:kern w:val="0"/>
        </w:rPr>
      </w:pPr>
      <w:r>
        <w:rPr>
          <w:rFonts w:ascii="Arial" w:hAnsi="Arial" w:cs="Arial"/>
          <w:kern w:val="0"/>
        </w:rPr>
        <w:t>zlecić utylizację produktu we własnym zakresie lub z udziałem podmiotu zewnętrznego,</w:t>
      </w:r>
    </w:p>
    <w:p w14:paraId="05BE3343" w14:textId="77777777" w:rsidR="00AA14CC" w:rsidRDefault="00AB4156">
      <w:pPr>
        <w:pStyle w:val="Akapitzlist"/>
        <w:numPr>
          <w:ilvl w:val="0"/>
          <w:numId w:val="52"/>
        </w:numPr>
        <w:spacing w:line="360" w:lineRule="auto"/>
        <w:jc w:val="both"/>
        <w:rPr>
          <w:rFonts w:ascii="Arial" w:hAnsi="Arial" w:cs="Arial"/>
          <w:kern w:val="0"/>
        </w:rPr>
      </w:pPr>
      <w:r>
        <w:rPr>
          <w:rFonts w:ascii="Arial" w:hAnsi="Arial" w:cs="Arial"/>
          <w:kern w:val="0"/>
        </w:rPr>
        <w:t>obciążyć Wykonawcę pełnymi kosztami tej utylizacji, w tym kosztami magazynowania, transportu i obsługi administracyjnej,</w:t>
      </w:r>
    </w:p>
    <w:p w14:paraId="6CC14111" w14:textId="77777777" w:rsidR="00AA14CC" w:rsidRDefault="00AB4156">
      <w:pPr>
        <w:pStyle w:val="Akapitzlist"/>
        <w:numPr>
          <w:ilvl w:val="0"/>
          <w:numId w:val="52"/>
        </w:numPr>
        <w:spacing w:line="360" w:lineRule="auto"/>
        <w:jc w:val="both"/>
        <w:rPr>
          <w:rFonts w:ascii="Arial" w:hAnsi="Arial" w:cs="Arial"/>
          <w:kern w:val="0"/>
        </w:rPr>
      </w:pPr>
      <w:r>
        <w:rPr>
          <w:rFonts w:ascii="Arial" w:hAnsi="Arial" w:cs="Arial"/>
          <w:kern w:val="0"/>
        </w:rPr>
        <w:t xml:space="preserve">potrącić te koszty z należności przysługujących Wykonawcy lub wystawić notę obciążeniową. </w:t>
      </w:r>
    </w:p>
    <w:p w14:paraId="4CEA1E10" w14:textId="77777777" w:rsidR="00AA14CC" w:rsidRDefault="00462D78">
      <w:pPr>
        <w:pStyle w:val="Akapitzlist"/>
        <w:numPr>
          <w:ilvl w:val="0"/>
          <w:numId w:val="43"/>
        </w:numPr>
        <w:spacing w:line="360" w:lineRule="auto"/>
        <w:ind w:left="567" w:hanging="567"/>
        <w:jc w:val="both"/>
        <w:rPr>
          <w:rFonts w:ascii="Arial" w:hAnsi="Arial" w:cs="Arial"/>
          <w:kern w:val="0"/>
        </w:rPr>
      </w:pPr>
      <w:r w:rsidRPr="00462D78">
        <w:rPr>
          <w:rFonts w:ascii="Arial" w:hAnsi="Arial" w:cs="Arial"/>
          <w:kern w:val="0"/>
        </w:rPr>
        <w:t>Postanowienia niniejszego paragrafu mają zastosowanie niezależnie od innych kar umownych lub odszkodowań zastrzeżonych w niniejszej Umowie i nie ograniczają prawa Zamawiaj</w:t>
      </w:r>
      <w:r>
        <w:rPr>
          <w:rFonts w:ascii="Arial" w:hAnsi="Arial" w:cs="Arial"/>
          <w:kern w:val="0"/>
        </w:rPr>
        <w:t>ą</w:t>
      </w:r>
      <w:r w:rsidRPr="00462D78">
        <w:rPr>
          <w:rFonts w:ascii="Arial" w:hAnsi="Arial" w:cs="Arial"/>
          <w:kern w:val="0"/>
        </w:rPr>
        <w:t xml:space="preserve">cego do dochodzenia roszczeń z tytułu rękojmi i gwarancji. </w:t>
      </w:r>
    </w:p>
    <w:p w14:paraId="4C903370" w14:textId="77777777" w:rsidR="00AA14CC" w:rsidRDefault="00462D78">
      <w:pPr>
        <w:pStyle w:val="Akapitzlist"/>
        <w:numPr>
          <w:ilvl w:val="0"/>
          <w:numId w:val="43"/>
        </w:numPr>
        <w:spacing w:line="360" w:lineRule="auto"/>
        <w:ind w:left="567" w:hanging="567"/>
        <w:jc w:val="both"/>
        <w:rPr>
          <w:rFonts w:ascii="Arial" w:hAnsi="Arial" w:cs="Arial"/>
          <w:kern w:val="0"/>
        </w:rPr>
      </w:pPr>
      <w:r>
        <w:rPr>
          <w:rFonts w:ascii="Arial" w:hAnsi="Arial" w:cs="Arial"/>
          <w:kern w:val="0"/>
        </w:rPr>
        <w:t xml:space="preserve">Udzielenie gwarancji producenta na dany produkt nie ogranicza ani nie wyłącza odpowiedzialności Wykonawcy z niniejszej Umowy. </w:t>
      </w:r>
    </w:p>
    <w:p w14:paraId="5312318B" w14:textId="77777777" w:rsidR="00B72E64" w:rsidRPr="003C2DE0" w:rsidRDefault="00B72E64" w:rsidP="00C27B0C">
      <w:pPr>
        <w:keepNext/>
        <w:pBdr>
          <w:top w:val="nil"/>
          <w:left w:val="nil"/>
          <w:bottom w:val="nil"/>
          <w:right w:val="nil"/>
          <w:between w:val="nil"/>
          <w:bar w:val="nil"/>
        </w:pBdr>
        <w:suppressAutoHyphens/>
        <w:spacing w:before="120" w:after="120" w:line="360" w:lineRule="auto"/>
        <w:jc w:val="center"/>
        <w:outlineLvl w:val="0"/>
        <w:rPr>
          <w:rFonts w:ascii="Arial" w:eastAsia="Arial Unicode MS" w:hAnsi="Arial" w:cs="Arial"/>
          <w:b/>
          <w:bCs/>
          <w:color w:val="000000" w:themeColor="text1"/>
          <w:kern w:val="0"/>
          <w:u w:color="000000"/>
          <w:bdr w:val="nil"/>
          <w:lang w:eastAsia="pl-PL"/>
        </w:rPr>
      </w:pPr>
      <w:r w:rsidRPr="003C2DE0">
        <w:rPr>
          <w:rFonts w:ascii="Arial" w:eastAsia="Arial Unicode MS" w:hAnsi="Arial" w:cs="Arial"/>
          <w:b/>
          <w:bCs/>
          <w:color w:val="000000" w:themeColor="text1"/>
          <w:kern w:val="0"/>
          <w:u w:color="000000"/>
          <w:bdr w:val="nil"/>
          <w:lang w:eastAsia="pl-PL"/>
        </w:rPr>
        <w:t xml:space="preserve">§ </w:t>
      </w:r>
      <w:r w:rsidR="00F3254E" w:rsidRPr="003C2DE0">
        <w:rPr>
          <w:rFonts w:ascii="Arial" w:eastAsia="Arial Unicode MS" w:hAnsi="Arial" w:cs="Arial"/>
          <w:b/>
          <w:bCs/>
          <w:color w:val="000000" w:themeColor="text1"/>
          <w:kern w:val="0"/>
          <w:u w:color="000000"/>
          <w:bdr w:val="nil"/>
          <w:lang w:eastAsia="pl-PL"/>
        </w:rPr>
        <w:t>1</w:t>
      </w:r>
      <w:r w:rsidR="006B1907">
        <w:rPr>
          <w:rFonts w:ascii="Arial" w:eastAsia="Arial Unicode MS" w:hAnsi="Arial" w:cs="Arial"/>
          <w:b/>
          <w:bCs/>
          <w:color w:val="000000" w:themeColor="text1"/>
          <w:kern w:val="0"/>
          <w:u w:color="000000"/>
          <w:bdr w:val="nil"/>
          <w:lang w:eastAsia="pl-PL"/>
        </w:rPr>
        <w:t>8</w:t>
      </w:r>
      <w:r w:rsidRPr="003C2DE0">
        <w:rPr>
          <w:rFonts w:ascii="Arial" w:eastAsia="Arial Unicode MS" w:hAnsi="Arial" w:cs="Arial"/>
          <w:b/>
          <w:bCs/>
          <w:color w:val="000000" w:themeColor="text1"/>
          <w:kern w:val="0"/>
          <w:u w:color="000000"/>
          <w:bdr w:val="nil"/>
          <w:lang w:eastAsia="pl-PL"/>
        </w:rPr>
        <w:br/>
        <w:t>ROZWIĄZYWANIE SPORÓW</w:t>
      </w:r>
    </w:p>
    <w:p w14:paraId="7C0383E0" w14:textId="77777777" w:rsidR="00B72E64" w:rsidRPr="003C2DE0" w:rsidRDefault="00B72E64" w:rsidP="001A7AFC">
      <w:pPr>
        <w:numPr>
          <w:ilvl w:val="0"/>
          <w:numId w:val="6"/>
        </w:numPr>
        <w:autoSpaceDE w:val="0"/>
        <w:autoSpaceDN w:val="0"/>
        <w:adjustRightInd w:val="0"/>
        <w:spacing w:after="0" w:line="360" w:lineRule="auto"/>
        <w:ind w:left="567" w:hanging="567"/>
        <w:contextualSpacing/>
        <w:jc w:val="both"/>
        <w:rPr>
          <w:rFonts w:ascii="Arial" w:eastAsia="Calibri" w:hAnsi="Arial" w:cs="Arial"/>
          <w:color w:val="000000" w:themeColor="text1"/>
          <w:kern w:val="0"/>
        </w:rPr>
      </w:pPr>
      <w:r w:rsidRPr="003C2DE0">
        <w:rPr>
          <w:rFonts w:ascii="Arial" w:eastAsia="Calibri" w:hAnsi="Arial" w:cs="Arial"/>
          <w:color w:val="000000" w:themeColor="text1"/>
          <w:kern w:val="0"/>
        </w:rPr>
        <w:t>Kwestie sporne, mogące wyniknąć przy wykonywaniu niniejszej Umowy, Strony zobowiązują się rozstrzygać polubownie, a w przypadku braku możliwości polubownego załatwienia sporów, będą one rozstrzygane przez sąd właściwy dla siedziby Zamawiającego.</w:t>
      </w:r>
    </w:p>
    <w:p w14:paraId="2DE7152C" w14:textId="77777777" w:rsidR="00B72E64" w:rsidRPr="003C2DE0" w:rsidRDefault="00B72E64" w:rsidP="001A7AFC">
      <w:pPr>
        <w:numPr>
          <w:ilvl w:val="0"/>
          <w:numId w:val="6"/>
        </w:numPr>
        <w:autoSpaceDE w:val="0"/>
        <w:autoSpaceDN w:val="0"/>
        <w:adjustRightInd w:val="0"/>
        <w:spacing w:after="0" w:line="360" w:lineRule="auto"/>
        <w:ind w:left="567" w:hanging="567"/>
        <w:contextualSpacing/>
        <w:jc w:val="both"/>
        <w:rPr>
          <w:rFonts w:ascii="Arial" w:eastAsia="Calibri" w:hAnsi="Arial" w:cs="Arial"/>
          <w:color w:val="000000" w:themeColor="text1"/>
          <w:kern w:val="0"/>
        </w:rPr>
      </w:pPr>
      <w:r w:rsidRPr="003C2DE0">
        <w:rPr>
          <w:rFonts w:ascii="Arial" w:eastAsia="Calibri" w:hAnsi="Arial" w:cs="Arial"/>
          <w:color w:val="000000" w:themeColor="text1"/>
          <w:kern w:val="0"/>
        </w:rPr>
        <w:t>W przypadku podjęcia rokowań w celu wyjaśnienia kwestii spornych lub zawarcia ugody Strona kierująca rozstrzygnięcie sporu na drogę sądową zobowiązuje się do pisemnego powiadomienia drugiej Strony wraz z dokładnym określeniem warunków, od których spełnienia uzależnia odstąpienie od wniesienia pozwu.</w:t>
      </w:r>
    </w:p>
    <w:p w14:paraId="152408F0" w14:textId="77777777" w:rsidR="00B72E64" w:rsidRPr="003C2DE0" w:rsidRDefault="00B72E64" w:rsidP="00C27B0C">
      <w:pPr>
        <w:keepNext/>
        <w:pBdr>
          <w:top w:val="nil"/>
          <w:left w:val="nil"/>
          <w:bottom w:val="nil"/>
          <w:right w:val="nil"/>
          <w:between w:val="nil"/>
          <w:bar w:val="nil"/>
        </w:pBdr>
        <w:suppressAutoHyphens/>
        <w:spacing w:before="120" w:after="120" w:line="360" w:lineRule="auto"/>
        <w:jc w:val="center"/>
        <w:outlineLvl w:val="0"/>
        <w:rPr>
          <w:rFonts w:ascii="Arial" w:eastAsia="Arial Unicode MS" w:hAnsi="Arial" w:cs="Arial"/>
          <w:b/>
          <w:bCs/>
          <w:color w:val="000000" w:themeColor="text1"/>
          <w:kern w:val="0"/>
          <w:u w:color="000000"/>
          <w:bdr w:val="nil"/>
          <w:lang w:eastAsia="pl-PL"/>
        </w:rPr>
      </w:pPr>
      <w:bookmarkStart w:id="24" w:name="_Hlk199848215"/>
      <w:r w:rsidRPr="003C2DE0">
        <w:rPr>
          <w:rFonts w:ascii="Arial" w:eastAsia="Arial Unicode MS" w:hAnsi="Arial" w:cs="Arial"/>
          <w:b/>
          <w:bCs/>
          <w:color w:val="000000" w:themeColor="text1"/>
          <w:kern w:val="0"/>
          <w:u w:color="000000"/>
          <w:bdr w:val="nil"/>
          <w:lang w:eastAsia="pl-PL"/>
        </w:rPr>
        <w:t xml:space="preserve">§ </w:t>
      </w:r>
      <w:r w:rsidR="006B1907">
        <w:rPr>
          <w:rFonts w:ascii="Arial" w:eastAsia="Arial Unicode MS" w:hAnsi="Arial" w:cs="Arial"/>
          <w:b/>
          <w:bCs/>
          <w:color w:val="000000" w:themeColor="text1"/>
          <w:kern w:val="0"/>
          <w:u w:color="000000"/>
          <w:bdr w:val="nil"/>
          <w:lang w:eastAsia="pl-PL"/>
        </w:rPr>
        <w:t>19</w:t>
      </w:r>
      <w:r w:rsidRPr="003C2DE0">
        <w:rPr>
          <w:rFonts w:ascii="Arial" w:eastAsia="Arial Unicode MS" w:hAnsi="Arial" w:cs="Arial"/>
          <w:b/>
          <w:bCs/>
          <w:color w:val="000000" w:themeColor="text1"/>
          <w:kern w:val="0"/>
          <w:u w:color="000000"/>
          <w:bdr w:val="nil"/>
          <w:lang w:eastAsia="pl-PL"/>
        </w:rPr>
        <w:br/>
        <w:t>POSTANOWIENIA KOŃCOWE</w:t>
      </w:r>
    </w:p>
    <w:bookmarkEnd w:id="24"/>
    <w:p w14:paraId="22778B66" w14:textId="77777777" w:rsidR="00B72E64" w:rsidRPr="003C2DE0" w:rsidRDefault="00B72E64" w:rsidP="001A7AFC">
      <w:pPr>
        <w:numPr>
          <w:ilvl w:val="0"/>
          <w:numId w:val="3"/>
        </w:numPr>
        <w:pBdr>
          <w:top w:val="nil"/>
          <w:left w:val="nil"/>
          <w:bottom w:val="nil"/>
          <w:right w:val="nil"/>
          <w:between w:val="nil"/>
          <w:bar w:val="nil"/>
        </w:pBdr>
        <w:spacing w:after="5" w:line="360" w:lineRule="auto"/>
        <w:ind w:left="567"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 xml:space="preserve">Jeżeli jakiekolwiek postanowienie Umowy okaże się nieważne w chwili zawierania Umowy lub stanie się nieważne po zawarciu Umowy, ważność pozostałych postanowień Umowy pozostaje w mocy, a w miejsce postanowień nieważnych wchodzą postanowienia powszechnie obowiązującego prawa lub inne, zwyczajowo przyjmowanie rozwiązania, których celem jest osiągnięcie takiego samego lub jak najbliższego zamierzonemu celowi skutku gospodarczego. </w:t>
      </w:r>
    </w:p>
    <w:p w14:paraId="5F2B81F9" w14:textId="77777777" w:rsidR="002B2924" w:rsidRDefault="002B2924" w:rsidP="001A7AFC">
      <w:pPr>
        <w:numPr>
          <w:ilvl w:val="0"/>
          <w:numId w:val="3"/>
        </w:numPr>
        <w:pBdr>
          <w:top w:val="nil"/>
          <w:left w:val="nil"/>
          <w:bottom w:val="nil"/>
          <w:right w:val="nil"/>
          <w:between w:val="nil"/>
          <w:bar w:val="nil"/>
        </w:pBdr>
        <w:spacing w:after="5" w:line="360" w:lineRule="auto"/>
        <w:ind w:left="567" w:right="14" w:hanging="567"/>
        <w:jc w:val="both"/>
        <w:rPr>
          <w:rFonts w:ascii="Arial" w:eastAsia="Arial Unicode MS" w:hAnsi="Arial" w:cs="Arial"/>
          <w:color w:val="000000" w:themeColor="text1"/>
          <w:kern w:val="0"/>
          <w:u w:color="000000"/>
          <w:bdr w:val="nil"/>
          <w:lang w:eastAsia="pl-PL"/>
        </w:rPr>
      </w:pPr>
      <w:bookmarkStart w:id="25" w:name="_Hlk199931162"/>
      <w:r w:rsidRPr="002B2924">
        <w:rPr>
          <w:rFonts w:ascii="Arial" w:eastAsia="Arial Unicode MS" w:hAnsi="Arial" w:cs="Arial"/>
          <w:color w:val="000000" w:themeColor="text1"/>
          <w:kern w:val="0"/>
          <w:u w:color="000000"/>
          <w:bdr w:val="nil"/>
          <w:lang w:eastAsia="pl-PL"/>
        </w:rPr>
        <w:lastRenderedPageBreak/>
        <w:t>Tytuły poszczególnych paragrafów (rozdziałów) Umowy mają charakter redakcyjny i</w:t>
      </w:r>
      <w:r w:rsidR="00F778E0">
        <w:rPr>
          <w:rFonts w:ascii="Arial" w:eastAsia="Arial Unicode MS" w:hAnsi="Arial" w:cs="Arial"/>
          <w:color w:val="000000" w:themeColor="text1"/>
          <w:kern w:val="0"/>
          <w:u w:color="000000"/>
          <w:bdr w:val="nil"/>
          <w:lang w:eastAsia="pl-PL"/>
        </w:rPr>
        <w:t> </w:t>
      </w:r>
      <w:r w:rsidRPr="002B2924">
        <w:rPr>
          <w:rFonts w:ascii="Arial" w:eastAsia="Arial Unicode MS" w:hAnsi="Arial" w:cs="Arial"/>
          <w:color w:val="000000" w:themeColor="text1"/>
          <w:kern w:val="0"/>
          <w:u w:color="000000"/>
          <w:bdr w:val="nil"/>
          <w:lang w:eastAsia="pl-PL"/>
        </w:rPr>
        <w:t>nie wpływają na interpretację jej postanowień.</w:t>
      </w:r>
    </w:p>
    <w:bookmarkEnd w:id="25"/>
    <w:p w14:paraId="232616F5" w14:textId="77777777" w:rsidR="00CC2894" w:rsidRPr="003C2DE0" w:rsidRDefault="00CC2894" w:rsidP="001A7AFC">
      <w:pPr>
        <w:numPr>
          <w:ilvl w:val="0"/>
          <w:numId w:val="3"/>
        </w:numPr>
        <w:pBdr>
          <w:top w:val="nil"/>
          <w:left w:val="nil"/>
          <w:bottom w:val="nil"/>
          <w:right w:val="nil"/>
          <w:between w:val="nil"/>
          <w:bar w:val="nil"/>
        </w:pBdr>
        <w:spacing w:after="5" w:line="360" w:lineRule="auto"/>
        <w:ind w:left="567"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 xml:space="preserve">W sprawach nieuregulowanych w niniejszej umowie mają zastosowanie </w:t>
      </w:r>
      <w:r w:rsidR="00EC27FA" w:rsidRPr="003C2DE0">
        <w:rPr>
          <w:rFonts w:ascii="Arial" w:eastAsia="Arial Unicode MS" w:hAnsi="Arial" w:cs="Arial"/>
          <w:color w:val="000000" w:themeColor="text1"/>
          <w:kern w:val="0"/>
          <w:u w:color="000000"/>
          <w:bdr w:val="nil"/>
          <w:lang w:eastAsia="pl-PL"/>
        </w:rPr>
        <w:t xml:space="preserve">przepisy ustawy z dnia 23 kwietnia 1964 r. Kodeks cywilny </w:t>
      </w:r>
      <w:r w:rsidR="00A906D3" w:rsidRPr="003C2DE0">
        <w:rPr>
          <w:rFonts w:ascii="Arial" w:eastAsia="Arial Unicode MS" w:hAnsi="Arial" w:cs="Arial"/>
          <w:color w:val="000000" w:themeColor="text1"/>
          <w:kern w:val="0"/>
          <w:u w:color="000000"/>
          <w:bdr w:val="nil"/>
          <w:lang w:eastAsia="pl-PL"/>
        </w:rPr>
        <w:t xml:space="preserve">i </w:t>
      </w:r>
      <w:r w:rsidRPr="003C2DE0">
        <w:rPr>
          <w:rFonts w:ascii="Arial" w:eastAsia="Arial Unicode MS" w:hAnsi="Arial" w:cs="Arial"/>
          <w:color w:val="000000" w:themeColor="text1"/>
          <w:kern w:val="0"/>
          <w:u w:color="000000"/>
          <w:bdr w:val="nil"/>
          <w:lang w:eastAsia="pl-PL"/>
        </w:rPr>
        <w:t>właściwe przepisy prawa</w:t>
      </w:r>
      <w:r w:rsidR="00A906D3" w:rsidRPr="003C2DE0">
        <w:rPr>
          <w:rFonts w:ascii="Arial" w:eastAsia="Arial Unicode MS" w:hAnsi="Arial" w:cs="Arial"/>
          <w:color w:val="000000" w:themeColor="text1"/>
          <w:kern w:val="0"/>
          <w:u w:color="000000"/>
          <w:bdr w:val="nil"/>
          <w:lang w:eastAsia="pl-PL"/>
        </w:rPr>
        <w:t xml:space="preserve"> obowiązujące w</w:t>
      </w:r>
      <w:r w:rsidR="002B2924">
        <w:rPr>
          <w:rFonts w:ascii="Arial" w:eastAsia="Arial Unicode MS" w:hAnsi="Arial" w:cs="Arial"/>
          <w:color w:val="000000" w:themeColor="text1"/>
          <w:kern w:val="0"/>
          <w:u w:color="000000"/>
          <w:bdr w:val="nil"/>
          <w:lang w:eastAsia="pl-PL"/>
        </w:rPr>
        <w:t> </w:t>
      </w:r>
      <w:r w:rsidR="00A906D3" w:rsidRPr="003C2DE0">
        <w:rPr>
          <w:rFonts w:ascii="Arial" w:eastAsia="Arial Unicode MS" w:hAnsi="Arial" w:cs="Arial"/>
          <w:color w:val="000000" w:themeColor="text1"/>
          <w:kern w:val="0"/>
          <w:u w:color="000000"/>
          <w:bdr w:val="nil"/>
          <w:lang w:eastAsia="pl-PL"/>
        </w:rPr>
        <w:t>zakresie Przedmiotu Umowy.</w:t>
      </w:r>
    </w:p>
    <w:p w14:paraId="074B8542" w14:textId="77777777" w:rsidR="00ED79DE" w:rsidRPr="003C2DE0" w:rsidRDefault="00B72E64" w:rsidP="00997DAA">
      <w:pPr>
        <w:numPr>
          <w:ilvl w:val="0"/>
          <w:numId w:val="3"/>
        </w:numPr>
        <w:pBdr>
          <w:top w:val="nil"/>
          <w:left w:val="nil"/>
          <w:bottom w:val="nil"/>
          <w:right w:val="nil"/>
          <w:between w:val="nil"/>
          <w:bar w:val="nil"/>
        </w:pBdr>
        <w:spacing w:after="5" w:line="360" w:lineRule="auto"/>
        <w:ind w:left="567"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Integralną częścią Umowy, regulującą zakres obowiązków Wykonawcy są następujące załączniki:</w:t>
      </w:r>
    </w:p>
    <w:p w14:paraId="7743D6B1" w14:textId="77777777" w:rsidR="00B72E64" w:rsidRPr="003C2DE0" w:rsidRDefault="00B72E64" w:rsidP="002043D9">
      <w:pPr>
        <w:numPr>
          <w:ilvl w:val="0"/>
          <w:numId w:val="32"/>
        </w:numPr>
        <w:pBdr>
          <w:top w:val="nil"/>
          <w:left w:val="nil"/>
          <w:bottom w:val="nil"/>
          <w:right w:val="nil"/>
          <w:between w:val="nil"/>
          <w:bar w:val="nil"/>
        </w:pBdr>
        <w:spacing w:after="5" w:line="360" w:lineRule="auto"/>
        <w:ind w:left="1134"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 xml:space="preserve">Załącznik nr </w:t>
      </w:r>
      <w:r w:rsidR="000C6C5B" w:rsidRPr="003C2DE0">
        <w:rPr>
          <w:rFonts w:ascii="Arial" w:eastAsia="Arial Unicode MS" w:hAnsi="Arial" w:cs="Arial"/>
          <w:color w:val="000000" w:themeColor="text1"/>
          <w:kern w:val="0"/>
          <w:u w:color="000000"/>
          <w:bdr w:val="nil"/>
          <w:lang w:eastAsia="pl-PL"/>
        </w:rPr>
        <w:t>1</w:t>
      </w:r>
      <w:r w:rsidRPr="003C2DE0">
        <w:rPr>
          <w:rFonts w:ascii="Arial" w:eastAsia="Arial Unicode MS" w:hAnsi="Arial" w:cs="Arial"/>
          <w:color w:val="000000" w:themeColor="text1"/>
          <w:kern w:val="0"/>
          <w:u w:color="000000"/>
          <w:bdr w:val="nil"/>
          <w:lang w:eastAsia="pl-PL"/>
        </w:rPr>
        <w:t xml:space="preserve"> – Formularz asortymentowo – cenowy, </w:t>
      </w:r>
    </w:p>
    <w:p w14:paraId="00903A78" w14:textId="77777777" w:rsidR="001F3926" w:rsidRPr="003C2DE0" w:rsidRDefault="00B72E64" w:rsidP="002043D9">
      <w:pPr>
        <w:numPr>
          <w:ilvl w:val="0"/>
          <w:numId w:val="32"/>
        </w:numPr>
        <w:pBdr>
          <w:top w:val="nil"/>
          <w:left w:val="nil"/>
          <w:bottom w:val="nil"/>
          <w:right w:val="nil"/>
          <w:between w:val="nil"/>
          <w:bar w:val="nil"/>
        </w:pBdr>
        <w:spacing w:after="5" w:line="360" w:lineRule="auto"/>
        <w:ind w:left="1134" w:right="14" w:hanging="567"/>
        <w:jc w:val="both"/>
        <w:rPr>
          <w:rFonts w:ascii="Arial" w:eastAsia="Arial Unicode MS" w:hAnsi="Arial" w:cs="Arial"/>
          <w:i/>
          <w:iCs/>
          <w:color w:val="000000" w:themeColor="text1"/>
          <w:kern w:val="0"/>
          <w:u w:color="000000"/>
          <w:bdr w:val="nil"/>
          <w:lang w:eastAsia="pl-PL"/>
        </w:rPr>
      </w:pPr>
      <w:bookmarkStart w:id="26" w:name="_Hlk59181793"/>
      <w:r w:rsidRPr="003C2DE0">
        <w:rPr>
          <w:rFonts w:ascii="Arial" w:eastAsia="Arial Unicode MS" w:hAnsi="Arial" w:cs="Arial"/>
          <w:color w:val="000000" w:themeColor="text1"/>
          <w:kern w:val="0"/>
          <w:u w:color="000000"/>
          <w:bdr w:val="nil"/>
          <w:lang w:eastAsia="pl-PL"/>
        </w:rPr>
        <w:t>Załącznik</w:t>
      </w:r>
      <w:r w:rsidRPr="003C2DE0">
        <w:rPr>
          <w:rFonts w:ascii="Arial" w:eastAsia="Arial Unicode MS" w:hAnsi="Arial" w:cs="Arial"/>
          <w:color w:val="000000" w:themeColor="text1"/>
          <w:kern w:val="0"/>
          <w:u w:color="000000"/>
          <w:bdr w:val="none" w:sz="0" w:space="0" w:color="auto" w:frame="1"/>
          <w:lang w:eastAsia="pl-PL"/>
        </w:rPr>
        <w:t xml:space="preserve"> nr </w:t>
      </w:r>
      <w:r w:rsidR="000C6C5B" w:rsidRPr="003C2DE0">
        <w:rPr>
          <w:rFonts w:ascii="Arial" w:eastAsia="Arial Unicode MS" w:hAnsi="Arial" w:cs="Arial"/>
          <w:color w:val="000000" w:themeColor="text1"/>
          <w:kern w:val="0"/>
          <w:u w:color="000000"/>
          <w:bdr w:val="none" w:sz="0" w:space="0" w:color="auto" w:frame="1"/>
          <w:lang w:eastAsia="pl-PL"/>
        </w:rPr>
        <w:t>2</w:t>
      </w:r>
      <w:r w:rsidR="00CC2894" w:rsidRPr="003C2DE0">
        <w:rPr>
          <w:rFonts w:ascii="Arial" w:eastAsia="Arial Unicode MS" w:hAnsi="Arial" w:cs="Arial"/>
          <w:color w:val="000000" w:themeColor="text1"/>
          <w:kern w:val="0"/>
          <w:u w:color="000000"/>
          <w:bdr w:val="nil"/>
          <w:lang w:eastAsia="pl-PL"/>
        </w:rPr>
        <w:t xml:space="preserve"> – </w:t>
      </w:r>
      <w:bookmarkEnd w:id="26"/>
      <w:r w:rsidR="00577B1D" w:rsidRPr="003C2DE0">
        <w:rPr>
          <w:rFonts w:ascii="Arial" w:eastAsia="Arial Unicode MS" w:hAnsi="Arial" w:cs="Arial"/>
          <w:color w:val="000000" w:themeColor="text1"/>
          <w:kern w:val="0"/>
          <w:u w:color="000000"/>
          <w:bdr w:val="nil"/>
          <w:lang w:eastAsia="pl-PL"/>
        </w:rPr>
        <w:t xml:space="preserve">Klauzula informacyjna </w:t>
      </w:r>
      <w:r w:rsidRPr="003C2DE0">
        <w:rPr>
          <w:rFonts w:ascii="Arial" w:eastAsia="Arial Unicode MS" w:hAnsi="Arial" w:cs="Arial"/>
          <w:color w:val="000000" w:themeColor="text1"/>
          <w:kern w:val="0"/>
          <w:u w:color="000000"/>
          <w:bdr w:val="nil"/>
          <w:lang w:eastAsia="pl-PL"/>
        </w:rPr>
        <w:t xml:space="preserve">………….., </w:t>
      </w:r>
    </w:p>
    <w:p w14:paraId="381FABF1" w14:textId="77777777" w:rsidR="00B72E64" w:rsidRPr="003C2DE0" w:rsidRDefault="00B72E64" w:rsidP="001F3926">
      <w:pPr>
        <w:pBdr>
          <w:top w:val="nil"/>
          <w:left w:val="nil"/>
          <w:bottom w:val="nil"/>
          <w:right w:val="nil"/>
          <w:between w:val="nil"/>
          <w:bar w:val="nil"/>
        </w:pBdr>
        <w:spacing w:after="5" w:line="360" w:lineRule="auto"/>
        <w:ind w:left="1134" w:right="14"/>
        <w:jc w:val="both"/>
        <w:rPr>
          <w:rFonts w:ascii="Arial" w:eastAsia="Arial Unicode MS" w:hAnsi="Arial" w:cs="Arial"/>
          <w:i/>
          <w:iCs/>
          <w:color w:val="000000" w:themeColor="text1"/>
          <w:kern w:val="0"/>
          <w:u w:color="000000"/>
          <w:bdr w:val="nil"/>
          <w:lang w:eastAsia="pl-PL"/>
        </w:rPr>
      </w:pPr>
      <w:r w:rsidRPr="003C2DE0">
        <w:rPr>
          <w:rFonts w:ascii="Arial" w:eastAsia="Arial Unicode MS" w:hAnsi="Arial" w:cs="Arial"/>
          <w:i/>
          <w:iCs/>
          <w:color w:val="000000" w:themeColor="text1"/>
          <w:kern w:val="0"/>
          <w:u w:color="000000"/>
          <w:bdr w:val="nil"/>
          <w:lang w:eastAsia="pl-PL"/>
        </w:rPr>
        <w:t>(inne dokumenty złożone w</w:t>
      </w:r>
      <w:r w:rsidR="00577B1D" w:rsidRPr="003C2DE0">
        <w:rPr>
          <w:rFonts w:ascii="Arial" w:eastAsia="Arial Unicode MS" w:hAnsi="Arial" w:cs="Arial"/>
          <w:i/>
          <w:iCs/>
          <w:color w:val="000000" w:themeColor="text1"/>
          <w:kern w:val="0"/>
          <w:u w:color="000000"/>
          <w:bdr w:val="nil"/>
          <w:lang w:eastAsia="pl-PL"/>
        </w:rPr>
        <w:t> </w:t>
      </w:r>
      <w:r w:rsidRPr="003C2DE0">
        <w:rPr>
          <w:rFonts w:ascii="Arial" w:eastAsia="Arial Unicode MS" w:hAnsi="Arial" w:cs="Arial"/>
          <w:i/>
          <w:iCs/>
          <w:color w:val="000000" w:themeColor="text1"/>
          <w:kern w:val="0"/>
          <w:u w:color="000000"/>
          <w:bdr w:val="nil"/>
          <w:lang w:eastAsia="pl-PL"/>
        </w:rPr>
        <w:t xml:space="preserve">trakcie Postępowania, które mogą zostać włączone do umowy). </w:t>
      </w:r>
    </w:p>
    <w:p w14:paraId="321405AF" w14:textId="77777777" w:rsidR="00B72E64" w:rsidRPr="003C2DE0" w:rsidRDefault="00B72E64" w:rsidP="001A7AFC">
      <w:pPr>
        <w:numPr>
          <w:ilvl w:val="0"/>
          <w:numId w:val="3"/>
        </w:numPr>
        <w:pBdr>
          <w:top w:val="nil"/>
          <w:left w:val="nil"/>
          <w:bottom w:val="nil"/>
          <w:right w:val="nil"/>
          <w:between w:val="nil"/>
          <w:bar w:val="nil"/>
        </w:pBdr>
        <w:spacing w:after="5" w:line="360" w:lineRule="auto"/>
        <w:ind w:left="567" w:right="14" w:hanging="567"/>
        <w:jc w:val="both"/>
        <w:rPr>
          <w:rFonts w:ascii="Arial" w:eastAsia="Arial Unicode MS" w:hAnsi="Arial" w:cs="Arial"/>
          <w:color w:val="000000" w:themeColor="text1"/>
          <w:kern w:val="0"/>
          <w:u w:color="000000"/>
          <w:bdr w:val="nil"/>
          <w:lang w:eastAsia="pl-PL"/>
        </w:rPr>
      </w:pPr>
      <w:r w:rsidRPr="003C2DE0">
        <w:rPr>
          <w:rFonts w:ascii="Arial" w:eastAsia="Arial Unicode MS" w:hAnsi="Arial" w:cs="Arial"/>
          <w:color w:val="000000" w:themeColor="text1"/>
          <w:kern w:val="0"/>
          <w:u w:color="000000"/>
          <w:bdr w:val="nil"/>
          <w:lang w:eastAsia="pl-PL"/>
        </w:rPr>
        <w:t>Umowę sporządzono w formie elektronicznej opatrzonej podpisami kwalifikowanym przez obie Strony.</w:t>
      </w:r>
    </w:p>
    <w:p w14:paraId="452AD44E" w14:textId="77777777" w:rsidR="00211361" w:rsidRPr="003C2DE0" w:rsidRDefault="00211361" w:rsidP="00211361">
      <w:pPr>
        <w:pStyle w:val="Tekstpodstawowy"/>
        <w:suppressAutoHyphens w:val="0"/>
        <w:spacing w:line="360" w:lineRule="auto"/>
        <w:rPr>
          <w:rFonts w:ascii="Arial" w:hAnsi="Arial" w:cs="Arial"/>
          <w:color w:val="000000" w:themeColor="text1"/>
          <w:w w:val="105"/>
          <w:sz w:val="22"/>
          <w:szCs w:val="22"/>
        </w:rPr>
      </w:pPr>
    </w:p>
    <w:p w14:paraId="171F83FD" w14:textId="77777777" w:rsidR="00B72E64" w:rsidRPr="003C2DE0" w:rsidRDefault="00B72E64" w:rsidP="005921CC">
      <w:pPr>
        <w:spacing w:after="0" w:line="360" w:lineRule="auto"/>
        <w:ind w:firstLine="567"/>
        <w:rPr>
          <w:rFonts w:ascii="Arial" w:hAnsi="Arial" w:cs="Arial"/>
          <w:b/>
          <w:bCs/>
          <w:i/>
          <w:color w:val="000000" w:themeColor="text1"/>
        </w:rPr>
      </w:pPr>
      <w:r w:rsidRPr="003C2DE0">
        <w:rPr>
          <w:rFonts w:ascii="Arial" w:hAnsi="Arial" w:cs="Arial"/>
          <w:b/>
          <w:color w:val="000000" w:themeColor="text1"/>
          <w:w w:val="105"/>
        </w:rPr>
        <w:t>WYKONAWCA</w:t>
      </w:r>
      <w:r w:rsidRPr="003C2DE0">
        <w:rPr>
          <w:rFonts w:ascii="Arial" w:hAnsi="Arial" w:cs="Arial"/>
          <w:b/>
          <w:color w:val="000000" w:themeColor="text1"/>
          <w:w w:val="105"/>
        </w:rPr>
        <w:tab/>
      </w:r>
      <w:r w:rsidRPr="003C2DE0">
        <w:rPr>
          <w:rFonts w:ascii="Arial" w:hAnsi="Arial" w:cs="Arial"/>
          <w:b/>
          <w:color w:val="000000" w:themeColor="text1"/>
          <w:w w:val="105"/>
        </w:rPr>
        <w:tab/>
      </w:r>
      <w:r w:rsidRPr="003C2DE0">
        <w:rPr>
          <w:rFonts w:ascii="Arial" w:hAnsi="Arial" w:cs="Arial"/>
          <w:b/>
          <w:color w:val="000000" w:themeColor="text1"/>
          <w:w w:val="105"/>
        </w:rPr>
        <w:tab/>
      </w:r>
      <w:r w:rsidR="00C137A8" w:rsidRPr="003C2DE0">
        <w:rPr>
          <w:rFonts w:ascii="Arial" w:hAnsi="Arial" w:cs="Arial"/>
          <w:b/>
          <w:color w:val="000000" w:themeColor="text1"/>
          <w:w w:val="105"/>
        </w:rPr>
        <w:tab/>
      </w:r>
      <w:r w:rsidR="00C137A8" w:rsidRPr="003C2DE0">
        <w:rPr>
          <w:rFonts w:ascii="Arial" w:hAnsi="Arial" w:cs="Arial"/>
          <w:b/>
          <w:color w:val="000000" w:themeColor="text1"/>
          <w:w w:val="105"/>
        </w:rPr>
        <w:tab/>
      </w:r>
      <w:r w:rsidRPr="003C2DE0">
        <w:rPr>
          <w:rFonts w:ascii="Arial" w:hAnsi="Arial" w:cs="Arial"/>
          <w:b/>
          <w:color w:val="000000" w:themeColor="text1"/>
          <w:w w:val="105"/>
        </w:rPr>
        <w:tab/>
        <w:t>ZAMAWIAJĄCY</w:t>
      </w:r>
    </w:p>
    <w:sectPr w:rsidR="00B72E64" w:rsidRPr="003C2DE0" w:rsidSect="002D5B88">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DCDD6" w14:textId="77777777" w:rsidR="00524A99" w:rsidRDefault="00524A99" w:rsidP="002D5B88">
      <w:pPr>
        <w:spacing w:after="0" w:line="240" w:lineRule="auto"/>
      </w:pPr>
      <w:r>
        <w:separator/>
      </w:r>
    </w:p>
  </w:endnote>
  <w:endnote w:type="continuationSeparator" w:id="0">
    <w:p w14:paraId="40F7779E" w14:textId="77777777" w:rsidR="00524A99" w:rsidRDefault="00524A99" w:rsidP="002D5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75168" w14:textId="77777777" w:rsidR="00997DAA" w:rsidRPr="002D5B88" w:rsidRDefault="00997DAA" w:rsidP="002D5B88">
    <w:pPr>
      <w:tabs>
        <w:tab w:val="center" w:pos="4536"/>
        <w:tab w:val="right" w:pos="9072"/>
      </w:tabs>
      <w:spacing w:after="0" w:line="240" w:lineRule="auto"/>
      <w:jc w:val="right"/>
      <w:rPr>
        <w:rFonts w:ascii="Tahoma" w:eastAsia="Times New Roman" w:hAnsi="Tahoma" w:cs="Times New Roman"/>
        <w:kern w:val="0"/>
        <w:sz w:val="20"/>
        <w:szCs w:val="20"/>
        <w:lang w:eastAsia="pl-PL"/>
      </w:rPr>
    </w:pPr>
    <w:r w:rsidRPr="004A17DE">
      <w:rPr>
        <w:rFonts w:ascii="Tahoma" w:eastAsia="Times New Roman" w:hAnsi="Tahoma" w:cs="Times New Roman"/>
        <w:kern w:val="0"/>
        <w:sz w:val="20"/>
        <w:szCs w:val="20"/>
        <w:lang w:eastAsia="pl-PL"/>
      </w:rPr>
      <w:t xml:space="preserve">Strona | </w:t>
    </w:r>
    <w:r w:rsidR="00AE1F80" w:rsidRPr="004A17DE">
      <w:rPr>
        <w:rFonts w:ascii="Tahoma" w:eastAsia="Times New Roman" w:hAnsi="Tahoma" w:cs="Times New Roman"/>
        <w:kern w:val="0"/>
        <w:sz w:val="20"/>
        <w:szCs w:val="20"/>
        <w:lang w:eastAsia="pl-PL"/>
      </w:rPr>
      <w:fldChar w:fldCharType="begin"/>
    </w:r>
    <w:r w:rsidRPr="004A17DE">
      <w:rPr>
        <w:rFonts w:ascii="Tahoma" w:eastAsia="Times New Roman" w:hAnsi="Tahoma" w:cs="Times New Roman"/>
        <w:kern w:val="0"/>
        <w:sz w:val="20"/>
        <w:szCs w:val="20"/>
        <w:lang w:eastAsia="pl-PL"/>
      </w:rPr>
      <w:instrText>PAGE   \* MERGEFORMAT</w:instrText>
    </w:r>
    <w:r w:rsidR="00AE1F80" w:rsidRPr="004A17DE">
      <w:rPr>
        <w:rFonts w:ascii="Tahoma" w:eastAsia="Times New Roman" w:hAnsi="Tahoma" w:cs="Times New Roman"/>
        <w:kern w:val="0"/>
        <w:sz w:val="20"/>
        <w:szCs w:val="20"/>
        <w:lang w:eastAsia="pl-PL"/>
      </w:rPr>
      <w:fldChar w:fldCharType="separate"/>
    </w:r>
    <w:r w:rsidR="00B97C88">
      <w:rPr>
        <w:rFonts w:ascii="Tahoma" w:eastAsia="Times New Roman" w:hAnsi="Tahoma" w:cs="Times New Roman"/>
        <w:noProof/>
        <w:kern w:val="0"/>
        <w:sz w:val="20"/>
        <w:szCs w:val="20"/>
        <w:lang w:eastAsia="pl-PL"/>
      </w:rPr>
      <w:t>18</w:t>
    </w:r>
    <w:r w:rsidR="00AE1F80" w:rsidRPr="004A17DE">
      <w:rPr>
        <w:rFonts w:ascii="Tahoma" w:eastAsia="Times New Roman" w:hAnsi="Tahoma" w:cs="Times New Roman"/>
        <w:kern w:val="0"/>
        <w:sz w:val="20"/>
        <w:szCs w:val="20"/>
        <w:lang w:eastAsia="pl-P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8AE4B" w14:textId="77777777" w:rsidR="00997DAA" w:rsidRDefault="005E2B36">
    <w:pPr>
      <w:pStyle w:val="Stopka"/>
    </w:pPr>
    <w:r>
      <w:rPr>
        <w:rFonts w:ascii="Calibri" w:eastAsia="Calibri" w:hAnsi="Calibri" w:cs="Calibri"/>
        <w:noProof/>
        <w:kern w:val="0"/>
        <w:sz w:val="17"/>
        <w:szCs w:val="17"/>
      </w:rPr>
      <w:pict w14:anchorId="78AF2FD6">
        <v:rect id="Prostokąt 1" o:spid="_x0000_s1026" style="position:absolute;margin-left:-22.1pt;margin-top:-22.05pt;width:537.75pt;height:42.75pt;z-index:-251658752;visibility:visible;mso-height-percent:200;mso-wrap-distance-left:0;mso-wrap-distance-right:.7pt;mso-wrap-distance-bottom:.05pt;mso-height-percent:20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" stroked="f">
          <v:textbox style="mso-fit-shape-to-text:t">
            <w:txbxContent>
              <w:p w14:paraId="73CB2625" w14:textId="77777777" w:rsidR="00997DAA" w:rsidRPr="00B8655F" w:rsidRDefault="00997DAA" w:rsidP="002D5B88">
                <w:pPr>
                  <w:pStyle w:val="Zawartoramki"/>
                  <w:spacing w:after="0"/>
                  <w:rPr>
                    <w:color w:val="000000"/>
                    <w:sz w:val="18"/>
                    <w:szCs w:val="18"/>
                    <w:lang w:val="en-GB"/>
                  </w:rPr>
                </w:pPr>
                <w:r>
                  <w:rPr>
                    <w:b/>
                    <w:bCs/>
                    <w:color w:val="000000"/>
                    <w:sz w:val="18"/>
                    <w:szCs w:val="18"/>
                  </w:rPr>
                  <w:t>www.105szpital.pl</w:t>
                </w:r>
                <w:r>
                  <w:rPr>
                    <w:color w:val="000000"/>
                    <w:sz w:val="18"/>
                    <w:szCs w:val="18"/>
                  </w:rPr>
                  <w:t xml:space="preserve">  ul. Domańskiego 2, 68-200 Żary tel.: +48 68 470 78 10;        Filia ul. </w:t>
                </w:r>
                <w:proofErr w:type="spellStart"/>
                <w:r w:rsidRPr="00B8655F">
                  <w:rPr>
                    <w:color w:val="000000"/>
                    <w:sz w:val="18"/>
                    <w:szCs w:val="18"/>
                    <w:lang w:val="en-GB"/>
                  </w:rPr>
                  <w:t>Żelazna</w:t>
                </w:r>
                <w:proofErr w:type="spellEnd"/>
                <w:r w:rsidRPr="00B8655F">
                  <w:rPr>
                    <w:color w:val="000000"/>
                    <w:sz w:val="18"/>
                    <w:szCs w:val="18"/>
                    <w:lang w:val="en-GB"/>
                  </w:rPr>
                  <w:t xml:space="preserve"> 1a 68-100 </w:t>
                </w:r>
                <w:proofErr w:type="spellStart"/>
                <w:r w:rsidRPr="00B8655F">
                  <w:rPr>
                    <w:color w:val="000000"/>
                    <w:sz w:val="18"/>
                    <w:szCs w:val="18"/>
                    <w:lang w:val="en-GB"/>
                  </w:rPr>
                  <w:t>Żagań</w:t>
                </w:r>
                <w:proofErr w:type="spellEnd"/>
                <w:r w:rsidRPr="00B8655F">
                  <w:rPr>
                    <w:color w:val="000000"/>
                    <w:sz w:val="18"/>
                    <w:szCs w:val="18"/>
                    <w:lang w:val="en-GB"/>
                  </w:rPr>
                  <w:t xml:space="preserve">  tel.: +48 68 477 12 00</w:t>
                </w:r>
              </w:p>
              <w:p w14:paraId="53833E85" w14:textId="77777777" w:rsidR="00997DAA" w:rsidRPr="00B8655F" w:rsidRDefault="00997DAA" w:rsidP="002D5B88">
                <w:pPr>
                  <w:pStyle w:val="Zawartoramki"/>
                  <w:spacing w:after="0"/>
                  <w:rPr>
                    <w:color w:val="000000"/>
                    <w:sz w:val="18"/>
                    <w:szCs w:val="18"/>
                    <w:lang w:val="en-GB"/>
                  </w:rPr>
                </w:pPr>
                <w:r w:rsidRPr="00B8655F">
                  <w:rPr>
                    <w:b/>
                    <w:bCs/>
                    <w:color w:val="000000"/>
                    <w:sz w:val="18"/>
                    <w:szCs w:val="18"/>
                    <w:lang w:val="en-GB"/>
                  </w:rPr>
                  <w:t>ISO 9001: 2015</w:t>
                </w:r>
                <w:r w:rsidRPr="00B8655F">
                  <w:rPr>
                    <w:color w:val="000000"/>
                    <w:sz w:val="18"/>
                    <w:szCs w:val="18"/>
                    <w:lang w:val="en-GB"/>
                  </w:rPr>
                  <w:t xml:space="preserve">        fax: +48 68 470 78 15 e-mail: </w:t>
                </w:r>
                <w:r w:rsidRPr="00B8655F">
                  <w:rPr>
                    <w:color w:val="000000"/>
                    <w:sz w:val="18"/>
                    <w:szCs w:val="18"/>
                    <w:u w:val="single"/>
                    <w:lang w:val="en-GB"/>
                  </w:rPr>
                  <w:t>sekretariat@105szpital.pl</w:t>
                </w:r>
                <w:r w:rsidRPr="00B8655F">
                  <w:rPr>
                    <w:color w:val="000000"/>
                    <w:sz w:val="18"/>
                    <w:szCs w:val="18"/>
                    <w:lang w:val="en-GB"/>
                  </w:rPr>
                  <w:t xml:space="preserve">        fax +48 68 477 12 06   e-mail: </w:t>
                </w:r>
                <w:r w:rsidRPr="00B8655F">
                  <w:rPr>
                    <w:color w:val="000000"/>
                    <w:sz w:val="18"/>
                    <w:szCs w:val="18"/>
                    <w:u w:val="single"/>
                    <w:lang w:val="en-GB"/>
                  </w:rPr>
                  <w:t>sekretariat.zagan@105szpital.pl</w:t>
                </w:r>
              </w:p>
              <w:p w14:paraId="6D024F80" w14:textId="77777777" w:rsidR="00997DAA" w:rsidRDefault="00997DAA" w:rsidP="002D5B88">
                <w:pPr>
                  <w:pStyle w:val="Zawartoramki"/>
                  <w:spacing w:after="0"/>
                  <w:rPr>
                    <w:color w:val="000000"/>
                    <w:sz w:val="18"/>
                    <w:szCs w:val="18"/>
                  </w:rPr>
                </w:pPr>
                <w:r>
                  <w:rPr>
                    <w:b/>
                    <w:bCs/>
                    <w:color w:val="000000"/>
                    <w:sz w:val="18"/>
                    <w:szCs w:val="18"/>
                  </w:rPr>
                  <w:t>NIP</w:t>
                </w:r>
                <w:r>
                  <w:rPr>
                    <w:color w:val="000000"/>
                    <w:sz w:val="18"/>
                    <w:szCs w:val="18"/>
                  </w:rPr>
                  <w:t xml:space="preserve"> 928-173-91-20  </w:t>
                </w:r>
                <w:r>
                  <w:rPr>
                    <w:b/>
                    <w:bCs/>
                    <w:color w:val="000000"/>
                    <w:sz w:val="18"/>
                    <w:szCs w:val="18"/>
                  </w:rPr>
                  <w:t xml:space="preserve">REGON </w:t>
                </w:r>
                <w:r>
                  <w:rPr>
                    <w:color w:val="000000"/>
                    <w:sz w:val="18"/>
                    <w:szCs w:val="18"/>
                  </w:rPr>
                  <w:t xml:space="preserve">970327974  </w:t>
                </w:r>
                <w:r>
                  <w:rPr>
                    <w:b/>
                    <w:bCs/>
                    <w:color w:val="000000"/>
                    <w:sz w:val="18"/>
                    <w:szCs w:val="18"/>
                  </w:rPr>
                  <w:t>KRS</w:t>
                </w:r>
                <w:r>
                  <w:rPr>
                    <w:color w:val="000000"/>
                    <w:sz w:val="18"/>
                    <w:szCs w:val="18"/>
                  </w:rPr>
                  <w:t xml:space="preserve"> 0000004712   </w:t>
                </w:r>
                <w:r>
                  <w:rPr>
                    <w:b/>
                    <w:bCs/>
                    <w:color w:val="000000"/>
                    <w:sz w:val="18"/>
                    <w:szCs w:val="18"/>
                  </w:rPr>
                  <w:t>Rachunek bankowy</w:t>
                </w:r>
                <w:r>
                  <w:rPr>
                    <w:color w:val="000000"/>
                    <w:sz w:val="18"/>
                    <w:szCs w:val="18"/>
                  </w:rPr>
                  <w:t xml:space="preserve">: 92 1130 1222 0030 2003 2620 0002    </w:t>
                </w:r>
                <w:r>
                  <w:rPr>
                    <w:b/>
                    <w:bCs/>
                    <w:color w:val="000000"/>
                    <w:sz w:val="18"/>
                    <w:szCs w:val="18"/>
                  </w:rPr>
                  <w:t>Nr BDO</w:t>
                </w:r>
                <w:r>
                  <w:rPr>
                    <w:color w:val="000000"/>
                    <w:sz w:val="18"/>
                    <w:szCs w:val="18"/>
                  </w:rPr>
                  <w:t xml:space="preserve"> : 000028159 </w:t>
                </w:r>
              </w:p>
            </w:txbxContent>
          </v:textbox>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8E7CF" w14:textId="77777777" w:rsidR="00524A99" w:rsidRDefault="00524A99" w:rsidP="002D5B88">
      <w:pPr>
        <w:spacing w:after="0" w:line="240" w:lineRule="auto"/>
      </w:pPr>
      <w:r>
        <w:separator/>
      </w:r>
    </w:p>
  </w:footnote>
  <w:footnote w:type="continuationSeparator" w:id="0">
    <w:p w14:paraId="14230018" w14:textId="77777777" w:rsidR="00524A99" w:rsidRDefault="00524A99" w:rsidP="002D5B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AD996" w14:textId="32E01F66" w:rsidR="00997DAA" w:rsidRPr="00B07296" w:rsidRDefault="00287E02" w:rsidP="002D5B88">
    <w:pPr>
      <w:pBdr>
        <w:bottom w:val="single" w:sz="6" w:space="1" w:color="00000A"/>
      </w:pBdr>
      <w:tabs>
        <w:tab w:val="center" w:pos="4536"/>
        <w:tab w:val="right" w:pos="9072"/>
      </w:tabs>
      <w:spacing w:after="120" w:line="240" w:lineRule="auto"/>
      <w:contextualSpacing/>
      <w:jc w:val="center"/>
      <w:rPr>
        <w:rFonts w:ascii="Times New Roman" w:eastAsia="Times New Roman" w:hAnsi="Times New Roman" w:cs="Times New Roman"/>
        <w:b/>
        <w:bCs/>
        <w:smallCaps/>
        <w:color w:val="808080" w:themeColor="background1" w:themeShade="80"/>
        <w:spacing w:val="5"/>
        <w:kern w:val="0"/>
        <w:sz w:val="18"/>
        <w:szCs w:val="20"/>
      </w:rPr>
    </w:pPr>
    <w:r>
      <w:rPr>
        <w:rFonts w:ascii="Times New Roman" w:eastAsia="Times New Roman" w:hAnsi="Times New Roman" w:cs="Times New Roman"/>
        <w:b/>
        <w:bCs/>
        <w:smallCaps/>
        <w:color w:val="808080" w:themeColor="background1" w:themeShade="80"/>
        <w:spacing w:val="5"/>
        <w:kern w:val="0"/>
        <w:sz w:val="18"/>
        <w:szCs w:val="20"/>
      </w:rPr>
      <w:t xml:space="preserve">Odczynniki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1E79C" w14:textId="77777777" w:rsidR="00997DAA" w:rsidRDefault="00997DAA">
    <w:pPr>
      <w:pStyle w:val="Nagwek"/>
    </w:pPr>
    <w:r>
      <w:rPr>
        <w:noProof/>
        <w:lang w:eastAsia="pl-PL"/>
      </w:rPr>
      <w:drawing>
        <wp:inline distT="0" distB="0" distL="0" distR="0" wp14:anchorId="602838B9" wp14:editId="0214F2B1">
          <wp:extent cx="6169660" cy="737870"/>
          <wp:effectExtent l="0" t="0" r="0" b="0"/>
          <wp:docPr id="133733824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69660" cy="7378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7F7E"/>
    <w:multiLevelType w:val="hybridMultilevel"/>
    <w:tmpl w:val="810885E0"/>
    <w:lvl w:ilvl="0" w:tplc="FFFFFFFF">
      <w:start w:val="1"/>
      <w:numFmt w:val="lowerLetter"/>
      <w:lvlText w:val="%1)"/>
      <w:lvlJc w:val="left"/>
      <w:pPr>
        <w:ind w:left="786" w:hanging="360"/>
      </w:pPr>
      <w:rPr>
        <w:i w:val="0"/>
        <w:iCs w:val="0"/>
        <w:caps w:val="0"/>
        <w:smallCaps w:val="0"/>
        <w:strike w:val="0"/>
        <w:dstrike w:val="0"/>
        <w:color w:val="000000"/>
        <w:spacing w:val="0"/>
        <w:w w:val="100"/>
        <w:kern w:val="0"/>
        <w:position w:val="0"/>
        <w:highlight w:val="none"/>
        <w:vertAlign w:val="baseline"/>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 w15:restartNumberingAfterBreak="0">
    <w:nsid w:val="027F7CD2"/>
    <w:multiLevelType w:val="hybridMultilevel"/>
    <w:tmpl w:val="810885E0"/>
    <w:lvl w:ilvl="0" w:tplc="FFFFFFFF">
      <w:start w:val="1"/>
      <w:numFmt w:val="lowerLetter"/>
      <w:lvlText w:val="%1)"/>
      <w:lvlJc w:val="left"/>
      <w:pPr>
        <w:ind w:left="786" w:hanging="360"/>
      </w:pPr>
      <w:rPr>
        <w:i w:val="0"/>
        <w:iCs w:val="0"/>
        <w:caps w:val="0"/>
        <w:smallCaps w:val="0"/>
        <w:strike w:val="0"/>
        <w:dstrike w:val="0"/>
        <w:color w:val="000000"/>
        <w:spacing w:val="0"/>
        <w:w w:val="100"/>
        <w:kern w:val="0"/>
        <w:position w:val="0"/>
        <w:highlight w:val="none"/>
        <w:vertAlign w:val="baseline"/>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 w15:restartNumberingAfterBreak="0">
    <w:nsid w:val="04EE4F0F"/>
    <w:multiLevelType w:val="hybridMultilevel"/>
    <w:tmpl w:val="810885E0"/>
    <w:lvl w:ilvl="0" w:tplc="FFFFFFFF">
      <w:start w:val="1"/>
      <w:numFmt w:val="lowerLetter"/>
      <w:lvlText w:val="%1)"/>
      <w:lvlJc w:val="left"/>
      <w:pPr>
        <w:ind w:left="682" w:hanging="360"/>
      </w:pPr>
      <w:rPr>
        <w:i w:val="0"/>
        <w:iCs w:val="0"/>
        <w:caps w:val="0"/>
        <w:smallCaps w:val="0"/>
        <w:strike w:val="0"/>
        <w:dstrike w:val="0"/>
        <w:color w:val="000000"/>
        <w:spacing w:val="0"/>
        <w:w w:val="100"/>
        <w:kern w:val="0"/>
        <w:position w:val="0"/>
        <w:highlight w:val="none"/>
        <w:vertAlign w:val="baseline"/>
      </w:rPr>
    </w:lvl>
    <w:lvl w:ilvl="1" w:tplc="FFFFFFFF" w:tentative="1">
      <w:start w:val="1"/>
      <w:numFmt w:val="lowerLetter"/>
      <w:lvlText w:val="%2."/>
      <w:lvlJc w:val="left"/>
      <w:pPr>
        <w:ind w:left="1402" w:hanging="360"/>
      </w:pPr>
    </w:lvl>
    <w:lvl w:ilvl="2" w:tplc="FFFFFFFF" w:tentative="1">
      <w:start w:val="1"/>
      <w:numFmt w:val="lowerRoman"/>
      <w:lvlText w:val="%3."/>
      <w:lvlJc w:val="right"/>
      <w:pPr>
        <w:ind w:left="2122" w:hanging="180"/>
      </w:pPr>
    </w:lvl>
    <w:lvl w:ilvl="3" w:tplc="FFFFFFFF" w:tentative="1">
      <w:start w:val="1"/>
      <w:numFmt w:val="decimal"/>
      <w:lvlText w:val="%4."/>
      <w:lvlJc w:val="left"/>
      <w:pPr>
        <w:ind w:left="2842" w:hanging="360"/>
      </w:pPr>
    </w:lvl>
    <w:lvl w:ilvl="4" w:tplc="FFFFFFFF" w:tentative="1">
      <w:start w:val="1"/>
      <w:numFmt w:val="lowerLetter"/>
      <w:lvlText w:val="%5."/>
      <w:lvlJc w:val="left"/>
      <w:pPr>
        <w:ind w:left="3562" w:hanging="360"/>
      </w:pPr>
    </w:lvl>
    <w:lvl w:ilvl="5" w:tplc="FFFFFFFF" w:tentative="1">
      <w:start w:val="1"/>
      <w:numFmt w:val="lowerRoman"/>
      <w:lvlText w:val="%6."/>
      <w:lvlJc w:val="right"/>
      <w:pPr>
        <w:ind w:left="4282" w:hanging="180"/>
      </w:pPr>
    </w:lvl>
    <w:lvl w:ilvl="6" w:tplc="FFFFFFFF" w:tentative="1">
      <w:start w:val="1"/>
      <w:numFmt w:val="decimal"/>
      <w:lvlText w:val="%7."/>
      <w:lvlJc w:val="left"/>
      <w:pPr>
        <w:ind w:left="5002" w:hanging="360"/>
      </w:pPr>
    </w:lvl>
    <w:lvl w:ilvl="7" w:tplc="FFFFFFFF" w:tentative="1">
      <w:start w:val="1"/>
      <w:numFmt w:val="lowerLetter"/>
      <w:lvlText w:val="%8."/>
      <w:lvlJc w:val="left"/>
      <w:pPr>
        <w:ind w:left="5722" w:hanging="360"/>
      </w:pPr>
    </w:lvl>
    <w:lvl w:ilvl="8" w:tplc="FFFFFFFF" w:tentative="1">
      <w:start w:val="1"/>
      <w:numFmt w:val="lowerRoman"/>
      <w:lvlText w:val="%9."/>
      <w:lvlJc w:val="right"/>
      <w:pPr>
        <w:ind w:left="6442" w:hanging="180"/>
      </w:pPr>
    </w:lvl>
  </w:abstractNum>
  <w:abstractNum w:abstractNumId="3" w15:restartNumberingAfterBreak="0">
    <w:nsid w:val="0A8C5424"/>
    <w:multiLevelType w:val="multilevel"/>
    <w:tmpl w:val="88E4308C"/>
    <w:numStyleLink w:val="Zaimportowanystyl21"/>
  </w:abstractNum>
  <w:abstractNum w:abstractNumId="4" w15:restartNumberingAfterBreak="0">
    <w:nsid w:val="0C8E4CE0"/>
    <w:multiLevelType w:val="hybridMultilevel"/>
    <w:tmpl w:val="BAA251F4"/>
    <w:lvl w:ilvl="0" w:tplc="A3B61FEA">
      <w:start w:val="1"/>
      <w:numFmt w:val="lowerLetter"/>
      <w:lvlText w:val="%1)"/>
      <w:lvlJc w:val="left"/>
      <w:pPr>
        <w:ind w:left="1071" w:hanging="36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5" w15:restartNumberingAfterBreak="0">
    <w:nsid w:val="0D30256E"/>
    <w:multiLevelType w:val="hybridMultilevel"/>
    <w:tmpl w:val="538A3200"/>
    <w:styleLink w:val="Zaimportowanystyl17"/>
    <w:lvl w:ilvl="0" w:tplc="94FAA386">
      <w:start w:val="1"/>
      <w:numFmt w:val="decimal"/>
      <w:lvlText w:val="%1."/>
      <w:lvlJc w:val="left"/>
      <w:pPr>
        <w:ind w:left="567" w:hanging="567"/>
      </w:pPr>
      <w:rPr>
        <w:rFonts w:hAnsi="Arial Unicode MS"/>
        <w:caps w:val="0"/>
        <w:smallCaps w:val="0"/>
        <w:strike w:val="0"/>
        <w:dstrike w:val="0"/>
        <w:spacing w:val="0"/>
        <w:w w:val="100"/>
        <w:kern w:val="0"/>
        <w:position w:val="0"/>
        <w:highlight w:val="none"/>
        <w:vertAlign w:val="baseline"/>
      </w:rPr>
    </w:lvl>
    <w:lvl w:ilvl="1" w:tplc="B692AA68">
      <w:start w:val="1"/>
      <w:numFmt w:val="decimal"/>
      <w:lvlText w:val="%2."/>
      <w:lvlJc w:val="left"/>
      <w:pPr>
        <w:ind w:left="567" w:hanging="567"/>
      </w:pPr>
      <w:rPr>
        <w:rFonts w:hAnsi="Arial Unicode MS"/>
        <w:caps w:val="0"/>
        <w:smallCaps w:val="0"/>
        <w:strike w:val="0"/>
        <w:dstrike w:val="0"/>
        <w:spacing w:val="0"/>
        <w:w w:val="100"/>
        <w:kern w:val="0"/>
        <w:position w:val="0"/>
        <w:highlight w:val="none"/>
        <w:vertAlign w:val="baseline"/>
      </w:rPr>
    </w:lvl>
    <w:lvl w:ilvl="2" w:tplc="D4CE6206">
      <w:start w:val="1"/>
      <w:numFmt w:val="decimal"/>
      <w:lvlText w:val="%3."/>
      <w:lvlJc w:val="left"/>
      <w:pPr>
        <w:ind w:left="567" w:hanging="567"/>
      </w:pPr>
      <w:rPr>
        <w:rFonts w:hAnsi="Arial Unicode MS"/>
        <w:caps w:val="0"/>
        <w:smallCaps w:val="0"/>
        <w:strike w:val="0"/>
        <w:dstrike w:val="0"/>
        <w:spacing w:val="0"/>
        <w:w w:val="100"/>
        <w:kern w:val="0"/>
        <w:position w:val="0"/>
        <w:highlight w:val="none"/>
        <w:vertAlign w:val="baseline"/>
      </w:rPr>
    </w:lvl>
    <w:lvl w:ilvl="3" w:tplc="E6DAF266">
      <w:start w:val="1"/>
      <w:numFmt w:val="decimal"/>
      <w:lvlText w:val="%4."/>
      <w:lvlJc w:val="left"/>
      <w:pPr>
        <w:ind w:left="567" w:hanging="567"/>
      </w:pPr>
      <w:rPr>
        <w:rFonts w:hAnsi="Arial Unicode MS"/>
        <w:caps w:val="0"/>
        <w:smallCaps w:val="0"/>
        <w:strike w:val="0"/>
        <w:dstrike w:val="0"/>
        <w:spacing w:val="0"/>
        <w:w w:val="100"/>
        <w:kern w:val="0"/>
        <w:position w:val="0"/>
        <w:highlight w:val="none"/>
        <w:vertAlign w:val="baseline"/>
      </w:rPr>
    </w:lvl>
    <w:lvl w:ilvl="4" w:tplc="C16E34BA">
      <w:start w:val="1"/>
      <w:numFmt w:val="decimal"/>
      <w:lvlText w:val="%5."/>
      <w:lvlJc w:val="left"/>
      <w:pPr>
        <w:ind w:left="567" w:hanging="567"/>
      </w:pPr>
      <w:rPr>
        <w:rFonts w:hAnsi="Arial Unicode MS"/>
        <w:caps w:val="0"/>
        <w:smallCaps w:val="0"/>
        <w:strike w:val="0"/>
        <w:dstrike w:val="0"/>
        <w:spacing w:val="0"/>
        <w:w w:val="100"/>
        <w:kern w:val="0"/>
        <w:position w:val="0"/>
        <w:highlight w:val="none"/>
        <w:vertAlign w:val="baseline"/>
      </w:rPr>
    </w:lvl>
    <w:lvl w:ilvl="5" w:tplc="376EEDFE">
      <w:start w:val="1"/>
      <w:numFmt w:val="decimal"/>
      <w:lvlText w:val="%6."/>
      <w:lvlJc w:val="left"/>
      <w:pPr>
        <w:ind w:left="567" w:hanging="567"/>
      </w:pPr>
      <w:rPr>
        <w:rFonts w:hAnsi="Arial Unicode MS"/>
        <w:caps w:val="0"/>
        <w:smallCaps w:val="0"/>
        <w:strike w:val="0"/>
        <w:dstrike w:val="0"/>
        <w:spacing w:val="0"/>
        <w:w w:val="100"/>
        <w:kern w:val="0"/>
        <w:position w:val="0"/>
        <w:highlight w:val="none"/>
        <w:vertAlign w:val="baseline"/>
      </w:rPr>
    </w:lvl>
    <w:lvl w:ilvl="6" w:tplc="E83E3E86">
      <w:start w:val="1"/>
      <w:numFmt w:val="decimal"/>
      <w:lvlText w:val="%7."/>
      <w:lvlJc w:val="left"/>
      <w:pPr>
        <w:ind w:left="567" w:hanging="567"/>
      </w:pPr>
      <w:rPr>
        <w:rFonts w:hAnsi="Arial Unicode MS"/>
        <w:caps w:val="0"/>
        <w:smallCaps w:val="0"/>
        <w:strike w:val="0"/>
        <w:dstrike w:val="0"/>
        <w:spacing w:val="0"/>
        <w:w w:val="100"/>
        <w:kern w:val="0"/>
        <w:position w:val="0"/>
        <w:highlight w:val="none"/>
        <w:vertAlign w:val="baseline"/>
      </w:rPr>
    </w:lvl>
    <w:lvl w:ilvl="7" w:tplc="00A28020">
      <w:start w:val="1"/>
      <w:numFmt w:val="decimal"/>
      <w:lvlText w:val="%8."/>
      <w:lvlJc w:val="left"/>
      <w:pPr>
        <w:ind w:left="567" w:hanging="567"/>
      </w:pPr>
      <w:rPr>
        <w:rFonts w:hAnsi="Arial Unicode MS"/>
        <w:caps w:val="0"/>
        <w:smallCaps w:val="0"/>
        <w:strike w:val="0"/>
        <w:dstrike w:val="0"/>
        <w:spacing w:val="0"/>
        <w:w w:val="100"/>
        <w:kern w:val="0"/>
        <w:position w:val="0"/>
        <w:highlight w:val="none"/>
        <w:vertAlign w:val="baseline"/>
      </w:rPr>
    </w:lvl>
    <w:lvl w:ilvl="8" w:tplc="C0A4DBA4">
      <w:start w:val="1"/>
      <w:numFmt w:val="decimal"/>
      <w:lvlText w:val="%9."/>
      <w:lvlJc w:val="left"/>
      <w:pPr>
        <w:ind w:left="567" w:hanging="567"/>
      </w:pPr>
      <w:rPr>
        <w:rFonts w:hAnsi="Arial Unicode MS"/>
        <w:caps w:val="0"/>
        <w:smallCaps w:val="0"/>
        <w:strike w:val="0"/>
        <w:dstrike w:val="0"/>
        <w:spacing w:val="0"/>
        <w:w w:val="100"/>
        <w:kern w:val="0"/>
        <w:position w:val="0"/>
        <w:highlight w:val="none"/>
        <w:vertAlign w:val="baseline"/>
      </w:rPr>
    </w:lvl>
  </w:abstractNum>
  <w:abstractNum w:abstractNumId="6" w15:restartNumberingAfterBreak="0">
    <w:nsid w:val="11826D3F"/>
    <w:multiLevelType w:val="hybridMultilevel"/>
    <w:tmpl w:val="69C408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3235275"/>
    <w:multiLevelType w:val="hybridMultilevel"/>
    <w:tmpl w:val="1F0668E0"/>
    <w:lvl w:ilvl="0" w:tplc="FFFFFFFF">
      <w:start w:val="1"/>
      <w:numFmt w:val="decimal"/>
      <w:lvlText w:val="%1)"/>
      <w:lvlJc w:val="left"/>
      <w:pPr>
        <w:ind w:left="786" w:hanging="360"/>
      </w:pPr>
      <w:rPr>
        <w:rFonts w:hAnsi="Arial Unicode MS"/>
        <w:i w:val="0"/>
        <w:iCs w:val="0"/>
        <w:caps w:val="0"/>
        <w:smallCaps w:val="0"/>
        <w:strike w:val="0"/>
        <w:dstrike w:val="0"/>
        <w:color w:val="000000"/>
        <w:spacing w:val="0"/>
        <w:w w:val="100"/>
        <w:kern w:val="0"/>
        <w:position w:val="0"/>
        <w:highlight w:val="none"/>
        <w:vertAlign w:val="baseline"/>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14012015"/>
    <w:multiLevelType w:val="hybridMultilevel"/>
    <w:tmpl w:val="F260E406"/>
    <w:styleLink w:val="Zaimportowanystyl4"/>
    <w:lvl w:ilvl="0" w:tplc="D09A47F8">
      <w:start w:val="1"/>
      <w:numFmt w:val="decimal"/>
      <w:lvlText w:val="%1."/>
      <w:lvlJc w:val="left"/>
      <w:pPr>
        <w:ind w:left="567" w:hanging="56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61A2D3A">
      <w:start w:val="1"/>
      <w:numFmt w:val="decimal"/>
      <w:lvlText w:val="%2)"/>
      <w:lvlJc w:val="left"/>
      <w:pPr>
        <w:ind w:left="708" w:hanging="5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85608D4">
      <w:start w:val="1"/>
      <w:numFmt w:val="lowerLetter"/>
      <w:suff w:val="nothing"/>
      <w:lvlText w:val="%3)"/>
      <w:lvlJc w:val="left"/>
      <w:pPr>
        <w:ind w:left="681" w:hanging="1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D2883C6">
      <w:start w:val="1"/>
      <w:numFmt w:val="lowerLetter"/>
      <w:suff w:val="nothing"/>
      <w:lvlText w:val="%4)"/>
      <w:lvlJc w:val="left"/>
      <w:pPr>
        <w:ind w:left="741" w:hanging="1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4E87BB2">
      <w:start w:val="1"/>
      <w:numFmt w:val="lowerLetter"/>
      <w:suff w:val="nothing"/>
      <w:lvlText w:val="%5."/>
      <w:lvlJc w:val="left"/>
      <w:pPr>
        <w:ind w:left="800" w:hanging="1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87AF36C">
      <w:start w:val="1"/>
      <w:numFmt w:val="lowerRoman"/>
      <w:lvlText w:val="%6."/>
      <w:lvlJc w:val="left"/>
      <w:pPr>
        <w:ind w:left="1247" w:hanging="5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3B0CAD48">
      <w:start w:val="1"/>
      <w:numFmt w:val="decimal"/>
      <w:suff w:val="nothing"/>
      <w:lvlText w:val="%7."/>
      <w:lvlJc w:val="left"/>
      <w:pPr>
        <w:ind w:left="1140" w:hanging="1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6D07666">
      <w:start w:val="1"/>
      <w:numFmt w:val="lowerLetter"/>
      <w:suff w:val="nothing"/>
      <w:lvlText w:val="%8."/>
      <w:lvlJc w:val="left"/>
      <w:pPr>
        <w:ind w:left="1310" w:hanging="1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22C2576">
      <w:start w:val="1"/>
      <w:numFmt w:val="lowerRoman"/>
      <w:suff w:val="nothing"/>
      <w:lvlText w:val="%9."/>
      <w:lvlJc w:val="left"/>
      <w:pPr>
        <w:ind w:left="1360" w:hanging="1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 w15:restartNumberingAfterBreak="0">
    <w:nsid w:val="16FC777E"/>
    <w:multiLevelType w:val="hybridMultilevel"/>
    <w:tmpl w:val="1A12ACE2"/>
    <w:lvl w:ilvl="0" w:tplc="FFFFFFFF">
      <w:start w:val="1"/>
      <w:numFmt w:val="decimal"/>
      <w:lvlText w:val="%1."/>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1" w:tplc="FFFFFFFF">
      <w:start w:val="1"/>
      <w:numFmt w:val="decimal"/>
      <w:lvlText w:val="%2."/>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2" w:tplc="FFFFFFFF">
      <w:start w:val="1"/>
      <w:numFmt w:val="decimal"/>
      <w:lvlText w:val="%3."/>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3" w:tplc="FFFFFFFF">
      <w:start w:val="1"/>
      <w:numFmt w:val="decimal"/>
      <w:lvlText w:val="%4."/>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4" w:tplc="FFFFFFFF">
      <w:start w:val="1"/>
      <w:numFmt w:val="decimal"/>
      <w:lvlText w:val="%5."/>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5" w:tplc="FFFFFFFF">
      <w:start w:val="1"/>
      <w:numFmt w:val="decimal"/>
      <w:lvlText w:val="%6."/>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6" w:tplc="FFFFFFFF">
      <w:start w:val="1"/>
      <w:numFmt w:val="decimal"/>
      <w:lvlText w:val="%7."/>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7" w:tplc="FFFFFFFF">
      <w:start w:val="1"/>
      <w:numFmt w:val="decimal"/>
      <w:lvlText w:val="%8."/>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8" w:tplc="FFFFFFFF">
      <w:start w:val="1"/>
      <w:numFmt w:val="decimal"/>
      <w:lvlText w:val="%9."/>
      <w:lvlJc w:val="left"/>
      <w:pPr>
        <w:ind w:left="567" w:hanging="567"/>
      </w:pPr>
      <w:rPr>
        <w:rFonts w:hAnsi="Arial Unicode MS"/>
        <w:caps w:val="0"/>
        <w:smallCaps w:val="0"/>
        <w:strike w:val="0"/>
        <w:dstrike w:val="0"/>
        <w:color w:val="000000"/>
        <w:spacing w:val="0"/>
        <w:w w:val="100"/>
        <w:kern w:val="0"/>
        <w:position w:val="0"/>
        <w:highlight w:val="none"/>
        <w:vertAlign w:val="baseline"/>
      </w:rPr>
    </w:lvl>
  </w:abstractNum>
  <w:abstractNum w:abstractNumId="10" w15:restartNumberingAfterBreak="0">
    <w:nsid w:val="1A2F3EB3"/>
    <w:multiLevelType w:val="hybridMultilevel"/>
    <w:tmpl w:val="810885E0"/>
    <w:lvl w:ilvl="0" w:tplc="FFFFFFFF">
      <w:start w:val="1"/>
      <w:numFmt w:val="lowerLetter"/>
      <w:lvlText w:val="%1)"/>
      <w:lvlJc w:val="left"/>
      <w:pPr>
        <w:ind w:left="682" w:hanging="360"/>
      </w:pPr>
      <w:rPr>
        <w:i w:val="0"/>
        <w:iCs w:val="0"/>
        <w:caps w:val="0"/>
        <w:smallCaps w:val="0"/>
        <w:strike w:val="0"/>
        <w:dstrike w:val="0"/>
        <w:color w:val="000000"/>
        <w:spacing w:val="0"/>
        <w:w w:val="100"/>
        <w:kern w:val="0"/>
        <w:position w:val="0"/>
        <w:highlight w:val="none"/>
        <w:vertAlign w:val="baseline"/>
      </w:rPr>
    </w:lvl>
    <w:lvl w:ilvl="1" w:tplc="FFFFFFFF" w:tentative="1">
      <w:start w:val="1"/>
      <w:numFmt w:val="lowerLetter"/>
      <w:lvlText w:val="%2."/>
      <w:lvlJc w:val="left"/>
      <w:pPr>
        <w:ind w:left="1402" w:hanging="360"/>
      </w:pPr>
    </w:lvl>
    <w:lvl w:ilvl="2" w:tplc="FFFFFFFF" w:tentative="1">
      <w:start w:val="1"/>
      <w:numFmt w:val="lowerRoman"/>
      <w:lvlText w:val="%3."/>
      <w:lvlJc w:val="right"/>
      <w:pPr>
        <w:ind w:left="2122" w:hanging="180"/>
      </w:pPr>
    </w:lvl>
    <w:lvl w:ilvl="3" w:tplc="FFFFFFFF" w:tentative="1">
      <w:start w:val="1"/>
      <w:numFmt w:val="decimal"/>
      <w:lvlText w:val="%4."/>
      <w:lvlJc w:val="left"/>
      <w:pPr>
        <w:ind w:left="2842" w:hanging="360"/>
      </w:pPr>
    </w:lvl>
    <w:lvl w:ilvl="4" w:tplc="FFFFFFFF" w:tentative="1">
      <w:start w:val="1"/>
      <w:numFmt w:val="lowerLetter"/>
      <w:lvlText w:val="%5."/>
      <w:lvlJc w:val="left"/>
      <w:pPr>
        <w:ind w:left="3562" w:hanging="360"/>
      </w:pPr>
    </w:lvl>
    <w:lvl w:ilvl="5" w:tplc="FFFFFFFF" w:tentative="1">
      <w:start w:val="1"/>
      <w:numFmt w:val="lowerRoman"/>
      <w:lvlText w:val="%6."/>
      <w:lvlJc w:val="right"/>
      <w:pPr>
        <w:ind w:left="4282" w:hanging="180"/>
      </w:pPr>
    </w:lvl>
    <w:lvl w:ilvl="6" w:tplc="FFFFFFFF" w:tentative="1">
      <w:start w:val="1"/>
      <w:numFmt w:val="decimal"/>
      <w:lvlText w:val="%7."/>
      <w:lvlJc w:val="left"/>
      <w:pPr>
        <w:ind w:left="5002" w:hanging="360"/>
      </w:pPr>
    </w:lvl>
    <w:lvl w:ilvl="7" w:tplc="FFFFFFFF" w:tentative="1">
      <w:start w:val="1"/>
      <w:numFmt w:val="lowerLetter"/>
      <w:lvlText w:val="%8."/>
      <w:lvlJc w:val="left"/>
      <w:pPr>
        <w:ind w:left="5722" w:hanging="360"/>
      </w:pPr>
    </w:lvl>
    <w:lvl w:ilvl="8" w:tplc="FFFFFFFF" w:tentative="1">
      <w:start w:val="1"/>
      <w:numFmt w:val="lowerRoman"/>
      <w:lvlText w:val="%9."/>
      <w:lvlJc w:val="right"/>
      <w:pPr>
        <w:ind w:left="6442" w:hanging="180"/>
      </w:pPr>
    </w:lvl>
  </w:abstractNum>
  <w:abstractNum w:abstractNumId="11" w15:restartNumberingAfterBreak="0">
    <w:nsid w:val="1B665EDD"/>
    <w:multiLevelType w:val="hybridMultilevel"/>
    <w:tmpl w:val="810885E0"/>
    <w:lvl w:ilvl="0" w:tplc="FFFFFFFF">
      <w:start w:val="1"/>
      <w:numFmt w:val="lowerLetter"/>
      <w:lvlText w:val="%1)"/>
      <w:lvlJc w:val="left"/>
      <w:pPr>
        <w:ind w:left="786" w:hanging="360"/>
      </w:pPr>
      <w:rPr>
        <w:i w:val="0"/>
        <w:iCs w:val="0"/>
        <w:caps w:val="0"/>
        <w:smallCaps w:val="0"/>
        <w:strike w:val="0"/>
        <w:dstrike w:val="0"/>
        <w:color w:val="000000"/>
        <w:spacing w:val="0"/>
        <w:w w:val="100"/>
        <w:kern w:val="0"/>
        <w:position w:val="0"/>
        <w:highlight w:val="none"/>
        <w:vertAlign w:val="baseline"/>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387E3E"/>
    <w:multiLevelType w:val="multilevel"/>
    <w:tmpl w:val="A3EAED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37443D9"/>
    <w:multiLevelType w:val="hybridMultilevel"/>
    <w:tmpl w:val="5AAA9B4E"/>
    <w:lvl w:ilvl="0" w:tplc="F634F470">
      <w:start w:val="1"/>
      <w:numFmt w:val="bullet"/>
      <w:lvlText w:val=""/>
      <w:lvlJc w:val="left"/>
      <w:pPr>
        <w:ind w:left="2061" w:hanging="360"/>
      </w:pPr>
      <w:rPr>
        <w:rFonts w:ascii="Symbol" w:hAnsi="Symbol" w:hint="default"/>
      </w:rPr>
    </w:lvl>
    <w:lvl w:ilvl="1" w:tplc="04150003" w:tentative="1">
      <w:start w:val="1"/>
      <w:numFmt w:val="bullet"/>
      <w:lvlText w:val="o"/>
      <w:lvlJc w:val="left"/>
      <w:pPr>
        <w:ind w:left="2781" w:hanging="360"/>
      </w:pPr>
      <w:rPr>
        <w:rFonts w:ascii="Courier New" w:hAnsi="Courier New" w:cs="Courier New" w:hint="default"/>
      </w:rPr>
    </w:lvl>
    <w:lvl w:ilvl="2" w:tplc="04150005" w:tentative="1">
      <w:start w:val="1"/>
      <w:numFmt w:val="bullet"/>
      <w:lvlText w:val=""/>
      <w:lvlJc w:val="left"/>
      <w:pPr>
        <w:ind w:left="3501" w:hanging="360"/>
      </w:pPr>
      <w:rPr>
        <w:rFonts w:ascii="Wingdings" w:hAnsi="Wingdings" w:hint="default"/>
      </w:rPr>
    </w:lvl>
    <w:lvl w:ilvl="3" w:tplc="04150001" w:tentative="1">
      <w:start w:val="1"/>
      <w:numFmt w:val="bullet"/>
      <w:lvlText w:val=""/>
      <w:lvlJc w:val="left"/>
      <w:pPr>
        <w:ind w:left="4221" w:hanging="360"/>
      </w:pPr>
      <w:rPr>
        <w:rFonts w:ascii="Symbol" w:hAnsi="Symbol" w:hint="default"/>
      </w:rPr>
    </w:lvl>
    <w:lvl w:ilvl="4" w:tplc="04150003" w:tentative="1">
      <w:start w:val="1"/>
      <w:numFmt w:val="bullet"/>
      <w:lvlText w:val="o"/>
      <w:lvlJc w:val="left"/>
      <w:pPr>
        <w:ind w:left="4941" w:hanging="360"/>
      </w:pPr>
      <w:rPr>
        <w:rFonts w:ascii="Courier New" w:hAnsi="Courier New" w:cs="Courier New" w:hint="default"/>
      </w:rPr>
    </w:lvl>
    <w:lvl w:ilvl="5" w:tplc="04150005" w:tentative="1">
      <w:start w:val="1"/>
      <w:numFmt w:val="bullet"/>
      <w:lvlText w:val=""/>
      <w:lvlJc w:val="left"/>
      <w:pPr>
        <w:ind w:left="5661" w:hanging="360"/>
      </w:pPr>
      <w:rPr>
        <w:rFonts w:ascii="Wingdings" w:hAnsi="Wingdings" w:hint="default"/>
      </w:rPr>
    </w:lvl>
    <w:lvl w:ilvl="6" w:tplc="04150001" w:tentative="1">
      <w:start w:val="1"/>
      <w:numFmt w:val="bullet"/>
      <w:lvlText w:val=""/>
      <w:lvlJc w:val="left"/>
      <w:pPr>
        <w:ind w:left="6381" w:hanging="360"/>
      </w:pPr>
      <w:rPr>
        <w:rFonts w:ascii="Symbol" w:hAnsi="Symbol" w:hint="default"/>
      </w:rPr>
    </w:lvl>
    <w:lvl w:ilvl="7" w:tplc="04150003" w:tentative="1">
      <w:start w:val="1"/>
      <w:numFmt w:val="bullet"/>
      <w:lvlText w:val="o"/>
      <w:lvlJc w:val="left"/>
      <w:pPr>
        <w:ind w:left="7101" w:hanging="360"/>
      </w:pPr>
      <w:rPr>
        <w:rFonts w:ascii="Courier New" w:hAnsi="Courier New" w:cs="Courier New" w:hint="default"/>
      </w:rPr>
    </w:lvl>
    <w:lvl w:ilvl="8" w:tplc="04150005" w:tentative="1">
      <w:start w:val="1"/>
      <w:numFmt w:val="bullet"/>
      <w:lvlText w:val=""/>
      <w:lvlJc w:val="left"/>
      <w:pPr>
        <w:ind w:left="7821" w:hanging="360"/>
      </w:pPr>
      <w:rPr>
        <w:rFonts w:ascii="Wingdings" w:hAnsi="Wingdings" w:hint="default"/>
      </w:rPr>
    </w:lvl>
  </w:abstractNum>
  <w:abstractNum w:abstractNumId="14" w15:restartNumberingAfterBreak="0">
    <w:nsid w:val="25D50ED7"/>
    <w:multiLevelType w:val="hybridMultilevel"/>
    <w:tmpl w:val="1F0668E0"/>
    <w:lvl w:ilvl="0" w:tplc="FFFFFFFF">
      <w:start w:val="1"/>
      <w:numFmt w:val="decimal"/>
      <w:lvlText w:val="%1)"/>
      <w:lvlJc w:val="left"/>
      <w:pPr>
        <w:ind w:left="786" w:hanging="360"/>
      </w:pPr>
      <w:rPr>
        <w:rFonts w:hAnsi="Arial Unicode MS"/>
        <w:i w:val="0"/>
        <w:iCs w:val="0"/>
        <w:caps w:val="0"/>
        <w:smallCaps w:val="0"/>
        <w:strike w:val="0"/>
        <w:dstrike w:val="0"/>
        <w:color w:val="000000"/>
        <w:spacing w:val="0"/>
        <w:w w:val="100"/>
        <w:kern w:val="0"/>
        <w:position w:val="0"/>
        <w:highlight w:val="none"/>
        <w:vertAlign w:val="baseline"/>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2B661337"/>
    <w:multiLevelType w:val="hybridMultilevel"/>
    <w:tmpl w:val="110EB42C"/>
    <w:lvl w:ilvl="0" w:tplc="FFFFFFFF">
      <w:start w:val="1"/>
      <w:numFmt w:val="decimal"/>
      <w:lvlText w:val="%1."/>
      <w:lvlJc w:val="left"/>
      <w:pPr>
        <w:ind w:left="322" w:hanging="322"/>
      </w:pPr>
      <w:rPr>
        <w:rFonts w:ascii="Arial" w:eastAsia="Times New Roman" w:hAnsi="Arial" w:cs="Arial" w:hint="default"/>
        <w:color w:val="auto"/>
        <w:w w:val="108"/>
        <w:sz w:val="24"/>
        <w:szCs w:val="24"/>
      </w:rPr>
    </w:lvl>
    <w:lvl w:ilvl="1" w:tplc="FFFFFFFF">
      <w:start w:val="1"/>
      <w:numFmt w:val="decimal"/>
      <w:lvlText w:val="%2)"/>
      <w:lvlJc w:val="left"/>
      <w:pPr>
        <w:ind w:left="258" w:hanging="258"/>
      </w:pPr>
      <w:rPr>
        <w:rFonts w:ascii="Times New Roman" w:eastAsia="Times New Roman" w:hAnsi="Times New Roman" w:hint="default"/>
        <w:color w:val="4F4F4F"/>
        <w:w w:val="104"/>
        <w:sz w:val="23"/>
        <w:szCs w:val="23"/>
      </w:rPr>
    </w:lvl>
    <w:lvl w:ilvl="2" w:tplc="FFFFFFFF">
      <w:start w:val="1"/>
      <w:numFmt w:val="bullet"/>
      <w:lvlText w:val="•"/>
      <w:lvlJc w:val="left"/>
      <w:pPr>
        <w:ind w:left="3157" w:hanging="258"/>
      </w:pPr>
      <w:rPr>
        <w:rFonts w:hint="default"/>
      </w:rPr>
    </w:lvl>
    <w:lvl w:ilvl="3" w:tplc="FFFFFFFF">
      <w:start w:val="1"/>
      <w:numFmt w:val="bullet"/>
      <w:lvlText w:val="•"/>
      <w:lvlJc w:val="left"/>
      <w:pPr>
        <w:ind w:left="4250" w:hanging="258"/>
      </w:pPr>
      <w:rPr>
        <w:rFonts w:hint="default"/>
      </w:rPr>
    </w:lvl>
    <w:lvl w:ilvl="4" w:tplc="FFFFFFFF">
      <w:start w:val="1"/>
      <w:numFmt w:val="bullet"/>
      <w:lvlText w:val="•"/>
      <w:lvlJc w:val="left"/>
      <w:pPr>
        <w:ind w:left="5342" w:hanging="258"/>
      </w:pPr>
      <w:rPr>
        <w:rFonts w:hint="default"/>
      </w:rPr>
    </w:lvl>
    <w:lvl w:ilvl="5" w:tplc="FFFFFFFF">
      <w:start w:val="1"/>
      <w:numFmt w:val="bullet"/>
      <w:lvlText w:val="•"/>
      <w:lvlJc w:val="left"/>
      <w:pPr>
        <w:ind w:left="6435" w:hanging="258"/>
      </w:pPr>
      <w:rPr>
        <w:rFonts w:hint="default"/>
      </w:rPr>
    </w:lvl>
    <w:lvl w:ilvl="6" w:tplc="FFFFFFFF">
      <w:start w:val="1"/>
      <w:numFmt w:val="bullet"/>
      <w:lvlText w:val="•"/>
      <w:lvlJc w:val="left"/>
      <w:pPr>
        <w:ind w:left="7528" w:hanging="258"/>
      </w:pPr>
      <w:rPr>
        <w:rFonts w:hint="default"/>
      </w:rPr>
    </w:lvl>
    <w:lvl w:ilvl="7" w:tplc="FFFFFFFF">
      <w:start w:val="1"/>
      <w:numFmt w:val="bullet"/>
      <w:lvlText w:val="•"/>
      <w:lvlJc w:val="left"/>
      <w:pPr>
        <w:ind w:left="8621" w:hanging="258"/>
      </w:pPr>
      <w:rPr>
        <w:rFonts w:hint="default"/>
      </w:rPr>
    </w:lvl>
    <w:lvl w:ilvl="8" w:tplc="FFFFFFFF">
      <w:start w:val="1"/>
      <w:numFmt w:val="bullet"/>
      <w:lvlText w:val="•"/>
      <w:lvlJc w:val="left"/>
      <w:pPr>
        <w:ind w:left="9714" w:hanging="258"/>
      </w:pPr>
      <w:rPr>
        <w:rFonts w:hint="default"/>
      </w:rPr>
    </w:lvl>
  </w:abstractNum>
  <w:abstractNum w:abstractNumId="16" w15:restartNumberingAfterBreak="0">
    <w:nsid w:val="2CEA51F0"/>
    <w:multiLevelType w:val="hybridMultilevel"/>
    <w:tmpl w:val="375E9E14"/>
    <w:lvl w:ilvl="0" w:tplc="C9F2E92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2E163D04"/>
    <w:multiLevelType w:val="hybridMultilevel"/>
    <w:tmpl w:val="810885E0"/>
    <w:lvl w:ilvl="0" w:tplc="FFFFFFFF">
      <w:start w:val="1"/>
      <w:numFmt w:val="lowerLetter"/>
      <w:lvlText w:val="%1)"/>
      <w:lvlJc w:val="left"/>
      <w:pPr>
        <w:ind w:left="682" w:hanging="360"/>
      </w:pPr>
      <w:rPr>
        <w:i w:val="0"/>
        <w:iCs w:val="0"/>
        <w:caps w:val="0"/>
        <w:smallCaps w:val="0"/>
        <w:strike w:val="0"/>
        <w:dstrike w:val="0"/>
        <w:color w:val="000000"/>
        <w:spacing w:val="0"/>
        <w:w w:val="100"/>
        <w:kern w:val="0"/>
        <w:position w:val="0"/>
        <w:highlight w:val="none"/>
        <w:vertAlign w:val="baseline"/>
      </w:rPr>
    </w:lvl>
    <w:lvl w:ilvl="1" w:tplc="FFFFFFFF" w:tentative="1">
      <w:start w:val="1"/>
      <w:numFmt w:val="lowerLetter"/>
      <w:lvlText w:val="%2."/>
      <w:lvlJc w:val="left"/>
      <w:pPr>
        <w:ind w:left="1402" w:hanging="360"/>
      </w:pPr>
    </w:lvl>
    <w:lvl w:ilvl="2" w:tplc="FFFFFFFF" w:tentative="1">
      <w:start w:val="1"/>
      <w:numFmt w:val="lowerRoman"/>
      <w:lvlText w:val="%3."/>
      <w:lvlJc w:val="right"/>
      <w:pPr>
        <w:ind w:left="2122" w:hanging="180"/>
      </w:pPr>
    </w:lvl>
    <w:lvl w:ilvl="3" w:tplc="FFFFFFFF" w:tentative="1">
      <w:start w:val="1"/>
      <w:numFmt w:val="decimal"/>
      <w:lvlText w:val="%4."/>
      <w:lvlJc w:val="left"/>
      <w:pPr>
        <w:ind w:left="2842" w:hanging="360"/>
      </w:pPr>
    </w:lvl>
    <w:lvl w:ilvl="4" w:tplc="FFFFFFFF" w:tentative="1">
      <w:start w:val="1"/>
      <w:numFmt w:val="lowerLetter"/>
      <w:lvlText w:val="%5."/>
      <w:lvlJc w:val="left"/>
      <w:pPr>
        <w:ind w:left="3562" w:hanging="360"/>
      </w:pPr>
    </w:lvl>
    <w:lvl w:ilvl="5" w:tplc="FFFFFFFF" w:tentative="1">
      <w:start w:val="1"/>
      <w:numFmt w:val="lowerRoman"/>
      <w:lvlText w:val="%6."/>
      <w:lvlJc w:val="right"/>
      <w:pPr>
        <w:ind w:left="4282" w:hanging="180"/>
      </w:pPr>
    </w:lvl>
    <w:lvl w:ilvl="6" w:tplc="FFFFFFFF" w:tentative="1">
      <w:start w:val="1"/>
      <w:numFmt w:val="decimal"/>
      <w:lvlText w:val="%7."/>
      <w:lvlJc w:val="left"/>
      <w:pPr>
        <w:ind w:left="5002" w:hanging="360"/>
      </w:pPr>
    </w:lvl>
    <w:lvl w:ilvl="7" w:tplc="FFFFFFFF" w:tentative="1">
      <w:start w:val="1"/>
      <w:numFmt w:val="lowerLetter"/>
      <w:lvlText w:val="%8."/>
      <w:lvlJc w:val="left"/>
      <w:pPr>
        <w:ind w:left="5722" w:hanging="360"/>
      </w:pPr>
    </w:lvl>
    <w:lvl w:ilvl="8" w:tplc="FFFFFFFF" w:tentative="1">
      <w:start w:val="1"/>
      <w:numFmt w:val="lowerRoman"/>
      <w:lvlText w:val="%9."/>
      <w:lvlJc w:val="right"/>
      <w:pPr>
        <w:ind w:left="6442" w:hanging="180"/>
      </w:pPr>
    </w:lvl>
  </w:abstractNum>
  <w:abstractNum w:abstractNumId="18" w15:restartNumberingAfterBreak="0">
    <w:nsid w:val="2EF352B7"/>
    <w:multiLevelType w:val="hybridMultilevel"/>
    <w:tmpl w:val="DB62D956"/>
    <w:styleLink w:val="Zaimportowanystyl9"/>
    <w:lvl w:ilvl="0" w:tplc="766A5700">
      <w:start w:val="1"/>
      <w:numFmt w:val="decimal"/>
      <w:lvlText w:val="%1."/>
      <w:lvlJc w:val="left"/>
      <w:pPr>
        <w:ind w:left="567" w:hanging="567"/>
      </w:pPr>
      <w:rPr>
        <w:rFonts w:hAnsi="Arial Unicode MS"/>
        <w:caps w:val="0"/>
        <w:smallCaps w:val="0"/>
        <w:strike w:val="0"/>
        <w:dstrike w:val="0"/>
        <w:spacing w:val="0"/>
        <w:w w:val="100"/>
        <w:kern w:val="0"/>
        <w:position w:val="0"/>
        <w:highlight w:val="none"/>
        <w:vertAlign w:val="baseline"/>
      </w:rPr>
    </w:lvl>
    <w:lvl w:ilvl="1" w:tplc="FA16CFA6">
      <w:start w:val="1"/>
      <w:numFmt w:val="decimal"/>
      <w:lvlText w:val="%2."/>
      <w:lvlJc w:val="left"/>
      <w:pPr>
        <w:ind w:left="567" w:hanging="567"/>
      </w:pPr>
      <w:rPr>
        <w:rFonts w:hAnsi="Arial Unicode MS"/>
        <w:caps w:val="0"/>
        <w:smallCaps w:val="0"/>
        <w:strike w:val="0"/>
        <w:dstrike w:val="0"/>
        <w:spacing w:val="0"/>
        <w:w w:val="100"/>
        <w:kern w:val="0"/>
        <w:position w:val="0"/>
        <w:highlight w:val="none"/>
        <w:vertAlign w:val="baseline"/>
      </w:rPr>
    </w:lvl>
    <w:lvl w:ilvl="2" w:tplc="A0A09FA2">
      <w:start w:val="1"/>
      <w:numFmt w:val="decimal"/>
      <w:lvlText w:val="%3."/>
      <w:lvlJc w:val="left"/>
      <w:pPr>
        <w:ind w:left="567" w:hanging="567"/>
      </w:pPr>
      <w:rPr>
        <w:rFonts w:hAnsi="Arial Unicode MS"/>
        <w:caps w:val="0"/>
        <w:smallCaps w:val="0"/>
        <w:strike w:val="0"/>
        <w:dstrike w:val="0"/>
        <w:spacing w:val="0"/>
        <w:w w:val="100"/>
        <w:kern w:val="0"/>
        <w:position w:val="0"/>
        <w:highlight w:val="none"/>
        <w:vertAlign w:val="baseline"/>
      </w:rPr>
    </w:lvl>
    <w:lvl w:ilvl="3" w:tplc="A4D06518">
      <w:start w:val="1"/>
      <w:numFmt w:val="decimal"/>
      <w:lvlText w:val="%4."/>
      <w:lvlJc w:val="left"/>
      <w:pPr>
        <w:ind w:left="567" w:hanging="567"/>
      </w:pPr>
      <w:rPr>
        <w:rFonts w:hAnsi="Arial Unicode MS"/>
        <w:caps w:val="0"/>
        <w:smallCaps w:val="0"/>
        <w:strike w:val="0"/>
        <w:dstrike w:val="0"/>
        <w:spacing w:val="0"/>
        <w:w w:val="100"/>
        <w:kern w:val="0"/>
        <w:position w:val="0"/>
        <w:highlight w:val="none"/>
        <w:vertAlign w:val="baseline"/>
      </w:rPr>
    </w:lvl>
    <w:lvl w:ilvl="4" w:tplc="B9DCC798">
      <w:start w:val="1"/>
      <w:numFmt w:val="decimal"/>
      <w:lvlText w:val="%5."/>
      <w:lvlJc w:val="left"/>
      <w:pPr>
        <w:ind w:left="567" w:hanging="567"/>
      </w:pPr>
      <w:rPr>
        <w:rFonts w:hAnsi="Arial Unicode MS"/>
        <w:caps w:val="0"/>
        <w:smallCaps w:val="0"/>
        <w:strike w:val="0"/>
        <w:dstrike w:val="0"/>
        <w:spacing w:val="0"/>
        <w:w w:val="100"/>
        <w:kern w:val="0"/>
        <w:position w:val="0"/>
        <w:highlight w:val="none"/>
        <w:vertAlign w:val="baseline"/>
      </w:rPr>
    </w:lvl>
    <w:lvl w:ilvl="5" w:tplc="8FC28016">
      <w:start w:val="1"/>
      <w:numFmt w:val="decimal"/>
      <w:lvlText w:val="%6."/>
      <w:lvlJc w:val="left"/>
      <w:pPr>
        <w:ind w:left="567" w:hanging="567"/>
      </w:pPr>
      <w:rPr>
        <w:rFonts w:hAnsi="Arial Unicode MS"/>
        <w:caps w:val="0"/>
        <w:smallCaps w:val="0"/>
        <w:strike w:val="0"/>
        <w:dstrike w:val="0"/>
        <w:spacing w:val="0"/>
        <w:w w:val="100"/>
        <w:kern w:val="0"/>
        <w:position w:val="0"/>
        <w:highlight w:val="none"/>
        <w:vertAlign w:val="baseline"/>
      </w:rPr>
    </w:lvl>
    <w:lvl w:ilvl="6" w:tplc="67660D24">
      <w:start w:val="1"/>
      <w:numFmt w:val="decimal"/>
      <w:lvlText w:val="%7."/>
      <w:lvlJc w:val="left"/>
      <w:pPr>
        <w:ind w:left="567" w:hanging="567"/>
      </w:pPr>
      <w:rPr>
        <w:rFonts w:hAnsi="Arial Unicode MS"/>
        <w:caps w:val="0"/>
        <w:smallCaps w:val="0"/>
        <w:strike w:val="0"/>
        <w:dstrike w:val="0"/>
        <w:spacing w:val="0"/>
        <w:w w:val="100"/>
        <w:kern w:val="0"/>
        <w:position w:val="0"/>
        <w:highlight w:val="none"/>
        <w:vertAlign w:val="baseline"/>
      </w:rPr>
    </w:lvl>
    <w:lvl w:ilvl="7" w:tplc="6E9CE3EE">
      <w:start w:val="1"/>
      <w:numFmt w:val="decimal"/>
      <w:lvlText w:val="%8."/>
      <w:lvlJc w:val="left"/>
      <w:pPr>
        <w:ind w:left="567" w:hanging="567"/>
      </w:pPr>
      <w:rPr>
        <w:rFonts w:hAnsi="Arial Unicode MS"/>
        <w:caps w:val="0"/>
        <w:smallCaps w:val="0"/>
        <w:strike w:val="0"/>
        <w:dstrike w:val="0"/>
        <w:spacing w:val="0"/>
        <w:w w:val="100"/>
        <w:kern w:val="0"/>
        <w:position w:val="0"/>
        <w:highlight w:val="none"/>
        <w:vertAlign w:val="baseline"/>
      </w:rPr>
    </w:lvl>
    <w:lvl w:ilvl="8" w:tplc="E640ADC2">
      <w:start w:val="1"/>
      <w:numFmt w:val="decimal"/>
      <w:lvlText w:val="%9."/>
      <w:lvlJc w:val="left"/>
      <w:pPr>
        <w:ind w:left="567" w:hanging="567"/>
      </w:pPr>
      <w:rPr>
        <w:rFonts w:hAnsi="Arial Unicode MS"/>
        <w:caps w:val="0"/>
        <w:smallCaps w:val="0"/>
        <w:strike w:val="0"/>
        <w:dstrike w:val="0"/>
        <w:spacing w:val="0"/>
        <w:w w:val="100"/>
        <w:kern w:val="0"/>
        <w:position w:val="0"/>
        <w:highlight w:val="none"/>
        <w:vertAlign w:val="baseline"/>
      </w:rPr>
    </w:lvl>
  </w:abstractNum>
  <w:abstractNum w:abstractNumId="19" w15:restartNumberingAfterBreak="0">
    <w:nsid w:val="34C06474"/>
    <w:multiLevelType w:val="hybridMultilevel"/>
    <w:tmpl w:val="E8301356"/>
    <w:lvl w:ilvl="0" w:tplc="DD0C8F7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35536520"/>
    <w:multiLevelType w:val="hybridMultilevel"/>
    <w:tmpl w:val="9238F426"/>
    <w:lvl w:ilvl="0" w:tplc="D338A236">
      <w:start w:val="1"/>
      <w:numFmt w:val="lowerLetter"/>
      <w:lvlText w:val="%1)"/>
      <w:lvlJc w:val="left"/>
      <w:pPr>
        <w:ind w:left="927" w:hanging="360"/>
      </w:pPr>
      <w:rPr>
        <w:rFonts w:eastAsia="Times New Roman"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3C8D31C0"/>
    <w:multiLevelType w:val="hybridMultilevel"/>
    <w:tmpl w:val="88E4308C"/>
    <w:styleLink w:val="Zaimportowanystyl21"/>
    <w:lvl w:ilvl="0" w:tplc="FC04E6AE">
      <w:start w:val="1"/>
      <w:numFmt w:val="decimal"/>
      <w:lvlText w:val="%1."/>
      <w:lvlJc w:val="left"/>
      <w:pPr>
        <w:ind w:left="426" w:hanging="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37CC0008">
      <w:start w:val="1"/>
      <w:numFmt w:val="lowerLetter"/>
      <w:lvlText w:val="%2."/>
      <w:lvlJc w:val="left"/>
      <w:pPr>
        <w:ind w:left="1416" w:hanging="69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7890A6A4">
      <w:start w:val="1"/>
      <w:numFmt w:val="lowerRoman"/>
      <w:lvlText w:val="%3."/>
      <w:lvlJc w:val="left"/>
      <w:pPr>
        <w:ind w:left="2124" w:hanging="62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50F0648E">
      <w:start w:val="1"/>
      <w:numFmt w:val="decimal"/>
      <w:lvlText w:val="%4."/>
      <w:lvlJc w:val="left"/>
      <w:pPr>
        <w:ind w:left="2832" w:hanging="67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044EA6E6">
      <w:start w:val="1"/>
      <w:numFmt w:val="lowerLetter"/>
      <w:lvlText w:val="%5."/>
      <w:lvlJc w:val="left"/>
      <w:pPr>
        <w:ind w:left="3540" w:hanging="6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2EFE10D8">
      <w:start w:val="1"/>
      <w:numFmt w:val="lowerRoman"/>
      <w:lvlText w:val="%6."/>
      <w:lvlJc w:val="left"/>
      <w:pPr>
        <w:ind w:left="4248" w:hanging="5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F84F640">
      <w:start w:val="1"/>
      <w:numFmt w:val="decimal"/>
      <w:lvlText w:val="%7."/>
      <w:lvlJc w:val="left"/>
      <w:pPr>
        <w:ind w:left="4956" w:hanging="63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772A2328">
      <w:start w:val="1"/>
      <w:numFmt w:val="lowerLetter"/>
      <w:lvlText w:val="%8."/>
      <w:lvlJc w:val="left"/>
      <w:pPr>
        <w:ind w:left="5664" w:hanging="62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414ED328">
      <w:start w:val="1"/>
      <w:numFmt w:val="lowerRoman"/>
      <w:lvlText w:val="%9."/>
      <w:lvlJc w:val="left"/>
      <w:pPr>
        <w:ind w:left="6372" w:hanging="55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3D053682"/>
    <w:multiLevelType w:val="hybridMultilevel"/>
    <w:tmpl w:val="110EB42C"/>
    <w:lvl w:ilvl="0" w:tplc="FFFFFFFF">
      <w:start w:val="1"/>
      <w:numFmt w:val="decimal"/>
      <w:lvlText w:val="%1."/>
      <w:lvlJc w:val="left"/>
      <w:pPr>
        <w:ind w:left="322" w:hanging="322"/>
      </w:pPr>
      <w:rPr>
        <w:rFonts w:ascii="Arial" w:eastAsia="Times New Roman" w:hAnsi="Arial" w:cs="Arial" w:hint="default"/>
        <w:color w:val="auto"/>
        <w:w w:val="108"/>
        <w:sz w:val="24"/>
        <w:szCs w:val="24"/>
      </w:rPr>
    </w:lvl>
    <w:lvl w:ilvl="1" w:tplc="FFFFFFFF">
      <w:start w:val="1"/>
      <w:numFmt w:val="decimal"/>
      <w:lvlText w:val="%2)"/>
      <w:lvlJc w:val="left"/>
      <w:pPr>
        <w:ind w:left="258" w:hanging="258"/>
      </w:pPr>
      <w:rPr>
        <w:rFonts w:ascii="Times New Roman" w:eastAsia="Times New Roman" w:hAnsi="Times New Roman" w:hint="default"/>
        <w:color w:val="4F4F4F"/>
        <w:w w:val="104"/>
        <w:sz w:val="23"/>
        <w:szCs w:val="23"/>
      </w:rPr>
    </w:lvl>
    <w:lvl w:ilvl="2" w:tplc="FFFFFFFF">
      <w:start w:val="1"/>
      <w:numFmt w:val="bullet"/>
      <w:lvlText w:val="•"/>
      <w:lvlJc w:val="left"/>
      <w:pPr>
        <w:ind w:left="3157" w:hanging="258"/>
      </w:pPr>
      <w:rPr>
        <w:rFonts w:hint="default"/>
      </w:rPr>
    </w:lvl>
    <w:lvl w:ilvl="3" w:tplc="FFFFFFFF">
      <w:start w:val="1"/>
      <w:numFmt w:val="bullet"/>
      <w:lvlText w:val="•"/>
      <w:lvlJc w:val="left"/>
      <w:pPr>
        <w:ind w:left="4250" w:hanging="258"/>
      </w:pPr>
      <w:rPr>
        <w:rFonts w:hint="default"/>
      </w:rPr>
    </w:lvl>
    <w:lvl w:ilvl="4" w:tplc="FFFFFFFF">
      <w:start w:val="1"/>
      <w:numFmt w:val="bullet"/>
      <w:lvlText w:val="•"/>
      <w:lvlJc w:val="left"/>
      <w:pPr>
        <w:ind w:left="5342" w:hanging="258"/>
      </w:pPr>
      <w:rPr>
        <w:rFonts w:hint="default"/>
      </w:rPr>
    </w:lvl>
    <w:lvl w:ilvl="5" w:tplc="FFFFFFFF">
      <w:start w:val="1"/>
      <w:numFmt w:val="bullet"/>
      <w:lvlText w:val="•"/>
      <w:lvlJc w:val="left"/>
      <w:pPr>
        <w:ind w:left="6435" w:hanging="258"/>
      </w:pPr>
      <w:rPr>
        <w:rFonts w:hint="default"/>
      </w:rPr>
    </w:lvl>
    <w:lvl w:ilvl="6" w:tplc="FFFFFFFF">
      <w:start w:val="1"/>
      <w:numFmt w:val="bullet"/>
      <w:lvlText w:val="•"/>
      <w:lvlJc w:val="left"/>
      <w:pPr>
        <w:ind w:left="7528" w:hanging="258"/>
      </w:pPr>
      <w:rPr>
        <w:rFonts w:hint="default"/>
      </w:rPr>
    </w:lvl>
    <w:lvl w:ilvl="7" w:tplc="FFFFFFFF">
      <w:start w:val="1"/>
      <w:numFmt w:val="bullet"/>
      <w:lvlText w:val="•"/>
      <w:lvlJc w:val="left"/>
      <w:pPr>
        <w:ind w:left="8621" w:hanging="258"/>
      </w:pPr>
      <w:rPr>
        <w:rFonts w:hint="default"/>
      </w:rPr>
    </w:lvl>
    <w:lvl w:ilvl="8" w:tplc="FFFFFFFF">
      <w:start w:val="1"/>
      <w:numFmt w:val="bullet"/>
      <w:lvlText w:val="•"/>
      <w:lvlJc w:val="left"/>
      <w:pPr>
        <w:ind w:left="9714" w:hanging="258"/>
      </w:pPr>
      <w:rPr>
        <w:rFonts w:hint="default"/>
      </w:rPr>
    </w:lvl>
  </w:abstractNum>
  <w:abstractNum w:abstractNumId="23" w15:restartNumberingAfterBreak="0">
    <w:nsid w:val="40C7641F"/>
    <w:multiLevelType w:val="hybridMultilevel"/>
    <w:tmpl w:val="C682F9CC"/>
    <w:lvl w:ilvl="0" w:tplc="5DE236F6">
      <w:start w:val="1"/>
      <w:numFmt w:val="lowerLetter"/>
      <w:lvlText w:val="%1)"/>
      <w:lvlJc w:val="left"/>
      <w:pPr>
        <w:ind w:left="1071" w:hanging="36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24" w15:restartNumberingAfterBreak="0">
    <w:nsid w:val="41465735"/>
    <w:multiLevelType w:val="hybridMultilevel"/>
    <w:tmpl w:val="CB10B68E"/>
    <w:lvl w:ilvl="0" w:tplc="FFFFFFFF">
      <w:start w:val="1"/>
      <w:numFmt w:val="decimal"/>
      <w:lvlText w:val="%1)"/>
      <w:lvlJc w:val="left"/>
      <w:pPr>
        <w:ind w:left="1287" w:hanging="360"/>
      </w:pPr>
      <w:rPr>
        <w:rFonts w:hAnsi="Arial Unicode MS"/>
        <w:caps w:val="0"/>
        <w:smallCaps w:val="0"/>
        <w:strike w:val="0"/>
        <w:dstrike w:val="0"/>
        <w:color w:val="000000"/>
        <w:spacing w:val="0"/>
        <w:w w:val="100"/>
        <w:kern w:val="0"/>
        <w:position w:val="0"/>
        <w:highlight w:val="none"/>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15:restartNumberingAfterBreak="0">
    <w:nsid w:val="432F14A0"/>
    <w:multiLevelType w:val="hybridMultilevel"/>
    <w:tmpl w:val="7BB0898E"/>
    <w:lvl w:ilvl="0" w:tplc="96DCF8C6">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44D43D48"/>
    <w:multiLevelType w:val="hybridMultilevel"/>
    <w:tmpl w:val="DDEA12CC"/>
    <w:lvl w:ilvl="0" w:tplc="91CEFA28">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62829B2"/>
    <w:multiLevelType w:val="hybridMultilevel"/>
    <w:tmpl w:val="110EB42C"/>
    <w:lvl w:ilvl="0" w:tplc="FFFFFFFF">
      <w:start w:val="1"/>
      <w:numFmt w:val="decimal"/>
      <w:lvlText w:val="%1."/>
      <w:lvlJc w:val="left"/>
      <w:pPr>
        <w:ind w:left="322" w:hanging="322"/>
      </w:pPr>
      <w:rPr>
        <w:rFonts w:ascii="Arial" w:eastAsia="Times New Roman" w:hAnsi="Arial" w:cs="Arial" w:hint="default"/>
        <w:color w:val="auto"/>
        <w:w w:val="108"/>
        <w:sz w:val="24"/>
        <w:szCs w:val="24"/>
      </w:rPr>
    </w:lvl>
    <w:lvl w:ilvl="1" w:tplc="FFFFFFFF">
      <w:start w:val="1"/>
      <w:numFmt w:val="decimal"/>
      <w:lvlText w:val="%2)"/>
      <w:lvlJc w:val="left"/>
      <w:pPr>
        <w:ind w:left="258" w:hanging="258"/>
      </w:pPr>
      <w:rPr>
        <w:rFonts w:ascii="Times New Roman" w:eastAsia="Times New Roman" w:hAnsi="Times New Roman" w:hint="default"/>
        <w:color w:val="4F4F4F"/>
        <w:w w:val="104"/>
        <w:sz w:val="23"/>
        <w:szCs w:val="23"/>
      </w:rPr>
    </w:lvl>
    <w:lvl w:ilvl="2" w:tplc="FFFFFFFF">
      <w:start w:val="1"/>
      <w:numFmt w:val="bullet"/>
      <w:lvlText w:val="•"/>
      <w:lvlJc w:val="left"/>
      <w:pPr>
        <w:ind w:left="3157" w:hanging="258"/>
      </w:pPr>
      <w:rPr>
        <w:rFonts w:hint="default"/>
      </w:rPr>
    </w:lvl>
    <w:lvl w:ilvl="3" w:tplc="FFFFFFFF">
      <w:start w:val="1"/>
      <w:numFmt w:val="bullet"/>
      <w:lvlText w:val="•"/>
      <w:lvlJc w:val="left"/>
      <w:pPr>
        <w:ind w:left="4250" w:hanging="258"/>
      </w:pPr>
      <w:rPr>
        <w:rFonts w:hint="default"/>
      </w:rPr>
    </w:lvl>
    <w:lvl w:ilvl="4" w:tplc="FFFFFFFF">
      <w:start w:val="1"/>
      <w:numFmt w:val="bullet"/>
      <w:lvlText w:val="•"/>
      <w:lvlJc w:val="left"/>
      <w:pPr>
        <w:ind w:left="5342" w:hanging="258"/>
      </w:pPr>
      <w:rPr>
        <w:rFonts w:hint="default"/>
      </w:rPr>
    </w:lvl>
    <w:lvl w:ilvl="5" w:tplc="FFFFFFFF">
      <w:start w:val="1"/>
      <w:numFmt w:val="bullet"/>
      <w:lvlText w:val="•"/>
      <w:lvlJc w:val="left"/>
      <w:pPr>
        <w:ind w:left="6435" w:hanging="258"/>
      </w:pPr>
      <w:rPr>
        <w:rFonts w:hint="default"/>
      </w:rPr>
    </w:lvl>
    <w:lvl w:ilvl="6" w:tplc="FFFFFFFF">
      <w:start w:val="1"/>
      <w:numFmt w:val="bullet"/>
      <w:lvlText w:val="•"/>
      <w:lvlJc w:val="left"/>
      <w:pPr>
        <w:ind w:left="7528" w:hanging="258"/>
      </w:pPr>
      <w:rPr>
        <w:rFonts w:hint="default"/>
      </w:rPr>
    </w:lvl>
    <w:lvl w:ilvl="7" w:tplc="FFFFFFFF">
      <w:start w:val="1"/>
      <w:numFmt w:val="bullet"/>
      <w:lvlText w:val="•"/>
      <w:lvlJc w:val="left"/>
      <w:pPr>
        <w:ind w:left="8621" w:hanging="258"/>
      </w:pPr>
      <w:rPr>
        <w:rFonts w:hint="default"/>
      </w:rPr>
    </w:lvl>
    <w:lvl w:ilvl="8" w:tplc="FFFFFFFF">
      <w:start w:val="1"/>
      <w:numFmt w:val="bullet"/>
      <w:lvlText w:val="•"/>
      <w:lvlJc w:val="left"/>
      <w:pPr>
        <w:ind w:left="9714" w:hanging="258"/>
      </w:pPr>
      <w:rPr>
        <w:rFonts w:hint="default"/>
      </w:rPr>
    </w:lvl>
  </w:abstractNum>
  <w:abstractNum w:abstractNumId="28" w15:restartNumberingAfterBreak="0">
    <w:nsid w:val="4A0D2580"/>
    <w:multiLevelType w:val="hybridMultilevel"/>
    <w:tmpl w:val="975C48EE"/>
    <w:lvl w:ilvl="0" w:tplc="FFFFFFFF">
      <w:start w:val="1"/>
      <w:numFmt w:val="decimal"/>
      <w:lvlText w:val="%1."/>
      <w:lvlJc w:val="left"/>
      <w:pPr>
        <w:ind w:left="322" w:hanging="322"/>
      </w:pPr>
      <w:rPr>
        <w:rFonts w:ascii="Arial" w:eastAsia="Times New Roman" w:hAnsi="Arial" w:cs="Arial" w:hint="default"/>
        <w:color w:val="auto"/>
        <w:w w:val="108"/>
        <w:sz w:val="24"/>
        <w:szCs w:val="24"/>
      </w:rPr>
    </w:lvl>
    <w:lvl w:ilvl="1" w:tplc="FFFFFFFF">
      <w:start w:val="1"/>
      <w:numFmt w:val="decimal"/>
      <w:lvlText w:val="%2)"/>
      <w:lvlJc w:val="left"/>
      <w:pPr>
        <w:ind w:left="258" w:hanging="258"/>
      </w:pPr>
      <w:rPr>
        <w:rFonts w:ascii="Times New Roman" w:eastAsia="Times New Roman" w:hAnsi="Times New Roman" w:hint="default"/>
        <w:color w:val="auto"/>
        <w:w w:val="104"/>
        <w:sz w:val="23"/>
        <w:szCs w:val="23"/>
      </w:rPr>
    </w:lvl>
    <w:lvl w:ilvl="2" w:tplc="FFFFFFFF">
      <w:start w:val="1"/>
      <w:numFmt w:val="bullet"/>
      <w:lvlText w:val="•"/>
      <w:lvlJc w:val="left"/>
      <w:pPr>
        <w:ind w:left="3157" w:hanging="258"/>
      </w:pPr>
      <w:rPr>
        <w:rFonts w:hint="default"/>
      </w:rPr>
    </w:lvl>
    <w:lvl w:ilvl="3" w:tplc="FFFFFFFF">
      <w:start w:val="1"/>
      <w:numFmt w:val="bullet"/>
      <w:lvlText w:val="•"/>
      <w:lvlJc w:val="left"/>
      <w:pPr>
        <w:ind w:left="4250" w:hanging="258"/>
      </w:pPr>
      <w:rPr>
        <w:rFonts w:hint="default"/>
      </w:rPr>
    </w:lvl>
    <w:lvl w:ilvl="4" w:tplc="FFFFFFFF">
      <w:start w:val="1"/>
      <w:numFmt w:val="bullet"/>
      <w:lvlText w:val="•"/>
      <w:lvlJc w:val="left"/>
      <w:pPr>
        <w:ind w:left="5342" w:hanging="258"/>
      </w:pPr>
      <w:rPr>
        <w:rFonts w:hint="default"/>
      </w:rPr>
    </w:lvl>
    <w:lvl w:ilvl="5" w:tplc="FFFFFFFF">
      <w:start w:val="1"/>
      <w:numFmt w:val="bullet"/>
      <w:lvlText w:val="•"/>
      <w:lvlJc w:val="left"/>
      <w:pPr>
        <w:ind w:left="6435" w:hanging="258"/>
      </w:pPr>
      <w:rPr>
        <w:rFonts w:hint="default"/>
      </w:rPr>
    </w:lvl>
    <w:lvl w:ilvl="6" w:tplc="FFFFFFFF">
      <w:start w:val="1"/>
      <w:numFmt w:val="bullet"/>
      <w:lvlText w:val="•"/>
      <w:lvlJc w:val="left"/>
      <w:pPr>
        <w:ind w:left="7528" w:hanging="258"/>
      </w:pPr>
      <w:rPr>
        <w:rFonts w:hint="default"/>
      </w:rPr>
    </w:lvl>
    <w:lvl w:ilvl="7" w:tplc="FFFFFFFF">
      <w:start w:val="1"/>
      <w:numFmt w:val="bullet"/>
      <w:lvlText w:val="•"/>
      <w:lvlJc w:val="left"/>
      <w:pPr>
        <w:ind w:left="8621" w:hanging="258"/>
      </w:pPr>
      <w:rPr>
        <w:rFonts w:hint="default"/>
      </w:rPr>
    </w:lvl>
    <w:lvl w:ilvl="8" w:tplc="FFFFFFFF">
      <w:start w:val="1"/>
      <w:numFmt w:val="bullet"/>
      <w:lvlText w:val="•"/>
      <w:lvlJc w:val="left"/>
      <w:pPr>
        <w:ind w:left="9714" w:hanging="258"/>
      </w:pPr>
      <w:rPr>
        <w:rFonts w:hint="default"/>
      </w:rPr>
    </w:lvl>
  </w:abstractNum>
  <w:abstractNum w:abstractNumId="29" w15:restartNumberingAfterBreak="0">
    <w:nsid w:val="4B391F62"/>
    <w:multiLevelType w:val="hybridMultilevel"/>
    <w:tmpl w:val="69C4083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D487A1C"/>
    <w:multiLevelType w:val="hybridMultilevel"/>
    <w:tmpl w:val="9ADC4FEC"/>
    <w:styleLink w:val="Zaimportowanystyl241"/>
    <w:lvl w:ilvl="0" w:tplc="7F60F68E">
      <w:start w:val="1"/>
      <w:numFmt w:val="decimal"/>
      <w:lvlText w:val="%1."/>
      <w:lvlJc w:val="left"/>
      <w:pPr>
        <w:ind w:left="567" w:hanging="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678E868">
      <w:start w:val="1"/>
      <w:numFmt w:val="decimal"/>
      <w:lvlText w:val="%2)"/>
      <w:lvlJc w:val="left"/>
      <w:pPr>
        <w:ind w:left="708" w:hanging="5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5C9EA6D0">
      <w:start w:val="1"/>
      <w:numFmt w:val="lowerLetter"/>
      <w:suff w:val="nothing"/>
      <w:lvlText w:val="%3)"/>
      <w:lvlJc w:val="left"/>
      <w:pPr>
        <w:ind w:left="694" w:hanging="13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02A621C">
      <w:start w:val="1"/>
      <w:numFmt w:val="lowerLetter"/>
      <w:suff w:val="nothing"/>
      <w:lvlText w:val="%4)"/>
      <w:lvlJc w:val="left"/>
      <w:pPr>
        <w:ind w:left="754" w:hanging="13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44C6D5EC">
      <w:start w:val="1"/>
      <w:numFmt w:val="lowerLetter"/>
      <w:suff w:val="nothing"/>
      <w:lvlText w:val="%5."/>
      <w:lvlJc w:val="left"/>
      <w:pPr>
        <w:ind w:left="813" w:hanging="13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5E94D9FC">
      <w:start w:val="1"/>
      <w:numFmt w:val="lowerRoman"/>
      <w:lvlText w:val="%6."/>
      <w:lvlJc w:val="left"/>
      <w:pPr>
        <w:ind w:left="1247" w:hanging="5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223C9972">
      <w:start w:val="1"/>
      <w:numFmt w:val="decimal"/>
      <w:suff w:val="nothing"/>
      <w:lvlText w:val="%7."/>
      <w:lvlJc w:val="left"/>
      <w:pPr>
        <w:ind w:left="1153" w:hanging="13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316EBA40">
      <w:start w:val="1"/>
      <w:numFmt w:val="lowerLetter"/>
      <w:suff w:val="nothing"/>
      <w:lvlText w:val="%8."/>
      <w:lvlJc w:val="left"/>
      <w:pPr>
        <w:ind w:left="1323" w:hanging="13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9AA4FFD6">
      <w:start w:val="1"/>
      <w:numFmt w:val="lowerRoman"/>
      <w:suff w:val="nothing"/>
      <w:lvlText w:val="%9."/>
      <w:lvlJc w:val="left"/>
      <w:pPr>
        <w:ind w:left="1416" w:hanging="17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822EE7"/>
    <w:multiLevelType w:val="hybridMultilevel"/>
    <w:tmpl w:val="110EB42C"/>
    <w:lvl w:ilvl="0" w:tplc="FFFFFFFF">
      <w:start w:val="1"/>
      <w:numFmt w:val="decimal"/>
      <w:lvlText w:val="%1."/>
      <w:lvlJc w:val="left"/>
      <w:pPr>
        <w:ind w:left="322" w:hanging="322"/>
      </w:pPr>
      <w:rPr>
        <w:rFonts w:ascii="Arial" w:eastAsia="Times New Roman" w:hAnsi="Arial" w:cs="Arial" w:hint="default"/>
        <w:color w:val="auto"/>
        <w:w w:val="108"/>
        <w:sz w:val="24"/>
        <w:szCs w:val="24"/>
      </w:rPr>
    </w:lvl>
    <w:lvl w:ilvl="1" w:tplc="FFFFFFFF">
      <w:start w:val="1"/>
      <w:numFmt w:val="decimal"/>
      <w:lvlText w:val="%2)"/>
      <w:lvlJc w:val="left"/>
      <w:pPr>
        <w:ind w:left="258" w:hanging="258"/>
      </w:pPr>
      <w:rPr>
        <w:rFonts w:ascii="Times New Roman" w:eastAsia="Times New Roman" w:hAnsi="Times New Roman" w:hint="default"/>
        <w:color w:val="4F4F4F"/>
        <w:w w:val="104"/>
        <w:sz w:val="23"/>
        <w:szCs w:val="23"/>
      </w:rPr>
    </w:lvl>
    <w:lvl w:ilvl="2" w:tplc="FFFFFFFF">
      <w:start w:val="1"/>
      <w:numFmt w:val="bullet"/>
      <w:lvlText w:val="•"/>
      <w:lvlJc w:val="left"/>
      <w:pPr>
        <w:ind w:left="3157" w:hanging="258"/>
      </w:pPr>
      <w:rPr>
        <w:rFonts w:hint="default"/>
      </w:rPr>
    </w:lvl>
    <w:lvl w:ilvl="3" w:tplc="FFFFFFFF">
      <w:start w:val="1"/>
      <w:numFmt w:val="bullet"/>
      <w:lvlText w:val="•"/>
      <w:lvlJc w:val="left"/>
      <w:pPr>
        <w:ind w:left="4250" w:hanging="258"/>
      </w:pPr>
      <w:rPr>
        <w:rFonts w:hint="default"/>
      </w:rPr>
    </w:lvl>
    <w:lvl w:ilvl="4" w:tplc="FFFFFFFF">
      <w:start w:val="1"/>
      <w:numFmt w:val="bullet"/>
      <w:lvlText w:val="•"/>
      <w:lvlJc w:val="left"/>
      <w:pPr>
        <w:ind w:left="5342" w:hanging="258"/>
      </w:pPr>
      <w:rPr>
        <w:rFonts w:hint="default"/>
      </w:rPr>
    </w:lvl>
    <w:lvl w:ilvl="5" w:tplc="FFFFFFFF">
      <w:start w:val="1"/>
      <w:numFmt w:val="bullet"/>
      <w:lvlText w:val="•"/>
      <w:lvlJc w:val="left"/>
      <w:pPr>
        <w:ind w:left="6435" w:hanging="258"/>
      </w:pPr>
      <w:rPr>
        <w:rFonts w:hint="default"/>
      </w:rPr>
    </w:lvl>
    <w:lvl w:ilvl="6" w:tplc="FFFFFFFF">
      <w:start w:val="1"/>
      <w:numFmt w:val="bullet"/>
      <w:lvlText w:val="•"/>
      <w:lvlJc w:val="left"/>
      <w:pPr>
        <w:ind w:left="7528" w:hanging="258"/>
      </w:pPr>
      <w:rPr>
        <w:rFonts w:hint="default"/>
      </w:rPr>
    </w:lvl>
    <w:lvl w:ilvl="7" w:tplc="FFFFFFFF">
      <w:start w:val="1"/>
      <w:numFmt w:val="bullet"/>
      <w:lvlText w:val="•"/>
      <w:lvlJc w:val="left"/>
      <w:pPr>
        <w:ind w:left="8621" w:hanging="258"/>
      </w:pPr>
      <w:rPr>
        <w:rFonts w:hint="default"/>
      </w:rPr>
    </w:lvl>
    <w:lvl w:ilvl="8" w:tplc="FFFFFFFF">
      <w:start w:val="1"/>
      <w:numFmt w:val="bullet"/>
      <w:lvlText w:val="•"/>
      <w:lvlJc w:val="left"/>
      <w:pPr>
        <w:ind w:left="9714" w:hanging="258"/>
      </w:pPr>
      <w:rPr>
        <w:rFonts w:hint="default"/>
      </w:rPr>
    </w:lvl>
  </w:abstractNum>
  <w:abstractNum w:abstractNumId="32" w15:restartNumberingAfterBreak="0">
    <w:nsid w:val="51A8556D"/>
    <w:multiLevelType w:val="hybridMultilevel"/>
    <w:tmpl w:val="77E4CC4E"/>
    <w:lvl w:ilvl="0" w:tplc="629EE400">
      <w:start w:val="1"/>
      <w:numFmt w:val="decimal"/>
      <w:lvlText w:val="%1)"/>
      <w:lvlJc w:val="left"/>
      <w:pPr>
        <w:ind w:left="1287" w:hanging="360"/>
      </w:pPr>
      <w:rPr>
        <w:rFonts w:hAnsi="Arial Unicode MS"/>
        <w:b w:val="0"/>
        <w:bCs/>
        <w:caps w:val="0"/>
        <w:smallCaps w:val="0"/>
        <w:strike w:val="0"/>
        <w:dstrike w:val="0"/>
        <w:color w:val="000000"/>
        <w:spacing w:val="0"/>
        <w:w w:val="100"/>
        <w:kern w:val="0"/>
        <w:position w:val="0"/>
        <w:highlight w:val="none"/>
        <w:vertAlign w:val="baseline"/>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15:restartNumberingAfterBreak="0">
    <w:nsid w:val="523168B5"/>
    <w:multiLevelType w:val="hybridMultilevel"/>
    <w:tmpl w:val="110EB42C"/>
    <w:lvl w:ilvl="0" w:tplc="FFFFFFFF">
      <w:start w:val="1"/>
      <w:numFmt w:val="decimal"/>
      <w:lvlText w:val="%1."/>
      <w:lvlJc w:val="left"/>
      <w:pPr>
        <w:ind w:left="322" w:hanging="322"/>
      </w:pPr>
      <w:rPr>
        <w:rFonts w:ascii="Arial" w:eastAsia="Times New Roman" w:hAnsi="Arial" w:cs="Arial" w:hint="default"/>
        <w:color w:val="auto"/>
        <w:w w:val="108"/>
        <w:sz w:val="24"/>
        <w:szCs w:val="24"/>
      </w:rPr>
    </w:lvl>
    <w:lvl w:ilvl="1" w:tplc="FFFFFFFF">
      <w:start w:val="1"/>
      <w:numFmt w:val="decimal"/>
      <w:lvlText w:val="%2)"/>
      <w:lvlJc w:val="left"/>
      <w:pPr>
        <w:ind w:left="258" w:hanging="258"/>
      </w:pPr>
      <w:rPr>
        <w:rFonts w:ascii="Times New Roman" w:eastAsia="Times New Roman" w:hAnsi="Times New Roman" w:hint="default"/>
        <w:color w:val="4F4F4F"/>
        <w:w w:val="104"/>
        <w:sz w:val="23"/>
        <w:szCs w:val="23"/>
      </w:rPr>
    </w:lvl>
    <w:lvl w:ilvl="2" w:tplc="FFFFFFFF">
      <w:start w:val="1"/>
      <w:numFmt w:val="bullet"/>
      <w:lvlText w:val="•"/>
      <w:lvlJc w:val="left"/>
      <w:pPr>
        <w:ind w:left="3157" w:hanging="258"/>
      </w:pPr>
      <w:rPr>
        <w:rFonts w:hint="default"/>
      </w:rPr>
    </w:lvl>
    <w:lvl w:ilvl="3" w:tplc="FFFFFFFF">
      <w:start w:val="1"/>
      <w:numFmt w:val="bullet"/>
      <w:lvlText w:val="•"/>
      <w:lvlJc w:val="left"/>
      <w:pPr>
        <w:ind w:left="4250" w:hanging="258"/>
      </w:pPr>
      <w:rPr>
        <w:rFonts w:hint="default"/>
      </w:rPr>
    </w:lvl>
    <w:lvl w:ilvl="4" w:tplc="FFFFFFFF">
      <w:start w:val="1"/>
      <w:numFmt w:val="bullet"/>
      <w:lvlText w:val="•"/>
      <w:lvlJc w:val="left"/>
      <w:pPr>
        <w:ind w:left="5342" w:hanging="258"/>
      </w:pPr>
      <w:rPr>
        <w:rFonts w:hint="default"/>
      </w:rPr>
    </w:lvl>
    <w:lvl w:ilvl="5" w:tplc="FFFFFFFF">
      <w:start w:val="1"/>
      <w:numFmt w:val="bullet"/>
      <w:lvlText w:val="•"/>
      <w:lvlJc w:val="left"/>
      <w:pPr>
        <w:ind w:left="6435" w:hanging="258"/>
      </w:pPr>
      <w:rPr>
        <w:rFonts w:hint="default"/>
      </w:rPr>
    </w:lvl>
    <w:lvl w:ilvl="6" w:tplc="FFFFFFFF">
      <w:start w:val="1"/>
      <w:numFmt w:val="bullet"/>
      <w:lvlText w:val="•"/>
      <w:lvlJc w:val="left"/>
      <w:pPr>
        <w:ind w:left="7528" w:hanging="258"/>
      </w:pPr>
      <w:rPr>
        <w:rFonts w:hint="default"/>
      </w:rPr>
    </w:lvl>
    <w:lvl w:ilvl="7" w:tplc="FFFFFFFF">
      <w:start w:val="1"/>
      <w:numFmt w:val="bullet"/>
      <w:lvlText w:val="•"/>
      <w:lvlJc w:val="left"/>
      <w:pPr>
        <w:ind w:left="8621" w:hanging="258"/>
      </w:pPr>
      <w:rPr>
        <w:rFonts w:hint="default"/>
      </w:rPr>
    </w:lvl>
    <w:lvl w:ilvl="8" w:tplc="FFFFFFFF">
      <w:start w:val="1"/>
      <w:numFmt w:val="bullet"/>
      <w:lvlText w:val="•"/>
      <w:lvlJc w:val="left"/>
      <w:pPr>
        <w:ind w:left="9714" w:hanging="258"/>
      </w:pPr>
      <w:rPr>
        <w:rFonts w:hint="default"/>
      </w:rPr>
    </w:lvl>
  </w:abstractNum>
  <w:abstractNum w:abstractNumId="34" w15:restartNumberingAfterBreak="0">
    <w:nsid w:val="52F8366C"/>
    <w:multiLevelType w:val="hybridMultilevel"/>
    <w:tmpl w:val="110EB42C"/>
    <w:lvl w:ilvl="0" w:tplc="FFFFFFFF">
      <w:start w:val="1"/>
      <w:numFmt w:val="decimal"/>
      <w:lvlText w:val="%1."/>
      <w:lvlJc w:val="left"/>
      <w:pPr>
        <w:ind w:left="322" w:hanging="322"/>
      </w:pPr>
      <w:rPr>
        <w:rFonts w:ascii="Arial" w:eastAsia="Times New Roman" w:hAnsi="Arial" w:cs="Arial" w:hint="default"/>
        <w:color w:val="auto"/>
        <w:w w:val="108"/>
        <w:sz w:val="24"/>
        <w:szCs w:val="24"/>
      </w:rPr>
    </w:lvl>
    <w:lvl w:ilvl="1" w:tplc="FFFFFFFF">
      <w:start w:val="1"/>
      <w:numFmt w:val="decimal"/>
      <w:lvlText w:val="%2)"/>
      <w:lvlJc w:val="left"/>
      <w:pPr>
        <w:ind w:left="258" w:hanging="258"/>
      </w:pPr>
      <w:rPr>
        <w:rFonts w:ascii="Times New Roman" w:eastAsia="Times New Roman" w:hAnsi="Times New Roman" w:hint="default"/>
        <w:color w:val="4F4F4F"/>
        <w:w w:val="104"/>
        <w:sz w:val="23"/>
        <w:szCs w:val="23"/>
      </w:rPr>
    </w:lvl>
    <w:lvl w:ilvl="2" w:tplc="FFFFFFFF">
      <w:start w:val="1"/>
      <w:numFmt w:val="bullet"/>
      <w:lvlText w:val="•"/>
      <w:lvlJc w:val="left"/>
      <w:pPr>
        <w:ind w:left="3157" w:hanging="258"/>
      </w:pPr>
      <w:rPr>
        <w:rFonts w:hint="default"/>
      </w:rPr>
    </w:lvl>
    <w:lvl w:ilvl="3" w:tplc="FFFFFFFF">
      <w:start w:val="1"/>
      <w:numFmt w:val="bullet"/>
      <w:lvlText w:val="•"/>
      <w:lvlJc w:val="left"/>
      <w:pPr>
        <w:ind w:left="4250" w:hanging="258"/>
      </w:pPr>
      <w:rPr>
        <w:rFonts w:hint="default"/>
      </w:rPr>
    </w:lvl>
    <w:lvl w:ilvl="4" w:tplc="FFFFFFFF">
      <w:start w:val="1"/>
      <w:numFmt w:val="bullet"/>
      <w:lvlText w:val="•"/>
      <w:lvlJc w:val="left"/>
      <w:pPr>
        <w:ind w:left="5342" w:hanging="258"/>
      </w:pPr>
      <w:rPr>
        <w:rFonts w:hint="default"/>
      </w:rPr>
    </w:lvl>
    <w:lvl w:ilvl="5" w:tplc="FFFFFFFF">
      <w:start w:val="1"/>
      <w:numFmt w:val="bullet"/>
      <w:lvlText w:val="•"/>
      <w:lvlJc w:val="left"/>
      <w:pPr>
        <w:ind w:left="6435" w:hanging="258"/>
      </w:pPr>
      <w:rPr>
        <w:rFonts w:hint="default"/>
      </w:rPr>
    </w:lvl>
    <w:lvl w:ilvl="6" w:tplc="FFFFFFFF">
      <w:start w:val="1"/>
      <w:numFmt w:val="bullet"/>
      <w:lvlText w:val="•"/>
      <w:lvlJc w:val="left"/>
      <w:pPr>
        <w:ind w:left="7528" w:hanging="258"/>
      </w:pPr>
      <w:rPr>
        <w:rFonts w:hint="default"/>
      </w:rPr>
    </w:lvl>
    <w:lvl w:ilvl="7" w:tplc="FFFFFFFF">
      <w:start w:val="1"/>
      <w:numFmt w:val="bullet"/>
      <w:lvlText w:val="•"/>
      <w:lvlJc w:val="left"/>
      <w:pPr>
        <w:ind w:left="8621" w:hanging="258"/>
      </w:pPr>
      <w:rPr>
        <w:rFonts w:hint="default"/>
      </w:rPr>
    </w:lvl>
    <w:lvl w:ilvl="8" w:tplc="FFFFFFFF">
      <w:start w:val="1"/>
      <w:numFmt w:val="bullet"/>
      <w:lvlText w:val="•"/>
      <w:lvlJc w:val="left"/>
      <w:pPr>
        <w:ind w:left="9714" w:hanging="258"/>
      </w:pPr>
      <w:rPr>
        <w:rFonts w:hint="default"/>
      </w:rPr>
    </w:lvl>
  </w:abstractNum>
  <w:abstractNum w:abstractNumId="35" w15:restartNumberingAfterBreak="0">
    <w:nsid w:val="53CE57C6"/>
    <w:multiLevelType w:val="hybridMultilevel"/>
    <w:tmpl w:val="1A12ACE2"/>
    <w:lvl w:ilvl="0" w:tplc="FFFFFFFF">
      <w:start w:val="1"/>
      <w:numFmt w:val="decimal"/>
      <w:lvlText w:val="%1."/>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1" w:tplc="FFFFFFFF">
      <w:start w:val="1"/>
      <w:numFmt w:val="decimal"/>
      <w:lvlText w:val="%2."/>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2" w:tplc="FFFFFFFF">
      <w:start w:val="1"/>
      <w:numFmt w:val="decimal"/>
      <w:lvlText w:val="%3."/>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3" w:tplc="FFFFFFFF">
      <w:start w:val="1"/>
      <w:numFmt w:val="decimal"/>
      <w:lvlText w:val="%4."/>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4" w:tplc="FFFFFFFF">
      <w:start w:val="1"/>
      <w:numFmt w:val="decimal"/>
      <w:lvlText w:val="%5."/>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5" w:tplc="FFFFFFFF">
      <w:start w:val="1"/>
      <w:numFmt w:val="decimal"/>
      <w:lvlText w:val="%6."/>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6" w:tplc="FFFFFFFF">
      <w:start w:val="1"/>
      <w:numFmt w:val="decimal"/>
      <w:lvlText w:val="%7."/>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7" w:tplc="FFFFFFFF">
      <w:start w:val="1"/>
      <w:numFmt w:val="decimal"/>
      <w:lvlText w:val="%8."/>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8" w:tplc="FFFFFFFF">
      <w:start w:val="1"/>
      <w:numFmt w:val="decimal"/>
      <w:lvlText w:val="%9."/>
      <w:lvlJc w:val="left"/>
      <w:pPr>
        <w:ind w:left="567" w:hanging="567"/>
      </w:pPr>
      <w:rPr>
        <w:rFonts w:hAnsi="Arial Unicode MS"/>
        <w:caps w:val="0"/>
        <w:smallCaps w:val="0"/>
        <w:strike w:val="0"/>
        <w:dstrike w:val="0"/>
        <w:color w:val="000000"/>
        <w:spacing w:val="0"/>
        <w:w w:val="100"/>
        <w:kern w:val="0"/>
        <w:position w:val="0"/>
        <w:highlight w:val="none"/>
        <w:vertAlign w:val="baseline"/>
      </w:rPr>
    </w:lvl>
  </w:abstractNum>
  <w:abstractNum w:abstractNumId="36" w15:restartNumberingAfterBreak="0">
    <w:nsid w:val="56902597"/>
    <w:multiLevelType w:val="hybridMultilevel"/>
    <w:tmpl w:val="1F0668E0"/>
    <w:lvl w:ilvl="0" w:tplc="FFFFFFFF">
      <w:start w:val="1"/>
      <w:numFmt w:val="decimal"/>
      <w:lvlText w:val="%1)"/>
      <w:lvlJc w:val="left"/>
      <w:pPr>
        <w:ind w:left="786" w:hanging="360"/>
      </w:pPr>
      <w:rPr>
        <w:rFonts w:hAnsi="Arial Unicode MS"/>
        <w:i w:val="0"/>
        <w:iCs w:val="0"/>
        <w:caps w:val="0"/>
        <w:smallCaps w:val="0"/>
        <w:strike w:val="0"/>
        <w:dstrike w:val="0"/>
        <w:color w:val="000000"/>
        <w:spacing w:val="0"/>
        <w:w w:val="100"/>
        <w:kern w:val="0"/>
        <w:position w:val="0"/>
        <w:highlight w:val="none"/>
        <w:vertAlign w:val="baseline"/>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7" w15:restartNumberingAfterBreak="0">
    <w:nsid w:val="587A16A9"/>
    <w:multiLevelType w:val="hybridMultilevel"/>
    <w:tmpl w:val="1F0668E0"/>
    <w:lvl w:ilvl="0" w:tplc="FFFFFFFF">
      <w:start w:val="1"/>
      <w:numFmt w:val="decimal"/>
      <w:lvlText w:val="%1)"/>
      <w:lvlJc w:val="left"/>
      <w:pPr>
        <w:ind w:left="786" w:hanging="360"/>
      </w:pPr>
      <w:rPr>
        <w:rFonts w:hAnsi="Arial Unicode MS"/>
        <w:i w:val="0"/>
        <w:iCs w:val="0"/>
        <w:caps w:val="0"/>
        <w:smallCaps w:val="0"/>
        <w:strike w:val="0"/>
        <w:dstrike w:val="0"/>
        <w:color w:val="000000"/>
        <w:spacing w:val="0"/>
        <w:w w:val="100"/>
        <w:kern w:val="0"/>
        <w:position w:val="0"/>
        <w:highlight w:val="none"/>
        <w:vertAlign w:val="baseline"/>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8" w15:restartNumberingAfterBreak="0">
    <w:nsid w:val="58CD7AFB"/>
    <w:multiLevelType w:val="hybridMultilevel"/>
    <w:tmpl w:val="810885E0"/>
    <w:lvl w:ilvl="0" w:tplc="FFFFFFFF">
      <w:start w:val="1"/>
      <w:numFmt w:val="lowerLetter"/>
      <w:lvlText w:val="%1)"/>
      <w:lvlJc w:val="left"/>
      <w:pPr>
        <w:ind w:left="786" w:hanging="360"/>
      </w:pPr>
      <w:rPr>
        <w:i w:val="0"/>
        <w:iCs w:val="0"/>
        <w:caps w:val="0"/>
        <w:smallCaps w:val="0"/>
        <w:strike w:val="0"/>
        <w:dstrike w:val="0"/>
        <w:color w:val="000000"/>
        <w:spacing w:val="0"/>
        <w:w w:val="100"/>
        <w:kern w:val="0"/>
        <w:position w:val="0"/>
        <w:highlight w:val="none"/>
        <w:vertAlign w:val="baseline"/>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9" w15:restartNumberingAfterBreak="0">
    <w:nsid w:val="5A831CE0"/>
    <w:multiLevelType w:val="hybridMultilevel"/>
    <w:tmpl w:val="FDFEA0D6"/>
    <w:lvl w:ilvl="0" w:tplc="857A226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5BA17B3F"/>
    <w:multiLevelType w:val="hybridMultilevel"/>
    <w:tmpl w:val="110EB42C"/>
    <w:lvl w:ilvl="0" w:tplc="932C8746">
      <w:start w:val="1"/>
      <w:numFmt w:val="decimal"/>
      <w:lvlText w:val="%1."/>
      <w:lvlJc w:val="left"/>
      <w:pPr>
        <w:ind w:left="322" w:hanging="322"/>
      </w:pPr>
      <w:rPr>
        <w:rFonts w:ascii="Arial" w:eastAsia="Times New Roman" w:hAnsi="Arial" w:cs="Arial" w:hint="default"/>
        <w:color w:val="auto"/>
        <w:w w:val="108"/>
        <w:sz w:val="24"/>
        <w:szCs w:val="24"/>
      </w:rPr>
    </w:lvl>
    <w:lvl w:ilvl="1" w:tplc="17E6324E">
      <w:start w:val="1"/>
      <w:numFmt w:val="decimal"/>
      <w:lvlText w:val="%2)"/>
      <w:lvlJc w:val="left"/>
      <w:pPr>
        <w:ind w:left="258" w:hanging="258"/>
      </w:pPr>
      <w:rPr>
        <w:rFonts w:ascii="Times New Roman" w:eastAsia="Times New Roman" w:hAnsi="Times New Roman" w:hint="default"/>
        <w:color w:val="4F4F4F"/>
        <w:w w:val="104"/>
        <w:sz w:val="23"/>
        <w:szCs w:val="23"/>
      </w:rPr>
    </w:lvl>
    <w:lvl w:ilvl="2" w:tplc="6AD87A26">
      <w:start w:val="1"/>
      <w:numFmt w:val="bullet"/>
      <w:lvlText w:val="•"/>
      <w:lvlJc w:val="left"/>
      <w:pPr>
        <w:ind w:left="3157" w:hanging="258"/>
      </w:pPr>
      <w:rPr>
        <w:rFonts w:hint="default"/>
      </w:rPr>
    </w:lvl>
    <w:lvl w:ilvl="3" w:tplc="75BE54FC">
      <w:start w:val="1"/>
      <w:numFmt w:val="bullet"/>
      <w:lvlText w:val="•"/>
      <w:lvlJc w:val="left"/>
      <w:pPr>
        <w:ind w:left="4250" w:hanging="258"/>
      </w:pPr>
      <w:rPr>
        <w:rFonts w:hint="default"/>
      </w:rPr>
    </w:lvl>
    <w:lvl w:ilvl="4" w:tplc="B7FCEBE8">
      <w:start w:val="1"/>
      <w:numFmt w:val="bullet"/>
      <w:lvlText w:val="•"/>
      <w:lvlJc w:val="left"/>
      <w:pPr>
        <w:ind w:left="5342" w:hanging="258"/>
      </w:pPr>
      <w:rPr>
        <w:rFonts w:hint="default"/>
      </w:rPr>
    </w:lvl>
    <w:lvl w:ilvl="5" w:tplc="A9C8CC32">
      <w:start w:val="1"/>
      <w:numFmt w:val="bullet"/>
      <w:lvlText w:val="•"/>
      <w:lvlJc w:val="left"/>
      <w:pPr>
        <w:ind w:left="6435" w:hanging="258"/>
      </w:pPr>
      <w:rPr>
        <w:rFonts w:hint="default"/>
      </w:rPr>
    </w:lvl>
    <w:lvl w:ilvl="6" w:tplc="1D046F46">
      <w:start w:val="1"/>
      <w:numFmt w:val="bullet"/>
      <w:lvlText w:val="•"/>
      <w:lvlJc w:val="left"/>
      <w:pPr>
        <w:ind w:left="7528" w:hanging="258"/>
      </w:pPr>
      <w:rPr>
        <w:rFonts w:hint="default"/>
      </w:rPr>
    </w:lvl>
    <w:lvl w:ilvl="7" w:tplc="30A2FDEE">
      <w:start w:val="1"/>
      <w:numFmt w:val="bullet"/>
      <w:lvlText w:val="•"/>
      <w:lvlJc w:val="left"/>
      <w:pPr>
        <w:ind w:left="8621" w:hanging="258"/>
      </w:pPr>
      <w:rPr>
        <w:rFonts w:hint="default"/>
      </w:rPr>
    </w:lvl>
    <w:lvl w:ilvl="8" w:tplc="26F01BDA">
      <w:start w:val="1"/>
      <w:numFmt w:val="bullet"/>
      <w:lvlText w:val="•"/>
      <w:lvlJc w:val="left"/>
      <w:pPr>
        <w:ind w:left="9714" w:hanging="258"/>
      </w:pPr>
      <w:rPr>
        <w:rFonts w:hint="default"/>
      </w:rPr>
    </w:lvl>
  </w:abstractNum>
  <w:abstractNum w:abstractNumId="41" w15:restartNumberingAfterBreak="0">
    <w:nsid w:val="5C15527A"/>
    <w:multiLevelType w:val="hybridMultilevel"/>
    <w:tmpl w:val="8EA019D8"/>
    <w:styleLink w:val="WW8Num9"/>
    <w:lvl w:ilvl="0" w:tplc="EE5E511E">
      <w:start w:val="1"/>
      <w:numFmt w:val="decimal"/>
      <w:lvlText w:val="%1."/>
      <w:lvlJc w:val="left"/>
      <w:rPr>
        <w:rFonts w:hAnsi="Arial Unicode MS"/>
        <w:caps w:val="0"/>
        <w:smallCaps w:val="0"/>
        <w:strike w:val="0"/>
        <w:dstrike w:val="0"/>
        <w:color w:val="000000"/>
        <w:spacing w:val="0"/>
        <w:w w:val="100"/>
        <w:kern w:val="0"/>
        <w:position w:val="0"/>
        <w:sz w:val="22"/>
        <w:szCs w:val="22"/>
        <w:highlight w:val="none"/>
        <w:vertAlign w:val="baseline"/>
      </w:rPr>
    </w:lvl>
    <w:lvl w:ilvl="1" w:tplc="4AFAF1DA">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E4949B76">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AB26627C">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C49668D4">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2CEE359C">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22E2B384">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6B702328">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1C403552">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42" w15:restartNumberingAfterBreak="0">
    <w:nsid w:val="5C3F245A"/>
    <w:multiLevelType w:val="hybridMultilevel"/>
    <w:tmpl w:val="97E24CF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5E66445A"/>
    <w:multiLevelType w:val="hybridMultilevel"/>
    <w:tmpl w:val="69C408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F882FE5"/>
    <w:multiLevelType w:val="hybridMultilevel"/>
    <w:tmpl w:val="4CBAFBEC"/>
    <w:lvl w:ilvl="0" w:tplc="5094A8C8">
      <w:start w:val="1"/>
      <w:numFmt w:val="decimal"/>
      <w:lvlText w:val="%1."/>
      <w:lvlJc w:val="left"/>
      <w:pPr>
        <w:ind w:left="322" w:hanging="322"/>
      </w:pPr>
      <w:rPr>
        <w:rFonts w:ascii="Arial" w:eastAsia="Times New Roman" w:hAnsi="Arial" w:cs="Arial" w:hint="default"/>
        <w:b w:val="0"/>
        <w:bCs w:val="0"/>
        <w:color w:val="auto"/>
        <w:w w:val="108"/>
        <w:sz w:val="24"/>
        <w:szCs w:val="24"/>
      </w:rPr>
    </w:lvl>
    <w:lvl w:ilvl="1" w:tplc="FFFFFFFF">
      <w:start w:val="1"/>
      <w:numFmt w:val="decimal"/>
      <w:lvlText w:val="%2)"/>
      <w:lvlJc w:val="left"/>
      <w:pPr>
        <w:ind w:left="258" w:hanging="258"/>
      </w:pPr>
      <w:rPr>
        <w:rFonts w:ascii="Times New Roman" w:eastAsia="Times New Roman" w:hAnsi="Times New Roman" w:hint="default"/>
        <w:color w:val="4F4F4F"/>
        <w:w w:val="104"/>
        <w:sz w:val="23"/>
        <w:szCs w:val="23"/>
      </w:rPr>
    </w:lvl>
    <w:lvl w:ilvl="2" w:tplc="FFFFFFFF">
      <w:start w:val="1"/>
      <w:numFmt w:val="bullet"/>
      <w:lvlText w:val="•"/>
      <w:lvlJc w:val="left"/>
      <w:pPr>
        <w:ind w:left="3157" w:hanging="258"/>
      </w:pPr>
      <w:rPr>
        <w:rFonts w:hint="default"/>
      </w:rPr>
    </w:lvl>
    <w:lvl w:ilvl="3" w:tplc="FFFFFFFF">
      <w:start w:val="1"/>
      <w:numFmt w:val="bullet"/>
      <w:lvlText w:val="•"/>
      <w:lvlJc w:val="left"/>
      <w:pPr>
        <w:ind w:left="4250" w:hanging="258"/>
      </w:pPr>
      <w:rPr>
        <w:rFonts w:hint="default"/>
      </w:rPr>
    </w:lvl>
    <w:lvl w:ilvl="4" w:tplc="FFFFFFFF">
      <w:start w:val="1"/>
      <w:numFmt w:val="bullet"/>
      <w:lvlText w:val="•"/>
      <w:lvlJc w:val="left"/>
      <w:pPr>
        <w:ind w:left="5342" w:hanging="258"/>
      </w:pPr>
      <w:rPr>
        <w:rFonts w:hint="default"/>
      </w:rPr>
    </w:lvl>
    <w:lvl w:ilvl="5" w:tplc="FFFFFFFF">
      <w:start w:val="1"/>
      <w:numFmt w:val="bullet"/>
      <w:lvlText w:val="•"/>
      <w:lvlJc w:val="left"/>
      <w:pPr>
        <w:ind w:left="6435" w:hanging="258"/>
      </w:pPr>
      <w:rPr>
        <w:rFonts w:hint="default"/>
      </w:rPr>
    </w:lvl>
    <w:lvl w:ilvl="6" w:tplc="FFFFFFFF">
      <w:start w:val="1"/>
      <w:numFmt w:val="bullet"/>
      <w:lvlText w:val="•"/>
      <w:lvlJc w:val="left"/>
      <w:pPr>
        <w:ind w:left="7528" w:hanging="258"/>
      </w:pPr>
      <w:rPr>
        <w:rFonts w:hint="default"/>
      </w:rPr>
    </w:lvl>
    <w:lvl w:ilvl="7" w:tplc="FFFFFFFF">
      <w:start w:val="1"/>
      <w:numFmt w:val="bullet"/>
      <w:lvlText w:val="•"/>
      <w:lvlJc w:val="left"/>
      <w:pPr>
        <w:ind w:left="8621" w:hanging="258"/>
      </w:pPr>
      <w:rPr>
        <w:rFonts w:hint="default"/>
      </w:rPr>
    </w:lvl>
    <w:lvl w:ilvl="8" w:tplc="FFFFFFFF">
      <w:start w:val="1"/>
      <w:numFmt w:val="bullet"/>
      <w:lvlText w:val="•"/>
      <w:lvlJc w:val="left"/>
      <w:pPr>
        <w:ind w:left="9714" w:hanging="258"/>
      </w:pPr>
      <w:rPr>
        <w:rFonts w:hint="default"/>
      </w:rPr>
    </w:lvl>
  </w:abstractNum>
  <w:abstractNum w:abstractNumId="45" w15:restartNumberingAfterBreak="0">
    <w:nsid w:val="66341DB4"/>
    <w:multiLevelType w:val="hybridMultilevel"/>
    <w:tmpl w:val="975C48EE"/>
    <w:lvl w:ilvl="0" w:tplc="FFFFFFFF">
      <w:start w:val="1"/>
      <w:numFmt w:val="decimal"/>
      <w:lvlText w:val="%1."/>
      <w:lvlJc w:val="left"/>
      <w:pPr>
        <w:ind w:left="322" w:hanging="322"/>
      </w:pPr>
      <w:rPr>
        <w:rFonts w:ascii="Arial" w:eastAsia="Times New Roman" w:hAnsi="Arial" w:cs="Arial" w:hint="default"/>
        <w:color w:val="auto"/>
        <w:w w:val="108"/>
        <w:sz w:val="24"/>
        <w:szCs w:val="24"/>
      </w:rPr>
    </w:lvl>
    <w:lvl w:ilvl="1" w:tplc="FFFFFFFF">
      <w:start w:val="1"/>
      <w:numFmt w:val="decimal"/>
      <w:lvlText w:val="%2)"/>
      <w:lvlJc w:val="left"/>
      <w:pPr>
        <w:ind w:left="258" w:hanging="258"/>
      </w:pPr>
      <w:rPr>
        <w:rFonts w:ascii="Times New Roman" w:eastAsia="Times New Roman" w:hAnsi="Times New Roman" w:hint="default"/>
        <w:color w:val="auto"/>
        <w:w w:val="104"/>
        <w:sz w:val="23"/>
        <w:szCs w:val="23"/>
      </w:rPr>
    </w:lvl>
    <w:lvl w:ilvl="2" w:tplc="FFFFFFFF">
      <w:start w:val="1"/>
      <w:numFmt w:val="bullet"/>
      <w:lvlText w:val="•"/>
      <w:lvlJc w:val="left"/>
      <w:pPr>
        <w:ind w:left="3157" w:hanging="258"/>
      </w:pPr>
      <w:rPr>
        <w:rFonts w:hint="default"/>
      </w:rPr>
    </w:lvl>
    <w:lvl w:ilvl="3" w:tplc="FFFFFFFF">
      <w:start w:val="1"/>
      <w:numFmt w:val="bullet"/>
      <w:lvlText w:val="•"/>
      <w:lvlJc w:val="left"/>
      <w:pPr>
        <w:ind w:left="4250" w:hanging="258"/>
      </w:pPr>
      <w:rPr>
        <w:rFonts w:hint="default"/>
      </w:rPr>
    </w:lvl>
    <w:lvl w:ilvl="4" w:tplc="FFFFFFFF">
      <w:start w:val="1"/>
      <w:numFmt w:val="bullet"/>
      <w:lvlText w:val="•"/>
      <w:lvlJc w:val="left"/>
      <w:pPr>
        <w:ind w:left="5342" w:hanging="258"/>
      </w:pPr>
      <w:rPr>
        <w:rFonts w:hint="default"/>
      </w:rPr>
    </w:lvl>
    <w:lvl w:ilvl="5" w:tplc="FFFFFFFF">
      <w:start w:val="1"/>
      <w:numFmt w:val="bullet"/>
      <w:lvlText w:val="•"/>
      <w:lvlJc w:val="left"/>
      <w:pPr>
        <w:ind w:left="6435" w:hanging="258"/>
      </w:pPr>
      <w:rPr>
        <w:rFonts w:hint="default"/>
      </w:rPr>
    </w:lvl>
    <w:lvl w:ilvl="6" w:tplc="FFFFFFFF">
      <w:start w:val="1"/>
      <w:numFmt w:val="bullet"/>
      <w:lvlText w:val="•"/>
      <w:lvlJc w:val="left"/>
      <w:pPr>
        <w:ind w:left="7528" w:hanging="258"/>
      </w:pPr>
      <w:rPr>
        <w:rFonts w:hint="default"/>
      </w:rPr>
    </w:lvl>
    <w:lvl w:ilvl="7" w:tplc="FFFFFFFF">
      <w:start w:val="1"/>
      <w:numFmt w:val="bullet"/>
      <w:lvlText w:val="•"/>
      <w:lvlJc w:val="left"/>
      <w:pPr>
        <w:ind w:left="8621" w:hanging="258"/>
      </w:pPr>
      <w:rPr>
        <w:rFonts w:hint="default"/>
      </w:rPr>
    </w:lvl>
    <w:lvl w:ilvl="8" w:tplc="FFFFFFFF">
      <w:start w:val="1"/>
      <w:numFmt w:val="bullet"/>
      <w:lvlText w:val="•"/>
      <w:lvlJc w:val="left"/>
      <w:pPr>
        <w:ind w:left="9714" w:hanging="258"/>
      </w:pPr>
      <w:rPr>
        <w:rFonts w:hint="default"/>
      </w:rPr>
    </w:lvl>
  </w:abstractNum>
  <w:abstractNum w:abstractNumId="46" w15:restartNumberingAfterBreak="0">
    <w:nsid w:val="67003C29"/>
    <w:multiLevelType w:val="hybridMultilevel"/>
    <w:tmpl w:val="246CC980"/>
    <w:lvl w:ilvl="0" w:tplc="BF76BCEC">
      <w:start w:val="1"/>
      <w:numFmt w:val="lowerLetter"/>
      <w:lvlText w:val="%1)"/>
      <w:lvlJc w:val="left"/>
      <w:pPr>
        <w:ind w:left="1071" w:hanging="36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47" w15:restartNumberingAfterBreak="0">
    <w:nsid w:val="6A977680"/>
    <w:multiLevelType w:val="hybridMultilevel"/>
    <w:tmpl w:val="810885E0"/>
    <w:lvl w:ilvl="0" w:tplc="FFFFFFFF">
      <w:start w:val="1"/>
      <w:numFmt w:val="lowerLetter"/>
      <w:lvlText w:val="%1)"/>
      <w:lvlJc w:val="left"/>
      <w:pPr>
        <w:ind w:left="786" w:hanging="360"/>
      </w:pPr>
      <w:rPr>
        <w:i w:val="0"/>
        <w:iCs w:val="0"/>
        <w:caps w:val="0"/>
        <w:smallCaps w:val="0"/>
        <w:strike w:val="0"/>
        <w:dstrike w:val="0"/>
        <w:color w:val="000000"/>
        <w:spacing w:val="0"/>
        <w:w w:val="100"/>
        <w:kern w:val="0"/>
        <w:position w:val="0"/>
        <w:highlight w:val="none"/>
        <w:vertAlign w:val="baseline"/>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8" w15:restartNumberingAfterBreak="0">
    <w:nsid w:val="701E7700"/>
    <w:multiLevelType w:val="hybridMultilevel"/>
    <w:tmpl w:val="810885E0"/>
    <w:lvl w:ilvl="0" w:tplc="FFFFFFFF">
      <w:start w:val="1"/>
      <w:numFmt w:val="lowerLetter"/>
      <w:lvlText w:val="%1)"/>
      <w:lvlJc w:val="left"/>
      <w:pPr>
        <w:ind w:left="786" w:hanging="360"/>
      </w:pPr>
      <w:rPr>
        <w:i w:val="0"/>
        <w:iCs w:val="0"/>
        <w:caps w:val="0"/>
        <w:smallCaps w:val="0"/>
        <w:strike w:val="0"/>
        <w:dstrike w:val="0"/>
        <w:color w:val="000000"/>
        <w:spacing w:val="0"/>
        <w:w w:val="100"/>
        <w:kern w:val="0"/>
        <w:position w:val="0"/>
        <w:highlight w:val="none"/>
        <w:vertAlign w:val="baseline"/>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9" w15:restartNumberingAfterBreak="0">
    <w:nsid w:val="73595E15"/>
    <w:multiLevelType w:val="hybridMultilevel"/>
    <w:tmpl w:val="2D04563A"/>
    <w:styleLink w:val="Zaimportowanystyl12"/>
    <w:lvl w:ilvl="0" w:tplc="5E9C0B92">
      <w:start w:val="1"/>
      <w:numFmt w:val="decimal"/>
      <w:lvlText w:val="%1)"/>
      <w:lvlJc w:val="left"/>
      <w:pPr>
        <w:ind w:left="1068" w:hanging="360"/>
      </w:pPr>
      <w:rPr>
        <w:rFonts w:hAnsi="Arial Unicode MS"/>
        <w:caps w:val="0"/>
        <w:smallCaps w:val="0"/>
        <w:strike w:val="0"/>
        <w:dstrike w:val="0"/>
        <w:spacing w:val="0"/>
        <w:w w:val="100"/>
        <w:kern w:val="0"/>
        <w:position w:val="0"/>
        <w:highlight w:val="none"/>
        <w:vertAlign w:val="baseline"/>
      </w:rPr>
    </w:lvl>
    <w:lvl w:ilvl="1" w:tplc="2EE67A10">
      <w:start w:val="1"/>
      <w:numFmt w:val="lowerLetter"/>
      <w:lvlText w:val="%2."/>
      <w:lvlJc w:val="left"/>
      <w:pPr>
        <w:ind w:left="1788" w:hanging="360"/>
      </w:pPr>
      <w:rPr>
        <w:rFonts w:hAnsi="Arial Unicode MS"/>
        <w:caps w:val="0"/>
        <w:smallCaps w:val="0"/>
        <w:strike w:val="0"/>
        <w:dstrike w:val="0"/>
        <w:spacing w:val="0"/>
        <w:w w:val="100"/>
        <w:kern w:val="0"/>
        <w:position w:val="0"/>
        <w:highlight w:val="none"/>
        <w:vertAlign w:val="baseline"/>
      </w:rPr>
    </w:lvl>
    <w:lvl w:ilvl="2" w:tplc="48683112">
      <w:start w:val="1"/>
      <w:numFmt w:val="lowerRoman"/>
      <w:lvlText w:val="%3."/>
      <w:lvlJc w:val="left"/>
      <w:pPr>
        <w:ind w:left="2508" w:hanging="300"/>
      </w:pPr>
      <w:rPr>
        <w:rFonts w:hAnsi="Arial Unicode MS"/>
        <w:caps w:val="0"/>
        <w:smallCaps w:val="0"/>
        <w:strike w:val="0"/>
        <w:dstrike w:val="0"/>
        <w:spacing w:val="0"/>
        <w:w w:val="100"/>
        <w:kern w:val="0"/>
        <w:position w:val="0"/>
        <w:highlight w:val="none"/>
        <w:vertAlign w:val="baseline"/>
      </w:rPr>
    </w:lvl>
    <w:lvl w:ilvl="3" w:tplc="DE7E49C4">
      <w:start w:val="1"/>
      <w:numFmt w:val="decimal"/>
      <w:lvlText w:val="%4."/>
      <w:lvlJc w:val="left"/>
      <w:pPr>
        <w:ind w:left="3228" w:hanging="360"/>
      </w:pPr>
      <w:rPr>
        <w:rFonts w:hAnsi="Arial Unicode MS"/>
        <w:caps w:val="0"/>
        <w:smallCaps w:val="0"/>
        <w:strike w:val="0"/>
        <w:dstrike w:val="0"/>
        <w:spacing w:val="0"/>
        <w:w w:val="100"/>
        <w:kern w:val="0"/>
        <w:position w:val="0"/>
        <w:highlight w:val="none"/>
        <w:vertAlign w:val="baseline"/>
      </w:rPr>
    </w:lvl>
    <w:lvl w:ilvl="4" w:tplc="3F9E1166">
      <w:start w:val="1"/>
      <w:numFmt w:val="lowerLetter"/>
      <w:lvlText w:val="%5."/>
      <w:lvlJc w:val="left"/>
      <w:pPr>
        <w:ind w:left="3948" w:hanging="360"/>
      </w:pPr>
      <w:rPr>
        <w:rFonts w:hAnsi="Arial Unicode MS"/>
        <w:caps w:val="0"/>
        <w:smallCaps w:val="0"/>
        <w:strike w:val="0"/>
        <w:dstrike w:val="0"/>
        <w:spacing w:val="0"/>
        <w:w w:val="100"/>
        <w:kern w:val="0"/>
        <w:position w:val="0"/>
        <w:highlight w:val="none"/>
        <w:vertAlign w:val="baseline"/>
      </w:rPr>
    </w:lvl>
    <w:lvl w:ilvl="5" w:tplc="D8361C62">
      <w:start w:val="1"/>
      <w:numFmt w:val="lowerRoman"/>
      <w:lvlText w:val="%6."/>
      <w:lvlJc w:val="left"/>
      <w:pPr>
        <w:ind w:left="4668" w:hanging="300"/>
      </w:pPr>
      <w:rPr>
        <w:rFonts w:hAnsi="Arial Unicode MS"/>
        <w:caps w:val="0"/>
        <w:smallCaps w:val="0"/>
        <w:strike w:val="0"/>
        <w:dstrike w:val="0"/>
        <w:spacing w:val="0"/>
        <w:w w:val="100"/>
        <w:kern w:val="0"/>
        <w:position w:val="0"/>
        <w:highlight w:val="none"/>
        <w:vertAlign w:val="baseline"/>
      </w:rPr>
    </w:lvl>
    <w:lvl w:ilvl="6" w:tplc="3A08AA26">
      <w:start w:val="1"/>
      <w:numFmt w:val="decimal"/>
      <w:lvlText w:val="%7."/>
      <w:lvlJc w:val="left"/>
      <w:pPr>
        <w:ind w:left="5388" w:hanging="360"/>
      </w:pPr>
      <w:rPr>
        <w:rFonts w:hAnsi="Arial Unicode MS"/>
        <w:caps w:val="0"/>
        <w:smallCaps w:val="0"/>
        <w:strike w:val="0"/>
        <w:dstrike w:val="0"/>
        <w:spacing w:val="0"/>
        <w:w w:val="100"/>
        <w:kern w:val="0"/>
        <w:position w:val="0"/>
        <w:highlight w:val="none"/>
        <w:vertAlign w:val="baseline"/>
      </w:rPr>
    </w:lvl>
    <w:lvl w:ilvl="7" w:tplc="1A42B6A0">
      <w:start w:val="1"/>
      <w:numFmt w:val="lowerLetter"/>
      <w:lvlText w:val="%8."/>
      <w:lvlJc w:val="left"/>
      <w:pPr>
        <w:ind w:left="6108" w:hanging="360"/>
      </w:pPr>
      <w:rPr>
        <w:rFonts w:hAnsi="Arial Unicode MS"/>
        <w:caps w:val="0"/>
        <w:smallCaps w:val="0"/>
        <w:strike w:val="0"/>
        <w:dstrike w:val="0"/>
        <w:spacing w:val="0"/>
        <w:w w:val="100"/>
        <w:kern w:val="0"/>
        <w:position w:val="0"/>
        <w:highlight w:val="none"/>
        <w:vertAlign w:val="baseline"/>
      </w:rPr>
    </w:lvl>
    <w:lvl w:ilvl="8" w:tplc="B718B204">
      <w:start w:val="1"/>
      <w:numFmt w:val="lowerRoman"/>
      <w:lvlText w:val="%9."/>
      <w:lvlJc w:val="left"/>
      <w:pPr>
        <w:ind w:left="6828" w:hanging="300"/>
      </w:pPr>
      <w:rPr>
        <w:rFonts w:hAnsi="Arial Unicode MS"/>
        <w:caps w:val="0"/>
        <w:smallCaps w:val="0"/>
        <w:strike w:val="0"/>
        <w:dstrike w:val="0"/>
        <w:spacing w:val="0"/>
        <w:w w:val="100"/>
        <w:kern w:val="0"/>
        <w:position w:val="0"/>
        <w:highlight w:val="none"/>
        <w:vertAlign w:val="baseline"/>
      </w:rPr>
    </w:lvl>
  </w:abstractNum>
  <w:abstractNum w:abstractNumId="50" w15:restartNumberingAfterBreak="0">
    <w:nsid w:val="74BA5906"/>
    <w:multiLevelType w:val="hybridMultilevel"/>
    <w:tmpl w:val="F94C6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8AF1512"/>
    <w:multiLevelType w:val="hybridMultilevel"/>
    <w:tmpl w:val="110EB42C"/>
    <w:lvl w:ilvl="0" w:tplc="FFFFFFFF">
      <w:start w:val="1"/>
      <w:numFmt w:val="decimal"/>
      <w:lvlText w:val="%1."/>
      <w:lvlJc w:val="left"/>
      <w:pPr>
        <w:ind w:left="322" w:hanging="322"/>
      </w:pPr>
      <w:rPr>
        <w:rFonts w:ascii="Arial" w:eastAsia="Times New Roman" w:hAnsi="Arial" w:cs="Arial" w:hint="default"/>
        <w:color w:val="auto"/>
        <w:w w:val="108"/>
        <w:sz w:val="24"/>
        <w:szCs w:val="24"/>
      </w:rPr>
    </w:lvl>
    <w:lvl w:ilvl="1" w:tplc="FFFFFFFF">
      <w:start w:val="1"/>
      <w:numFmt w:val="decimal"/>
      <w:lvlText w:val="%2)"/>
      <w:lvlJc w:val="left"/>
      <w:pPr>
        <w:ind w:left="258" w:hanging="258"/>
      </w:pPr>
      <w:rPr>
        <w:rFonts w:ascii="Times New Roman" w:eastAsia="Times New Roman" w:hAnsi="Times New Roman" w:hint="default"/>
        <w:color w:val="4F4F4F"/>
        <w:w w:val="104"/>
        <w:sz w:val="23"/>
        <w:szCs w:val="23"/>
      </w:rPr>
    </w:lvl>
    <w:lvl w:ilvl="2" w:tplc="FFFFFFFF">
      <w:start w:val="1"/>
      <w:numFmt w:val="bullet"/>
      <w:lvlText w:val="•"/>
      <w:lvlJc w:val="left"/>
      <w:pPr>
        <w:ind w:left="3157" w:hanging="258"/>
      </w:pPr>
      <w:rPr>
        <w:rFonts w:hint="default"/>
      </w:rPr>
    </w:lvl>
    <w:lvl w:ilvl="3" w:tplc="FFFFFFFF">
      <w:start w:val="1"/>
      <w:numFmt w:val="bullet"/>
      <w:lvlText w:val="•"/>
      <w:lvlJc w:val="left"/>
      <w:pPr>
        <w:ind w:left="4250" w:hanging="258"/>
      </w:pPr>
      <w:rPr>
        <w:rFonts w:hint="default"/>
      </w:rPr>
    </w:lvl>
    <w:lvl w:ilvl="4" w:tplc="FFFFFFFF">
      <w:start w:val="1"/>
      <w:numFmt w:val="bullet"/>
      <w:lvlText w:val="•"/>
      <w:lvlJc w:val="left"/>
      <w:pPr>
        <w:ind w:left="5342" w:hanging="258"/>
      </w:pPr>
      <w:rPr>
        <w:rFonts w:hint="default"/>
      </w:rPr>
    </w:lvl>
    <w:lvl w:ilvl="5" w:tplc="FFFFFFFF">
      <w:start w:val="1"/>
      <w:numFmt w:val="bullet"/>
      <w:lvlText w:val="•"/>
      <w:lvlJc w:val="left"/>
      <w:pPr>
        <w:ind w:left="6435" w:hanging="258"/>
      </w:pPr>
      <w:rPr>
        <w:rFonts w:hint="default"/>
      </w:rPr>
    </w:lvl>
    <w:lvl w:ilvl="6" w:tplc="FFFFFFFF">
      <w:start w:val="1"/>
      <w:numFmt w:val="bullet"/>
      <w:lvlText w:val="•"/>
      <w:lvlJc w:val="left"/>
      <w:pPr>
        <w:ind w:left="7528" w:hanging="258"/>
      </w:pPr>
      <w:rPr>
        <w:rFonts w:hint="default"/>
      </w:rPr>
    </w:lvl>
    <w:lvl w:ilvl="7" w:tplc="FFFFFFFF">
      <w:start w:val="1"/>
      <w:numFmt w:val="bullet"/>
      <w:lvlText w:val="•"/>
      <w:lvlJc w:val="left"/>
      <w:pPr>
        <w:ind w:left="8621" w:hanging="258"/>
      </w:pPr>
      <w:rPr>
        <w:rFonts w:hint="default"/>
      </w:rPr>
    </w:lvl>
    <w:lvl w:ilvl="8" w:tplc="FFFFFFFF">
      <w:start w:val="1"/>
      <w:numFmt w:val="bullet"/>
      <w:lvlText w:val="•"/>
      <w:lvlJc w:val="left"/>
      <w:pPr>
        <w:ind w:left="9714" w:hanging="258"/>
      </w:pPr>
      <w:rPr>
        <w:rFonts w:hint="default"/>
      </w:rPr>
    </w:lvl>
  </w:abstractNum>
  <w:abstractNum w:abstractNumId="52" w15:restartNumberingAfterBreak="0">
    <w:nsid w:val="7B442678"/>
    <w:multiLevelType w:val="hybridMultilevel"/>
    <w:tmpl w:val="191476D0"/>
    <w:styleLink w:val="Zaimportowanystyl13"/>
    <w:lvl w:ilvl="0" w:tplc="67C67EC0">
      <w:start w:val="1"/>
      <w:numFmt w:val="lowerLetter"/>
      <w:lvlText w:val="%1)"/>
      <w:lvlJc w:val="left"/>
      <w:pPr>
        <w:ind w:left="1701" w:hanging="567"/>
      </w:pPr>
      <w:rPr>
        <w:rFonts w:hAnsi="Arial Unicode MS"/>
        <w:caps w:val="0"/>
        <w:smallCaps w:val="0"/>
        <w:strike w:val="0"/>
        <w:dstrike w:val="0"/>
        <w:color w:val="000000"/>
        <w:spacing w:val="0"/>
        <w:w w:val="100"/>
        <w:kern w:val="0"/>
        <w:position w:val="0"/>
        <w:highlight w:val="none"/>
        <w:vertAlign w:val="baseline"/>
      </w:rPr>
    </w:lvl>
    <w:lvl w:ilvl="1" w:tplc="33BAD1C0">
      <w:start w:val="1"/>
      <w:numFmt w:val="decimal"/>
      <w:lvlText w:val="%2)"/>
      <w:lvlJc w:val="left"/>
      <w:pPr>
        <w:tabs>
          <w:tab w:val="left" w:pos="1701"/>
        </w:tabs>
        <w:ind w:left="2729" w:hanging="567"/>
      </w:pPr>
      <w:rPr>
        <w:rFonts w:hAnsi="Arial Unicode MS"/>
        <w:caps w:val="0"/>
        <w:smallCaps w:val="0"/>
        <w:strike w:val="0"/>
        <w:dstrike w:val="0"/>
        <w:color w:val="000000"/>
        <w:spacing w:val="0"/>
        <w:w w:val="100"/>
        <w:kern w:val="0"/>
        <w:position w:val="0"/>
        <w:highlight w:val="none"/>
        <w:vertAlign w:val="baseline"/>
      </w:rPr>
    </w:lvl>
    <w:lvl w:ilvl="2" w:tplc="4D6ED642">
      <w:start w:val="1"/>
      <w:numFmt w:val="lowerLetter"/>
      <w:lvlText w:val="%3)"/>
      <w:lvlJc w:val="left"/>
      <w:pPr>
        <w:tabs>
          <w:tab w:val="left" w:pos="1701"/>
        </w:tabs>
        <w:ind w:left="2832" w:hanging="325"/>
      </w:pPr>
      <w:rPr>
        <w:rFonts w:hAnsi="Arial Unicode MS"/>
        <w:caps w:val="0"/>
        <w:smallCaps w:val="0"/>
        <w:strike w:val="0"/>
        <w:dstrike w:val="0"/>
        <w:color w:val="000000"/>
        <w:spacing w:val="0"/>
        <w:w w:val="100"/>
        <w:kern w:val="0"/>
        <w:position w:val="0"/>
        <w:highlight w:val="none"/>
        <w:vertAlign w:val="baseline"/>
      </w:rPr>
    </w:lvl>
    <w:lvl w:ilvl="3" w:tplc="1F3A45BA">
      <w:start w:val="1"/>
      <w:numFmt w:val="decimal"/>
      <w:lvlText w:val="%4."/>
      <w:lvlJc w:val="left"/>
      <w:pPr>
        <w:tabs>
          <w:tab w:val="left" w:pos="1701"/>
        </w:tabs>
        <w:ind w:left="3540" w:hanging="313"/>
      </w:pPr>
      <w:rPr>
        <w:rFonts w:hAnsi="Arial Unicode MS"/>
        <w:caps w:val="0"/>
        <w:smallCaps w:val="0"/>
        <w:strike w:val="0"/>
        <w:dstrike w:val="0"/>
        <w:color w:val="000000"/>
        <w:spacing w:val="0"/>
        <w:w w:val="100"/>
        <w:kern w:val="0"/>
        <w:position w:val="0"/>
        <w:highlight w:val="none"/>
        <w:vertAlign w:val="baseline"/>
      </w:rPr>
    </w:lvl>
    <w:lvl w:ilvl="4" w:tplc="682E0D4A">
      <w:start w:val="1"/>
      <w:numFmt w:val="lowerLetter"/>
      <w:lvlText w:val="%5."/>
      <w:lvlJc w:val="left"/>
      <w:pPr>
        <w:tabs>
          <w:tab w:val="left" w:pos="1701"/>
        </w:tabs>
        <w:ind w:left="4248" w:hanging="301"/>
      </w:pPr>
      <w:rPr>
        <w:rFonts w:hAnsi="Arial Unicode MS"/>
        <w:caps w:val="0"/>
        <w:smallCaps w:val="0"/>
        <w:strike w:val="0"/>
        <w:dstrike w:val="0"/>
        <w:color w:val="000000"/>
        <w:spacing w:val="0"/>
        <w:w w:val="100"/>
        <w:kern w:val="0"/>
        <w:position w:val="0"/>
        <w:highlight w:val="none"/>
        <w:vertAlign w:val="baseline"/>
      </w:rPr>
    </w:lvl>
    <w:lvl w:ilvl="5" w:tplc="443E6C4C">
      <w:start w:val="1"/>
      <w:numFmt w:val="lowerRoman"/>
      <w:lvlText w:val="%6."/>
      <w:lvlJc w:val="left"/>
      <w:pPr>
        <w:tabs>
          <w:tab w:val="left" w:pos="1701"/>
        </w:tabs>
        <w:ind w:left="4956" w:hanging="289"/>
      </w:pPr>
      <w:rPr>
        <w:rFonts w:hAnsi="Arial Unicode MS"/>
        <w:caps w:val="0"/>
        <w:smallCaps w:val="0"/>
        <w:strike w:val="0"/>
        <w:dstrike w:val="0"/>
        <w:color w:val="000000"/>
        <w:spacing w:val="0"/>
        <w:w w:val="100"/>
        <w:kern w:val="0"/>
        <w:position w:val="0"/>
        <w:highlight w:val="none"/>
        <w:vertAlign w:val="baseline"/>
      </w:rPr>
    </w:lvl>
    <w:lvl w:ilvl="6" w:tplc="37D08036">
      <w:start w:val="1"/>
      <w:numFmt w:val="decimal"/>
      <w:lvlText w:val="%7."/>
      <w:lvlJc w:val="left"/>
      <w:pPr>
        <w:tabs>
          <w:tab w:val="left" w:pos="1701"/>
        </w:tabs>
        <w:ind w:left="5664" w:hanging="277"/>
      </w:pPr>
      <w:rPr>
        <w:rFonts w:hAnsi="Arial Unicode MS"/>
        <w:caps w:val="0"/>
        <w:smallCaps w:val="0"/>
        <w:strike w:val="0"/>
        <w:dstrike w:val="0"/>
        <w:color w:val="000000"/>
        <w:spacing w:val="0"/>
        <w:w w:val="100"/>
        <w:kern w:val="0"/>
        <w:position w:val="0"/>
        <w:highlight w:val="none"/>
        <w:vertAlign w:val="baseline"/>
      </w:rPr>
    </w:lvl>
    <w:lvl w:ilvl="7" w:tplc="FCE461C2">
      <w:start w:val="1"/>
      <w:numFmt w:val="lowerLetter"/>
      <w:lvlText w:val="%8."/>
      <w:lvlJc w:val="left"/>
      <w:pPr>
        <w:tabs>
          <w:tab w:val="left" w:pos="1701"/>
        </w:tabs>
        <w:ind w:left="6372" w:hanging="265"/>
      </w:pPr>
      <w:rPr>
        <w:rFonts w:hAnsi="Arial Unicode MS"/>
        <w:caps w:val="0"/>
        <w:smallCaps w:val="0"/>
        <w:strike w:val="0"/>
        <w:dstrike w:val="0"/>
        <w:color w:val="000000"/>
        <w:spacing w:val="0"/>
        <w:w w:val="100"/>
        <w:kern w:val="0"/>
        <w:position w:val="0"/>
        <w:highlight w:val="none"/>
        <w:vertAlign w:val="baseline"/>
      </w:rPr>
    </w:lvl>
    <w:lvl w:ilvl="8" w:tplc="E94CCB8C">
      <w:start w:val="1"/>
      <w:numFmt w:val="lowerRoman"/>
      <w:lvlText w:val="%9."/>
      <w:lvlJc w:val="left"/>
      <w:pPr>
        <w:tabs>
          <w:tab w:val="left" w:pos="1701"/>
        </w:tabs>
        <w:ind w:left="7080" w:hanging="25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7FBF1365"/>
    <w:multiLevelType w:val="hybridMultilevel"/>
    <w:tmpl w:val="810885E0"/>
    <w:lvl w:ilvl="0" w:tplc="FFFFFFFF">
      <w:start w:val="1"/>
      <w:numFmt w:val="lowerLetter"/>
      <w:lvlText w:val="%1)"/>
      <w:lvlJc w:val="left"/>
      <w:pPr>
        <w:ind w:left="786" w:hanging="360"/>
      </w:pPr>
      <w:rPr>
        <w:i w:val="0"/>
        <w:iCs w:val="0"/>
        <w:caps w:val="0"/>
        <w:smallCaps w:val="0"/>
        <w:strike w:val="0"/>
        <w:dstrike w:val="0"/>
        <w:color w:val="000000"/>
        <w:spacing w:val="0"/>
        <w:w w:val="100"/>
        <w:kern w:val="0"/>
        <w:position w:val="0"/>
        <w:highlight w:val="none"/>
        <w:vertAlign w:val="baseline"/>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1577128054">
    <w:abstractNumId w:val="5"/>
  </w:num>
  <w:num w:numId="2" w16cid:durableId="1061249596">
    <w:abstractNumId w:val="21"/>
  </w:num>
  <w:num w:numId="3" w16cid:durableId="94445778">
    <w:abstractNumId w:val="3"/>
    <w:lvlOverride w:ilvl="0">
      <w:lvl w:ilvl="0">
        <w:start w:val="1"/>
        <w:numFmt w:val="decimal"/>
        <w:lvlText w:val="%1."/>
        <w:lvlJc w:val="left"/>
        <w:pPr>
          <w:ind w:left="426" w:hanging="426"/>
        </w:pPr>
        <w:rPr>
          <w:rFonts w:ascii="Arial" w:eastAsia="Times New Roman"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 w16cid:durableId="860245378">
    <w:abstractNumId w:val="50"/>
  </w:num>
  <w:num w:numId="5" w16cid:durableId="530651998">
    <w:abstractNumId w:val="35"/>
  </w:num>
  <w:num w:numId="6" w16cid:durableId="1607225198">
    <w:abstractNumId w:val="29"/>
  </w:num>
  <w:num w:numId="7" w16cid:durableId="1201818251">
    <w:abstractNumId w:val="40"/>
  </w:num>
  <w:num w:numId="8" w16cid:durableId="939871999">
    <w:abstractNumId w:val="30"/>
  </w:num>
  <w:num w:numId="9" w16cid:durableId="621378985">
    <w:abstractNumId w:val="37"/>
  </w:num>
  <w:num w:numId="10" w16cid:durableId="1321930841">
    <w:abstractNumId w:val="28"/>
  </w:num>
  <w:num w:numId="11" w16cid:durableId="2050379135">
    <w:abstractNumId w:val="18"/>
  </w:num>
  <w:num w:numId="12" w16cid:durableId="1783263894">
    <w:abstractNumId w:val="49"/>
  </w:num>
  <w:num w:numId="13" w16cid:durableId="221260055">
    <w:abstractNumId w:val="52"/>
  </w:num>
  <w:num w:numId="14" w16cid:durableId="1684891343">
    <w:abstractNumId w:val="41"/>
  </w:num>
  <w:num w:numId="15" w16cid:durableId="1009452994">
    <w:abstractNumId w:val="31"/>
  </w:num>
  <w:num w:numId="16" w16cid:durableId="267130485">
    <w:abstractNumId w:val="44"/>
  </w:num>
  <w:num w:numId="17" w16cid:durableId="438185245">
    <w:abstractNumId w:val="51"/>
  </w:num>
  <w:num w:numId="18" w16cid:durableId="1183545515">
    <w:abstractNumId w:val="34"/>
  </w:num>
  <w:num w:numId="19" w16cid:durableId="1411733538">
    <w:abstractNumId w:val="33"/>
  </w:num>
  <w:num w:numId="20" w16cid:durableId="2136751449">
    <w:abstractNumId w:val="17"/>
  </w:num>
  <w:num w:numId="21" w16cid:durableId="852065658">
    <w:abstractNumId w:val="9"/>
  </w:num>
  <w:num w:numId="22" w16cid:durableId="118769957">
    <w:abstractNumId w:val="22"/>
  </w:num>
  <w:num w:numId="23" w16cid:durableId="1357778368">
    <w:abstractNumId w:val="27"/>
  </w:num>
  <w:num w:numId="24" w16cid:durableId="1413552454">
    <w:abstractNumId w:val="15"/>
  </w:num>
  <w:num w:numId="25" w16cid:durableId="851526063">
    <w:abstractNumId w:val="36"/>
  </w:num>
  <w:num w:numId="26" w16cid:durableId="1876574754">
    <w:abstractNumId w:val="0"/>
  </w:num>
  <w:num w:numId="27" w16cid:durableId="1151751336">
    <w:abstractNumId w:val="1"/>
  </w:num>
  <w:num w:numId="28" w16cid:durableId="188033836">
    <w:abstractNumId w:val="53"/>
  </w:num>
  <w:num w:numId="29" w16cid:durableId="1943611782">
    <w:abstractNumId w:val="47"/>
  </w:num>
  <w:num w:numId="30" w16cid:durableId="665288011">
    <w:abstractNumId w:val="38"/>
  </w:num>
  <w:num w:numId="31" w16cid:durableId="79720802">
    <w:abstractNumId w:val="45"/>
  </w:num>
  <w:num w:numId="32" w16cid:durableId="1539975163">
    <w:abstractNumId w:val="10"/>
  </w:num>
  <w:num w:numId="33" w16cid:durableId="1125275229">
    <w:abstractNumId w:val="14"/>
  </w:num>
  <w:num w:numId="34" w16cid:durableId="2087800576">
    <w:abstractNumId w:val="7"/>
  </w:num>
  <w:num w:numId="35" w16cid:durableId="1491822426">
    <w:abstractNumId w:val="48"/>
  </w:num>
  <w:num w:numId="36" w16cid:durableId="659768556">
    <w:abstractNumId w:val="24"/>
  </w:num>
  <w:num w:numId="37" w16cid:durableId="1862281622">
    <w:abstractNumId w:val="32"/>
  </w:num>
  <w:num w:numId="38" w16cid:durableId="893197161">
    <w:abstractNumId w:val="13"/>
  </w:num>
  <w:num w:numId="39" w16cid:durableId="488054812">
    <w:abstractNumId w:val="11"/>
  </w:num>
  <w:num w:numId="40" w16cid:durableId="86583159">
    <w:abstractNumId w:val="43"/>
  </w:num>
  <w:num w:numId="41" w16cid:durableId="2045590702">
    <w:abstractNumId w:val="6"/>
  </w:num>
  <w:num w:numId="42" w16cid:durableId="198513067">
    <w:abstractNumId w:val="2"/>
  </w:num>
  <w:num w:numId="43" w16cid:durableId="1764033173">
    <w:abstractNumId w:val="26"/>
  </w:num>
  <w:num w:numId="44" w16cid:durableId="407506593">
    <w:abstractNumId w:val="39"/>
  </w:num>
  <w:num w:numId="45" w16cid:durableId="607586439">
    <w:abstractNumId w:val="8"/>
  </w:num>
  <w:num w:numId="46" w16cid:durableId="762067393">
    <w:abstractNumId w:val="16"/>
  </w:num>
  <w:num w:numId="47" w16cid:durableId="1307511367">
    <w:abstractNumId w:val="19"/>
  </w:num>
  <w:num w:numId="48" w16cid:durableId="1545941954">
    <w:abstractNumId w:val="46"/>
  </w:num>
  <w:num w:numId="49" w16cid:durableId="727916115">
    <w:abstractNumId w:val="42"/>
  </w:num>
  <w:num w:numId="50" w16cid:durableId="1266620709">
    <w:abstractNumId w:val="4"/>
  </w:num>
  <w:num w:numId="51" w16cid:durableId="1742479723">
    <w:abstractNumId w:val="25"/>
  </w:num>
  <w:num w:numId="52" w16cid:durableId="1857839592">
    <w:abstractNumId w:val="23"/>
  </w:num>
  <w:num w:numId="53" w16cid:durableId="1489057756">
    <w:abstractNumId w:val="12"/>
  </w:num>
  <w:num w:numId="54" w16cid:durableId="4270456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96281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649027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385670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31717692">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73B5"/>
    <w:rsid w:val="000372F5"/>
    <w:rsid w:val="00042EE6"/>
    <w:rsid w:val="000541E7"/>
    <w:rsid w:val="00065682"/>
    <w:rsid w:val="00070E66"/>
    <w:rsid w:val="000B28D2"/>
    <w:rsid w:val="000C1060"/>
    <w:rsid w:val="000C6C5B"/>
    <w:rsid w:val="000E3990"/>
    <w:rsid w:val="00106862"/>
    <w:rsid w:val="00111043"/>
    <w:rsid w:val="0012386C"/>
    <w:rsid w:val="001239D6"/>
    <w:rsid w:val="00124AB7"/>
    <w:rsid w:val="0012570D"/>
    <w:rsid w:val="00146F8E"/>
    <w:rsid w:val="00187806"/>
    <w:rsid w:val="00195B0D"/>
    <w:rsid w:val="001A7AFC"/>
    <w:rsid w:val="001B4CBB"/>
    <w:rsid w:val="001C6B26"/>
    <w:rsid w:val="001D76B3"/>
    <w:rsid w:val="001F1C3E"/>
    <w:rsid w:val="001F3926"/>
    <w:rsid w:val="001F678A"/>
    <w:rsid w:val="00200355"/>
    <w:rsid w:val="00202D26"/>
    <w:rsid w:val="002043D9"/>
    <w:rsid w:val="00211361"/>
    <w:rsid w:val="00212514"/>
    <w:rsid w:val="00241ED9"/>
    <w:rsid w:val="00246B7B"/>
    <w:rsid w:val="00250C3C"/>
    <w:rsid w:val="00252635"/>
    <w:rsid w:val="0027163B"/>
    <w:rsid w:val="00287E02"/>
    <w:rsid w:val="002A647A"/>
    <w:rsid w:val="002B1096"/>
    <w:rsid w:val="002B2924"/>
    <w:rsid w:val="002D2CE2"/>
    <w:rsid w:val="002D4FE5"/>
    <w:rsid w:val="002D5B88"/>
    <w:rsid w:val="002E448D"/>
    <w:rsid w:val="002E5850"/>
    <w:rsid w:val="003135A5"/>
    <w:rsid w:val="003620BD"/>
    <w:rsid w:val="00370823"/>
    <w:rsid w:val="003931CC"/>
    <w:rsid w:val="00395820"/>
    <w:rsid w:val="003A4AF3"/>
    <w:rsid w:val="003A588A"/>
    <w:rsid w:val="003C2DE0"/>
    <w:rsid w:val="003D2136"/>
    <w:rsid w:val="003E51E8"/>
    <w:rsid w:val="003F0FEF"/>
    <w:rsid w:val="00402C6C"/>
    <w:rsid w:val="00407EDB"/>
    <w:rsid w:val="00407F91"/>
    <w:rsid w:val="00425B8E"/>
    <w:rsid w:val="00425C6D"/>
    <w:rsid w:val="00427BA1"/>
    <w:rsid w:val="00461B08"/>
    <w:rsid w:val="00462D78"/>
    <w:rsid w:val="00482DC9"/>
    <w:rsid w:val="00491914"/>
    <w:rsid w:val="004A17DE"/>
    <w:rsid w:val="004B2329"/>
    <w:rsid w:val="004B2DC8"/>
    <w:rsid w:val="004B5CA3"/>
    <w:rsid w:val="004C3FCD"/>
    <w:rsid w:val="004D3070"/>
    <w:rsid w:val="004E7A09"/>
    <w:rsid w:val="005026C0"/>
    <w:rsid w:val="00504D4C"/>
    <w:rsid w:val="005241A0"/>
    <w:rsid w:val="00524A99"/>
    <w:rsid w:val="00552F48"/>
    <w:rsid w:val="00557ECC"/>
    <w:rsid w:val="0056145B"/>
    <w:rsid w:val="00564C6A"/>
    <w:rsid w:val="0057085E"/>
    <w:rsid w:val="00574DDF"/>
    <w:rsid w:val="00577B1D"/>
    <w:rsid w:val="0058428B"/>
    <w:rsid w:val="00590E0F"/>
    <w:rsid w:val="005921CC"/>
    <w:rsid w:val="005B2661"/>
    <w:rsid w:val="005C450F"/>
    <w:rsid w:val="005C66BF"/>
    <w:rsid w:val="005D3E40"/>
    <w:rsid w:val="005E2B36"/>
    <w:rsid w:val="00616C15"/>
    <w:rsid w:val="00620B23"/>
    <w:rsid w:val="00620C9A"/>
    <w:rsid w:val="0063308B"/>
    <w:rsid w:val="006374AC"/>
    <w:rsid w:val="00640E00"/>
    <w:rsid w:val="00641E30"/>
    <w:rsid w:val="00660550"/>
    <w:rsid w:val="00660995"/>
    <w:rsid w:val="00660A22"/>
    <w:rsid w:val="00662BE3"/>
    <w:rsid w:val="00663DDB"/>
    <w:rsid w:val="0067217F"/>
    <w:rsid w:val="006A0CC2"/>
    <w:rsid w:val="006B1907"/>
    <w:rsid w:val="006D4397"/>
    <w:rsid w:val="006E0800"/>
    <w:rsid w:val="006E618F"/>
    <w:rsid w:val="006E6315"/>
    <w:rsid w:val="006F1143"/>
    <w:rsid w:val="006F2DC9"/>
    <w:rsid w:val="006F382E"/>
    <w:rsid w:val="006F4ED2"/>
    <w:rsid w:val="006F6D16"/>
    <w:rsid w:val="00702621"/>
    <w:rsid w:val="0070677D"/>
    <w:rsid w:val="00730F9F"/>
    <w:rsid w:val="00731CA3"/>
    <w:rsid w:val="007348B3"/>
    <w:rsid w:val="00744F0E"/>
    <w:rsid w:val="0075749F"/>
    <w:rsid w:val="00790F02"/>
    <w:rsid w:val="007973B5"/>
    <w:rsid w:val="00797EEA"/>
    <w:rsid w:val="007A26B2"/>
    <w:rsid w:val="007A4579"/>
    <w:rsid w:val="007A54A5"/>
    <w:rsid w:val="007C24A6"/>
    <w:rsid w:val="007C3D85"/>
    <w:rsid w:val="007D4835"/>
    <w:rsid w:val="007F020D"/>
    <w:rsid w:val="007F1EC3"/>
    <w:rsid w:val="008061FD"/>
    <w:rsid w:val="008220F6"/>
    <w:rsid w:val="00825C74"/>
    <w:rsid w:val="008377F5"/>
    <w:rsid w:val="00852DB9"/>
    <w:rsid w:val="00864B19"/>
    <w:rsid w:val="00874205"/>
    <w:rsid w:val="00881AA2"/>
    <w:rsid w:val="00883991"/>
    <w:rsid w:val="0089175F"/>
    <w:rsid w:val="00894B75"/>
    <w:rsid w:val="00897F74"/>
    <w:rsid w:val="008B15CB"/>
    <w:rsid w:val="00910A64"/>
    <w:rsid w:val="00936371"/>
    <w:rsid w:val="009374BB"/>
    <w:rsid w:val="00952653"/>
    <w:rsid w:val="00960916"/>
    <w:rsid w:val="00962D7F"/>
    <w:rsid w:val="00971A76"/>
    <w:rsid w:val="009743DB"/>
    <w:rsid w:val="00991942"/>
    <w:rsid w:val="00997DAA"/>
    <w:rsid w:val="009A0F81"/>
    <w:rsid w:val="009A237E"/>
    <w:rsid w:val="009A2948"/>
    <w:rsid w:val="009B066C"/>
    <w:rsid w:val="009C6248"/>
    <w:rsid w:val="009E67DA"/>
    <w:rsid w:val="009F1EEF"/>
    <w:rsid w:val="009F2DD7"/>
    <w:rsid w:val="00A07643"/>
    <w:rsid w:val="00A20A31"/>
    <w:rsid w:val="00A4126F"/>
    <w:rsid w:val="00A635AC"/>
    <w:rsid w:val="00A76A71"/>
    <w:rsid w:val="00A8504D"/>
    <w:rsid w:val="00A906D3"/>
    <w:rsid w:val="00A971A9"/>
    <w:rsid w:val="00AA14CC"/>
    <w:rsid w:val="00AB4156"/>
    <w:rsid w:val="00AB54CC"/>
    <w:rsid w:val="00AC08B1"/>
    <w:rsid w:val="00AC489B"/>
    <w:rsid w:val="00AE1F80"/>
    <w:rsid w:val="00AF19FA"/>
    <w:rsid w:val="00B01014"/>
    <w:rsid w:val="00B07296"/>
    <w:rsid w:val="00B10492"/>
    <w:rsid w:val="00B11F90"/>
    <w:rsid w:val="00B2265E"/>
    <w:rsid w:val="00B2521B"/>
    <w:rsid w:val="00B25F72"/>
    <w:rsid w:val="00B421A6"/>
    <w:rsid w:val="00B50CD1"/>
    <w:rsid w:val="00B50D41"/>
    <w:rsid w:val="00B67476"/>
    <w:rsid w:val="00B72E64"/>
    <w:rsid w:val="00B80CE7"/>
    <w:rsid w:val="00B860D1"/>
    <w:rsid w:val="00B8655F"/>
    <w:rsid w:val="00B97C88"/>
    <w:rsid w:val="00BB117C"/>
    <w:rsid w:val="00BC1084"/>
    <w:rsid w:val="00BD176F"/>
    <w:rsid w:val="00BD50A5"/>
    <w:rsid w:val="00BD6622"/>
    <w:rsid w:val="00BD7962"/>
    <w:rsid w:val="00BE21AB"/>
    <w:rsid w:val="00BE470C"/>
    <w:rsid w:val="00BF00AA"/>
    <w:rsid w:val="00BF1033"/>
    <w:rsid w:val="00C01681"/>
    <w:rsid w:val="00C137A8"/>
    <w:rsid w:val="00C177CD"/>
    <w:rsid w:val="00C21EC1"/>
    <w:rsid w:val="00C23B13"/>
    <w:rsid w:val="00C27B0C"/>
    <w:rsid w:val="00C3581F"/>
    <w:rsid w:val="00C44024"/>
    <w:rsid w:val="00C470C2"/>
    <w:rsid w:val="00C47A4B"/>
    <w:rsid w:val="00C70DC4"/>
    <w:rsid w:val="00C74044"/>
    <w:rsid w:val="00C80FF6"/>
    <w:rsid w:val="00C93166"/>
    <w:rsid w:val="00CA0480"/>
    <w:rsid w:val="00CC2894"/>
    <w:rsid w:val="00CD425D"/>
    <w:rsid w:val="00CD7281"/>
    <w:rsid w:val="00CF6E2B"/>
    <w:rsid w:val="00D0766B"/>
    <w:rsid w:val="00D1600B"/>
    <w:rsid w:val="00D2721D"/>
    <w:rsid w:val="00D368B5"/>
    <w:rsid w:val="00D45228"/>
    <w:rsid w:val="00D62C69"/>
    <w:rsid w:val="00D666E3"/>
    <w:rsid w:val="00DC4EB9"/>
    <w:rsid w:val="00DC6DB0"/>
    <w:rsid w:val="00E03962"/>
    <w:rsid w:val="00E14FED"/>
    <w:rsid w:val="00E2011D"/>
    <w:rsid w:val="00E37791"/>
    <w:rsid w:val="00E574AD"/>
    <w:rsid w:val="00E71716"/>
    <w:rsid w:val="00E75220"/>
    <w:rsid w:val="00E83197"/>
    <w:rsid w:val="00EA1877"/>
    <w:rsid w:val="00EA3132"/>
    <w:rsid w:val="00EA57FB"/>
    <w:rsid w:val="00EB020F"/>
    <w:rsid w:val="00EB672E"/>
    <w:rsid w:val="00EC27FA"/>
    <w:rsid w:val="00EC7A6F"/>
    <w:rsid w:val="00ED16A9"/>
    <w:rsid w:val="00ED79DE"/>
    <w:rsid w:val="00EE7B41"/>
    <w:rsid w:val="00EF1C35"/>
    <w:rsid w:val="00F15413"/>
    <w:rsid w:val="00F17039"/>
    <w:rsid w:val="00F30292"/>
    <w:rsid w:val="00F302DF"/>
    <w:rsid w:val="00F3254E"/>
    <w:rsid w:val="00F40A25"/>
    <w:rsid w:val="00F42FD3"/>
    <w:rsid w:val="00F4743D"/>
    <w:rsid w:val="00F54168"/>
    <w:rsid w:val="00F555D6"/>
    <w:rsid w:val="00F5749C"/>
    <w:rsid w:val="00F61548"/>
    <w:rsid w:val="00F65572"/>
    <w:rsid w:val="00F708CE"/>
    <w:rsid w:val="00F778E0"/>
    <w:rsid w:val="00F81624"/>
    <w:rsid w:val="00F8208E"/>
    <w:rsid w:val="00F861A2"/>
    <w:rsid w:val="00FA70BF"/>
    <w:rsid w:val="00FB40E4"/>
    <w:rsid w:val="00FB5614"/>
    <w:rsid w:val="00FC1DF8"/>
    <w:rsid w:val="00FD1B6C"/>
    <w:rsid w:val="00FF08F4"/>
    <w:rsid w:val="00FF61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84A2418"/>
  <w15:docId w15:val="{78785992-C0E5-4B7A-BCFC-05453EB01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570D"/>
  </w:style>
  <w:style w:type="paragraph" w:styleId="Nagwek1">
    <w:name w:val="heading 1"/>
    <w:basedOn w:val="Normalny"/>
    <w:next w:val="Normalny"/>
    <w:link w:val="Nagwek1Znak"/>
    <w:uiPriority w:val="9"/>
    <w:qFormat/>
    <w:rsid w:val="007973B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973B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973B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973B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973B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973B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973B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973B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973B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973B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973B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973B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973B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973B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973B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973B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973B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973B5"/>
    <w:rPr>
      <w:rFonts w:eastAsiaTheme="majorEastAsia" w:cstheme="majorBidi"/>
      <w:color w:val="272727" w:themeColor="text1" w:themeTint="D8"/>
    </w:rPr>
  </w:style>
  <w:style w:type="paragraph" w:styleId="Tytu">
    <w:name w:val="Title"/>
    <w:basedOn w:val="Normalny"/>
    <w:next w:val="Normalny"/>
    <w:link w:val="TytuZnak"/>
    <w:uiPriority w:val="10"/>
    <w:qFormat/>
    <w:rsid w:val="007973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973B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973B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973B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973B5"/>
    <w:pPr>
      <w:spacing w:before="160"/>
      <w:jc w:val="center"/>
    </w:pPr>
    <w:rPr>
      <w:i/>
      <w:iCs/>
      <w:color w:val="404040" w:themeColor="text1" w:themeTint="BF"/>
    </w:rPr>
  </w:style>
  <w:style w:type="character" w:customStyle="1" w:styleId="CytatZnak">
    <w:name w:val="Cytat Znak"/>
    <w:basedOn w:val="Domylnaczcionkaakapitu"/>
    <w:link w:val="Cytat"/>
    <w:uiPriority w:val="29"/>
    <w:rsid w:val="007973B5"/>
    <w:rPr>
      <w:i/>
      <w:iCs/>
      <w:color w:val="404040" w:themeColor="text1" w:themeTint="BF"/>
    </w:rPr>
  </w:style>
  <w:style w:type="paragraph" w:styleId="Akapitzlist">
    <w:name w:val="List Paragraph"/>
    <w:aliases w:val="CW_Lista,maz_wyliczenie,opis dzialania,K-P_odwolanie,A_wyliczenie,Akapit z listą51,2 heading,sw tekst,wypunktowanie,Podsis rysunku,normalny tekst,Akapit z listą3,Obiekt,BulletC,Akapit z listą31,NOWY,Akapit z listą32,List Paragraph,L1,lp11"/>
    <w:basedOn w:val="Normalny"/>
    <w:link w:val="AkapitzlistZnak"/>
    <w:qFormat/>
    <w:rsid w:val="007973B5"/>
    <w:pPr>
      <w:ind w:left="720"/>
      <w:contextualSpacing/>
    </w:pPr>
  </w:style>
  <w:style w:type="character" w:styleId="Wyrnienieintensywne">
    <w:name w:val="Intense Emphasis"/>
    <w:basedOn w:val="Domylnaczcionkaakapitu"/>
    <w:uiPriority w:val="21"/>
    <w:qFormat/>
    <w:rsid w:val="007973B5"/>
    <w:rPr>
      <w:i/>
      <w:iCs/>
      <w:color w:val="2F5496" w:themeColor="accent1" w:themeShade="BF"/>
    </w:rPr>
  </w:style>
  <w:style w:type="paragraph" w:styleId="Cytatintensywny">
    <w:name w:val="Intense Quote"/>
    <w:basedOn w:val="Normalny"/>
    <w:next w:val="Normalny"/>
    <w:link w:val="CytatintensywnyZnak"/>
    <w:uiPriority w:val="30"/>
    <w:qFormat/>
    <w:rsid w:val="007973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973B5"/>
    <w:rPr>
      <w:i/>
      <w:iCs/>
      <w:color w:val="2F5496" w:themeColor="accent1" w:themeShade="BF"/>
    </w:rPr>
  </w:style>
  <w:style w:type="character" w:styleId="Odwoanieintensywne">
    <w:name w:val="Intense Reference"/>
    <w:basedOn w:val="Domylnaczcionkaakapitu"/>
    <w:uiPriority w:val="32"/>
    <w:qFormat/>
    <w:rsid w:val="007973B5"/>
    <w:rPr>
      <w:b/>
      <w:bCs/>
      <w:smallCaps/>
      <w:color w:val="2F5496" w:themeColor="accent1" w:themeShade="BF"/>
      <w:spacing w:val="5"/>
    </w:rPr>
  </w:style>
  <w:style w:type="paragraph" w:styleId="Nagwek">
    <w:name w:val="header"/>
    <w:basedOn w:val="Normalny"/>
    <w:link w:val="NagwekZnak"/>
    <w:uiPriority w:val="99"/>
    <w:unhideWhenUsed/>
    <w:rsid w:val="002D5B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D5B88"/>
  </w:style>
  <w:style w:type="paragraph" w:styleId="Stopka">
    <w:name w:val="footer"/>
    <w:basedOn w:val="Normalny"/>
    <w:link w:val="StopkaZnak"/>
    <w:uiPriority w:val="99"/>
    <w:unhideWhenUsed/>
    <w:rsid w:val="002D5B8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D5B88"/>
  </w:style>
  <w:style w:type="paragraph" w:customStyle="1" w:styleId="Zawartoramki">
    <w:name w:val="Zawartość ramki"/>
    <w:basedOn w:val="Normalny"/>
    <w:qFormat/>
    <w:rsid w:val="002D5B88"/>
    <w:pPr>
      <w:suppressAutoHyphens/>
    </w:pPr>
    <w:rPr>
      <w:kern w:val="0"/>
    </w:rPr>
  </w:style>
  <w:style w:type="numbering" w:customStyle="1" w:styleId="Zaimportowanystyl17">
    <w:name w:val="Zaimportowany styl 17"/>
    <w:rsid w:val="00B72E64"/>
    <w:pPr>
      <w:numPr>
        <w:numId w:val="1"/>
      </w:numPr>
    </w:pPr>
  </w:style>
  <w:style w:type="numbering" w:customStyle="1" w:styleId="Zaimportowanystyl21">
    <w:name w:val="Zaimportowany styl 21"/>
    <w:rsid w:val="00B72E64"/>
    <w:pPr>
      <w:numPr>
        <w:numId w:val="2"/>
      </w:numPr>
    </w:pPr>
  </w:style>
  <w:style w:type="paragraph" w:styleId="Tekstpodstawowy">
    <w:name w:val="Body Text"/>
    <w:basedOn w:val="Normalny"/>
    <w:link w:val="TekstpodstawowyZnak"/>
    <w:rsid w:val="00B72E64"/>
    <w:pPr>
      <w:widowControl w:val="0"/>
      <w:suppressAutoHyphens/>
      <w:spacing w:after="0" w:line="240" w:lineRule="auto"/>
      <w:jc w:val="both"/>
    </w:pPr>
    <w:rPr>
      <w:rFonts w:ascii="Times New Roman" w:eastAsia="Times New Roman" w:hAnsi="Times New Roman" w:cs="Times New Roman"/>
      <w:kern w:val="0"/>
      <w:sz w:val="26"/>
      <w:szCs w:val="26"/>
      <w:lang w:eastAsia="hi-IN" w:bidi="hi-IN"/>
    </w:rPr>
  </w:style>
  <w:style w:type="character" w:customStyle="1" w:styleId="TekstpodstawowyZnak">
    <w:name w:val="Tekst podstawowy Znak"/>
    <w:basedOn w:val="Domylnaczcionkaakapitu"/>
    <w:link w:val="Tekstpodstawowy"/>
    <w:rsid w:val="00B72E64"/>
    <w:rPr>
      <w:rFonts w:ascii="Times New Roman" w:eastAsia="Times New Roman" w:hAnsi="Times New Roman" w:cs="Times New Roman"/>
      <w:kern w:val="0"/>
      <w:sz w:val="26"/>
      <w:szCs w:val="26"/>
      <w:lang w:eastAsia="hi-IN" w:bidi="hi-IN"/>
    </w:rPr>
  </w:style>
  <w:style w:type="numbering" w:customStyle="1" w:styleId="Zaimportowanystyl241">
    <w:name w:val="Zaimportowany styl 241"/>
    <w:rsid w:val="00CC2894"/>
    <w:pPr>
      <w:numPr>
        <w:numId w:val="8"/>
      </w:numPr>
    </w:pPr>
  </w:style>
  <w:style w:type="numbering" w:customStyle="1" w:styleId="Zaimportowanystyl9">
    <w:name w:val="Zaimportowany styl 9"/>
    <w:rsid w:val="0067217F"/>
    <w:pPr>
      <w:numPr>
        <w:numId w:val="11"/>
      </w:numPr>
    </w:pPr>
  </w:style>
  <w:style w:type="numbering" w:customStyle="1" w:styleId="Zaimportowanystyl12">
    <w:name w:val="Zaimportowany styl 12"/>
    <w:rsid w:val="000E3990"/>
    <w:pPr>
      <w:numPr>
        <w:numId w:val="12"/>
      </w:numPr>
    </w:pPr>
  </w:style>
  <w:style w:type="numbering" w:customStyle="1" w:styleId="Zaimportowanystyl13">
    <w:name w:val="Zaimportowany styl 13"/>
    <w:rsid w:val="000E3990"/>
    <w:pPr>
      <w:numPr>
        <w:numId w:val="13"/>
      </w:numPr>
    </w:pPr>
  </w:style>
  <w:style w:type="numbering" w:customStyle="1" w:styleId="WW8Num9">
    <w:name w:val="WW8Num9"/>
    <w:rsid w:val="005C66BF"/>
    <w:pPr>
      <w:numPr>
        <w:numId w:val="14"/>
      </w:numPr>
    </w:pPr>
  </w:style>
  <w:style w:type="character" w:styleId="Odwoaniedokomentarza">
    <w:name w:val="annotation reference"/>
    <w:basedOn w:val="Domylnaczcionkaakapitu"/>
    <w:uiPriority w:val="99"/>
    <w:semiHidden/>
    <w:unhideWhenUsed/>
    <w:rsid w:val="005C66BF"/>
    <w:rPr>
      <w:sz w:val="16"/>
      <w:szCs w:val="16"/>
    </w:rPr>
  </w:style>
  <w:style w:type="paragraph" w:styleId="Tekstkomentarza">
    <w:name w:val="annotation text"/>
    <w:basedOn w:val="Normalny"/>
    <w:link w:val="TekstkomentarzaZnak"/>
    <w:uiPriority w:val="99"/>
    <w:unhideWhenUsed/>
    <w:rsid w:val="005C66BF"/>
    <w:pPr>
      <w:widowControl w:val="0"/>
      <w:pBdr>
        <w:top w:val="nil"/>
        <w:left w:val="nil"/>
        <w:bottom w:val="nil"/>
        <w:right w:val="nil"/>
        <w:between w:val="nil"/>
        <w:bar w:val="nil"/>
      </w:pBdr>
      <w:suppressAutoHyphens/>
      <w:spacing w:after="0" w:line="240" w:lineRule="auto"/>
    </w:pPr>
    <w:rPr>
      <w:rFonts w:ascii="Times New Roman" w:eastAsia="Arial Unicode MS" w:hAnsi="Times New Roman" w:cs="Arial Unicode MS"/>
      <w:color w:val="000000"/>
      <w:kern w:val="3"/>
      <w:sz w:val="20"/>
      <w:szCs w:val="20"/>
      <w:u w:color="000000"/>
      <w:bdr w:val="nil"/>
      <w:lang w:eastAsia="pl-PL"/>
    </w:rPr>
  </w:style>
  <w:style w:type="character" w:customStyle="1" w:styleId="TekstkomentarzaZnak">
    <w:name w:val="Tekst komentarza Znak"/>
    <w:basedOn w:val="Domylnaczcionkaakapitu"/>
    <w:link w:val="Tekstkomentarza"/>
    <w:uiPriority w:val="99"/>
    <w:rsid w:val="005C66BF"/>
    <w:rPr>
      <w:rFonts w:ascii="Times New Roman" w:eastAsia="Arial Unicode MS" w:hAnsi="Times New Roman" w:cs="Arial Unicode MS"/>
      <w:color w:val="000000"/>
      <w:kern w:val="3"/>
      <w:sz w:val="20"/>
      <w:szCs w:val="20"/>
      <w:u w:color="000000"/>
      <w:bdr w:val="nil"/>
      <w:lang w:eastAsia="pl-PL"/>
    </w:rPr>
  </w:style>
  <w:style w:type="paragraph" w:styleId="Poprawka">
    <w:name w:val="Revision"/>
    <w:hidden/>
    <w:uiPriority w:val="99"/>
    <w:semiHidden/>
    <w:rsid w:val="00CD425D"/>
    <w:pPr>
      <w:spacing w:after="0" w:line="240" w:lineRule="auto"/>
    </w:pPr>
  </w:style>
  <w:style w:type="paragraph" w:styleId="Tekstdymka">
    <w:name w:val="Balloon Text"/>
    <w:basedOn w:val="Normalny"/>
    <w:link w:val="TekstdymkaZnak"/>
    <w:uiPriority w:val="99"/>
    <w:semiHidden/>
    <w:unhideWhenUsed/>
    <w:rsid w:val="00C23B1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23B13"/>
    <w:rPr>
      <w:rFonts w:ascii="Tahoma" w:hAnsi="Tahoma" w:cs="Tahoma"/>
      <w:sz w:val="16"/>
      <w:szCs w:val="16"/>
    </w:rPr>
  </w:style>
  <w:style w:type="paragraph" w:styleId="Tekstprzypisudolnego">
    <w:name w:val="footnote text"/>
    <w:basedOn w:val="Normalny"/>
    <w:link w:val="TekstprzypisudolnegoZnak"/>
    <w:uiPriority w:val="99"/>
    <w:semiHidden/>
    <w:unhideWhenUsed/>
    <w:rsid w:val="00B0729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07296"/>
    <w:rPr>
      <w:sz w:val="20"/>
      <w:szCs w:val="20"/>
    </w:rPr>
  </w:style>
  <w:style w:type="character" w:styleId="Odwoanieprzypisudolnego">
    <w:name w:val="footnote reference"/>
    <w:basedOn w:val="Domylnaczcionkaakapitu"/>
    <w:uiPriority w:val="99"/>
    <w:semiHidden/>
    <w:unhideWhenUsed/>
    <w:rsid w:val="00B07296"/>
    <w:rPr>
      <w:vertAlign w:val="superscript"/>
    </w:rPr>
  </w:style>
  <w:style w:type="character" w:styleId="Numerstrony">
    <w:name w:val="page number"/>
    <w:qFormat/>
    <w:rsid w:val="00C44024"/>
  </w:style>
  <w:style w:type="character" w:styleId="Hipercze">
    <w:name w:val="Hyperlink"/>
    <w:basedOn w:val="Domylnaczcionkaakapitu"/>
    <w:uiPriority w:val="99"/>
    <w:unhideWhenUsed/>
    <w:rsid w:val="003135A5"/>
    <w:rPr>
      <w:color w:val="0563C1" w:themeColor="hyperlink"/>
      <w:u w:val="single"/>
    </w:rPr>
  </w:style>
  <w:style w:type="character" w:customStyle="1" w:styleId="Nierozpoznanawzmianka1">
    <w:name w:val="Nierozpoznana wzmianka1"/>
    <w:basedOn w:val="Domylnaczcionkaakapitu"/>
    <w:uiPriority w:val="99"/>
    <w:semiHidden/>
    <w:unhideWhenUsed/>
    <w:rsid w:val="003135A5"/>
    <w:rPr>
      <w:color w:val="605E5C"/>
      <w:shd w:val="clear" w:color="auto" w:fill="E1DFDD"/>
    </w:rPr>
  </w:style>
  <w:style w:type="character" w:customStyle="1" w:styleId="Brak">
    <w:name w:val="Brak"/>
    <w:qFormat/>
    <w:rsid w:val="00ED79DE"/>
  </w:style>
  <w:style w:type="character" w:customStyle="1" w:styleId="AkapitzlistZnak">
    <w:name w:val="Akapit z listą Znak"/>
    <w:aliases w:val="CW_Lista Znak,maz_wyliczenie Znak,opis dzialania Znak,K-P_odwolanie Znak,A_wyliczenie Znak,Akapit z listą51 Znak,2 heading Znak,sw tekst Znak,wypunktowanie Znak,Podsis rysunku Znak,normalny tekst Znak,Akapit z listą3 Znak,Obiekt Znak"/>
    <w:link w:val="Akapitzlist"/>
    <w:qFormat/>
    <w:rsid w:val="00ED79DE"/>
  </w:style>
  <w:style w:type="paragraph" w:styleId="Tematkomentarza">
    <w:name w:val="annotation subject"/>
    <w:basedOn w:val="Tekstkomentarza"/>
    <w:next w:val="Tekstkomentarza"/>
    <w:link w:val="TematkomentarzaZnak"/>
    <w:uiPriority w:val="99"/>
    <w:semiHidden/>
    <w:unhideWhenUsed/>
    <w:rsid w:val="00370823"/>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60"/>
    </w:pPr>
    <w:rPr>
      <w:rFonts w:asciiTheme="minorHAnsi" w:eastAsiaTheme="minorHAnsi" w:hAnsiTheme="minorHAnsi" w:cstheme="minorBidi"/>
      <w:b/>
      <w:bCs/>
      <w:color w:val="auto"/>
      <w:kern w:val="2"/>
      <w:bdr w:val="none" w:sz="0" w:space="0" w:color="auto"/>
      <w:lang w:eastAsia="en-US"/>
    </w:rPr>
  </w:style>
  <w:style w:type="character" w:customStyle="1" w:styleId="TematkomentarzaZnak">
    <w:name w:val="Temat komentarza Znak"/>
    <w:basedOn w:val="TekstkomentarzaZnak"/>
    <w:link w:val="Tematkomentarza"/>
    <w:uiPriority w:val="99"/>
    <w:semiHidden/>
    <w:rsid w:val="00370823"/>
    <w:rPr>
      <w:rFonts w:ascii="Times New Roman" w:eastAsia="Arial Unicode MS" w:hAnsi="Times New Roman" w:cs="Arial Unicode MS"/>
      <w:b/>
      <w:bCs/>
      <w:color w:val="000000"/>
      <w:kern w:val="3"/>
      <w:sz w:val="20"/>
      <w:szCs w:val="20"/>
      <w:u w:color="000000"/>
      <w:bdr w:val="nil"/>
      <w:lang w:eastAsia="pl-PL"/>
    </w:rPr>
  </w:style>
  <w:style w:type="character" w:customStyle="1" w:styleId="Nierozpoznanawzmianka2">
    <w:name w:val="Nierozpoznana wzmianka2"/>
    <w:basedOn w:val="Domylnaczcionkaakapitu"/>
    <w:uiPriority w:val="99"/>
    <w:semiHidden/>
    <w:unhideWhenUsed/>
    <w:rsid w:val="00425C6D"/>
    <w:rPr>
      <w:color w:val="605E5C"/>
      <w:shd w:val="clear" w:color="auto" w:fill="E1DFDD"/>
    </w:rPr>
  </w:style>
  <w:style w:type="paragraph" w:customStyle="1" w:styleId="Default">
    <w:name w:val="Default"/>
    <w:rsid w:val="00FB40E4"/>
    <w:pPr>
      <w:autoSpaceDE w:val="0"/>
      <w:autoSpaceDN w:val="0"/>
      <w:adjustRightInd w:val="0"/>
      <w:spacing w:after="0" w:line="240" w:lineRule="auto"/>
    </w:pPr>
    <w:rPr>
      <w:rFonts w:ascii="Garamond" w:hAnsi="Garamond" w:cs="Garamond"/>
      <w:color w:val="000000"/>
      <w:kern w:val="0"/>
      <w:sz w:val="24"/>
      <w:szCs w:val="24"/>
    </w:rPr>
  </w:style>
  <w:style w:type="character" w:customStyle="1" w:styleId="Nierozpoznanawzmianka3">
    <w:name w:val="Nierozpoznana wzmianka3"/>
    <w:basedOn w:val="Domylnaczcionkaakapitu"/>
    <w:uiPriority w:val="99"/>
    <w:semiHidden/>
    <w:unhideWhenUsed/>
    <w:rsid w:val="001B4CBB"/>
    <w:rPr>
      <w:color w:val="605E5C"/>
      <w:shd w:val="clear" w:color="auto" w:fill="E1DFDD"/>
    </w:rPr>
  </w:style>
  <w:style w:type="paragraph" w:styleId="Tekstprzypisukocowego">
    <w:name w:val="endnote text"/>
    <w:basedOn w:val="Normalny"/>
    <w:link w:val="TekstprzypisukocowegoZnak"/>
    <w:uiPriority w:val="99"/>
    <w:semiHidden/>
    <w:unhideWhenUsed/>
    <w:rsid w:val="007C24A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C24A6"/>
    <w:rPr>
      <w:sz w:val="20"/>
      <w:szCs w:val="20"/>
    </w:rPr>
  </w:style>
  <w:style w:type="character" w:styleId="Odwoanieprzypisukocowego">
    <w:name w:val="endnote reference"/>
    <w:basedOn w:val="Domylnaczcionkaakapitu"/>
    <w:uiPriority w:val="99"/>
    <w:semiHidden/>
    <w:unhideWhenUsed/>
    <w:rsid w:val="007C24A6"/>
    <w:rPr>
      <w:vertAlign w:val="superscript"/>
    </w:rPr>
  </w:style>
  <w:style w:type="numbering" w:customStyle="1" w:styleId="Zaimportowanystyl4">
    <w:name w:val="Zaimportowany styl 4"/>
    <w:rsid w:val="001D76B3"/>
    <w:pPr>
      <w:numPr>
        <w:numId w:val="45"/>
      </w:numPr>
    </w:pPr>
  </w:style>
  <w:style w:type="paragraph" w:styleId="HTML-wstpniesformatowany">
    <w:name w:val="HTML Preformatted"/>
    <w:basedOn w:val="Normalny"/>
    <w:link w:val="HTML-wstpniesformatowanyZnak"/>
    <w:uiPriority w:val="99"/>
    <w:semiHidden/>
    <w:unhideWhenUsed/>
    <w:rsid w:val="00825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825C74"/>
    <w:rPr>
      <w:rFonts w:ascii="Courier New" w:eastAsia="Times New Roman" w:hAnsi="Courier New" w:cs="Courier New"/>
      <w:kern w:val="0"/>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83809">
      <w:bodyDiv w:val="1"/>
      <w:marLeft w:val="0"/>
      <w:marRight w:val="0"/>
      <w:marTop w:val="0"/>
      <w:marBottom w:val="0"/>
      <w:divBdr>
        <w:top w:val="none" w:sz="0" w:space="0" w:color="auto"/>
        <w:left w:val="none" w:sz="0" w:space="0" w:color="auto"/>
        <w:bottom w:val="none" w:sz="0" w:space="0" w:color="auto"/>
        <w:right w:val="none" w:sz="0" w:space="0" w:color="auto"/>
      </w:divBdr>
    </w:div>
    <w:div w:id="714041172">
      <w:bodyDiv w:val="1"/>
      <w:marLeft w:val="0"/>
      <w:marRight w:val="0"/>
      <w:marTop w:val="0"/>
      <w:marBottom w:val="0"/>
      <w:divBdr>
        <w:top w:val="none" w:sz="0" w:space="0" w:color="auto"/>
        <w:left w:val="none" w:sz="0" w:space="0" w:color="auto"/>
        <w:bottom w:val="none" w:sz="0" w:space="0" w:color="auto"/>
        <w:right w:val="none" w:sz="0" w:space="0" w:color="auto"/>
      </w:divBdr>
    </w:div>
    <w:div w:id="1089812065">
      <w:bodyDiv w:val="1"/>
      <w:marLeft w:val="0"/>
      <w:marRight w:val="0"/>
      <w:marTop w:val="0"/>
      <w:marBottom w:val="0"/>
      <w:divBdr>
        <w:top w:val="none" w:sz="0" w:space="0" w:color="auto"/>
        <w:left w:val="none" w:sz="0" w:space="0" w:color="auto"/>
        <w:bottom w:val="none" w:sz="0" w:space="0" w:color="auto"/>
        <w:right w:val="none" w:sz="0" w:space="0" w:color="auto"/>
      </w:divBdr>
    </w:div>
    <w:div w:id="1294559102">
      <w:bodyDiv w:val="1"/>
      <w:marLeft w:val="0"/>
      <w:marRight w:val="0"/>
      <w:marTop w:val="0"/>
      <w:marBottom w:val="0"/>
      <w:divBdr>
        <w:top w:val="none" w:sz="0" w:space="0" w:color="auto"/>
        <w:left w:val="none" w:sz="0" w:space="0" w:color="auto"/>
        <w:bottom w:val="none" w:sz="0" w:space="0" w:color="auto"/>
        <w:right w:val="none" w:sz="0" w:space="0" w:color="auto"/>
      </w:divBdr>
    </w:div>
    <w:div w:id="190336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105szpital.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aboratorium@105szpital.pl" TargetMode="External"/><Relationship Id="rId4" Type="http://schemas.openxmlformats.org/officeDocument/2006/relationships/settings" Target="settings.xml"/><Relationship Id="rId9" Type="http://schemas.openxmlformats.org/officeDocument/2006/relationships/hyperlink" Target="mailto:info@105szpital.p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33A55-1F53-4036-86A7-62BEC72A9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25</Pages>
  <Words>7655</Words>
  <Characters>45930</Characters>
  <Application>Microsoft Office Word</Application>
  <DocSecurity>0</DocSecurity>
  <Lines>382</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Patrzylas</dc:creator>
  <cp:keywords/>
  <dc:description/>
  <cp:lastModifiedBy>Rejestracja1</cp:lastModifiedBy>
  <cp:revision>25</cp:revision>
  <dcterms:created xsi:type="dcterms:W3CDTF">2025-06-03T09:28:00Z</dcterms:created>
  <dcterms:modified xsi:type="dcterms:W3CDTF">2025-07-02T11:16:00Z</dcterms:modified>
</cp:coreProperties>
</file>