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4F5" w:rsidRPr="00831BBD" w:rsidRDefault="00831BBD" w:rsidP="00831BBD">
      <w:pPr>
        <w:spacing w:before="480" w:after="0" w:line="257" w:lineRule="auto"/>
        <w:ind w:left="5245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nr </w:t>
      </w:r>
      <w:r w:rsidR="00353D33">
        <w:rPr>
          <w:rFonts w:ascii="Cambria" w:hAnsi="Cambria" w:cs="Arial"/>
          <w:b/>
          <w:sz w:val="20"/>
          <w:szCs w:val="20"/>
        </w:rPr>
        <w:t>10</w:t>
      </w:r>
      <w:r w:rsidR="00AF61C5">
        <w:rPr>
          <w:rFonts w:ascii="Cambria" w:hAnsi="Cambria" w:cs="Arial"/>
          <w:b/>
          <w:sz w:val="20"/>
          <w:szCs w:val="20"/>
        </w:rPr>
        <w:t xml:space="preserve"> do SWZ </w:t>
      </w:r>
    </w:p>
    <w:p w:rsidR="007C24F5" w:rsidRPr="004E2487" w:rsidRDefault="004E2487" w:rsidP="004E2487">
      <w:pPr>
        <w:spacing w:before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Pakiet nr:  …………………..</w:t>
      </w:r>
    </w:p>
    <w:p w:rsidR="00D81585" w:rsidRPr="00AF61C5" w:rsidRDefault="00D81585" w:rsidP="00AF61C5">
      <w:pPr>
        <w:spacing w:before="480" w:after="0" w:line="257" w:lineRule="auto"/>
        <w:jc w:val="both"/>
        <w:rPr>
          <w:rFonts w:ascii="Cambria" w:hAnsi="Cambria" w:cs="Arial"/>
          <w:b/>
          <w:szCs w:val="20"/>
        </w:rPr>
      </w:pPr>
      <w:r w:rsidRPr="00AF61C5">
        <w:rPr>
          <w:rFonts w:ascii="Cambria" w:hAnsi="Cambria" w:cs="Arial"/>
          <w:b/>
          <w:szCs w:val="20"/>
        </w:rPr>
        <w:t>Zamawiający:</w:t>
      </w:r>
    </w:p>
    <w:p w:rsidR="00AF61C5" w:rsidRDefault="00AF61C5" w:rsidP="00AF61C5">
      <w:pPr>
        <w:suppressAutoHyphens/>
        <w:spacing w:after="0" w:line="240" w:lineRule="auto"/>
        <w:ind w:left="1134"/>
        <w:jc w:val="both"/>
        <w:rPr>
          <w:rFonts w:ascii="Cambria" w:hAnsi="Cambria" w:cs="Arial"/>
          <w:b/>
          <w:sz w:val="18"/>
        </w:rPr>
      </w:pPr>
    </w:p>
    <w:p w:rsidR="00A9314B" w:rsidRDefault="00560C11" w:rsidP="00A9314B">
      <w:pPr>
        <w:tabs>
          <w:tab w:val="left" w:pos="2964"/>
        </w:tabs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____________________________________</w:t>
      </w:r>
    </w:p>
    <w:p w:rsidR="00560C11" w:rsidRDefault="00560C11" w:rsidP="00A9314B">
      <w:pPr>
        <w:tabs>
          <w:tab w:val="left" w:pos="2964"/>
        </w:tabs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_____________________________________</w:t>
      </w:r>
    </w:p>
    <w:p w:rsidR="00560C11" w:rsidRDefault="00560C11" w:rsidP="00A9314B">
      <w:pPr>
        <w:tabs>
          <w:tab w:val="left" w:pos="2964"/>
        </w:tabs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_______________________________________ </w:t>
      </w:r>
    </w:p>
    <w:p w:rsidR="00AF61C5" w:rsidRDefault="00AF61C5" w:rsidP="00D81585">
      <w:pPr>
        <w:spacing w:after="0"/>
        <w:rPr>
          <w:rFonts w:ascii="Cambria" w:hAnsi="Cambria" w:cs="Arial"/>
          <w:sz w:val="20"/>
          <w:szCs w:val="20"/>
        </w:rPr>
      </w:pPr>
    </w:p>
    <w:p w:rsidR="00D81585" w:rsidRPr="00831BBD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  <w:r w:rsidRPr="00AF61C5">
        <w:rPr>
          <w:rFonts w:ascii="Cambria" w:hAnsi="Cambria" w:cs="Arial"/>
          <w:b/>
          <w:szCs w:val="20"/>
        </w:rPr>
        <w:t>Podmiot udostępniający zasoby</w:t>
      </w:r>
      <w:r w:rsidRPr="00831BBD">
        <w:rPr>
          <w:rFonts w:ascii="Cambria" w:hAnsi="Cambria" w:cs="Arial"/>
          <w:b/>
          <w:sz w:val="20"/>
          <w:szCs w:val="20"/>
        </w:rPr>
        <w:t>:</w:t>
      </w:r>
    </w:p>
    <w:p w:rsidR="00D81585" w:rsidRDefault="00AF61C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__________________________________________</w:t>
      </w:r>
    </w:p>
    <w:p w:rsidR="00AF61C5" w:rsidRDefault="00AF61C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</w:t>
      </w:r>
    </w:p>
    <w:p w:rsidR="00AF61C5" w:rsidRPr="00831BBD" w:rsidRDefault="00AF61C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__________________________________________</w:t>
      </w:r>
    </w:p>
    <w:p w:rsidR="00D81585" w:rsidRPr="00831BBD" w:rsidRDefault="00D81585" w:rsidP="00D81585">
      <w:pPr>
        <w:ind w:right="5953"/>
        <w:rPr>
          <w:rFonts w:ascii="Cambria" w:hAnsi="Cambria" w:cs="Arial"/>
          <w:i/>
          <w:sz w:val="16"/>
          <w:szCs w:val="16"/>
        </w:rPr>
      </w:pPr>
      <w:r w:rsidRPr="00831BB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31BB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31BBD">
        <w:rPr>
          <w:rFonts w:ascii="Cambria" w:hAnsi="Cambria" w:cs="Arial"/>
          <w:i/>
          <w:sz w:val="16"/>
          <w:szCs w:val="16"/>
        </w:rPr>
        <w:t>)</w:t>
      </w:r>
    </w:p>
    <w:p w:rsidR="00D81585" w:rsidRPr="00831BBD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831BBD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AF61C5" w:rsidRDefault="00AF61C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</w:t>
      </w:r>
    </w:p>
    <w:p w:rsidR="00AF61C5" w:rsidRDefault="00AF61C5" w:rsidP="00AF61C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</w:t>
      </w:r>
    </w:p>
    <w:p w:rsidR="00D81585" w:rsidRPr="00831BBD" w:rsidRDefault="00D81585" w:rsidP="00AF61C5">
      <w:pPr>
        <w:spacing w:after="0" w:line="480" w:lineRule="auto"/>
        <w:ind w:right="5954"/>
        <w:rPr>
          <w:rFonts w:ascii="Cambria" w:hAnsi="Cambria" w:cs="Arial"/>
          <w:i/>
          <w:sz w:val="16"/>
          <w:szCs w:val="16"/>
        </w:rPr>
      </w:pPr>
      <w:r w:rsidRPr="00831BBD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81585" w:rsidRPr="00831BBD" w:rsidRDefault="00D81585" w:rsidP="00D81585">
      <w:pPr>
        <w:rPr>
          <w:rFonts w:ascii="Cambria" w:hAnsi="Cambria" w:cs="Arial"/>
        </w:rPr>
      </w:pPr>
    </w:p>
    <w:p w:rsidR="00D81585" w:rsidRPr="00831BBD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:rsidR="00D81585" w:rsidRPr="00831BBD" w:rsidRDefault="00AF61C5" w:rsidP="00D8158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31BBD">
        <w:rPr>
          <w:rFonts w:ascii="Cambria" w:hAnsi="Cambria" w:cs="Arial"/>
          <w:b/>
          <w:u w:val="single"/>
        </w:rPr>
        <w:t xml:space="preserve">OŚWIADCZENIA PODMIOTU UDOSTĘPNIAJĄCEGO ZASOBY </w:t>
      </w:r>
    </w:p>
    <w:p w:rsidR="005E21A9" w:rsidRPr="00AF61C5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</w:rPr>
      </w:pPr>
      <w:r w:rsidRPr="00AF61C5">
        <w:rPr>
          <w:rFonts w:ascii="Cambria" w:hAnsi="Cambria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AF61C5">
        <w:rPr>
          <w:rFonts w:ascii="Cambria" w:hAnsi="Cambria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D81585" w:rsidRPr="00831BBD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831BBD">
        <w:rPr>
          <w:rFonts w:ascii="Cambria" w:hAnsi="Cambria" w:cs="Arial"/>
          <w:b/>
          <w:sz w:val="21"/>
          <w:szCs w:val="21"/>
        </w:rPr>
        <w:t xml:space="preserve">składane na podstawie art. 125 ust. 5 ustawy </w:t>
      </w:r>
      <w:proofErr w:type="spellStart"/>
      <w:r w:rsidRPr="00831BBD">
        <w:rPr>
          <w:rFonts w:ascii="Cambria" w:hAnsi="Cambria" w:cs="Arial"/>
          <w:b/>
          <w:sz w:val="21"/>
          <w:szCs w:val="21"/>
        </w:rPr>
        <w:t>Pzp</w:t>
      </w:r>
      <w:proofErr w:type="spellEnd"/>
    </w:p>
    <w:p w:rsidR="00E51439" w:rsidRDefault="00D81585" w:rsidP="00E51439">
      <w:pPr>
        <w:spacing w:before="120"/>
        <w:jc w:val="both"/>
        <w:rPr>
          <w:rFonts w:ascii="Cambria" w:hAnsi="Cambria"/>
          <w:b/>
        </w:rPr>
      </w:pPr>
      <w:r w:rsidRPr="00831BBD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</w:p>
    <w:p w:rsidR="00E51439" w:rsidRDefault="00E51439" w:rsidP="00E51439">
      <w:pPr>
        <w:spacing w:before="12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„</w:t>
      </w:r>
      <w:r w:rsidR="00560C11">
        <w:rPr>
          <w:rFonts w:ascii="Cambria" w:hAnsi="Cambria"/>
          <w:b/>
        </w:rPr>
        <w:t>__________________________________</w:t>
      </w:r>
      <w:r>
        <w:rPr>
          <w:rFonts w:ascii="Cambria" w:hAnsi="Cambria"/>
          <w:b/>
        </w:rPr>
        <w:t>".</w:t>
      </w:r>
    </w:p>
    <w:p w:rsidR="00E51439" w:rsidRDefault="00E51439" w:rsidP="00E51439">
      <w:pPr>
        <w:spacing w:before="120" w:line="276" w:lineRule="auto"/>
        <w:jc w:val="center"/>
        <w:rPr>
          <w:rFonts w:ascii="Cambria" w:hAnsi="Cambria"/>
        </w:rPr>
      </w:pPr>
      <w:r>
        <w:rPr>
          <w:rFonts w:ascii="Cambria" w:hAnsi="Cambria"/>
          <w:highlight w:val="yellow"/>
        </w:rPr>
        <w:t xml:space="preserve">Nr postępowania: </w:t>
      </w:r>
      <w:r>
        <w:rPr>
          <w:rFonts w:ascii="Cambria" w:hAnsi="Cambria"/>
          <w:b/>
          <w:highlight w:val="yellow"/>
        </w:rPr>
        <w:t xml:space="preserve">:  </w:t>
      </w:r>
      <w:r w:rsidR="00621D4C">
        <w:rPr>
          <w:rFonts w:ascii="Cambria" w:hAnsi="Cambria"/>
          <w:b/>
          <w:bCs/>
          <w:highlight w:val="yellow"/>
        </w:rPr>
        <w:t>___________________/2025</w:t>
      </w:r>
      <w:bookmarkStart w:id="0" w:name="_GoBack"/>
      <w:bookmarkEnd w:id="0"/>
    </w:p>
    <w:p w:rsidR="00E51439" w:rsidRDefault="00E51439" w:rsidP="00E51439">
      <w:pPr>
        <w:spacing w:before="120"/>
        <w:jc w:val="both"/>
        <w:rPr>
          <w:rFonts w:ascii="Cambria" w:hAnsi="Cambria"/>
          <w:b/>
        </w:rPr>
      </w:pPr>
    </w:p>
    <w:p w:rsidR="00D81585" w:rsidRDefault="00D81585" w:rsidP="00E51439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831BBD">
        <w:rPr>
          <w:rFonts w:ascii="Cambria" w:hAnsi="Cambria" w:cs="Arial"/>
          <w:sz w:val="21"/>
          <w:szCs w:val="21"/>
        </w:rPr>
        <w:t>oświadczam, co następuje:</w:t>
      </w:r>
    </w:p>
    <w:p w:rsidR="00AF61C5" w:rsidRDefault="00AF61C5" w:rsidP="00AF61C5">
      <w:pPr>
        <w:spacing w:before="240" w:after="0" w:line="276" w:lineRule="auto"/>
        <w:ind w:firstLine="709"/>
        <w:jc w:val="center"/>
        <w:rPr>
          <w:rFonts w:ascii="Cambria" w:hAnsi="Cambria" w:cs="Arial"/>
          <w:sz w:val="21"/>
          <w:szCs w:val="21"/>
        </w:rPr>
      </w:pPr>
    </w:p>
    <w:p w:rsidR="00AF61C5" w:rsidRPr="00AF61C5" w:rsidRDefault="00AF61C5" w:rsidP="00AF61C5">
      <w:pPr>
        <w:spacing w:before="240" w:after="0" w:line="276" w:lineRule="auto"/>
        <w:ind w:firstLine="709"/>
        <w:jc w:val="center"/>
        <w:rPr>
          <w:rFonts w:ascii="Cambria" w:hAnsi="Cambria" w:cs="Arial"/>
        </w:rPr>
      </w:pPr>
    </w:p>
    <w:p w:rsidR="00D81585" w:rsidRPr="00831BBD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1"/>
          <w:szCs w:val="21"/>
        </w:rPr>
      </w:pPr>
      <w:r w:rsidRPr="00831BBD">
        <w:rPr>
          <w:rFonts w:ascii="Cambria" w:hAnsi="Cambria" w:cs="Arial"/>
          <w:b/>
          <w:sz w:val="21"/>
          <w:szCs w:val="21"/>
        </w:rPr>
        <w:lastRenderedPageBreak/>
        <w:t xml:space="preserve">OŚWIADCZENIA DOTYCZĄCE </w:t>
      </w:r>
      <w:r w:rsidR="008573CB" w:rsidRPr="00831BBD">
        <w:rPr>
          <w:rFonts w:ascii="Cambria" w:hAnsi="Cambria" w:cs="Arial"/>
          <w:b/>
          <w:sz w:val="21"/>
          <w:szCs w:val="21"/>
        </w:rPr>
        <w:t>PODMIOTU UDOSTEPNIAJĄCEGO ZASOBY</w:t>
      </w:r>
      <w:r w:rsidRPr="00831BBD">
        <w:rPr>
          <w:rFonts w:ascii="Cambria" w:hAnsi="Cambria" w:cs="Arial"/>
          <w:b/>
          <w:sz w:val="21"/>
          <w:szCs w:val="21"/>
        </w:rPr>
        <w:t>:</w:t>
      </w:r>
    </w:p>
    <w:p w:rsidR="005B5344" w:rsidRPr="00831BBD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831BBD">
        <w:rPr>
          <w:rFonts w:ascii="Cambria" w:hAnsi="Cambria" w:cs="Arial"/>
          <w:sz w:val="21"/>
          <w:szCs w:val="21"/>
        </w:rPr>
        <w:t xml:space="preserve">Oświadczam, że nie </w:t>
      </w:r>
      <w:r w:rsidR="008C1EE8" w:rsidRPr="00831BBD">
        <w:rPr>
          <w:rFonts w:ascii="Cambria" w:hAnsi="Cambria" w:cs="Arial"/>
          <w:sz w:val="21"/>
          <w:szCs w:val="21"/>
        </w:rPr>
        <w:t xml:space="preserve">zachodzą w stosunku do mnie przesłanki </w:t>
      </w:r>
      <w:r w:rsidRPr="00831BBD">
        <w:rPr>
          <w:rFonts w:ascii="Cambria" w:hAnsi="Cambria" w:cs="Arial"/>
          <w:sz w:val="21"/>
          <w:szCs w:val="21"/>
        </w:rPr>
        <w:t>wykluczeni</w:t>
      </w:r>
      <w:r w:rsidR="008C1EE8" w:rsidRPr="00831BBD">
        <w:rPr>
          <w:rFonts w:ascii="Cambria" w:hAnsi="Cambria" w:cs="Arial"/>
          <w:sz w:val="21"/>
          <w:szCs w:val="21"/>
        </w:rPr>
        <w:t>a</w:t>
      </w:r>
      <w:r w:rsidRPr="00831BBD">
        <w:rPr>
          <w:rFonts w:ascii="Cambria" w:hAnsi="Cambria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</w:t>
      </w:r>
      <w:r w:rsidR="00AF61C5">
        <w:rPr>
          <w:rFonts w:ascii="Cambria" w:hAnsi="Cambria" w:cs="Arial"/>
          <w:sz w:val="21"/>
          <w:szCs w:val="21"/>
        </w:rPr>
        <w:t> </w:t>
      </w:r>
      <w:r w:rsidRPr="00831BBD">
        <w:rPr>
          <w:rFonts w:ascii="Cambria" w:hAnsi="Cambria" w:cs="Arial"/>
          <w:sz w:val="21"/>
          <w:szCs w:val="21"/>
        </w:rPr>
        <w:t xml:space="preserve"> </w:t>
      </w:r>
      <w:r w:rsidR="006B351A">
        <w:rPr>
          <w:rFonts w:ascii="Cambria" w:hAnsi="Cambria" w:cs="Arial"/>
          <w:sz w:val="21"/>
          <w:szCs w:val="21"/>
        </w:rPr>
        <w:t>d</w:t>
      </w:r>
      <w:r w:rsidRPr="00831BBD">
        <w:rPr>
          <w:rFonts w:ascii="Cambria" w:hAnsi="Cambria" w:cs="Arial"/>
          <w:sz w:val="21"/>
          <w:szCs w:val="21"/>
        </w:rPr>
        <w:t>ziałaniami Rosji destabilizującymi sytuację na Ukrainie (Dz. Urz. UE nr L 111 z 8.4.2022, str. 1), dalej: rozporządzenie 2022/576.</w:t>
      </w:r>
      <w:r w:rsidRPr="00831BBD">
        <w:rPr>
          <w:rStyle w:val="Odwoanieprzypisudolnego"/>
          <w:rFonts w:ascii="Cambria" w:hAnsi="Cambria" w:cs="Arial"/>
          <w:sz w:val="21"/>
          <w:szCs w:val="21"/>
        </w:rPr>
        <w:footnoteReference w:id="1"/>
      </w:r>
    </w:p>
    <w:p w:rsidR="005B5344" w:rsidRPr="00831BBD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831BBD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31BBD"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 w:rsidRPr="00831BBD">
        <w:rPr>
          <w:rFonts w:ascii="Cambria" w:hAnsi="Cambria" w:cs="Arial"/>
          <w:color w:val="222222"/>
          <w:sz w:val="21"/>
          <w:szCs w:val="21"/>
        </w:rPr>
        <w:t>z dnia 13 kwietnia 2022 r.</w:t>
      </w:r>
      <w:r w:rsidRPr="00831BBD"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w</w:t>
      </w:r>
      <w:r w:rsidR="00AF61C5">
        <w:rPr>
          <w:rFonts w:ascii="Cambria" w:hAnsi="Cambria" w:cs="Arial"/>
          <w:i/>
          <w:iCs/>
          <w:color w:val="222222"/>
          <w:sz w:val="21"/>
          <w:szCs w:val="21"/>
        </w:rPr>
        <w:t> </w:t>
      </w:r>
      <w:r w:rsidRPr="00831BBD">
        <w:rPr>
          <w:rFonts w:ascii="Cambria" w:hAnsi="Cambria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Pr="00831BBD">
        <w:rPr>
          <w:rFonts w:ascii="Cambria" w:hAnsi="Cambria" w:cs="Arial"/>
          <w:color w:val="222222"/>
          <w:sz w:val="21"/>
          <w:szCs w:val="21"/>
        </w:rPr>
        <w:t>(Dz. U. poz. 835)</w:t>
      </w:r>
      <w:r w:rsidRPr="00831BBD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4B1DD2" w:rsidRPr="00831BBD"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2"/>
      </w:r>
    </w:p>
    <w:p w:rsidR="00D81585" w:rsidRPr="00831BBD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D81585" w:rsidRPr="00831BBD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31BB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81585" w:rsidRPr="00831BBD" w:rsidRDefault="00D81585" w:rsidP="00D81585">
      <w:pPr>
        <w:spacing w:after="0" w:line="360" w:lineRule="auto"/>
        <w:jc w:val="both"/>
        <w:rPr>
          <w:rFonts w:ascii="Cambria" w:hAnsi="Cambria" w:cs="Arial"/>
          <w:b/>
        </w:rPr>
      </w:pPr>
    </w:p>
    <w:p w:rsidR="00D81585" w:rsidRPr="00831BBD" w:rsidRDefault="00D81585" w:rsidP="00D815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31BBD">
        <w:rPr>
          <w:rFonts w:ascii="Cambria" w:hAnsi="Cambria" w:cs="Arial"/>
          <w:sz w:val="21"/>
          <w:szCs w:val="21"/>
        </w:rPr>
        <w:t>Oświadczam, że wszystkie informacje podane w powyższych oświadczeniach są aktualne i</w:t>
      </w:r>
      <w:r w:rsidR="00AF61C5">
        <w:rPr>
          <w:rFonts w:ascii="Cambria" w:hAnsi="Cambria" w:cs="Arial"/>
          <w:sz w:val="21"/>
          <w:szCs w:val="21"/>
        </w:rPr>
        <w:t> </w:t>
      </w:r>
      <w:r w:rsidRPr="00831BBD">
        <w:rPr>
          <w:rFonts w:ascii="Cambria" w:hAnsi="Cambria" w:cs="Arial"/>
          <w:sz w:val="21"/>
          <w:szCs w:val="21"/>
        </w:rPr>
        <w:t>zgodne z</w:t>
      </w:r>
      <w:r w:rsidR="00AF61C5">
        <w:rPr>
          <w:rFonts w:ascii="Cambria" w:hAnsi="Cambria" w:cs="Arial"/>
          <w:sz w:val="21"/>
          <w:szCs w:val="21"/>
        </w:rPr>
        <w:t> </w:t>
      </w:r>
      <w:r w:rsidRPr="00831BBD">
        <w:rPr>
          <w:rFonts w:ascii="Cambria" w:hAnsi="Cambria" w:cs="Arial"/>
          <w:sz w:val="21"/>
          <w:szCs w:val="21"/>
        </w:rPr>
        <w:t>prawdą oraz zostały przedstawione z pełną świadomością konsekwencji wprowadzenia zamawiającego w błąd przy przedstawianiu informacji.</w:t>
      </w:r>
    </w:p>
    <w:p w:rsidR="00D81585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9314B" w:rsidRDefault="00A9314B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9314B" w:rsidRPr="00831BBD" w:rsidRDefault="00A9314B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81585" w:rsidRPr="00831BBD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31BBD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:rsidR="00D81585" w:rsidRPr="00831BBD" w:rsidRDefault="00D81585" w:rsidP="00D81585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31BBD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</w:t>
      </w:r>
      <w:r w:rsidR="002F333E">
        <w:rPr>
          <w:rFonts w:ascii="Cambria" w:hAnsi="Cambria" w:cs="Arial"/>
          <w:sz w:val="21"/>
          <w:szCs w:val="21"/>
        </w:rPr>
        <w:t> </w:t>
      </w:r>
      <w:r w:rsidRPr="00831BBD">
        <w:rPr>
          <w:rFonts w:ascii="Cambria" w:hAnsi="Cambria" w:cs="Arial"/>
          <w:sz w:val="21"/>
          <w:szCs w:val="21"/>
        </w:rPr>
        <w:t>ogólnodostępnych baz danych, oraz</w:t>
      </w:r>
      <w:r w:rsidRPr="00831BBD">
        <w:rPr>
          <w:rFonts w:ascii="Cambria" w:hAnsi="Cambria"/>
        </w:rPr>
        <w:t xml:space="preserve"> </w:t>
      </w:r>
      <w:r w:rsidRPr="00831BBD">
        <w:rPr>
          <w:rFonts w:ascii="Cambria" w:hAnsi="Cambria" w:cs="Arial"/>
          <w:sz w:val="21"/>
          <w:szCs w:val="21"/>
        </w:rPr>
        <w:t>dane umożliwiające dostęp do tych środków:</w:t>
      </w:r>
    </w:p>
    <w:p w:rsidR="00D81585" w:rsidRPr="00831BBD" w:rsidRDefault="00D81585" w:rsidP="00D815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31BBD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81585" w:rsidRPr="00831BBD" w:rsidRDefault="00D81585" w:rsidP="00D815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31BB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585" w:rsidRPr="00831BBD" w:rsidRDefault="00D81585" w:rsidP="00D815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31BBD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D81585" w:rsidRPr="00831BBD" w:rsidRDefault="00D81585" w:rsidP="00D815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31BB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16460" w:rsidRPr="00831BBD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16460" w:rsidRPr="00831BBD" w:rsidRDefault="00916460" w:rsidP="0091646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  <w:t>…………………………………….</w:t>
      </w:r>
    </w:p>
    <w:p w:rsidR="00916460" w:rsidRPr="00831BBD" w:rsidRDefault="00916460" w:rsidP="00916460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sz w:val="21"/>
          <w:szCs w:val="21"/>
        </w:rPr>
        <w:tab/>
      </w:r>
      <w:r w:rsidRPr="00831BBD">
        <w:rPr>
          <w:rFonts w:ascii="Cambria" w:hAnsi="Cambria" w:cs="Arial"/>
          <w:i/>
          <w:sz w:val="21"/>
          <w:szCs w:val="21"/>
        </w:rPr>
        <w:tab/>
      </w:r>
      <w:r w:rsidRPr="00831BBD">
        <w:rPr>
          <w:rFonts w:ascii="Cambria" w:hAnsi="Cambria" w:cs="Arial"/>
          <w:i/>
          <w:sz w:val="16"/>
          <w:szCs w:val="16"/>
        </w:rPr>
        <w:t xml:space="preserve">Data; </w:t>
      </w:r>
      <w:bookmarkStart w:id="1" w:name="_Hlk102639179"/>
      <w:r w:rsidR="007C24F5" w:rsidRPr="00831BBD">
        <w:rPr>
          <w:rFonts w:ascii="Cambria" w:hAnsi="Cambria" w:cs="Arial"/>
          <w:i/>
          <w:sz w:val="16"/>
          <w:szCs w:val="16"/>
        </w:rPr>
        <w:t>k</w:t>
      </w:r>
      <w:r w:rsidRPr="00831BBD">
        <w:rPr>
          <w:rFonts w:ascii="Cambria" w:hAnsi="Cambria" w:cs="Arial"/>
          <w:i/>
          <w:sz w:val="16"/>
          <w:szCs w:val="16"/>
        </w:rPr>
        <w:t xml:space="preserve">walifikowany podpis elektroniczny </w:t>
      </w:r>
      <w:bookmarkEnd w:id="1"/>
    </w:p>
    <w:p w:rsidR="00916460" w:rsidRPr="00831BBD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831BBD" w:rsidSect="00FD7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561" w:rsidRDefault="004D1561" w:rsidP="00D81585">
      <w:pPr>
        <w:spacing w:after="0" w:line="240" w:lineRule="auto"/>
      </w:pPr>
      <w:r>
        <w:separator/>
      </w:r>
    </w:p>
  </w:endnote>
  <w:endnote w:type="continuationSeparator" w:id="0">
    <w:p w:rsidR="004D1561" w:rsidRDefault="004D156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561" w:rsidRDefault="004D1561" w:rsidP="00D81585">
      <w:pPr>
        <w:spacing w:after="0" w:line="240" w:lineRule="auto"/>
      </w:pPr>
      <w:r>
        <w:separator/>
      </w:r>
    </w:p>
  </w:footnote>
  <w:footnote w:type="continuationSeparator" w:id="0">
    <w:p w:rsidR="004D1561" w:rsidRDefault="004D1561" w:rsidP="00D81585">
      <w:pPr>
        <w:spacing w:after="0" w:line="240" w:lineRule="auto"/>
      </w:pPr>
      <w:r>
        <w:continuationSeparator/>
      </w:r>
    </w:p>
  </w:footnote>
  <w:footnote w:id="1">
    <w:p w:rsidR="00E51439" w:rsidRPr="00563296" w:rsidRDefault="005B5344" w:rsidP="00E5143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="00E51439" w:rsidRPr="00563296">
        <w:rPr>
          <w:rFonts w:ascii="Cambria" w:eastAsia="Cambria" w:hAnsi="Cambria" w:cs="Arial"/>
          <w:sz w:val="16"/>
          <w:szCs w:val="22"/>
          <w:lang w:eastAsia="pl-PL"/>
        </w:rPr>
        <w:t>Na podstawie art. 5k ust. 1 w/w rozporządzenia Rady (UE) zakazuje się udzielania lub</w:t>
      </w:r>
      <w:r w:rsidR="00E51439" w:rsidRPr="00563296">
        <w:rPr>
          <w:rFonts w:ascii="Cambria" w:hAnsi="Cambria" w:cs="Arial"/>
          <w:sz w:val="16"/>
          <w:szCs w:val="22"/>
          <w:lang w:eastAsia="pl-PL"/>
        </w:rPr>
        <w:t xml:space="preserve"> dalszego wykonywania wszelkich zamówień publicznych lub koncesji objętych zakresem dyrektyw w sprawie zamówień publicznych,  </w:t>
      </w:r>
      <w:r w:rsidR="00E51439" w:rsidRPr="00563296">
        <w:rPr>
          <w:rFonts w:ascii="Cambria" w:eastAsia="Cambria" w:hAnsi="Cambria" w:cs="Arial"/>
          <w:bCs/>
          <w:sz w:val="16"/>
          <w:szCs w:val="22"/>
          <w:lang w:eastAsia="pl-PL"/>
        </w:rPr>
        <w:t xml:space="preserve">a także zakresem art. 10 ust. 1 i 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 : </w:t>
      </w:r>
    </w:p>
    <w:p w:rsidR="00E51439" w:rsidRPr="00563296" w:rsidRDefault="00E51439" w:rsidP="00E51439">
      <w:pPr>
        <w:numPr>
          <w:ilvl w:val="2"/>
          <w:numId w:val="6"/>
        </w:numPr>
        <w:spacing w:after="0" w:line="240" w:lineRule="auto"/>
        <w:ind w:left="284" w:hanging="284"/>
        <w:jc w:val="both"/>
        <w:rPr>
          <w:rFonts w:ascii="Cambria" w:hAnsi="Cambria" w:cs="Arial"/>
          <w:sz w:val="16"/>
          <w:lang w:eastAsia="pl-PL"/>
        </w:rPr>
      </w:pPr>
      <w:r w:rsidRPr="00563296">
        <w:rPr>
          <w:rFonts w:ascii="Cambria" w:eastAsia="Cambria" w:hAnsi="Cambria" w:cs="Arial"/>
          <w:bCs/>
          <w:sz w:val="16"/>
          <w:lang w:eastAsia="pl-PL"/>
        </w:rPr>
        <w:t>obywateli rosyjskich, osób fizycznych zamieszkałych w Rosji lub osób prawnych, podmiotów lub organów z siedzibą w Rosji;</w:t>
      </w:r>
    </w:p>
    <w:p w:rsidR="00E51439" w:rsidRPr="00563296" w:rsidRDefault="00E51439" w:rsidP="00E51439">
      <w:pPr>
        <w:numPr>
          <w:ilvl w:val="2"/>
          <w:numId w:val="6"/>
        </w:numPr>
        <w:spacing w:after="0" w:line="240" w:lineRule="auto"/>
        <w:ind w:left="284" w:hanging="284"/>
        <w:jc w:val="both"/>
        <w:rPr>
          <w:rFonts w:ascii="Cambria" w:hAnsi="Cambria" w:cs="Arial"/>
          <w:sz w:val="16"/>
          <w:lang w:eastAsia="pl-PL"/>
        </w:rPr>
      </w:pPr>
      <w:r w:rsidRPr="00563296">
        <w:rPr>
          <w:rFonts w:ascii="Cambria" w:eastAsia="Cambria" w:hAnsi="Cambria" w:cs="Arial"/>
          <w:bCs/>
          <w:sz w:val="16"/>
          <w:lang w:eastAsia="pl-PL"/>
        </w:rPr>
        <w:t>osób prawnych, podmiotów lub organów, do których prawa własności bezpośrednio lub pośrednio w ponad 50 % należą do podmiotu, o którym mowa w lit. a) niniejszego ustępu; lub</w:t>
      </w:r>
    </w:p>
    <w:p w:rsidR="005B5344" w:rsidRPr="00563296" w:rsidRDefault="00E51439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63296">
        <w:rPr>
          <w:rFonts w:ascii="Cambria" w:eastAsia="Cambria" w:hAnsi="Cambria" w:cs="Arial"/>
          <w:bCs/>
          <w:sz w:val="16"/>
          <w:szCs w:val="22"/>
          <w:lang w:eastAsia="pl-PL"/>
        </w:rPr>
        <w:t>osób fizycznych lub prawnych, podmiotów lub organów działających w imieniu lub pod kierunkiem podmiotu, o którym mowa w lit. a) lub b) niniejszego ustępu,</w:t>
      </w:r>
      <w:r w:rsidRPr="00563296">
        <w:rPr>
          <w:rFonts w:ascii="Cambria" w:hAnsi="Cambria" w:cs="Arial"/>
          <w:sz w:val="16"/>
          <w:szCs w:val="22"/>
          <w:lang w:eastAsia="pl-PL"/>
        </w:rPr>
        <w:t xml:space="preserve"> </w:t>
      </w:r>
      <w:r w:rsidRPr="00563296">
        <w:rPr>
          <w:rFonts w:ascii="Cambria" w:eastAsia="Cambria" w:hAnsi="Cambria" w:cs="Arial"/>
          <w:bCs/>
          <w:sz w:val="16"/>
          <w:szCs w:val="22"/>
          <w:lang w:eastAsia="pl-PL"/>
        </w:rPr>
        <w:t>w 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:rsidR="00E51439" w:rsidRPr="00563296" w:rsidRDefault="004B1DD2" w:rsidP="00E51439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56329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63296">
        <w:rPr>
          <w:rFonts w:ascii="Arial" w:hAnsi="Arial" w:cs="Arial"/>
          <w:sz w:val="16"/>
          <w:szCs w:val="16"/>
        </w:rPr>
        <w:t xml:space="preserve"> </w:t>
      </w:r>
      <w:r w:rsidR="00E51439" w:rsidRPr="00563296">
        <w:rPr>
          <w:rFonts w:ascii="Cambria" w:hAnsi="Cambria" w:cs="Arial"/>
          <w:sz w:val="16"/>
          <w:szCs w:val="16"/>
        </w:rPr>
        <w:t xml:space="preserve">Zgodnie z treścią art. 7 ust. 1 ustawy z dnia 13 kwietnia 2022 r. </w:t>
      </w:r>
      <w:r w:rsidR="00E51439" w:rsidRPr="00563296">
        <w:rPr>
          <w:rFonts w:ascii="Cambria" w:hAnsi="Cambria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E51439" w:rsidRPr="00563296">
        <w:rPr>
          <w:rFonts w:ascii="Cambria" w:hAnsi="Cambria" w:cs="Arial"/>
          <w:sz w:val="16"/>
          <w:szCs w:val="16"/>
        </w:rPr>
        <w:t xml:space="preserve">z </w:t>
      </w:r>
      <w:r w:rsidR="00E51439" w:rsidRPr="00563296">
        <w:rPr>
          <w:rFonts w:ascii="Cambria" w:eastAsia="Times New Roman" w:hAnsi="Cambria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E51439" w:rsidRPr="00563296">
        <w:rPr>
          <w:rFonts w:ascii="Cambria" w:eastAsia="Times New Roman" w:hAnsi="Cambria" w:cs="Arial"/>
          <w:sz w:val="16"/>
          <w:szCs w:val="16"/>
          <w:lang w:eastAsia="pl-PL"/>
        </w:rPr>
        <w:t>Pzp</w:t>
      </w:r>
      <w:proofErr w:type="spellEnd"/>
      <w:r w:rsidR="00E51439" w:rsidRPr="00563296">
        <w:rPr>
          <w:rFonts w:ascii="Cambria" w:eastAsia="Times New Roman" w:hAnsi="Cambria" w:cs="Arial"/>
          <w:sz w:val="16"/>
          <w:szCs w:val="16"/>
          <w:lang w:eastAsia="pl-PL"/>
        </w:rPr>
        <w:t xml:space="preserve"> wyklucza się:</w:t>
      </w:r>
    </w:p>
    <w:p w:rsidR="00E51439" w:rsidRPr="00563296" w:rsidRDefault="00E51439" w:rsidP="00E51439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563296">
        <w:rPr>
          <w:rFonts w:ascii="Cambria" w:eastAsia="Times New Roman" w:hAnsi="Cambria" w:cs="Arial"/>
          <w:sz w:val="16"/>
          <w:szCs w:val="16"/>
          <w:lang w:eastAsia="pl-PL"/>
        </w:rPr>
        <w:t>1)</w:t>
      </w:r>
      <w:r w:rsidRPr="00563296">
        <w:rPr>
          <w:rFonts w:ascii="Cambria" w:hAnsi="Cambria"/>
        </w:rPr>
        <w:t xml:space="preserve"> </w:t>
      </w:r>
      <w:r w:rsidRPr="00563296">
        <w:rPr>
          <w:rFonts w:ascii="Cambria" w:eastAsia="Times New Roman" w:hAnsi="Cambria" w:cs="Arial"/>
          <w:sz w:val="16"/>
          <w:szCs w:val="16"/>
          <w:lang w:eastAsia="pl-PL"/>
        </w:rPr>
        <w:t xml:space="preserve"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</w:t>
      </w:r>
    </w:p>
    <w:p w:rsidR="00E51439" w:rsidRPr="00563296" w:rsidRDefault="00E51439" w:rsidP="00E51439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563296">
        <w:rPr>
          <w:rFonts w:ascii="Cambria" w:eastAsia="Times New Roman" w:hAnsi="Cambria" w:cs="Arial"/>
          <w:sz w:val="16"/>
          <w:szCs w:val="16"/>
          <w:lang w:eastAsia="pl-PL"/>
        </w:rPr>
        <w:t>2)art. 7 ust. 1 pkt 2 Specustawy Zamawiający wykluczy Wykonawcę,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E51439" w:rsidRPr="00563296" w:rsidRDefault="00E51439" w:rsidP="00E51439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563296">
        <w:rPr>
          <w:rFonts w:ascii="Cambria" w:eastAsia="Times New Roman" w:hAnsi="Cambria" w:cs="Arial"/>
          <w:sz w:val="16"/>
          <w:szCs w:val="16"/>
          <w:lang w:eastAsia="pl-PL"/>
        </w:rPr>
        <w:t>3)art. 7 ust. 1 pkt. 3 2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4B1DD2" w:rsidRPr="00563296" w:rsidRDefault="004B1DD2" w:rsidP="00E5143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298"/>
    <w:multiLevelType w:val="hybridMultilevel"/>
    <w:tmpl w:val="039278D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246AF"/>
    <w:multiLevelType w:val="hybridMultilevel"/>
    <w:tmpl w:val="0BA63324"/>
    <w:lvl w:ilvl="0" w:tplc="57A0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7CDDEC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3FDC2892">
      <w:start w:val="1"/>
      <w:numFmt w:val="lowerLetter"/>
      <w:lvlText w:val="%3)"/>
      <w:lvlJc w:val="left"/>
      <w:pPr>
        <w:ind w:left="2122" w:hanging="360"/>
      </w:pPr>
      <w:rPr>
        <w:rFonts w:eastAsia="Cambria" w:hint="default"/>
        <w:color w:val="FF0000"/>
      </w:rPr>
    </w:lvl>
    <w:lvl w:ilvl="3" w:tplc="9BD4B7EC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C89772C"/>
    <w:multiLevelType w:val="hybridMultilevel"/>
    <w:tmpl w:val="273A6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4358D"/>
    <w:multiLevelType w:val="hybridMultilevel"/>
    <w:tmpl w:val="4B94D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585"/>
    <w:rsid w:val="00047040"/>
    <w:rsid w:val="000A6D1B"/>
    <w:rsid w:val="00110AA3"/>
    <w:rsid w:val="00121439"/>
    <w:rsid w:val="00162444"/>
    <w:rsid w:val="0019486C"/>
    <w:rsid w:val="002F1996"/>
    <w:rsid w:val="002F333E"/>
    <w:rsid w:val="00353D33"/>
    <w:rsid w:val="00392515"/>
    <w:rsid w:val="003B1084"/>
    <w:rsid w:val="003B17BC"/>
    <w:rsid w:val="00446E61"/>
    <w:rsid w:val="00462120"/>
    <w:rsid w:val="00480D21"/>
    <w:rsid w:val="004B1DD2"/>
    <w:rsid w:val="004D1561"/>
    <w:rsid w:val="004D7493"/>
    <w:rsid w:val="004E2487"/>
    <w:rsid w:val="004E3659"/>
    <w:rsid w:val="00501967"/>
    <w:rsid w:val="00560C11"/>
    <w:rsid w:val="00563296"/>
    <w:rsid w:val="005859DE"/>
    <w:rsid w:val="005B1094"/>
    <w:rsid w:val="005B5344"/>
    <w:rsid w:val="005E21A9"/>
    <w:rsid w:val="00621D4C"/>
    <w:rsid w:val="00664CCA"/>
    <w:rsid w:val="006B351A"/>
    <w:rsid w:val="006B7BF5"/>
    <w:rsid w:val="007C24F5"/>
    <w:rsid w:val="00803D1C"/>
    <w:rsid w:val="00831BBD"/>
    <w:rsid w:val="00834047"/>
    <w:rsid w:val="008573CB"/>
    <w:rsid w:val="00897CFE"/>
    <w:rsid w:val="008A7D6A"/>
    <w:rsid w:val="008C1EE8"/>
    <w:rsid w:val="008D26DD"/>
    <w:rsid w:val="008E0283"/>
    <w:rsid w:val="008E52CF"/>
    <w:rsid w:val="009022AB"/>
    <w:rsid w:val="00913769"/>
    <w:rsid w:val="00916460"/>
    <w:rsid w:val="009658CC"/>
    <w:rsid w:val="009673A4"/>
    <w:rsid w:val="009877FB"/>
    <w:rsid w:val="009A53A6"/>
    <w:rsid w:val="009C0CC2"/>
    <w:rsid w:val="00A9314B"/>
    <w:rsid w:val="00AF206F"/>
    <w:rsid w:val="00AF61C5"/>
    <w:rsid w:val="00B035E5"/>
    <w:rsid w:val="00B157C8"/>
    <w:rsid w:val="00B54EF6"/>
    <w:rsid w:val="00BC03FF"/>
    <w:rsid w:val="00C57760"/>
    <w:rsid w:val="00CD549E"/>
    <w:rsid w:val="00D02901"/>
    <w:rsid w:val="00D10644"/>
    <w:rsid w:val="00D700D7"/>
    <w:rsid w:val="00D74758"/>
    <w:rsid w:val="00D81585"/>
    <w:rsid w:val="00E44E15"/>
    <w:rsid w:val="00E51439"/>
    <w:rsid w:val="00EC2674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7B31"/>
  <w15:docId w15:val="{ABA2CF1A-72FD-448B-A342-AF19D014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L1,Numerowanie,List Paragraph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AkapitzlistZnak">
    <w:name w:val="Akapit z listą Znak"/>
    <w:aliases w:val="L1 Znak,Numerowanie Znak,List Paragraph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rsid w:val="00AF6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1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Magdalena Kominek</cp:lastModifiedBy>
  <cp:revision>8</cp:revision>
  <dcterms:created xsi:type="dcterms:W3CDTF">2023-07-18T19:09:00Z</dcterms:created>
  <dcterms:modified xsi:type="dcterms:W3CDTF">2025-03-12T10:44:00Z</dcterms:modified>
</cp:coreProperties>
</file>