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7AD4B" w14:textId="77777777" w:rsidR="004D78D1" w:rsidRPr="00317D33" w:rsidRDefault="004D78D1" w:rsidP="003F3629">
      <w:pPr>
        <w:spacing w:line="240" w:lineRule="atLeast"/>
        <w:jc w:val="both"/>
        <w:rPr>
          <w:b/>
          <w:sz w:val="22"/>
          <w:szCs w:val="22"/>
        </w:rPr>
      </w:pPr>
    </w:p>
    <w:p w14:paraId="2307E5EC" w14:textId="77777777" w:rsidR="004D78D1" w:rsidRPr="00317D33" w:rsidRDefault="004D78D1" w:rsidP="003F3629">
      <w:pPr>
        <w:spacing w:line="240" w:lineRule="atLeast"/>
        <w:jc w:val="both"/>
        <w:rPr>
          <w:b/>
          <w:sz w:val="22"/>
          <w:szCs w:val="22"/>
        </w:rPr>
      </w:pPr>
    </w:p>
    <w:p w14:paraId="088A3F2F" w14:textId="3067D82B" w:rsidR="008C66F4" w:rsidRPr="00317D33" w:rsidRDefault="00CF1C25" w:rsidP="003F3629">
      <w:pPr>
        <w:spacing w:line="240" w:lineRule="atLeast"/>
        <w:jc w:val="both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A</w:t>
      </w:r>
      <w:r w:rsidR="008C1AA6" w:rsidRPr="00317D33">
        <w:rPr>
          <w:b/>
          <w:sz w:val="22"/>
          <w:szCs w:val="22"/>
        </w:rPr>
        <w:t>D/ZP/</w:t>
      </w:r>
      <w:r w:rsidR="00032D90">
        <w:rPr>
          <w:b/>
          <w:sz w:val="22"/>
          <w:szCs w:val="22"/>
        </w:rPr>
        <w:t>80</w:t>
      </w:r>
      <w:r w:rsidR="00BD6BA1">
        <w:rPr>
          <w:b/>
          <w:sz w:val="22"/>
          <w:szCs w:val="22"/>
        </w:rPr>
        <w:t>/2025</w:t>
      </w:r>
      <w:r w:rsidR="00CE5286" w:rsidRPr="00317D33">
        <w:rPr>
          <w:sz w:val="22"/>
          <w:szCs w:val="22"/>
        </w:rPr>
        <w:tab/>
      </w:r>
      <w:r w:rsidR="00CE5286" w:rsidRPr="00317D33">
        <w:rPr>
          <w:sz w:val="22"/>
          <w:szCs w:val="22"/>
        </w:rPr>
        <w:tab/>
      </w:r>
      <w:r w:rsidR="00CE5286" w:rsidRPr="00317D33">
        <w:rPr>
          <w:sz w:val="22"/>
          <w:szCs w:val="22"/>
        </w:rPr>
        <w:tab/>
      </w:r>
      <w:r w:rsidR="008C66F4" w:rsidRPr="00317D33">
        <w:rPr>
          <w:sz w:val="22"/>
          <w:szCs w:val="22"/>
        </w:rPr>
        <w:tab/>
      </w:r>
      <w:r w:rsidR="008C66F4" w:rsidRPr="00317D33">
        <w:rPr>
          <w:sz w:val="22"/>
          <w:szCs w:val="22"/>
        </w:rPr>
        <w:tab/>
      </w:r>
      <w:r w:rsidR="008C66F4" w:rsidRPr="00317D33">
        <w:rPr>
          <w:sz w:val="22"/>
          <w:szCs w:val="22"/>
        </w:rPr>
        <w:tab/>
      </w:r>
      <w:r w:rsidR="008C66F4" w:rsidRPr="00317D33">
        <w:rPr>
          <w:sz w:val="22"/>
          <w:szCs w:val="22"/>
        </w:rPr>
        <w:tab/>
      </w:r>
      <w:r w:rsidR="008C66F4" w:rsidRPr="00317D33">
        <w:rPr>
          <w:sz w:val="22"/>
          <w:szCs w:val="22"/>
        </w:rPr>
        <w:tab/>
      </w:r>
    </w:p>
    <w:p w14:paraId="3AA6A67F" w14:textId="3E23F406" w:rsidR="0099652D" w:rsidRPr="00317D33" w:rsidRDefault="00F27D34" w:rsidP="003F3629">
      <w:pPr>
        <w:spacing w:line="240" w:lineRule="atLeast"/>
        <w:jc w:val="center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 xml:space="preserve">WZÓR </w:t>
      </w:r>
      <w:r w:rsidR="008C66F4" w:rsidRPr="00317D33">
        <w:rPr>
          <w:b/>
          <w:bCs/>
          <w:sz w:val="22"/>
          <w:szCs w:val="22"/>
        </w:rPr>
        <w:t>UMOWY</w:t>
      </w:r>
    </w:p>
    <w:p w14:paraId="04556705" w14:textId="1F43D8C7" w:rsidR="00C428A9" w:rsidRPr="00317D33" w:rsidRDefault="00D040EA" w:rsidP="003F3629">
      <w:pPr>
        <w:spacing w:line="240" w:lineRule="atLeast"/>
        <w:jc w:val="center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Pakiet nr 2</w:t>
      </w:r>
    </w:p>
    <w:p w14:paraId="1F48CA5E" w14:textId="73667046" w:rsidR="008C66F4" w:rsidRPr="00317D33" w:rsidRDefault="008C66F4" w:rsidP="00E83627">
      <w:pPr>
        <w:spacing w:line="240" w:lineRule="atLeast"/>
        <w:jc w:val="center"/>
        <w:rPr>
          <w:b/>
          <w:bCs/>
          <w:sz w:val="22"/>
          <w:szCs w:val="22"/>
        </w:rPr>
      </w:pPr>
    </w:p>
    <w:p w14:paraId="3BEE2CF5" w14:textId="77777777" w:rsidR="00A16013" w:rsidRPr="00317D33" w:rsidRDefault="00A16013" w:rsidP="00E83627">
      <w:pPr>
        <w:spacing w:line="240" w:lineRule="atLeast"/>
        <w:jc w:val="center"/>
        <w:rPr>
          <w:b/>
          <w:bCs/>
          <w:sz w:val="22"/>
          <w:szCs w:val="22"/>
        </w:rPr>
      </w:pPr>
    </w:p>
    <w:p w14:paraId="468838BD" w14:textId="77777777" w:rsidR="008C66F4" w:rsidRPr="00317D3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Zawarta w dniu  ….......................................... r. w Poznaniu, pomiędzy:</w:t>
      </w:r>
    </w:p>
    <w:p w14:paraId="72F57429" w14:textId="77777777" w:rsidR="00257E2F" w:rsidRPr="00317D3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17D33">
        <w:rPr>
          <w:b/>
          <w:sz w:val="22"/>
          <w:szCs w:val="22"/>
        </w:rPr>
        <w:t>Politechniką Poznańską</w:t>
      </w:r>
      <w:r w:rsidRPr="00317D33">
        <w:rPr>
          <w:sz w:val="22"/>
          <w:szCs w:val="22"/>
        </w:rPr>
        <w:t>, pl. M. Skłodowskiej-Curie 5, 60-965 Poznań,</w:t>
      </w:r>
      <w:r w:rsidR="00855B03" w:rsidRPr="00317D33">
        <w:rPr>
          <w:sz w:val="22"/>
          <w:szCs w:val="22"/>
        </w:rPr>
        <w:t xml:space="preserve"> </w:t>
      </w:r>
      <w:r w:rsidR="00090BBB" w:rsidRPr="00317D33">
        <w:rPr>
          <w:sz w:val="22"/>
          <w:szCs w:val="22"/>
        </w:rPr>
        <w:t>NIP: 7770003699</w:t>
      </w:r>
      <w:r w:rsidR="00257E2F" w:rsidRPr="00317D33">
        <w:rPr>
          <w:sz w:val="22"/>
          <w:szCs w:val="22"/>
        </w:rPr>
        <w:t>, REGON: 000001608</w:t>
      </w:r>
    </w:p>
    <w:p w14:paraId="4D76505D" w14:textId="77777777" w:rsidR="00BF08D4" w:rsidRPr="00317D33" w:rsidRDefault="00BF08D4" w:rsidP="003F3629">
      <w:pPr>
        <w:spacing w:line="240" w:lineRule="atLeast"/>
        <w:jc w:val="both"/>
        <w:rPr>
          <w:sz w:val="22"/>
          <w:szCs w:val="22"/>
        </w:rPr>
      </w:pPr>
    </w:p>
    <w:p w14:paraId="4EF5E935" w14:textId="77777777" w:rsidR="008C66F4" w:rsidRPr="00317D33" w:rsidRDefault="008C66F4" w:rsidP="003F3629">
      <w:p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reprezentowaną przez: </w:t>
      </w:r>
    </w:p>
    <w:p w14:paraId="4B0085E6" w14:textId="77777777" w:rsidR="008C66F4" w:rsidRPr="00317D33" w:rsidRDefault="008C66F4" w:rsidP="003F362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22"/>
          <w:szCs w:val="22"/>
        </w:rPr>
      </w:pPr>
    </w:p>
    <w:p w14:paraId="6E1D94C1" w14:textId="77777777" w:rsidR="008C66F4" w:rsidRPr="00317D33" w:rsidRDefault="000F1A0C" w:rsidP="003F362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prof. dr</w:t>
      </w:r>
      <w:r w:rsidR="00D36C9B" w:rsidRPr="00317D33">
        <w:rPr>
          <w:b/>
          <w:sz w:val="22"/>
          <w:szCs w:val="22"/>
        </w:rPr>
        <w:t xml:space="preserve"> hab. inż. Teofila Jesionowskiego</w:t>
      </w:r>
      <w:r w:rsidRPr="00317D33">
        <w:rPr>
          <w:b/>
          <w:sz w:val="22"/>
          <w:szCs w:val="22"/>
        </w:rPr>
        <w:t xml:space="preserve"> - </w:t>
      </w:r>
      <w:r w:rsidR="008C66F4" w:rsidRPr="00317D33">
        <w:rPr>
          <w:b/>
          <w:sz w:val="22"/>
          <w:szCs w:val="22"/>
        </w:rPr>
        <w:t>Rektora P</w:t>
      </w:r>
      <w:r w:rsidRPr="00317D33">
        <w:rPr>
          <w:b/>
          <w:sz w:val="22"/>
          <w:szCs w:val="22"/>
        </w:rPr>
        <w:t xml:space="preserve">olitechniki </w:t>
      </w:r>
      <w:r w:rsidR="008C66F4" w:rsidRPr="00317D33">
        <w:rPr>
          <w:b/>
          <w:sz w:val="22"/>
          <w:szCs w:val="22"/>
        </w:rPr>
        <w:t>P</w:t>
      </w:r>
      <w:r w:rsidRPr="00317D33">
        <w:rPr>
          <w:b/>
          <w:sz w:val="22"/>
          <w:szCs w:val="22"/>
        </w:rPr>
        <w:t>oznańskiej</w:t>
      </w:r>
      <w:r w:rsidR="008A6328" w:rsidRPr="00317D33">
        <w:rPr>
          <w:b/>
          <w:sz w:val="22"/>
          <w:szCs w:val="22"/>
        </w:rPr>
        <w:t>,</w:t>
      </w:r>
    </w:p>
    <w:p w14:paraId="7FE0A5E6" w14:textId="77777777" w:rsidR="008C66F4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  <w:r w:rsidRPr="00317D33">
        <w:rPr>
          <w:sz w:val="22"/>
          <w:szCs w:val="22"/>
        </w:rPr>
        <w:t xml:space="preserve">zwaną w dalszej części umowy </w:t>
      </w:r>
      <w:r w:rsidRPr="00317D33">
        <w:rPr>
          <w:b/>
          <w:bCs/>
          <w:sz w:val="22"/>
          <w:szCs w:val="22"/>
        </w:rPr>
        <w:t>Zamawiającym</w:t>
      </w:r>
    </w:p>
    <w:p w14:paraId="68495712" w14:textId="77777777" w:rsidR="008C66F4" w:rsidRPr="00317D33" w:rsidRDefault="008C66F4" w:rsidP="003F3629">
      <w:pPr>
        <w:pStyle w:val="Stopka"/>
        <w:numPr>
          <w:ilvl w:val="12"/>
          <w:numId w:val="0"/>
        </w:numPr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 xml:space="preserve">a </w:t>
      </w:r>
    </w:p>
    <w:p w14:paraId="609E4ABE" w14:textId="77777777" w:rsidR="008C66F4" w:rsidRPr="00317D33" w:rsidRDefault="008C66F4" w:rsidP="003F3629">
      <w:pPr>
        <w:pStyle w:val="Stopka"/>
        <w:numPr>
          <w:ilvl w:val="12"/>
          <w:numId w:val="0"/>
        </w:numPr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>...........................................</w:t>
      </w:r>
    </w:p>
    <w:p w14:paraId="33A648DF" w14:textId="77777777" w:rsidR="008C66F4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0D46516E" w14:textId="77777777" w:rsidR="008C66F4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reprezentowaną przez :</w:t>
      </w:r>
    </w:p>
    <w:p w14:paraId="5DAEA833" w14:textId="77777777" w:rsidR="008C66F4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1077920F" w14:textId="77777777" w:rsidR="008C66F4" w:rsidRPr="00317D33" w:rsidRDefault="008C66F4" w:rsidP="003F3629">
      <w:pPr>
        <w:pStyle w:val="Nagwek1"/>
        <w:numPr>
          <w:ilvl w:val="12"/>
          <w:numId w:val="0"/>
        </w:numPr>
        <w:spacing w:line="240" w:lineRule="atLeast"/>
        <w:jc w:val="both"/>
        <w:rPr>
          <w:b w:val="0"/>
          <w:bCs/>
          <w:sz w:val="22"/>
          <w:szCs w:val="22"/>
        </w:rPr>
      </w:pPr>
      <w:r w:rsidRPr="00317D33">
        <w:rPr>
          <w:b w:val="0"/>
          <w:bCs/>
          <w:sz w:val="22"/>
          <w:szCs w:val="22"/>
        </w:rPr>
        <w:t>............................................</w:t>
      </w:r>
    </w:p>
    <w:p w14:paraId="562B01A5" w14:textId="77777777" w:rsidR="008C66F4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4AEAF99F" w14:textId="77777777" w:rsidR="00315CA5" w:rsidRPr="00317D33" w:rsidRDefault="008C66F4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zwaną dalej</w:t>
      </w:r>
      <w:r w:rsidRPr="00317D33">
        <w:rPr>
          <w:b/>
          <w:bCs/>
          <w:sz w:val="22"/>
          <w:szCs w:val="22"/>
        </w:rPr>
        <w:t xml:space="preserve"> Wykonawcą,</w:t>
      </w:r>
    </w:p>
    <w:p w14:paraId="33772B12" w14:textId="77777777" w:rsidR="00315CA5" w:rsidRPr="00317D33" w:rsidRDefault="00315CA5" w:rsidP="003F3629">
      <w:pPr>
        <w:numPr>
          <w:ilvl w:val="12"/>
          <w:numId w:val="0"/>
        </w:numPr>
        <w:spacing w:line="240" w:lineRule="atLeast"/>
        <w:jc w:val="both"/>
        <w:rPr>
          <w:b/>
          <w:sz w:val="22"/>
          <w:szCs w:val="22"/>
        </w:rPr>
      </w:pPr>
      <w:r w:rsidRPr="00317D33">
        <w:rPr>
          <w:sz w:val="22"/>
          <w:szCs w:val="22"/>
        </w:rPr>
        <w:t xml:space="preserve">zwanymi dalej łącznie </w:t>
      </w:r>
      <w:r w:rsidRPr="00317D33">
        <w:rPr>
          <w:b/>
          <w:sz w:val="22"/>
          <w:szCs w:val="22"/>
        </w:rPr>
        <w:t>Stronami</w:t>
      </w:r>
      <w:r w:rsidRPr="00317D33">
        <w:rPr>
          <w:sz w:val="22"/>
          <w:szCs w:val="22"/>
        </w:rPr>
        <w:t xml:space="preserve"> lub osobno </w:t>
      </w:r>
      <w:r w:rsidRPr="00317D33">
        <w:rPr>
          <w:b/>
          <w:sz w:val="22"/>
          <w:szCs w:val="22"/>
        </w:rPr>
        <w:t>Stroną</w:t>
      </w:r>
    </w:p>
    <w:p w14:paraId="7DBC1100" w14:textId="77777777" w:rsidR="00DE7611" w:rsidRPr="00317D3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32E5276F" w14:textId="1667B6A2" w:rsidR="00DE7611" w:rsidRPr="00317D33" w:rsidRDefault="00DE7611" w:rsidP="003F3629">
      <w:p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na podstawie rozstrzygnięcia postępowania o udzielenie zamówienia publicznego prowadzonego przez Zamawiającego w trybie przetargu nieograni</w:t>
      </w:r>
      <w:r w:rsidR="00844D92" w:rsidRPr="00317D33">
        <w:rPr>
          <w:sz w:val="22"/>
          <w:szCs w:val="22"/>
        </w:rPr>
        <w:t xml:space="preserve">czonego, na podstawie art. 132 </w:t>
      </w:r>
      <w:r w:rsidRPr="00317D33">
        <w:rPr>
          <w:sz w:val="22"/>
          <w:szCs w:val="22"/>
        </w:rPr>
        <w:t>ustawy z 11 września 2019 r. Prawo</w:t>
      </w:r>
      <w:r w:rsidR="007E63D2" w:rsidRPr="00317D33">
        <w:rPr>
          <w:sz w:val="22"/>
          <w:szCs w:val="22"/>
        </w:rPr>
        <w:t xml:space="preserve"> zamówień publicznych (tekst jedn. </w:t>
      </w:r>
      <w:r w:rsidR="00B64E5A" w:rsidRPr="00317D33">
        <w:rPr>
          <w:sz w:val="22"/>
          <w:szCs w:val="22"/>
        </w:rPr>
        <w:t>Dz. U. z 2024 r. poz. 1320</w:t>
      </w:r>
      <w:r w:rsidR="009716C6">
        <w:rPr>
          <w:sz w:val="22"/>
          <w:szCs w:val="22"/>
        </w:rPr>
        <w:t xml:space="preserve"> </w:t>
      </w:r>
      <w:r w:rsidR="009716C6" w:rsidRPr="009716C6">
        <w:rPr>
          <w:sz w:val="22"/>
          <w:szCs w:val="22"/>
        </w:rPr>
        <w:t xml:space="preserve">z </w:t>
      </w:r>
      <w:proofErr w:type="spellStart"/>
      <w:r w:rsidR="009716C6" w:rsidRPr="009716C6">
        <w:rPr>
          <w:sz w:val="22"/>
          <w:szCs w:val="22"/>
        </w:rPr>
        <w:t>późn</w:t>
      </w:r>
      <w:proofErr w:type="spellEnd"/>
      <w:r w:rsidR="009716C6" w:rsidRPr="009716C6">
        <w:rPr>
          <w:sz w:val="22"/>
          <w:szCs w:val="22"/>
        </w:rPr>
        <w:t>. zm.</w:t>
      </w:r>
      <w:r w:rsidR="00B64E5A" w:rsidRPr="00317D33">
        <w:rPr>
          <w:sz w:val="22"/>
          <w:szCs w:val="22"/>
        </w:rPr>
        <w:t xml:space="preserve">) </w:t>
      </w:r>
      <w:r w:rsidRPr="00317D33">
        <w:rPr>
          <w:sz w:val="22"/>
          <w:szCs w:val="22"/>
        </w:rPr>
        <w:t>o wartości zamówienia równej lub przekraczającej progi unijne o jakich stanowi art. 3 tej ustawy</w:t>
      </w:r>
      <w:r w:rsidR="009716C6" w:rsidRPr="009716C6">
        <w:rPr>
          <w:sz w:val="22"/>
          <w:szCs w:val="22"/>
        </w:rPr>
        <w:t>, została zawarta umowa następującej treści:</w:t>
      </w:r>
    </w:p>
    <w:p w14:paraId="1C269FAC" w14:textId="77777777" w:rsidR="00DE7611" w:rsidRPr="00317D3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  <w:lang w:eastAsia="pl-PL"/>
        </w:rPr>
      </w:pPr>
    </w:p>
    <w:p w14:paraId="10C854DE" w14:textId="77777777" w:rsidR="00DE7611" w:rsidRPr="00317D33" w:rsidRDefault="00DE7611" w:rsidP="003F3629">
      <w:pPr>
        <w:numPr>
          <w:ilvl w:val="12"/>
          <w:numId w:val="0"/>
        </w:numPr>
        <w:spacing w:line="240" w:lineRule="atLeast"/>
        <w:jc w:val="both"/>
        <w:rPr>
          <w:sz w:val="22"/>
          <w:szCs w:val="22"/>
        </w:rPr>
      </w:pPr>
    </w:p>
    <w:p w14:paraId="706C71C8" w14:textId="77777777" w:rsidR="008413C9" w:rsidRPr="00317D3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</w:p>
    <w:p w14:paraId="0B55FB26" w14:textId="31964366" w:rsidR="008413C9" w:rsidRPr="00317D33" w:rsidRDefault="008413C9" w:rsidP="003F3629">
      <w:pPr>
        <w:numPr>
          <w:ilvl w:val="12"/>
          <w:numId w:val="0"/>
        </w:numPr>
        <w:spacing w:line="240" w:lineRule="atLeast"/>
        <w:jc w:val="center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§ 1</w:t>
      </w:r>
    </w:p>
    <w:p w14:paraId="7C908D15" w14:textId="77777777" w:rsidR="008413C9" w:rsidRPr="00317D33" w:rsidRDefault="008413C9" w:rsidP="003F362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tLeast"/>
        <w:ind w:left="426" w:hanging="426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Przedmiot niniejszej umowy precyzuje: dokumentacja przetargowa,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 której mowa w zdaniu pierwszym niniejszego ustępu umowy.</w:t>
      </w:r>
    </w:p>
    <w:p w14:paraId="7BB74570" w14:textId="1ADCB321" w:rsidR="004F0869" w:rsidRPr="00317D33" w:rsidRDefault="008413C9" w:rsidP="007D3434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Pr</w:t>
      </w:r>
      <w:r w:rsidR="0088592B" w:rsidRPr="00317D33">
        <w:rPr>
          <w:sz w:val="22"/>
          <w:szCs w:val="22"/>
        </w:rPr>
        <w:t>zedmiotem niniejszej umowy jest</w:t>
      </w:r>
      <w:r w:rsidRPr="00317D33">
        <w:rPr>
          <w:b/>
          <w:sz w:val="22"/>
          <w:szCs w:val="22"/>
        </w:rPr>
        <w:t xml:space="preserve"> </w:t>
      </w:r>
      <w:r w:rsidRPr="00317D33">
        <w:rPr>
          <w:b/>
          <w:bCs/>
          <w:sz w:val="22"/>
          <w:szCs w:val="22"/>
        </w:rPr>
        <w:t>dostawa</w:t>
      </w:r>
      <w:r w:rsidRPr="00317D33">
        <w:rPr>
          <w:sz w:val="22"/>
          <w:szCs w:val="22"/>
        </w:rPr>
        <w:t xml:space="preserve"> </w:t>
      </w:r>
      <w:bookmarkStart w:id="0" w:name="_Hlk161910027"/>
      <w:r w:rsidRPr="00317D33">
        <w:rPr>
          <w:b/>
          <w:sz w:val="22"/>
          <w:szCs w:val="22"/>
        </w:rPr>
        <w:t>fabrycznie nowego sprzętu komputerowego</w:t>
      </w:r>
      <w:r w:rsidR="007D3434" w:rsidRPr="00317D33">
        <w:rPr>
          <w:b/>
          <w:sz w:val="22"/>
          <w:szCs w:val="22"/>
        </w:rPr>
        <w:t xml:space="preserve"> </w:t>
      </w:r>
      <w:r w:rsidR="00BD6BA1">
        <w:rPr>
          <w:b/>
          <w:bCs/>
          <w:sz w:val="22"/>
          <w:szCs w:val="22"/>
        </w:rPr>
        <w:t>wraz z kartą gwarancyjną i instrukcją obsługi</w:t>
      </w:r>
      <w:r w:rsidR="00D51ED3" w:rsidRPr="00317D33">
        <w:rPr>
          <w:b/>
          <w:sz w:val="22"/>
          <w:szCs w:val="22"/>
        </w:rPr>
        <w:t xml:space="preserve"> </w:t>
      </w:r>
      <w:bookmarkEnd w:id="0"/>
      <w:r w:rsidRPr="00317D33">
        <w:rPr>
          <w:sz w:val="22"/>
          <w:szCs w:val="22"/>
        </w:rPr>
        <w:t>zgodnie ze Specyfikacją Warunków Zamówienia (dalej również jako „SWZ”), specyfikacją techniczną stanowiącą załącznik do SWZ oraz złożoną ofertą Wykonawcy.</w:t>
      </w:r>
    </w:p>
    <w:p w14:paraId="4B4265D6" w14:textId="377BE6CA" w:rsidR="008413C9" w:rsidRPr="00317D3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bCs/>
          <w:sz w:val="22"/>
          <w:szCs w:val="22"/>
        </w:rPr>
      </w:pPr>
    </w:p>
    <w:p w14:paraId="4D49A50C" w14:textId="77777777" w:rsidR="00373C28" w:rsidRPr="00317D33" w:rsidRDefault="00373C28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§ 2</w:t>
      </w:r>
    </w:p>
    <w:p w14:paraId="56300A10" w14:textId="74DE10F1" w:rsidR="00C4233E" w:rsidRPr="00317D33" w:rsidRDefault="00C4233E" w:rsidP="003F3629">
      <w:pPr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Wykonawca oświadcza, że dostarczony sprzęt:</w:t>
      </w:r>
    </w:p>
    <w:p w14:paraId="0BFEE088" w14:textId="671E5D74" w:rsidR="00C4233E" w:rsidRPr="00317D33" w:rsidRDefault="006F783A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>jest fabrycznie nowy</w:t>
      </w:r>
      <w:r w:rsidR="00C4233E" w:rsidRPr="00317D33">
        <w:rPr>
          <w:sz w:val="22"/>
          <w:szCs w:val="22"/>
        </w:rPr>
        <w:t xml:space="preserve"> (sprzęt wyprodukowany </w:t>
      </w:r>
      <w:r w:rsidR="002654F2" w:rsidRPr="00317D33">
        <w:rPr>
          <w:sz w:val="22"/>
          <w:szCs w:val="22"/>
        </w:rPr>
        <w:t>w okresie nieprzekraczającym</w:t>
      </w:r>
      <w:r w:rsidR="005F227A" w:rsidRPr="00317D33">
        <w:rPr>
          <w:sz w:val="22"/>
          <w:szCs w:val="22"/>
        </w:rPr>
        <w:t xml:space="preserve"> 12 miesięcy od momentu podpisania umowy</w:t>
      </w:r>
      <w:r w:rsidR="002654F2" w:rsidRPr="00317D33">
        <w:rPr>
          <w:sz w:val="22"/>
          <w:szCs w:val="22"/>
        </w:rPr>
        <w:t xml:space="preserve">), nieużywany, w </w:t>
      </w:r>
      <w:r w:rsidR="00C4233E" w:rsidRPr="00317D33">
        <w:rPr>
          <w:sz w:val="22"/>
          <w:szCs w:val="22"/>
        </w:rPr>
        <w:t>pełni sprawny, bez wad, gotowy do użycia;</w:t>
      </w:r>
    </w:p>
    <w:p w14:paraId="4BF87747" w14:textId="2194E2F4" w:rsidR="00C4233E" w:rsidRPr="00317D3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jest oryginalnie zapakowany przez producenta;</w:t>
      </w:r>
    </w:p>
    <w:p w14:paraId="1604CFA3" w14:textId="12F4091B" w:rsidR="00C4233E" w:rsidRPr="00317D3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spełnia parametry opisane przez </w:t>
      </w:r>
      <w:r w:rsidR="006F783A" w:rsidRPr="00317D33">
        <w:rPr>
          <w:sz w:val="22"/>
          <w:szCs w:val="22"/>
        </w:rPr>
        <w:t>Z</w:t>
      </w:r>
      <w:r w:rsidRPr="00317D33">
        <w:rPr>
          <w:sz w:val="22"/>
          <w:szCs w:val="22"/>
        </w:rPr>
        <w:t>amawiającego i jest zgodny ze złożoną ofertą;</w:t>
      </w:r>
    </w:p>
    <w:p w14:paraId="519E68D2" w14:textId="736CC0D6" w:rsidR="00C4233E" w:rsidRPr="00317D3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nie posiada wad fizycznych i prawnych oraz został wprowadzony do obrotu zgodnie z</w:t>
      </w:r>
      <w:r w:rsidR="002F2302" w:rsidRPr="00317D33">
        <w:rPr>
          <w:sz w:val="22"/>
          <w:szCs w:val="22"/>
        </w:rPr>
        <w:t> </w:t>
      </w:r>
      <w:r w:rsidRPr="00317D33">
        <w:rPr>
          <w:sz w:val="22"/>
          <w:szCs w:val="22"/>
        </w:rPr>
        <w:t>właściwymi aktami prawnymi;</w:t>
      </w:r>
    </w:p>
    <w:p w14:paraId="45281A81" w14:textId="77777777" w:rsidR="00C4233E" w:rsidRPr="00317D33" w:rsidRDefault="00C4233E" w:rsidP="003F3629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nie jest obciążony prawami osób lub podmiotów trzecich oraz pochodzi z legalnego kanału sprzedaży producenta. </w:t>
      </w:r>
    </w:p>
    <w:p w14:paraId="73E0607A" w14:textId="356E8977" w:rsidR="001D48FB" w:rsidRPr="00556133" w:rsidRDefault="008413C9" w:rsidP="00556133">
      <w:pPr>
        <w:pStyle w:val="Akapitzlist"/>
        <w:numPr>
          <w:ilvl w:val="0"/>
          <w:numId w:val="51"/>
        </w:numPr>
        <w:rPr>
          <w:sz w:val="22"/>
          <w:szCs w:val="22"/>
        </w:rPr>
      </w:pPr>
      <w:r w:rsidRPr="00317D33">
        <w:rPr>
          <w:sz w:val="22"/>
          <w:szCs w:val="22"/>
        </w:rPr>
        <w:t>Wykonawca wykona przedmiot niniejszej umowy w terminie wskazanym w § 3</w:t>
      </w:r>
      <w:r w:rsidR="00C4233E" w:rsidRPr="00317D33">
        <w:rPr>
          <w:sz w:val="22"/>
          <w:szCs w:val="22"/>
        </w:rPr>
        <w:t xml:space="preserve"> ust. 2</w:t>
      </w:r>
      <w:r w:rsidRPr="00317D33">
        <w:rPr>
          <w:sz w:val="22"/>
          <w:szCs w:val="22"/>
        </w:rPr>
        <w:t xml:space="preserve"> niniejszej Umowy</w:t>
      </w:r>
      <w:r w:rsidR="00461A2D" w:rsidRPr="00317D33">
        <w:rPr>
          <w:sz w:val="22"/>
          <w:szCs w:val="22"/>
        </w:rPr>
        <w:t xml:space="preserve"> na własny koszt i ryzyko</w:t>
      </w:r>
      <w:r w:rsidR="00B816FA" w:rsidRPr="00317D33">
        <w:rPr>
          <w:sz w:val="22"/>
          <w:szCs w:val="22"/>
        </w:rPr>
        <w:t>.</w:t>
      </w:r>
    </w:p>
    <w:p w14:paraId="467A3C82" w14:textId="494D1784" w:rsidR="008413C9" w:rsidRPr="00317D33" w:rsidRDefault="008413C9" w:rsidP="005C7F19">
      <w:pPr>
        <w:pStyle w:val="Akapitzlist"/>
        <w:widowControl w:val="0"/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Zakres zobowiązania Wykonawcy jest tożsamy z ofertą złożoną w postępowaniu o udzielenie zamówienia publicznego i warunkami tego postępowania. Wykonawca oświadcza, ze oferta przez niego złożona obejmuje pełny zakres przedmiotu umowy uwzględniony w SWZ. </w:t>
      </w:r>
    </w:p>
    <w:p w14:paraId="5A70196C" w14:textId="079D799E" w:rsidR="008413C9" w:rsidRPr="00317D33" w:rsidRDefault="008413C9" w:rsidP="003F3629">
      <w:pPr>
        <w:numPr>
          <w:ilvl w:val="12"/>
          <w:numId w:val="0"/>
        </w:numPr>
        <w:spacing w:line="240" w:lineRule="atLeast"/>
        <w:jc w:val="both"/>
        <w:rPr>
          <w:b/>
          <w:sz w:val="22"/>
          <w:szCs w:val="22"/>
        </w:rPr>
      </w:pPr>
    </w:p>
    <w:p w14:paraId="198C280B" w14:textId="77777777" w:rsidR="00373C28" w:rsidRPr="00317D33" w:rsidRDefault="00373C28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 xml:space="preserve">§ </w:t>
      </w:r>
      <w:r w:rsidR="008413C9" w:rsidRPr="00317D33">
        <w:rPr>
          <w:b/>
          <w:bCs/>
          <w:sz w:val="22"/>
          <w:szCs w:val="22"/>
        </w:rPr>
        <w:t>3</w:t>
      </w:r>
    </w:p>
    <w:p w14:paraId="30E8DF60" w14:textId="013DB7EE" w:rsidR="00C40F2E" w:rsidRPr="00902F38" w:rsidRDefault="00286E1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902F38">
        <w:rPr>
          <w:sz w:val="22"/>
          <w:szCs w:val="22"/>
        </w:rPr>
        <w:t xml:space="preserve">Wykonawca </w:t>
      </w:r>
      <w:r w:rsidR="00373C28" w:rsidRPr="00902F38">
        <w:rPr>
          <w:sz w:val="22"/>
          <w:szCs w:val="22"/>
        </w:rPr>
        <w:t xml:space="preserve">zobowiązuje się do </w:t>
      </w:r>
      <w:r w:rsidR="003558E7" w:rsidRPr="00902F38">
        <w:rPr>
          <w:sz w:val="22"/>
          <w:szCs w:val="22"/>
        </w:rPr>
        <w:t xml:space="preserve">wykonania </w:t>
      </w:r>
      <w:r w:rsidRPr="00902F38">
        <w:rPr>
          <w:sz w:val="22"/>
          <w:szCs w:val="22"/>
        </w:rPr>
        <w:t xml:space="preserve">przedmiotu </w:t>
      </w:r>
      <w:r w:rsidR="00373C28" w:rsidRPr="00902F38">
        <w:rPr>
          <w:sz w:val="22"/>
          <w:szCs w:val="22"/>
        </w:rPr>
        <w:t xml:space="preserve">umowy </w:t>
      </w:r>
      <w:r w:rsidRPr="00902F38">
        <w:rPr>
          <w:sz w:val="22"/>
          <w:szCs w:val="22"/>
        </w:rPr>
        <w:t>wymienionego w § 1</w:t>
      </w:r>
      <w:r w:rsidR="00373C28" w:rsidRPr="00902F38">
        <w:rPr>
          <w:sz w:val="22"/>
          <w:szCs w:val="22"/>
        </w:rPr>
        <w:t xml:space="preserve"> na </w:t>
      </w:r>
      <w:r w:rsidRPr="00902F38">
        <w:rPr>
          <w:sz w:val="22"/>
          <w:szCs w:val="22"/>
        </w:rPr>
        <w:t>swój koszt i</w:t>
      </w:r>
      <w:r w:rsidR="002F2302" w:rsidRPr="00902F38">
        <w:rPr>
          <w:sz w:val="22"/>
          <w:szCs w:val="22"/>
        </w:rPr>
        <w:t> </w:t>
      </w:r>
      <w:r w:rsidRPr="00902F38">
        <w:rPr>
          <w:sz w:val="22"/>
          <w:szCs w:val="22"/>
        </w:rPr>
        <w:t>ryzyko</w:t>
      </w:r>
      <w:r w:rsidR="003558E7" w:rsidRPr="00902F38">
        <w:rPr>
          <w:sz w:val="22"/>
          <w:szCs w:val="22"/>
        </w:rPr>
        <w:t>. Sprzęt komputerowy, o który</w:t>
      </w:r>
      <w:r w:rsidR="00032D90" w:rsidRPr="00902F38">
        <w:rPr>
          <w:sz w:val="22"/>
          <w:szCs w:val="22"/>
        </w:rPr>
        <w:t>m</w:t>
      </w:r>
      <w:r w:rsidR="003558E7" w:rsidRPr="00902F38">
        <w:rPr>
          <w:sz w:val="22"/>
          <w:szCs w:val="22"/>
        </w:rPr>
        <w:t xml:space="preserve"> mowa w §1 ust. 2 zosta</w:t>
      </w:r>
      <w:r w:rsidR="00032D90" w:rsidRPr="00902F38">
        <w:rPr>
          <w:sz w:val="22"/>
          <w:szCs w:val="22"/>
        </w:rPr>
        <w:t>nie</w:t>
      </w:r>
      <w:r w:rsidR="003558E7" w:rsidRPr="00902F38">
        <w:rPr>
          <w:sz w:val="22"/>
          <w:szCs w:val="22"/>
        </w:rPr>
        <w:t xml:space="preserve"> dostarczon</w:t>
      </w:r>
      <w:r w:rsidR="00032D90" w:rsidRPr="00902F38">
        <w:rPr>
          <w:sz w:val="22"/>
          <w:szCs w:val="22"/>
        </w:rPr>
        <w:t>y</w:t>
      </w:r>
      <w:r w:rsidR="003558E7" w:rsidRPr="00902F38">
        <w:rPr>
          <w:sz w:val="22"/>
          <w:szCs w:val="22"/>
        </w:rPr>
        <w:t xml:space="preserve"> przez Wykonawcę</w:t>
      </w:r>
      <w:r w:rsidR="00796BF1" w:rsidRPr="00902F38">
        <w:rPr>
          <w:sz w:val="22"/>
          <w:szCs w:val="22"/>
        </w:rPr>
        <w:t xml:space="preserve"> do Jednostek Organizacyjnych Zamawiającego wskazanych w Specyfikacji Technicznej stanowiącej z</w:t>
      </w:r>
      <w:r w:rsidR="00701130" w:rsidRPr="00902F38">
        <w:rPr>
          <w:sz w:val="22"/>
          <w:szCs w:val="22"/>
        </w:rPr>
        <w:t>a</w:t>
      </w:r>
      <w:r w:rsidR="00796BF1" w:rsidRPr="00902F38">
        <w:rPr>
          <w:sz w:val="22"/>
          <w:szCs w:val="22"/>
        </w:rPr>
        <w:t>łącznik do SWZ</w:t>
      </w:r>
      <w:r w:rsidR="00032D90" w:rsidRPr="00902F38">
        <w:rPr>
          <w:bCs/>
          <w:sz w:val="22"/>
          <w:szCs w:val="22"/>
        </w:rPr>
        <w:t>.</w:t>
      </w:r>
    </w:p>
    <w:p w14:paraId="15F03784" w14:textId="5D88FACA" w:rsidR="00A426A1" w:rsidRPr="00902F38" w:rsidRDefault="00A426A1" w:rsidP="00A426A1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902F38">
        <w:rPr>
          <w:sz w:val="22"/>
        </w:rPr>
        <w:t>Dostawę sprzętu komputerowego stanowiącego przedmiot umowy</w:t>
      </w:r>
      <w:r w:rsidR="00BD6BA1" w:rsidRPr="00902F38">
        <w:rPr>
          <w:sz w:val="22"/>
        </w:rPr>
        <w:t xml:space="preserve"> </w:t>
      </w:r>
      <w:r w:rsidRPr="00902F38">
        <w:rPr>
          <w:sz w:val="22"/>
        </w:rPr>
        <w:t xml:space="preserve">Wykonawca zrealizuje w terminie </w:t>
      </w:r>
      <w:r w:rsidRPr="00902F38">
        <w:rPr>
          <w:b/>
          <w:sz w:val="22"/>
        </w:rPr>
        <w:t xml:space="preserve">21 dni kalendarzowych </w:t>
      </w:r>
      <w:r w:rsidRPr="00902F38">
        <w:rPr>
          <w:sz w:val="22"/>
        </w:rPr>
        <w:t>od daty zawarcia umowy.</w:t>
      </w:r>
    </w:p>
    <w:p w14:paraId="56A2E795" w14:textId="23D630E8" w:rsidR="00902F38" w:rsidRPr="00902F38" w:rsidRDefault="00902F38" w:rsidP="00902F38">
      <w:pPr>
        <w:widowControl w:val="0"/>
        <w:suppressAutoHyphens w:val="0"/>
        <w:autoSpaceDE w:val="0"/>
        <w:autoSpaceDN w:val="0"/>
        <w:spacing w:line="240" w:lineRule="atLeast"/>
        <w:ind w:left="360"/>
        <w:jc w:val="both"/>
        <w:rPr>
          <w:sz w:val="22"/>
          <w:szCs w:val="22"/>
        </w:rPr>
      </w:pPr>
      <w:r w:rsidRPr="00902F38">
        <w:rPr>
          <w:sz w:val="22"/>
        </w:rPr>
        <w:t xml:space="preserve">Dostawę sprzętu komputerowego stanowiącego przedmiot umowy, do którego stosowana będzie 0% stawka podatku VAT (na podstawie art. 83 Ustawy z dnia 11 marca 2004 r. o podatku od towarów i usług </w:t>
      </w:r>
      <w:r w:rsidR="00AF4CC6" w:rsidRPr="00AF4CC6">
        <w:rPr>
          <w:sz w:val="22"/>
        </w:rPr>
        <w:t>(</w:t>
      </w:r>
      <w:proofErr w:type="spellStart"/>
      <w:r w:rsidR="00AF4CC6" w:rsidRPr="00AF4CC6">
        <w:rPr>
          <w:sz w:val="22"/>
        </w:rPr>
        <w:t>t.j</w:t>
      </w:r>
      <w:proofErr w:type="spellEnd"/>
      <w:r w:rsidR="00AF4CC6" w:rsidRPr="00AF4CC6">
        <w:rPr>
          <w:sz w:val="22"/>
        </w:rPr>
        <w:t>. Dz. U. z 2025 r. poz. 775)</w:t>
      </w:r>
      <w:r w:rsidRPr="00902F38">
        <w:rPr>
          <w:sz w:val="22"/>
        </w:rPr>
        <w:t xml:space="preserve"> Wykonawca zrealizuje w terminie </w:t>
      </w:r>
      <w:r w:rsidRPr="00902F38">
        <w:rPr>
          <w:b/>
          <w:sz w:val="22"/>
        </w:rPr>
        <w:t xml:space="preserve">21 dni kalendarzowych </w:t>
      </w:r>
      <w:r w:rsidRPr="00902F38">
        <w:rPr>
          <w:sz w:val="22"/>
        </w:rPr>
        <w:t xml:space="preserve">od daty otrzymania od Zamawiającego zamówienia potwierdzonego przez Ministerstwo Nauki i Szkolnictwa Wyższego. </w:t>
      </w:r>
    </w:p>
    <w:p w14:paraId="31B754F1" w14:textId="1657F930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902F38">
        <w:rPr>
          <w:sz w:val="22"/>
          <w:szCs w:val="22"/>
        </w:rPr>
        <w:t>Warunkiem odbioru dostawy jest potwierdzenie jej kompletności</w:t>
      </w:r>
      <w:r w:rsidR="00902F38">
        <w:rPr>
          <w:sz w:val="22"/>
          <w:szCs w:val="22"/>
        </w:rPr>
        <w:t xml:space="preserve">, </w:t>
      </w:r>
      <w:r w:rsidR="00BE3943" w:rsidRPr="00317D33">
        <w:rPr>
          <w:sz w:val="22"/>
          <w:szCs w:val="22"/>
        </w:rPr>
        <w:t>uruchomienie sprzętu i stwierdzenie poprawności jego funkcjonowania. Powyższe potwierdzone zostanie na protokołach odbioru (wzór protokołu stanowi załącznik nr 1 do umowy) przez Dyrektorów</w:t>
      </w:r>
      <w:r w:rsidR="00A83731" w:rsidRPr="00317D33">
        <w:rPr>
          <w:sz w:val="22"/>
          <w:szCs w:val="22"/>
        </w:rPr>
        <w:t xml:space="preserve"> albo </w:t>
      </w:r>
      <w:r w:rsidR="00BE3943" w:rsidRPr="00317D33">
        <w:rPr>
          <w:sz w:val="22"/>
          <w:szCs w:val="22"/>
        </w:rPr>
        <w:t>Kierowników Jednostek Organizacyjnych Zamawiającego lub osoby upoważnione przez Dyrektorów</w:t>
      </w:r>
      <w:r w:rsidR="00A83731" w:rsidRPr="00317D33">
        <w:rPr>
          <w:sz w:val="22"/>
          <w:szCs w:val="22"/>
        </w:rPr>
        <w:t xml:space="preserve"> albo </w:t>
      </w:r>
      <w:r w:rsidR="00BE3943" w:rsidRPr="00317D33">
        <w:rPr>
          <w:sz w:val="22"/>
          <w:szCs w:val="22"/>
        </w:rPr>
        <w:t>Kierowników Jednostek Organizacyjnych Zamawiającego podpisanych bez zastrzeżeń.</w:t>
      </w:r>
    </w:p>
    <w:p w14:paraId="6142655C" w14:textId="3E507064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wystawi oddzielną fakturę </w:t>
      </w:r>
      <w:r w:rsidR="00A83731" w:rsidRPr="00317D33">
        <w:rPr>
          <w:sz w:val="22"/>
          <w:szCs w:val="22"/>
        </w:rPr>
        <w:t xml:space="preserve">VAT </w:t>
      </w:r>
      <w:r w:rsidRPr="00317D33">
        <w:rPr>
          <w:sz w:val="22"/>
          <w:szCs w:val="22"/>
        </w:rPr>
        <w:t xml:space="preserve">na każdy załącznik Specyfikacji Technicznej stanowiącej </w:t>
      </w:r>
      <w:r w:rsidRPr="00317D33">
        <w:rPr>
          <w:bCs/>
          <w:sz w:val="22"/>
          <w:szCs w:val="22"/>
        </w:rPr>
        <w:t>z</w:t>
      </w:r>
      <w:r w:rsidR="006E6E3E" w:rsidRPr="00317D33">
        <w:rPr>
          <w:bCs/>
          <w:sz w:val="22"/>
          <w:szCs w:val="22"/>
        </w:rPr>
        <w:t>a</w:t>
      </w:r>
      <w:r w:rsidRPr="00317D33">
        <w:rPr>
          <w:bCs/>
          <w:sz w:val="22"/>
          <w:szCs w:val="22"/>
        </w:rPr>
        <w:t>łącznik</w:t>
      </w:r>
      <w:r w:rsidRPr="00317D33">
        <w:rPr>
          <w:sz w:val="22"/>
          <w:szCs w:val="22"/>
        </w:rPr>
        <w:t xml:space="preserve"> do SWZ.</w:t>
      </w:r>
    </w:p>
    <w:p w14:paraId="26DEA689" w14:textId="6BE1E377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Wykonawca jest zobowiązany dostarczyć Zamawiającemu wykaz komponentów sprzętowych z</w:t>
      </w:r>
      <w:r w:rsidR="002F2302" w:rsidRPr="00317D33">
        <w:rPr>
          <w:sz w:val="22"/>
          <w:szCs w:val="22"/>
        </w:rPr>
        <w:t> </w:t>
      </w:r>
      <w:r w:rsidRPr="00317D33">
        <w:rPr>
          <w:sz w:val="22"/>
          <w:szCs w:val="22"/>
        </w:rPr>
        <w:t>numerami seryjnymi.</w:t>
      </w:r>
    </w:p>
    <w:p w14:paraId="46A7A8F1" w14:textId="411917F2" w:rsidR="00BD438D" w:rsidRPr="00317D33" w:rsidRDefault="000C1981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Data podpisania protokołu odbioru bez zastrzeżeń </w:t>
      </w:r>
      <w:r w:rsidR="00A83731" w:rsidRPr="00317D33">
        <w:rPr>
          <w:sz w:val="22"/>
          <w:szCs w:val="22"/>
        </w:rPr>
        <w:t xml:space="preserve">jest datą rozpoczęcia </w:t>
      </w:r>
      <w:r w:rsidRPr="00317D33">
        <w:rPr>
          <w:sz w:val="22"/>
          <w:szCs w:val="22"/>
        </w:rPr>
        <w:t>bieg</w:t>
      </w:r>
      <w:r w:rsidR="00A83731" w:rsidRPr="00317D33">
        <w:rPr>
          <w:sz w:val="22"/>
          <w:szCs w:val="22"/>
        </w:rPr>
        <w:t>u</w:t>
      </w:r>
      <w:r w:rsidRPr="00317D33">
        <w:rPr>
          <w:sz w:val="22"/>
          <w:szCs w:val="22"/>
        </w:rPr>
        <w:t xml:space="preserve"> gwarancji.</w:t>
      </w:r>
    </w:p>
    <w:p w14:paraId="2908F0DB" w14:textId="77777777" w:rsidR="00B36162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Płatności będą realizowane przez Zamawiającego przelewem na konto bankowe Wykonawcy: </w:t>
      </w:r>
      <w:r w:rsidR="00B36162" w:rsidRPr="00317D33">
        <w:rPr>
          <w:sz w:val="22"/>
          <w:szCs w:val="22"/>
        </w:rPr>
        <w:t xml:space="preserve"> ………………………………………..</w:t>
      </w:r>
    </w:p>
    <w:p w14:paraId="570CCA17" w14:textId="66173485" w:rsidR="0088592B" w:rsidRPr="00317D33" w:rsidRDefault="0088592B" w:rsidP="003F3629">
      <w:pPr>
        <w:widowControl w:val="0"/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Zmiana rachunku bankowego wskazanego powyżej wymaga sporządzenia aneksu do umowy. Wykonawca oświadcza, że wskazany rachunek bankowy jest właściwy do realizacji płatności z tytułu niniejszej umowy oraz jest rachunkiem zgłoszonym organowi podatkowemu i wymienionym w rejestrze podatników VAT.</w:t>
      </w:r>
    </w:p>
    <w:p w14:paraId="20B1A79A" w14:textId="21C803D1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 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14:paraId="5A779137" w14:textId="2B7F484B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 przypadku wystawienia ustrukturyzowanej faktury elektronicznej, o której mowa w ust. </w:t>
      </w:r>
      <w:r w:rsidR="00902F38">
        <w:rPr>
          <w:sz w:val="22"/>
          <w:szCs w:val="22"/>
        </w:rPr>
        <w:t>8</w:t>
      </w:r>
      <w:r w:rsidRPr="00317D33">
        <w:rPr>
          <w:sz w:val="22"/>
          <w:szCs w:val="22"/>
        </w:rPr>
        <w:t xml:space="preserve">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14:paraId="380AD5C1" w14:textId="5BFDF9A5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</w:t>
      </w:r>
      <w:r w:rsidR="002F2302" w:rsidRPr="00317D33">
        <w:rPr>
          <w:sz w:val="22"/>
          <w:szCs w:val="22"/>
        </w:rPr>
        <w:t> </w:t>
      </w:r>
      <w:r w:rsidRPr="00317D33">
        <w:rPr>
          <w:sz w:val="22"/>
          <w:szCs w:val="22"/>
        </w:rPr>
        <w:t xml:space="preserve">ust. </w:t>
      </w:r>
      <w:r w:rsidR="00902F38">
        <w:rPr>
          <w:sz w:val="22"/>
          <w:szCs w:val="22"/>
        </w:rPr>
        <w:t>9</w:t>
      </w:r>
      <w:r w:rsidRPr="00317D33">
        <w:rPr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12B720BD" w14:textId="20107FEC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 przypadku wystawienia faktury w formie pisemnej, prawidłowo wystawiona faktura powinna być doręczona do </w:t>
      </w:r>
      <w:r w:rsidR="0060451A" w:rsidRPr="00317D33">
        <w:rPr>
          <w:bCs/>
          <w:sz w:val="22"/>
          <w:szCs w:val="22"/>
        </w:rPr>
        <w:t>Jednostki Organizacyjnej</w:t>
      </w:r>
      <w:r w:rsidRPr="00317D33">
        <w:rPr>
          <w:sz w:val="22"/>
          <w:szCs w:val="22"/>
        </w:rPr>
        <w:t xml:space="preserve"> Zamawiającego </w:t>
      </w:r>
      <w:r w:rsidR="0060451A" w:rsidRPr="00317D33">
        <w:rPr>
          <w:bCs/>
          <w:sz w:val="22"/>
          <w:szCs w:val="22"/>
        </w:rPr>
        <w:t>wskazanej</w:t>
      </w:r>
      <w:r w:rsidRPr="00317D33">
        <w:rPr>
          <w:sz w:val="22"/>
          <w:szCs w:val="22"/>
        </w:rPr>
        <w:t xml:space="preserve"> w Specyfikacji Technicznej stanowiącej z</w:t>
      </w:r>
      <w:r w:rsidR="006E6E3E" w:rsidRPr="00317D33">
        <w:rPr>
          <w:sz w:val="22"/>
          <w:szCs w:val="22"/>
        </w:rPr>
        <w:t>a</w:t>
      </w:r>
      <w:r w:rsidRPr="00317D33">
        <w:rPr>
          <w:sz w:val="22"/>
          <w:szCs w:val="22"/>
        </w:rPr>
        <w:t>łącznik do SWZ</w:t>
      </w:r>
      <w:r w:rsidR="006870E4" w:rsidRPr="00317D33">
        <w:rPr>
          <w:sz w:val="22"/>
          <w:szCs w:val="22"/>
        </w:rPr>
        <w:t>.</w:t>
      </w:r>
    </w:p>
    <w:p w14:paraId="166F9B0D" w14:textId="50EC5D0D" w:rsidR="0088592B" w:rsidRPr="00317D33" w:rsidRDefault="0088592B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Za termin dokonania płatności uważa się złożenie polecenia przelewu w banku Zamawiającego. </w:t>
      </w:r>
    </w:p>
    <w:p w14:paraId="529BF187" w14:textId="07977B5F" w:rsidR="0088592B" w:rsidRPr="00317D33" w:rsidRDefault="0088592B" w:rsidP="003A4EFA">
      <w:pPr>
        <w:widowControl w:val="0"/>
        <w:numPr>
          <w:ilvl w:val="0"/>
          <w:numId w:val="7"/>
        </w:numPr>
        <w:suppressAutoHyphens w:val="0"/>
        <w:autoSpaceDE w:val="0"/>
        <w:autoSpaceDN w:val="0"/>
        <w:spacing w:line="240" w:lineRule="atLeast"/>
        <w:ind w:left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przypadku stwierdzenia wad w przedmiocie umowy w trakcie odbioru, Zamawiający odmówi dokonania odbioru i wyznaczy Wykonawcy termin na dostarczenie przedmiotu umowy bez wad</w:t>
      </w:r>
      <w:r w:rsidR="003A4EFA" w:rsidRPr="00317D33">
        <w:rPr>
          <w:sz w:val="22"/>
          <w:szCs w:val="22"/>
        </w:rPr>
        <w:t>, nie krótszy niż 7 dni i nie dłuższy niż 14 dni.</w:t>
      </w:r>
    </w:p>
    <w:p w14:paraId="22281983" w14:textId="0D868855" w:rsidR="00C4233E" w:rsidRPr="00317D33" w:rsidRDefault="00C4233E" w:rsidP="003F3629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Wraz z dostawą przedmiotu zamówienia Wykonawca przekaże instrukcje </w:t>
      </w:r>
      <w:r w:rsidR="00461A2D" w:rsidRPr="00317D33">
        <w:rPr>
          <w:sz w:val="22"/>
          <w:szCs w:val="22"/>
        </w:rPr>
        <w:t xml:space="preserve">obsługi </w:t>
      </w:r>
      <w:r w:rsidRPr="00317D33">
        <w:rPr>
          <w:sz w:val="22"/>
          <w:szCs w:val="22"/>
        </w:rPr>
        <w:t xml:space="preserve">w języku </w:t>
      </w:r>
      <w:r w:rsidR="005F227A" w:rsidRPr="00317D33">
        <w:rPr>
          <w:sz w:val="22"/>
          <w:szCs w:val="22"/>
        </w:rPr>
        <w:t>polskim</w:t>
      </w:r>
      <w:r w:rsidR="000F495C" w:rsidRPr="00317D33">
        <w:rPr>
          <w:sz w:val="22"/>
          <w:szCs w:val="22"/>
        </w:rPr>
        <w:t>.</w:t>
      </w:r>
      <w:r w:rsidR="005F227A" w:rsidRPr="00317D33">
        <w:rPr>
          <w:sz w:val="22"/>
          <w:szCs w:val="22"/>
        </w:rPr>
        <w:t xml:space="preserve"> </w:t>
      </w:r>
    </w:p>
    <w:p w14:paraId="1FE69ACE" w14:textId="4928CA22" w:rsidR="008C66F4" w:rsidRPr="00317D33" w:rsidRDefault="008C66F4" w:rsidP="003F3629">
      <w:pPr>
        <w:spacing w:line="240" w:lineRule="atLeast"/>
        <w:jc w:val="both"/>
        <w:rPr>
          <w:b/>
          <w:bCs/>
          <w:sz w:val="22"/>
          <w:szCs w:val="22"/>
        </w:rPr>
      </w:pPr>
    </w:p>
    <w:p w14:paraId="6CCDA2A8" w14:textId="77777777" w:rsidR="00A27EC4" w:rsidRPr="00317D33" w:rsidRDefault="008724AE" w:rsidP="00334C0F">
      <w:pPr>
        <w:widowControl w:val="0"/>
        <w:suppressAutoHyphens w:val="0"/>
        <w:spacing w:line="240" w:lineRule="atLeast"/>
        <w:ind w:left="3538" w:firstLine="709"/>
        <w:jc w:val="both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§ 4</w:t>
      </w:r>
    </w:p>
    <w:p w14:paraId="27E5EE5C" w14:textId="21177AFB" w:rsidR="00BC77E1" w:rsidRPr="00317D33" w:rsidRDefault="008C66F4" w:rsidP="002706BD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rPr>
          <w:sz w:val="22"/>
          <w:szCs w:val="22"/>
        </w:rPr>
      </w:pPr>
      <w:r w:rsidRPr="00317D33">
        <w:rPr>
          <w:sz w:val="22"/>
          <w:szCs w:val="22"/>
        </w:rPr>
        <w:t xml:space="preserve">Zamawiający zapłaci Wykonawcy za realizację przedmiotu umowy cenę określoną w ofercie, </w:t>
      </w:r>
      <w:r w:rsidRPr="00317D33">
        <w:rPr>
          <w:bCs/>
          <w:sz w:val="22"/>
          <w:szCs w:val="22"/>
        </w:rPr>
        <w:t>w</w:t>
      </w:r>
      <w:r w:rsidR="007D3434" w:rsidRPr="00317D33">
        <w:rPr>
          <w:b/>
          <w:sz w:val="22"/>
          <w:szCs w:val="22"/>
        </w:rPr>
        <w:t xml:space="preserve"> kwocie </w:t>
      </w:r>
      <w:r w:rsidR="008B5660" w:rsidRPr="00317D33">
        <w:rPr>
          <w:b/>
          <w:bCs/>
          <w:sz w:val="22"/>
          <w:szCs w:val="22"/>
        </w:rPr>
        <w:t>...........................................................</w:t>
      </w:r>
      <w:r w:rsidRPr="00317D33">
        <w:rPr>
          <w:b/>
          <w:sz w:val="22"/>
          <w:szCs w:val="22"/>
        </w:rPr>
        <w:t xml:space="preserve"> zł netto, </w:t>
      </w:r>
      <w:r w:rsidR="008B5660" w:rsidRPr="00317D33">
        <w:rPr>
          <w:b/>
          <w:bCs/>
          <w:sz w:val="22"/>
          <w:szCs w:val="22"/>
        </w:rPr>
        <w:br/>
      </w:r>
      <w:r w:rsidR="00BC77E1" w:rsidRPr="00317D33">
        <w:rPr>
          <w:b/>
          <w:sz w:val="22"/>
          <w:szCs w:val="22"/>
        </w:rPr>
        <w:t>(słownie n</w:t>
      </w:r>
      <w:r w:rsidR="00A347CB" w:rsidRPr="00317D33">
        <w:rPr>
          <w:b/>
          <w:sz w:val="22"/>
          <w:szCs w:val="22"/>
        </w:rPr>
        <w:t>etto</w:t>
      </w:r>
      <w:r w:rsidR="008B5660" w:rsidRPr="00317D33">
        <w:rPr>
          <w:b/>
          <w:sz w:val="22"/>
          <w:szCs w:val="22"/>
        </w:rPr>
        <w:t>: …………………………….......................)</w:t>
      </w:r>
    </w:p>
    <w:p w14:paraId="3AF6057B" w14:textId="77777777" w:rsidR="00F66A3B" w:rsidRPr="00317D33" w:rsidRDefault="008C66F4" w:rsidP="00334C0F">
      <w:pPr>
        <w:pStyle w:val="Akapitzlist"/>
        <w:widowControl w:val="0"/>
        <w:suppressAutoHyphens w:val="0"/>
        <w:autoSpaceDE w:val="0"/>
        <w:autoSpaceDN w:val="0"/>
        <w:spacing w:line="240" w:lineRule="atLeast"/>
        <w:ind w:left="357"/>
        <w:jc w:val="both"/>
        <w:rPr>
          <w:b/>
          <w:sz w:val="22"/>
          <w:szCs w:val="22"/>
        </w:rPr>
      </w:pPr>
      <w:r w:rsidRPr="00317D33">
        <w:rPr>
          <w:bCs/>
          <w:sz w:val="22"/>
          <w:szCs w:val="22"/>
        </w:rPr>
        <w:t>plus odpowiednia stawka podatku VAT obowiązująca na dzień sprzedaży</w:t>
      </w:r>
      <w:r w:rsidR="00BC77E1" w:rsidRPr="00317D33">
        <w:rPr>
          <w:bCs/>
          <w:sz w:val="22"/>
          <w:szCs w:val="22"/>
        </w:rPr>
        <w:t>, co daje kwotę</w:t>
      </w:r>
      <w:r w:rsidR="00BC77E1" w:rsidRPr="00317D33">
        <w:rPr>
          <w:b/>
          <w:sz w:val="22"/>
          <w:szCs w:val="22"/>
        </w:rPr>
        <w:t xml:space="preserve"> brutto:………………………………zł.</w:t>
      </w:r>
    </w:p>
    <w:p w14:paraId="0B3D1328" w14:textId="430EA476" w:rsidR="008C66F4" w:rsidRPr="00317D33" w:rsidRDefault="008C66F4" w:rsidP="00334C0F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Cena określona w </w:t>
      </w:r>
      <w:r w:rsidR="008E5E82" w:rsidRPr="00317D33">
        <w:rPr>
          <w:sz w:val="22"/>
          <w:szCs w:val="22"/>
        </w:rPr>
        <w:t>us</w:t>
      </w:r>
      <w:r w:rsidRPr="00317D33">
        <w:rPr>
          <w:sz w:val="22"/>
          <w:szCs w:val="22"/>
        </w:rPr>
        <w:t>t.1 zawiera wszystkie koszty realizacji całego zamówienia w tym koszty transportu do miejsca odbioru, a także koszty wyładunku</w:t>
      </w:r>
      <w:r w:rsidR="001C040D" w:rsidRPr="00317D33">
        <w:rPr>
          <w:sz w:val="22"/>
          <w:szCs w:val="22"/>
        </w:rPr>
        <w:t>, wniesienia</w:t>
      </w:r>
      <w:r w:rsidR="00DB356F" w:rsidRPr="00317D33">
        <w:rPr>
          <w:sz w:val="22"/>
          <w:szCs w:val="22"/>
        </w:rPr>
        <w:t xml:space="preserve"> i uruchomienia</w:t>
      </w:r>
      <w:r w:rsidRPr="00317D33">
        <w:rPr>
          <w:sz w:val="22"/>
          <w:szCs w:val="22"/>
        </w:rPr>
        <w:t>.</w:t>
      </w:r>
    </w:p>
    <w:p w14:paraId="4114A658" w14:textId="5E873C23" w:rsidR="008C66F4" w:rsidRPr="00317D33" w:rsidRDefault="008C66F4" w:rsidP="00334C0F">
      <w:pPr>
        <w:widowControl w:val="0"/>
        <w:numPr>
          <w:ilvl w:val="0"/>
          <w:numId w:val="35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lastRenderedPageBreak/>
        <w:t xml:space="preserve">Wykonawca zapewnia niezmienność ceny do momentu zrealizowania umowy. </w:t>
      </w:r>
    </w:p>
    <w:p w14:paraId="036AC9FC" w14:textId="3CDF516B" w:rsidR="00B451DB" w:rsidRPr="00317D33" w:rsidRDefault="00B451DB" w:rsidP="003F3629">
      <w:pPr>
        <w:widowControl w:val="0"/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</w:p>
    <w:p w14:paraId="32D38CBC" w14:textId="77777777" w:rsidR="008C66F4" w:rsidRPr="00317D33" w:rsidRDefault="008724AE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§ 5</w:t>
      </w:r>
    </w:p>
    <w:p w14:paraId="16419935" w14:textId="1208427B" w:rsidR="008C66F4" w:rsidRPr="00317D33" w:rsidRDefault="008C66F4" w:rsidP="00212993">
      <w:pPr>
        <w:pStyle w:val="Akapitzlist"/>
        <w:widowControl w:val="0"/>
        <w:suppressAutoHyphens w:val="0"/>
        <w:autoSpaceDE w:val="0"/>
        <w:autoSpaceDN w:val="0"/>
        <w:spacing w:line="240" w:lineRule="atLeast"/>
        <w:ind w:left="360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Należność za wykonanie </w:t>
      </w:r>
      <w:r w:rsidR="006A14F4" w:rsidRPr="00317D33">
        <w:rPr>
          <w:sz w:val="22"/>
          <w:szCs w:val="22"/>
        </w:rPr>
        <w:t>przedmiotu umowy</w:t>
      </w:r>
      <w:r w:rsidRPr="00317D33">
        <w:rPr>
          <w:sz w:val="22"/>
          <w:szCs w:val="22"/>
        </w:rPr>
        <w:t xml:space="preserve"> zostanie uregulowana przez Zamawiającego w </w:t>
      </w:r>
      <w:r w:rsidR="00076880" w:rsidRPr="00317D33">
        <w:rPr>
          <w:sz w:val="22"/>
          <w:szCs w:val="22"/>
        </w:rPr>
        <w:t>sposób</w:t>
      </w:r>
      <w:r w:rsidR="000101D5" w:rsidRPr="00317D33">
        <w:rPr>
          <w:sz w:val="22"/>
          <w:szCs w:val="22"/>
        </w:rPr>
        <w:t xml:space="preserve"> określony</w:t>
      </w:r>
      <w:r w:rsidR="00076880" w:rsidRPr="00317D33">
        <w:rPr>
          <w:sz w:val="22"/>
          <w:szCs w:val="22"/>
        </w:rPr>
        <w:t xml:space="preserve"> w § </w:t>
      </w:r>
      <w:r w:rsidR="00542D7E" w:rsidRPr="00317D33">
        <w:rPr>
          <w:sz w:val="22"/>
          <w:szCs w:val="22"/>
        </w:rPr>
        <w:t xml:space="preserve">3 </w:t>
      </w:r>
      <w:r w:rsidR="00076880" w:rsidRPr="00317D33">
        <w:rPr>
          <w:sz w:val="22"/>
          <w:szCs w:val="22"/>
        </w:rPr>
        <w:t xml:space="preserve">ust. </w:t>
      </w:r>
      <w:r w:rsidR="00902F38">
        <w:rPr>
          <w:sz w:val="22"/>
          <w:szCs w:val="22"/>
        </w:rPr>
        <w:t>7</w:t>
      </w:r>
      <w:r w:rsidR="000101D5" w:rsidRPr="00317D33">
        <w:rPr>
          <w:sz w:val="22"/>
          <w:szCs w:val="22"/>
        </w:rPr>
        <w:t xml:space="preserve"> </w:t>
      </w:r>
      <w:r w:rsidR="00076880" w:rsidRPr="00317D33">
        <w:rPr>
          <w:sz w:val="22"/>
          <w:szCs w:val="22"/>
        </w:rPr>
        <w:t>niniejszej umowy</w:t>
      </w:r>
      <w:r w:rsidRPr="00317D33">
        <w:rPr>
          <w:sz w:val="22"/>
          <w:szCs w:val="22"/>
        </w:rPr>
        <w:t xml:space="preserve"> w terminie </w:t>
      </w:r>
      <w:r w:rsidR="00885019" w:rsidRPr="00317D33">
        <w:rPr>
          <w:sz w:val="22"/>
          <w:szCs w:val="22"/>
        </w:rPr>
        <w:t>21</w:t>
      </w:r>
      <w:r w:rsidRPr="00317D33">
        <w:rPr>
          <w:sz w:val="22"/>
          <w:szCs w:val="22"/>
        </w:rPr>
        <w:t xml:space="preserve"> dni kalendarzowych od daty dostarczenia </w:t>
      </w:r>
      <w:r w:rsidR="004E0E6B" w:rsidRPr="00317D33">
        <w:rPr>
          <w:sz w:val="22"/>
          <w:szCs w:val="22"/>
        </w:rPr>
        <w:t xml:space="preserve">przez Wykonawcę </w:t>
      </w:r>
      <w:r w:rsidR="00BB2740" w:rsidRPr="00317D33">
        <w:rPr>
          <w:sz w:val="22"/>
          <w:szCs w:val="22"/>
        </w:rPr>
        <w:t xml:space="preserve">prawidłowo wystawionej </w:t>
      </w:r>
      <w:r w:rsidRPr="00317D33">
        <w:rPr>
          <w:sz w:val="22"/>
          <w:szCs w:val="22"/>
        </w:rPr>
        <w:t xml:space="preserve">faktury </w:t>
      </w:r>
      <w:r w:rsidR="004E0E6B" w:rsidRPr="00317D33">
        <w:rPr>
          <w:sz w:val="22"/>
          <w:szCs w:val="22"/>
        </w:rPr>
        <w:t>VAT. Bieg terminu rozpoczyna się z chwilą otrzymania przez Zamawiającego faktury VAT pozbawionej jakichkolwiek pomyłek i w pełni odpowiadającej stanowi faktycznemu</w:t>
      </w:r>
      <w:r w:rsidR="002D3D8D" w:rsidRPr="00317D33">
        <w:rPr>
          <w:sz w:val="22"/>
          <w:szCs w:val="22"/>
        </w:rPr>
        <w:t xml:space="preserve"> z </w:t>
      </w:r>
      <w:r w:rsidR="005F52EC" w:rsidRPr="00317D33">
        <w:rPr>
          <w:sz w:val="22"/>
          <w:szCs w:val="22"/>
        </w:rPr>
        <w:t>potwierdzeniem</w:t>
      </w:r>
      <w:r w:rsidR="002D3D8D" w:rsidRPr="00317D33">
        <w:rPr>
          <w:sz w:val="22"/>
          <w:szCs w:val="22"/>
        </w:rPr>
        <w:t xml:space="preserve"> odbioru przedmiotu umowy podpisanym przez Zamawiającego bez zastrzeżeń.</w:t>
      </w:r>
      <w:bookmarkStart w:id="1" w:name="_Hlk161912140"/>
      <w:r w:rsidRPr="00317D33">
        <w:rPr>
          <w:sz w:val="22"/>
          <w:szCs w:val="22"/>
        </w:rPr>
        <w:t xml:space="preserve"> </w:t>
      </w:r>
      <w:bookmarkEnd w:id="1"/>
    </w:p>
    <w:p w14:paraId="6D9F34EF" w14:textId="77777777" w:rsidR="00B451DB" w:rsidRPr="00317D33" w:rsidRDefault="00B451DB" w:rsidP="003F3629">
      <w:pPr>
        <w:spacing w:line="240" w:lineRule="atLeast"/>
        <w:jc w:val="both"/>
        <w:rPr>
          <w:strike/>
          <w:sz w:val="22"/>
          <w:szCs w:val="22"/>
        </w:rPr>
      </w:pPr>
    </w:p>
    <w:p w14:paraId="0FBE94E3" w14:textId="77777777" w:rsidR="008C66F4" w:rsidRPr="00317D33" w:rsidRDefault="008C66F4" w:rsidP="003F3629">
      <w:pPr>
        <w:spacing w:line="240" w:lineRule="atLeast"/>
        <w:jc w:val="both"/>
        <w:rPr>
          <w:b/>
          <w:bCs/>
          <w:sz w:val="22"/>
          <w:szCs w:val="22"/>
        </w:rPr>
      </w:pPr>
      <w:r w:rsidRPr="00317D33">
        <w:rPr>
          <w:sz w:val="22"/>
          <w:szCs w:val="22"/>
        </w:rPr>
        <w:tab/>
      </w:r>
      <w:r w:rsidRPr="00317D33">
        <w:rPr>
          <w:sz w:val="22"/>
          <w:szCs w:val="22"/>
        </w:rPr>
        <w:tab/>
      </w:r>
      <w:r w:rsidRPr="00317D33">
        <w:rPr>
          <w:sz w:val="22"/>
          <w:szCs w:val="22"/>
        </w:rPr>
        <w:tab/>
      </w:r>
      <w:r w:rsidRPr="00317D33">
        <w:rPr>
          <w:sz w:val="22"/>
          <w:szCs w:val="22"/>
        </w:rPr>
        <w:tab/>
      </w:r>
      <w:r w:rsidRPr="00317D33">
        <w:rPr>
          <w:sz w:val="22"/>
          <w:szCs w:val="22"/>
        </w:rPr>
        <w:tab/>
      </w:r>
      <w:r w:rsidRPr="00317D33">
        <w:rPr>
          <w:sz w:val="22"/>
          <w:szCs w:val="22"/>
        </w:rPr>
        <w:tab/>
      </w:r>
      <w:r w:rsidR="008724AE" w:rsidRPr="00317D33">
        <w:rPr>
          <w:b/>
          <w:bCs/>
          <w:sz w:val="22"/>
          <w:szCs w:val="22"/>
        </w:rPr>
        <w:t>§ 6</w:t>
      </w:r>
    </w:p>
    <w:p w14:paraId="20D217E7" w14:textId="31D6A550" w:rsidR="00C10AED" w:rsidRPr="00317D33" w:rsidRDefault="00902F38" w:rsidP="003F3629">
      <w:pPr>
        <w:pStyle w:val="Akapitzlist"/>
        <w:numPr>
          <w:ilvl w:val="0"/>
          <w:numId w:val="44"/>
        </w:numPr>
        <w:tabs>
          <w:tab w:val="left" w:pos="0"/>
        </w:tabs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8C66F4" w:rsidRPr="00317D33">
        <w:rPr>
          <w:sz w:val="22"/>
          <w:szCs w:val="22"/>
        </w:rPr>
        <w:t>kres gwarancji</w:t>
      </w:r>
      <w:r w:rsidR="000540CA" w:rsidRPr="00317D33">
        <w:rPr>
          <w:sz w:val="22"/>
          <w:szCs w:val="22"/>
        </w:rPr>
        <w:t xml:space="preserve"> udzielonej przez Wykonawcę</w:t>
      </w:r>
      <w:r w:rsidR="006E6E3E" w:rsidRPr="00317D33">
        <w:rPr>
          <w:sz w:val="22"/>
          <w:szCs w:val="22"/>
        </w:rPr>
        <w:t xml:space="preserve"> na</w:t>
      </w:r>
      <w:r w:rsidR="009C6592" w:rsidRPr="00317D33">
        <w:rPr>
          <w:sz w:val="22"/>
          <w:szCs w:val="22"/>
        </w:rPr>
        <w:t>:</w:t>
      </w:r>
      <w:r w:rsidR="00B823FA" w:rsidRPr="00317D33">
        <w:rPr>
          <w:sz w:val="22"/>
          <w:szCs w:val="22"/>
        </w:rPr>
        <w:t xml:space="preserve"> </w:t>
      </w:r>
    </w:p>
    <w:p w14:paraId="0E5B8318" w14:textId="7E06E770" w:rsidR="00C43CC4" w:rsidRPr="00317D33" w:rsidRDefault="00902F38" w:rsidP="003F3629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monitory</w:t>
      </w:r>
      <w:r w:rsidR="00C43CC4" w:rsidRPr="00317D33">
        <w:rPr>
          <w:sz w:val="22"/>
          <w:szCs w:val="22"/>
        </w:rPr>
        <w:t xml:space="preserve"> wynosi minimum </w:t>
      </w:r>
      <w:r w:rsidR="00A61B5F">
        <w:rPr>
          <w:sz w:val="22"/>
          <w:szCs w:val="22"/>
        </w:rPr>
        <w:t>36</w:t>
      </w:r>
      <w:r w:rsidR="00C43CC4" w:rsidRPr="00317D33">
        <w:rPr>
          <w:sz w:val="22"/>
          <w:szCs w:val="22"/>
        </w:rPr>
        <w:t xml:space="preserve"> miesięcy od dnia podpisania protokołu odbioru, chyba, że odmiennie określono to indywidualnie w załącznikach Specyfikacji Technicznej </w:t>
      </w:r>
      <w:r w:rsidR="00C43CC4" w:rsidRPr="00317D33">
        <w:rPr>
          <w:bCs/>
          <w:sz w:val="22"/>
          <w:szCs w:val="22"/>
        </w:rPr>
        <w:t>stanowiącej z</w:t>
      </w:r>
      <w:r w:rsidR="006E30E5" w:rsidRPr="00317D33">
        <w:rPr>
          <w:bCs/>
          <w:sz w:val="22"/>
          <w:szCs w:val="22"/>
        </w:rPr>
        <w:t>a</w:t>
      </w:r>
      <w:r w:rsidR="00C43CC4" w:rsidRPr="00317D33">
        <w:rPr>
          <w:bCs/>
          <w:sz w:val="22"/>
          <w:szCs w:val="22"/>
        </w:rPr>
        <w:t>łącznik do SWZ</w:t>
      </w:r>
      <w:r w:rsidR="00C43CC4" w:rsidRPr="00317D33">
        <w:rPr>
          <w:sz w:val="22"/>
          <w:szCs w:val="22"/>
        </w:rPr>
        <w:t>. Gwarancja udzielona przez Wykonawcę nie może być krótsza niż gwarancja producenta</w:t>
      </w:r>
      <w:r w:rsidR="00A55E98" w:rsidRPr="00317D33">
        <w:rPr>
          <w:sz w:val="22"/>
          <w:szCs w:val="22"/>
        </w:rPr>
        <w:t>;</w:t>
      </w:r>
    </w:p>
    <w:p w14:paraId="0D1B4535" w14:textId="33FAA228" w:rsidR="00632FFD" w:rsidRPr="00317D33" w:rsidRDefault="00A55E98" w:rsidP="003F3629">
      <w:pPr>
        <w:pStyle w:val="Akapitzlist"/>
        <w:numPr>
          <w:ilvl w:val="1"/>
          <w:numId w:val="44"/>
        </w:numPr>
        <w:tabs>
          <w:tab w:val="left" w:pos="0"/>
        </w:tabs>
        <w:spacing w:line="240" w:lineRule="atLeast"/>
        <w:ind w:left="714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p</w:t>
      </w:r>
      <w:r w:rsidR="00632FFD" w:rsidRPr="00317D33">
        <w:rPr>
          <w:sz w:val="22"/>
          <w:szCs w:val="22"/>
        </w:rPr>
        <w:t>ozostały sprzęt nie określony w</w:t>
      </w:r>
      <w:r w:rsidR="007C2250" w:rsidRPr="00317D33">
        <w:rPr>
          <w:sz w:val="22"/>
          <w:szCs w:val="22"/>
        </w:rPr>
        <w:t xml:space="preserve"> </w:t>
      </w:r>
      <w:r w:rsidR="00E54B62">
        <w:rPr>
          <w:sz w:val="22"/>
          <w:szCs w:val="22"/>
        </w:rPr>
        <w:t>punkcie</w:t>
      </w:r>
      <w:r w:rsidR="00A16013" w:rsidRPr="00317D33">
        <w:rPr>
          <w:sz w:val="22"/>
          <w:szCs w:val="22"/>
        </w:rPr>
        <w:t xml:space="preserve"> </w:t>
      </w:r>
      <w:r w:rsidR="007C2250" w:rsidRPr="00317D33">
        <w:rPr>
          <w:sz w:val="22"/>
          <w:szCs w:val="22"/>
        </w:rPr>
        <w:t>1 wynosi minimum 12 miesięcy od dnia podpisania protokołu odbioru, chyba, że odmiennie określono to indywidualnie w załącznikach Specyfikacji Technicznej stanowiącej z</w:t>
      </w:r>
      <w:r w:rsidR="006E30E5" w:rsidRPr="00317D33">
        <w:rPr>
          <w:sz w:val="22"/>
          <w:szCs w:val="22"/>
        </w:rPr>
        <w:t>a</w:t>
      </w:r>
      <w:r w:rsidR="007C2250" w:rsidRPr="00317D33">
        <w:rPr>
          <w:sz w:val="22"/>
          <w:szCs w:val="22"/>
        </w:rPr>
        <w:t>łącznik do SWZ. Gwarancja udzielona przez Wykonawcę nie może być krótsza niż gwarancja producenta.</w:t>
      </w:r>
    </w:p>
    <w:p w14:paraId="7AC64276" w14:textId="2516DA74" w:rsidR="001C040D" w:rsidRPr="00902F38" w:rsidRDefault="00E821E1" w:rsidP="00902F38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902F38">
        <w:rPr>
          <w:sz w:val="22"/>
          <w:szCs w:val="22"/>
        </w:rPr>
        <w:t>Maksymalny czas</w:t>
      </w:r>
      <w:r w:rsidR="008C66F4" w:rsidRPr="00902F38">
        <w:rPr>
          <w:sz w:val="22"/>
          <w:szCs w:val="22"/>
        </w:rPr>
        <w:t xml:space="preserve"> reakcji </w:t>
      </w:r>
      <w:r w:rsidRPr="00902F38">
        <w:rPr>
          <w:sz w:val="22"/>
          <w:szCs w:val="22"/>
        </w:rPr>
        <w:t xml:space="preserve">serwisu </w:t>
      </w:r>
      <w:r w:rsidR="008C66F4" w:rsidRPr="00902F38">
        <w:rPr>
          <w:sz w:val="22"/>
          <w:szCs w:val="22"/>
        </w:rPr>
        <w:t xml:space="preserve">na </w:t>
      </w:r>
      <w:r w:rsidRPr="00902F38">
        <w:rPr>
          <w:sz w:val="22"/>
          <w:szCs w:val="22"/>
        </w:rPr>
        <w:t>zgłoszoną awarię</w:t>
      </w:r>
      <w:r w:rsidR="001C040D" w:rsidRPr="00902F38">
        <w:rPr>
          <w:sz w:val="22"/>
          <w:szCs w:val="22"/>
        </w:rPr>
        <w:t>, t</w:t>
      </w:r>
      <w:r w:rsidR="00844D92" w:rsidRPr="00902F38">
        <w:rPr>
          <w:sz w:val="22"/>
          <w:szCs w:val="22"/>
        </w:rPr>
        <w:t>j</w:t>
      </w:r>
      <w:r w:rsidR="001C040D" w:rsidRPr="00902F38">
        <w:rPr>
          <w:sz w:val="22"/>
          <w:szCs w:val="22"/>
        </w:rPr>
        <w:t>. przybycie serwisu do Zamawiającego,</w:t>
      </w:r>
      <w:r w:rsidRPr="00902F38">
        <w:rPr>
          <w:sz w:val="22"/>
          <w:szCs w:val="22"/>
        </w:rPr>
        <w:t xml:space="preserve"> wynosi </w:t>
      </w:r>
      <w:r w:rsidR="000C2C69" w:rsidRPr="00902F38">
        <w:rPr>
          <w:sz w:val="22"/>
          <w:szCs w:val="22"/>
        </w:rPr>
        <w:t>72 godz.</w:t>
      </w:r>
      <w:r w:rsidRPr="00902F38">
        <w:rPr>
          <w:sz w:val="22"/>
          <w:szCs w:val="22"/>
        </w:rPr>
        <w:t xml:space="preserve"> od </w:t>
      </w:r>
      <w:r w:rsidR="001C040D" w:rsidRPr="00902F38">
        <w:rPr>
          <w:sz w:val="22"/>
          <w:szCs w:val="22"/>
        </w:rPr>
        <w:t xml:space="preserve">godziny </w:t>
      </w:r>
      <w:r w:rsidR="00CB2EAC" w:rsidRPr="00902F38">
        <w:rPr>
          <w:sz w:val="22"/>
          <w:szCs w:val="22"/>
        </w:rPr>
        <w:t>zgłoszenia</w:t>
      </w:r>
      <w:r w:rsidRPr="00902F38">
        <w:rPr>
          <w:sz w:val="22"/>
          <w:szCs w:val="22"/>
        </w:rPr>
        <w:t xml:space="preserve"> awarii</w:t>
      </w:r>
      <w:r w:rsidR="00DB356F" w:rsidRPr="00902F38">
        <w:rPr>
          <w:sz w:val="22"/>
          <w:szCs w:val="22"/>
        </w:rPr>
        <w:t>.</w:t>
      </w:r>
      <w:r w:rsidR="00CB2EAC" w:rsidRPr="00902F38">
        <w:rPr>
          <w:sz w:val="22"/>
          <w:szCs w:val="22"/>
        </w:rPr>
        <w:t xml:space="preserve"> </w:t>
      </w:r>
    </w:p>
    <w:p w14:paraId="736FF51A" w14:textId="41CE682B" w:rsidR="001C040D" w:rsidRPr="00317D33" w:rsidRDefault="001C040D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obowiązany jest do odbierania zgłoszeń o awarii od poniedziałku do piątku w dni robocze w godzinach </w:t>
      </w:r>
      <w:r w:rsidR="000F495C" w:rsidRPr="00317D33">
        <w:rPr>
          <w:sz w:val="22"/>
          <w:szCs w:val="22"/>
        </w:rPr>
        <w:t>7.00-15.00.</w:t>
      </w:r>
      <w:r w:rsidRPr="00317D33">
        <w:rPr>
          <w:sz w:val="22"/>
          <w:szCs w:val="22"/>
        </w:rPr>
        <w:t xml:space="preserve"> Zamawiający będzie wysyłał zgłoszenia drogą elektroniczną na adres e-mail ……………..</w:t>
      </w:r>
      <w:r w:rsidR="000F495C" w:rsidRPr="00317D33">
        <w:rPr>
          <w:sz w:val="22"/>
          <w:szCs w:val="22"/>
        </w:rPr>
        <w:t xml:space="preserve"> </w:t>
      </w:r>
      <w:r w:rsidR="009449F4" w:rsidRPr="00317D33">
        <w:rPr>
          <w:sz w:val="22"/>
          <w:szCs w:val="22"/>
        </w:rPr>
        <w:t xml:space="preserve">albo przez </w:t>
      </w:r>
      <w:r w:rsidR="00FB3B06" w:rsidRPr="00317D33">
        <w:rPr>
          <w:sz w:val="22"/>
          <w:szCs w:val="22"/>
        </w:rPr>
        <w:t xml:space="preserve">dedykowaną temu </w:t>
      </w:r>
      <w:r w:rsidR="005F227A" w:rsidRPr="00317D33">
        <w:rPr>
          <w:sz w:val="22"/>
          <w:szCs w:val="22"/>
        </w:rPr>
        <w:t>stronę WWW</w:t>
      </w:r>
      <w:r w:rsidR="000F495C" w:rsidRPr="00317D33">
        <w:rPr>
          <w:sz w:val="22"/>
          <w:szCs w:val="22"/>
        </w:rPr>
        <w:t>.</w:t>
      </w:r>
      <w:r w:rsidRPr="00317D33">
        <w:rPr>
          <w:sz w:val="22"/>
          <w:szCs w:val="22"/>
        </w:rPr>
        <w:t xml:space="preserve"> Wykonawca potwierdza niezwłocznie Zamawiającemu drogą elektroniczną na adres e-mail </w:t>
      </w:r>
      <w:r w:rsidR="005F227A" w:rsidRPr="00317D33">
        <w:rPr>
          <w:sz w:val="22"/>
          <w:szCs w:val="22"/>
        </w:rPr>
        <w:t xml:space="preserve">wskazany w zgłoszeniu, </w:t>
      </w:r>
      <w:r w:rsidRPr="00317D33">
        <w:rPr>
          <w:sz w:val="22"/>
          <w:szCs w:val="22"/>
        </w:rPr>
        <w:t xml:space="preserve">odbiór zgłoszenia awarii. </w:t>
      </w:r>
    </w:p>
    <w:p w14:paraId="6D4BA184" w14:textId="77777777" w:rsidR="008C66F4" w:rsidRPr="00317D33" w:rsidRDefault="00B91F3A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Wykonawca zobowiązany jest dokonać</w:t>
      </w:r>
      <w:r w:rsidR="0034173D" w:rsidRPr="00317D33">
        <w:rPr>
          <w:sz w:val="22"/>
          <w:szCs w:val="22"/>
        </w:rPr>
        <w:t xml:space="preserve"> naprawy </w:t>
      </w:r>
      <w:r w:rsidRPr="00317D33">
        <w:rPr>
          <w:sz w:val="22"/>
          <w:szCs w:val="22"/>
        </w:rPr>
        <w:t>gwarancyjnej w ciągu</w:t>
      </w:r>
      <w:r w:rsidR="008C66F4" w:rsidRPr="00317D33">
        <w:rPr>
          <w:sz w:val="22"/>
          <w:szCs w:val="22"/>
        </w:rPr>
        <w:t xml:space="preserve"> maksymalnie 14 dni </w:t>
      </w:r>
      <w:r w:rsidRPr="00317D33">
        <w:rPr>
          <w:sz w:val="22"/>
          <w:szCs w:val="22"/>
        </w:rPr>
        <w:t xml:space="preserve">roboczych od dnia zgłoszenia awarii </w:t>
      </w:r>
    </w:p>
    <w:p w14:paraId="0980405D" w14:textId="61F2C398" w:rsidR="008C66F4" w:rsidRPr="00317D3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przypadku n</w:t>
      </w:r>
      <w:r w:rsidR="0034173D" w:rsidRPr="00317D33">
        <w:rPr>
          <w:sz w:val="22"/>
          <w:szCs w:val="22"/>
        </w:rPr>
        <w:t xml:space="preserve">iedokonania naprawy w terminie określonym w </w:t>
      </w:r>
      <w:r w:rsidR="00FB7A5F" w:rsidRPr="00317D33">
        <w:rPr>
          <w:sz w:val="22"/>
          <w:szCs w:val="22"/>
        </w:rPr>
        <w:t>ust.</w:t>
      </w:r>
      <w:r w:rsidR="0034173D" w:rsidRPr="00317D33">
        <w:rPr>
          <w:sz w:val="22"/>
          <w:szCs w:val="22"/>
        </w:rPr>
        <w:t xml:space="preserve"> </w:t>
      </w:r>
      <w:r w:rsidR="0066224B">
        <w:rPr>
          <w:sz w:val="22"/>
          <w:szCs w:val="22"/>
        </w:rPr>
        <w:t>4</w:t>
      </w:r>
      <w:r w:rsidRPr="00317D33">
        <w:rPr>
          <w:sz w:val="22"/>
          <w:szCs w:val="22"/>
        </w:rPr>
        <w:t xml:space="preserve"> Zamawiający może żądać wymiany wadliwego sprzętu lub podzespołu na nowy o parametrach nie gorszych niż uszkodzony, bez dodatkowych opłat</w:t>
      </w:r>
      <w:r w:rsidR="00FB3B06" w:rsidRPr="00317D33">
        <w:rPr>
          <w:sz w:val="22"/>
          <w:szCs w:val="22"/>
        </w:rPr>
        <w:t>. Wymiana sprzętu lub podzespołu na nowy nastąpi</w:t>
      </w:r>
      <w:r w:rsidR="00B769A7" w:rsidRPr="00317D33">
        <w:rPr>
          <w:sz w:val="22"/>
          <w:szCs w:val="22"/>
        </w:rPr>
        <w:t xml:space="preserve"> w terminie </w:t>
      </w:r>
      <w:r w:rsidR="000C2C69" w:rsidRPr="00317D33">
        <w:rPr>
          <w:sz w:val="22"/>
          <w:szCs w:val="22"/>
        </w:rPr>
        <w:t xml:space="preserve">14 dni roboczych od otrzymania przez Wykonawcę żądania od Zamawiającego. </w:t>
      </w:r>
    </w:p>
    <w:p w14:paraId="1831F519" w14:textId="72090417" w:rsidR="00B91F3A" w:rsidRPr="00317D33" w:rsidRDefault="00B91F3A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Jeżeli Wykonawca nie usunie wad w terminie określonym w ust. </w:t>
      </w:r>
      <w:r w:rsidR="0066224B">
        <w:rPr>
          <w:sz w:val="22"/>
          <w:szCs w:val="22"/>
        </w:rPr>
        <w:t>4</w:t>
      </w:r>
      <w:r w:rsidR="002276D1" w:rsidRPr="00317D33">
        <w:rPr>
          <w:sz w:val="22"/>
          <w:szCs w:val="22"/>
        </w:rPr>
        <w:t xml:space="preserve"> i zaniecha wykonania obowiązku, o którym mowa w ust. </w:t>
      </w:r>
      <w:r w:rsidR="0066224B">
        <w:rPr>
          <w:sz w:val="22"/>
          <w:szCs w:val="22"/>
        </w:rPr>
        <w:t>5</w:t>
      </w:r>
      <w:r w:rsidRPr="00317D33">
        <w:rPr>
          <w:sz w:val="22"/>
          <w:szCs w:val="22"/>
        </w:rPr>
        <w:t>, Zamawiający ma prawo podjąć niezbędne działania naprawcze na ryzyko i koszt Wykonawcy, bez wcześniejszego wezwania Wykonawcy ani upoważnienia Sądu, co nie narusza innych praw i zobowiązań Stron określonych w umowie. Poprzez działania naprawcze, o których mowa powyżej, Strony rozumieją zlecenie usunięcia danej wady osobie trzeciej na koszt i ryzyko Wykonawcy w ramach wykonawstwa zastępczego. Zamawiający ma prawo potrącenia kosztów wykonawstwa zastępczego w zakresie prawnie dopuszczalnym z kwot należnych Wykonawcy oraz bez uzyskania konieczności uprzedniej zgody Wykonawcy i wyroku sądowego.</w:t>
      </w:r>
    </w:p>
    <w:p w14:paraId="4F94743B" w14:textId="5EEED5B3" w:rsidR="008C66F4" w:rsidRPr="00317D3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Wykonawca wymieni sprzęt lub podzespół na nowy w okresie gwarancji w przypadku 3 istotnych aw</w:t>
      </w:r>
      <w:r w:rsidR="00E40005" w:rsidRPr="00317D33">
        <w:rPr>
          <w:sz w:val="22"/>
          <w:szCs w:val="22"/>
        </w:rPr>
        <w:t>arii sprzętu lub podzespołu. Za</w:t>
      </w:r>
      <w:r w:rsidRPr="00317D33">
        <w:rPr>
          <w:sz w:val="22"/>
          <w:szCs w:val="22"/>
        </w:rPr>
        <w:t xml:space="preserve"> istotn</w:t>
      </w:r>
      <w:r w:rsidR="00EB09A8" w:rsidRPr="00317D33">
        <w:rPr>
          <w:sz w:val="22"/>
          <w:szCs w:val="22"/>
        </w:rPr>
        <w:t>ą</w:t>
      </w:r>
      <w:r w:rsidR="00DC4A5D" w:rsidRPr="00317D33">
        <w:rPr>
          <w:sz w:val="22"/>
          <w:szCs w:val="22"/>
        </w:rPr>
        <w:t xml:space="preserve"> </w:t>
      </w:r>
      <w:r w:rsidR="00E40005" w:rsidRPr="00317D33">
        <w:rPr>
          <w:sz w:val="22"/>
          <w:szCs w:val="22"/>
        </w:rPr>
        <w:t xml:space="preserve">awarię </w:t>
      </w:r>
      <w:r w:rsidRPr="00317D33">
        <w:rPr>
          <w:sz w:val="22"/>
          <w:szCs w:val="22"/>
        </w:rPr>
        <w:t>przyjmuje się każd</w:t>
      </w:r>
      <w:r w:rsidR="00EB09A8" w:rsidRPr="00317D33">
        <w:rPr>
          <w:sz w:val="22"/>
          <w:szCs w:val="22"/>
        </w:rPr>
        <w:t xml:space="preserve">ą awarię </w:t>
      </w:r>
      <w:r w:rsidRPr="00317D33">
        <w:rPr>
          <w:sz w:val="22"/>
          <w:szCs w:val="22"/>
        </w:rPr>
        <w:t>ograniczając</w:t>
      </w:r>
      <w:r w:rsidR="00EB09A8" w:rsidRPr="00317D33">
        <w:rPr>
          <w:sz w:val="22"/>
          <w:szCs w:val="22"/>
        </w:rPr>
        <w:t>ą</w:t>
      </w:r>
      <w:r w:rsidRPr="00317D33">
        <w:rPr>
          <w:sz w:val="22"/>
          <w:szCs w:val="22"/>
        </w:rPr>
        <w:t xml:space="preserve"> </w:t>
      </w:r>
      <w:r w:rsidR="002276D1" w:rsidRPr="00317D33">
        <w:rPr>
          <w:sz w:val="22"/>
          <w:szCs w:val="22"/>
        </w:rPr>
        <w:t>funkcjonalność</w:t>
      </w:r>
      <w:r w:rsidRPr="00317D33">
        <w:rPr>
          <w:sz w:val="22"/>
          <w:szCs w:val="22"/>
        </w:rPr>
        <w:t xml:space="preserve"> sprzętu.</w:t>
      </w:r>
      <w:r w:rsidR="001C040D" w:rsidRPr="00317D33">
        <w:rPr>
          <w:sz w:val="22"/>
          <w:szCs w:val="22"/>
        </w:rPr>
        <w:t xml:space="preserve"> Wymiana sprzętu lub podzespołu na nowy nastąpi najpóźniej w</w:t>
      </w:r>
      <w:r w:rsidR="005F227A" w:rsidRPr="00317D33">
        <w:rPr>
          <w:sz w:val="22"/>
          <w:szCs w:val="22"/>
        </w:rPr>
        <w:t xml:space="preserve"> ciągu 21 dni</w:t>
      </w:r>
      <w:r w:rsidR="001C040D" w:rsidRPr="00317D33">
        <w:rPr>
          <w:sz w:val="22"/>
          <w:szCs w:val="22"/>
        </w:rPr>
        <w:t xml:space="preserve"> roboczy</w:t>
      </w:r>
      <w:r w:rsidR="005F227A" w:rsidRPr="00317D33">
        <w:rPr>
          <w:sz w:val="22"/>
          <w:szCs w:val="22"/>
        </w:rPr>
        <w:t>ch</w:t>
      </w:r>
      <w:r w:rsidR="001C040D" w:rsidRPr="00317D33">
        <w:rPr>
          <w:sz w:val="22"/>
          <w:szCs w:val="22"/>
        </w:rPr>
        <w:t xml:space="preserve"> od zgłoszenia trzeciej istotnej awarii.</w:t>
      </w:r>
    </w:p>
    <w:p w14:paraId="0D3BE576" w14:textId="4923443F" w:rsidR="008C66F4" w:rsidRPr="00317D33" w:rsidRDefault="008C66F4" w:rsidP="003F3629">
      <w:pPr>
        <w:pStyle w:val="Akapitzlist"/>
        <w:widowControl w:val="0"/>
        <w:numPr>
          <w:ilvl w:val="0"/>
          <w:numId w:val="46"/>
        </w:numPr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przypadku wymiany uszkodzonego sprzętu na nowy lub wymiany podzespołu obowiązywać będą warunki gwarancji i serwisu wynikające z niniejszej umowy. Bieg terminu gwarancji sprzętu nowego</w:t>
      </w:r>
      <w:r w:rsidR="001C040D" w:rsidRPr="00317D33">
        <w:rPr>
          <w:sz w:val="22"/>
          <w:szCs w:val="22"/>
        </w:rPr>
        <w:t xml:space="preserve"> lub</w:t>
      </w:r>
      <w:r w:rsidRPr="00317D33">
        <w:rPr>
          <w:sz w:val="22"/>
          <w:szCs w:val="22"/>
        </w:rPr>
        <w:t xml:space="preserve"> </w:t>
      </w:r>
      <w:r w:rsidR="001C040D" w:rsidRPr="00317D33">
        <w:rPr>
          <w:sz w:val="22"/>
          <w:szCs w:val="22"/>
        </w:rPr>
        <w:t>z wymienionym podzespołem</w:t>
      </w:r>
      <w:r w:rsidRPr="00317D33">
        <w:rPr>
          <w:sz w:val="22"/>
          <w:szCs w:val="22"/>
        </w:rPr>
        <w:t xml:space="preserve"> rozpoczyna się od nowa z chwilą jego dostarczenia i uruchomienia.</w:t>
      </w:r>
    </w:p>
    <w:p w14:paraId="29708E5C" w14:textId="0241918B" w:rsidR="000D5037" w:rsidRPr="00317D33" w:rsidRDefault="008C66F4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okresie gwarancji Zamawiający nie będzie zobowiązany do zapewni</w:t>
      </w:r>
      <w:r w:rsidR="00ED1351" w:rsidRPr="00317D33">
        <w:rPr>
          <w:sz w:val="22"/>
          <w:szCs w:val="22"/>
        </w:rPr>
        <w:t xml:space="preserve">enia oryginalnego opakowania </w:t>
      </w:r>
      <w:r w:rsidRPr="00317D33">
        <w:rPr>
          <w:sz w:val="22"/>
          <w:szCs w:val="22"/>
        </w:rPr>
        <w:t>producenta sprzętu.</w:t>
      </w:r>
      <w:r w:rsidR="001C040D" w:rsidRPr="00317D33">
        <w:rPr>
          <w:sz w:val="22"/>
          <w:szCs w:val="22"/>
        </w:rPr>
        <w:t xml:space="preserve"> Dla </w:t>
      </w:r>
      <w:r w:rsidR="00BF299F" w:rsidRPr="00317D33">
        <w:rPr>
          <w:sz w:val="22"/>
          <w:szCs w:val="22"/>
        </w:rPr>
        <w:t xml:space="preserve">skorzystania z </w:t>
      </w:r>
      <w:r w:rsidR="001C040D" w:rsidRPr="00317D33">
        <w:rPr>
          <w:sz w:val="22"/>
          <w:szCs w:val="22"/>
        </w:rPr>
        <w:t xml:space="preserve">uprawnień z tytułu gwarancji wystarczające jest zgłoszenie Wykonawcy o istnieniu wady w okresie obowiązywania gwarancji. Udzielona przez Wykonawcę gwarancja nie może zobowiązywać Zamawiającego do przechowywania opakowań, instrukcji bądź innych elementów </w:t>
      </w:r>
      <w:r w:rsidR="00664341" w:rsidRPr="00317D33">
        <w:rPr>
          <w:sz w:val="22"/>
          <w:szCs w:val="22"/>
        </w:rPr>
        <w:t xml:space="preserve">przedmiotu </w:t>
      </w:r>
      <w:r w:rsidR="001C040D" w:rsidRPr="00317D33">
        <w:rPr>
          <w:sz w:val="22"/>
          <w:szCs w:val="22"/>
        </w:rPr>
        <w:t>dostawy, nie mających wpływu na prawidłowe funkcjonowanie urządzenia.</w:t>
      </w:r>
    </w:p>
    <w:p w14:paraId="6EE70737" w14:textId="77777777" w:rsidR="0098679C" w:rsidRPr="00317D33" w:rsidRDefault="0098679C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Wraz z dostawą Wykonawca dostarczy dokumenty niezbędne do realizowania przez Zamawiającego uprawnień z tytułu gwarancji.</w:t>
      </w:r>
    </w:p>
    <w:p w14:paraId="300CC1C4" w14:textId="77777777" w:rsidR="00B91F3A" w:rsidRPr="00317D33" w:rsidRDefault="00B91F3A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Okres gwarancji ulega wydłużeniu o czas potrzebny na usunięcie wad.</w:t>
      </w:r>
    </w:p>
    <w:p w14:paraId="74724E8C" w14:textId="77777777" w:rsidR="00B91F3A" w:rsidRPr="00317D33" w:rsidRDefault="00B91F3A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Postanowienia powyższe nie uchybiają uprawnieniom Zamawiającego z tytułu rękojmi za wady rzeczy, określonym w Kodeksie Cywilnym.</w:t>
      </w:r>
    </w:p>
    <w:p w14:paraId="603C4299" w14:textId="77777777" w:rsidR="006268B0" w:rsidRPr="00317D33" w:rsidRDefault="006268B0" w:rsidP="003F3629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 w:val="0"/>
        <w:autoSpaceDE w:val="0"/>
        <w:autoSpaceDN w:val="0"/>
        <w:spacing w:line="240" w:lineRule="atLeast"/>
        <w:ind w:left="357" w:hanging="3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Okres rękojmi nie zakończy się wcześniej niż z upływem ostatniego dnia okresu gwarancji.</w:t>
      </w:r>
    </w:p>
    <w:p w14:paraId="14E8ED48" w14:textId="426D227C" w:rsidR="008C66F4" w:rsidRPr="00317D33" w:rsidRDefault="008C66F4" w:rsidP="003F3629">
      <w:pPr>
        <w:pStyle w:val="Tekstpodstawowy"/>
        <w:spacing w:line="240" w:lineRule="atLeast"/>
        <w:rPr>
          <w:strike/>
          <w:sz w:val="22"/>
          <w:szCs w:val="22"/>
        </w:rPr>
      </w:pPr>
    </w:p>
    <w:p w14:paraId="46E3AD90" w14:textId="77777777" w:rsidR="006E468E" w:rsidRPr="00317D33" w:rsidRDefault="00ED1351" w:rsidP="003F3629">
      <w:pPr>
        <w:spacing w:line="240" w:lineRule="atLeast"/>
        <w:ind w:left="3540" w:firstLine="708"/>
        <w:jc w:val="both"/>
        <w:rPr>
          <w:b/>
          <w:bCs/>
          <w:sz w:val="22"/>
          <w:szCs w:val="22"/>
        </w:rPr>
      </w:pPr>
      <w:r w:rsidRPr="00317D33">
        <w:rPr>
          <w:b/>
          <w:bCs/>
          <w:sz w:val="22"/>
          <w:szCs w:val="22"/>
        </w:rPr>
        <w:t>§ 7</w:t>
      </w:r>
    </w:p>
    <w:p w14:paraId="278645F4" w14:textId="5692A3F0" w:rsidR="006E468E" w:rsidRPr="00317D3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>Wykonawca zapłaci Zamawiającemu kary umowne za zwłokę w wykonan</w:t>
      </w:r>
      <w:r w:rsidR="005E5B5F" w:rsidRPr="00317D33">
        <w:rPr>
          <w:sz w:val="22"/>
          <w:szCs w:val="22"/>
        </w:rPr>
        <w:t>iu przedmiotu umowy w wysokości</w:t>
      </w:r>
      <w:r w:rsidRPr="00317D33">
        <w:rPr>
          <w:sz w:val="22"/>
          <w:szCs w:val="22"/>
        </w:rPr>
        <w:t xml:space="preserve"> </w:t>
      </w:r>
      <w:r w:rsidR="005B1BC6" w:rsidRPr="00317D33">
        <w:rPr>
          <w:sz w:val="22"/>
          <w:szCs w:val="22"/>
        </w:rPr>
        <w:t>0,5</w:t>
      </w:r>
      <w:r w:rsidRPr="00317D33">
        <w:rPr>
          <w:sz w:val="22"/>
          <w:szCs w:val="22"/>
        </w:rPr>
        <w:t xml:space="preserve">% </w:t>
      </w:r>
      <w:r w:rsidR="00A824D8">
        <w:rPr>
          <w:sz w:val="22"/>
          <w:szCs w:val="22"/>
        </w:rPr>
        <w:t>ceny</w:t>
      </w:r>
      <w:r w:rsidR="00A824D8" w:rsidRPr="00317D33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 xml:space="preserve">netto </w:t>
      </w:r>
      <w:r w:rsidR="00E16C10" w:rsidRPr="00317D33">
        <w:rPr>
          <w:sz w:val="22"/>
          <w:szCs w:val="22"/>
        </w:rPr>
        <w:t>przedmiotu umowy</w:t>
      </w:r>
      <w:r w:rsidR="00AD69FA" w:rsidRPr="00317D33">
        <w:rPr>
          <w:sz w:val="22"/>
          <w:szCs w:val="22"/>
        </w:rPr>
        <w:t>, o której mowa w § 4 ust. 1</w:t>
      </w:r>
      <w:r w:rsidR="00DB356F" w:rsidRPr="00317D33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 xml:space="preserve">za każdy dzień zwłoki.   </w:t>
      </w:r>
    </w:p>
    <w:p w14:paraId="653676E8" w14:textId="52A8009C" w:rsidR="006E468E" w:rsidRPr="00317D3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zapłaci Zamawiającemu kary umowne za zwłokę w usunięciu wad przedmiotu umowy stwierdzonych podczas odbioru w wysokości </w:t>
      </w:r>
      <w:r w:rsidR="00E54B62">
        <w:rPr>
          <w:sz w:val="22"/>
          <w:szCs w:val="22"/>
        </w:rPr>
        <w:t>0,5</w:t>
      </w:r>
      <w:r w:rsidRPr="00317D33">
        <w:rPr>
          <w:sz w:val="22"/>
          <w:szCs w:val="22"/>
        </w:rPr>
        <w:t xml:space="preserve">% </w:t>
      </w:r>
      <w:r w:rsidR="00A824D8">
        <w:rPr>
          <w:sz w:val="22"/>
          <w:szCs w:val="22"/>
        </w:rPr>
        <w:t>ceny</w:t>
      </w:r>
      <w:r w:rsidR="00A824D8" w:rsidRPr="00317D33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 xml:space="preserve">netto </w:t>
      </w:r>
      <w:r w:rsidR="001D51C2" w:rsidRPr="00317D33">
        <w:rPr>
          <w:sz w:val="22"/>
          <w:szCs w:val="22"/>
        </w:rPr>
        <w:t>przedmiotu umowy</w:t>
      </w:r>
      <w:r w:rsidR="00AD69FA" w:rsidRPr="00317D33">
        <w:rPr>
          <w:sz w:val="22"/>
          <w:szCs w:val="22"/>
        </w:rPr>
        <w:t>, o której mowa w § 4 ust. 1</w:t>
      </w:r>
      <w:r w:rsidRPr="00317D33">
        <w:rPr>
          <w:sz w:val="22"/>
          <w:szCs w:val="22"/>
        </w:rPr>
        <w:t xml:space="preserve"> za każdy dzień zwłoki.   </w:t>
      </w:r>
    </w:p>
    <w:p w14:paraId="757C973E" w14:textId="6A9BD5D9" w:rsidR="006E468E" w:rsidRPr="00317D33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zapłaci Zamawiającemu kary umowne za zwłokę w czasie reakcji na zgłoszoną awarię tj. przybycie serwisu do odbiorcy, o której mowa w </w:t>
      </w:r>
      <w:r w:rsidR="00ED1351" w:rsidRPr="00317D33">
        <w:rPr>
          <w:bCs/>
          <w:sz w:val="22"/>
          <w:szCs w:val="22"/>
        </w:rPr>
        <w:t>§ 6</w:t>
      </w:r>
      <w:r w:rsidRPr="00317D33">
        <w:rPr>
          <w:bCs/>
          <w:sz w:val="22"/>
          <w:szCs w:val="22"/>
        </w:rPr>
        <w:t xml:space="preserve"> ust. </w:t>
      </w:r>
      <w:r w:rsidR="00902F38">
        <w:rPr>
          <w:bCs/>
          <w:sz w:val="22"/>
          <w:szCs w:val="22"/>
        </w:rPr>
        <w:t>2</w:t>
      </w:r>
      <w:r w:rsidRPr="00317D33">
        <w:rPr>
          <w:bCs/>
          <w:sz w:val="22"/>
          <w:szCs w:val="22"/>
        </w:rPr>
        <w:t xml:space="preserve"> </w:t>
      </w:r>
      <w:r w:rsidR="00E54B62">
        <w:rPr>
          <w:sz w:val="22"/>
          <w:szCs w:val="22"/>
        </w:rPr>
        <w:t>w wysokości 0,5</w:t>
      </w:r>
      <w:r w:rsidRPr="00317D33">
        <w:rPr>
          <w:sz w:val="22"/>
          <w:szCs w:val="22"/>
        </w:rPr>
        <w:t xml:space="preserve">% </w:t>
      </w:r>
      <w:r w:rsidR="00A824D8">
        <w:rPr>
          <w:sz w:val="22"/>
          <w:szCs w:val="22"/>
        </w:rPr>
        <w:t>ceny</w:t>
      </w:r>
      <w:r w:rsidR="00A824D8" w:rsidRPr="00317D33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>netto uszkodzonego sprzętu</w:t>
      </w:r>
      <w:r w:rsidR="00B56C26" w:rsidRPr="00317D33">
        <w:rPr>
          <w:sz w:val="22"/>
          <w:szCs w:val="22"/>
        </w:rPr>
        <w:t xml:space="preserve">, określonej </w:t>
      </w:r>
      <w:r w:rsidR="007435BA" w:rsidRPr="00317D33">
        <w:rPr>
          <w:sz w:val="22"/>
          <w:szCs w:val="22"/>
        </w:rPr>
        <w:t>zgodnie z protokołem</w:t>
      </w:r>
      <w:r w:rsidR="00B56C26" w:rsidRPr="00317D33">
        <w:rPr>
          <w:sz w:val="22"/>
          <w:szCs w:val="22"/>
        </w:rPr>
        <w:t xml:space="preserve"> odbioru,</w:t>
      </w:r>
      <w:r w:rsidRPr="00317D33">
        <w:rPr>
          <w:sz w:val="22"/>
          <w:szCs w:val="22"/>
        </w:rPr>
        <w:t xml:space="preserve"> za każdą rozpoczętą godzinę zwłoki.</w:t>
      </w:r>
    </w:p>
    <w:p w14:paraId="47C3141E" w14:textId="0973A8FC" w:rsidR="006E468E" w:rsidRPr="00886CA5" w:rsidRDefault="006E468E" w:rsidP="003F3629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zapłaci Zamawiającemu kary umowne </w:t>
      </w:r>
      <w:r w:rsidR="00BF299F" w:rsidRPr="00317D33">
        <w:rPr>
          <w:sz w:val="22"/>
          <w:szCs w:val="22"/>
        </w:rPr>
        <w:t xml:space="preserve">każdorazowo </w:t>
      </w:r>
      <w:r w:rsidRPr="00317D33">
        <w:rPr>
          <w:sz w:val="22"/>
          <w:szCs w:val="22"/>
        </w:rPr>
        <w:t xml:space="preserve">za zwłokę w czasie naprawy, o którym mowa w </w:t>
      </w:r>
      <w:r w:rsidR="00ED1351" w:rsidRPr="00317D33">
        <w:rPr>
          <w:bCs/>
          <w:sz w:val="22"/>
          <w:szCs w:val="22"/>
        </w:rPr>
        <w:t>§ 6</w:t>
      </w:r>
      <w:r w:rsidRPr="00317D33">
        <w:rPr>
          <w:bCs/>
          <w:sz w:val="22"/>
          <w:szCs w:val="22"/>
        </w:rPr>
        <w:t xml:space="preserve"> ust. </w:t>
      </w:r>
      <w:r w:rsidR="00902F38">
        <w:rPr>
          <w:bCs/>
          <w:sz w:val="22"/>
          <w:szCs w:val="22"/>
        </w:rPr>
        <w:t>4</w:t>
      </w:r>
      <w:r w:rsidR="00BF299F" w:rsidRPr="00317D33">
        <w:rPr>
          <w:bCs/>
          <w:sz w:val="22"/>
          <w:szCs w:val="22"/>
        </w:rPr>
        <w:t>,</w:t>
      </w:r>
      <w:bookmarkStart w:id="2" w:name="_Hlk138836584"/>
      <w:r w:rsidR="003165B9" w:rsidRPr="00317D33">
        <w:rPr>
          <w:bCs/>
          <w:sz w:val="22"/>
          <w:szCs w:val="22"/>
        </w:rPr>
        <w:t xml:space="preserve"> za </w:t>
      </w:r>
      <w:r w:rsidR="003165B9" w:rsidRPr="00317D33">
        <w:rPr>
          <w:sz w:val="22"/>
          <w:szCs w:val="22"/>
        </w:rPr>
        <w:t xml:space="preserve">zwłokę w czasie wymiany sprzętu, o którym mowa w </w:t>
      </w:r>
      <w:r w:rsidR="003165B9" w:rsidRPr="00317D33">
        <w:rPr>
          <w:bCs/>
          <w:sz w:val="22"/>
          <w:szCs w:val="22"/>
        </w:rPr>
        <w:t xml:space="preserve">§ 6 ust. </w:t>
      </w:r>
      <w:bookmarkEnd w:id="2"/>
      <w:r w:rsidR="00902F38">
        <w:rPr>
          <w:bCs/>
          <w:sz w:val="22"/>
          <w:szCs w:val="22"/>
        </w:rPr>
        <w:t>5</w:t>
      </w:r>
      <w:r w:rsidR="000D5037" w:rsidRPr="00317D33">
        <w:rPr>
          <w:bCs/>
          <w:sz w:val="22"/>
          <w:szCs w:val="22"/>
        </w:rPr>
        <w:t xml:space="preserve">, oraz za zwłokę względem terminu określonego w § 6 ust. </w:t>
      </w:r>
      <w:r w:rsidR="00902F38">
        <w:rPr>
          <w:bCs/>
          <w:sz w:val="22"/>
          <w:szCs w:val="22"/>
        </w:rPr>
        <w:t>7</w:t>
      </w:r>
      <w:r w:rsidR="003165B9" w:rsidRPr="00317D33">
        <w:rPr>
          <w:bCs/>
          <w:sz w:val="22"/>
          <w:szCs w:val="22"/>
        </w:rPr>
        <w:t xml:space="preserve"> </w:t>
      </w:r>
      <w:r w:rsidRPr="00317D33">
        <w:rPr>
          <w:sz w:val="22"/>
          <w:szCs w:val="22"/>
        </w:rPr>
        <w:t xml:space="preserve">w wysokości </w:t>
      </w:r>
      <w:r w:rsidR="00E54B62">
        <w:rPr>
          <w:sz w:val="22"/>
          <w:szCs w:val="22"/>
        </w:rPr>
        <w:t>0,5</w:t>
      </w:r>
      <w:r w:rsidRPr="00317D33">
        <w:rPr>
          <w:sz w:val="22"/>
          <w:szCs w:val="22"/>
        </w:rPr>
        <w:t xml:space="preserve">% </w:t>
      </w:r>
      <w:r w:rsidR="00A824D8">
        <w:rPr>
          <w:sz w:val="22"/>
          <w:szCs w:val="22"/>
        </w:rPr>
        <w:t>ceny</w:t>
      </w:r>
      <w:r w:rsidR="00A824D8" w:rsidRPr="00317D33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 xml:space="preserve">netto uszkodzonego </w:t>
      </w:r>
      <w:r w:rsidRPr="00886CA5">
        <w:rPr>
          <w:sz w:val="22"/>
          <w:szCs w:val="22"/>
        </w:rPr>
        <w:t>sprzętu</w:t>
      </w:r>
      <w:r w:rsidR="00B56C26" w:rsidRPr="00886CA5">
        <w:rPr>
          <w:sz w:val="22"/>
          <w:szCs w:val="22"/>
        </w:rPr>
        <w:t xml:space="preserve">, określonej </w:t>
      </w:r>
      <w:r w:rsidR="007435BA" w:rsidRPr="00886CA5">
        <w:rPr>
          <w:sz w:val="22"/>
          <w:szCs w:val="22"/>
        </w:rPr>
        <w:t>zgodnie z protokołem</w:t>
      </w:r>
      <w:r w:rsidR="00B56C26" w:rsidRPr="00886CA5">
        <w:rPr>
          <w:sz w:val="22"/>
          <w:szCs w:val="22"/>
        </w:rPr>
        <w:t xml:space="preserve"> odbioru</w:t>
      </w:r>
      <w:r w:rsidR="002A1C3E">
        <w:rPr>
          <w:sz w:val="22"/>
          <w:szCs w:val="22"/>
        </w:rPr>
        <w:t xml:space="preserve"> za każdy dzień zwłoki</w:t>
      </w:r>
      <w:r w:rsidR="00B56C26" w:rsidRPr="00886CA5">
        <w:rPr>
          <w:sz w:val="22"/>
          <w:szCs w:val="22"/>
        </w:rPr>
        <w:t>,</w:t>
      </w:r>
      <w:r w:rsidRPr="00886CA5">
        <w:rPr>
          <w:sz w:val="22"/>
          <w:szCs w:val="22"/>
        </w:rPr>
        <w:t xml:space="preserve"> </w:t>
      </w:r>
      <w:r w:rsidR="003165B9" w:rsidRPr="00886CA5">
        <w:rPr>
          <w:sz w:val="22"/>
          <w:szCs w:val="22"/>
        </w:rPr>
        <w:t xml:space="preserve">nie mniej jednak niż </w:t>
      </w:r>
      <w:r w:rsidR="00803899" w:rsidRPr="00886CA5">
        <w:rPr>
          <w:sz w:val="22"/>
          <w:szCs w:val="22"/>
        </w:rPr>
        <w:t xml:space="preserve">100 </w:t>
      </w:r>
      <w:r w:rsidR="00ED5E4C" w:rsidRPr="00886CA5">
        <w:rPr>
          <w:sz w:val="22"/>
          <w:szCs w:val="22"/>
        </w:rPr>
        <w:t xml:space="preserve"> </w:t>
      </w:r>
      <w:r w:rsidR="00803899" w:rsidRPr="00886CA5">
        <w:rPr>
          <w:sz w:val="22"/>
          <w:szCs w:val="22"/>
        </w:rPr>
        <w:t>zł</w:t>
      </w:r>
      <w:r w:rsidR="00C81D85" w:rsidRPr="00886CA5">
        <w:rPr>
          <w:sz w:val="22"/>
          <w:szCs w:val="22"/>
        </w:rPr>
        <w:t xml:space="preserve"> </w:t>
      </w:r>
      <w:r w:rsidRPr="00886CA5">
        <w:rPr>
          <w:sz w:val="22"/>
          <w:szCs w:val="22"/>
        </w:rPr>
        <w:t xml:space="preserve">za każdy dzień zwłoki. </w:t>
      </w:r>
    </w:p>
    <w:p w14:paraId="34137546" w14:textId="77777777" w:rsidR="00E54B62" w:rsidRPr="00886CA5" w:rsidRDefault="00E54B62" w:rsidP="00E54B62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  <w:r w:rsidRPr="00886CA5">
        <w:rPr>
          <w:sz w:val="22"/>
          <w:szCs w:val="22"/>
        </w:rPr>
        <w:t>Wykonawca zapłaci Zamawiającemu karę umowną w terminie 5 dni od daty otrzymania wezwania do zapłaty kary. Zamawiający może skierować wezwanie do zapłaty kary w formie pisemnej na adres Wykonawcy wskazany w komparycji niniejszej umowy lub w formie elektronicznej na adres e-mail Wykonawcy: …………………. W razie opóźnienia w zapłacie Zamawiający może potrącić należną mu karę z dowolnej należności przysługującej Wykonawcy względem Zamawiającego, na co Wykonawca wyraża zgodę.</w:t>
      </w:r>
    </w:p>
    <w:p w14:paraId="21E7A0A3" w14:textId="1BECC7B5" w:rsidR="00684C4B" w:rsidRPr="00886CA5" w:rsidRDefault="00684C4B" w:rsidP="003F3629">
      <w:pPr>
        <w:numPr>
          <w:ilvl w:val="0"/>
          <w:numId w:val="6"/>
        </w:numPr>
        <w:suppressAutoHyphens w:val="0"/>
        <w:spacing w:line="240" w:lineRule="atLeast"/>
        <w:jc w:val="both"/>
        <w:rPr>
          <w:sz w:val="22"/>
          <w:szCs w:val="22"/>
        </w:rPr>
      </w:pPr>
      <w:r w:rsidRPr="00886CA5">
        <w:rPr>
          <w:sz w:val="22"/>
          <w:szCs w:val="22"/>
        </w:rPr>
        <w:t>Za odstąpienie od umowy</w:t>
      </w:r>
      <w:r w:rsidR="005C67CE" w:rsidRPr="00886CA5">
        <w:rPr>
          <w:sz w:val="22"/>
          <w:szCs w:val="22"/>
        </w:rPr>
        <w:t xml:space="preserve"> przez </w:t>
      </w:r>
      <w:r w:rsidR="002F06D6" w:rsidRPr="00886CA5">
        <w:rPr>
          <w:sz w:val="22"/>
          <w:szCs w:val="22"/>
        </w:rPr>
        <w:t xml:space="preserve">którąkolwiek ze Stron </w:t>
      </w:r>
      <w:r w:rsidRPr="00886CA5">
        <w:rPr>
          <w:sz w:val="22"/>
          <w:szCs w:val="22"/>
        </w:rPr>
        <w:t>z przyczyn leżących po stronie Wykonawcy zapłaci on Zamawiającemu karę umowną w wyso</w:t>
      </w:r>
      <w:r w:rsidR="00DA3119" w:rsidRPr="00886CA5">
        <w:rPr>
          <w:sz w:val="22"/>
          <w:szCs w:val="22"/>
        </w:rPr>
        <w:t xml:space="preserve">kości 10% kwoty </w:t>
      </w:r>
      <w:r w:rsidR="00DB60B9" w:rsidRPr="00886CA5">
        <w:rPr>
          <w:sz w:val="22"/>
          <w:szCs w:val="22"/>
        </w:rPr>
        <w:t xml:space="preserve">netto </w:t>
      </w:r>
      <w:r w:rsidR="00DA3119" w:rsidRPr="00886CA5">
        <w:rPr>
          <w:sz w:val="22"/>
          <w:szCs w:val="22"/>
        </w:rPr>
        <w:t>określonej w §</w:t>
      </w:r>
      <w:r w:rsidR="001576F5" w:rsidRPr="00886CA5">
        <w:rPr>
          <w:sz w:val="22"/>
          <w:szCs w:val="22"/>
        </w:rPr>
        <w:t xml:space="preserve"> </w:t>
      </w:r>
      <w:r w:rsidR="00DA3119" w:rsidRPr="00886CA5">
        <w:rPr>
          <w:sz w:val="22"/>
          <w:szCs w:val="22"/>
        </w:rPr>
        <w:t>4</w:t>
      </w:r>
      <w:r w:rsidRPr="00886CA5">
        <w:rPr>
          <w:sz w:val="22"/>
          <w:szCs w:val="22"/>
        </w:rPr>
        <w:t xml:space="preserve"> ust. 1</w:t>
      </w:r>
      <w:r w:rsidR="006241A1" w:rsidRPr="00886CA5">
        <w:rPr>
          <w:sz w:val="22"/>
          <w:szCs w:val="22"/>
        </w:rPr>
        <w:t xml:space="preserve"> umowy.</w:t>
      </w:r>
      <w:r w:rsidRPr="00886CA5">
        <w:rPr>
          <w:sz w:val="22"/>
          <w:szCs w:val="22"/>
        </w:rPr>
        <w:t xml:space="preserve"> </w:t>
      </w:r>
    </w:p>
    <w:p w14:paraId="7BB6A894" w14:textId="7A9DC50D" w:rsidR="00684C4B" w:rsidRPr="00317D33" w:rsidRDefault="00684C4B" w:rsidP="003F3629">
      <w:pPr>
        <w:numPr>
          <w:ilvl w:val="0"/>
          <w:numId w:val="6"/>
        </w:numPr>
        <w:suppressAutoHyphens w:val="0"/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 razie odstąpienia od umowy </w:t>
      </w:r>
      <w:r w:rsidR="00517C49" w:rsidRPr="00317D33">
        <w:rPr>
          <w:sz w:val="22"/>
          <w:szCs w:val="22"/>
        </w:rPr>
        <w:t xml:space="preserve">przez Wykonawcę </w:t>
      </w:r>
      <w:r w:rsidRPr="00317D33">
        <w:rPr>
          <w:sz w:val="22"/>
          <w:szCs w:val="22"/>
        </w:rPr>
        <w:t>z przyczyn leżących po stronie Zamawiającego zapłaci on Wykona</w:t>
      </w:r>
      <w:r w:rsidR="005E5B5F" w:rsidRPr="00317D33">
        <w:rPr>
          <w:sz w:val="22"/>
          <w:szCs w:val="22"/>
        </w:rPr>
        <w:t>wcy karę umowną w wysokości 10%</w:t>
      </w:r>
      <w:r w:rsidR="000D5037" w:rsidRPr="00317D33">
        <w:rPr>
          <w:sz w:val="22"/>
          <w:szCs w:val="22"/>
        </w:rPr>
        <w:t xml:space="preserve"> kwoty netto określonej w § 4 ust. 1 umowy </w:t>
      </w:r>
      <w:r w:rsidRPr="00317D33">
        <w:rPr>
          <w:sz w:val="22"/>
          <w:szCs w:val="22"/>
        </w:rPr>
        <w:t>, poza przypadk</w:t>
      </w:r>
      <w:r w:rsidR="00ED7980" w:rsidRPr="00317D33">
        <w:rPr>
          <w:sz w:val="22"/>
          <w:szCs w:val="22"/>
        </w:rPr>
        <w:t>ami</w:t>
      </w:r>
      <w:r w:rsidRPr="00317D33">
        <w:rPr>
          <w:sz w:val="22"/>
          <w:szCs w:val="22"/>
        </w:rPr>
        <w:t xml:space="preserve"> określonym</w:t>
      </w:r>
      <w:r w:rsidR="00ED7980" w:rsidRPr="00317D33">
        <w:rPr>
          <w:sz w:val="22"/>
          <w:szCs w:val="22"/>
        </w:rPr>
        <w:t>i</w:t>
      </w:r>
      <w:r w:rsidRPr="00317D33">
        <w:rPr>
          <w:sz w:val="22"/>
          <w:szCs w:val="22"/>
        </w:rPr>
        <w:t xml:space="preserve"> w art. </w:t>
      </w:r>
      <w:r w:rsidR="001576F5" w:rsidRPr="00317D33">
        <w:rPr>
          <w:sz w:val="22"/>
          <w:szCs w:val="22"/>
        </w:rPr>
        <w:t xml:space="preserve">456 </w:t>
      </w:r>
      <w:r w:rsidR="008A6830" w:rsidRPr="00317D33">
        <w:rPr>
          <w:sz w:val="22"/>
          <w:szCs w:val="22"/>
        </w:rPr>
        <w:t>ust. 1</w:t>
      </w:r>
      <w:r w:rsidR="008A6830" w:rsidRPr="00317D33" w:rsidDel="00D63089">
        <w:rPr>
          <w:sz w:val="22"/>
          <w:szCs w:val="22"/>
        </w:rPr>
        <w:t xml:space="preserve"> </w:t>
      </w:r>
      <w:r w:rsidRPr="00317D33">
        <w:rPr>
          <w:sz w:val="22"/>
          <w:szCs w:val="22"/>
        </w:rPr>
        <w:t>Prawa Zamówień Publicznych.</w:t>
      </w:r>
    </w:p>
    <w:p w14:paraId="296E3DD6" w14:textId="77777777" w:rsidR="00684C4B" w:rsidRPr="00317D33" w:rsidRDefault="00684C4B" w:rsidP="003F3629">
      <w:pPr>
        <w:pStyle w:val="Tekstpodstawowy2"/>
        <w:numPr>
          <w:ilvl w:val="0"/>
          <w:numId w:val="6"/>
        </w:numPr>
        <w:suppressAutoHyphens w:val="0"/>
        <w:spacing w:after="0" w:line="240" w:lineRule="atLeast"/>
        <w:ind w:right="0"/>
        <w:jc w:val="both"/>
        <w:rPr>
          <w:b w:val="0"/>
          <w:sz w:val="22"/>
          <w:szCs w:val="22"/>
        </w:rPr>
      </w:pPr>
      <w:r w:rsidRPr="00317D33">
        <w:rPr>
          <w:b w:val="0"/>
          <w:sz w:val="22"/>
          <w:szCs w:val="22"/>
        </w:rPr>
        <w:t xml:space="preserve">Zamawiający zapłaci Wykonawcy karę umowną w terminie 7 dni od dnia otrzymania wezwania do zapłaty kary. </w:t>
      </w:r>
    </w:p>
    <w:p w14:paraId="05470F31" w14:textId="1C45B297" w:rsidR="00684C4B" w:rsidRPr="00317D33" w:rsidRDefault="004E0E6B" w:rsidP="003F3629">
      <w:pPr>
        <w:pStyle w:val="Tekstpodstawowy"/>
        <w:widowControl w:val="0"/>
        <w:numPr>
          <w:ilvl w:val="0"/>
          <w:numId w:val="6"/>
        </w:numPr>
        <w:autoSpaceDE w:val="0"/>
        <w:autoSpaceDN w:val="0"/>
        <w:spacing w:line="240" w:lineRule="atLeast"/>
        <w:rPr>
          <w:sz w:val="22"/>
          <w:szCs w:val="22"/>
        </w:rPr>
      </w:pPr>
      <w:r w:rsidRPr="00317D33">
        <w:rPr>
          <w:sz w:val="22"/>
          <w:szCs w:val="22"/>
        </w:rPr>
        <w:t>Zapłata kary umownej przez Wykonawcę nie pozbawia Zamawiającego możliwości dochodzenia odszkodowania przewyższającego jej wysokość, na zasadach ogólnych</w:t>
      </w:r>
      <w:r w:rsidR="00684C4B" w:rsidRPr="00317D33">
        <w:rPr>
          <w:sz w:val="22"/>
          <w:szCs w:val="22"/>
        </w:rPr>
        <w:t>.</w:t>
      </w:r>
    </w:p>
    <w:p w14:paraId="121E731E" w14:textId="55C927D3" w:rsidR="00684C4B" w:rsidRPr="00317D33" w:rsidRDefault="00684C4B" w:rsidP="003F3629">
      <w:pPr>
        <w:pStyle w:val="Akapitzlist"/>
        <w:numPr>
          <w:ilvl w:val="0"/>
          <w:numId w:val="6"/>
        </w:numPr>
        <w:spacing w:line="240" w:lineRule="atLeast"/>
        <w:ind w:right="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Łączna maksymalna wysokość kar umownych, jakich może dochodzić Zamawiający od Wykonawcy wynosi </w:t>
      </w:r>
      <w:r w:rsidR="00DB356F" w:rsidRPr="00317D33">
        <w:rPr>
          <w:sz w:val="22"/>
          <w:szCs w:val="22"/>
        </w:rPr>
        <w:t>30</w:t>
      </w:r>
      <w:r w:rsidRPr="00317D33">
        <w:rPr>
          <w:sz w:val="22"/>
          <w:szCs w:val="22"/>
        </w:rPr>
        <w:t>% wartości umowy brutto</w:t>
      </w:r>
      <w:r w:rsidR="00ED1351" w:rsidRPr="00317D33">
        <w:rPr>
          <w:sz w:val="22"/>
          <w:szCs w:val="22"/>
        </w:rPr>
        <w:t>, o której mowa w § 4</w:t>
      </w:r>
      <w:r w:rsidRPr="00317D33">
        <w:rPr>
          <w:sz w:val="22"/>
          <w:szCs w:val="22"/>
        </w:rPr>
        <w:t xml:space="preserve"> ust. 1 umowy.</w:t>
      </w:r>
    </w:p>
    <w:p w14:paraId="3532EEBC" w14:textId="77777777" w:rsidR="00684C4B" w:rsidRPr="00317D33" w:rsidRDefault="00684C4B" w:rsidP="003F3629">
      <w:pPr>
        <w:pStyle w:val="Akapitzlist"/>
        <w:numPr>
          <w:ilvl w:val="0"/>
          <w:numId w:val="6"/>
        </w:numPr>
        <w:spacing w:line="240" w:lineRule="atLeast"/>
        <w:ind w:right="5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Łączna maksymalna wysokość kar umownych, jakich może dochodzić Wykonawca od Zamawiającego wynosi 10% wartości umowy brutto</w:t>
      </w:r>
      <w:r w:rsidR="00ED1351" w:rsidRPr="00317D33">
        <w:rPr>
          <w:sz w:val="22"/>
          <w:szCs w:val="22"/>
        </w:rPr>
        <w:t>, o której mowa w § 4</w:t>
      </w:r>
      <w:r w:rsidRPr="00317D33">
        <w:rPr>
          <w:sz w:val="22"/>
          <w:szCs w:val="22"/>
        </w:rPr>
        <w:t xml:space="preserve"> ust. 1 umowy.</w:t>
      </w:r>
    </w:p>
    <w:p w14:paraId="00877CC7" w14:textId="6FD0B51A" w:rsidR="004F4195" w:rsidRPr="00317D33" w:rsidRDefault="004F4195" w:rsidP="003F3629">
      <w:pPr>
        <w:pStyle w:val="Tekstpodstawowy"/>
        <w:widowControl w:val="0"/>
        <w:suppressAutoHyphens w:val="0"/>
        <w:autoSpaceDE w:val="0"/>
        <w:autoSpaceDN w:val="0"/>
        <w:spacing w:line="240" w:lineRule="atLeast"/>
        <w:rPr>
          <w:sz w:val="22"/>
          <w:szCs w:val="22"/>
        </w:rPr>
      </w:pPr>
    </w:p>
    <w:p w14:paraId="68CA9DC1" w14:textId="77777777" w:rsidR="004F4195" w:rsidRPr="00317D33" w:rsidRDefault="00ED1351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17D33">
        <w:rPr>
          <w:rFonts w:eastAsia="Calibri"/>
          <w:b/>
          <w:sz w:val="22"/>
          <w:szCs w:val="22"/>
        </w:rPr>
        <w:t>§ 8</w:t>
      </w:r>
    </w:p>
    <w:p w14:paraId="4012EF8C" w14:textId="77777777" w:rsidR="006579E6" w:rsidRPr="00317D33" w:rsidRDefault="006579E6" w:rsidP="003F3629">
      <w:pPr>
        <w:pStyle w:val="Akapitzlist"/>
        <w:numPr>
          <w:ilvl w:val="2"/>
          <w:numId w:val="17"/>
        </w:numPr>
        <w:suppressAutoHyphens w:val="0"/>
        <w:spacing w:line="240" w:lineRule="atLeast"/>
        <w:ind w:left="357" w:hanging="357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Oprócz przypadków wymienionych w Kodeksie cywilnym, innych przepisach obowiązującego prawa, Zamawiającemu przysługuje prawo odstąpienia od umowy w poniżej opisanych przypadkach:</w:t>
      </w:r>
    </w:p>
    <w:p w14:paraId="317CAB85" w14:textId="77777777" w:rsidR="006579E6" w:rsidRPr="00317D3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17D33">
        <w:rPr>
          <w:rFonts w:eastAsia="Calibri"/>
          <w:sz w:val="22"/>
          <w:szCs w:val="22"/>
          <w:lang w:eastAsia="en-US"/>
        </w:rPr>
        <w:t xml:space="preserve">otwarcia postępowania likwidacyjnego Wykonawcy, </w:t>
      </w:r>
    </w:p>
    <w:p w14:paraId="16CCE91B" w14:textId="77777777" w:rsidR="006579E6" w:rsidRPr="00317D3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17D33">
        <w:rPr>
          <w:rFonts w:eastAsia="Calibri"/>
          <w:sz w:val="22"/>
          <w:szCs w:val="22"/>
          <w:lang w:eastAsia="en-US"/>
        </w:rPr>
        <w:t>wykreślenia Wykonawcy z właściwego rejestru lub ewidencji,</w:t>
      </w:r>
    </w:p>
    <w:p w14:paraId="4E1777D7" w14:textId="77777777" w:rsidR="006579E6" w:rsidRPr="00317D3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17D33">
        <w:rPr>
          <w:rFonts w:eastAsia="Calibri"/>
          <w:sz w:val="22"/>
          <w:szCs w:val="22"/>
          <w:lang w:eastAsia="en-US"/>
        </w:rPr>
        <w:t>zajęcia majątku Wykonawcy w stopniu uniemożliwiającym mu wykonanie Umowy,</w:t>
      </w:r>
    </w:p>
    <w:p w14:paraId="755D546F" w14:textId="77777777" w:rsidR="006579E6" w:rsidRPr="00317D3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17D33">
        <w:rPr>
          <w:rFonts w:eastAsia="Calibri"/>
          <w:sz w:val="22"/>
          <w:szCs w:val="22"/>
          <w:lang w:eastAsia="en-US"/>
        </w:rPr>
        <w:t xml:space="preserve">gdy Wykonawca pozostaje w zwłoce z dostawą </w:t>
      </w:r>
      <w:r w:rsidR="001576F5" w:rsidRPr="00317D33">
        <w:rPr>
          <w:rFonts w:eastAsia="Calibri"/>
          <w:sz w:val="22"/>
          <w:szCs w:val="22"/>
          <w:lang w:eastAsia="en-US"/>
        </w:rPr>
        <w:t xml:space="preserve">sprzętu lub </w:t>
      </w:r>
      <w:r w:rsidRPr="00317D33">
        <w:rPr>
          <w:rFonts w:eastAsia="Calibri"/>
          <w:sz w:val="22"/>
          <w:szCs w:val="22"/>
          <w:lang w:eastAsia="en-US"/>
        </w:rPr>
        <w:t>oprogramowania dłużej niż 14 dni,</w:t>
      </w:r>
    </w:p>
    <w:p w14:paraId="187D24A8" w14:textId="46FF711E" w:rsidR="006579E6" w:rsidRPr="00317D33" w:rsidRDefault="006579E6" w:rsidP="003F3629">
      <w:pPr>
        <w:numPr>
          <w:ilvl w:val="0"/>
          <w:numId w:val="19"/>
        </w:numPr>
        <w:suppressAutoHyphens w:val="0"/>
        <w:spacing w:line="240" w:lineRule="atLeast"/>
        <w:ind w:left="737" w:hanging="340"/>
        <w:contextualSpacing/>
        <w:jc w:val="both"/>
        <w:rPr>
          <w:sz w:val="22"/>
          <w:szCs w:val="22"/>
        </w:rPr>
      </w:pPr>
      <w:r w:rsidRPr="00317D33">
        <w:rPr>
          <w:rFonts w:eastAsia="Calibri"/>
          <w:sz w:val="22"/>
          <w:szCs w:val="22"/>
          <w:lang w:eastAsia="en-US"/>
        </w:rPr>
        <w:t>gdy Wykonawca realizuje przedmiot umowy niezgodnie z postanowieniami określonymi w niniejszej umowie, pomimo wezwania przez Zamawiaj</w:t>
      </w:r>
      <w:r w:rsidR="00F804C1" w:rsidRPr="00317D33">
        <w:rPr>
          <w:rFonts w:eastAsia="Calibri"/>
          <w:sz w:val="22"/>
          <w:szCs w:val="22"/>
          <w:lang w:eastAsia="en-US"/>
        </w:rPr>
        <w:t>ącego do prawidłowej realizacji,</w:t>
      </w:r>
    </w:p>
    <w:p w14:paraId="13F3FE1A" w14:textId="77777777" w:rsidR="006579E6" w:rsidRPr="00317D33" w:rsidRDefault="006579E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Oświadczenie o odstąpieniu od umowy może zostać złożone w terminie 30 dni od powzięcia wiadomości o zaistnieniu okoliczności uzasadniającej odstąpienie. Oświadczenie o odstąpieniu od umowy powinno nastąpić w formie pisemnej i zawierać uzasadnienie. </w:t>
      </w:r>
    </w:p>
    <w:p w14:paraId="1267E059" w14:textId="77777777" w:rsidR="006579E6" w:rsidRPr="00317D33" w:rsidRDefault="002F06D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 dniem doręczenia Wykonawcy oświadczenia o odstąpieniu odstąpienie uznaje się za skutecznie dokonane</w:t>
      </w:r>
      <w:r w:rsidR="006579E6" w:rsidRPr="00317D33">
        <w:rPr>
          <w:sz w:val="22"/>
          <w:szCs w:val="22"/>
        </w:rPr>
        <w:t>.</w:t>
      </w:r>
    </w:p>
    <w:p w14:paraId="1644AC19" w14:textId="57775108" w:rsidR="004F4195" w:rsidRPr="00317D33" w:rsidRDefault="006579E6" w:rsidP="003F3629">
      <w:pPr>
        <w:pStyle w:val="Akapitzlist"/>
        <w:numPr>
          <w:ilvl w:val="0"/>
          <w:numId w:val="1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drugą Stronę lub dwukrotna adnotacja poczty „nie podjęto w terminie" (awizo) wywołuje skutki doręczenia.</w:t>
      </w:r>
    </w:p>
    <w:p w14:paraId="7B028F2E" w14:textId="77777777" w:rsidR="00FF6862" w:rsidRPr="00317D33" w:rsidRDefault="00FF6862" w:rsidP="003F3629">
      <w:pPr>
        <w:spacing w:line="240" w:lineRule="atLeast"/>
        <w:jc w:val="both"/>
        <w:rPr>
          <w:sz w:val="22"/>
          <w:szCs w:val="22"/>
        </w:rPr>
      </w:pPr>
    </w:p>
    <w:p w14:paraId="638AEA0F" w14:textId="77777777" w:rsidR="004F4195" w:rsidRPr="00317D33" w:rsidRDefault="00ED1351" w:rsidP="003F3629">
      <w:pPr>
        <w:spacing w:line="240" w:lineRule="atLeast"/>
        <w:ind w:left="720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§ 9</w:t>
      </w:r>
    </w:p>
    <w:p w14:paraId="63423D61" w14:textId="1A98EC25" w:rsidR="004F4195" w:rsidRPr="00317D3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Zgodnie z art. 455 ust. 1 pkt 1 ustawy Prawo zamówień publicznych Zamawiający przewiduje zmiany postanowień zawartej umowy w stosunku do treści oferty w następujących przypadkach:</w:t>
      </w:r>
    </w:p>
    <w:p w14:paraId="7F399CB5" w14:textId="7E86DDC0" w:rsidR="004F4195" w:rsidRPr="00317D3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lastRenderedPageBreak/>
        <w:t xml:space="preserve">Zamawiający dopuszcza możliwość zmiany terminu wykonania umowy w przypadku, gdy ze względów organizacyjnych lub technicznych leżących po stronie Zamawiającego trwających dłużej niż 7 dni kalendarzowych, nie było możliwe przystąpienie do wykonania lub kontynuowanie zamówienia, w terminie przewidzianym przez Zamawiającego. W takim przypadku zmiana terminu nastąpi o okres trwania przeszkody </w:t>
      </w:r>
      <w:r w:rsidR="00F804C1" w:rsidRPr="00317D33">
        <w:rPr>
          <w:sz w:val="22"/>
          <w:szCs w:val="22"/>
        </w:rPr>
        <w:t>nie dłużej jednak niż o 30 dni;</w:t>
      </w:r>
    </w:p>
    <w:p w14:paraId="603DD03A" w14:textId="36C44B3F" w:rsidR="004F4195" w:rsidRPr="00317D3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</w:t>
      </w:r>
      <w:r w:rsidR="00F804C1" w:rsidRPr="00317D33">
        <w:rPr>
          <w:sz w:val="22"/>
          <w:szCs w:val="22"/>
        </w:rPr>
        <w:t xml:space="preserve"> zmienionych regulacji prawnych;</w:t>
      </w:r>
      <w:r w:rsidRPr="00317D33">
        <w:rPr>
          <w:sz w:val="22"/>
          <w:szCs w:val="22"/>
        </w:rPr>
        <w:t xml:space="preserve"> </w:t>
      </w:r>
    </w:p>
    <w:p w14:paraId="295D3585" w14:textId="5CC70398" w:rsidR="004F4195" w:rsidRPr="00317D3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</w:t>
      </w:r>
      <w:r w:rsidR="00F804C1" w:rsidRPr="00317D33">
        <w:rPr>
          <w:sz w:val="22"/>
          <w:szCs w:val="22"/>
        </w:rPr>
        <w:t xml:space="preserve"> nie dłużej jednak niż o 60 dni;</w:t>
      </w:r>
    </w:p>
    <w:p w14:paraId="08662502" w14:textId="7B6BB9F4" w:rsidR="004F4195" w:rsidRPr="00317D3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Zamawiający dopuszcza możliwość wydłużenia terminu realizacji zamówienia 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  dłużej jednak niż o 90 dni</w:t>
      </w:r>
      <w:r w:rsidR="00F804C1" w:rsidRPr="00317D33">
        <w:rPr>
          <w:sz w:val="22"/>
          <w:szCs w:val="22"/>
        </w:rPr>
        <w:t>;</w:t>
      </w:r>
    </w:p>
    <w:p w14:paraId="51A67AF1" w14:textId="17B540B3" w:rsidR="004F4195" w:rsidRPr="00317D33" w:rsidRDefault="00F804C1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d</w:t>
      </w:r>
      <w:r w:rsidR="004F4195" w:rsidRPr="00317D33">
        <w:rPr>
          <w:sz w:val="22"/>
          <w:szCs w:val="22"/>
        </w:rPr>
        <w:t xml:space="preserve">opuszczalna jest zmiana modeli, typów i konfiguracji technicznych urządzeń komputerowych wynikających z wycofania z produkcji </w:t>
      </w:r>
      <w:r w:rsidR="006F783A" w:rsidRPr="00317D33">
        <w:rPr>
          <w:sz w:val="22"/>
          <w:szCs w:val="22"/>
        </w:rPr>
        <w:t xml:space="preserve">lub obrotu </w:t>
      </w:r>
      <w:r w:rsidR="004F4195" w:rsidRPr="00317D33">
        <w:rPr>
          <w:sz w:val="22"/>
          <w:szCs w:val="22"/>
        </w:rPr>
        <w:t>modeli, typów i konfiguracji technicznych urządzeń komputerowych opisanych w Specyfikacji Technicznej stanowiącej załącznik do SWZ. Zmiana możliwa jest na sprzęt o parametrach technicznych i funkcjonalnych co najmniej takich, jak wskazane w Specyfikacji Technicznej stanowiącej załącznik do SWZ, bez zwiększenia wynagrodzenia Wykonawcy określonego w niniejszej umowie. Przed dokonaniem zmiany Wykonawca zobowiązany jest przedstawić Zamawiającemu opis parametrów technicznych i funkcjonalnych proponowanych modeli, typów i konfiguracji tech</w:t>
      </w:r>
      <w:r w:rsidRPr="00317D33">
        <w:rPr>
          <w:sz w:val="22"/>
          <w:szCs w:val="22"/>
        </w:rPr>
        <w:t>nicznych urządzeń komputerowych;</w:t>
      </w:r>
    </w:p>
    <w:p w14:paraId="7AC758BF" w14:textId="1F7FDB69" w:rsidR="004F4195" w:rsidRPr="00317D33" w:rsidRDefault="004F4195" w:rsidP="003F3629">
      <w:pPr>
        <w:pStyle w:val="Akapitzlist"/>
        <w:numPr>
          <w:ilvl w:val="0"/>
          <w:numId w:val="48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Dopuszczalna jest zmiana wysokości wynagrodzenia </w:t>
      </w:r>
      <w:r w:rsidR="00B72A84" w:rsidRPr="00317D33">
        <w:rPr>
          <w:sz w:val="22"/>
          <w:szCs w:val="22"/>
        </w:rPr>
        <w:t xml:space="preserve">należnego </w:t>
      </w:r>
      <w:r w:rsidRPr="00317D33">
        <w:rPr>
          <w:sz w:val="22"/>
          <w:szCs w:val="22"/>
        </w:rPr>
        <w:t xml:space="preserve">Wykonawcy w przypadku zmiany stawki podatku od towarów i usług. W takim przypadku cena netto pozostanie bez zmian, a zwiększenie lub zmniejszenia wynagrodzenia Wykonawcy nastąpi o różnicę pomiędzy dotychczasową a aktualną stawką podatku VAT. </w:t>
      </w:r>
    </w:p>
    <w:p w14:paraId="4E0F0629" w14:textId="77777777" w:rsidR="00451F40" w:rsidRPr="00317D3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Wszelkie zmiany Umowy są dokonywane przez umocowanych przedstawicieli Zamawiającego i Wykonawcy w formie pisemnej pod rygorem nieważności, w drodze aneksu do Umowy.</w:t>
      </w:r>
    </w:p>
    <w:p w14:paraId="72581B0B" w14:textId="77777777" w:rsidR="00DE3B9B" w:rsidRPr="00317D3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 przypadku konieczności wprowadzenia zmian do umowy </w:t>
      </w:r>
      <w:r w:rsidR="00EE10B4" w:rsidRPr="00317D33">
        <w:rPr>
          <w:sz w:val="22"/>
          <w:szCs w:val="22"/>
        </w:rPr>
        <w:t>S</w:t>
      </w:r>
      <w:r w:rsidRPr="00317D33">
        <w:rPr>
          <w:sz w:val="22"/>
          <w:szCs w:val="22"/>
        </w:rPr>
        <w:t xml:space="preserve">trona zainteresowana przekazuje drugiej </w:t>
      </w:r>
      <w:r w:rsidR="00EE10B4" w:rsidRPr="00317D33">
        <w:rPr>
          <w:sz w:val="22"/>
          <w:szCs w:val="22"/>
        </w:rPr>
        <w:t>S</w:t>
      </w:r>
      <w:r w:rsidRPr="00317D33">
        <w:rPr>
          <w:sz w:val="22"/>
          <w:szCs w:val="22"/>
        </w:rPr>
        <w:t>tronie wniosek na piśmie na adresy wskazane w umowie wraz z opisem zdarzenia lub okoliczności stanowiących podstawę do żądania takiej zmiany.</w:t>
      </w:r>
    </w:p>
    <w:p w14:paraId="6F6FC422" w14:textId="77777777" w:rsidR="00DE3B9B" w:rsidRPr="00317D33" w:rsidRDefault="004F4195" w:rsidP="00DE3B9B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Wniosek, o którym mowa powyżej  powinien zostać przekazany niezwłocznie, jednakże nie później niż w terminie 5 dni roboczych od dnia, w którym </w:t>
      </w:r>
      <w:r w:rsidR="00EE10B4" w:rsidRPr="00317D33">
        <w:rPr>
          <w:sz w:val="22"/>
          <w:szCs w:val="22"/>
        </w:rPr>
        <w:t>S</w:t>
      </w:r>
      <w:r w:rsidRPr="00317D33">
        <w:rPr>
          <w:sz w:val="22"/>
          <w:szCs w:val="22"/>
        </w:rPr>
        <w:t xml:space="preserve">trona zainteresowana dowiedziała się, lub powinna dowiedzieć się o danym zdarzeniu lub okolicznościach. </w:t>
      </w:r>
    </w:p>
    <w:p w14:paraId="6CF41A34" w14:textId="77777777" w:rsidR="00DE3B9B" w:rsidRPr="001A68CF" w:rsidRDefault="004F4195" w:rsidP="00DE3B9B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Wykonawca zobowiązany jest do dostarczenia wraz z wnioskiem wszelkich innych dokumentów </w:t>
      </w:r>
      <w:r w:rsidRPr="001A68CF">
        <w:rPr>
          <w:sz w:val="22"/>
          <w:szCs w:val="22"/>
        </w:rPr>
        <w:t>wymaganych Umową uzasadniających żądanie zmiany Umowy, stosowanie do zdarzenia lub okoliczności stanowiących podstawę żądania zmiany.</w:t>
      </w:r>
    </w:p>
    <w:p w14:paraId="1EF1F660" w14:textId="1900CF6C" w:rsidR="00684B44" w:rsidRPr="001A68CF" w:rsidRDefault="004F4195" w:rsidP="001A68CF">
      <w:pPr>
        <w:pStyle w:val="Akapitzlist"/>
        <w:spacing w:line="240" w:lineRule="atLeast"/>
        <w:ind w:left="360"/>
        <w:jc w:val="both"/>
        <w:rPr>
          <w:sz w:val="22"/>
          <w:szCs w:val="22"/>
        </w:rPr>
      </w:pPr>
      <w:r w:rsidRPr="001A68CF">
        <w:rPr>
          <w:sz w:val="22"/>
          <w:szCs w:val="22"/>
        </w:rPr>
        <w:t xml:space="preserve">W terminie 5 dni roboczych od dnia otrzymania wniosku wraz z uzasadnieniem żądania zmiany Umowy, druga </w:t>
      </w:r>
      <w:r w:rsidR="00EE10B4" w:rsidRPr="001A68CF">
        <w:rPr>
          <w:sz w:val="22"/>
          <w:szCs w:val="22"/>
        </w:rPr>
        <w:t>S</w:t>
      </w:r>
      <w:r w:rsidRPr="001A68CF">
        <w:rPr>
          <w:sz w:val="22"/>
          <w:szCs w:val="22"/>
        </w:rPr>
        <w:t xml:space="preserve">trona zobowiązana jest do pisemnego ustosunkowania się do zgłoszonego żądania zmiany Umowy. </w:t>
      </w:r>
      <w:r w:rsidR="00684B44" w:rsidRPr="001A68CF">
        <w:rPr>
          <w:sz w:val="22"/>
          <w:szCs w:val="22"/>
        </w:rPr>
        <w:t>Niedochowanie przez Wykonawcę terminu na przekazanie wniosku może skutkować pozostawieniem wniosku bez rozpatrzenia, a Wykonawca nie będzie uprawniony do dochodzenia wobec Zamawiającego jakichkolwiek roszczeń z tytułu braku zmiany Umowy.</w:t>
      </w:r>
    </w:p>
    <w:p w14:paraId="7C1D2A0A" w14:textId="68882BD1" w:rsidR="004F4195" w:rsidRPr="00317D33" w:rsidRDefault="004F4195" w:rsidP="003F3629">
      <w:pPr>
        <w:pStyle w:val="Akapitzlist"/>
        <w:numPr>
          <w:ilvl w:val="0"/>
          <w:numId w:val="47"/>
        </w:numPr>
        <w:spacing w:line="240" w:lineRule="atLeast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W razie wątpliwości, przyjmuje się, że nie stanowią zmiany Umowy następujące zmiany: </w:t>
      </w:r>
    </w:p>
    <w:p w14:paraId="05E2CAC1" w14:textId="77777777" w:rsidR="004F4195" w:rsidRPr="00317D33" w:rsidRDefault="004F4195" w:rsidP="00334C0F">
      <w:pPr>
        <w:spacing w:line="240" w:lineRule="atLeast"/>
        <w:ind w:firstLine="426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1)</w:t>
      </w:r>
      <w:r w:rsidRPr="00317D33">
        <w:rPr>
          <w:sz w:val="22"/>
          <w:szCs w:val="22"/>
        </w:rPr>
        <w:tab/>
        <w:t>danych związanych z obsługą administracyjno-organizacyjną Umowy,</w:t>
      </w:r>
    </w:p>
    <w:p w14:paraId="6889112C" w14:textId="77777777" w:rsidR="004F4195" w:rsidRPr="00317D3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2)</w:t>
      </w:r>
      <w:r w:rsidRPr="00317D33">
        <w:rPr>
          <w:sz w:val="22"/>
          <w:szCs w:val="22"/>
        </w:rPr>
        <w:tab/>
        <w:t xml:space="preserve">danych teleadresowych, </w:t>
      </w:r>
    </w:p>
    <w:p w14:paraId="6D64B4A0" w14:textId="77777777" w:rsidR="004F4195" w:rsidRPr="00317D3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3)</w:t>
      </w:r>
      <w:r w:rsidRPr="00317D33">
        <w:rPr>
          <w:sz w:val="22"/>
          <w:szCs w:val="22"/>
        </w:rPr>
        <w:tab/>
        <w:t>danych rejestrowych,</w:t>
      </w:r>
    </w:p>
    <w:p w14:paraId="4B7250B1" w14:textId="77777777" w:rsidR="00830CB9" w:rsidRPr="00317D33" w:rsidRDefault="004F4195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będące następstwem sukcesji uniwersalnej po jednej ze </w:t>
      </w:r>
      <w:r w:rsidR="00EE10B4" w:rsidRPr="00317D33">
        <w:rPr>
          <w:sz w:val="22"/>
          <w:szCs w:val="22"/>
        </w:rPr>
        <w:t>S</w:t>
      </w:r>
      <w:r w:rsidRPr="00317D33">
        <w:rPr>
          <w:sz w:val="22"/>
          <w:szCs w:val="22"/>
        </w:rPr>
        <w:t>tron Umowy</w:t>
      </w:r>
    </w:p>
    <w:p w14:paraId="7B8E65CC" w14:textId="70FA776D" w:rsidR="00F66A3B" w:rsidRPr="00317D33" w:rsidRDefault="00DC3A87" w:rsidP="00334C0F">
      <w:pPr>
        <w:spacing w:line="240" w:lineRule="atLeast"/>
        <w:ind w:left="710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4)</w:t>
      </w:r>
      <w:r w:rsidRPr="00317D33">
        <w:rPr>
          <w:sz w:val="22"/>
          <w:szCs w:val="22"/>
        </w:rPr>
        <w:tab/>
      </w:r>
      <w:r w:rsidR="00830CB9" w:rsidRPr="00317D33">
        <w:rPr>
          <w:sz w:val="22"/>
          <w:szCs w:val="22"/>
        </w:rPr>
        <w:t>zmiany danych osób wskazanych w §</w:t>
      </w:r>
      <w:r w:rsidR="00ED1351" w:rsidRPr="00317D33">
        <w:rPr>
          <w:sz w:val="22"/>
          <w:szCs w:val="22"/>
        </w:rPr>
        <w:t xml:space="preserve"> 10</w:t>
      </w:r>
      <w:r w:rsidR="004F4195" w:rsidRPr="00317D33">
        <w:rPr>
          <w:sz w:val="22"/>
          <w:szCs w:val="22"/>
        </w:rPr>
        <w:t>.</w:t>
      </w:r>
    </w:p>
    <w:p w14:paraId="0EDF9D72" w14:textId="176C7913" w:rsidR="00FF6862" w:rsidRDefault="00FF6862" w:rsidP="003F3629">
      <w:pPr>
        <w:spacing w:line="240" w:lineRule="atLeast"/>
        <w:jc w:val="both"/>
        <w:rPr>
          <w:sz w:val="22"/>
          <w:szCs w:val="22"/>
        </w:rPr>
      </w:pPr>
    </w:p>
    <w:p w14:paraId="6B00A945" w14:textId="77777777" w:rsidR="001A68CF" w:rsidRPr="00317D33" w:rsidRDefault="001A68CF" w:rsidP="003F3629">
      <w:pPr>
        <w:spacing w:line="240" w:lineRule="atLeast"/>
        <w:jc w:val="both"/>
        <w:rPr>
          <w:sz w:val="22"/>
          <w:szCs w:val="22"/>
        </w:rPr>
      </w:pPr>
    </w:p>
    <w:p w14:paraId="6E5C183A" w14:textId="77777777" w:rsidR="00585DAF" w:rsidRPr="00317D33" w:rsidRDefault="00585DAF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17D33">
        <w:rPr>
          <w:rFonts w:eastAsia="Calibri"/>
          <w:b/>
          <w:sz w:val="22"/>
          <w:szCs w:val="22"/>
        </w:rPr>
        <w:lastRenderedPageBreak/>
        <w:t>§ 1</w:t>
      </w:r>
      <w:r w:rsidR="00ED1351" w:rsidRPr="00317D33">
        <w:rPr>
          <w:rFonts w:eastAsia="Calibri"/>
          <w:b/>
          <w:sz w:val="22"/>
          <w:szCs w:val="22"/>
        </w:rPr>
        <w:t>0</w:t>
      </w:r>
    </w:p>
    <w:p w14:paraId="5E1A5052" w14:textId="77777777" w:rsidR="00585DAF" w:rsidRPr="00317D33" w:rsidRDefault="00585DAF" w:rsidP="00F804C1">
      <w:pPr>
        <w:widowControl w:val="0"/>
        <w:autoSpaceDE w:val="0"/>
        <w:autoSpaceDN w:val="0"/>
        <w:adjustRightInd w:val="0"/>
        <w:spacing w:line="240" w:lineRule="atLeast"/>
        <w:ind w:left="426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Do kontaktów pomiędzy Zamawiającym a Wykonawcą w sprawie realizacji umowy wyznacza się następujące osoby: </w:t>
      </w:r>
    </w:p>
    <w:p w14:paraId="32883F51" w14:textId="77777777" w:rsidR="00585DAF" w:rsidRPr="00317D33" w:rsidRDefault="00585DAF" w:rsidP="00334C0F">
      <w:pPr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tLeast"/>
        <w:ind w:left="993" w:hanging="56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Osobami uprawnionymi do kontaktu z Wykonawcą ze strony Zamawiającego są </w:t>
      </w:r>
      <w:r w:rsidR="00DF370F" w:rsidRPr="00317D33">
        <w:rPr>
          <w:sz w:val="22"/>
          <w:szCs w:val="22"/>
        </w:rPr>
        <w:t>………………………mail: …………………</w:t>
      </w:r>
    </w:p>
    <w:p w14:paraId="6DEA7A3A" w14:textId="376D8739" w:rsidR="00585DAF" w:rsidRPr="00317D33" w:rsidRDefault="00585DAF" w:rsidP="00334C0F">
      <w:pPr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spacing w:line="240" w:lineRule="atLeast"/>
        <w:ind w:left="993" w:hanging="567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Osobą uprawnioną do kontaktu z Zamawiającym ze strony Wykonawcy jest ………………………mail: …………………</w:t>
      </w:r>
    </w:p>
    <w:p w14:paraId="7FE96DD2" w14:textId="77777777" w:rsidR="00E025E4" w:rsidRPr="00317D33" w:rsidRDefault="00E025E4" w:rsidP="00E025E4">
      <w:pPr>
        <w:widowControl w:val="0"/>
        <w:suppressAutoHyphens w:val="0"/>
        <w:autoSpaceDE w:val="0"/>
        <w:autoSpaceDN w:val="0"/>
        <w:adjustRightInd w:val="0"/>
        <w:spacing w:line="240" w:lineRule="atLeast"/>
        <w:ind w:left="993"/>
        <w:jc w:val="both"/>
        <w:rPr>
          <w:sz w:val="22"/>
          <w:szCs w:val="22"/>
        </w:rPr>
      </w:pPr>
    </w:p>
    <w:p w14:paraId="575FE560" w14:textId="77777777" w:rsidR="00EF519A" w:rsidRPr="00317D33" w:rsidRDefault="00EF519A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  <w:r w:rsidRPr="00317D33">
        <w:rPr>
          <w:rFonts w:eastAsia="Calibri"/>
          <w:b/>
          <w:sz w:val="22"/>
          <w:szCs w:val="22"/>
        </w:rPr>
        <w:t xml:space="preserve">§ </w:t>
      </w:r>
      <w:r w:rsidR="004C2617" w:rsidRPr="00317D33">
        <w:rPr>
          <w:rFonts w:eastAsia="Calibri"/>
          <w:b/>
          <w:sz w:val="22"/>
          <w:szCs w:val="22"/>
        </w:rPr>
        <w:t>11</w:t>
      </w:r>
    </w:p>
    <w:p w14:paraId="14EF79B5" w14:textId="0180D7B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>W związku z realizacją niniejszej umowy Zamawiający oświadcza, iż posiada status dużego przedsiębiorcy w rozumieniu przepisów ustawy z dnia 8.03.2013 r. o przeciwdziałaniu nadmiernym opóźnienio</w:t>
      </w:r>
      <w:r w:rsidR="00EF519A" w:rsidRPr="00317D33">
        <w:rPr>
          <w:rFonts w:ascii="Times New Roman" w:hAnsi="Times New Roman" w:cs="Times New Roman"/>
          <w:sz w:val="22"/>
          <w:szCs w:val="22"/>
        </w:rPr>
        <w:t>m w transakcjach handlowych (</w:t>
      </w:r>
      <w:proofErr w:type="spellStart"/>
      <w:r w:rsidR="002F06D6" w:rsidRPr="00317D33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2F06D6" w:rsidRPr="00317D33">
        <w:rPr>
          <w:rFonts w:ascii="Times New Roman" w:hAnsi="Times New Roman" w:cs="Times New Roman"/>
          <w:sz w:val="22"/>
          <w:szCs w:val="22"/>
        </w:rPr>
        <w:t xml:space="preserve">. Dz. U. z 2023 r. poz. </w:t>
      </w:r>
      <w:r w:rsidR="000D5037" w:rsidRPr="00317D33">
        <w:rPr>
          <w:rFonts w:ascii="Times New Roman" w:hAnsi="Times New Roman" w:cs="Times New Roman"/>
          <w:sz w:val="22"/>
          <w:szCs w:val="22"/>
        </w:rPr>
        <w:t>1790</w:t>
      </w:r>
      <w:r w:rsidR="00EF519A" w:rsidRPr="00317D33">
        <w:rPr>
          <w:rFonts w:ascii="Times New Roman" w:hAnsi="Times New Roman" w:cs="Times New Roman"/>
          <w:sz w:val="22"/>
          <w:szCs w:val="22"/>
        </w:rPr>
        <w:t>).</w:t>
      </w:r>
    </w:p>
    <w:p w14:paraId="421CC276" w14:textId="7777777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14:paraId="645CFB10" w14:textId="7777777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Zamawiającego.</w:t>
      </w:r>
    </w:p>
    <w:p w14:paraId="5E18789E" w14:textId="7777777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14:paraId="6BD81D23" w14:textId="7777777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>Niniejsza umowa podlega prawu polskiemu. W sprawach nie uregulowanych niniejszą umową mają zastosowanie odpowiednie przepisy Kodeksu cywilnego oraz ustawy Prawo zamówień publicznych.</w:t>
      </w:r>
    </w:p>
    <w:p w14:paraId="5CE2BC74" w14:textId="77777777" w:rsidR="00F66A3B" w:rsidRPr="00317D33" w:rsidRDefault="004F4195" w:rsidP="003F3629">
      <w:pPr>
        <w:pStyle w:val="Style24"/>
        <w:numPr>
          <w:ilvl w:val="2"/>
          <w:numId w:val="18"/>
        </w:numPr>
        <w:spacing w:line="240" w:lineRule="atLeast"/>
        <w:ind w:left="425" w:hanging="425"/>
        <w:rPr>
          <w:rFonts w:ascii="Times New Roman" w:hAnsi="Times New Roman" w:cs="Times New Roman"/>
          <w:sz w:val="22"/>
          <w:szCs w:val="22"/>
        </w:rPr>
      </w:pPr>
      <w:r w:rsidRPr="00317D33">
        <w:rPr>
          <w:rFonts w:ascii="Times New Roman" w:hAnsi="Times New Roman" w:cs="Times New Roman"/>
          <w:sz w:val="22"/>
          <w:szCs w:val="22"/>
        </w:rPr>
        <w:t xml:space="preserve">Umowa została sporządzona w języku polskim w dwóch (2) jednobrzmiących egzemplarzach, </w:t>
      </w:r>
      <w:r w:rsidRPr="00317D33">
        <w:rPr>
          <w:rFonts w:ascii="Times New Roman" w:eastAsia="Calibri" w:hAnsi="Times New Roman" w:cs="Times New Roman"/>
          <w:spacing w:val="-4"/>
          <w:sz w:val="22"/>
          <w:szCs w:val="22"/>
        </w:rPr>
        <w:t>jeden dla Wykonawcy, jeden dla Zamawiającego.</w:t>
      </w:r>
    </w:p>
    <w:p w14:paraId="05639BC9" w14:textId="39270282" w:rsidR="00FF6862" w:rsidRPr="00317D33" w:rsidRDefault="00FF6862" w:rsidP="00E025E4">
      <w:pPr>
        <w:pStyle w:val="Style24"/>
        <w:spacing w:line="240" w:lineRule="atLeast"/>
        <w:rPr>
          <w:rFonts w:ascii="Times New Roman" w:hAnsi="Times New Roman" w:cs="Times New Roman"/>
          <w:sz w:val="22"/>
          <w:szCs w:val="22"/>
        </w:rPr>
      </w:pPr>
    </w:p>
    <w:p w14:paraId="08C179DC" w14:textId="77777777" w:rsidR="00E64A7D" w:rsidRPr="00317D33" w:rsidRDefault="00E64A7D" w:rsidP="003F3629">
      <w:pPr>
        <w:pStyle w:val="Style24"/>
        <w:spacing w:line="240" w:lineRule="atLeast"/>
        <w:jc w:val="center"/>
        <w:rPr>
          <w:rFonts w:ascii="Times New Roman" w:eastAsia="Calibri" w:hAnsi="Times New Roman" w:cs="Times New Roman"/>
          <w:b/>
          <w:spacing w:val="-4"/>
          <w:sz w:val="22"/>
          <w:szCs w:val="22"/>
        </w:rPr>
      </w:pPr>
      <w:r w:rsidRPr="00317D33">
        <w:rPr>
          <w:rFonts w:ascii="Times New Roman" w:eastAsia="Calibri" w:hAnsi="Times New Roman" w:cs="Times New Roman"/>
          <w:b/>
          <w:spacing w:val="-4"/>
          <w:sz w:val="22"/>
          <w:szCs w:val="22"/>
        </w:rPr>
        <w:t>§ 1</w:t>
      </w:r>
      <w:r w:rsidR="004C2617" w:rsidRPr="00317D33">
        <w:rPr>
          <w:rFonts w:ascii="Times New Roman" w:eastAsia="Calibri" w:hAnsi="Times New Roman" w:cs="Times New Roman"/>
          <w:b/>
          <w:spacing w:val="-4"/>
          <w:sz w:val="22"/>
          <w:szCs w:val="22"/>
        </w:rPr>
        <w:t>2</w:t>
      </w:r>
    </w:p>
    <w:p w14:paraId="016C9FF4" w14:textId="60E9A34B" w:rsidR="00E64A7D" w:rsidRPr="00317D3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17D33">
        <w:rPr>
          <w:sz w:val="22"/>
          <w:szCs w:val="22"/>
          <w:lang w:eastAsia="pl-PL"/>
        </w:rPr>
        <w:t xml:space="preserve">Wykonawca oświadcza, że znana jest mu treść postanowień ustawy </w:t>
      </w:r>
      <w:r w:rsidR="00D75300" w:rsidRPr="00317D33">
        <w:rPr>
          <w:sz w:val="22"/>
          <w:szCs w:val="22"/>
          <w:lang w:eastAsia="pl-PL"/>
        </w:rPr>
        <w:t xml:space="preserve">z dnia 19 lipca 2019 r. </w:t>
      </w:r>
      <w:r w:rsidR="00D75300" w:rsidRPr="00317D33">
        <w:rPr>
          <w:sz w:val="22"/>
          <w:szCs w:val="22"/>
          <w:lang w:eastAsia="pl-PL"/>
        </w:rPr>
        <w:br/>
      </w:r>
      <w:r w:rsidRPr="00317D33">
        <w:rPr>
          <w:sz w:val="22"/>
          <w:szCs w:val="22"/>
          <w:lang w:eastAsia="pl-PL"/>
        </w:rPr>
        <w:t xml:space="preserve">o zapewnianiu dostępności osobom ze szczególnymi potrzebami </w:t>
      </w:r>
      <w:r w:rsidR="00ED7980" w:rsidRPr="00317D33">
        <w:rPr>
          <w:sz w:val="22"/>
          <w:szCs w:val="22"/>
          <w:lang w:eastAsia="pl-PL"/>
        </w:rPr>
        <w:t>(</w:t>
      </w:r>
      <w:proofErr w:type="spellStart"/>
      <w:r w:rsidR="00ED7980" w:rsidRPr="00317D33">
        <w:rPr>
          <w:sz w:val="22"/>
          <w:szCs w:val="22"/>
          <w:lang w:eastAsia="pl-PL"/>
        </w:rPr>
        <w:t>t.j</w:t>
      </w:r>
      <w:proofErr w:type="spellEnd"/>
      <w:r w:rsidR="00ED7980" w:rsidRPr="00317D33">
        <w:rPr>
          <w:sz w:val="22"/>
          <w:szCs w:val="22"/>
          <w:lang w:eastAsia="pl-PL"/>
        </w:rPr>
        <w:t>. Dz. U. z 2024 r. poz. 1411)</w:t>
      </w:r>
      <w:r w:rsidR="001313B3" w:rsidRPr="00317D33">
        <w:rPr>
          <w:sz w:val="22"/>
          <w:szCs w:val="22"/>
          <w:lang w:eastAsia="pl-PL"/>
        </w:rPr>
        <w:t>.</w:t>
      </w:r>
    </w:p>
    <w:p w14:paraId="3F410701" w14:textId="77777777" w:rsidR="00E64A7D" w:rsidRPr="00317D3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17D33">
        <w:rPr>
          <w:sz w:val="22"/>
          <w:szCs w:val="22"/>
          <w:lang w:eastAsia="pl-PL"/>
        </w:rPr>
        <w:t>Wykonawca zobowiązuje się do realizacji przedmiotu umowy z uwzględnieniem minimalnych wymagań służących zapewnieniu dostępności osobom ze szczególnymi potrzebami, o których to wymaganiach mowa w art. 6 ustawy wskazanej w u</w:t>
      </w:r>
      <w:r w:rsidR="001313B3" w:rsidRPr="00317D33">
        <w:rPr>
          <w:sz w:val="22"/>
          <w:szCs w:val="22"/>
          <w:lang w:eastAsia="pl-PL"/>
        </w:rPr>
        <w:t>st. 1, a także</w:t>
      </w:r>
      <w:r w:rsidRPr="00317D33">
        <w:rPr>
          <w:sz w:val="22"/>
          <w:szCs w:val="22"/>
          <w:lang w:eastAsia="pl-PL"/>
        </w:rPr>
        <w:t xml:space="preserve"> innych przepisach powszechnie obowiązujących.</w:t>
      </w:r>
    </w:p>
    <w:p w14:paraId="3CB68BC4" w14:textId="77777777" w:rsidR="004F4195" w:rsidRPr="00317D33" w:rsidRDefault="00E64A7D" w:rsidP="003F3629">
      <w:pPr>
        <w:numPr>
          <w:ilvl w:val="0"/>
          <w:numId w:val="27"/>
        </w:num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  <w:r w:rsidRPr="00317D33">
        <w:rPr>
          <w:sz w:val="22"/>
          <w:szCs w:val="22"/>
          <w:lang w:eastAsia="pl-PL"/>
        </w:rPr>
        <w:t xml:space="preserve">Wykonawca zobowiązuje się do zapewnienia dostępności osobom ze szczególnymi potrzebami w ramach niniejszej umowy, o ile jest to możliwe, z uwzględnieniem uniwersalnego projektowania, o którym mowa w art. 2 pkt 4 ustawy wskazanej w ust. 1. </w:t>
      </w:r>
    </w:p>
    <w:p w14:paraId="4F478899" w14:textId="2897FA63" w:rsidR="00BE6426" w:rsidRPr="00317D33" w:rsidRDefault="00BE6426" w:rsidP="00E025E4">
      <w:pPr>
        <w:suppressAutoHyphens w:val="0"/>
        <w:spacing w:line="240" w:lineRule="atLeast"/>
        <w:jc w:val="both"/>
        <w:rPr>
          <w:sz w:val="22"/>
          <w:szCs w:val="22"/>
          <w:lang w:eastAsia="pl-PL"/>
        </w:rPr>
      </w:pPr>
    </w:p>
    <w:p w14:paraId="065039C4" w14:textId="77777777" w:rsidR="00BE6426" w:rsidRPr="00317D33" w:rsidRDefault="00BE6426" w:rsidP="00BE6426">
      <w:pPr>
        <w:spacing w:line="240" w:lineRule="atLeast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§13</w:t>
      </w:r>
    </w:p>
    <w:p w14:paraId="4EC4C20F" w14:textId="77777777" w:rsidR="00BE6426" w:rsidRPr="00317D33" w:rsidRDefault="00BE6426" w:rsidP="00BE6426">
      <w:pPr>
        <w:spacing w:line="240" w:lineRule="atLeast"/>
        <w:ind w:left="426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Na podstawie przepisów Rozporządzenia Parlamentu Europejskiego i Rady (EU) 2016/679 z dnia 27 kwietnia 2016 roku 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14:paraId="6D559994" w14:textId="77777777" w:rsidR="00BE6426" w:rsidRPr="00317D33" w:rsidRDefault="00BE6426" w:rsidP="00BE6426">
      <w:pPr>
        <w:numPr>
          <w:ilvl w:val="0"/>
          <w:numId w:val="14"/>
        </w:numPr>
        <w:shd w:val="clear" w:color="auto" w:fill="FFFFFF"/>
        <w:suppressAutoHyphens w:val="0"/>
        <w:spacing w:line="240" w:lineRule="atLeast"/>
        <w:ind w:left="709" w:hanging="283"/>
        <w:contextualSpacing/>
        <w:jc w:val="both"/>
        <w:textAlignment w:val="baseline"/>
        <w:rPr>
          <w:sz w:val="22"/>
          <w:szCs w:val="22"/>
        </w:rPr>
      </w:pPr>
      <w:r w:rsidRPr="00317D33">
        <w:rPr>
          <w:sz w:val="22"/>
          <w:szCs w:val="22"/>
        </w:rPr>
        <w:t>Administratorem danych osobowych jest Politechnika Poznańska z siedzibą Pl. Marii Skłodowskiej-Curie 5, e-mail: biuro.rektora@put.poznan.pl, telefon: 61 665 3639,</w:t>
      </w:r>
    </w:p>
    <w:p w14:paraId="07F1C4B2" w14:textId="77777777" w:rsidR="00BE6426" w:rsidRPr="00317D33" w:rsidRDefault="00BE6426" w:rsidP="00BE6426">
      <w:pPr>
        <w:numPr>
          <w:ilvl w:val="0"/>
          <w:numId w:val="14"/>
        </w:numPr>
        <w:tabs>
          <w:tab w:val="left" w:pos="426"/>
        </w:tabs>
        <w:suppressAutoHyphens w:val="0"/>
        <w:spacing w:line="240" w:lineRule="atLeast"/>
        <w:ind w:left="709" w:hanging="283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14:paraId="611392F0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284" w:firstLine="142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 xml:space="preserve">Dane osobowe będą przetwarzane na podstawie art. 6 ust. 1 lit. b, c, e i f RODO, w celu: </w:t>
      </w:r>
    </w:p>
    <w:p w14:paraId="46F8FCD2" w14:textId="77777777" w:rsidR="00BE6426" w:rsidRPr="00317D3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dysponowania danymi osobowymi,  przez okres poprzedzający zawarcie Umowy dla potrzeb złożenia oferty lub negocjacji oraz przez okres wykonywania Umowy, jej realizacji, rozliczenia, koordynacji przez osoby fizyczne wskazane do kontaktów roboczych,</w:t>
      </w:r>
    </w:p>
    <w:p w14:paraId="5907D2E3" w14:textId="77777777" w:rsidR="00BE6426" w:rsidRPr="00317D3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14:paraId="1C323D10" w14:textId="77777777" w:rsidR="00BE6426" w:rsidRPr="00317D3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wykonanie zadania realizowanego w interesie publicznym, polegającego w szczególności na prowadzeniu działalności naukowej, świadczeniu usług badawczych oraz transferu wiedzy i technologii do gospodarki,</w:t>
      </w:r>
    </w:p>
    <w:p w14:paraId="4E5D462F" w14:textId="77777777" w:rsidR="00BE6426" w:rsidRPr="00317D33" w:rsidRDefault="00BE6426" w:rsidP="00BE6426">
      <w:pPr>
        <w:numPr>
          <w:ilvl w:val="0"/>
          <w:numId w:val="15"/>
        </w:numPr>
        <w:shd w:val="clear" w:color="auto" w:fill="FFFFFF"/>
        <w:suppressAutoHyphens w:val="0"/>
        <w:spacing w:line="240" w:lineRule="atLeast"/>
        <w:ind w:left="851" w:hanging="284"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celu ustalenia, dochodzenia lub obrony przed ewentualnymi roszczeniami z tytułu realizacji umowy, stanowiących prawnie uzasadniony interes administratora,</w:t>
      </w:r>
    </w:p>
    <w:p w14:paraId="6B5A5BD4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14:paraId="0481BD4B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Odbiorcami danych mogą być:</w:t>
      </w:r>
    </w:p>
    <w:p w14:paraId="0047A1AB" w14:textId="77777777" w:rsidR="00BE6426" w:rsidRPr="00317D33" w:rsidRDefault="00BE6426" w:rsidP="00BE6426">
      <w:pPr>
        <w:numPr>
          <w:ilvl w:val="0"/>
          <w:numId w:val="16"/>
        </w:numPr>
        <w:suppressAutoHyphens w:val="0"/>
        <w:spacing w:line="240" w:lineRule="atLeast"/>
        <w:ind w:left="851" w:hanging="284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organy publiczne i urzędy państwowe lub inne podmioty upoważnione na podstawie przepisów prawa lub wykonujące zadania realizowane w interesie publicznym lub w ramach sprawowania władzy publicznej,</w:t>
      </w:r>
    </w:p>
    <w:p w14:paraId="5711D22B" w14:textId="77777777" w:rsidR="00BE6426" w:rsidRPr="00317D33" w:rsidRDefault="00BE6426" w:rsidP="00BE6426">
      <w:pPr>
        <w:numPr>
          <w:ilvl w:val="0"/>
          <w:numId w:val="16"/>
        </w:numPr>
        <w:suppressAutoHyphens w:val="0"/>
        <w:spacing w:line="240" w:lineRule="atLeast"/>
        <w:ind w:left="851" w:hanging="284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14:paraId="61B8AC8A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Administrator będzie przechowywał dane osobowe przez okres niezbędny do udokumentowania czynności z udziałem osób, których dane dotyczą, w związku 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14:paraId="04C00819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14:paraId="56035204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Dane osobowe nie będą przekazywane do państwa trzeciego lub organizacji międzynarodowej,</w:t>
      </w:r>
    </w:p>
    <w:p w14:paraId="586E405D" w14:textId="77777777" w:rsidR="00BE6426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Podanie danych osobowych jest dobrowolne, ale też niezbędne do zawarcia oraz realizacji umowy,</w:t>
      </w:r>
    </w:p>
    <w:p w14:paraId="0FF1F7D7" w14:textId="3F7873AD" w:rsidR="00357B85" w:rsidRPr="00317D33" w:rsidRDefault="00BE6426" w:rsidP="00BE6426">
      <w:pPr>
        <w:numPr>
          <w:ilvl w:val="0"/>
          <w:numId w:val="14"/>
        </w:numPr>
        <w:suppressAutoHyphens w:val="0"/>
        <w:spacing w:line="240" w:lineRule="atLeast"/>
        <w:ind w:left="851" w:hanging="425"/>
        <w:contextualSpacing/>
        <w:jc w:val="both"/>
        <w:rPr>
          <w:sz w:val="22"/>
          <w:szCs w:val="22"/>
        </w:rPr>
      </w:pPr>
      <w:r w:rsidRPr="00317D33">
        <w:rPr>
          <w:sz w:val="22"/>
          <w:szCs w:val="22"/>
        </w:rPr>
        <w:t>Dane osobowe nie będą przetwarzane w sposób zautomatyzowany, w tym również w formie profilowania.</w:t>
      </w:r>
    </w:p>
    <w:p w14:paraId="50BDA3A9" w14:textId="77777777" w:rsidR="00357B85" w:rsidRPr="00317D33" w:rsidRDefault="00357B85" w:rsidP="00357B85">
      <w:pPr>
        <w:spacing w:line="240" w:lineRule="atLeast"/>
        <w:ind w:left="720"/>
        <w:contextualSpacing/>
        <w:jc w:val="both"/>
        <w:rPr>
          <w:sz w:val="22"/>
          <w:szCs w:val="22"/>
        </w:rPr>
      </w:pPr>
    </w:p>
    <w:p w14:paraId="655AA167" w14:textId="696D748A" w:rsidR="004F4195" w:rsidRPr="00317D33" w:rsidRDefault="004F4195" w:rsidP="003F3629">
      <w:pPr>
        <w:spacing w:line="240" w:lineRule="atLeast"/>
        <w:jc w:val="both"/>
        <w:rPr>
          <w:b/>
          <w:sz w:val="22"/>
          <w:szCs w:val="22"/>
        </w:rPr>
      </w:pPr>
    </w:p>
    <w:p w14:paraId="60EEC834" w14:textId="77777777" w:rsidR="004F4195" w:rsidRPr="00317D33" w:rsidRDefault="004F4195" w:rsidP="003F3629">
      <w:pPr>
        <w:spacing w:line="240" w:lineRule="atLeast"/>
        <w:jc w:val="center"/>
        <w:rPr>
          <w:sz w:val="22"/>
          <w:szCs w:val="22"/>
        </w:rPr>
      </w:pPr>
      <w:r w:rsidRPr="00317D33">
        <w:rPr>
          <w:b/>
          <w:sz w:val="22"/>
          <w:szCs w:val="22"/>
        </w:rPr>
        <w:t>ZAMAWIAJĄCY:</w:t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  <w:t>WYKONAWCA:</w:t>
      </w:r>
    </w:p>
    <w:p w14:paraId="2211B1DB" w14:textId="77777777" w:rsidR="006D3856" w:rsidRPr="00317D33" w:rsidRDefault="006D3856" w:rsidP="003F3629">
      <w:pPr>
        <w:suppressAutoHyphens w:val="0"/>
        <w:spacing w:line="240" w:lineRule="atLeast"/>
        <w:rPr>
          <w:rFonts w:eastAsia="Calibri"/>
          <w:b/>
          <w:sz w:val="22"/>
          <w:szCs w:val="22"/>
        </w:rPr>
      </w:pPr>
      <w:r w:rsidRPr="00317D33">
        <w:rPr>
          <w:rFonts w:eastAsia="Calibri"/>
          <w:b/>
          <w:sz w:val="22"/>
          <w:szCs w:val="22"/>
        </w:rPr>
        <w:br w:type="page"/>
      </w:r>
    </w:p>
    <w:p w14:paraId="1BE0D02A" w14:textId="77777777" w:rsidR="004F4195" w:rsidRPr="00317D33" w:rsidRDefault="004F4195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1A9E982D" w14:textId="77777777" w:rsidR="004F4195" w:rsidRPr="00317D33" w:rsidRDefault="004F4195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5140C3AC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C9F88B5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4F4C5ED2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FDE7AAD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  <w:t>Załącznik nr 1 do umowy</w:t>
      </w:r>
    </w:p>
    <w:p w14:paraId="55151743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252A4C12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62B50323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546432F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  <w:t>Poznań, dnia ……………..</w:t>
      </w:r>
    </w:p>
    <w:p w14:paraId="038C4A61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380E18B8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0FD72E80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4D1FAE4E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36EBCF4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A53B594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PROTOKÓŁ ODBIORU</w:t>
      </w:r>
    </w:p>
    <w:p w14:paraId="5869DFE8" w14:textId="77777777" w:rsidR="006D3856" w:rsidRPr="00317D33" w:rsidRDefault="006D3856" w:rsidP="003F3629">
      <w:pPr>
        <w:spacing w:line="240" w:lineRule="atLeast"/>
        <w:jc w:val="center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 xml:space="preserve">Politechnika Poznańska </w:t>
      </w:r>
    </w:p>
    <w:p w14:paraId="70BFABC2" w14:textId="77777777" w:rsidR="0076148D" w:rsidRPr="00317D33" w:rsidRDefault="0076148D" w:rsidP="003F3629">
      <w:pPr>
        <w:spacing w:line="240" w:lineRule="atLeast"/>
        <w:jc w:val="center"/>
        <w:rPr>
          <w:b/>
          <w:sz w:val="22"/>
          <w:szCs w:val="22"/>
        </w:rPr>
      </w:pPr>
    </w:p>
    <w:p w14:paraId="526DADB0" w14:textId="77777777" w:rsidR="0076148D" w:rsidRPr="00317D33" w:rsidRDefault="0076148D" w:rsidP="003F3629">
      <w:pPr>
        <w:spacing w:line="240" w:lineRule="atLeast"/>
        <w:jc w:val="center"/>
        <w:rPr>
          <w:b/>
          <w:sz w:val="22"/>
          <w:szCs w:val="22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843"/>
        <w:gridCol w:w="1701"/>
        <w:gridCol w:w="1701"/>
      </w:tblGrid>
      <w:tr w:rsidR="00317D33" w:rsidRPr="00317D33" w14:paraId="11DAD453" w14:textId="77777777" w:rsidTr="003F3629">
        <w:trPr>
          <w:trHeight w:val="362"/>
        </w:trPr>
        <w:tc>
          <w:tcPr>
            <w:tcW w:w="1413" w:type="dxa"/>
          </w:tcPr>
          <w:p w14:paraId="54AD15FF" w14:textId="77777777" w:rsidR="0076148D" w:rsidRPr="00317D3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701" w:type="dxa"/>
          </w:tcPr>
          <w:p w14:paraId="0F31C868" w14:textId="77777777" w:rsidR="0076148D" w:rsidRPr="00317D3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992" w:type="dxa"/>
          </w:tcPr>
          <w:p w14:paraId="03E1FF6C" w14:textId="77777777" w:rsidR="0076148D" w:rsidRPr="00317D33" w:rsidRDefault="0076148D" w:rsidP="003F3629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843" w:type="dxa"/>
          </w:tcPr>
          <w:p w14:paraId="10108A36" w14:textId="46569044" w:rsidR="0076148D" w:rsidRPr="00317D3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 xml:space="preserve">     Nr seryjny                             </w:t>
            </w:r>
          </w:p>
        </w:tc>
        <w:tc>
          <w:tcPr>
            <w:tcW w:w="1701" w:type="dxa"/>
          </w:tcPr>
          <w:p w14:paraId="6592E107" w14:textId="77777777" w:rsidR="0076148D" w:rsidRPr="00317D3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Cena jednostkowa zł netto</w:t>
            </w:r>
          </w:p>
        </w:tc>
        <w:tc>
          <w:tcPr>
            <w:tcW w:w="1701" w:type="dxa"/>
          </w:tcPr>
          <w:p w14:paraId="4ECFB836" w14:textId="77777777" w:rsidR="0076148D" w:rsidRPr="00317D33" w:rsidRDefault="0076148D" w:rsidP="003F3629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Wartość netto</w:t>
            </w:r>
          </w:p>
        </w:tc>
      </w:tr>
      <w:tr w:rsidR="00317D33" w:rsidRPr="00317D33" w14:paraId="572D895A" w14:textId="77777777" w:rsidTr="003F3629">
        <w:trPr>
          <w:trHeight w:val="235"/>
        </w:trPr>
        <w:tc>
          <w:tcPr>
            <w:tcW w:w="1413" w:type="dxa"/>
          </w:tcPr>
          <w:p w14:paraId="13102C6D" w14:textId="77777777" w:rsidR="0076148D" w:rsidRPr="00317D3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6E8514E1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27F004A" w14:textId="77777777" w:rsidR="0076148D" w:rsidRPr="00317D3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D3AD6CC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54F27A1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B01BF6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17D33" w:rsidRPr="00317D33" w14:paraId="7528E985" w14:textId="77777777" w:rsidTr="003F3629">
        <w:trPr>
          <w:trHeight w:val="235"/>
        </w:trPr>
        <w:tc>
          <w:tcPr>
            <w:tcW w:w="1413" w:type="dxa"/>
          </w:tcPr>
          <w:p w14:paraId="08FB2B7F" w14:textId="77777777" w:rsidR="0076148D" w:rsidRPr="00317D3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26C06CE6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F1E6B27" w14:textId="77777777" w:rsidR="0076148D" w:rsidRPr="00317D3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D018878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EDD1A25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340B9E8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17D33" w:rsidRPr="00317D33" w14:paraId="09A54ADE" w14:textId="77777777" w:rsidTr="003F3629">
        <w:trPr>
          <w:trHeight w:val="235"/>
        </w:trPr>
        <w:tc>
          <w:tcPr>
            <w:tcW w:w="1413" w:type="dxa"/>
          </w:tcPr>
          <w:p w14:paraId="3D939744" w14:textId="77777777" w:rsidR="0076148D" w:rsidRPr="00317D3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621EE098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9B1FB4" w14:textId="77777777" w:rsidR="0076148D" w:rsidRPr="00317D3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B1C193A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000A1EF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3511BD2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76148D" w:rsidRPr="00317D33" w14:paraId="4450526E" w14:textId="77777777" w:rsidTr="003F3629">
        <w:trPr>
          <w:trHeight w:val="235"/>
        </w:trPr>
        <w:tc>
          <w:tcPr>
            <w:tcW w:w="1413" w:type="dxa"/>
          </w:tcPr>
          <w:p w14:paraId="2535D8A1" w14:textId="77777777" w:rsidR="0076148D" w:rsidRPr="00317D33" w:rsidRDefault="0076148D" w:rsidP="002706BD">
            <w:pPr>
              <w:spacing w:line="240" w:lineRule="atLeast"/>
              <w:rPr>
                <w:b/>
                <w:sz w:val="22"/>
                <w:szCs w:val="22"/>
              </w:rPr>
            </w:pPr>
            <w:r w:rsidRPr="00317D33">
              <w:rPr>
                <w:b/>
                <w:sz w:val="22"/>
                <w:szCs w:val="22"/>
              </w:rPr>
              <w:t>Łączna wartość netto</w:t>
            </w:r>
          </w:p>
        </w:tc>
        <w:tc>
          <w:tcPr>
            <w:tcW w:w="1701" w:type="dxa"/>
          </w:tcPr>
          <w:p w14:paraId="1DC451E3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F862A30" w14:textId="77777777" w:rsidR="0076148D" w:rsidRPr="00317D33" w:rsidRDefault="0076148D" w:rsidP="003F3629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90D3A2C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7D6F71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6292A81" w14:textId="77777777" w:rsidR="0076148D" w:rsidRPr="00317D33" w:rsidRDefault="0076148D" w:rsidP="003F3629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14:paraId="58772F4F" w14:textId="77777777" w:rsidR="0076148D" w:rsidRPr="00317D33" w:rsidRDefault="0076148D" w:rsidP="003F3629">
      <w:pPr>
        <w:spacing w:line="240" w:lineRule="atLeast"/>
        <w:rPr>
          <w:b/>
          <w:sz w:val="22"/>
          <w:szCs w:val="22"/>
        </w:rPr>
      </w:pPr>
    </w:p>
    <w:p w14:paraId="6F5ED25F" w14:textId="77777777" w:rsidR="006D3856" w:rsidRPr="00317D33" w:rsidRDefault="006D3856" w:rsidP="003F3629">
      <w:pPr>
        <w:spacing w:line="240" w:lineRule="atLeast"/>
        <w:rPr>
          <w:b/>
          <w:sz w:val="22"/>
          <w:szCs w:val="22"/>
        </w:rPr>
      </w:pPr>
    </w:p>
    <w:p w14:paraId="23B97D33" w14:textId="77777777" w:rsidR="006D3856" w:rsidRPr="00317D33" w:rsidRDefault="006D3856" w:rsidP="003F3629">
      <w:pPr>
        <w:spacing w:line="240" w:lineRule="atLeast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Przedmiot umowy został odebrany bez zastrzeżeń.</w:t>
      </w:r>
    </w:p>
    <w:p w14:paraId="1E04DC94" w14:textId="77777777" w:rsidR="006D3856" w:rsidRPr="00317D33" w:rsidRDefault="006D3856" w:rsidP="003F3629">
      <w:pPr>
        <w:spacing w:line="240" w:lineRule="atLeast"/>
        <w:rPr>
          <w:b/>
          <w:sz w:val="22"/>
          <w:szCs w:val="22"/>
        </w:rPr>
      </w:pPr>
    </w:p>
    <w:p w14:paraId="3B8EE572" w14:textId="1DC993E9" w:rsidR="006D3856" w:rsidRPr="00EE086F" w:rsidRDefault="00EE086F" w:rsidP="00EE086F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b/>
          <w:bCs/>
          <w:sz w:val="22"/>
          <w:szCs w:val="22"/>
        </w:rPr>
      </w:pPr>
      <w:r w:rsidRPr="00EE086F">
        <w:rPr>
          <w:b/>
          <w:bCs/>
          <w:sz w:val="22"/>
          <w:szCs w:val="22"/>
        </w:rPr>
        <w:t>Wykonawca oświadcza, że dostarczony sprzęt jest fabrycznie nowy, wyprodukowany w okresie nieprzekraczającym 12 miesięcy od momentu podpisania umowy, nieużywany, w pełni sprawny, bez wad, gotowy do użycia.</w:t>
      </w:r>
    </w:p>
    <w:p w14:paraId="74050B6C" w14:textId="77777777" w:rsidR="00FF0A04" w:rsidRPr="00317D33" w:rsidRDefault="00FF0A04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4BB2DF4E" w14:textId="121B129F" w:rsidR="007E1E83" w:rsidRPr="00317D33" w:rsidRDefault="00BC216B" w:rsidP="003F3629">
      <w:pPr>
        <w:spacing w:line="24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Załącznikami do protokołu są instrukcja obsługi i karta(y) gwarancyjna.</w:t>
      </w:r>
    </w:p>
    <w:p w14:paraId="282D8C81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</w:p>
    <w:p w14:paraId="7673F5A5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</w:p>
    <w:p w14:paraId="59A3B167" w14:textId="77777777" w:rsidR="007E1E83" w:rsidRDefault="007E1E83" w:rsidP="003F3629">
      <w:pPr>
        <w:spacing w:line="240" w:lineRule="atLeast"/>
        <w:rPr>
          <w:b/>
          <w:sz w:val="22"/>
          <w:szCs w:val="22"/>
        </w:rPr>
      </w:pPr>
    </w:p>
    <w:p w14:paraId="05631DAA" w14:textId="77777777" w:rsidR="00BC216B" w:rsidRDefault="00BC216B" w:rsidP="003F3629">
      <w:pPr>
        <w:spacing w:line="240" w:lineRule="atLeast"/>
        <w:rPr>
          <w:b/>
          <w:sz w:val="22"/>
          <w:szCs w:val="22"/>
        </w:rPr>
      </w:pPr>
    </w:p>
    <w:p w14:paraId="2B16C1E7" w14:textId="77777777" w:rsidR="00BC216B" w:rsidRDefault="00BC216B" w:rsidP="003F3629">
      <w:pPr>
        <w:spacing w:line="240" w:lineRule="atLeast"/>
        <w:rPr>
          <w:b/>
          <w:sz w:val="22"/>
          <w:szCs w:val="22"/>
        </w:rPr>
      </w:pPr>
    </w:p>
    <w:p w14:paraId="27332ABD" w14:textId="77777777" w:rsidR="00BC216B" w:rsidRDefault="00BC216B" w:rsidP="003F3629">
      <w:pPr>
        <w:spacing w:line="240" w:lineRule="atLeast"/>
        <w:rPr>
          <w:b/>
          <w:sz w:val="22"/>
          <w:szCs w:val="22"/>
        </w:rPr>
      </w:pPr>
    </w:p>
    <w:p w14:paraId="73D46F55" w14:textId="77777777" w:rsidR="00BC216B" w:rsidRDefault="00BC216B" w:rsidP="003F3629">
      <w:pPr>
        <w:spacing w:line="240" w:lineRule="atLeast"/>
        <w:rPr>
          <w:b/>
          <w:sz w:val="22"/>
          <w:szCs w:val="22"/>
        </w:rPr>
      </w:pPr>
    </w:p>
    <w:p w14:paraId="5B27EA8D" w14:textId="77777777" w:rsidR="00BC216B" w:rsidRPr="00317D33" w:rsidRDefault="00BC216B" w:rsidP="003F3629">
      <w:pPr>
        <w:spacing w:line="240" w:lineRule="atLeast"/>
        <w:rPr>
          <w:b/>
          <w:sz w:val="22"/>
          <w:szCs w:val="22"/>
        </w:rPr>
      </w:pPr>
    </w:p>
    <w:p w14:paraId="3D997ADB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Podpis przedstawiciela Zamawiającego</w:t>
      </w: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  <w:t>Podpis przedstawiciela Wykonawcy:</w:t>
      </w:r>
      <w:r w:rsidRPr="00317D33">
        <w:rPr>
          <w:b/>
          <w:sz w:val="22"/>
          <w:szCs w:val="22"/>
        </w:rPr>
        <w:br/>
        <w:t xml:space="preserve"> upoważnionego do odbioru: </w:t>
      </w:r>
    </w:p>
    <w:p w14:paraId="440AED37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ab/>
      </w:r>
      <w:r w:rsidRPr="00317D33">
        <w:rPr>
          <w:b/>
          <w:sz w:val="22"/>
          <w:szCs w:val="22"/>
        </w:rPr>
        <w:tab/>
      </w:r>
    </w:p>
    <w:p w14:paraId="723B1FA8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</w:p>
    <w:p w14:paraId="613A7793" w14:textId="77777777" w:rsidR="007E1E83" w:rsidRPr="00317D33" w:rsidRDefault="007E1E83" w:rsidP="003F3629">
      <w:pPr>
        <w:spacing w:line="240" w:lineRule="atLeast"/>
        <w:rPr>
          <w:b/>
          <w:sz w:val="22"/>
          <w:szCs w:val="22"/>
        </w:rPr>
      </w:pPr>
      <w:r w:rsidRPr="00317D33">
        <w:rPr>
          <w:b/>
          <w:sz w:val="22"/>
          <w:szCs w:val="22"/>
        </w:rPr>
        <w:t>………………………………………                 …………………………………………</w:t>
      </w:r>
      <w:r w:rsidRPr="00317D33">
        <w:rPr>
          <w:b/>
          <w:sz w:val="22"/>
          <w:szCs w:val="22"/>
        </w:rPr>
        <w:tab/>
      </w:r>
    </w:p>
    <w:p w14:paraId="1B0A32DF" w14:textId="77777777" w:rsidR="007E1E83" w:rsidRPr="00317D33" w:rsidRDefault="007E1E83" w:rsidP="003F3629">
      <w:pPr>
        <w:spacing w:line="240" w:lineRule="atLeast"/>
        <w:jc w:val="center"/>
        <w:rPr>
          <w:sz w:val="22"/>
          <w:szCs w:val="22"/>
        </w:rPr>
      </w:pPr>
    </w:p>
    <w:p w14:paraId="5690D61F" w14:textId="6DC9530E" w:rsidR="00EC2463" w:rsidRPr="00317D33" w:rsidRDefault="00EC2463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p w14:paraId="5F8426A9" w14:textId="77777777" w:rsidR="008A2B7B" w:rsidRPr="00317D33" w:rsidRDefault="008A2B7B" w:rsidP="003F3629">
      <w:pPr>
        <w:spacing w:line="240" w:lineRule="atLeast"/>
        <w:jc w:val="center"/>
        <w:rPr>
          <w:rFonts w:eastAsia="Calibri"/>
          <w:b/>
          <w:sz w:val="22"/>
          <w:szCs w:val="22"/>
        </w:rPr>
      </w:pPr>
    </w:p>
    <w:sectPr w:rsidR="008A2B7B" w:rsidRPr="00317D33" w:rsidSect="00A32E00">
      <w:pgSz w:w="11906" w:h="16838"/>
      <w:pgMar w:top="1135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C3436C"/>
    <w:multiLevelType w:val="multilevel"/>
    <w:tmpl w:val="2206AC0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19499F"/>
    <w:multiLevelType w:val="hybridMultilevel"/>
    <w:tmpl w:val="96CA2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1C09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35C02"/>
    <w:multiLevelType w:val="hybridMultilevel"/>
    <w:tmpl w:val="EDCAEB6A"/>
    <w:lvl w:ilvl="0" w:tplc="45C86B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143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>
      <w:start w:val="1"/>
      <w:numFmt w:val="lowerRoman"/>
      <w:lvlText w:val="%3."/>
      <w:lvlJc w:val="right"/>
      <w:pPr>
        <w:ind w:left="2870" w:hanging="180"/>
      </w:pPr>
    </w:lvl>
    <w:lvl w:ilvl="3" w:tplc="0415000F">
      <w:start w:val="1"/>
      <w:numFmt w:val="decimal"/>
      <w:lvlText w:val="%4.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ind w:left="4310" w:hanging="360"/>
      </w:pPr>
    </w:lvl>
    <w:lvl w:ilvl="5" w:tplc="0415001B">
      <w:start w:val="1"/>
      <w:numFmt w:val="lowerRoman"/>
      <w:lvlText w:val="%6."/>
      <w:lvlJc w:val="right"/>
      <w:pPr>
        <w:ind w:left="5030" w:hanging="180"/>
      </w:pPr>
    </w:lvl>
    <w:lvl w:ilvl="6" w:tplc="0415000F">
      <w:start w:val="1"/>
      <w:numFmt w:val="decimal"/>
      <w:lvlText w:val="%7."/>
      <w:lvlJc w:val="left"/>
      <w:pPr>
        <w:ind w:left="5750" w:hanging="360"/>
      </w:pPr>
    </w:lvl>
    <w:lvl w:ilvl="7" w:tplc="04150019">
      <w:start w:val="1"/>
      <w:numFmt w:val="lowerLetter"/>
      <w:lvlText w:val="%8."/>
      <w:lvlJc w:val="left"/>
      <w:pPr>
        <w:ind w:left="6470" w:hanging="360"/>
      </w:pPr>
    </w:lvl>
    <w:lvl w:ilvl="8" w:tplc="0415001B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0F2C3895"/>
    <w:multiLevelType w:val="multilevel"/>
    <w:tmpl w:val="FBF20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2740D2C"/>
    <w:multiLevelType w:val="hybridMultilevel"/>
    <w:tmpl w:val="0E86A37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06962"/>
    <w:multiLevelType w:val="hybridMultilevel"/>
    <w:tmpl w:val="2494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7610"/>
    <w:multiLevelType w:val="hybridMultilevel"/>
    <w:tmpl w:val="12ACABB8"/>
    <w:lvl w:ilvl="0" w:tplc="8196F1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64CBF"/>
    <w:multiLevelType w:val="hybridMultilevel"/>
    <w:tmpl w:val="4CF268C8"/>
    <w:lvl w:ilvl="0" w:tplc="BBDC9C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2682E75"/>
    <w:multiLevelType w:val="hybridMultilevel"/>
    <w:tmpl w:val="EB9696FE"/>
    <w:name w:val="WW8Num20222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86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24E17E1F"/>
    <w:multiLevelType w:val="hybridMultilevel"/>
    <w:tmpl w:val="3B50D7C4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55A2370">
      <w:start w:val="4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B5FCF1D6">
      <w:start w:val="2"/>
      <w:numFmt w:val="decimal"/>
      <w:lvlText w:val="%3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3BC67AF4">
      <w:start w:val="1"/>
      <w:numFmt w:val="decimal"/>
      <w:lvlText w:val="%4)"/>
      <w:lvlJc w:val="left"/>
      <w:pPr>
        <w:ind w:left="300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26287B09"/>
    <w:multiLevelType w:val="hybridMultilevel"/>
    <w:tmpl w:val="F9BC24F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7C44870"/>
    <w:multiLevelType w:val="hybridMultilevel"/>
    <w:tmpl w:val="58C2954E"/>
    <w:lvl w:ilvl="0" w:tplc="D81A06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9A304EB"/>
    <w:multiLevelType w:val="hybridMultilevel"/>
    <w:tmpl w:val="C01C6F60"/>
    <w:lvl w:ilvl="0" w:tplc="4AB6B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C5153F"/>
    <w:multiLevelType w:val="hybridMultilevel"/>
    <w:tmpl w:val="41F6DEE8"/>
    <w:lvl w:ilvl="0" w:tplc="670A6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9B3324"/>
    <w:multiLevelType w:val="hybridMultilevel"/>
    <w:tmpl w:val="E91EB2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6BE4918"/>
    <w:multiLevelType w:val="hybridMultilevel"/>
    <w:tmpl w:val="41F6DEE8"/>
    <w:lvl w:ilvl="0" w:tplc="670A6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9A3519B"/>
    <w:multiLevelType w:val="multilevel"/>
    <w:tmpl w:val="F15AD3F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DE2A96"/>
    <w:multiLevelType w:val="hybridMultilevel"/>
    <w:tmpl w:val="0E86A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E160F"/>
    <w:multiLevelType w:val="hybridMultilevel"/>
    <w:tmpl w:val="D13EE7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685203E"/>
    <w:multiLevelType w:val="hybridMultilevel"/>
    <w:tmpl w:val="26F60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22E8E"/>
    <w:multiLevelType w:val="hybridMultilevel"/>
    <w:tmpl w:val="7756A51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A7708E9"/>
    <w:multiLevelType w:val="hybridMultilevel"/>
    <w:tmpl w:val="0074BA5E"/>
    <w:lvl w:ilvl="0" w:tplc="5BFE78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0C54B20"/>
    <w:multiLevelType w:val="hybridMultilevel"/>
    <w:tmpl w:val="80F22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1CD6B8C"/>
    <w:multiLevelType w:val="hybridMultilevel"/>
    <w:tmpl w:val="1D4682F8"/>
    <w:lvl w:ilvl="0" w:tplc="670A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46569AA"/>
    <w:multiLevelType w:val="hybridMultilevel"/>
    <w:tmpl w:val="D15E9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30C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34" w15:restartNumberingAfterBreak="0">
    <w:nsid w:val="5E773B5C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922AE"/>
    <w:multiLevelType w:val="hybridMultilevel"/>
    <w:tmpl w:val="927AF262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C0218D"/>
    <w:multiLevelType w:val="hybridMultilevel"/>
    <w:tmpl w:val="BC5C9E48"/>
    <w:lvl w:ilvl="0" w:tplc="7E003F18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7024A"/>
    <w:multiLevelType w:val="hybridMultilevel"/>
    <w:tmpl w:val="7DEEB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02787"/>
    <w:multiLevelType w:val="hybridMultilevel"/>
    <w:tmpl w:val="460A480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AB3BCF"/>
    <w:multiLevelType w:val="hybridMultilevel"/>
    <w:tmpl w:val="30A81546"/>
    <w:lvl w:ilvl="0" w:tplc="B4103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3653F"/>
    <w:multiLevelType w:val="hybridMultilevel"/>
    <w:tmpl w:val="DD5CD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92763B"/>
    <w:multiLevelType w:val="hybridMultilevel"/>
    <w:tmpl w:val="0BB0C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EF285B"/>
    <w:multiLevelType w:val="hybridMultilevel"/>
    <w:tmpl w:val="96CA2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1C09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02C2544"/>
    <w:multiLevelType w:val="hybridMultilevel"/>
    <w:tmpl w:val="DEA88C52"/>
    <w:lvl w:ilvl="0" w:tplc="1F9CF63C">
      <w:start w:val="4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284012E"/>
    <w:multiLevelType w:val="hybridMultilevel"/>
    <w:tmpl w:val="A38235CE"/>
    <w:lvl w:ilvl="0" w:tplc="8A02F1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F10216"/>
    <w:multiLevelType w:val="hybridMultilevel"/>
    <w:tmpl w:val="7272E21E"/>
    <w:lvl w:ilvl="0" w:tplc="B4103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D42EB"/>
    <w:multiLevelType w:val="hybridMultilevel"/>
    <w:tmpl w:val="DB10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217588">
    <w:abstractNumId w:val="0"/>
  </w:num>
  <w:num w:numId="2" w16cid:durableId="1978532870">
    <w:abstractNumId w:val="20"/>
  </w:num>
  <w:num w:numId="3" w16cid:durableId="373123337">
    <w:abstractNumId w:val="13"/>
  </w:num>
  <w:num w:numId="4" w16cid:durableId="1840385828">
    <w:abstractNumId w:val="22"/>
  </w:num>
  <w:num w:numId="5" w16cid:durableId="1556507190">
    <w:abstractNumId w:val="5"/>
  </w:num>
  <w:num w:numId="6" w16cid:durableId="422917127">
    <w:abstractNumId w:val="12"/>
  </w:num>
  <w:num w:numId="7" w16cid:durableId="422800727">
    <w:abstractNumId w:val="32"/>
  </w:num>
  <w:num w:numId="8" w16cid:durableId="572277195">
    <w:abstractNumId w:val="1"/>
  </w:num>
  <w:num w:numId="9" w16cid:durableId="1170677012">
    <w:abstractNumId w:val="44"/>
  </w:num>
  <w:num w:numId="10" w16cid:durableId="1634556126">
    <w:abstractNumId w:val="26"/>
  </w:num>
  <w:num w:numId="11" w16cid:durableId="20296743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9962465">
    <w:abstractNumId w:val="31"/>
  </w:num>
  <w:num w:numId="13" w16cid:durableId="10348171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9005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2697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246100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0178008">
    <w:abstractNumId w:val="34"/>
  </w:num>
  <w:num w:numId="18" w16cid:durableId="2088112767">
    <w:abstractNumId w:val="7"/>
  </w:num>
  <w:num w:numId="19" w16cid:durableId="742873281">
    <w:abstractNumId w:val="24"/>
  </w:num>
  <w:num w:numId="20" w16cid:durableId="2059546341">
    <w:abstractNumId w:val="25"/>
  </w:num>
  <w:num w:numId="21" w16cid:durableId="892423787">
    <w:abstractNumId w:val="17"/>
  </w:num>
  <w:num w:numId="22" w16cid:durableId="723528793">
    <w:abstractNumId w:val="40"/>
  </w:num>
  <w:num w:numId="23" w16cid:durableId="447624677">
    <w:abstractNumId w:val="11"/>
  </w:num>
  <w:num w:numId="24" w16cid:durableId="948048419">
    <w:abstractNumId w:val="23"/>
  </w:num>
  <w:num w:numId="25" w16cid:durableId="900555479">
    <w:abstractNumId w:val="16"/>
  </w:num>
  <w:num w:numId="26" w16cid:durableId="911893829">
    <w:abstractNumId w:val="4"/>
  </w:num>
  <w:num w:numId="27" w16cid:durableId="763264119">
    <w:abstractNumId w:val="41"/>
  </w:num>
  <w:num w:numId="28" w16cid:durableId="1554851651">
    <w:abstractNumId w:val="47"/>
  </w:num>
  <w:num w:numId="29" w16cid:durableId="886602234">
    <w:abstractNumId w:val="30"/>
  </w:num>
  <w:num w:numId="30" w16cid:durableId="2068215569">
    <w:abstractNumId w:val="29"/>
  </w:num>
  <w:num w:numId="31" w16cid:durableId="1694381077">
    <w:abstractNumId w:val="8"/>
  </w:num>
  <w:num w:numId="32" w16cid:durableId="91627720">
    <w:abstractNumId w:val="37"/>
  </w:num>
  <w:num w:numId="33" w16cid:durableId="1548106862">
    <w:abstractNumId w:val="39"/>
  </w:num>
  <w:num w:numId="34" w16cid:durableId="482935003">
    <w:abstractNumId w:val="35"/>
  </w:num>
  <w:num w:numId="35" w16cid:durableId="1292053061">
    <w:abstractNumId w:val="45"/>
  </w:num>
  <w:num w:numId="36" w16cid:durableId="364210452">
    <w:abstractNumId w:val="48"/>
  </w:num>
  <w:num w:numId="37" w16cid:durableId="1519659694">
    <w:abstractNumId w:val="46"/>
  </w:num>
  <w:num w:numId="38" w16cid:durableId="457921910">
    <w:abstractNumId w:val="21"/>
  </w:num>
  <w:num w:numId="39" w16cid:durableId="1147089434">
    <w:abstractNumId w:val="38"/>
  </w:num>
  <w:num w:numId="40" w16cid:durableId="690690579">
    <w:abstractNumId w:val="14"/>
  </w:num>
  <w:num w:numId="41" w16cid:durableId="341905208">
    <w:abstractNumId w:val="18"/>
  </w:num>
  <w:num w:numId="42" w16cid:durableId="396249434">
    <w:abstractNumId w:val="2"/>
  </w:num>
  <w:num w:numId="43" w16cid:durableId="913394039">
    <w:abstractNumId w:val="36"/>
  </w:num>
  <w:num w:numId="44" w16cid:durableId="475074517">
    <w:abstractNumId w:val="43"/>
  </w:num>
  <w:num w:numId="45" w16cid:durableId="1015694028">
    <w:abstractNumId w:val="3"/>
  </w:num>
  <w:num w:numId="46" w16cid:durableId="568033036">
    <w:abstractNumId w:val="10"/>
  </w:num>
  <w:num w:numId="47" w16cid:durableId="757365199">
    <w:abstractNumId w:val="19"/>
  </w:num>
  <w:num w:numId="48" w16cid:durableId="2092963907">
    <w:abstractNumId w:val="42"/>
  </w:num>
  <w:num w:numId="49" w16cid:durableId="1668897294">
    <w:abstractNumId w:val="6"/>
  </w:num>
  <w:num w:numId="50" w16cid:durableId="738791101">
    <w:abstractNumId w:val="9"/>
  </w:num>
  <w:num w:numId="51" w16cid:durableId="784152092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5C"/>
    <w:rsid w:val="00001BDA"/>
    <w:rsid w:val="00002603"/>
    <w:rsid w:val="00002EF1"/>
    <w:rsid w:val="00005713"/>
    <w:rsid w:val="000101D5"/>
    <w:rsid w:val="0001674D"/>
    <w:rsid w:val="000167F4"/>
    <w:rsid w:val="00020BEE"/>
    <w:rsid w:val="000272E0"/>
    <w:rsid w:val="000274E2"/>
    <w:rsid w:val="00030BCE"/>
    <w:rsid w:val="00032D20"/>
    <w:rsid w:val="00032D90"/>
    <w:rsid w:val="00032E6B"/>
    <w:rsid w:val="00036478"/>
    <w:rsid w:val="00037EB4"/>
    <w:rsid w:val="00043738"/>
    <w:rsid w:val="000452DD"/>
    <w:rsid w:val="00045AC2"/>
    <w:rsid w:val="0004725C"/>
    <w:rsid w:val="00047C8D"/>
    <w:rsid w:val="000540CA"/>
    <w:rsid w:val="00055294"/>
    <w:rsid w:val="00057E18"/>
    <w:rsid w:val="00062FC9"/>
    <w:rsid w:val="00067186"/>
    <w:rsid w:val="00072443"/>
    <w:rsid w:val="00074501"/>
    <w:rsid w:val="00076065"/>
    <w:rsid w:val="00076880"/>
    <w:rsid w:val="00076F15"/>
    <w:rsid w:val="00090BBB"/>
    <w:rsid w:val="000938FD"/>
    <w:rsid w:val="00093D46"/>
    <w:rsid w:val="000A67BA"/>
    <w:rsid w:val="000B01D4"/>
    <w:rsid w:val="000B2B3C"/>
    <w:rsid w:val="000C0ED1"/>
    <w:rsid w:val="000C1981"/>
    <w:rsid w:val="000C2C69"/>
    <w:rsid w:val="000C3B96"/>
    <w:rsid w:val="000C6F8D"/>
    <w:rsid w:val="000C7F36"/>
    <w:rsid w:val="000D119E"/>
    <w:rsid w:val="000D29CA"/>
    <w:rsid w:val="000D5037"/>
    <w:rsid w:val="000D50AA"/>
    <w:rsid w:val="000D5E05"/>
    <w:rsid w:val="000D7F16"/>
    <w:rsid w:val="000F1602"/>
    <w:rsid w:val="000F1A0C"/>
    <w:rsid w:val="000F495C"/>
    <w:rsid w:val="00102BB9"/>
    <w:rsid w:val="001034C2"/>
    <w:rsid w:val="00104039"/>
    <w:rsid w:val="00104718"/>
    <w:rsid w:val="00104CDA"/>
    <w:rsid w:val="0012021B"/>
    <w:rsid w:val="001208B8"/>
    <w:rsid w:val="00120D15"/>
    <w:rsid w:val="0013092B"/>
    <w:rsid w:val="001313B3"/>
    <w:rsid w:val="00132BDE"/>
    <w:rsid w:val="001349FB"/>
    <w:rsid w:val="00136CAB"/>
    <w:rsid w:val="00142EBC"/>
    <w:rsid w:val="00144469"/>
    <w:rsid w:val="00153DAC"/>
    <w:rsid w:val="0015655F"/>
    <w:rsid w:val="00156895"/>
    <w:rsid w:val="001572A5"/>
    <w:rsid w:val="001576F5"/>
    <w:rsid w:val="00160A52"/>
    <w:rsid w:val="001624A3"/>
    <w:rsid w:val="00173C5E"/>
    <w:rsid w:val="00174928"/>
    <w:rsid w:val="00176D0A"/>
    <w:rsid w:val="0018445E"/>
    <w:rsid w:val="00185540"/>
    <w:rsid w:val="00195733"/>
    <w:rsid w:val="00196608"/>
    <w:rsid w:val="00197530"/>
    <w:rsid w:val="001A0EAF"/>
    <w:rsid w:val="001A1BDD"/>
    <w:rsid w:val="001A2B35"/>
    <w:rsid w:val="001A39EA"/>
    <w:rsid w:val="001A68CF"/>
    <w:rsid w:val="001B3D6F"/>
    <w:rsid w:val="001B66B4"/>
    <w:rsid w:val="001B75F9"/>
    <w:rsid w:val="001C040D"/>
    <w:rsid w:val="001C1397"/>
    <w:rsid w:val="001C4867"/>
    <w:rsid w:val="001D319B"/>
    <w:rsid w:val="001D48FB"/>
    <w:rsid w:val="001D51C2"/>
    <w:rsid w:val="001D5263"/>
    <w:rsid w:val="001D5C3D"/>
    <w:rsid w:val="001D7752"/>
    <w:rsid w:val="001D78D3"/>
    <w:rsid w:val="001E648D"/>
    <w:rsid w:val="001F5AA2"/>
    <w:rsid w:val="00201E9C"/>
    <w:rsid w:val="002044F0"/>
    <w:rsid w:val="00211038"/>
    <w:rsid w:val="00212993"/>
    <w:rsid w:val="00216E01"/>
    <w:rsid w:val="00220C3F"/>
    <w:rsid w:val="00221FF1"/>
    <w:rsid w:val="00222D94"/>
    <w:rsid w:val="00225FB4"/>
    <w:rsid w:val="002276D1"/>
    <w:rsid w:val="002313A3"/>
    <w:rsid w:val="00235683"/>
    <w:rsid w:val="00240128"/>
    <w:rsid w:val="00247F8F"/>
    <w:rsid w:val="002536C8"/>
    <w:rsid w:val="00257E2F"/>
    <w:rsid w:val="002629A8"/>
    <w:rsid w:val="002654F2"/>
    <w:rsid w:val="00270073"/>
    <w:rsid w:val="002706BD"/>
    <w:rsid w:val="00272C11"/>
    <w:rsid w:val="00274011"/>
    <w:rsid w:val="00277214"/>
    <w:rsid w:val="002824FF"/>
    <w:rsid w:val="00286119"/>
    <w:rsid w:val="00286E1B"/>
    <w:rsid w:val="0029181F"/>
    <w:rsid w:val="00291D94"/>
    <w:rsid w:val="00292DBF"/>
    <w:rsid w:val="0029553B"/>
    <w:rsid w:val="002A0318"/>
    <w:rsid w:val="002A0F83"/>
    <w:rsid w:val="002A1C3E"/>
    <w:rsid w:val="002B26E4"/>
    <w:rsid w:val="002B2D9D"/>
    <w:rsid w:val="002B72F8"/>
    <w:rsid w:val="002C01C2"/>
    <w:rsid w:val="002D3D8D"/>
    <w:rsid w:val="002E25C4"/>
    <w:rsid w:val="002E5CD3"/>
    <w:rsid w:val="002F06D6"/>
    <w:rsid w:val="002F1448"/>
    <w:rsid w:val="002F2302"/>
    <w:rsid w:val="002F275D"/>
    <w:rsid w:val="002F5862"/>
    <w:rsid w:val="00315B5B"/>
    <w:rsid w:val="00315CA5"/>
    <w:rsid w:val="003165B9"/>
    <w:rsid w:val="003167DB"/>
    <w:rsid w:val="00317D33"/>
    <w:rsid w:val="00320BA6"/>
    <w:rsid w:val="003271BB"/>
    <w:rsid w:val="003348D8"/>
    <w:rsid w:val="00334C0F"/>
    <w:rsid w:val="00335200"/>
    <w:rsid w:val="003365EA"/>
    <w:rsid w:val="00340439"/>
    <w:rsid w:val="0034173D"/>
    <w:rsid w:val="00342C7A"/>
    <w:rsid w:val="00346F90"/>
    <w:rsid w:val="003552F5"/>
    <w:rsid w:val="003558E7"/>
    <w:rsid w:val="00357B85"/>
    <w:rsid w:val="003605EF"/>
    <w:rsid w:val="00371071"/>
    <w:rsid w:val="003710F5"/>
    <w:rsid w:val="00373C28"/>
    <w:rsid w:val="00381DA2"/>
    <w:rsid w:val="003868FF"/>
    <w:rsid w:val="00387647"/>
    <w:rsid w:val="00390339"/>
    <w:rsid w:val="0039431F"/>
    <w:rsid w:val="00395CB5"/>
    <w:rsid w:val="003A1E1A"/>
    <w:rsid w:val="003A3AA0"/>
    <w:rsid w:val="003A4EFA"/>
    <w:rsid w:val="003B660E"/>
    <w:rsid w:val="003C5690"/>
    <w:rsid w:val="003D0386"/>
    <w:rsid w:val="003E2A97"/>
    <w:rsid w:val="003E2B6A"/>
    <w:rsid w:val="003E38CF"/>
    <w:rsid w:val="003E5D54"/>
    <w:rsid w:val="003E729D"/>
    <w:rsid w:val="003F3629"/>
    <w:rsid w:val="004054DE"/>
    <w:rsid w:val="00405B39"/>
    <w:rsid w:val="00406FD3"/>
    <w:rsid w:val="00410D0A"/>
    <w:rsid w:val="004121A4"/>
    <w:rsid w:val="00412D95"/>
    <w:rsid w:val="00414212"/>
    <w:rsid w:val="004147C5"/>
    <w:rsid w:val="00414D81"/>
    <w:rsid w:val="00417E09"/>
    <w:rsid w:val="004223A7"/>
    <w:rsid w:val="004224FB"/>
    <w:rsid w:val="00430D41"/>
    <w:rsid w:val="00433370"/>
    <w:rsid w:val="00436456"/>
    <w:rsid w:val="00447EA1"/>
    <w:rsid w:val="00451F40"/>
    <w:rsid w:val="004529F6"/>
    <w:rsid w:val="00461A2D"/>
    <w:rsid w:val="00462F46"/>
    <w:rsid w:val="00474207"/>
    <w:rsid w:val="004849CE"/>
    <w:rsid w:val="004856F1"/>
    <w:rsid w:val="00487B44"/>
    <w:rsid w:val="00491549"/>
    <w:rsid w:val="004955C9"/>
    <w:rsid w:val="00496201"/>
    <w:rsid w:val="00497490"/>
    <w:rsid w:val="004A2899"/>
    <w:rsid w:val="004A58E3"/>
    <w:rsid w:val="004A6402"/>
    <w:rsid w:val="004B3B4C"/>
    <w:rsid w:val="004B3F1D"/>
    <w:rsid w:val="004B560F"/>
    <w:rsid w:val="004B5B68"/>
    <w:rsid w:val="004C2617"/>
    <w:rsid w:val="004D3343"/>
    <w:rsid w:val="004D6F12"/>
    <w:rsid w:val="004D78D1"/>
    <w:rsid w:val="004E0E6B"/>
    <w:rsid w:val="004E401D"/>
    <w:rsid w:val="004F0869"/>
    <w:rsid w:val="004F12C8"/>
    <w:rsid w:val="004F4195"/>
    <w:rsid w:val="004F5570"/>
    <w:rsid w:val="00501139"/>
    <w:rsid w:val="00511A99"/>
    <w:rsid w:val="00516DFE"/>
    <w:rsid w:val="00517C49"/>
    <w:rsid w:val="00522ABF"/>
    <w:rsid w:val="00542D7E"/>
    <w:rsid w:val="00543F59"/>
    <w:rsid w:val="00547006"/>
    <w:rsid w:val="0055206A"/>
    <w:rsid w:val="00555552"/>
    <w:rsid w:val="0055610A"/>
    <w:rsid w:val="00556133"/>
    <w:rsid w:val="0055772E"/>
    <w:rsid w:val="00564A3E"/>
    <w:rsid w:val="0057091E"/>
    <w:rsid w:val="005715BB"/>
    <w:rsid w:val="0057162B"/>
    <w:rsid w:val="00571D17"/>
    <w:rsid w:val="00571F7C"/>
    <w:rsid w:val="00575685"/>
    <w:rsid w:val="00580C9A"/>
    <w:rsid w:val="00585DAF"/>
    <w:rsid w:val="00590E5E"/>
    <w:rsid w:val="00593086"/>
    <w:rsid w:val="005A1A54"/>
    <w:rsid w:val="005A46BD"/>
    <w:rsid w:val="005A6603"/>
    <w:rsid w:val="005B1BC6"/>
    <w:rsid w:val="005B2B65"/>
    <w:rsid w:val="005C36FE"/>
    <w:rsid w:val="005C4C55"/>
    <w:rsid w:val="005C67CE"/>
    <w:rsid w:val="005C7F19"/>
    <w:rsid w:val="005D0D11"/>
    <w:rsid w:val="005D2F75"/>
    <w:rsid w:val="005E49B9"/>
    <w:rsid w:val="005E5B5F"/>
    <w:rsid w:val="005F20F3"/>
    <w:rsid w:val="005F227A"/>
    <w:rsid w:val="005F52EC"/>
    <w:rsid w:val="00600CD1"/>
    <w:rsid w:val="0060451A"/>
    <w:rsid w:val="00606A98"/>
    <w:rsid w:val="0060702B"/>
    <w:rsid w:val="006076E5"/>
    <w:rsid w:val="00611632"/>
    <w:rsid w:val="006151F8"/>
    <w:rsid w:val="006241A1"/>
    <w:rsid w:val="0062438F"/>
    <w:rsid w:val="006268B0"/>
    <w:rsid w:val="0063007E"/>
    <w:rsid w:val="00632FFD"/>
    <w:rsid w:val="006339F6"/>
    <w:rsid w:val="0064081A"/>
    <w:rsid w:val="0065544B"/>
    <w:rsid w:val="006579E6"/>
    <w:rsid w:val="006621F4"/>
    <w:rsid w:val="0066224B"/>
    <w:rsid w:val="00663384"/>
    <w:rsid w:val="00664341"/>
    <w:rsid w:val="00671A58"/>
    <w:rsid w:val="006767E2"/>
    <w:rsid w:val="00681BED"/>
    <w:rsid w:val="00683463"/>
    <w:rsid w:val="00684B44"/>
    <w:rsid w:val="00684C4B"/>
    <w:rsid w:val="006870E4"/>
    <w:rsid w:val="00687512"/>
    <w:rsid w:val="006940F1"/>
    <w:rsid w:val="00696E38"/>
    <w:rsid w:val="006A0001"/>
    <w:rsid w:val="006A0ABE"/>
    <w:rsid w:val="006A14F4"/>
    <w:rsid w:val="006A2285"/>
    <w:rsid w:val="006B05D4"/>
    <w:rsid w:val="006C15B4"/>
    <w:rsid w:val="006C6CA3"/>
    <w:rsid w:val="006D0C24"/>
    <w:rsid w:val="006D3856"/>
    <w:rsid w:val="006D3D06"/>
    <w:rsid w:val="006D4F23"/>
    <w:rsid w:val="006D74C0"/>
    <w:rsid w:val="006D7B3C"/>
    <w:rsid w:val="006D7B46"/>
    <w:rsid w:val="006E0034"/>
    <w:rsid w:val="006E1130"/>
    <w:rsid w:val="006E1F86"/>
    <w:rsid w:val="006E29AF"/>
    <w:rsid w:val="006E30E5"/>
    <w:rsid w:val="006E4657"/>
    <w:rsid w:val="006E468E"/>
    <w:rsid w:val="006E60A3"/>
    <w:rsid w:val="006E6E3E"/>
    <w:rsid w:val="006F619D"/>
    <w:rsid w:val="006F783A"/>
    <w:rsid w:val="00700DEE"/>
    <w:rsid w:val="00701130"/>
    <w:rsid w:val="00701D9A"/>
    <w:rsid w:val="00704F76"/>
    <w:rsid w:val="0072290A"/>
    <w:rsid w:val="00734055"/>
    <w:rsid w:val="00734754"/>
    <w:rsid w:val="00735374"/>
    <w:rsid w:val="00740BE8"/>
    <w:rsid w:val="007435BA"/>
    <w:rsid w:val="007443C4"/>
    <w:rsid w:val="00745EF4"/>
    <w:rsid w:val="00746D3B"/>
    <w:rsid w:val="00746DFE"/>
    <w:rsid w:val="00752B8C"/>
    <w:rsid w:val="00753758"/>
    <w:rsid w:val="007608C0"/>
    <w:rsid w:val="0076148D"/>
    <w:rsid w:val="00776026"/>
    <w:rsid w:val="00785F02"/>
    <w:rsid w:val="007871A0"/>
    <w:rsid w:val="00790F2D"/>
    <w:rsid w:val="007940DF"/>
    <w:rsid w:val="00795C68"/>
    <w:rsid w:val="00796BF1"/>
    <w:rsid w:val="00797C0E"/>
    <w:rsid w:val="007B04F2"/>
    <w:rsid w:val="007B081F"/>
    <w:rsid w:val="007B335F"/>
    <w:rsid w:val="007B6AA7"/>
    <w:rsid w:val="007B723E"/>
    <w:rsid w:val="007C2250"/>
    <w:rsid w:val="007C4983"/>
    <w:rsid w:val="007C5557"/>
    <w:rsid w:val="007D2E22"/>
    <w:rsid w:val="007D3434"/>
    <w:rsid w:val="007D353A"/>
    <w:rsid w:val="007D5873"/>
    <w:rsid w:val="007D698C"/>
    <w:rsid w:val="007E1E83"/>
    <w:rsid w:val="007E3CED"/>
    <w:rsid w:val="007E52D1"/>
    <w:rsid w:val="007E5BCA"/>
    <w:rsid w:val="007E63D2"/>
    <w:rsid w:val="007E7FFB"/>
    <w:rsid w:val="007F6AC0"/>
    <w:rsid w:val="007F7242"/>
    <w:rsid w:val="00800380"/>
    <w:rsid w:val="00803120"/>
    <w:rsid w:val="00803899"/>
    <w:rsid w:val="008063D9"/>
    <w:rsid w:val="0080738D"/>
    <w:rsid w:val="008103ED"/>
    <w:rsid w:val="00817DE8"/>
    <w:rsid w:val="0082015C"/>
    <w:rsid w:val="00821E16"/>
    <w:rsid w:val="00827348"/>
    <w:rsid w:val="00830013"/>
    <w:rsid w:val="00830CB9"/>
    <w:rsid w:val="00830FC2"/>
    <w:rsid w:val="00836C06"/>
    <w:rsid w:val="00836F43"/>
    <w:rsid w:val="00840E71"/>
    <w:rsid w:val="008413C9"/>
    <w:rsid w:val="00844625"/>
    <w:rsid w:val="00844D92"/>
    <w:rsid w:val="0084620B"/>
    <w:rsid w:val="008558E6"/>
    <w:rsid w:val="00855B03"/>
    <w:rsid w:val="00856B4F"/>
    <w:rsid w:val="00861583"/>
    <w:rsid w:val="008654EA"/>
    <w:rsid w:val="008655E5"/>
    <w:rsid w:val="008724AE"/>
    <w:rsid w:val="00873D4B"/>
    <w:rsid w:val="00873DE5"/>
    <w:rsid w:val="0087540E"/>
    <w:rsid w:val="00876AA5"/>
    <w:rsid w:val="00884C78"/>
    <w:rsid w:val="00885019"/>
    <w:rsid w:val="0088592B"/>
    <w:rsid w:val="00886CA5"/>
    <w:rsid w:val="00892BC1"/>
    <w:rsid w:val="008A2B7B"/>
    <w:rsid w:val="008A6328"/>
    <w:rsid w:val="008A6401"/>
    <w:rsid w:val="008A6830"/>
    <w:rsid w:val="008A684D"/>
    <w:rsid w:val="008B0EB1"/>
    <w:rsid w:val="008B4DC6"/>
    <w:rsid w:val="008B5660"/>
    <w:rsid w:val="008B68B1"/>
    <w:rsid w:val="008B6DA0"/>
    <w:rsid w:val="008B6EC5"/>
    <w:rsid w:val="008C1704"/>
    <w:rsid w:val="008C1AA6"/>
    <w:rsid w:val="008C1D98"/>
    <w:rsid w:val="008C66F4"/>
    <w:rsid w:val="008D074F"/>
    <w:rsid w:val="008D34A8"/>
    <w:rsid w:val="008D5686"/>
    <w:rsid w:val="008E216B"/>
    <w:rsid w:val="008E5E82"/>
    <w:rsid w:val="008E6B89"/>
    <w:rsid w:val="008E7236"/>
    <w:rsid w:val="008F601B"/>
    <w:rsid w:val="00900589"/>
    <w:rsid w:val="00901808"/>
    <w:rsid w:val="00902F38"/>
    <w:rsid w:val="00904F6D"/>
    <w:rsid w:val="009059B4"/>
    <w:rsid w:val="009152C8"/>
    <w:rsid w:val="009161ED"/>
    <w:rsid w:val="009200AB"/>
    <w:rsid w:val="0092165C"/>
    <w:rsid w:val="009254E2"/>
    <w:rsid w:val="00936E93"/>
    <w:rsid w:val="009413C0"/>
    <w:rsid w:val="00943787"/>
    <w:rsid w:val="0094417A"/>
    <w:rsid w:val="009449F4"/>
    <w:rsid w:val="00947D0A"/>
    <w:rsid w:val="00950ECD"/>
    <w:rsid w:val="00952255"/>
    <w:rsid w:val="0096007F"/>
    <w:rsid w:val="009622C1"/>
    <w:rsid w:val="009656A1"/>
    <w:rsid w:val="00966057"/>
    <w:rsid w:val="00967092"/>
    <w:rsid w:val="009716C6"/>
    <w:rsid w:val="00972A76"/>
    <w:rsid w:val="00973292"/>
    <w:rsid w:val="00977529"/>
    <w:rsid w:val="00980240"/>
    <w:rsid w:val="009834FB"/>
    <w:rsid w:val="0098679C"/>
    <w:rsid w:val="009870AB"/>
    <w:rsid w:val="00990AE3"/>
    <w:rsid w:val="00990B56"/>
    <w:rsid w:val="0099652D"/>
    <w:rsid w:val="00996C69"/>
    <w:rsid w:val="009A0F49"/>
    <w:rsid w:val="009A28A4"/>
    <w:rsid w:val="009A2CA0"/>
    <w:rsid w:val="009A527A"/>
    <w:rsid w:val="009A6B55"/>
    <w:rsid w:val="009A7B8C"/>
    <w:rsid w:val="009B7516"/>
    <w:rsid w:val="009C17C3"/>
    <w:rsid w:val="009C2086"/>
    <w:rsid w:val="009C2260"/>
    <w:rsid w:val="009C6592"/>
    <w:rsid w:val="009C7176"/>
    <w:rsid w:val="009C7C92"/>
    <w:rsid w:val="009D1DA2"/>
    <w:rsid w:val="009D3927"/>
    <w:rsid w:val="009D5962"/>
    <w:rsid w:val="009D7E88"/>
    <w:rsid w:val="009E0D71"/>
    <w:rsid w:val="009E1A98"/>
    <w:rsid w:val="009E4696"/>
    <w:rsid w:val="009F204A"/>
    <w:rsid w:val="00A03CD9"/>
    <w:rsid w:val="00A03CF5"/>
    <w:rsid w:val="00A068B7"/>
    <w:rsid w:val="00A16013"/>
    <w:rsid w:val="00A2025C"/>
    <w:rsid w:val="00A2105E"/>
    <w:rsid w:val="00A2168C"/>
    <w:rsid w:val="00A2202F"/>
    <w:rsid w:val="00A24A1C"/>
    <w:rsid w:val="00A25A6D"/>
    <w:rsid w:val="00A27EC4"/>
    <w:rsid w:val="00A303EE"/>
    <w:rsid w:val="00A324C6"/>
    <w:rsid w:val="00A32E00"/>
    <w:rsid w:val="00A347CB"/>
    <w:rsid w:val="00A35971"/>
    <w:rsid w:val="00A426A1"/>
    <w:rsid w:val="00A470E9"/>
    <w:rsid w:val="00A54321"/>
    <w:rsid w:val="00A55E98"/>
    <w:rsid w:val="00A56540"/>
    <w:rsid w:val="00A60301"/>
    <w:rsid w:val="00A61B5F"/>
    <w:rsid w:val="00A62205"/>
    <w:rsid w:val="00A678E1"/>
    <w:rsid w:val="00A70761"/>
    <w:rsid w:val="00A716BE"/>
    <w:rsid w:val="00A74FF3"/>
    <w:rsid w:val="00A824D8"/>
    <w:rsid w:val="00A83731"/>
    <w:rsid w:val="00A855E5"/>
    <w:rsid w:val="00A8583F"/>
    <w:rsid w:val="00A94414"/>
    <w:rsid w:val="00A9740A"/>
    <w:rsid w:val="00AA44C9"/>
    <w:rsid w:val="00AB0F43"/>
    <w:rsid w:val="00AC00D9"/>
    <w:rsid w:val="00AC14C6"/>
    <w:rsid w:val="00AC1CDD"/>
    <w:rsid w:val="00AC4646"/>
    <w:rsid w:val="00AD69FA"/>
    <w:rsid w:val="00AE423E"/>
    <w:rsid w:val="00AF3099"/>
    <w:rsid w:val="00AF4CC6"/>
    <w:rsid w:val="00B025C9"/>
    <w:rsid w:val="00B0388E"/>
    <w:rsid w:val="00B053BC"/>
    <w:rsid w:val="00B0627A"/>
    <w:rsid w:val="00B06401"/>
    <w:rsid w:val="00B2207C"/>
    <w:rsid w:val="00B31A7B"/>
    <w:rsid w:val="00B36162"/>
    <w:rsid w:val="00B36B68"/>
    <w:rsid w:val="00B36C11"/>
    <w:rsid w:val="00B451DB"/>
    <w:rsid w:val="00B56C26"/>
    <w:rsid w:val="00B625E6"/>
    <w:rsid w:val="00B62856"/>
    <w:rsid w:val="00B64E5A"/>
    <w:rsid w:val="00B72A84"/>
    <w:rsid w:val="00B74B57"/>
    <w:rsid w:val="00B7505E"/>
    <w:rsid w:val="00B769A7"/>
    <w:rsid w:val="00B816FA"/>
    <w:rsid w:val="00B823FA"/>
    <w:rsid w:val="00B84DDB"/>
    <w:rsid w:val="00B85123"/>
    <w:rsid w:val="00B90FA0"/>
    <w:rsid w:val="00B91F3A"/>
    <w:rsid w:val="00B92CD4"/>
    <w:rsid w:val="00BA58D8"/>
    <w:rsid w:val="00BA785A"/>
    <w:rsid w:val="00BB2740"/>
    <w:rsid w:val="00BB3EA2"/>
    <w:rsid w:val="00BB4781"/>
    <w:rsid w:val="00BB79BB"/>
    <w:rsid w:val="00BB7C1A"/>
    <w:rsid w:val="00BC216B"/>
    <w:rsid w:val="00BC54F5"/>
    <w:rsid w:val="00BC77E1"/>
    <w:rsid w:val="00BD29B5"/>
    <w:rsid w:val="00BD438D"/>
    <w:rsid w:val="00BD6BA1"/>
    <w:rsid w:val="00BE082F"/>
    <w:rsid w:val="00BE3943"/>
    <w:rsid w:val="00BE6426"/>
    <w:rsid w:val="00BF08D4"/>
    <w:rsid w:val="00BF299F"/>
    <w:rsid w:val="00BF3020"/>
    <w:rsid w:val="00BF5BB1"/>
    <w:rsid w:val="00BF6F9A"/>
    <w:rsid w:val="00C058C5"/>
    <w:rsid w:val="00C10AED"/>
    <w:rsid w:val="00C3239F"/>
    <w:rsid w:val="00C34CEF"/>
    <w:rsid w:val="00C37C6F"/>
    <w:rsid w:val="00C404C6"/>
    <w:rsid w:val="00C40F2E"/>
    <w:rsid w:val="00C4233E"/>
    <w:rsid w:val="00C428A9"/>
    <w:rsid w:val="00C43CC4"/>
    <w:rsid w:val="00C54010"/>
    <w:rsid w:val="00C54C9A"/>
    <w:rsid w:val="00C648F7"/>
    <w:rsid w:val="00C70847"/>
    <w:rsid w:val="00C73CE0"/>
    <w:rsid w:val="00C7417B"/>
    <w:rsid w:val="00C74A25"/>
    <w:rsid w:val="00C76618"/>
    <w:rsid w:val="00C766E1"/>
    <w:rsid w:val="00C81D85"/>
    <w:rsid w:val="00C822B5"/>
    <w:rsid w:val="00C833ED"/>
    <w:rsid w:val="00C85A88"/>
    <w:rsid w:val="00C85E34"/>
    <w:rsid w:val="00C86AB2"/>
    <w:rsid w:val="00C8787C"/>
    <w:rsid w:val="00C91454"/>
    <w:rsid w:val="00C94CA6"/>
    <w:rsid w:val="00CA1E6C"/>
    <w:rsid w:val="00CA3BC8"/>
    <w:rsid w:val="00CA3DB3"/>
    <w:rsid w:val="00CA4CAA"/>
    <w:rsid w:val="00CB2EAC"/>
    <w:rsid w:val="00CB39F6"/>
    <w:rsid w:val="00CB7BE6"/>
    <w:rsid w:val="00CC1EB9"/>
    <w:rsid w:val="00CC2D9A"/>
    <w:rsid w:val="00CC6F56"/>
    <w:rsid w:val="00CD4A9B"/>
    <w:rsid w:val="00CD4FCC"/>
    <w:rsid w:val="00CD7142"/>
    <w:rsid w:val="00CD79BF"/>
    <w:rsid w:val="00CE3A0E"/>
    <w:rsid w:val="00CE5286"/>
    <w:rsid w:val="00CE59D3"/>
    <w:rsid w:val="00CE6A1C"/>
    <w:rsid w:val="00CF1BA2"/>
    <w:rsid w:val="00CF1C25"/>
    <w:rsid w:val="00CF5068"/>
    <w:rsid w:val="00CF6136"/>
    <w:rsid w:val="00D03330"/>
    <w:rsid w:val="00D040EA"/>
    <w:rsid w:val="00D04788"/>
    <w:rsid w:val="00D11F5E"/>
    <w:rsid w:val="00D13E88"/>
    <w:rsid w:val="00D15717"/>
    <w:rsid w:val="00D15F5F"/>
    <w:rsid w:val="00D23CB0"/>
    <w:rsid w:val="00D25047"/>
    <w:rsid w:val="00D27A09"/>
    <w:rsid w:val="00D32B36"/>
    <w:rsid w:val="00D36C9B"/>
    <w:rsid w:val="00D40124"/>
    <w:rsid w:val="00D43643"/>
    <w:rsid w:val="00D51034"/>
    <w:rsid w:val="00D51ED3"/>
    <w:rsid w:val="00D546A8"/>
    <w:rsid w:val="00D62671"/>
    <w:rsid w:val="00D63C3A"/>
    <w:rsid w:val="00D640A4"/>
    <w:rsid w:val="00D651C8"/>
    <w:rsid w:val="00D74F27"/>
    <w:rsid w:val="00D75300"/>
    <w:rsid w:val="00D8524F"/>
    <w:rsid w:val="00D86EB3"/>
    <w:rsid w:val="00D9629C"/>
    <w:rsid w:val="00DA2D71"/>
    <w:rsid w:val="00DA3119"/>
    <w:rsid w:val="00DB356F"/>
    <w:rsid w:val="00DB60B9"/>
    <w:rsid w:val="00DC2E4F"/>
    <w:rsid w:val="00DC3A87"/>
    <w:rsid w:val="00DC4A5D"/>
    <w:rsid w:val="00DD30D2"/>
    <w:rsid w:val="00DD3F2D"/>
    <w:rsid w:val="00DD48CA"/>
    <w:rsid w:val="00DE27DC"/>
    <w:rsid w:val="00DE2DBA"/>
    <w:rsid w:val="00DE38F5"/>
    <w:rsid w:val="00DE3B9B"/>
    <w:rsid w:val="00DE5AFD"/>
    <w:rsid w:val="00DE7611"/>
    <w:rsid w:val="00DF370F"/>
    <w:rsid w:val="00DF3ECB"/>
    <w:rsid w:val="00DF59D4"/>
    <w:rsid w:val="00DF70D0"/>
    <w:rsid w:val="00DF7305"/>
    <w:rsid w:val="00E020EB"/>
    <w:rsid w:val="00E025E4"/>
    <w:rsid w:val="00E027F8"/>
    <w:rsid w:val="00E10D2C"/>
    <w:rsid w:val="00E16C10"/>
    <w:rsid w:val="00E22A42"/>
    <w:rsid w:val="00E256F7"/>
    <w:rsid w:val="00E317D9"/>
    <w:rsid w:val="00E34FB6"/>
    <w:rsid w:val="00E40005"/>
    <w:rsid w:val="00E40863"/>
    <w:rsid w:val="00E4209B"/>
    <w:rsid w:val="00E452A5"/>
    <w:rsid w:val="00E4659C"/>
    <w:rsid w:val="00E50463"/>
    <w:rsid w:val="00E54B62"/>
    <w:rsid w:val="00E56FD8"/>
    <w:rsid w:val="00E5745E"/>
    <w:rsid w:val="00E62E43"/>
    <w:rsid w:val="00E64A7D"/>
    <w:rsid w:val="00E67805"/>
    <w:rsid w:val="00E745C3"/>
    <w:rsid w:val="00E75027"/>
    <w:rsid w:val="00E77C18"/>
    <w:rsid w:val="00E80493"/>
    <w:rsid w:val="00E821E1"/>
    <w:rsid w:val="00E83627"/>
    <w:rsid w:val="00E8658F"/>
    <w:rsid w:val="00E868A1"/>
    <w:rsid w:val="00E90D90"/>
    <w:rsid w:val="00E97CAC"/>
    <w:rsid w:val="00EB09A8"/>
    <w:rsid w:val="00EB179F"/>
    <w:rsid w:val="00EB7693"/>
    <w:rsid w:val="00EC2463"/>
    <w:rsid w:val="00EC2931"/>
    <w:rsid w:val="00EC4BC7"/>
    <w:rsid w:val="00EC6DA7"/>
    <w:rsid w:val="00ED1351"/>
    <w:rsid w:val="00ED224E"/>
    <w:rsid w:val="00ED3CEE"/>
    <w:rsid w:val="00ED5E4C"/>
    <w:rsid w:val="00ED6BE2"/>
    <w:rsid w:val="00ED7980"/>
    <w:rsid w:val="00EE086F"/>
    <w:rsid w:val="00EE0F73"/>
    <w:rsid w:val="00EE10B4"/>
    <w:rsid w:val="00EF509C"/>
    <w:rsid w:val="00EF519A"/>
    <w:rsid w:val="00EF5FBF"/>
    <w:rsid w:val="00F16C8F"/>
    <w:rsid w:val="00F24D44"/>
    <w:rsid w:val="00F250BB"/>
    <w:rsid w:val="00F27D34"/>
    <w:rsid w:val="00F3206C"/>
    <w:rsid w:val="00F334E6"/>
    <w:rsid w:val="00F33680"/>
    <w:rsid w:val="00F3556F"/>
    <w:rsid w:val="00F35FEF"/>
    <w:rsid w:val="00F4086B"/>
    <w:rsid w:val="00F46F2A"/>
    <w:rsid w:val="00F5590E"/>
    <w:rsid w:val="00F573D9"/>
    <w:rsid w:val="00F65360"/>
    <w:rsid w:val="00F66A3B"/>
    <w:rsid w:val="00F67545"/>
    <w:rsid w:val="00F70AD8"/>
    <w:rsid w:val="00F7305F"/>
    <w:rsid w:val="00F730AB"/>
    <w:rsid w:val="00F804C1"/>
    <w:rsid w:val="00F81B0D"/>
    <w:rsid w:val="00F83307"/>
    <w:rsid w:val="00F84550"/>
    <w:rsid w:val="00F92A50"/>
    <w:rsid w:val="00F969CF"/>
    <w:rsid w:val="00FA1BFF"/>
    <w:rsid w:val="00FA446E"/>
    <w:rsid w:val="00FA477C"/>
    <w:rsid w:val="00FA5281"/>
    <w:rsid w:val="00FA6DAB"/>
    <w:rsid w:val="00FB3B06"/>
    <w:rsid w:val="00FB4386"/>
    <w:rsid w:val="00FB7A5F"/>
    <w:rsid w:val="00FC3161"/>
    <w:rsid w:val="00FC760B"/>
    <w:rsid w:val="00FC7793"/>
    <w:rsid w:val="00FD4C22"/>
    <w:rsid w:val="00FE5AF3"/>
    <w:rsid w:val="00FF0A04"/>
    <w:rsid w:val="00FF149E"/>
    <w:rsid w:val="00FF6862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5245"/>
  <w15:docId w15:val="{44010DBC-9348-43D7-81C7-FF6621D9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66F4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C66F4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C66F4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8C66F4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C66F4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8C66F4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8C66F4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8C66F4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8C66F4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66F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66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8C66F4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66F4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C66F4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66F4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8C66F4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character" w:styleId="Hipercze">
    <w:name w:val="Hyperlink"/>
    <w:uiPriority w:val="99"/>
    <w:rsid w:val="008C66F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C66F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C66F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8C66F4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8C66F4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66F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8C66F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locked/>
    <w:rsid w:val="008C66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8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8D4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EE0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0F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0F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F7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DefaultZnak">
    <w:name w:val="Default Znak"/>
    <w:link w:val="Default"/>
    <w:locked/>
    <w:rsid w:val="00E10D2C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E10D2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72443"/>
    <w:pPr>
      <w:spacing w:before="100" w:after="100"/>
      <w:jc w:val="both"/>
    </w:pPr>
    <w:rPr>
      <w:sz w:val="20"/>
    </w:rPr>
  </w:style>
  <w:style w:type="paragraph" w:customStyle="1" w:styleId="Akapitzlist1">
    <w:name w:val="Akapit z listą1"/>
    <w:basedOn w:val="Normalny"/>
    <w:rsid w:val="00936E93"/>
    <w:pPr>
      <w:suppressAutoHyphens w:val="0"/>
      <w:ind w:left="708"/>
    </w:pPr>
    <w:rPr>
      <w:szCs w:val="24"/>
      <w:lang w:eastAsia="pl-PL"/>
    </w:rPr>
  </w:style>
  <w:style w:type="table" w:styleId="Tabela-Siatka">
    <w:name w:val="Table Grid"/>
    <w:basedOn w:val="Standardowy"/>
    <w:uiPriority w:val="39"/>
    <w:rsid w:val="006D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A66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6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C26AD-655C-4CDD-A806-BC310FBD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3829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26756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Kominek</dc:creator>
  <cp:lastModifiedBy>Magdalena Kominek</cp:lastModifiedBy>
  <cp:revision>2</cp:revision>
  <cp:lastPrinted>2023-07-11T08:30:00Z</cp:lastPrinted>
  <dcterms:created xsi:type="dcterms:W3CDTF">2025-07-04T06:57:00Z</dcterms:created>
  <dcterms:modified xsi:type="dcterms:W3CDTF">2025-07-04T06:57:00Z</dcterms:modified>
</cp:coreProperties>
</file>