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4C1E8D29" w:rsidR="00E24453" w:rsidRPr="00062925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E24453"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nr </w:t>
      </w:r>
      <w:r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>6 do S</w:t>
      </w:r>
      <w:r w:rsidR="00E24453"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062925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62925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2EB18B6A" w14:textId="77777777" w:rsidR="00FE43D2" w:rsidRPr="00062925" w:rsidRDefault="00603AA6" w:rsidP="00F7148B">
      <w:pPr>
        <w:spacing w:line="360" w:lineRule="auto"/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62925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62925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Wykonawca:</w:t>
      </w:r>
    </w:p>
    <w:p w14:paraId="6C3E2DA2" w14:textId="1CBC72F6" w:rsidR="00FE43D2" w:rsidRPr="00062925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62925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 w:rsidRPr="00062925"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62925">
        <w:rPr>
          <w:rFonts w:ascii="Arial" w:hAnsi="Arial" w:cs="Arial"/>
          <w:i/>
          <w:sz w:val="22"/>
          <w:szCs w:val="22"/>
        </w:rPr>
        <w:t>)</w:t>
      </w:r>
    </w:p>
    <w:p w14:paraId="749328D5" w14:textId="77777777" w:rsidR="00FE43D2" w:rsidRPr="00062925" w:rsidRDefault="00FE43D2" w:rsidP="00F7148B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</w:p>
    <w:p w14:paraId="4C92771A" w14:textId="77777777" w:rsidR="00FE43D2" w:rsidRPr="00062925" w:rsidRDefault="00FE43D2" w:rsidP="00F7148B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06292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9F006E0" w14:textId="3B27AE73" w:rsidR="00FE43D2" w:rsidRPr="00062925" w:rsidRDefault="001B436F" w:rsidP="00603AA6">
      <w:pPr>
        <w:ind w:right="5954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……………………………………</w:t>
      </w:r>
    </w:p>
    <w:p w14:paraId="78447E76" w14:textId="586A366B" w:rsidR="00FE43D2" w:rsidRPr="00062925" w:rsidRDefault="00FE43D2" w:rsidP="000D0887">
      <w:pPr>
        <w:ind w:right="5953"/>
        <w:rPr>
          <w:rFonts w:ascii="Arial" w:hAnsi="Arial" w:cs="Arial"/>
          <w:i/>
          <w:sz w:val="22"/>
          <w:szCs w:val="22"/>
        </w:rPr>
      </w:pPr>
      <w:r w:rsidRPr="00062925">
        <w:rPr>
          <w:rFonts w:ascii="Arial" w:hAnsi="Arial" w:cs="Arial"/>
          <w:i/>
          <w:sz w:val="22"/>
          <w:szCs w:val="22"/>
        </w:rPr>
        <w:t xml:space="preserve">(imię, nazwisko, </w:t>
      </w:r>
      <w:r w:rsidR="000D0887" w:rsidRPr="00062925">
        <w:rPr>
          <w:rFonts w:ascii="Arial" w:hAnsi="Arial" w:cs="Arial"/>
          <w:i/>
          <w:sz w:val="22"/>
          <w:szCs w:val="22"/>
        </w:rPr>
        <w:t>s</w:t>
      </w:r>
      <w:r w:rsidRPr="00062925">
        <w:rPr>
          <w:rFonts w:ascii="Arial" w:hAnsi="Arial" w:cs="Arial"/>
          <w:i/>
          <w:sz w:val="22"/>
          <w:szCs w:val="22"/>
        </w:rPr>
        <w:t>tanowisko/</w:t>
      </w:r>
      <w:r w:rsidR="000D0887" w:rsidRPr="00062925">
        <w:rPr>
          <w:rFonts w:ascii="Arial" w:hAnsi="Arial" w:cs="Arial"/>
          <w:i/>
          <w:sz w:val="22"/>
          <w:szCs w:val="22"/>
        </w:rPr>
        <w:t xml:space="preserve"> </w:t>
      </w:r>
      <w:r w:rsidRPr="00062925">
        <w:rPr>
          <w:rFonts w:ascii="Arial" w:hAnsi="Arial" w:cs="Arial"/>
          <w:i/>
          <w:sz w:val="22"/>
          <w:szCs w:val="22"/>
        </w:rPr>
        <w:t>podstawa do  reprezentacji)</w:t>
      </w:r>
    </w:p>
    <w:p w14:paraId="76B472D2" w14:textId="77777777" w:rsidR="00FE43D2" w:rsidRPr="00062925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62925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A23393C" w14:textId="123BD936" w:rsidR="00FE43D2" w:rsidRPr="00062925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925"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62925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14:paraId="045778A2" w14:textId="7623245E" w:rsidR="00FE43D2" w:rsidRPr="00062925" w:rsidRDefault="00FE43D2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925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  <w:r w:rsidR="00207E4B" w:rsidRPr="00062925">
        <w:rPr>
          <w:rFonts w:ascii="Arial" w:hAnsi="Arial" w:cs="Arial"/>
          <w:b/>
          <w:sz w:val="22"/>
          <w:szCs w:val="22"/>
          <w:u w:val="single"/>
        </w:rPr>
        <w:br/>
      </w:r>
      <w:r w:rsidR="00207E4B" w:rsidRPr="00062925">
        <w:rPr>
          <w:rFonts w:ascii="Arial" w:hAnsi="Arial" w:cs="Arial"/>
          <w:i/>
          <w:sz w:val="22"/>
          <w:szCs w:val="22"/>
        </w:rPr>
        <w:t xml:space="preserve">(zgodnie z rozdz. VI </w:t>
      </w:r>
      <w:r w:rsidR="00292BB6">
        <w:rPr>
          <w:rFonts w:ascii="Arial" w:hAnsi="Arial" w:cs="Arial"/>
          <w:i/>
          <w:sz w:val="22"/>
          <w:szCs w:val="22"/>
        </w:rPr>
        <w:t>ust. 3</w:t>
      </w:r>
      <w:r w:rsidR="00143B11">
        <w:rPr>
          <w:rFonts w:ascii="Arial" w:hAnsi="Arial" w:cs="Arial"/>
          <w:i/>
          <w:sz w:val="22"/>
          <w:szCs w:val="22"/>
        </w:rPr>
        <w:t xml:space="preserve"> pkt </w:t>
      </w:r>
      <w:r w:rsidR="00EE048B">
        <w:rPr>
          <w:rFonts w:ascii="Arial" w:hAnsi="Arial" w:cs="Arial"/>
          <w:i/>
          <w:sz w:val="22"/>
          <w:szCs w:val="22"/>
        </w:rPr>
        <w:t>3</w:t>
      </w:r>
      <w:r w:rsidR="00207E4B" w:rsidRPr="00062925">
        <w:rPr>
          <w:rFonts w:ascii="Arial" w:hAnsi="Arial" w:cs="Arial"/>
          <w:i/>
          <w:sz w:val="22"/>
          <w:szCs w:val="22"/>
        </w:rPr>
        <w:t xml:space="preserve"> </w:t>
      </w:r>
      <w:r w:rsidR="000D0887" w:rsidRPr="00062925">
        <w:rPr>
          <w:rFonts w:ascii="Arial" w:hAnsi="Arial" w:cs="Arial"/>
          <w:i/>
          <w:sz w:val="22"/>
          <w:szCs w:val="22"/>
        </w:rPr>
        <w:t>SWZ</w:t>
      </w:r>
      <w:r w:rsidR="00207E4B" w:rsidRPr="00062925">
        <w:rPr>
          <w:rFonts w:ascii="Arial" w:hAnsi="Arial" w:cs="Arial"/>
          <w:i/>
          <w:sz w:val="22"/>
          <w:szCs w:val="22"/>
        </w:rPr>
        <w:t>)</w:t>
      </w:r>
      <w:r w:rsidRPr="00062925">
        <w:rPr>
          <w:rFonts w:ascii="Arial" w:hAnsi="Arial" w:cs="Arial"/>
          <w:b/>
          <w:sz w:val="22"/>
          <w:szCs w:val="22"/>
          <w:u w:val="single"/>
        </w:rPr>
        <w:br/>
      </w:r>
    </w:p>
    <w:p w14:paraId="3717EB59" w14:textId="53F566FD" w:rsidR="00886296" w:rsidRDefault="00FE43D2" w:rsidP="00886296">
      <w:pPr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D0887" w:rsidRPr="00062925">
        <w:rPr>
          <w:rFonts w:ascii="Arial" w:hAnsi="Arial" w:cs="Arial"/>
          <w:sz w:val="22"/>
          <w:szCs w:val="22"/>
        </w:rPr>
        <w:t>, oznaczonego symbolem</w:t>
      </w:r>
      <w:r w:rsidR="003839CC" w:rsidRPr="003839CC">
        <w:t xml:space="preserve"> </w:t>
      </w:r>
      <w:r w:rsidR="00886296">
        <w:rPr>
          <w:rFonts w:ascii="Arial" w:hAnsi="Arial" w:cs="Arial"/>
          <w:sz w:val="22"/>
          <w:szCs w:val="22"/>
        </w:rPr>
        <w:t>ZP.261.</w:t>
      </w:r>
      <w:r w:rsidR="00C97B6E">
        <w:rPr>
          <w:rFonts w:ascii="Arial" w:hAnsi="Arial" w:cs="Arial"/>
          <w:sz w:val="22"/>
          <w:szCs w:val="22"/>
        </w:rPr>
        <w:t>4</w:t>
      </w:r>
      <w:r w:rsidR="00886296">
        <w:rPr>
          <w:rFonts w:ascii="Arial" w:hAnsi="Arial" w:cs="Arial"/>
          <w:sz w:val="22"/>
          <w:szCs w:val="22"/>
        </w:rPr>
        <w:t>.202</w:t>
      </w:r>
      <w:r w:rsidR="00C97B6E">
        <w:rPr>
          <w:rFonts w:ascii="Arial" w:hAnsi="Arial" w:cs="Arial"/>
          <w:sz w:val="22"/>
          <w:szCs w:val="22"/>
        </w:rPr>
        <w:t>6</w:t>
      </w:r>
      <w:r w:rsidR="003839CC">
        <w:rPr>
          <w:rFonts w:ascii="Arial" w:hAnsi="Arial" w:cs="Arial"/>
          <w:sz w:val="22"/>
          <w:szCs w:val="22"/>
        </w:rPr>
        <w:t xml:space="preserve"> </w:t>
      </w:r>
      <w:r w:rsidR="000477A6">
        <w:rPr>
          <w:rFonts w:ascii="Arial" w:hAnsi="Arial" w:cs="Arial"/>
          <w:sz w:val="22"/>
          <w:szCs w:val="22"/>
        </w:rPr>
        <w:t>którego przedmiotem jest</w:t>
      </w:r>
      <w:r w:rsidR="000477A6" w:rsidRPr="000477A6">
        <w:rPr>
          <w:rFonts w:ascii="Arial" w:hAnsi="Arial" w:cs="Arial"/>
          <w:sz w:val="22"/>
          <w:szCs w:val="22"/>
        </w:rPr>
        <w:t xml:space="preserve">: </w:t>
      </w:r>
      <w:r w:rsidR="00C97B6E" w:rsidRPr="00C97B6E">
        <w:rPr>
          <w:rFonts w:ascii="Arial" w:hAnsi="Arial" w:cs="Arial"/>
          <w:sz w:val="22"/>
          <w:szCs w:val="22"/>
        </w:rPr>
        <w:t>Zakup i sukcesywna dostawa materiałów eksploatacyjnych do drukarek, kserokopiarek i urządzeń wielofunkcyjnych na potrzeby Sądu Okręgowego w Poznaniu oraz 12 Sądów Rejonowych</w:t>
      </w:r>
    </w:p>
    <w:p w14:paraId="2ABB9D6B" w14:textId="0E3C3708" w:rsidR="00FE43D2" w:rsidRPr="00062925" w:rsidRDefault="00761CA7" w:rsidP="00886296">
      <w:pPr>
        <w:jc w:val="both"/>
        <w:rPr>
          <w:rFonts w:ascii="Arial" w:hAnsi="Arial" w:cs="Arial"/>
          <w:b/>
          <w:sz w:val="22"/>
          <w:szCs w:val="22"/>
        </w:rPr>
      </w:pPr>
      <w:r w:rsidRPr="00062925">
        <w:rPr>
          <w:rFonts w:ascii="Arial" w:hAnsi="Arial" w:cs="Arial"/>
          <w:b/>
          <w:sz w:val="22"/>
          <w:szCs w:val="22"/>
        </w:rPr>
        <w:t>o</w:t>
      </w:r>
      <w:r w:rsidR="00FE43D2" w:rsidRPr="00062925">
        <w:rPr>
          <w:rFonts w:ascii="Arial" w:hAnsi="Arial" w:cs="Arial"/>
          <w:b/>
          <w:sz w:val="22"/>
          <w:szCs w:val="22"/>
        </w:rPr>
        <w:t>świadczam</w:t>
      </w:r>
      <w:r w:rsidRPr="00062925">
        <w:rPr>
          <w:rFonts w:ascii="Arial" w:hAnsi="Arial" w:cs="Arial"/>
          <w:b/>
          <w:sz w:val="22"/>
          <w:szCs w:val="22"/>
        </w:rPr>
        <w:t>(-my)</w:t>
      </w:r>
      <w:r w:rsidR="00FE43D2" w:rsidRPr="00062925">
        <w:rPr>
          <w:rFonts w:ascii="Arial" w:hAnsi="Arial" w:cs="Arial"/>
          <w:b/>
          <w:sz w:val="22"/>
          <w:szCs w:val="22"/>
        </w:rPr>
        <w:t xml:space="preserve">, </w:t>
      </w:r>
      <w:r w:rsidRPr="00062925">
        <w:rPr>
          <w:rFonts w:ascii="Arial" w:hAnsi="Arial" w:cs="Arial"/>
          <w:b/>
          <w:sz w:val="22"/>
          <w:szCs w:val="22"/>
        </w:rPr>
        <w:t>że</w:t>
      </w:r>
      <w:r w:rsidR="00FE43D2" w:rsidRPr="00062925">
        <w:rPr>
          <w:rFonts w:ascii="Arial" w:hAnsi="Arial" w:cs="Arial"/>
          <w:b/>
          <w:sz w:val="22"/>
          <w:szCs w:val="22"/>
        </w:rPr>
        <w:t>:</w:t>
      </w:r>
    </w:p>
    <w:p w14:paraId="470BBF54" w14:textId="7A34F9FF" w:rsidR="00E35D88" w:rsidRPr="00062925" w:rsidRDefault="00E35D88" w:rsidP="00086981">
      <w:pPr>
        <w:jc w:val="center"/>
        <w:rPr>
          <w:rFonts w:ascii="Arial" w:hAnsi="Arial" w:cs="Arial"/>
          <w:sz w:val="22"/>
          <w:szCs w:val="22"/>
        </w:rPr>
      </w:pPr>
    </w:p>
    <w:p w14:paraId="71FECFA2" w14:textId="7BA3AAA3" w:rsidR="00E35D88" w:rsidRPr="00062925" w:rsidRDefault="00E35D88" w:rsidP="001955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 xml:space="preserve">Informacje zawarte w oświadczeniu, o którym mowa w art. 125 ust. 1 ustawy </w:t>
      </w:r>
      <w:proofErr w:type="spellStart"/>
      <w:r w:rsidRPr="00062925">
        <w:rPr>
          <w:rFonts w:ascii="Arial" w:hAnsi="Arial" w:cs="Arial"/>
          <w:sz w:val="22"/>
          <w:szCs w:val="22"/>
        </w:rPr>
        <w:t>P</w:t>
      </w:r>
      <w:r w:rsidR="00767054" w:rsidRPr="00062925">
        <w:rPr>
          <w:rFonts w:ascii="Arial" w:hAnsi="Arial" w:cs="Arial"/>
          <w:sz w:val="22"/>
          <w:szCs w:val="22"/>
        </w:rPr>
        <w:t>zp</w:t>
      </w:r>
      <w:proofErr w:type="spellEnd"/>
      <w:r w:rsidRPr="00062925">
        <w:rPr>
          <w:rFonts w:ascii="Arial" w:hAnsi="Arial" w:cs="Arial"/>
          <w:sz w:val="22"/>
          <w:szCs w:val="22"/>
        </w:rPr>
        <w:t xml:space="preserve"> w zakresie podstaw wykluczenia</w:t>
      </w:r>
      <w:r w:rsidRPr="00062925">
        <w:rPr>
          <w:rFonts w:ascii="Arial" w:hAnsi="Arial" w:cs="Arial"/>
          <w:b/>
          <w:sz w:val="22"/>
          <w:szCs w:val="22"/>
        </w:rPr>
        <w:t xml:space="preserve"> </w:t>
      </w:r>
      <w:r w:rsidR="00761CA7" w:rsidRPr="00062925">
        <w:rPr>
          <w:rFonts w:ascii="Arial" w:hAnsi="Arial" w:cs="Arial"/>
          <w:sz w:val="22"/>
          <w:szCs w:val="22"/>
        </w:rPr>
        <w:t>z</w:t>
      </w:r>
      <w:r w:rsidR="00761CA7" w:rsidRPr="00062925">
        <w:rPr>
          <w:rFonts w:ascii="Arial" w:hAnsi="Arial" w:cs="Arial"/>
          <w:b/>
          <w:sz w:val="22"/>
          <w:szCs w:val="22"/>
        </w:rPr>
        <w:t xml:space="preserve"> </w:t>
      </w:r>
      <w:r w:rsidR="00767054" w:rsidRPr="00062925">
        <w:rPr>
          <w:rFonts w:ascii="Arial" w:hAnsi="Arial" w:cs="Arial"/>
          <w:sz w:val="22"/>
          <w:szCs w:val="22"/>
        </w:rPr>
        <w:t>postępowania wskazanych przez Z</w:t>
      </w:r>
      <w:r w:rsidRPr="00062925">
        <w:rPr>
          <w:rFonts w:ascii="Arial" w:hAnsi="Arial" w:cs="Arial"/>
          <w:sz w:val="22"/>
          <w:szCs w:val="22"/>
        </w:rPr>
        <w:t>amawiającego, o których mowa w:</w:t>
      </w:r>
    </w:p>
    <w:p w14:paraId="57705D5B" w14:textId="0A972E2A" w:rsidR="00E35D88" w:rsidRPr="00062925" w:rsidRDefault="00C97B6E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="00767054" w:rsidRPr="00062925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767054" w:rsidRPr="00062925">
        <w:rPr>
          <w:rFonts w:ascii="Arial" w:hAnsi="Arial" w:cs="Arial"/>
          <w:sz w:val="22"/>
          <w:szCs w:val="22"/>
        </w:rPr>
        <w:t>Pzp</w:t>
      </w:r>
      <w:proofErr w:type="spellEnd"/>
      <w:r w:rsidR="00E35D88" w:rsidRPr="00062925">
        <w:rPr>
          <w:rFonts w:ascii="Arial" w:hAnsi="Arial" w:cs="Arial"/>
          <w:sz w:val="22"/>
          <w:szCs w:val="22"/>
        </w:rPr>
        <w:t>,</w:t>
      </w:r>
    </w:p>
    <w:p w14:paraId="0CBA4E4B" w14:textId="0ADF3BCE" w:rsidR="00E35D88" w:rsidRPr="00062925" w:rsidRDefault="00C97B6E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E35D88" w:rsidRPr="00062925">
        <w:rPr>
          <w:rFonts w:ascii="Arial" w:hAnsi="Arial" w:cs="Arial"/>
          <w:sz w:val="22"/>
          <w:szCs w:val="22"/>
        </w:rPr>
        <w:t>P</w:t>
      </w:r>
      <w:r w:rsidR="00767054" w:rsidRPr="00062925">
        <w:rPr>
          <w:rFonts w:ascii="Arial" w:hAnsi="Arial" w:cs="Arial"/>
          <w:sz w:val="22"/>
          <w:szCs w:val="22"/>
        </w:rPr>
        <w:t>zp</w:t>
      </w:r>
      <w:proofErr w:type="spellEnd"/>
      <w:r w:rsidR="00E35D88" w:rsidRPr="00062925">
        <w:rPr>
          <w:rFonts w:ascii="Arial" w:hAnsi="Arial" w:cs="Arial"/>
          <w:sz w:val="22"/>
          <w:szCs w:val="22"/>
        </w:rPr>
        <w:t>, dotyczących orzeczenia zakazu ubiegania się o zamówienie publiczne tytułem środka zapobiegawczego,</w:t>
      </w:r>
    </w:p>
    <w:p w14:paraId="625A4BBE" w14:textId="5345A833" w:rsidR="00E35D88" w:rsidRPr="00062925" w:rsidRDefault="00C97B6E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E35D88" w:rsidRPr="00062925">
        <w:rPr>
          <w:rFonts w:ascii="Arial" w:hAnsi="Arial" w:cs="Arial"/>
          <w:sz w:val="22"/>
          <w:szCs w:val="22"/>
        </w:rPr>
        <w:t>P</w:t>
      </w:r>
      <w:r w:rsidR="00767054" w:rsidRPr="00062925">
        <w:rPr>
          <w:rFonts w:ascii="Arial" w:hAnsi="Arial" w:cs="Arial"/>
          <w:sz w:val="22"/>
          <w:szCs w:val="22"/>
        </w:rPr>
        <w:t>zp</w:t>
      </w:r>
      <w:proofErr w:type="spellEnd"/>
      <w:r w:rsidR="00E35D88" w:rsidRPr="00062925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3D189037" w14:textId="42812F35" w:rsidR="00E35D88" w:rsidRPr="00062925" w:rsidRDefault="00C97B6E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E35D88" w:rsidRPr="00062925">
        <w:rPr>
          <w:rFonts w:ascii="Arial" w:hAnsi="Arial" w:cs="Arial"/>
          <w:sz w:val="22"/>
          <w:szCs w:val="22"/>
        </w:rPr>
        <w:t>P</w:t>
      </w:r>
      <w:r w:rsidR="00767054" w:rsidRPr="00062925">
        <w:rPr>
          <w:rFonts w:ascii="Arial" w:hAnsi="Arial" w:cs="Arial"/>
          <w:sz w:val="22"/>
          <w:szCs w:val="22"/>
        </w:rPr>
        <w:t>zp</w:t>
      </w:r>
      <w:proofErr w:type="spellEnd"/>
      <w:r w:rsidR="00E35D88" w:rsidRPr="00062925">
        <w:rPr>
          <w:rFonts w:ascii="Arial" w:hAnsi="Arial" w:cs="Arial"/>
          <w:sz w:val="22"/>
          <w:szCs w:val="22"/>
        </w:rPr>
        <w:t>,</w:t>
      </w:r>
    </w:p>
    <w:p w14:paraId="17CC7404" w14:textId="77777777" w:rsidR="00770CC5" w:rsidRDefault="00770CC5" w:rsidP="00770CC5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70CC5">
        <w:rPr>
          <w:rFonts w:ascii="Arial" w:hAnsi="Arial" w:cs="Arial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 (Dz.U.2022.835);</w:t>
      </w:r>
    </w:p>
    <w:p w14:paraId="70FCDB9E" w14:textId="76CB26C9" w:rsidR="00767054" w:rsidRPr="00295EC9" w:rsidRDefault="00770CC5" w:rsidP="00770CC5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70CC5">
        <w:rPr>
          <w:rFonts w:ascii="Arial" w:hAnsi="Arial" w:cs="Arial"/>
          <w:sz w:val="22"/>
          <w:szCs w:val="22"/>
        </w:rPr>
        <w:t xml:space="preserve">w art. 5k ust. 1 rozporządzenia rady (UE) 2022/576 z dnia 8 kwietnia 2022 r. w sprawie zmiany rozporządzenia (UE) nr 833/20147 dotyczącego środków ograniczających w związku z działaniem Rosji destabilizującymi sytuację na Ukrainie (Dz. U. UE L 229 </w:t>
      </w:r>
      <w:r w:rsidRPr="00295EC9">
        <w:rPr>
          <w:rFonts w:ascii="Arial" w:hAnsi="Arial" w:cs="Arial"/>
          <w:sz w:val="22"/>
          <w:szCs w:val="22"/>
        </w:rPr>
        <w:t>z 31.07.2014 z p. zm.).</w:t>
      </w:r>
    </w:p>
    <w:p w14:paraId="6F0A6C94" w14:textId="77777777" w:rsidR="00195563" w:rsidRPr="00062925" w:rsidRDefault="00195563" w:rsidP="006D015E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E255E54" w14:textId="77777777" w:rsidR="00761CA7" w:rsidRPr="00062925" w:rsidRDefault="00761CA7" w:rsidP="001B436F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62925">
        <w:rPr>
          <w:rFonts w:ascii="Arial" w:hAnsi="Arial" w:cs="Arial"/>
          <w:b/>
          <w:bCs/>
          <w:sz w:val="22"/>
          <w:szCs w:val="22"/>
        </w:rPr>
        <w:t xml:space="preserve">SĄ AKTUALNE                                                 </w:t>
      </w:r>
    </w:p>
    <w:p w14:paraId="43678AB1" w14:textId="1F3CF714" w:rsidR="00761CA7" w:rsidRPr="00062925" w:rsidRDefault="00761CA7" w:rsidP="001B436F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62925">
        <w:rPr>
          <w:rFonts w:ascii="Arial" w:hAnsi="Arial" w:cs="Arial"/>
          <w:b/>
          <w:bCs/>
          <w:sz w:val="22"/>
          <w:szCs w:val="22"/>
        </w:rPr>
        <w:t>NIE SĄ AKTUALNE *</w:t>
      </w:r>
    </w:p>
    <w:p w14:paraId="4053EF26" w14:textId="2B82D9E7" w:rsidR="00195563" w:rsidRPr="00062925" w:rsidRDefault="00761CA7" w:rsidP="001B436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62925">
        <w:rPr>
          <w:rFonts w:ascii="Arial" w:hAnsi="Arial" w:cs="Arial"/>
          <w:bCs/>
          <w:sz w:val="22"/>
          <w:szCs w:val="22"/>
        </w:rPr>
        <w:t>zaznaczyć właściwe</w:t>
      </w:r>
    </w:p>
    <w:p w14:paraId="27F75F29" w14:textId="77777777" w:rsidR="00374C88" w:rsidRPr="00062925" w:rsidRDefault="00374C88" w:rsidP="001B436F">
      <w:pPr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6884E5DA" w14:textId="77777777" w:rsidR="00CE5CA7" w:rsidRPr="00062925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7488E5CD" w14:textId="17B611C3" w:rsidR="00701179" w:rsidRPr="00062925" w:rsidRDefault="001B436F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 xml:space="preserve">           </w:t>
      </w:r>
      <w:r w:rsidR="00770CC5">
        <w:rPr>
          <w:rFonts w:ascii="Arial" w:hAnsi="Arial" w:cs="Arial"/>
          <w:sz w:val="22"/>
          <w:szCs w:val="22"/>
        </w:rPr>
        <w:t xml:space="preserve">                             </w:t>
      </w:r>
      <w:r w:rsidRPr="00062925">
        <w:rPr>
          <w:rFonts w:ascii="Arial" w:hAnsi="Arial" w:cs="Arial"/>
          <w:sz w:val="22"/>
          <w:szCs w:val="22"/>
        </w:rPr>
        <w:t xml:space="preserve">            </w:t>
      </w:r>
    </w:p>
    <w:p w14:paraId="5F51A81A" w14:textId="2314903E" w:rsidR="004F6813" w:rsidRPr="00062925" w:rsidRDefault="004F6813" w:rsidP="004F6813">
      <w:pPr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bookmarkStart w:id="0" w:name="_Hlk60563850"/>
      <w:r w:rsidRPr="00062925">
        <w:rPr>
          <w:rFonts w:ascii="Arial" w:hAnsi="Arial" w:cs="Arial"/>
          <w:i/>
          <w:sz w:val="18"/>
          <w:szCs w:val="18"/>
          <w:u w:val="single"/>
        </w:rPr>
        <w:t>DODADTKOWE INFORMACJE</w:t>
      </w:r>
    </w:p>
    <w:p w14:paraId="5AAAC5B6" w14:textId="77777777" w:rsidR="004F6813" w:rsidRPr="00062925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062925">
        <w:rPr>
          <w:rFonts w:ascii="Arial" w:hAnsi="Arial" w:cs="Arial"/>
          <w:i/>
          <w:sz w:val="18"/>
          <w:szCs w:val="18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646FAFE8" w14:textId="77777777" w:rsidR="004F6813" w:rsidRPr="00062925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062925">
        <w:rPr>
          <w:rFonts w:ascii="Arial" w:hAnsi="Arial" w:cs="Arial"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  <w:r w:rsidRPr="00062925">
        <w:rPr>
          <w:rFonts w:ascii="Arial" w:hAnsi="Arial" w:cs="Arial"/>
          <w:sz w:val="14"/>
          <w:szCs w:val="16"/>
        </w:rPr>
        <w:tab/>
      </w:r>
    </w:p>
    <w:p w14:paraId="4D2BED47" w14:textId="3B6CA5FB" w:rsidR="00FE43D2" w:rsidRPr="00062925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="00603AA6" w:rsidRPr="00062925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062925" w:rsidSect="001B436F">
      <w:footerReference w:type="default" r:id="rId12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02D4" w14:textId="77777777" w:rsidR="00EC4144" w:rsidRDefault="00EC4144" w:rsidP="00D770B2">
      <w:r>
        <w:separator/>
      </w:r>
    </w:p>
  </w:endnote>
  <w:endnote w:type="continuationSeparator" w:id="0">
    <w:p w14:paraId="5E1A4BA4" w14:textId="77777777" w:rsidR="00EC4144" w:rsidRDefault="00EC414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60E61" w14:textId="77777777" w:rsidR="00EC4144" w:rsidRDefault="00EC4144" w:rsidP="00D770B2">
      <w:r>
        <w:separator/>
      </w:r>
    </w:p>
  </w:footnote>
  <w:footnote w:type="continuationSeparator" w:id="0">
    <w:p w14:paraId="5E2FBB6C" w14:textId="77777777" w:rsidR="00EC4144" w:rsidRDefault="00EC4144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0485A"/>
    <w:rsid w:val="00010E2C"/>
    <w:rsid w:val="000172B7"/>
    <w:rsid w:val="00021DDF"/>
    <w:rsid w:val="00027E0D"/>
    <w:rsid w:val="000352F6"/>
    <w:rsid w:val="000477A6"/>
    <w:rsid w:val="000504D2"/>
    <w:rsid w:val="000506C2"/>
    <w:rsid w:val="00051478"/>
    <w:rsid w:val="00052416"/>
    <w:rsid w:val="00062925"/>
    <w:rsid w:val="000843BD"/>
    <w:rsid w:val="00086981"/>
    <w:rsid w:val="000A6044"/>
    <w:rsid w:val="000B607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301"/>
    <w:rsid w:val="00116AD8"/>
    <w:rsid w:val="00122117"/>
    <w:rsid w:val="00135CBC"/>
    <w:rsid w:val="00140D55"/>
    <w:rsid w:val="00143B11"/>
    <w:rsid w:val="001675E8"/>
    <w:rsid w:val="0018692D"/>
    <w:rsid w:val="00192946"/>
    <w:rsid w:val="00195563"/>
    <w:rsid w:val="001A16B1"/>
    <w:rsid w:val="001A4E0B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92BB6"/>
    <w:rsid w:val="00295EC9"/>
    <w:rsid w:val="002A6DAA"/>
    <w:rsid w:val="002B5F90"/>
    <w:rsid w:val="002B63C9"/>
    <w:rsid w:val="002B7332"/>
    <w:rsid w:val="002C2D95"/>
    <w:rsid w:val="002E0581"/>
    <w:rsid w:val="002E376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39CC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6813"/>
    <w:rsid w:val="004F789F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C009B"/>
    <w:rsid w:val="005D22BB"/>
    <w:rsid w:val="005E5370"/>
    <w:rsid w:val="005F4488"/>
    <w:rsid w:val="00602283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851DD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70CC5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86296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035F4"/>
    <w:rsid w:val="00A14C6A"/>
    <w:rsid w:val="00A24D82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E3630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97B6E"/>
    <w:rsid w:val="00CA22B2"/>
    <w:rsid w:val="00CB3546"/>
    <w:rsid w:val="00CB67E5"/>
    <w:rsid w:val="00CD087F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4144"/>
    <w:rsid w:val="00ED2FD7"/>
    <w:rsid w:val="00EE048B"/>
    <w:rsid w:val="00F04A3D"/>
    <w:rsid w:val="00F13251"/>
    <w:rsid w:val="00F25FC8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2D321BC"/>
  <w15:docId w15:val="{48FCF2E9-ECFD-4B85-B009-270AB496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F3E8-3684-4297-AF46-67629DBB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Rosa Piotr</cp:lastModifiedBy>
  <cp:revision>19</cp:revision>
  <cp:lastPrinted>2024-06-27T09:26:00Z</cp:lastPrinted>
  <dcterms:created xsi:type="dcterms:W3CDTF">2021-02-20T18:54:00Z</dcterms:created>
  <dcterms:modified xsi:type="dcterms:W3CDTF">2026-04-02T09:56:00Z</dcterms:modified>
</cp:coreProperties>
</file>