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E58A" w14:textId="16A5660D" w:rsidR="00113E7D" w:rsidRPr="001E6CC3" w:rsidRDefault="007A68DD" w:rsidP="001E6CC3">
      <w:pPr>
        <w:spacing w:after="0" w:line="288" w:lineRule="auto"/>
        <w:jc w:val="center"/>
        <w:rPr>
          <w:rFonts w:ascii="Aptos" w:hAnsi="Aptos" w:cstheme="minorHAnsi"/>
          <w:b/>
        </w:rPr>
      </w:pPr>
      <w:r w:rsidRPr="001E6CC3">
        <w:rPr>
          <w:rFonts w:ascii="Aptos" w:hAnsi="Aptos" w:cstheme="minorHAnsi"/>
          <w:noProof/>
        </w:rPr>
        <w:drawing>
          <wp:inline distT="0" distB="0" distL="0" distR="0" wp14:anchorId="441D092F" wp14:editId="0B8DF70E">
            <wp:extent cx="5760720" cy="833120"/>
            <wp:effectExtent l="0" t="0" r="0" b="5080"/>
            <wp:docPr id="1" name="Obraz 1" descr="cid:image003.jpg@01DBE742.711EBFE0"/>
            <wp:cNvGraphicFramePr/>
            <a:graphic xmlns:a="http://schemas.openxmlformats.org/drawingml/2006/main">
              <a:graphicData uri="http://schemas.openxmlformats.org/drawingml/2006/picture">
                <pic:pic xmlns:pic="http://schemas.openxmlformats.org/drawingml/2006/picture">
                  <pic:nvPicPr>
                    <pic:cNvPr id="1" name="Obraz 1" descr="cid:image003.jpg@01DBE742.711EBFE0"/>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0720" cy="833120"/>
                    </a:xfrm>
                    <a:prstGeom prst="rect">
                      <a:avLst/>
                    </a:prstGeom>
                    <a:noFill/>
                    <a:ln>
                      <a:noFill/>
                    </a:ln>
                  </pic:spPr>
                </pic:pic>
              </a:graphicData>
            </a:graphic>
          </wp:inline>
        </w:drawing>
      </w:r>
    </w:p>
    <w:p w14:paraId="1A132715" w14:textId="4504F91A" w:rsidR="00D0642D" w:rsidRPr="001E6CC3" w:rsidRDefault="00D0642D" w:rsidP="001E6CC3">
      <w:pPr>
        <w:pStyle w:val="Nagwek2"/>
        <w:spacing w:before="0" w:beforeAutospacing="0" w:after="0" w:afterAutospacing="0" w:line="288" w:lineRule="auto"/>
        <w:jc w:val="center"/>
        <w:rPr>
          <w:rFonts w:ascii="Aptos" w:hAnsi="Aptos" w:cstheme="minorHAnsi"/>
          <w:sz w:val="22"/>
          <w:szCs w:val="22"/>
        </w:rPr>
      </w:pPr>
      <w:r w:rsidRPr="001E6CC3">
        <w:rPr>
          <w:rFonts w:ascii="Aptos" w:hAnsi="Aptos" w:cstheme="minorHAnsi"/>
          <w:sz w:val="22"/>
          <w:szCs w:val="22"/>
        </w:rPr>
        <w:t xml:space="preserve">KOMPLEKSOWE WYKONANIE </w:t>
      </w:r>
      <w:r w:rsidR="001F1895" w:rsidRPr="001E6CC3">
        <w:rPr>
          <w:rFonts w:ascii="Aptos" w:hAnsi="Aptos" w:cstheme="minorHAnsi"/>
          <w:sz w:val="22"/>
          <w:szCs w:val="22"/>
        </w:rPr>
        <w:t>I</w:t>
      </w:r>
      <w:r w:rsidRPr="001E6CC3">
        <w:rPr>
          <w:rFonts w:ascii="Aptos" w:hAnsi="Aptos" w:cstheme="minorHAnsi"/>
          <w:sz w:val="22"/>
          <w:szCs w:val="22"/>
        </w:rPr>
        <w:t xml:space="preserve"> URUCHOMIENIE WYSTAWY STAŁEJ </w:t>
      </w:r>
    </w:p>
    <w:p w14:paraId="502B0BB7" w14:textId="3D21C94A" w:rsidR="00D0642D" w:rsidRPr="001E6CC3" w:rsidRDefault="00D0642D" w:rsidP="001E6CC3">
      <w:pPr>
        <w:pStyle w:val="Nagwek2"/>
        <w:spacing w:before="0" w:beforeAutospacing="0" w:after="0" w:afterAutospacing="0" w:line="288" w:lineRule="auto"/>
        <w:jc w:val="center"/>
        <w:rPr>
          <w:rFonts w:ascii="Aptos" w:hAnsi="Aptos" w:cstheme="minorHAnsi"/>
          <w:sz w:val="22"/>
          <w:szCs w:val="22"/>
        </w:rPr>
      </w:pPr>
      <w:r w:rsidRPr="001E6CC3">
        <w:rPr>
          <w:rFonts w:ascii="Aptos" w:hAnsi="Aptos" w:cstheme="minorHAnsi"/>
          <w:sz w:val="22"/>
          <w:szCs w:val="22"/>
        </w:rPr>
        <w:t>W BUDYNKU MEMORIAŁU MUZEUM KL PLASZ</w:t>
      </w:r>
      <w:r w:rsidR="002D14CA" w:rsidRPr="001E6CC3">
        <w:rPr>
          <w:rFonts w:ascii="Aptos" w:hAnsi="Aptos" w:cstheme="minorHAnsi"/>
          <w:sz w:val="22"/>
          <w:szCs w:val="22"/>
        </w:rPr>
        <w:t>O</w:t>
      </w:r>
      <w:r w:rsidRPr="001E6CC3">
        <w:rPr>
          <w:rFonts w:ascii="Aptos" w:hAnsi="Aptos" w:cstheme="minorHAnsi"/>
          <w:sz w:val="22"/>
          <w:szCs w:val="22"/>
        </w:rPr>
        <w:t>W</w:t>
      </w:r>
    </w:p>
    <w:p w14:paraId="65F1A48D" w14:textId="77777777" w:rsidR="00C9502B" w:rsidRDefault="00C9502B" w:rsidP="001E6CC3">
      <w:pPr>
        <w:pStyle w:val="xmsonormal"/>
        <w:spacing w:line="288" w:lineRule="auto"/>
        <w:rPr>
          <w:rFonts w:ascii="Aptos" w:hAnsi="Aptos" w:cstheme="minorHAnsi"/>
          <w:bCs/>
          <w:color w:val="000000"/>
          <w:sz w:val="22"/>
          <w:szCs w:val="22"/>
        </w:rPr>
      </w:pPr>
    </w:p>
    <w:p w14:paraId="7E06794A" w14:textId="5FB60BDA" w:rsidR="00647BCD" w:rsidRPr="001E6CC3" w:rsidRDefault="00647BCD" w:rsidP="001E6CC3">
      <w:pPr>
        <w:pStyle w:val="xmsonormal"/>
        <w:spacing w:line="288" w:lineRule="auto"/>
        <w:rPr>
          <w:rFonts w:ascii="Aptos" w:hAnsi="Aptos" w:cstheme="minorHAnsi"/>
          <w:sz w:val="22"/>
          <w:szCs w:val="22"/>
        </w:rPr>
      </w:pPr>
      <w:r w:rsidRPr="001E6CC3">
        <w:rPr>
          <w:rFonts w:ascii="Aptos" w:hAnsi="Aptos" w:cstheme="minorHAnsi"/>
          <w:bCs/>
          <w:color w:val="000000"/>
          <w:sz w:val="22"/>
          <w:szCs w:val="22"/>
        </w:rPr>
        <w:t xml:space="preserve">w ramach </w:t>
      </w:r>
      <w:r w:rsidRPr="001E6CC3">
        <w:rPr>
          <w:rFonts w:ascii="Aptos" w:hAnsi="Aptos" w:cstheme="minorHAnsi"/>
          <w:bCs/>
          <w:sz w:val="22"/>
          <w:szCs w:val="22"/>
        </w:rPr>
        <w:t>Inwestycji „Muzeum – Miejsce Pamięci KL Plaszow” oraz</w:t>
      </w:r>
      <w:r w:rsidRPr="001E6CC3">
        <w:rPr>
          <w:rFonts w:ascii="Aptos" w:hAnsi="Aptos" w:cstheme="minorHAnsi"/>
          <w:color w:val="000000"/>
          <w:sz w:val="22"/>
          <w:szCs w:val="22"/>
        </w:rPr>
        <w:t xml:space="preserve"> Projektu pn.: „Budowa Muzeum – Miejsca Pamięci KL Plaszow w Krakowie”, współfinansowanego przez Ministerstwo Kultury i Dziedzictwa Narodowego, Gminę Miejską Kraków i Unię Europejską w ramach działania VII Priorytetu Kultura Działania 7.1. Infrastruktura kultury i turystyki kulturowej Programu Fundusze Europejskie na Infrastrukturę, Klimat, Środowisko 2021-2027.</w:t>
      </w:r>
    </w:p>
    <w:p w14:paraId="6AA05F54" w14:textId="77777777" w:rsidR="005A4E04" w:rsidRPr="001E6CC3" w:rsidRDefault="005A4E04" w:rsidP="001E6CC3">
      <w:pPr>
        <w:pStyle w:val="Nagwek2"/>
        <w:spacing w:before="0" w:beforeAutospacing="0" w:after="0" w:afterAutospacing="0" w:line="288" w:lineRule="auto"/>
        <w:jc w:val="center"/>
        <w:rPr>
          <w:rFonts w:ascii="Aptos" w:hAnsi="Aptos" w:cstheme="minorHAnsi"/>
          <w:sz w:val="22"/>
          <w:szCs w:val="22"/>
        </w:rPr>
      </w:pPr>
    </w:p>
    <w:p w14:paraId="2A086D35" w14:textId="0618129F" w:rsidR="005A4E04" w:rsidRDefault="00647BCD" w:rsidP="001E6CC3">
      <w:pPr>
        <w:pStyle w:val="Nagwek1"/>
        <w:spacing w:before="0" w:beforeAutospacing="0" w:after="0" w:afterAutospacing="0" w:line="288" w:lineRule="auto"/>
        <w:jc w:val="center"/>
        <w:rPr>
          <w:rFonts w:ascii="Aptos" w:hAnsi="Aptos" w:cstheme="minorHAnsi"/>
          <w:sz w:val="22"/>
          <w:szCs w:val="22"/>
        </w:rPr>
      </w:pPr>
      <w:r w:rsidRPr="001E6CC3">
        <w:rPr>
          <w:rFonts w:ascii="Aptos" w:hAnsi="Aptos" w:cstheme="minorHAnsi"/>
          <w:sz w:val="22"/>
          <w:szCs w:val="22"/>
        </w:rPr>
        <w:t xml:space="preserve">Opis Przedmiotu </w:t>
      </w:r>
      <w:r w:rsidR="00D4570C" w:rsidRPr="001E6CC3">
        <w:rPr>
          <w:rFonts w:ascii="Aptos" w:hAnsi="Aptos" w:cstheme="minorHAnsi"/>
          <w:sz w:val="22"/>
          <w:szCs w:val="22"/>
        </w:rPr>
        <w:t>Zamówienia</w:t>
      </w:r>
    </w:p>
    <w:p w14:paraId="49B27EC4" w14:textId="77777777" w:rsidR="00C9502B" w:rsidRPr="001E6CC3" w:rsidRDefault="00C9502B" w:rsidP="001E6CC3">
      <w:pPr>
        <w:pStyle w:val="Nagwek1"/>
        <w:spacing w:before="0" w:beforeAutospacing="0" w:after="0" w:afterAutospacing="0" w:line="288" w:lineRule="auto"/>
        <w:jc w:val="center"/>
        <w:rPr>
          <w:rFonts w:ascii="Aptos" w:hAnsi="Aptos" w:cstheme="minorHAnsi"/>
          <w:sz w:val="22"/>
          <w:szCs w:val="22"/>
        </w:rPr>
      </w:pPr>
    </w:p>
    <w:p w14:paraId="6EC99B3C" w14:textId="77777777" w:rsidR="007A68DD" w:rsidRPr="001E6CC3" w:rsidRDefault="007A68DD" w:rsidP="00461D2B">
      <w:pPr>
        <w:pStyle w:val="Akapitzlist"/>
        <w:numPr>
          <w:ilvl w:val="0"/>
          <w:numId w:val="76"/>
        </w:numPr>
        <w:spacing w:after="0" w:line="288" w:lineRule="auto"/>
        <w:rPr>
          <w:rFonts w:ascii="Aptos" w:hAnsi="Aptos" w:cstheme="minorHAnsi"/>
          <w:b/>
        </w:rPr>
      </w:pPr>
      <w:r w:rsidRPr="001E6CC3">
        <w:rPr>
          <w:rFonts w:ascii="Aptos" w:hAnsi="Aptos" w:cstheme="minorHAnsi"/>
          <w:b/>
        </w:rPr>
        <w:t xml:space="preserve">NAZWA I ADRES ZAMAWIAJĄCEGO </w:t>
      </w:r>
    </w:p>
    <w:p w14:paraId="5FDC37B0" w14:textId="2CBD4F52" w:rsidR="001E6CC3"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Muzeum-Miejsce Pamięci KL Plaszow w Krakowie. Niemiecki nazistowski obóz pracy i</w:t>
      </w:r>
      <w:r w:rsidR="001E6CC3" w:rsidRPr="001E6CC3">
        <w:rPr>
          <w:rFonts w:ascii="Aptos" w:eastAsia="Times New Roman" w:hAnsi="Aptos" w:cstheme="minorHAnsi"/>
          <w:lang w:eastAsia="pl-PL"/>
        </w:rPr>
        <w:t xml:space="preserve"> </w:t>
      </w:r>
      <w:r w:rsidRPr="001E6CC3">
        <w:rPr>
          <w:rFonts w:ascii="Aptos" w:eastAsia="Times New Roman" w:hAnsi="Aptos" w:cstheme="minorHAnsi"/>
          <w:lang w:eastAsia="pl-PL"/>
        </w:rPr>
        <w:t>obóz koncentracyjny (1942-1945) (w organizacji)</w:t>
      </w:r>
    </w:p>
    <w:p w14:paraId="686971D7" w14:textId="568C4FBF" w:rsidR="00232B52" w:rsidRPr="001E6CC3" w:rsidRDefault="00232B52"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zwane dalej również: Zamawiającym</w:t>
      </w:r>
      <w:r w:rsidR="0036056C" w:rsidRPr="001E6CC3">
        <w:rPr>
          <w:rFonts w:ascii="Aptos" w:eastAsia="Times New Roman" w:hAnsi="Aptos" w:cstheme="minorHAnsi"/>
          <w:lang w:eastAsia="pl-PL"/>
        </w:rPr>
        <w:t xml:space="preserve"> lub</w:t>
      </w:r>
      <w:r w:rsidRPr="001E6CC3">
        <w:rPr>
          <w:rFonts w:ascii="Aptos" w:eastAsia="Times New Roman" w:hAnsi="Aptos" w:cstheme="minorHAnsi"/>
          <w:lang w:eastAsia="pl-PL"/>
        </w:rPr>
        <w:t xml:space="preserve"> Muzeum KL Plaszow</w:t>
      </w:r>
    </w:p>
    <w:p w14:paraId="608DF666" w14:textId="77777777" w:rsidR="00401644" w:rsidRPr="001E6CC3" w:rsidRDefault="00401644" w:rsidP="001E6CC3">
      <w:pPr>
        <w:pStyle w:val="Akapitzlist"/>
        <w:spacing w:after="0" w:line="288" w:lineRule="auto"/>
        <w:ind w:left="218"/>
        <w:rPr>
          <w:rFonts w:ascii="Aptos" w:eastAsia="Times New Roman" w:hAnsi="Aptos" w:cstheme="minorHAnsi"/>
          <w:b/>
          <w:lang w:eastAsia="pl-PL"/>
        </w:rPr>
      </w:pPr>
    </w:p>
    <w:p w14:paraId="5514BB3A" w14:textId="1A91A5AF" w:rsidR="005A4E04" w:rsidRPr="001E6CC3" w:rsidRDefault="005A4E04" w:rsidP="00461D2B">
      <w:pPr>
        <w:pStyle w:val="Akapitzlist"/>
        <w:spacing w:after="0" w:line="288" w:lineRule="auto"/>
        <w:ind w:left="792"/>
        <w:rPr>
          <w:rFonts w:ascii="Aptos" w:eastAsia="Times New Roman" w:hAnsi="Aptos" w:cstheme="minorHAnsi"/>
          <w:b/>
          <w:lang w:eastAsia="pl-PL"/>
        </w:rPr>
      </w:pPr>
      <w:r w:rsidRPr="001E6CC3">
        <w:rPr>
          <w:rFonts w:ascii="Aptos" w:eastAsia="Times New Roman" w:hAnsi="Aptos" w:cstheme="minorHAnsi"/>
          <w:b/>
          <w:lang w:eastAsia="pl-PL"/>
        </w:rPr>
        <w:t>Adres siedziby:</w:t>
      </w:r>
    </w:p>
    <w:p w14:paraId="175F7185" w14:textId="713B943D" w:rsidR="005A4E04"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ul. Lipowa 3/115</w:t>
      </w:r>
    </w:p>
    <w:p w14:paraId="4392BFCD" w14:textId="61B1D5EB" w:rsidR="005A4E04"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30-702 Kraków</w:t>
      </w:r>
    </w:p>
    <w:p w14:paraId="7E6870DC" w14:textId="77777777" w:rsidR="005A4E04" w:rsidRPr="001E6CC3" w:rsidRDefault="005A4E04" w:rsidP="001E6CC3">
      <w:pPr>
        <w:pStyle w:val="Akapitzlist"/>
        <w:spacing w:after="0" w:line="288" w:lineRule="auto"/>
        <w:ind w:left="284"/>
        <w:rPr>
          <w:rFonts w:ascii="Aptos" w:eastAsia="Times New Roman" w:hAnsi="Aptos" w:cstheme="minorHAnsi"/>
          <w:lang w:eastAsia="pl-PL"/>
        </w:rPr>
      </w:pPr>
    </w:p>
    <w:p w14:paraId="6FD4F60F" w14:textId="77777777" w:rsidR="005A4E04" w:rsidRPr="001E6CC3" w:rsidRDefault="005A4E04" w:rsidP="00461D2B">
      <w:pPr>
        <w:pStyle w:val="Akapitzlist"/>
        <w:spacing w:after="0" w:line="288" w:lineRule="auto"/>
        <w:ind w:left="792"/>
        <w:rPr>
          <w:rFonts w:ascii="Aptos" w:eastAsia="Times New Roman" w:hAnsi="Aptos" w:cstheme="minorHAnsi"/>
          <w:b/>
          <w:lang w:eastAsia="pl-PL"/>
        </w:rPr>
      </w:pPr>
      <w:r w:rsidRPr="001E6CC3">
        <w:rPr>
          <w:rFonts w:ascii="Aptos" w:eastAsia="Times New Roman" w:hAnsi="Aptos" w:cstheme="minorHAnsi"/>
          <w:b/>
          <w:lang w:eastAsia="pl-PL"/>
        </w:rPr>
        <w:t>Adres korespondencyjny:</w:t>
      </w:r>
    </w:p>
    <w:p w14:paraId="57F08E71" w14:textId="77777777" w:rsidR="005A4E04"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ul. Lipowa 3/115</w:t>
      </w:r>
    </w:p>
    <w:p w14:paraId="42955B98" w14:textId="77777777" w:rsidR="005A4E04"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30-702 Kraków</w:t>
      </w:r>
    </w:p>
    <w:p w14:paraId="064F407F" w14:textId="77777777" w:rsidR="00232B52" w:rsidRDefault="00232B52" w:rsidP="001E6CC3">
      <w:pPr>
        <w:pStyle w:val="Akapitzlist"/>
        <w:spacing w:after="0" w:line="288" w:lineRule="auto"/>
        <w:ind w:left="284"/>
        <w:rPr>
          <w:rFonts w:ascii="Aptos" w:eastAsia="Times New Roman" w:hAnsi="Aptos" w:cstheme="minorHAnsi"/>
          <w:b/>
          <w:lang w:eastAsia="pl-PL"/>
        </w:rPr>
      </w:pPr>
    </w:p>
    <w:p w14:paraId="2AB12166" w14:textId="2954C72B" w:rsidR="00A740C7" w:rsidRPr="001E6CC3" w:rsidRDefault="00A740C7" w:rsidP="00A740C7">
      <w:pPr>
        <w:pStyle w:val="Akapitzlist"/>
        <w:spacing w:after="0" w:line="288" w:lineRule="auto"/>
        <w:ind w:left="792"/>
        <w:rPr>
          <w:rFonts w:ascii="Aptos" w:eastAsia="Times New Roman" w:hAnsi="Aptos" w:cstheme="minorHAnsi"/>
          <w:b/>
          <w:lang w:eastAsia="pl-PL"/>
        </w:rPr>
      </w:pPr>
      <w:r>
        <w:rPr>
          <w:rFonts w:ascii="Aptos" w:eastAsia="Times New Roman" w:hAnsi="Aptos" w:cstheme="minorHAnsi"/>
          <w:b/>
          <w:lang w:eastAsia="pl-PL"/>
        </w:rPr>
        <w:t>Miejsce realizacji zamówienia</w:t>
      </w:r>
      <w:r w:rsidRPr="001E6CC3">
        <w:rPr>
          <w:rFonts w:ascii="Aptos" w:eastAsia="Times New Roman" w:hAnsi="Aptos" w:cstheme="minorHAnsi"/>
          <w:b/>
          <w:lang w:eastAsia="pl-PL"/>
        </w:rPr>
        <w:t xml:space="preserve">: </w:t>
      </w:r>
    </w:p>
    <w:p w14:paraId="33C3D74A" w14:textId="4C35C1AA" w:rsidR="00A740C7" w:rsidRDefault="00A740C7" w:rsidP="00A740C7">
      <w:pPr>
        <w:pStyle w:val="Akapitzlist"/>
        <w:spacing w:after="0" w:line="288" w:lineRule="auto"/>
        <w:ind w:left="792"/>
        <w:rPr>
          <w:rFonts w:ascii="Aptos" w:eastAsia="Times New Roman" w:hAnsi="Aptos" w:cstheme="minorHAnsi"/>
          <w:lang w:eastAsia="pl-PL"/>
        </w:rPr>
      </w:pPr>
      <w:r>
        <w:rPr>
          <w:rFonts w:ascii="Aptos" w:eastAsia="Times New Roman" w:hAnsi="Aptos" w:cstheme="minorHAnsi"/>
          <w:lang w:eastAsia="pl-PL"/>
        </w:rPr>
        <w:t>Muzeum KL Plaszow</w:t>
      </w:r>
    </w:p>
    <w:p w14:paraId="1EBA35FA" w14:textId="1ABB7E29" w:rsidR="00A740C7" w:rsidRDefault="00A740C7" w:rsidP="00A740C7">
      <w:pPr>
        <w:pStyle w:val="Akapitzlist"/>
        <w:spacing w:after="0" w:line="288" w:lineRule="auto"/>
        <w:ind w:left="792"/>
        <w:rPr>
          <w:rFonts w:ascii="Aptos" w:eastAsia="Times New Roman" w:hAnsi="Aptos" w:cstheme="minorHAnsi"/>
          <w:lang w:eastAsia="pl-PL"/>
        </w:rPr>
      </w:pPr>
      <w:r>
        <w:rPr>
          <w:rFonts w:ascii="Aptos" w:eastAsia="Times New Roman" w:hAnsi="Aptos" w:cstheme="minorHAnsi"/>
          <w:lang w:eastAsia="pl-PL"/>
        </w:rPr>
        <w:t>ul. Kamieńskiego 26</w:t>
      </w:r>
    </w:p>
    <w:p w14:paraId="79767AE6" w14:textId="186CD8C9" w:rsidR="00A740C7" w:rsidRDefault="00A740C7" w:rsidP="00A740C7">
      <w:pPr>
        <w:pStyle w:val="Akapitzlist"/>
        <w:spacing w:after="0" w:line="288" w:lineRule="auto"/>
        <w:ind w:left="792"/>
        <w:rPr>
          <w:rFonts w:ascii="Aptos" w:eastAsia="Times New Roman" w:hAnsi="Aptos" w:cstheme="minorHAnsi"/>
          <w:lang w:eastAsia="pl-PL"/>
        </w:rPr>
      </w:pPr>
      <w:r w:rsidRPr="00A740C7">
        <w:rPr>
          <w:rFonts w:ascii="Aptos" w:eastAsia="Times New Roman" w:hAnsi="Aptos" w:cstheme="minorHAnsi"/>
          <w:lang w:eastAsia="pl-PL"/>
        </w:rPr>
        <w:t>30-524 Kraków</w:t>
      </w:r>
    </w:p>
    <w:p w14:paraId="2DAE793D" w14:textId="77777777" w:rsidR="00A740C7" w:rsidRPr="00A740C7" w:rsidRDefault="00A740C7" w:rsidP="00A740C7">
      <w:pPr>
        <w:spacing w:after="0" w:line="288" w:lineRule="auto"/>
        <w:rPr>
          <w:rFonts w:ascii="Aptos" w:eastAsia="Times New Roman" w:hAnsi="Aptos" w:cstheme="minorHAnsi"/>
          <w:b/>
          <w:lang w:eastAsia="pl-PL"/>
        </w:rPr>
      </w:pPr>
    </w:p>
    <w:p w14:paraId="585E33B3" w14:textId="15B2E2BF" w:rsidR="00232B52" w:rsidRPr="001E6CC3" w:rsidRDefault="005A4E04" w:rsidP="00461D2B">
      <w:pPr>
        <w:pStyle w:val="Akapitzlist"/>
        <w:spacing w:after="0" w:line="288" w:lineRule="auto"/>
        <w:ind w:left="792"/>
        <w:rPr>
          <w:rFonts w:ascii="Aptos" w:eastAsia="Times New Roman" w:hAnsi="Aptos" w:cstheme="minorHAnsi"/>
          <w:b/>
          <w:lang w:eastAsia="pl-PL"/>
        </w:rPr>
      </w:pPr>
      <w:r w:rsidRPr="001E6CC3">
        <w:rPr>
          <w:rFonts w:ascii="Aptos" w:eastAsia="Times New Roman" w:hAnsi="Aptos" w:cstheme="minorHAnsi"/>
          <w:b/>
          <w:lang w:eastAsia="pl-PL"/>
        </w:rPr>
        <w:t>Osob</w:t>
      </w:r>
      <w:r w:rsidR="00232B52" w:rsidRPr="001E6CC3">
        <w:rPr>
          <w:rFonts w:ascii="Aptos" w:eastAsia="Times New Roman" w:hAnsi="Aptos" w:cstheme="minorHAnsi"/>
          <w:b/>
          <w:lang w:eastAsia="pl-PL"/>
        </w:rPr>
        <w:t>y</w:t>
      </w:r>
      <w:r w:rsidRPr="001E6CC3">
        <w:rPr>
          <w:rFonts w:ascii="Aptos" w:eastAsia="Times New Roman" w:hAnsi="Aptos" w:cstheme="minorHAnsi"/>
          <w:b/>
          <w:lang w:eastAsia="pl-PL"/>
        </w:rPr>
        <w:t xml:space="preserve"> do kontaktu: </w:t>
      </w:r>
    </w:p>
    <w:p w14:paraId="5BC2C35D" w14:textId="5DFE8746" w:rsidR="00232B52"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Kamil Karski</w:t>
      </w:r>
      <w:r w:rsidR="00232B52" w:rsidRPr="001E6CC3">
        <w:rPr>
          <w:rFonts w:ascii="Aptos" w:eastAsia="Times New Roman" w:hAnsi="Aptos" w:cstheme="minorHAnsi"/>
          <w:lang w:eastAsia="pl-PL"/>
        </w:rPr>
        <w:t xml:space="preserve">, </w:t>
      </w:r>
      <w:hyperlink r:id="rId10" w:history="1">
        <w:r w:rsidR="00232B52" w:rsidRPr="001E6CC3">
          <w:rPr>
            <w:rStyle w:val="Hipercze"/>
            <w:rFonts w:ascii="Aptos" w:eastAsia="Times New Roman" w:hAnsi="Aptos" w:cstheme="minorHAnsi"/>
            <w:lang w:eastAsia="pl-PL"/>
          </w:rPr>
          <w:t>k.karski@plaszow.org</w:t>
        </w:r>
      </w:hyperlink>
      <w:r w:rsidR="00232B52" w:rsidRPr="001E6CC3">
        <w:rPr>
          <w:rFonts w:ascii="Aptos" w:eastAsia="Times New Roman" w:hAnsi="Aptos" w:cstheme="minorHAnsi"/>
          <w:lang w:eastAsia="pl-PL"/>
        </w:rPr>
        <w:t xml:space="preserve"> </w:t>
      </w:r>
    </w:p>
    <w:p w14:paraId="4EF0236C" w14:textId="0AB17329" w:rsidR="00232B52"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 xml:space="preserve">Marta Śmietana, </w:t>
      </w:r>
      <w:hyperlink r:id="rId11" w:history="1">
        <w:r w:rsidR="00232B52" w:rsidRPr="001E6CC3">
          <w:rPr>
            <w:rStyle w:val="Hipercze"/>
            <w:rFonts w:ascii="Aptos" w:eastAsia="Times New Roman" w:hAnsi="Aptos" w:cstheme="minorHAnsi"/>
            <w:lang w:eastAsia="pl-PL"/>
          </w:rPr>
          <w:t>m.smietana@plaszow.org</w:t>
        </w:r>
      </w:hyperlink>
    </w:p>
    <w:p w14:paraId="76E7A830" w14:textId="08986D83" w:rsidR="005A4E04" w:rsidRPr="001E6CC3" w:rsidRDefault="005A4E04" w:rsidP="00461D2B">
      <w:pPr>
        <w:pStyle w:val="Akapitzlist"/>
        <w:spacing w:after="0" w:line="288" w:lineRule="auto"/>
        <w:ind w:left="792"/>
        <w:rPr>
          <w:rFonts w:ascii="Aptos" w:eastAsia="Times New Roman" w:hAnsi="Aptos" w:cstheme="minorHAnsi"/>
          <w:lang w:eastAsia="pl-PL"/>
        </w:rPr>
      </w:pPr>
      <w:r w:rsidRPr="001E6CC3">
        <w:rPr>
          <w:rFonts w:ascii="Aptos" w:eastAsia="Times New Roman" w:hAnsi="Aptos" w:cstheme="minorHAnsi"/>
          <w:lang w:eastAsia="pl-PL"/>
        </w:rPr>
        <w:t>tel. 12 307 02 53</w:t>
      </w:r>
    </w:p>
    <w:p w14:paraId="0FF62633" w14:textId="77777777" w:rsidR="005225C3" w:rsidRPr="001E6CC3" w:rsidRDefault="005225C3" w:rsidP="001E6CC3">
      <w:pPr>
        <w:pStyle w:val="Akapitzlist"/>
        <w:spacing w:after="0" w:line="288" w:lineRule="auto"/>
        <w:ind w:left="218"/>
        <w:rPr>
          <w:rFonts w:ascii="Aptos" w:eastAsia="Times New Roman" w:hAnsi="Aptos" w:cstheme="minorHAnsi"/>
          <w:lang w:eastAsia="pl-PL"/>
        </w:rPr>
      </w:pPr>
    </w:p>
    <w:p w14:paraId="14F17BE1" w14:textId="6B85BD7B" w:rsidR="007A68DD" w:rsidRPr="001E6CC3" w:rsidRDefault="007A68DD" w:rsidP="00461D2B">
      <w:pPr>
        <w:pStyle w:val="Akapitzlist"/>
        <w:numPr>
          <w:ilvl w:val="0"/>
          <w:numId w:val="76"/>
        </w:numPr>
        <w:spacing w:after="0" w:line="288" w:lineRule="auto"/>
        <w:rPr>
          <w:rFonts w:ascii="Aptos" w:hAnsi="Aptos" w:cstheme="minorHAnsi"/>
          <w:b/>
        </w:rPr>
      </w:pPr>
      <w:r w:rsidRPr="001E6CC3">
        <w:rPr>
          <w:rFonts w:ascii="Aptos" w:hAnsi="Aptos" w:cstheme="minorHAnsi"/>
          <w:b/>
        </w:rPr>
        <w:t>PRZEDMIOT ZAMÓWIENIA</w:t>
      </w:r>
    </w:p>
    <w:p w14:paraId="0BAE3C59" w14:textId="2E606074" w:rsidR="00C831DD" w:rsidRPr="00461D2B" w:rsidRDefault="00B054D5" w:rsidP="00461D2B">
      <w:pPr>
        <w:pStyle w:val="Akapitzlist"/>
        <w:widowControl w:val="0"/>
        <w:tabs>
          <w:tab w:val="left" w:pos="142"/>
        </w:tabs>
        <w:autoSpaceDE w:val="0"/>
        <w:autoSpaceDN w:val="0"/>
        <w:adjustRightInd w:val="0"/>
        <w:spacing w:after="0" w:line="288" w:lineRule="auto"/>
        <w:ind w:left="360"/>
        <w:rPr>
          <w:rFonts w:ascii="Aptos" w:hAnsi="Aptos" w:cstheme="minorHAnsi"/>
        </w:rPr>
      </w:pPr>
      <w:r w:rsidRPr="00461D2B">
        <w:rPr>
          <w:rFonts w:ascii="Aptos" w:hAnsi="Aptos" w:cstheme="minorHAnsi"/>
        </w:rPr>
        <w:t xml:space="preserve">Przedmiotem zamówienia jest kompleksowe wykonanie </w:t>
      </w:r>
      <w:r w:rsidR="005A4E04" w:rsidRPr="00461D2B">
        <w:rPr>
          <w:rFonts w:ascii="Aptos" w:hAnsi="Aptos" w:cstheme="minorHAnsi"/>
        </w:rPr>
        <w:t xml:space="preserve">i uruchomienie </w:t>
      </w:r>
      <w:r w:rsidRPr="00461D2B">
        <w:rPr>
          <w:rFonts w:ascii="Aptos" w:hAnsi="Aptos" w:cstheme="minorHAnsi"/>
        </w:rPr>
        <w:t>wystawy</w:t>
      </w:r>
      <w:r w:rsidR="007D6E36" w:rsidRPr="00461D2B">
        <w:rPr>
          <w:rFonts w:ascii="Aptos" w:hAnsi="Aptos" w:cstheme="minorHAnsi"/>
        </w:rPr>
        <w:t xml:space="preserve"> </w:t>
      </w:r>
      <w:r w:rsidRPr="00461D2B">
        <w:rPr>
          <w:rFonts w:ascii="Aptos" w:hAnsi="Aptos" w:cstheme="minorHAnsi"/>
        </w:rPr>
        <w:t xml:space="preserve">stałej </w:t>
      </w:r>
      <w:r w:rsidR="00D4570C" w:rsidRPr="00461D2B">
        <w:rPr>
          <w:rFonts w:ascii="Aptos" w:hAnsi="Aptos" w:cstheme="minorHAnsi"/>
        </w:rPr>
        <w:t xml:space="preserve">„KL Plaszow. Miejsce po, miejsce bez” </w:t>
      </w:r>
      <w:r w:rsidR="005225C3" w:rsidRPr="00461D2B">
        <w:rPr>
          <w:rFonts w:ascii="Aptos" w:hAnsi="Aptos" w:cstheme="minorHAnsi"/>
        </w:rPr>
        <w:t>w</w:t>
      </w:r>
      <w:r w:rsidR="00C831DD" w:rsidRPr="00461D2B">
        <w:rPr>
          <w:rFonts w:ascii="Aptos" w:hAnsi="Aptos" w:cstheme="minorHAnsi"/>
        </w:rPr>
        <w:t xml:space="preserve"> budynku tzw. Memoriału</w:t>
      </w:r>
      <w:r w:rsidRPr="00461D2B">
        <w:rPr>
          <w:rFonts w:ascii="Aptos" w:hAnsi="Aptos" w:cstheme="minorHAnsi"/>
        </w:rPr>
        <w:t xml:space="preserve"> podstawie projektu wykonawczego autorstwa Koza Nostra Studio </w:t>
      </w:r>
      <w:r w:rsidR="005A4E04" w:rsidRPr="00461D2B">
        <w:rPr>
          <w:rFonts w:ascii="Aptos" w:hAnsi="Aptos" w:cstheme="minorHAnsi"/>
        </w:rPr>
        <w:t>Sp. z o.o</w:t>
      </w:r>
      <w:r w:rsidR="00AB76C1" w:rsidRPr="00461D2B">
        <w:rPr>
          <w:rFonts w:ascii="Aptos" w:hAnsi="Aptos" w:cstheme="minorHAnsi"/>
        </w:rPr>
        <w:t>.</w:t>
      </w:r>
      <w:r w:rsidR="001549F7" w:rsidRPr="00461D2B">
        <w:rPr>
          <w:rFonts w:ascii="Aptos" w:hAnsi="Aptos" w:cstheme="minorHAnsi"/>
        </w:rPr>
        <w:t xml:space="preserve">, stanowiącego </w:t>
      </w:r>
      <w:r w:rsidR="001549F7" w:rsidRPr="00461D2B">
        <w:rPr>
          <w:rFonts w:ascii="Aptos" w:hAnsi="Aptos" w:cstheme="minorHAnsi"/>
          <w:b/>
          <w:bCs/>
        </w:rPr>
        <w:t>Załącznik nr 1</w:t>
      </w:r>
      <w:r w:rsidR="001549F7" w:rsidRPr="00461D2B">
        <w:rPr>
          <w:rFonts w:ascii="Aptos" w:hAnsi="Aptos" w:cstheme="minorHAnsi"/>
        </w:rPr>
        <w:t xml:space="preserve"> do niniejszego OPZ)</w:t>
      </w:r>
      <w:r w:rsidR="00C831DD" w:rsidRPr="00461D2B">
        <w:rPr>
          <w:rFonts w:ascii="Aptos" w:hAnsi="Aptos" w:cstheme="minorHAnsi"/>
        </w:rPr>
        <w:t xml:space="preserve">. Przedmiotowe zamówienie jest częścią wieloletniej, kompleksowej </w:t>
      </w:r>
      <w:r w:rsidR="00C831DD" w:rsidRPr="00461D2B">
        <w:rPr>
          <w:rFonts w:ascii="Aptos" w:hAnsi="Aptos" w:cstheme="minorHAnsi"/>
        </w:rPr>
        <w:lastRenderedPageBreak/>
        <w:t>inwestycji pn. Muzeum – Miejsce Pamięci KL Plaszow.</w:t>
      </w:r>
    </w:p>
    <w:p w14:paraId="426097A9" w14:textId="77777777" w:rsidR="00317F44" w:rsidRPr="001E6CC3" w:rsidRDefault="00317F44" w:rsidP="00461D2B">
      <w:pPr>
        <w:pStyle w:val="whitespace-normal"/>
        <w:spacing w:before="0" w:beforeAutospacing="0" w:after="0" w:afterAutospacing="0" w:line="288" w:lineRule="auto"/>
        <w:rPr>
          <w:rFonts w:ascii="Aptos" w:hAnsi="Aptos" w:cstheme="minorHAnsi"/>
          <w:sz w:val="22"/>
          <w:szCs w:val="22"/>
        </w:rPr>
      </w:pPr>
    </w:p>
    <w:p w14:paraId="78C78D18" w14:textId="46525919" w:rsidR="00160578" w:rsidRPr="001E6CC3" w:rsidRDefault="00232B52"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Zakres prac obejmuje</w:t>
      </w:r>
      <w:r w:rsidR="00401644" w:rsidRPr="001E6CC3">
        <w:rPr>
          <w:rFonts w:ascii="Aptos" w:hAnsi="Aptos" w:cstheme="minorHAnsi"/>
          <w:sz w:val="22"/>
          <w:szCs w:val="22"/>
        </w:rPr>
        <w:t>:</w:t>
      </w:r>
      <w:r w:rsidR="007D6E36" w:rsidRPr="001E6CC3">
        <w:rPr>
          <w:rFonts w:ascii="Aptos" w:hAnsi="Aptos" w:cstheme="minorHAnsi"/>
          <w:sz w:val="22"/>
          <w:szCs w:val="22"/>
        </w:rPr>
        <w:t xml:space="preserve"> </w:t>
      </w:r>
      <w:r w:rsidR="00CB4A70" w:rsidRPr="001E6CC3">
        <w:rPr>
          <w:rFonts w:ascii="Aptos" w:hAnsi="Aptos" w:cstheme="minorHAnsi"/>
          <w:sz w:val="22"/>
          <w:szCs w:val="22"/>
        </w:rPr>
        <w:t xml:space="preserve">wykonanie, dostawę, montaż i uruchomienie wystawy stałej </w:t>
      </w:r>
      <w:r w:rsidR="007D6E36" w:rsidRPr="001E6CC3">
        <w:rPr>
          <w:rFonts w:ascii="Aptos" w:hAnsi="Aptos" w:cstheme="minorHAnsi"/>
          <w:sz w:val="22"/>
          <w:szCs w:val="22"/>
        </w:rPr>
        <w:t>w budynku Memoriału</w:t>
      </w:r>
      <w:r w:rsidR="00CB4A70" w:rsidRPr="001E6CC3">
        <w:rPr>
          <w:rFonts w:ascii="Aptos" w:hAnsi="Aptos" w:cstheme="minorHAnsi"/>
          <w:sz w:val="22"/>
          <w:szCs w:val="22"/>
        </w:rPr>
        <w:t xml:space="preserve"> wraz z przygotowaniem przez Wykonawcę</w:t>
      </w:r>
      <w:r w:rsidR="00A740C7">
        <w:rPr>
          <w:rFonts w:ascii="Aptos" w:hAnsi="Aptos" w:cstheme="minorHAnsi"/>
          <w:sz w:val="22"/>
          <w:szCs w:val="22"/>
        </w:rPr>
        <w:t xml:space="preserve"> dokumentacji powykonawczej</w:t>
      </w:r>
      <w:r w:rsidR="00C9502B">
        <w:rPr>
          <w:rFonts w:ascii="Aptos" w:hAnsi="Aptos" w:cstheme="minorHAnsi"/>
          <w:sz w:val="22"/>
          <w:szCs w:val="22"/>
        </w:rPr>
        <w:t>.</w:t>
      </w:r>
    </w:p>
    <w:p w14:paraId="398C109D" w14:textId="77777777" w:rsidR="00317F44" w:rsidRPr="001E6CC3" w:rsidRDefault="00317F44" w:rsidP="001E6CC3">
      <w:pPr>
        <w:pStyle w:val="whitespace-normal"/>
        <w:spacing w:before="0" w:beforeAutospacing="0" w:after="0" w:afterAutospacing="0" w:line="288" w:lineRule="auto"/>
        <w:ind w:left="142"/>
        <w:rPr>
          <w:rFonts w:ascii="Aptos" w:hAnsi="Aptos" w:cstheme="minorHAnsi"/>
          <w:sz w:val="22"/>
          <w:szCs w:val="22"/>
        </w:rPr>
      </w:pPr>
    </w:p>
    <w:p w14:paraId="3AD5D33F" w14:textId="46A41565" w:rsidR="008A498B" w:rsidRPr="001E6CC3" w:rsidRDefault="006D6E6A" w:rsidP="00461D2B">
      <w:pPr>
        <w:pStyle w:val="whitespace-normal"/>
        <w:spacing w:before="0" w:beforeAutospacing="0" w:after="0" w:afterAutospacing="0" w:line="288" w:lineRule="auto"/>
        <w:ind w:left="360"/>
        <w:rPr>
          <w:rFonts w:ascii="Aptos" w:hAnsi="Aptos" w:cstheme="minorHAnsi"/>
          <w:sz w:val="22"/>
          <w:szCs w:val="22"/>
        </w:rPr>
      </w:pPr>
      <w:r>
        <w:rPr>
          <w:rFonts w:ascii="Aptos" w:hAnsi="Aptos" w:cstheme="minorHAnsi"/>
          <w:sz w:val="22"/>
          <w:szCs w:val="22"/>
        </w:rPr>
        <w:t>Zamawiający planuje realizować w</w:t>
      </w:r>
      <w:r w:rsidR="008A498B" w:rsidRPr="001E6CC3">
        <w:rPr>
          <w:rFonts w:ascii="Aptos" w:hAnsi="Aptos" w:cstheme="minorHAnsi"/>
          <w:sz w:val="22"/>
          <w:szCs w:val="22"/>
        </w:rPr>
        <w:t>ystaw</w:t>
      </w:r>
      <w:r>
        <w:rPr>
          <w:rFonts w:ascii="Aptos" w:hAnsi="Aptos" w:cstheme="minorHAnsi"/>
          <w:sz w:val="22"/>
          <w:szCs w:val="22"/>
        </w:rPr>
        <w:t>ę</w:t>
      </w:r>
      <w:r w:rsidR="008A498B" w:rsidRPr="001E6CC3">
        <w:rPr>
          <w:rFonts w:ascii="Aptos" w:hAnsi="Aptos" w:cstheme="minorHAnsi"/>
          <w:sz w:val="22"/>
          <w:szCs w:val="22"/>
        </w:rPr>
        <w:t xml:space="preserve"> realizowana będzie w </w:t>
      </w:r>
      <w:r>
        <w:rPr>
          <w:rFonts w:ascii="Aptos" w:hAnsi="Aptos" w:cstheme="minorHAnsi"/>
          <w:sz w:val="22"/>
          <w:szCs w:val="22"/>
        </w:rPr>
        <w:t xml:space="preserve">następujących </w:t>
      </w:r>
      <w:r w:rsidR="00AD756C">
        <w:rPr>
          <w:rFonts w:ascii="Aptos" w:hAnsi="Aptos" w:cstheme="minorHAnsi"/>
          <w:sz w:val="22"/>
          <w:szCs w:val="22"/>
        </w:rPr>
        <w:t>etapach</w:t>
      </w:r>
      <w:r w:rsidR="009249E5" w:rsidRPr="001E6CC3">
        <w:rPr>
          <w:rFonts w:ascii="Aptos" w:hAnsi="Aptos" w:cstheme="minorHAnsi"/>
          <w:sz w:val="22"/>
          <w:szCs w:val="22"/>
        </w:rPr>
        <w:t>:</w:t>
      </w:r>
    </w:p>
    <w:p w14:paraId="3925A819" w14:textId="22D7023E" w:rsidR="00903B0A" w:rsidRPr="001E6CC3" w:rsidRDefault="00AD756C" w:rsidP="00461D2B">
      <w:pPr>
        <w:pStyle w:val="whitespace-normal"/>
        <w:spacing w:before="0" w:beforeAutospacing="0" w:after="0" w:afterAutospacing="0" w:line="288" w:lineRule="auto"/>
        <w:ind w:left="360"/>
        <w:rPr>
          <w:rFonts w:ascii="Aptos" w:hAnsi="Aptos" w:cstheme="minorHAnsi"/>
          <w:sz w:val="22"/>
          <w:szCs w:val="22"/>
        </w:rPr>
      </w:pPr>
      <w:r>
        <w:rPr>
          <w:rFonts w:ascii="Aptos" w:hAnsi="Aptos" w:cstheme="minorHAnsi"/>
          <w:b/>
          <w:bCs/>
          <w:sz w:val="22"/>
          <w:szCs w:val="22"/>
        </w:rPr>
        <w:t>ETAP</w:t>
      </w:r>
      <w:r w:rsidR="008A498B" w:rsidRPr="001E6CC3">
        <w:rPr>
          <w:rFonts w:ascii="Aptos" w:hAnsi="Aptos" w:cstheme="minorHAnsi"/>
          <w:b/>
          <w:bCs/>
          <w:sz w:val="22"/>
          <w:szCs w:val="22"/>
        </w:rPr>
        <w:t xml:space="preserve"> </w:t>
      </w:r>
      <w:r w:rsidR="00C831DD">
        <w:rPr>
          <w:rFonts w:ascii="Aptos" w:hAnsi="Aptos" w:cstheme="minorHAnsi"/>
          <w:b/>
          <w:bCs/>
          <w:sz w:val="22"/>
          <w:szCs w:val="22"/>
        </w:rPr>
        <w:t>I</w:t>
      </w:r>
      <w:r w:rsidR="00903B0A" w:rsidRPr="001E6CC3">
        <w:rPr>
          <w:rFonts w:ascii="Aptos" w:hAnsi="Aptos" w:cstheme="minorHAnsi"/>
          <w:sz w:val="22"/>
          <w:szCs w:val="22"/>
        </w:rPr>
        <w:t xml:space="preserve"> </w:t>
      </w:r>
      <w:r w:rsidR="00145D21">
        <w:rPr>
          <w:rFonts w:ascii="Aptos" w:hAnsi="Aptos" w:cstheme="minorHAnsi"/>
          <w:sz w:val="22"/>
          <w:szCs w:val="22"/>
        </w:rPr>
        <w:t>–</w:t>
      </w:r>
      <w:r w:rsidR="008A498B" w:rsidRPr="001E6CC3">
        <w:rPr>
          <w:rFonts w:ascii="Aptos" w:hAnsi="Aptos" w:cstheme="minorHAnsi"/>
          <w:sz w:val="22"/>
          <w:szCs w:val="22"/>
        </w:rPr>
        <w:t xml:space="preserve"> wykonanie wielosegmentowej zabudowy </w:t>
      </w:r>
      <w:r w:rsidR="00145D21">
        <w:rPr>
          <w:rFonts w:ascii="Aptos" w:hAnsi="Aptos" w:cstheme="minorHAnsi"/>
          <w:sz w:val="22"/>
          <w:szCs w:val="22"/>
        </w:rPr>
        <w:t>przedściany, regału</w:t>
      </w:r>
      <w:r w:rsidR="00632A66" w:rsidRPr="001E6CC3">
        <w:rPr>
          <w:rFonts w:ascii="Aptos" w:hAnsi="Aptos" w:cstheme="minorHAnsi"/>
          <w:sz w:val="22"/>
          <w:szCs w:val="22"/>
        </w:rPr>
        <w:t xml:space="preserve"> </w:t>
      </w:r>
      <w:r w:rsidR="00B85AFC" w:rsidRPr="001E6CC3">
        <w:rPr>
          <w:rFonts w:ascii="Aptos" w:hAnsi="Aptos" w:cstheme="minorHAnsi"/>
          <w:sz w:val="22"/>
          <w:szCs w:val="22"/>
        </w:rPr>
        <w:t>i ściany poprzecznej (konstrukcja i montaż oświetlenia i zadruk elementów docelowych),</w:t>
      </w:r>
      <w:r w:rsidR="00041F71">
        <w:rPr>
          <w:rFonts w:ascii="Aptos" w:hAnsi="Aptos" w:cstheme="minorHAnsi"/>
          <w:sz w:val="22"/>
          <w:szCs w:val="22"/>
        </w:rPr>
        <w:t xml:space="preserve"> zabudowa kuwety z kamieniami pokrytej podłogą szklaną osadzoną na metalowej podkonstrukcji wraz z oświetleniem,</w:t>
      </w:r>
      <w:r w:rsidR="00B85AFC" w:rsidRPr="001E6CC3">
        <w:rPr>
          <w:rFonts w:ascii="Aptos" w:hAnsi="Aptos" w:cstheme="minorHAnsi"/>
          <w:sz w:val="22"/>
          <w:szCs w:val="22"/>
        </w:rPr>
        <w:t xml:space="preserve">  </w:t>
      </w:r>
    </w:p>
    <w:p w14:paraId="7B3D0122" w14:textId="5C8FA5EE" w:rsidR="008A498B" w:rsidRDefault="00AD756C" w:rsidP="00461D2B">
      <w:pPr>
        <w:pStyle w:val="whitespace-normal"/>
        <w:spacing w:before="0" w:beforeAutospacing="0" w:after="0" w:afterAutospacing="0" w:line="288" w:lineRule="auto"/>
        <w:ind w:left="360"/>
        <w:rPr>
          <w:rFonts w:ascii="Aptos" w:hAnsi="Aptos" w:cstheme="minorHAnsi"/>
          <w:sz w:val="22"/>
          <w:szCs w:val="22"/>
        </w:rPr>
      </w:pPr>
      <w:r>
        <w:rPr>
          <w:rFonts w:ascii="Aptos" w:hAnsi="Aptos" w:cstheme="minorHAnsi"/>
          <w:b/>
          <w:bCs/>
          <w:sz w:val="22"/>
          <w:szCs w:val="22"/>
        </w:rPr>
        <w:t>ETAP</w:t>
      </w:r>
      <w:r w:rsidR="008A498B" w:rsidRPr="001E6CC3">
        <w:rPr>
          <w:rFonts w:ascii="Aptos" w:hAnsi="Aptos" w:cstheme="minorHAnsi"/>
          <w:b/>
          <w:bCs/>
          <w:sz w:val="22"/>
          <w:szCs w:val="22"/>
        </w:rPr>
        <w:t xml:space="preserve"> </w:t>
      </w:r>
      <w:r w:rsidR="00903B0A" w:rsidRPr="001E6CC3">
        <w:rPr>
          <w:rFonts w:ascii="Aptos" w:hAnsi="Aptos" w:cstheme="minorHAnsi"/>
          <w:b/>
          <w:bCs/>
          <w:sz w:val="22"/>
          <w:szCs w:val="22"/>
        </w:rPr>
        <w:t>I</w:t>
      </w:r>
      <w:r w:rsidR="00C831DD">
        <w:rPr>
          <w:rFonts w:ascii="Aptos" w:hAnsi="Aptos" w:cstheme="minorHAnsi"/>
          <w:b/>
          <w:bCs/>
          <w:sz w:val="22"/>
          <w:szCs w:val="22"/>
        </w:rPr>
        <w:t>I</w:t>
      </w:r>
      <w:r w:rsidR="00903B0A" w:rsidRPr="001E6CC3">
        <w:rPr>
          <w:rFonts w:ascii="Aptos" w:hAnsi="Aptos" w:cstheme="minorHAnsi"/>
          <w:sz w:val="22"/>
          <w:szCs w:val="22"/>
        </w:rPr>
        <w:t xml:space="preserve"> </w:t>
      </w:r>
      <w:r w:rsidR="00145D21">
        <w:rPr>
          <w:rFonts w:ascii="Aptos" w:hAnsi="Aptos" w:cstheme="minorHAnsi"/>
          <w:sz w:val="22"/>
          <w:szCs w:val="22"/>
        </w:rPr>
        <w:t>–</w:t>
      </w:r>
      <w:r w:rsidR="00903B0A" w:rsidRPr="001E6CC3">
        <w:rPr>
          <w:rFonts w:ascii="Aptos" w:hAnsi="Aptos" w:cstheme="minorHAnsi"/>
          <w:sz w:val="22"/>
          <w:szCs w:val="22"/>
        </w:rPr>
        <w:t xml:space="preserve"> wykonanie i </w:t>
      </w:r>
      <w:r w:rsidR="008A498B" w:rsidRPr="001E6CC3">
        <w:rPr>
          <w:rFonts w:ascii="Aptos" w:hAnsi="Aptos" w:cstheme="minorHAnsi"/>
          <w:sz w:val="22"/>
          <w:szCs w:val="22"/>
        </w:rPr>
        <w:t>montaż gablot wraz ze wszystkimi wymienionymi w dalszej części OPZ elementami aranżacji</w:t>
      </w:r>
      <w:r w:rsidR="00506BEE">
        <w:rPr>
          <w:rFonts w:ascii="Aptos" w:hAnsi="Aptos" w:cstheme="minorHAnsi"/>
          <w:sz w:val="22"/>
          <w:szCs w:val="22"/>
        </w:rPr>
        <w:t>, w tym z urządzeniami multimedialnymi przewidzianymi w projekcie</w:t>
      </w:r>
      <w:r w:rsidR="00145D21">
        <w:rPr>
          <w:rFonts w:ascii="Aptos" w:hAnsi="Aptos" w:cstheme="minorHAnsi"/>
          <w:sz w:val="22"/>
          <w:szCs w:val="22"/>
        </w:rPr>
        <w:t>,</w:t>
      </w:r>
    </w:p>
    <w:p w14:paraId="6D823BB3" w14:textId="087B6B8F" w:rsidR="00317F44" w:rsidRPr="001E6CC3" w:rsidRDefault="00AD756C" w:rsidP="00553A4D">
      <w:pPr>
        <w:pStyle w:val="whitespace-normal"/>
        <w:spacing w:before="0" w:beforeAutospacing="0" w:after="0" w:afterAutospacing="0" w:line="288" w:lineRule="auto"/>
        <w:ind w:left="360"/>
        <w:rPr>
          <w:rFonts w:ascii="Aptos" w:hAnsi="Aptos" w:cstheme="minorHAnsi"/>
          <w:sz w:val="22"/>
          <w:szCs w:val="22"/>
        </w:rPr>
      </w:pPr>
      <w:r>
        <w:rPr>
          <w:rFonts w:ascii="Aptos" w:hAnsi="Aptos" w:cstheme="minorHAnsi"/>
          <w:b/>
          <w:bCs/>
          <w:sz w:val="22"/>
          <w:szCs w:val="22"/>
        </w:rPr>
        <w:t>ETAP</w:t>
      </w:r>
      <w:r w:rsidR="00145D21">
        <w:rPr>
          <w:rFonts w:ascii="Aptos" w:hAnsi="Aptos" w:cstheme="minorHAnsi"/>
          <w:b/>
          <w:bCs/>
          <w:sz w:val="22"/>
          <w:szCs w:val="22"/>
        </w:rPr>
        <w:t xml:space="preserve"> I</w:t>
      </w:r>
      <w:r w:rsidR="00A740C7">
        <w:rPr>
          <w:rFonts w:ascii="Aptos" w:hAnsi="Aptos" w:cstheme="minorHAnsi"/>
          <w:b/>
          <w:bCs/>
          <w:sz w:val="22"/>
          <w:szCs w:val="22"/>
        </w:rPr>
        <w:t>II</w:t>
      </w:r>
      <w:r w:rsidR="00145D21">
        <w:rPr>
          <w:rFonts w:ascii="Aptos" w:hAnsi="Aptos" w:cstheme="minorHAnsi"/>
          <w:b/>
          <w:bCs/>
          <w:sz w:val="22"/>
          <w:szCs w:val="22"/>
        </w:rPr>
        <w:t xml:space="preserve"> </w:t>
      </w:r>
      <w:r w:rsidR="00145D21">
        <w:rPr>
          <w:rFonts w:ascii="Aptos" w:hAnsi="Aptos" w:cstheme="minorHAnsi"/>
          <w:sz w:val="22"/>
          <w:szCs w:val="22"/>
        </w:rPr>
        <w:t xml:space="preserve">– rozruch wystawy, polegający na ustawieniu oświetleniu i wykonaniu prób </w:t>
      </w:r>
      <w:r w:rsidR="00C60E6B">
        <w:rPr>
          <w:rFonts w:ascii="Aptos" w:hAnsi="Aptos" w:cstheme="minorHAnsi"/>
          <w:sz w:val="22"/>
          <w:szCs w:val="22"/>
        </w:rPr>
        <w:t>włączenia/wyłączenia i zarządzania jej elementami</w:t>
      </w:r>
      <w:r w:rsidR="006D6E6A">
        <w:rPr>
          <w:rFonts w:ascii="Aptos" w:hAnsi="Aptos" w:cstheme="minorHAnsi"/>
          <w:sz w:val="22"/>
          <w:szCs w:val="22"/>
        </w:rPr>
        <w:t xml:space="preserve"> oraz przeszkolenie pracowników w zakresie systemu zarządzania wystawą.</w:t>
      </w:r>
    </w:p>
    <w:p w14:paraId="1776554D" w14:textId="18D9BB0C" w:rsidR="007A68DD" w:rsidRPr="001E6CC3" w:rsidRDefault="007A68DD" w:rsidP="001E6CC3">
      <w:pPr>
        <w:widowControl w:val="0"/>
        <w:tabs>
          <w:tab w:val="left" w:pos="142"/>
        </w:tabs>
        <w:autoSpaceDE w:val="0"/>
        <w:autoSpaceDN w:val="0"/>
        <w:adjustRightInd w:val="0"/>
        <w:spacing w:after="0" w:line="288" w:lineRule="auto"/>
        <w:jc w:val="both"/>
        <w:rPr>
          <w:rFonts w:ascii="Aptos" w:hAnsi="Aptos" w:cstheme="minorHAnsi"/>
          <w:noProof/>
        </w:rPr>
      </w:pPr>
    </w:p>
    <w:p w14:paraId="02CE53E8" w14:textId="0405F2B8" w:rsidR="00AB76C1" w:rsidRPr="00C750E5" w:rsidRDefault="007A68DD" w:rsidP="00461D2B">
      <w:pPr>
        <w:pStyle w:val="whitespace-normal"/>
        <w:numPr>
          <w:ilvl w:val="0"/>
          <w:numId w:val="76"/>
        </w:numPr>
        <w:spacing w:before="0" w:beforeAutospacing="0" w:after="0" w:afterAutospacing="0" w:line="288" w:lineRule="auto"/>
        <w:rPr>
          <w:rFonts w:ascii="Aptos" w:hAnsi="Aptos" w:cstheme="minorHAnsi"/>
          <w:sz w:val="22"/>
          <w:szCs w:val="22"/>
        </w:rPr>
      </w:pPr>
      <w:r w:rsidRPr="001E6CC3">
        <w:rPr>
          <w:rFonts w:ascii="Aptos" w:hAnsi="Aptos" w:cstheme="minorHAnsi"/>
          <w:b/>
          <w:sz w:val="22"/>
          <w:szCs w:val="22"/>
        </w:rPr>
        <w:t>KOD I NAZWA CPV</w:t>
      </w:r>
    </w:p>
    <w:p w14:paraId="1B336A74" w14:textId="0F5D46EB" w:rsidR="00C750E5" w:rsidRPr="001E6CC3" w:rsidRDefault="00C750E5" w:rsidP="00C750E5">
      <w:pPr>
        <w:pStyle w:val="whitespace-normal"/>
        <w:spacing w:before="0" w:beforeAutospacing="0" w:after="0" w:afterAutospacing="0" w:line="288" w:lineRule="auto"/>
        <w:ind w:left="360"/>
        <w:rPr>
          <w:rFonts w:ascii="Aptos" w:hAnsi="Aptos" w:cstheme="minorHAnsi"/>
          <w:sz w:val="22"/>
          <w:szCs w:val="22"/>
        </w:rPr>
      </w:pPr>
      <w:r w:rsidRPr="002D6513">
        <w:rPr>
          <w:rFonts w:ascii="Aptos" w:hAnsi="Aptos" w:cstheme="minorHAnsi"/>
          <w:sz w:val="22"/>
          <w:szCs w:val="22"/>
        </w:rPr>
        <w:t>79950000-8 Usługi w zakresie organizowania wystaw, targów i kongresów</w:t>
      </w:r>
      <w:r w:rsidRPr="00E95B99">
        <w:rPr>
          <w:rFonts w:ascii="Aptos" w:hAnsi="Aptos" w:cstheme="minorHAnsi"/>
          <w:sz w:val="22"/>
          <w:szCs w:val="22"/>
        </w:rPr>
        <w:t>.</w:t>
      </w:r>
      <w:r w:rsidRPr="002D6513">
        <w:rPr>
          <w:rFonts w:ascii="Aptos" w:hAnsi="Aptos" w:cstheme="minorHAnsi"/>
          <w:sz w:val="22"/>
          <w:szCs w:val="22"/>
        </w:rPr>
        <w:t xml:space="preserve"> </w:t>
      </w:r>
    </w:p>
    <w:p w14:paraId="3304E4D7" w14:textId="08765434" w:rsidR="00E95B99" w:rsidRPr="00E95B99" w:rsidRDefault="00E95B99" w:rsidP="00E95B99">
      <w:pPr>
        <w:pStyle w:val="whitespace-normal"/>
        <w:spacing w:before="0" w:beforeAutospacing="0" w:after="0" w:afterAutospacing="0" w:line="288" w:lineRule="auto"/>
        <w:ind w:left="360"/>
        <w:rPr>
          <w:rFonts w:ascii="Aptos" w:hAnsi="Aptos" w:cstheme="minorHAnsi"/>
          <w:sz w:val="22"/>
          <w:szCs w:val="22"/>
        </w:rPr>
      </w:pPr>
      <w:r w:rsidRPr="00E95B99">
        <w:rPr>
          <w:rFonts w:ascii="Aptos" w:hAnsi="Aptos" w:cstheme="minorHAnsi"/>
          <w:sz w:val="22"/>
          <w:szCs w:val="22"/>
        </w:rPr>
        <w:t>39133000-3 Zestawy wystawowe,</w:t>
      </w:r>
      <w:r w:rsidRPr="00E95B99">
        <w:rPr>
          <w:rFonts w:ascii="Aptos" w:hAnsi="Aptos" w:cstheme="minorHAnsi"/>
          <w:sz w:val="22"/>
          <w:szCs w:val="22"/>
        </w:rPr>
        <w:br/>
      </w:r>
      <w:r w:rsidRPr="002D6513">
        <w:rPr>
          <w:rFonts w:ascii="Aptos" w:hAnsi="Aptos" w:cstheme="minorHAnsi"/>
          <w:sz w:val="22"/>
          <w:szCs w:val="22"/>
        </w:rPr>
        <w:t xml:space="preserve">39154000-6 Sprzęt wystawowy, </w:t>
      </w:r>
      <w:r w:rsidRPr="00E95B99">
        <w:rPr>
          <w:rFonts w:ascii="Aptos" w:hAnsi="Aptos" w:cstheme="minorHAnsi"/>
          <w:sz w:val="22"/>
          <w:szCs w:val="22"/>
        </w:rPr>
        <w:br/>
      </w:r>
      <w:r w:rsidRPr="002D6513">
        <w:rPr>
          <w:rFonts w:ascii="Aptos" w:hAnsi="Aptos" w:cstheme="minorHAnsi"/>
          <w:sz w:val="22"/>
          <w:szCs w:val="22"/>
        </w:rPr>
        <w:t>39171000-1 Witryny wystawowe</w:t>
      </w:r>
      <w:r w:rsidRPr="00E95B99">
        <w:rPr>
          <w:rFonts w:ascii="Aptos" w:hAnsi="Aptos" w:cstheme="minorHAnsi"/>
          <w:sz w:val="22"/>
          <w:szCs w:val="22"/>
        </w:rPr>
        <w:t>,</w:t>
      </w:r>
      <w:r w:rsidRPr="00E95B99">
        <w:rPr>
          <w:rFonts w:ascii="Aptos" w:hAnsi="Aptos" w:cstheme="minorHAnsi"/>
          <w:sz w:val="22"/>
          <w:szCs w:val="22"/>
        </w:rPr>
        <w:br/>
        <w:t xml:space="preserve">45212310-2 Roboty budowlane w zakresie budowy wystaw, </w:t>
      </w:r>
      <w:r w:rsidRPr="00E95B99">
        <w:rPr>
          <w:rFonts w:ascii="Aptos" w:hAnsi="Aptos" w:cstheme="minorHAnsi"/>
          <w:sz w:val="22"/>
          <w:szCs w:val="22"/>
        </w:rPr>
        <w:br/>
        <w:t xml:space="preserve">79810000-5 Usługi drukowania, </w:t>
      </w:r>
      <w:r w:rsidRPr="00E95B99">
        <w:rPr>
          <w:rFonts w:ascii="Aptos" w:hAnsi="Aptos" w:cstheme="minorHAnsi"/>
          <w:sz w:val="22"/>
          <w:szCs w:val="22"/>
        </w:rPr>
        <w:br/>
        <w:t xml:space="preserve">31520000-7 Lampy i oprawy oświetleniowe, </w:t>
      </w:r>
      <w:r w:rsidRPr="00E95B99">
        <w:rPr>
          <w:rFonts w:ascii="Aptos" w:hAnsi="Aptos" w:cstheme="minorHAnsi"/>
          <w:sz w:val="22"/>
          <w:szCs w:val="22"/>
        </w:rPr>
        <w:br/>
        <w:t>32322000-6 Urządzenia multimedialne,</w:t>
      </w:r>
      <w:r w:rsidRPr="00E95B99">
        <w:rPr>
          <w:rFonts w:ascii="Aptos" w:hAnsi="Aptos" w:cstheme="minorHAnsi"/>
          <w:sz w:val="22"/>
          <w:szCs w:val="22"/>
        </w:rPr>
        <w:br/>
      </w:r>
    </w:p>
    <w:p w14:paraId="603EF773" w14:textId="77777777" w:rsidR="00045D4C" w:rsidRPr="001E6CC3" w:rsidRDefault="00045D4C" w:rsidP="001E6CC3">
      <w:pPr>
        <w:spacing w:after="0" w:line="288" w:lineRule="auto"/>
        <w:ind w:left="-142"/>
        <w:rPr>
          <w:rFonts w:ascii="Aptos" w:hAnsi="Aptos" w:cstheme="minorHAnsi"/>
        </w:rPr>
      </w:pPr>
    </w:p>
    <w:p w14:paraId="6D7E13FC" w14:textId="5E7BC0E0" w:rsidR="007A68DD" w:rsidRPr="001E6CC3" w:rsidRDefault="00A86225" w:rsidP="00461D2B">
      <w:pPr>
        <w:pStyle w:val="Akapitzlist"/>
        <w:numPr>
          <w:ilvl w:val="0"/>
          <w:numId w:val="76"/>
        </w:numPr>
        <w:spacing w:after="0" w:line="288" w:lineRule="auto"/>
        <w:rPr>
          <w:rFonts w:ascii="Aptos" w:hAnsi="Aptos"/>
          <w:b/>
        </w:rPr>
      </w:pPr>
      <w:r w:rsidRPr="001E6CC3">
        <w:rPr>
          <w:rFonts w:ascii="Aptos" w:hAnsi="Aptos"/>
          <w:b/>
        </w:rPr>
        <w:t xml:space="preserve">OPIS STANU ISTNIEJĄCEGO </w:t>
      </w:r>
    </w:p>
    <w:p w14:paraId="574B0C39" w14:textId="77777777" w:rsidR="00506BEE" w:rsidRDefault="005225C3"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 xml:space="preserve">Muzeum </w:t>
      </w:r>
      <w:r w:rsidR="00B728EA">
        <w:rPr>
          <w:rFonts w:ascii="Aptos" w:hAnsi="Aptos" w:cstheme="minorHAnsi"/>
          <w:sz w:val="22"/>
          <w:szCs w:val="22"/>
        </w:rPr>
        <w:t xml:space="preserve">KL Plaszow </w:t>
      </w:r>
      <w:r w:rsidRPr="001E6CC3">
        <w:rPr>
          <w:rFonts w:ascii="Aptos" w:hAnsi="Aptos" w:cstheme="minorHAnsi"/>
          <w:sz w:val="22"/>
          <w:szCs w:val="22"/>
        </w:rPr>
        <w:t>realizuje inwestycję pod nazwą „Budowa Muzeum – Miejsca Pamięci KL Plaszow w Krakowie”. Jednym z etapów tej inwestycji jest oddanie do użytku budynku wystawienniczo-administracyjnego Memoriał. Budynek znajduje się przy ul. Henryka Kamieńskiego 26 w Krakowie</w:t>
      </w:r>
      <w:r w:rsidR="00506BEE">
        <w:rPr>
          <w:rFonts w:ascii="Aptos" w:hAnsi="Aptos" w:cstheme="minorHAnsi"/>
          <w:sz w:val="22"/>
          <w:szCs w:val="22"/>
        </w:rPr>
        <w:t xml:space="preserve"> na działkach</w:t>
      </w:r>
      <w:r w:rsidRPr="001E6CC3">
        <w:rPr>
          <w:rFonts w:ascii="Aptos" w:hAnsi="Aptos" w:cstheme="minorHAnsi"/>
          <w:sz w:val="22"/>
          <w:szCs w:val="22"/>
        </w:rPr>
        <w:t xml:space="preserve"> nr 117/3 i 119/8,</w:t>
      </w:r>
      <w:r w:rsidR="00506BEE">
        <w:rPr>
          <w:rFonts w:ascii="Aptos" w:hAnsi="Aptos" w:cstheme="minorHAnsi"/>
          <w:sz w:val="22"/>
          <w:szCs w:val="22"/>
        </w:rPr>
        <w:t xml:space="preserve"> </w:t>
      </w:r>
      <w:proofErr w:type="spellStart"/>
      <w:proofErr w:type="gramStart"/>
      <w:r w:rsidR="00506BEE">
        <w:rPr>
          <w:rFonts w:ascii="Aptos" w:hAnsi="Aptos" w:cstheme="minorHAnsi"/>
          <w:sz w:val="22"/>
          <w:szCs w:val="22"/>
        </w:rPr>
        <w:t>j.ewid</w:t>
      </w:r>
      <w:proofErr w:type="spellEnd"/>
      <w:proofErr w:type="gramEnd"/>
      <w:r w:rsidR="00506BEE">
        <w:rPr>
          <w:rFonts w:ascii="Aptos" w:hAnsi="Aptos" w:cstheme="minorHAnsi"/>
          <w:sz w:val="22"/>
          <w:szCs w:val="22"/>
        </w:rPr>
        <w:t xml:space="preserve">. </w:t>
      </w:r>
      <w:r w:rsidRPr="001E6CC3">
        <w:rPr>
          <w:rFonts w:ascii="Aptos" w:hAnsi="Aptos" w:cstheme="minorHAnsi"/>
          <w:sz w:val="22"/>
          <w:szCs w:val="22"/>
        </w:rPr>
        <w:t>P-29.</w:t>
      </w:r>
      <w:r w:rsidR="004C440B" w:rsidRPr="001E6CC3">
        <w:rPr>
          <w:rFonts w:ascii="Aptos" w:hAnsi="Aptos" w:cstheme="minorHAnsi"/>
          <w:sz w:val="22"/>
          <w:szCs w:val="22"/>
        </w:rPr>
        <w:t xml:space="preserve"> </w:t>
      </w:r>
    </w:p>
    <w:p w14:paraId="143F5F4E" w14:textId="5B654669" w:rsidR="005225C3" w:rsidRPr="001E6CC3" w:rsidRDefault="00A16F3C"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Ukończenie prac budowlanych w Memoriale planowane jest na maj 2026 r.</w:t>
      </w:r>
    </w:p>
    <w:p w14:paraId="1D51745B" w14:textId="4A790DE9" w:rsidR="00DD06B4" w:rsidRPr="001E6CC3" w:rsidRDefault="00DD06B4"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 xml:space="preserve">Otwarcie wystawy </w:t>
      </w:r>
      <w:r w:rsidR="00197944" w:rsidRPr="001E6CC3">
        <w:rPr>
          <w:rFonts w:ascii="Aptos" w:hAnsi="Aptos" w:cstheme="minorHAnsi"/>
          <w:sz w:val="22"/>
          <w:szCs w:val="22"/>
        </w:rPr>
        <w:t xml:space="preserve">stałej </w:t>
      </w:r>
      <w:r w:rsidRPr="001E6CC3">
        <w:rPr>
          <w:rFonts w:ascii="Aptos" w:hAnsi="Aptos" w:cstheme="minorHAnsi"/>
          <w:sz w:val="22"/>
          <w:szCs w:val="22"/>
        </w:rPr>
        <w:t xml:space="preserve">planowane jest na </w:t>
      </w:r>
      <w:r w:rsidR="00506BEE">
        <w:rPr>
          <w:rFonts w:ascii="Aptos" w:hAnsi="Aptos" w:cstheme="minorHAnsi"/>
          <w:sz w:val="22"/>
          <w:szCs w:val="22"/>
        </w:rPr>
        <w:t>4 kwartał</w:t>
      </w:r>
      <w:r w:rsidRPr="001E6CC3">
        <w:rPr>
          <w:rFonts w:ascii="Aptos" w:hAnsi="Aptos" w:cstheme="minorHAnsi"/>
          <w:sz w:val="22"/>
          <w:szCs w:val="22"/>
        </w:rPr>
        <w:t xml:space="preserve"> 2026 r.</w:t>
      </w:r>
    </w:p>
    <w:p w14:paraId="2973B13E" w14:textId="77777777" w:rsidR="006C7798" w:rsidRPr="001E6CC3" w:rsidRDefault="006C7798" w:rsidP="001E6CC3">
      <w:pPr>
        <w:pStyle w:val="whitespace-normal"/>
        <w:spacing w:before="0" w:beforeAutospacing="0" w:after="0" w:afterAutospacing="0" w:line="288" w:lineRule="auto"/>
        <w:ind w:left="142"/>
        <w:rPr>
          <w:rFonts w:ascii="Aptos" w:hAnsi="Aptos" w:cstheme="minorHAnsi"/>
          <w:sz w:val="22"/>
          <w:szCs w:val="22"/>
        </w:rPr>
      </w:pPr>
    </w:p>
    <w:p w14:paraId="24877CDB" w14:textId="16B0085A" w:rsidR="00963D59" w:rsidRPr="001E6CC3" w:rsidRDefault="005D0CC6"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 xml:space="preserve">Wystawa stała </w:t>
      </w:r>
      <w:r w:rsidR="00045D4C" w:rsidRPr="001E6CC3">
        <w:rPr>
          <w:rFonts w:ascii="Aptos" w:hAnsi="Aptos" w:cstheme="minorHAnsi"/>
          <w:sz w:val="22"/>
          <w:szCs w:val="22"/>
        </w:rPr>
        <w:t xml:space="preserve">będzie </w:t>
      </w:r>
      <w:r w:rsidRPr="001E6CC3">
        <w:rPr>
          <w:rFonts w:ascii="Aptos" w:hAnsi="Aptos" w:cstheme="minorHAnsi"/>
          <w:sz w:val="22"/>
          <w:szCs w:val="22"/>
        </w:rPr>
        <w:t xml:space="preserve">mieścić się </w:t>
      </w:r>
      <w:r w:rsidR="00D33A66" w:rsidRPr="001E6CC3">
        <w:rPr>
          <w:rFonts w:ascii="Aptos" w:hAnsi="Aptos" w:cstheme="minorHAnsi"/>
          <w:sz w:val="22"/>
          <w:szCs w:val="22"/>
        </w:rPr>
        <w:t xml:space="preserve">w </w:t>
      </w:r>
      <w:r w:rsidR="00E95B99">
        <w:rPr>
          <w:rFonts w:ascii="Aptos" w:hAnsi="Aptos" w:cstheme="minorHAnsi"/>
          <w:sz w:val="22"/>
          <w:szCs w:val="22"/>
        </w:rPr>
        <w:t>Sali</w:t>
      </w:r>
      <w:r w:rsidR="005225C3" w:rsidRPr="001E6CC3">
        <w:rPr>
          <w:rFonts w:ascii="Aptos" w:hAnsi="Aptos" w:cstheme="minorHAnsi"/>
          <w:sz w:val="22"/>
          <w:szCs w:val="22"/>
        </w:rPr>
        <w:t xml:space="preserve"> wystawow</w:t>
      </w:r>
      <w:r w:rsidR="00CA7819" w:rsidRPr="001E6CC3">
        <w:rPr>
          <w:rFonts w:ascii="Aptos" w:hAnsi="Aptos" w:cstheme="minorHAnsi"/>
          <w:sz w:val="22"/>
          <w:szCs w:val="22"/>
        </w:rPr>
        <w:t>ej</w:t>
      </w:r>
      <w:r w:rsidR="005225C3" w:rsidRPr="001E6CC3">
        <w:rPr>
          <w:rFonts w:ascii="Aptos" w:hAnsi="Aptos" w:cstheme="minorHAnsi"/>
          <w:sz w:val="22"/>
          <w:szCs w:val="22"/>
        </w:rPr>
        <w:t xml:space="preserve"> o powierzchni użytkowej 502,9 m²</w:t>
      </w:r>
      <w:r w:rsidR="00081EE1" w:rsidRPr="001E6CC3">
        <w:rPr>
          <w:rFonts w:ascii="Aptos" w:hAnsi="Aptos" w:cstheme="minorHAnsi"/>
          <w:sz w:val="22"/>
          <w:szCs w:val="22"/>
        </w:rPr>
        <w:t xml:space="preserve">, która </w:t>
      </w:r>
      <w:r w:rsidRPr="001E6CC3">
        <w:rPr>
          <w:rFonts w:ascii="Aptos" w:hAnsi="Aptos" w:cstheme="minorHAnsi"/>
          <w:sz w:val="22"/>
          <w:szCs w:val="22"/>
        </w:rPr>
        <w:t xml:space="preserve">znajduje </w:t>
      </w:r>
      <w:r w:rsidR="005225C3" w:rsidRPr="001E6CC3">
        <w:rPr>
          <w:rFonts w:ascii="Aptos" w:hAnsi="Aptos" w:cstheme="minorHAnsi"/>
          <w:sz w:val="22"/>
          <w:szCs w:val="22"/>
        </w:rPr>
        <w:t>się na parterze budynku</w:t>
      </w:r>
      <w:r w:rsidR="00144FC5" w:rsidRPr="001E6CC3">
        <w:rPr>
          <w:rFonts w:ascii="Aptos" w:hAnsi="Aptos" w:cstheme="minorHAnsi"/>
          <w:sz w:val="22"/>
          <w:szCs w:val="22"/>
        </w:rPr>
        <w:t xml:space="preserve">. </w:t>
      </w:r>
      <w:r w:rsidR="004C440B" w:rsidRPr="001E6CC3">
        <w:rPr>
          <w:rFonts w:ascii="Aptos" w:hAnsi="Aptos" w:cstheme="minorHAnsi"/>
          <w:sz w:val="22"/>
          <w:szCs w:val="22"/>
        </w:rPr>
        <w:t xml:space="preserve">Jest ona </w:t>
      </w:r>
      <w:r w:rsidR="008C68A7" w:rsidRPr="001E6CC3">
        <w:rPr>
          <w:rFonts w:ascii="Aptos" w:hAnsi="Aptos" w:cstheme="minorHAnsi"/>
          <w:sz w:val="22"/>
          <w:szCs w:val="22"/>
        </w:rPr>
        <w:t xml:space="preserve">wydłużonym </w:t>
      </w:r>
      <w:r w:rsidR="004C440B" w:rsidRPr="001E6CC3">
        <w:rPr>
          <w:rFonts w:ascii="Aptos" w:hAnsi="Aptos" w:cstheme="minorHAnsi"/>
          <w:sz w:val="22"/>
          <w:szCs w:val="22"/>
        </w:rPr>
        <w:t xml:space="preserve">pomieszczeniem </w:t>
      </w:r>
      <w:r w:rsidR="00D33A66" w:rsidRPr="001E6CC3">
        <w:rPr>
          <w:rFonts w:ascii="Aptos" w:hAnsi="Aptos" w:cstheme="minorHAnsi"/>
          <w:sz w:val="22"/>
          <w:szCs w:val="22"/>
        </w:rPr>
        <w:t xml:space="preserve">bez ścian działowych, </w:t>
      </w:r>
      <w:r w:rsidR="004C440B" w:rsidRPr="001E6CC3">
        <w:rPr>
          <w:rFonts w:ascii="Aptos" w:hAnsi="Aptos" w:cstheme="minorHAnsi"/>
          <w:sz w:val="22"/>
          <w:szCs w:val="22"/>
        </w:rPr>
        <w:t>o wymiarach</w:t>
      </w:r>
      <w:r w:rsidR="008C68A7" w:rsidRPr="001E6CC3">
        <w:rPr>
          <w:rFonts w:ascii="Aptos" w:hAnsi="Aptos" w:cstheme="minorHAnsi"/>
          <w:sz w:val="22"/>
          <w:szCs w:val="22"/>
        </w:rPr>
        <w:t>:</w:t>
      </w:r>
      <w:r w:rsidR="00632A66" w:rsidRPr="001E6CC3">
        <w:rPr>
          <w:rFonts w:ascii="Aptos" w:hAnsi="Aptos" w:cstheme="minorHAnsi"/>
          <w:sz w:val="22"/>
          <w:szCs w:val="22"/>
        </w:rPr>
        <w:t xml:space="preserve"> </w:t>
      </w:r>
      <w:r w:rsidR="00D33A66" w:rsidRPr="001E6CC3">
        <w:rPr>
          <w:rFonts w:ascii="Aptos" w:hAnsi="Aptos" w:cstheme="minorHAnsi"/>
          <w:sz w:val="22"/>
          <w:szCs w:val="22"/>
        </w:rPr>
        <w:br/>
        <w:t xml:space="preserve">- </w:t>
      </w:r>
      <w:r w:rsidR="008C68A7" w:rsidRPr="001E6CC3">
        <w:rPr>
          <w:rFonts w:ascii="Aptos" w:hAnsi="Aptos" w:cstheme="minorHAnsi"/>
          <w:sz w:val="22"/>
          <w:szCs w:val="22"/>
        </w:rPr>
        <w:t>szerokość maks.: 9,1 m</w:t>
      </w:r>
      <w:r w:rsidR="00AD7D88" w:rsidRPr="001E6CC3">
        <w:rPr>
          <w:rFonts w:ascii="Aptos" w:hAnsi="Aptos" w:cstheme="minorHAnsi"/>
          <w:sz w:val="22"/>
          <w:szCs w:val="22"/>
        </w:rPr>
        <w:t>,</w:t>
      </w:r>
      <w:r w:rsidR="008C68A7" w:rsidRPr="001E6CC3">
        <w:rPr>
          <w:rFonts w:ascii="Aptos" w:hAnsi="Aptos" w:cstheme="minorHAnsi"/>
          <w:sz w:val="22"/>
          <w:szCs w:val="22"/>
        </w:rPr>
        <w:t xml:space="preserve"> </w:t>
      </w:r>
      <w:r w:rsidR="00D33A66" w:rsidRPr="001E6CC3">
        <w:rPr>
          <w:rFonts w:ascii="Aptos" w:hAnsi="Aptos" w:cstheme="minorHAnsi"/>
          <w:sz w:val="22"/>
          <w:szCs w:val="22"/>
        </w:rPr>
        <w:br/>
        <w:t xml:space="preserve">- </w:t>
      </w:r>
      <w:r w:rsidR="008C68A7" w:rsidRPr="001E6CC3">
        <w:rPr>
          <w:rFonts w:ascii="Aptos" w:hAnsi="Aptos" w:cstheme="minorHAnsi"/>
          <w:sz w:val="22"/>
          <w:szCs w:val="22"/>
        </w:rPr>
        <w:t xml:space="preserve">długość.: 54 m, </w:t>
      </w:r>
      <w:r w:rsidR="00D33A66" w:rsidRPr="001E6CC3">
        <w:rPr>
          <w:rFonts w:ascii="Aptos" w:hAnsi="Aptos" w:cstheme="minorHAnsi"/>
          <w:sz w:val="22"/>
          <w:szCs w:val="22"/>
        </w:rPr>
        <w:br/>
        <w:t xml:space="preserve">- </w:t>
      </w:r>
      <w:r w:rsidR="008C68A7" w:rsidRPr="001E6CC3">
        <w:rPr>
          <w:rFonts w:ascii="Aptos" w:hAnsi="Aptos" w:cstheme="minorHAnsi"/>
          <w:sz w:val="22"/>
          <w:szCs w:val="22"/>
        </w:rPr>
        <w:t>wysokość:</w:t>
      </w:r>
      <w:r w:rsidR="003156E9" w:rsidRPr="001E6CC3">
        <w:rPr>
          <w:rFonts w:ascii="Aptos" w:hAnsi="Aptos" w:cstheme="minorHAnsi"/>
          <w:sz w:val="22"/>
          <w:szCs w:val="22"/>
        </w:rPr>
        <w:t xml:space="preserve"> 6,6 m</w:t>
      </w:r>
      <w:r w:rsidR="00081EE1" w:rsidRPr="001E6CC3">
        <w:rPr>
          <w:rFonts w:ascii="Aptos" w:hAnsi="Aptos" w:cstheme="minorHAnsi"/>
          <w:sz w:val="22"/>
          <w:szCs w:val="22"/>
        </w:rPr>
        <w:t>,</w:t>
      </w:r>
    </w:p>
    <w:p w14:paraId="72372358" w14:textId="162E1224" w:rsidR="001C450C" w:rsidRDefault="001C450C"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lastRenderedPageBreak/>
        <w:t xml:space="preserve">Z jednej strony </w:t>
      </w:r>
      <w:r w:rsidR="00E95B99">
        <w:rPr>
          <w:rFonts w:ascii="Aptos" w:hAnsi="Aptos" w:cstheme="minorHAnsi"/>
          <w:sz w:val="22"/>
          <w:szCs w:val="22"/>
        </w:rPr>
        <w:t>sali</w:t>
      </w:r>
      <w:r w:rsidRPr="001E6CC3">
        <w:rPr>
          <w:rFonts w:ascii="Aptos" w:hAnsi="Aptos" w:cstheme="minorHAnsi"/>
          <w:sz w:val="22"/>
          <w:szCs w:val="22"/>
        </w:rPr>
        <w:t xml:space="preserve"> wystawowej (ściana południowa) znajduje się długa, pozbawiona okien ściana. Z drugiej strony pomieszczenia znajduje się ściana z oknami zasłoniętymi od zewnętrznej strony budynku elewacją z kamieni w koszach gabionowych.</w:t>
      </w:r>
      <w:r w:rsidR="00506BEE">
        <w:rPr>
          <w:rFonts w:ascii="Aptos" w:hAnsi="Aptos" w:cstheme="minorHAnsi"/>
          <w:sz w:val="22"/>
          <w:szCs w:val="22"/>
        </w:rPr>
        <w:t xml:space="preserve"> </w:t>
      </w:r>
    </w:p>
    <w:p w14:paraId="28F15874" w14:textId="4EFB0FD3" w:rsidR="00506BEE" w:rsidRPr="001E6CC3" w:rsidRDefault="00506BEE" w:rsidP="00461D2B">
      <w:pPr>
        <w:pStyle w:val="whitespace-normal"/>
        <w:spacing w:before="0" w:beforeAutospacing="0" w:after="0" w:afterAutospacing="0" w:line="288" w:lineRule="auto"/>
        <w:ind w:left="360"/>
        <w:rPr>
          <w:rFonts w:ascii="Aptos" w:hAnsi="Aptos" w:cstheme="minorHAnsi"/>
          <w:sz w:val="22"/>
          <w:szCs w:val="22"/>
        </w:rPr>
      </w:pPr>
      <w:r>
        <w:rPr>
          <w:rFonts w:ascii="Aptos" w:hAnsi="Aptos" w:cstheme="minorHAnsi"/>
          <w:sz w:val="22"/>
          <w:szCs w:val="22"/>
        </w:rPr>
        <w:t>Sala ekspozycyjna podzielona została na segmenty, które wyznacza po</w:t>
      </w:r>
      <w:r w:rsidR="00C831DD">
        <w:rPr>
          <w:rFonts w:ascii="Aptos" w:hAnsi="Aptos" w:cstheme="minorHAnsi"/>
          <w:sz w:val="22"/>
          <w:szCs w:val="22"/>
        </w:rPr>
        <w:t>dz</w:t>
      </w:r>
      <w:r>
        <w:rPr>
          <w:rFonts w:ascii="Aptos" w:hAnsi="Aptos" w:cstheme="minorHAnsi"/>
          <w:sz w:val="22"/>
          <w:szCs w:val="22"/>
        </w:rPr>
        <w:t xml:space="preserve">iał pionowy elewacji. </w:t>
      </w:r>
      <w:r w:rsidR="00C831DD">
        <w:rPr>
          <w:rFonts w:ascii="Aptos" w:hAnsi="Aptos" w:cstheme="minorHAnsi"/>
          <w:sz w:val="22"/>
          <w:szCs w:val="22"/>
        </w:rPr>
        <w:t>Arbitralna n</w:t>
      </w:r>
      <w:r w:rsidR="003E7B0F">
        <w:rPr>
          <w:rFonts w:ascii="Aptos" w:hAnsi="Aptos" w:cstheme="minorHAnsi"/>
          <w:sz w:val="22"/>
          <w:szCs w:val="22"/>
        </w:rPr>
        <w:t xml:space="preserve">umeracja segmentów została </w:t>
      </w:r>
      <w:r>
        <w:rPr>
          <w:rFonts w:ascii="Aptos" w:hAnsi="Aptos" w:cstheme="minorHAnsi"/>
          <w:sz w:val="22"/>
          <w:szCs w:val="22"/>
        </w:rPr>
        <w:t>zaznaczon</w:t>
      </w:r>
      <w:r w:rsidR="003E7B0F">
        <w:rPr>
          <w:rFonts w:ascii="Aptos" w:hAnsi="Aptos" w:cstheme="minorHAnsi"/>
          <w:sz w:val="22"/>
          <w:szCs w:val="22"/>
        </w:rPr>
        <w:t>a</w:t>
      </w:r>
      <w:r>
        <w:rPr>
          <w:rFonts w:ascii="Aptos" w:hAnsi="Aptos" w:cstheme="minorHAnsi"/>
          <w:sz w:val="22"/>
          <w:szCs w:val="22"/>
        </w:rPr>
        <w:t xml:space="preserve"> na poniższym rysunku.</w:t>
      </w:r>
    </w:p>
    <w:p w14:paraId="152D5F01" w14:textId="56361A98" w:rsidR="001E6CC3" w:rsidRPr="001E6CC3" w:rsidRDefault="00461D2B" w:rsidP="001E6CC3">
      <w:pPr>
        <w:pStyle w:val="whitespace-normal"/>
        <w:spacing w:before="0" w:beforeAutospacing="0" w:after="0" w:afterAutospacing="0" w:line="288" w:lineRule="auto"/>
        <w:ind w:left="142"/>
        <w:rPr>
          <w:rFonts w:ascii="Aptos" w:hAnsi="Aptos" w:cstheme="minorHAnsi"/>
          <w:sz w:val="22"/>
          <w:szCs w:val="22"/>
        </w:rPr>
      </w:pPr>
      <w:r>
        <w:rPr>
          <w:noProof/>
        </w:rPr>
        <mc:AlternateContent>
          <mc:Choice Requires="wps">
            <w:drawing>
              <wp:anchor distT="0" distB="0" distL="114300" distR="114300" simplePos="0" relativeHeight="251660288" behindDoc="1" locked="0" layoutInCell="1" allowOverlap="1" wp14:anchorId="74A70F75" wp14:editId="3E0D1275">
                <wp:simplePos x="0" y="0"/>
                <wp:positionH relativeFrom="column">
                  <wp:posOffset>575945</wp:posOffset>
                </wp:positionH>
                <wp:positionV relativeFrom="paragraph">
                  <wp:posOffset>2555240</wp:posOffset>
                </wp:positionV>
                <wp:extent cx="4683760" cy="635"/>
                <wp:effectExtent l="0" t="0" r="2540" b="12065"/>
                <wp:wrapTight wrapText="bothSides">
                  <wp:wrapPolygon edited="0">
                    <wp:start x="0" y="0"/>
                    <wp:lineTo x="0" y="0"/>
                    <wp:lineTo x="21553" y="0"/>
                    <wp:lineTo x="21553" y="0"/>
                    <wp:lineTo x="0" y="0"/>
                  </wp:wrapPolygon>
                </wp:wrapTight>
                <wp:docPr id="674006768" name="Pole tekstowe 1"/>
                <wp:cNvGraphicFramePr/>
                <a:graphic xmlns:a="http://schemas.openxmlformats.org/drawingml/2006/main">
                  <a:graphicData uri="http://schemas.microsoft.com/office/word/2010/wordprocessingShape">
                    <wps:wsp>
                      <wps:cNvSpPr txBox="1"/>
                      <wps:spPr>
                        <a:xfrm>
                          <a:off x="0" y="0"/>
                          <a:ext cx="4683760" cy="635"/>
                        </a:xfrm>
                        <a:prstGeom prst="rect">
                          <a:avLst/>
                        </a:prstGeom>
                        <a:solidFill>
                          <a:prstClr val="white"/>
                        </a:solidFill>
                        <a:ln>
                          <a:noFill/>
                        </a:ln>
                      </wps:spPr>
                      <wps:txbx>
                        <w:txbxContent>
                          <w:p w14:paraId="22AA2EED" w14:textId="7C4AACCA" w:rsidR="00461D2B" w:rsidRPr="00D33531" w:rsidRDefault="00461D2B" w:rsidP="00461D2B">
                            <w:pPr>
                              <w:pStyle w:val="Legenda"/>
                              <w:rPr>
                                <w:rFonts w:ascii="Aptos" w:eastAsia="Times New Roman" w:hAnsi="Aptos" w:cstheme="minorHAnsi"/>
                                <w:noProof/>
                                <w:sz w:val="22"/>
                                <w:szCs w:val="22"/>
                              </w:rPr>
                            </w:pPr>
                            <w:r>
                              <w:t xml:space="preserve">Rysunek </w:t>
                            </w:r>
                            <w:fldSimple w:instr=" SEQ Rysunek \* ARABIC ">
                              <w:r w:rsidR="00BB2603">
                                <w:rPr>
                                  <w:noProof/>
                                </w:rPr>
                                <w:t>1</w:t>
                              </w:r>
                            </w:fldSimple>
                            <w:r>
                              <w:t xml:space="preserve">. </w:t>
                            </w:r>
                            <w:r w:rsidRPr="00461D2B">
                              <w:t xml:space="preserve">Schemat </w:t>
                            </w:r>
                            <w:r w:rsidR="00E95B99">
                              <w:t>sali</w:t>
                            </w:r>
                            <w:r w:rsidRPr="00461D2B">
                              <w:t xml:space="preserve"> wystawowej w budynku Memoriału z oznaczeniem numerycznym segmentów wystawy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74A70F75" id="_x0000_t202" coordsize="21600,21600" o:spt="202" path="m,l,21600r21600,l21600,xe">
                <v:stroke joinstyle="miter"/>
                <v:path gradientshapeok="t" o:connecttype="rect"/>
              </v:shapetype>
              <v:shape id="Pole tekstowe 1" o:spid="_x0000_s1026" type="#_x0000_t202" style="position:absolute;left:0;text-align:left;margin-left:45.35pt;margin-top:201.2pt;width:368.8pt;height:.0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" stroked="f">
                <v:textbox style="mso-fit-shape-to-text:t" inset="0,0,0,0">
                  <w:txbxContent>
                    <w:p w14:paraId="22AA2EED" w14:textId="7C4AACCA" w:rsidR="00461D2B" w:rsidRPr="00D33531" w:rsidRDefault="00461D2B" w:rsidP="00461D2B">
                      <w:pPr>
                        <w:pStyle w:val="Legenda"/>
                        <w:rPr>
                          <w:rFonts w:ascii="Aptos" w:eastAsia="Times New Roman" w:hAnsi="Aptos" w:cstheme="minorHAnsi"/>
                          <w:noProof/>
                          <w:sz w:val="22"/>
                          <w:szCs w:val="22"/>
                        </w:rPr>
                      </w:pPr>
                      <w:r>
                        <w:t xml:space="preserve">Rysunek </w:t>
                      </w:r>
                      <w:fldSimple w:instr=" SEQ Rysunek \* ARABIC ">
                        <w:r w:rsidR="00BB2603">
                          <w:rPr>
                            <w:noProof/>
                          </w:rPr>
                          <w:t>1</w:t>
                        </w:r>
                      </w:fldSimple>
                      <w:r>
                        <w:t xml:space="preserve">. </w:t>
                      </w:r>
                      <w:r w:rsidRPr="00461D2B">
                        <w:t xml:space="preserve">Schemat </w:t>
                      </w:r>
                      <w:r w:rsidR="00E95B99">
                        <w:t>sali</w:t>
                      </w:r>
                      <w:r w:rsidRPr="00461D2B">
                        <w:t xml:space="preserve"> wystawowej w budynku Memoriału z oznaczeniem numerycznym segmentów wystawy</w:t>
                      </w:r>
                    </w:p>
                  </w:txbxContent>
                </v:textbox>
                <w10:wrap type="tight"/>
              </v:shape>
            </w:pict>
          </mc:Fallback>
        </mc:AlternateContent>
      </w:r>
      <w:r w:rsidRPr="001E6CC3">
        <w:rPr>
          <w:rFonts w:ascii="Aptos" w:hAnsi="Aptos" w:cstheme="minorHAnsi"/>
          <w:noProof/>
          <w:sz w:val="22"/>
          <w:szCs w:val="22"/>
        </w:rPr>
        <w:drawing>
          <wp:anchor distT="0" distB="0" distL="114300" distR="114300" simplePos="0" relativeHeight="251658240" behindDoc="1" locked="0" layoutInCell="1" allowOverlap="1" wp14:anchorId="579B7728" wp14:editId="635633AE">
            <wp:simplePos x="0" y="0"/>
            <wp:positionH relativeFrom="column">
              <wp:posOffset>576020</wp:posOffset>
            </wp:positionH>
            <wp:positionV relativeFrom="paragraph">
              <wp:posOffset>177875</wp:posOffset>
            </wp:positionV>
            <wp:extent cx="4683820" cy="2320724"/>
            <wp:effectExtent l="12700" t="12700" r="15240" b="16510"/>
            <wp:wrapTight wrapText="bothSides">
              <wp:wrapPolygon edited="0">
                <wp:start x="-59" y="-118"/>
                <wp:lineTo x="-59" y="21635"/>
                <wp:lineTo x="21612" y="21635"/>
                <wp:lineTo x="21612" y="-118"/>
                <wp:lineTo x="-59" y="-118"/>
              </wp:wrapPolygon>
            </wp:wrapTight>
            <wp:docPr id="1455883679" name="Obraz 3" descr="Obraz zawierający diagram, linia, rysowanie, Równolegl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883679" name="Obraz 3" descr="Obraz zawierający diagram, linia, rysowanie, Równolegle&#10;&#10;Opis wygenerowany automatycznie"/>
                    <pic:cNvPicPr/>
                  </pic:nvPicPr>
                  <pic:blipFill rotWithShape="1">
                    <a:blip r:embed="rId12" cstate="print">
                      <a:extLst>
                        <a:ext uri="{28A0092B-C50C-407E-A947-70E740481C1C}">
                          <a14:useLocalDpi xmlns:a14="http://schemas.microsoft.com/office/drawing/2010/main" val="0"/>
                        </a:ext>
                      </a:extLst>
                    </a:blip>
                    <a:srcRect t="11272"/>
                    <a:stretch/>
                  </pic:blipFill>
                  <pic:spPr bwMode="auto">
                    <a:xfrm>
                      <a:off x="0" y="0"/>
                      <a:ext cx="4683820" cy="2320724"/>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E3A4C5" w14:textId="755764B6" w:rsidR="00447E02" w:rsidRDefault="00447E02" w:rsidP="00461D2B">
      <w:pPr>
        <w:pStyle w:val="whitespace-normal"/>
        <w:spacing w:before="0" w:beforeAutospacing="0" w:after="0" w:afterAutospacing="0" w:line="288" w:lineRule="auto"/>
        <w:ind w:left="360"/>
        <w:rPr>
          <w:rFonts w:ascii="Aptos" w:hAnsi="Aptos" w:cstheme="minorHAnsi"/>
          <w:sz w:val="22"/>
          <w:szCs w:val="22"/>
        </w:rPr>
      </w:pPr>
    </w:p>
    <w:p w14:paraId="12CD585A"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5F446AFC"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69C51116"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0EE09AC5"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22A70506"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37DEE44F"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248BBF72"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4332700C"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2AB97B2F"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247BE326"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2A36977D"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414A15D1" w14:textId="77777777" w:rsidR="00461D2B" w:rsidRDefault="00461D2B" w:rsidP="00461D2B">
      <w:pPr>
        <w:pStyle w:val="whitespace-normal"/>
        <w:spacing w:before="0" w:beforeAutospacing="0" w:after="0" w:afterAutospacing="0" w:line="288" w:lineRule="auto"/>
        <w:ind w:left="360"/>
        <w:rPr>
          <w:rFonts w:ascii="Aptos" w:hAnsi="Aptos" w:cstheme="minorHAnsi"/>
          <w:sz w:val="22"/>
          <w:szCs w:val="22"/>
        </w:rPr>
      </w:pPr>
    </w:p>
    <w:p w14:paraId="32D6F441" w14:textId="77777777" w:rsidR="00166FCD" w:rsidRPr="001E6CC3" w:rsidRDefault="00166FCD" w:rsidP="00461D2B">
      <w:pPr>
        <w:pStyle w:val="whitespace-normal"/>
        <w:spacing w:before="0" w:beforeAutospacing="0" w:after="0" w:afterAutospacing="0" w:line="288" w:lineRule="auto"/>
        <w:rPr>
          <w:rFonts w:ascii="Aptos" w:hAnsi="Aptos" w:cstheme="minorHAnsi"/>
          <w:sz w:val="22"/>
          <w:szCs w:val="22"/>
        </w:rPr>
      </w:pPr>
    </w:p>
    <w:p w14:paraId="6B3CB5EB" w14:textId="77777777" w:rsidR="00166FCD" w:rsidRDefault="00166FCD"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Ruch odwiedzających na wystawie będzie jednokierunkowy, od wejścia w części recepcyjnej muzeum. Wejście na wystawę znajduje się po stronie zachodniej pomieszczenia. Odwiedzający wystawę stałą opuszczać ją będą wyjściem prowadzącym do tunelu, którego wylot znajduje się na historycznym obszarze miejsca pamięci KL Plaszow. Wyjście do tunelu znajduje się we wschodniej ścianie pomieszczenia.</w:t>
      </w:r>
    </w:p>
    <w:p w14:paraId="7C7FBEBF" w14:textId="77777777" w:rsidR="00166FCD" w:rsidRDefault="00166FCD" w:rsidP="00166FCD">
      <w:pPr>
        <w:pStyle w:val="whitespace-normal"/>
        <w:spacing w:before="0" w:beforeAutospacing="0" w:after="0" w:afterAutospacing="0" w:line="288" w:lineRule="auto"/>
        <w:ind w:left="142"/>
        <w:rPr>
          <w:rFonts w:ascii="Aptos" w:hAnsi="Aptos" w:cstheme="minorHAnsi"/>
          <w:sz w:val="22"/>
          <w:szCs w:val="22"/>
        </w:rPr>
      </w:pPr>
    </w:p>
    <w:p w14:paraId="7D071C20" w14:textId="55350EC9" w:rsidR="00166FCD" w:rsidRDefault="00166FCD" w:rsidP="00461D2B">
      <w:pPr>
        <w:pStyle w:val="whitespace-normal"/>
        <w:spacing w:before="0" w:beforeAutospacing="0" w:after="0" w:afterAutospacing="0" w:line="288" w:lineRule="auto"/>
        <w:ind w:left="360"/>
        <w:rPr>
          <w:rFonts w:ascii="Aptos" w:hAnsi="Aptos" w:cstheme="minorHAnsi"/>
          <w:sz w:val="22"/>
          <w:szCs w:val="22"/>
        </w:rPr>
      </w:pPr>
      <w:r w:rsidRPr="001E6CC3">
        <w:rPr>
          <w:rFonts w:ascii="Aptos" w:hAnsi="Aptos" w:cstheme="minorHAnsi"/>
          <w:sz w:val="22"/>
          <w:szCs w:val="22"/>
        </w:rPr>
        <w:t xml:space="preserve">Zdjęcia </w:t>
      </w:r>
      <w:r w:rsidR="00E95B99">
        <w:rPr>
          <w:rFonts w:ascii="Aptos" w:hAnsi="Aptos" w:cstheme="minorHAnsi"/>
          <w:sz w:val="22"/>
          <w:szCs w:val="22"/>
        </w:rPr>
        <w:t>Sali</w:t>
      </w:r>
      <w:r w:rsidRPr="001E6CC3">
        <w:rPr>
          <w:rFonts w:ascii="Aptos" w:hAnsi="Aptos" w:cstheme="minorHAnsi"/>
          <w:sz w:val="22"/>
          <w:szCs w:val="22"/>
        </w:rPr>
        <w:t xml:space="preserve"> wystawowej stanowią </w:t>
      </w:r>
      <w:r w:rsidRPr="001E6CC3">
        <w:rPr>
          <w:rFonts w:ascii="Aptos" w:hAnsi="Aptos" w:cstheme="minorHAnsi"/>
          <w:b/>
          <w:bCs/>
          <w:sz w:val="22"/>
          <w:szCs w:val="22"/>
        </w:rPr>
        <w:t>Załącznik nr</w:t>
      </w:r>
      <w:r w:rsidRPr="001E6CC3">
        <w:rPr>
          <w:rFonts w:ascii="Aptos" w:hAnsi="Aptos" w:cstheme="minorHAnsi"/>
          <w:b/>
          <w:bCs/>
          <w:color w:val="000000" w:themeColor="text1"/>
          <w:sz w:val="22"/>
          <w:szCs w:val="22"/>
        </w:rPr>
        <w:t xml:space="preserve"> </w:t>
      </w:r>
      <w:r>
        <w:rPr>
          <w:rFonts w:ascii="Aptos" w:hAnsi="Aptos" w:cstheme="minorHAnsi"/>
          <w:b/>
          <w:bCs/>
          <w:color w:val="000000" w:themeColor="text1"/>
          <w:sz w:val="22"/>
          <w:szCs w:val="22"/>
        </w:rPr>
        <w:t>2</w:t>
      </w:r>
      <w:r w:rsidRPr="001E6CC3">
        <w:rPr>
          <w:rFonts w:ascii="Aptos" w:hAnsi="Aptos" w:cstheme="minorHAnsi"/>
          <w:color w:val="000000" w:themeColor="text1"/>
          <w:sz w:val="22"/>
          <w:szCs w:val="22"/>
        </w:rPr>
        <w:t xml:space="preserve"> </w:t>
      </w:r>
      <w:r w:rsidRPr="001E6CC3">
        <w:rPr>
          <w:rFonts w:ascii="Aptos" w:hAnsi="Aptos" w:cstheme="minorHAnsi"/>
          <w:sz w:val="22"/>
          <w:szCs w:val="22"/>
        </w:rPr>
        <w:t>do niniejszego OPZ.</w:t>
      </w:r>
    </w:p>
    <w:p w14:paraId="61C5F06B" w14:textId="46FAB08F" w:rsidR="00461D2B" w:rsidRDefault="00166FCD" w:rsidP="00045D4C">
      <w:pPr>
        <w:pStyle w:val="whitespace-normal"/>
        <w:spacing w:before="0" w:beforeAutospacing="0" w:after="0" w:afterAutospacing="0" w:line="288" w:lineRule="auto"/>
        <w:ind w:left="360"/>
        <w:rPr>
          <w:rFonts w:ascii="Aptos" w:hAnsi="Aptos" w:cstheme="minorHAnsi"/>
          <w:sz w:val="22"/>
          <w:szCs w:val="22"/>
        </w:rPr>
      </w:pPr>
      <w:r>
        <w:rPr>
          <w:rFonts w:ascii="Aptos" w:hAnsi="Aptos" w:cstheme="minorHAnsi"/>
          <w:sz w:val="22"/>
          <w:szCs w:val="22"/>
        </w:rPr>
        <w:t xml:space="preserve">Zdjęcia </w:t>
      </w:r>
      <w:r w:rsidR="00167246">
        <w:rPr>
          <w:rFonts w:ascii="Aptos" w:hAnsi="Aptos" w:cstheme="minorHAnsi"/>
          <w:sz w:val="22"/>
          <w:szCs w:val="22"/>
        </w:rPr>
        <w:t>s</w:t>
      </w:r>
      <w:r w:rsidR="00E95B99">
        <w:rPr>
          <w:rFonts w:ascii="Aptos" w:hAnsi="Aptos" w:cstheme="minorHAnsi"/>
          <w:sz w:val="22"/>
          <w:szCs w:val="22"/>
        </w:rPr>
        <w:t>ali</w:t>
      </w:r>
      <w:r>
        <w:rPr>
          <w:rFonts w:ascii="Aptos" w:hAnsi="Aptos" w:cstheme="minorHAnsi"/>
          <w:sz w:val="22"/>
          <w:szCs w:val="22"/>
        </w:rPr>
        <w:t xml:space="preserve"> wystawowej zostały </w:t>
      </w:r>
      <w:r w:rsidRPr="0073499C">
        <w:rPr>
          <w:rFonts w:ascii="Aptos" w:hAnsi="Aptos" w:cstheme="minorHAnsi"/>
          <w:sz w:val="22"/>
          <w:szCs w:val="22"/>
        </w:rPr>
        <w:t xml:space="preserve">wykonane </w:t>
      </w:r>
      <w:r w:rsidR="0073499C" w:rsidRPr="0073499C">
        <w:rPr>
          <w:rFonts w:ascii="Aptos" w:hAnsi="Aptos" w:cstheme="minorHAnsi"/>
          <w:color w:val="000000" w:themeColor="text1"/>
          <w:sz w:val="22"/>
          <w:szCs w:val="22"/>
          <w:highlight w:val="green"/>
        </w:rPr>
        <w:t>24</w:t>
      </w:r>
      <w:r w:rsidRPr="0073499C">
        <w:rPr>
          <w:rFonts w:ascii="Aptos" w:hAnsi="Aptos" w:cstheme="minorHAnsi"/>
          <w:color w:val="000000" w:themeColor="text1"/>
          <w:sz w:val="22"/>
          <w:szCs w:val="22"/>
          <w:highlight w:val="green"/>
        </w:rPr>
        <w:t>.</w:t>
      </w:r>
      <w:r w:rsidR="0073499C" w:rsidRPr="0073499C">
        <w:rPr>
          <w:rFonts w:ascii="Aptos" w:hAnsi="Aptos" w:cstheme="minorHAnsi"/>
          <w:color w:val="000000" w:themeColor="text1"/>
          <w:sz w:val="22"/>
          <w:szCs w:val="22"/>
          <w:highlight w:val="green"/>
        </w:rPr>
        <w:t>03</w:t>
      </w:r>
      <w:r w:rsidRPr="0073499C">
        <w:rPr>
          <w:rFonts w:ascii="Aptos" w:hAnsi="Aptos" w:cstheme="minorHAnsi"/>
          <w:color w:val="000000" w:themeColor="text1"/>
          <w:sz w:val="22"/>
          <w:szCs w:val="22"/>
          <w:highlight w:val="green"/>
        </w:rPr>
        <w:t>.2026</w:t>
      </w:r>
      <w:r w:rsidRPr="0073499C">
        <w:rPr>
          <w:rFonts w:ascii="Aptos" w:hAnsi="Aptos" w:cstheme="minorHAnsi"/>
          <w:color w:val="000000" w:themeColor="text1"/>
          <w:sz w:val="22"/>
          <w:szCs w:val="22"/>
        </w:rPr>
        <w:t xml:space="preserve"> </w:t>
      </w:r>
      <w:r>
        <w:rPr>
          <w:rFonts w:ascii="Aptos" w:hAnsi="Aptos" w:cstheme="minorHAnsi"/>
          <w:sz w:val="22"/>
          <w:szCs w:val="22"/>
        </w:rPr>
        <w:t xml:space="preserve">i obrazują stan w trakcie </w:t>
      </w:r>
      <w:r w:rsidR="00E250FB">
        <w:rPr>
          <w:rFonts w:ascii="Aptos" w:hAnsi="Aptos" w:cstheme="minorHAnsi"/>
          <w:sz w:val="22"/>
          <w:szCs w:val="22"/>
        </w:rPr>
        <w:t xml:space="preserve">robót </w:t>
      </w:r>
      <w:r>
        <w:rPr>
          <w:rFonts w:ascii="Aptos" w:hAnsi="Aptos" w:cstheme="minorHAnsi"/>
          <w:sz w:val="22"/>
          <w:szCs w:val="22"/>
        </w:rPr>
        <w:t>budowlanych.</w:t>
      </w:r>
    </w:p>
    <w:p w14:paraId="3F9B176E" w14:textId="77777777" w:rsidR="0021607C" w:rsidRDefault="0021607C" w:rsidP="00045D4C">
      <w:pPr>
        <w:pStyle w:val="whitespace-normal"/>
        <w:spacing w:before="0" w:beforeAutospacing="0" w:after="0" w:afterAutospacing="0" w:line="288" w:lineRule="auto"/>
        <w:ind w:left="360"/>
        <w:rPr>
          <w:rFonts w:ascii="Aptos" w:hAnsi="Aptos" w:cstheme="minorHAnsi"/>
          <w:sz w:val="22"/>
          <w:szCs w:val="22"/>
        </w:rPr>
      </w:pPr>
    </w:p>
    <w:p w14:paraId="3E951E79" w14:textId="77777777" w:rsidR="0021607C" w:rsidRPr="001E6CC3" w:rsidRDefault="0021607C" w:rsidP="0021607C">
      <w:pPr>
        <w:pStyle w:val="whitespace-normal"/>
        <w:numPr>
          <w:ilvl w:val="0"/>
          <w:numId w:val="76"/>
        </w:numPr>
        <w:spacing w:before="0" w:beforeAutospacing="0" w:after="0" w:afterAutospacing="0" w:line="288" w:lineRule="auto"/>
        <w:rPr>
          <w:rFonts w:ascii="Aptos" w:hAnsi="Aptos" w:cstheme="minorHAnsi"/>
          <w:sz w:val="22"/>
          <w:szCs w:val="22"/>
        </w:rPr>
      </w:pPr>
      <w:r>
        <w:rPr>
          <w:rFonts w:ascii="Aptos" w:hAnsi="Aptos" w:cstheme="minorHAnsi"/>
          <w:b/>
          <w:sz w:val="22"/>
          <w:szCs w:val="22"/>
        </w:rPr>
        <w:t>WYKAZ STOSOWANYCH SKRÓTÓW UŻYTYCH TECHNOLOGII</w:t>
      </w:r>
    </w:p>
    <w:p w14:paraId="79BEEB02" w14:textId="77777777"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hAnsi="Aptos" w:cstheme="minorHAnsi"/>
          <w:sz w:val="20"/>
          <w:szCs w:val="20"/>
        </w:rPr>
        <w:t xml:space="preserve">CMYK+W – standard wydruku przy użyciu zestawu 5 farb drukarskich: cyjan, </w:t>
      </w:r>
      <w:proofErr w:type="spellStart"/>
      <w:r w:rsidRPr="00B23B1B">
        <w:rPr>
          <w:rFonts w:ascii="Aptos" w:hAnsi="Aptos" w:cstheme="minorHAnsi"/>
          <w:sz w:val="20"/>
          <w:szCs w:val="20"/>
        </w:rPr>
        <w:t>magenta</w:t>
      </w:r>
      <w:proofErr w:type="spellEnd"/>
      <w:r w:rsidRPr="00B23B1B">
        <w:rPr>
          <w:rFonts w:ascii="Aptos" w:hAnsi="Aptos" w:cstheme="minorHAnsi"/>
          <w:sz w:val="20"/>
          <w:szCs w:val="20"/>
        </w:rPr>
        <w:t>, żółty, czarny, biały</w:t>
      </w:r>
    </w:p>
    <w:p w14:paraId="515313DC" w14:textId="56C9219B" w:rsidR="00E61E49" w:rsidRPr="00E61E49" w:rsidRDefault="00E61E49" w:rsidP="00E61E49">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Pr>
          <w:rFonts w:ascii="Aptos" w:eastAsiaTheme="minorHAnsi" w:hAnsi="Aptos" w:cstheme="minorHAnsi"/>
          <w:sz w:val="20"/>
          <w:szCs w:val="20"/>
          <w:lang w:eastAsia="en-US"/>
        </w:rPr>
        <w:t xml:space="preserve">DALI – </w:t>
      </w:r>
      <w:r w:rsidRPr="00E61E49">
        <w:rPr>
          <w:rFonts w:ascii="Aptos" w:eastAsiaTheme="minorHAnsi" w:hAnsi="Aptos" w:cstheme="minorHAnsi"/>
          <w:sz w:val="20"/>
          <w:szCs w:val="20"/>
          <w:lang w:eastAsia="en-US"/>
        </w:rPr>
        <w:t>cyfrowy system sterowania oświetleniem</w:t>
      </w:r>
      <w:r w:rsidR="00FA14DB">
        <w:rPr>
          <w:rFonts w:ascii="Aptos" w:eastAsiaTheme="minorHAnsi" w:hAnsi="Aptos" w:cstheme="minorHAnsi"/>
          <w:sz w:val="20"/>
          <w:szCs w:val="20"/>
          <w:lang w:eastAsia="en-US"/>
        </w:rPr>
        <w:t>,</w:t>
      </w:r>
    </w:p>
    <w:p w14:paraId="2C4AB0E0" w14:textId="1D5B94C8"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t>GK (płyta) – płyta gipsowo-kartonowa,</w:t>
      </w:r>
    </w:p>
    <w:p w14:paraId="487052AC" w14:textId="77777777"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t>GRC (beton) – beton zbrojony włóknem szklanym,</w:t>
      </w:r>
    </w:p>
    <w:p w14:paraId="18206D66" w14:textId="77777777"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t>LED (oświetlenie) – diody elektroluminescencyjne,</w:t>
      </w:r>
    </w:p>
    <w:p w14:paraId="2F119E86" w14:textId="77777777"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t>MDF (płyta) – płyta pilśniowa średniej gęstości z włókien drzewnych,</w:t>
      </w:r>
    </w:p>
    <w:p w14:paraId="51FB448F" w14:textId="77777777"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t>NRO (materiały) – materiały nierozprzestrzeniające ognia,</w:t>
      </w:r>
    </w:p>
    <w:p w14:paraId="2F81FF89" w14:textId="77777777" w:rsidR="0021607C"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t>OSB (płyta) – płyta wiórowa o orientowanych wiórach,</w:t>
      </w:r>
    </w:p>
    <w:p w14:paraId="09669B69" w14:textId="56A4C3AB"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proofErr w:type="spellStart"/>
      <w:r>
        <w:rPr>
          <w:rFonts w:ascii="Aptos" w:eastAsiaTheme="minorHAnsi" w:hAnsi="Aptos" w:cstheme="minorHAnsi"/>
          <w:i/>
          <w:iCs/>
          <w:sz w:val="20"/>
          <w:szCs w:val="20"/>
          <w:lang w:eastAsia="en-US"/>
        </w:rPr>
        <w:t>primer</w:t>
      </w:r>
      <w:proofErr w:type="spellEnd"/>
      <w:r>
        <w:rPr>
          <w:rFonts w:ascii="Aptos" w:eastAsiaTheme="minorHAnsi" w:hAnsi="Aptos" w:cstheme="minorHAnsi"/>
          <w:sz w:val="20"/>
          <w:szCs w:val="20"/>
          <w:lang w:eastAsia="en-US"/>
        </w:rPr>
        <w:t xml:space="preserve"> – środek chemiczny stosowany do pokrycia powierzchni przed dokonaniem zadruku na gładkiej powierzchni,</w:t>
      </w:r>
    </w:p>
    <w:p w14:paraId="2934FF97" w14:textId="77777777" w:rsidR="0021607C"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sidRPr="00B23B1B">
        <w:rPr>
          <w:rFonts w:ascii="Aptos" w:eastAsiaTheme="minorHAnsi" w:hAnsi="Aptos" w:cstheme="minorHAnsi"/>
          <w:sz w:val="20"/>
          <w:szCs w:val="20"/>
          <w:lang w:eastAsia="en-US"/>
        </w:rPr>
        <w:lastRenderedPageBreak/>
        <w:t>TIP-ON (</w:t>
      </w:r>
      <w:proofErr w:type="spellStart"/>
      <w:r w:rsidRPr="00B23B1B">
        <w:rPr>
          <w:rFonts w:ascii="Aptos" w:eastAsiaTheme="minorHAnsi" w:hAnsi="Aptos" w:cstheme="minorHAnsi"/>
          <w:sz w:val="20"/>
          <w:szCs w:val="20"/>
          <w:lang w:eastAsia="en-US"/>
        </w:rPr>
        <w:t>domyk</w:t>
      </w:r>
      <w:proofErr w:type="spellEnd"/>
      <w:r w:rsidRPr="00B23B1B">
        <w:rPr>
          <w:rFonts w:ascii="Aptos" w:eastAsiaTheme="minorHAnsi" w:hAnsi="Aptos" w:cstheme="minorHAnsi"/>
          <w:sz w:val="20"/>
          <w:szCs w:val="20"/>
          <w:lang w:eastAsia="en-US"/>
        </w:rPr>
        <w:t xml:space="preserve">) – także </w:t>
      </w:r>
      <w:proofErr w:type="spellStart"/>
      <w:r w:rsidRPr="00B23B1B">
        <w:rPr>
          <w:rFonts w:ascii="Aptos" w:eastAsiaTheme="minorHAnsi" w:hAnsi="Aptos" w:cstheme="minorHAnsi"/>
          <w:i/>
          <w:iCs/>
          <w:sz w:val="20"/>
          <w:szCs w:val="20"/>
          <w:lang w:eastAsia="en-US"/>
        </w:rPr>
        <w:t>push</w:t>
      </w:r>
      <w:proofErr w:type="spellEnd"/>
      <w:r w:rsidRPr="00B23B1B">
        <w:rPr>
          <w:rFonts w:ascii="Aptos" w:eastAsiaTheme="minorHAnsi" w:hAnsi="Aptos" w:cstheme="minorHAnsi"/>
          <w:i/>
          <w:iCs/>
          <w:sz w:val="20"/>
          <w:szCs w:val="20"/>
          <w:lang w:eastAsia="en-US"/>
        </w:rPr>
        <w:t xml:space="preserve"> to open</w:t>
      </w:r>
      <w:r w:rsidRPr="00B23B1B">
        <w:rPr>
          <w:rFonts w:ascii="Aptos" w:eastAsiaTheme="minorHAnsi" w:hAnsi="Aptos" w:cstheme="minorHAnsi"/>
          <w:sz w:val="20"/>
          <w:szCs w:val="20"/>
          <w:lang w:eastAsia="en-US"/>
        </w:rPr>
        <w:t xml:space="preserve"> – system mechaniczny, który umożliwia otwieranie szafek, szuflad i drzwiczek bez uchwytów poprzez lekkie naciśnięcie frontu lub wydzielonej płaszczyzny mebla</w:t>
      </w:r>
      <w:r>
        <w:rPr>
          <w:rFonts w:ascii="Aptos" w:eastAsiaTheme="minorHAnsi" w:hAnsi="Aptos" w:cstheme="minorHAnsi"/>
          <w:sz w:val="20"/>
          <w:szCs w:val="20"/>
          <w:lang w:eastAsia="en-US"/>
        </w:rPr>
        <w:t>,</w:t>
      </w:r>
    </w:p>
    <w:p w14:paraId="713E0F02" w14:textId="77777777" w:rsidR="0021607C" w:rsidRPr="00B23B1B" w:rsidRDefault="0021607C" w:rsidP="0021607C">
      <w:pPr>
        <w:pStyle w:val="whitespace-normal"/>
        <w:numPr>
          <w:ilvl w:val="1"/>
          <w:numId w:val="76"/>
        </w:numPr>
        <w:spacing w:before="0" w:beforeAutospacing="0" w:after="0" w:afterAutospacing="0" w:line="288" w:lineRule="auto"/>
        <w:ind w:left="851" w:hanging="491"/>
        <w:rPr>
          <w:rFonts w:ascii="Aptos" w:eastAsiaTheme="minorHAnsi" w:hAnsi="Aptos" w:cstheme="minorHAnsi"/>
          <w:sz w:val="20"/>
          <w:szCs w:val="20"/>
          <w:lang w:eastAsia="en-US"/>
        </w:rPr>
      </w:pPr>
      <w:r>
        <w:rPr>
          <w:rFonts w:ascii="Aptos" w:eastAsiaTheme="minorHAnsi" w:hAnsi="Aptos" w:cstheme="minorHAnsi"/>
          <w:sz w:val="20"/>
          <w:szCs w:val="20"/>
          <w:lang w:eastAsia="en-US"/>
        </w:rPr>
        <w:t>UV (światło, lampa) – światło, lampa wykorzystująca źródło promieniowania ultrafioletowego.</w:t>
      </w:r>
    </w:p>
    <w:p w14:paraId="20EA5DB1" w14:textId="77777777" w:rsidR="00E250FB" w:rsidRPr="00045D4C" w:rsidRDefault="00E250FB" w:rsidP="00045D4C">
      <w:pPr>
        <w:pStyle w:val="whitespace-normal"/>
        <w:spacing w:before="0" w:beforeAutospacing="0" w:after="0" w:afterAutospacing="0" w:line="288" w:lineRule="auto"/>
        <w:ind w:left="360"/>
        <w:rPr>
          <w:rFonts w:ascii="Aptos" w:hAnsi="Aptos" w:cstheme="minorHAnsi"/>
          <w:sz w:val="22"/>
          <w:szCs w:val="22"/>
        </w:rPr>
      </w:pPr>
    </w:p>
    <w:p w14:paraId="3CB57966" w14:textId="0D122FDD" w:rsidR="003A2CFD" w:rsidRPr="001E6CC3" w:rsidRDefault="00461D2B" w:rsidP="00461D2B">
      <w:pPr>
        <w:pStyle w:val="whitespace-normal"/>
        <w:numPr>
          <w:ilvl w:val="0"/>
          <w:numId w:val="76"/>
        </w:numPr>
        <w:spacing w:before="0" w:beforeAutospacing="0" w:after="0" w:afterAutospacing="0" w:line="288" w:lineRule="auto"/>
        <w:rPr>
          <w:rFonts w:ascii="Aptos" w:hAnsi="Aptos" w:cstheme="minorHAnsi"/>
          <w:b/>
          <w:sz w:val="22"/>
          <w:szCs w:val="22"/>
        </w:rPr>
      </w:pPr>
      <w:r>
        <w:rPr>
          <w:rFonts w:ascii="Aptos" w:hAnsi="Aptos" w:cstheme="minorHAnsi"/>
          <w:b/>
          <w:sz w:val="22"/>
          <w:szCs w:val="22"/>
        </w:rPr>
        <w:t>WYSTAWA</w:t>
      </w:r>
    </w:p>
    <w:p w14:paraId="64E482AA" w14:textId="285FB2D5" w:rsidR="00461D2B" w:rsidRPr="001E6CC3" w:rsidRDefault="00461D2B" w:rsidP="00461D2B">
      <w:pPr>
        <w:pStyle w:val="whitespace-normal"/>
        <w:numPr>
          <w:ilvl w:val="1"/>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 xml:space="preserve">Wystawa składa się z </w:t>
      </w:r>
      <w:r w:rsidR="007C1593">
        <w:rPr>
          <w:rFonts w:ascii="Aptos" w:hAnsi="Aptos" w:cstheme="minorHAnsi"/>
          <w:sz w:val="22"/>
          <w:szCs w:val="22"/>
        </w:rPr>
        <w:t>jedenastu</w:t>
      </w:r>
      <w:r w:rsidRPr="001E6CC3">
        <w:rPr>
          <w:rFonts w:ascii="Aptos" w:hAnsi="Aptos" w:cstheme="minorHAnsi"/>
          <w:sz w:val="22"/>
          <w:szCs w:val="22"/>
        </w:rPr>
        <w:t xml:space="preserve"> podstawowych</w:t>
      </w:r>
      <w:r w:rsidR="007C1593">
        <w:rPr>
          <w:rFonts w:ascii="Aptos" w:hAnsi="Aptos" w:cstheme="minorHAnsi"/>
          <w:sz w:val="22"/>
          <w:szCs w:val="22"/>
        </w:rPr>
        <w:t xml:space="preserve"> części</w:t>
      </w:r>
      <w:r w:rsidRPr="001E6CC3">
        <w:rPr>
          <w:rFonts w:ascii="Aptos" w:hAnsi="Aptos" w:cstheme="minorHAnsi"/>
          <w:sz w:val="22"/>
          <w:szCs w:val="22"/>
        </w:rPr>
        <w:t xml:space="preserve">: </w:t>
      </w:r>
    </w:p>
    <w:p w14:paraId="2FC3C243" w14:textId="77777777" w:rsidR="002663FF" w:rsidRDefault="002663FF"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kuwety szklanej wypełnionej kamieniem wapiennym (segment 1)</w:t>
      </w:r>
    </w:p>
    <w:p w14:paraId="2D75AE44" w14:textId="2FDD9C6A" w:rsidR="00461D2B" w:rsidRPr="001E6CC3" w:rsidRDefault="00461D2B"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przed</w:t>
      </w:r>
      <w:r w:rsidRPr="001E6CC3">
        <w:rPr>
          <w:rFonts w:ascii="Aptos" w:hAnsi="Aptos" w:cstheme="minorHAnsi"/>
          <w:sz w:val="22"/>
          <w:szCs w:val="22"/>
        </w:rPr>
        <w:t xml:space="preserve">ściany z płyt betonowych z nadrukowanymi na nich tekstami </w:t>
      </w:r>
      <w:r>
        <w:rPr>
          <w:rFonts w:ascii="Aptos" w:hAnsi="Aptos" w:cstheme="minorHAnsi"/>
          <w:sz w:val="22"/>
          <w:szCs w:val="22"/>
        </w:rPr>
        <w:t>oraz</w:t>
      </w:r>
      <w:r w:rsidRPr="001E6CC3">
        <w:rPr>
          <w:rFonts w:ascii="Aptos" w:hAnsi="Aptos" w:cstheme="minorHAnsi"/>
          <w:sz w:val="22"/>
          <w:szCs w:val="22"/>
        </w:rPr>
        <w:t xml:space="preserve"> zdjęciami</w:t>
      </w:r>
      <w:r>
        <w:rPr>
          <w:rFonts w:ascii="Aptos" w:hAnsi="Aptos" w:cstheme="minorHAnsi"/>
          <w:sz w:val="22"/>
          <w:szCs w:val="22"/>
        </w:rPr>
        <w:t>, które są umieszczone na betonowych płytach w płycinach i gabion</w:t>
      </w:r>
      <w:r w:rsidR="002A153A">
        <w:rPr>
          <w:rFonts w:ascii="Aptos" w:hAnsi="Aptos" w:cstheme="minorHAnsi"/>
          <w:sz w:val="22"/>
          <w:szCs w:val="22"/>
        </w:rPr>
        <w:t>u</w:t>
      </w:r>
      <w:r>
        <w:rPr>
          <w:rFonts w:ascii="Aptos" w:hAnsi="Aptos" w:cstheme="minorHAnsi"/>
          <w:sz w:val="22"/>
          <w:szCs w:val="22"/>
        </w:rPr>
        <w:t>; zdjęcia i gabion podświetlone liniowo ukrytym systemem LED wzdłuż wszystkich krawędzi z wyłączeniem ich odcinków przypodłogowych (segmenty 1-7)</w:t>
      </w:r>
      <w:r w:rsidR="002A153A">
        <w:rPr>
          <w:rFonts w:ascii="Aptos" w:hAnsi="Aptos" w:cstheme="minorHAnsi"/>
          <w:sz w:val="22"/>
          <w:szCs w:val="22"/>
        </w:rPr>
        <w:t>;</w:t>
      </w:r>
      <w:r>
        <w:rPr>
          <w:rFonts w:ascii="Aptos" w:hAnsi="Aptos" w:cstheme="minorHAnsi"/>
          <w:sz w:val="22"/>
          <w:szCs w:val="22"/>
        </w:rPr>
        <w:t xml:space="preserve"> maskownicy instalacji w górnej części (segmenty 8-9)</w:t>
      </w:r>
    </w:p>
    <w:p w14:paraId="16AB3FDF" w14:textId="0A21FAFE" w:rsidR="00461D2B" w:rsidRPr="001E6CC3" w:rsidRDefault="00461D2B"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sidRPr="001E6CC3">
        <w:rPr>
          <w:rFonts w:ascii="Aptos" w:hAnsi="Aptos" w:cstheme="minorHAnsi"/>
          <w:sz w:val="22"/>
          <w:szCs w:val="22"/>
        </w:rPr>
        <w:t>regału</w:t>
      </w:r>
      <w:r>
        <w:rPr>
          <w:rFonts w:ascii="Aptos" w:hAnsi="Aptos" w:cstheme="minorHAnsi"/>
          <w:sz w:val="22"/>
          <w:szCs w:val="22"/>
        </w:rPr>
        <w:t xml:space="preserve"> (segment 8)</w:t>
      </w:r>
      <w:r w:rsidRPr="001E6CC3">
        <w:rPr>
          <w:rFonts w:ascii="Aptos" w:hAnsi="Aptos" w:cstheme="minorHAnsi"/>
          <w:sz w:val="22"/>
          <w:szCs w:val="22"/>
        </w:rPr>
        <w:t>,</w:t>
      </w:r>
    </w:p>
    <w:p w14:paraId="42BE0755" w14:textId="6F7CF17D" w:rsidR="00461D2B" w:rsidRPr="00BB2603" w:rsidRDefault="00461D2B" w:rsidP="00BB2603">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sidRPr="001E6CC3">
        <w:rPr>
          <w:rFonts w:ascii="Aptos" w:hAnsi="Aptos" w:cstheme="minorHAnsi"/>
          <w:sz w:val="22"/>
          <w:szCs w:val="22"/>
        </w:rPr>
        <w:t xml:space="preserve">ściany poprzecznej </w:t>
      </w:r>
      <w:r w:rsidRPr="00BB2603">
        <w:rPr>
          <w:rFonts w:ascii="Aptos" w:hAnsi="Aptos" w:cstheme="minorHAnsi"/>
          <w:sz w:val="22"/>
          <w:szCs w:val="22"/>
        </w:rPr>
        <w:t xml:space="preserve">(segment 1/2),  </w:t>
      </w:r>
    </w:p>
    <w:p w14:paraId="0F2C1FFF" w14:textId="77777777" w:rsidR="00461D2B" w:rsidRPr="001E6CC3" w:rsidRDefault="00461D2B"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sidRPr="001E6CC3">
        <w:rPr>
          <w:rFonts w:ascii="Aptos" w:hAnsi="Aptos" w:cstheme="minorHAnsi"/>
          <w:sz w:val="22"/>
          <w:szCs w:val="22"/>
        </w:rPr>
        <w:t>długiej, modułowej gabloty ustawionej wzdłuż ściany z oknami</w:t>
      </w:r>
      <w:r>
        <w:rPr>
          <w:rFonts w:ascii="Aptos" w:hAnsi="Aptos" w:cstheme="minorHAnsi"/>
          <w:sz w:val="22"/>
          <w:szCs w:val="22"/>
        </w:rPr>
        <w:t xml:space="preserve"> (segmenty 1-7)</w:t>
      </w:r>
      <w:r w:rsidRPr="001E6CC3">
        <w:rPr>
          <w:rFonts w:ascii="Aptos" w:hAnsi="Aptos" w:cstheme="minorHAnsi"/>
          <w:sz w:val="22"/>
          <w:szCs w:val="22"/>
        </w:rPr>
        <w:t xml:space="preserve">, </w:t>
      </w:r>
    </w:p>
    <w:p w14:paraId="2AD4447E" w14:textId="41C3D6AC" w:rsidR="00461D2B" w:rsidRDefault="008825EE"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8</w:t>
      </w:r>
      <w:r w:rsidR="00461D2B" w:rsidRPr="001E6CC3">
        <w:rPr>
          <w:rFonts w:ascii="Aptos" w:hAnsi="Aptos" w:cstheme="minorHAnsi"/>
          <w:sz w:val="22"/>
          <w:szCs w:val="22"/>
        </w:rPr>
        <w:t xml:space="preserve"> gablot, ustawionych w środkowej części pomieszczenia,</w:t>
      </w:r>
    </w:p>
    <w:p w14:paraId="12C568CE" w14:textId="76EB9526" w:rsidR="008825EE" w:rsidRDefault="008825EE"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1 gabloty z zabudową multimedialną</w:t>
      </w:r>
    </w:p>
    <w:p w14:paraId="31BF7CF4" w14:textId="3673EA6A" w:rsidR="002A153A" w:rsidRDefault="002A153A"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ławki</w:t>
      </w:r>
    </w:p>
    <w:p w14:paraId="24DEE81B" w14:textId="3AA44782" w:rsidR="000B3F95" w:rsidRPr="001E6CC3" w:rsidRDefault="000B3F95"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 xml:space="preserve">druku naściennego na betonie, </w:t>
      </w:r>
      <w:r w:rsidR="002A153A">
        <w:rPr>
          <w:rFonts w:ascii="Aptos" w:hAnsi="Aptos" w:cstheme="minorHAnsi"/>
          <w:sz w:val="22"/>
          <w:szCs w:val="22"/>
        </w:rPr>
        <w:t xml:space="preserve">wykonanego </w:t>
      </w:r>
      <w:r>
        <w:rPr>
          <w:rFonts w:ascii="Aptos" w:hAnsi="Aptos" w:cstheme="minorHAnsi"/>
          <w:sz w:val="22"/>
          <w:szCs w:val="22"/>
        </w:rPr>
        <w:t>bezpośrednio na miejscu</w:t>
      </w:r>
      <w:r w:rsidR="002A153A">
        <w:rPr>
          <w:rFonts w:ascii="Aptos" w:hAnsi="Aptos" w:cstheme="minorHAnsi"/>
          <w:sz w:val="22"/>
          <w:szCs w:val="22"/>
        </w:rPr>
        <w:t xml:space="preserve"> na istniejącej ścianie</w:t>
      </w:r>
      <w:r>
        <w:rPr>
          <w:rFonts w:ascii="Aptos" w:hAnsi="Aptos" w:cstheme="minorHAnsi"/>
          <w:sz w:val="22"/>
          <w:szCs w:val="22"/>
        </w:rPr>
        <w:t xml:space="preserve"> (segmenty 1, 9)</w:t>
      </w:r>
    </w:p>
    <w:p w14:paraId="3BD58B07" w14:textId="3107D5CD" w:rsidR="00045D4C" w:rsidRPr="001E6CC3" w:rsidRDefault="00045D4C"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Pr>
          <w:rFonts w:ascii="Aptos" w:hAnsi="Aptos" w:cstheme="minorHAnsi"/>
          <w:sz w:val="22"/>
          <w:szCs w:val="22"/>
        </w:rPr>
        <w:t xml:space="preserve">urządzeń </w:t>
      </w:r>
      <w:r w:rsidRPr="001E6CC3">
        <w:rPr>
          <w:rFonts w:ascii="Aptos" w:hAnsi="Aptos" w:cstheme="minorHAnsi"/>
          <w:sz w:val="22"/>
          <w:szCs w:val="22"/>
        </w:rPr>
        <w:t>multimedi</w:t>
      </w:r>
      <w:r>
        <w:rPr>
          <w:rFonts w:ascii="Aptos" w:hAnsi="Aptos" w:cstheme="minorHAnsi"/>
          <w:sz w:val="22"/>
          <w:szCs w:val="22"/>
        </w:rPr>
        <w:t>alnych wraz z niezbędnymi systemem operacyjnym</w:t>
      </w:r>
      <w:r w:rsidRPr="003E7B0F">
        <w:rPr>
          <w:rFonts w:ascii="Aptos" w:hAnsi="Aptos" w:cstheme="minorHAnsi"/>
          <w:sz w:val="22"/>
          <w:szCs w:val="22"/>
        </w:rPr>
        <w:t xml:space="preserve"> </w:t>
      </w:r>
      <w:r>
        <w:rPr>
          <w:rFonts w:ascii="Aptos" w:hAnsi="Aptos" w:cstheme="minorHAnsi"/>
          <w:sz w:val="22"/>
          <w:szCs w:val="22"/>
        </w:rPr>
        <w:t>i sterownikami,</w:t>
      </w:r>
    </w:p>
    <w:p w14:paraId="3B2E6F88" w14:textId="20514028" w:rsidR="00461D2B" w:rsidRPr="001E6CC3" w:rsidRDefault="00461D2B" w:rsidP="002A153A">
      <w:pPr>
        <w:pStyle w:val="whitespace-normal"/>
        <w:numPr>
          <w:ilvl w:val="2"/>
          <w:numId w:val="76"/>
        </w:numPr>
        <w:spacing w:before="0" w:beforeAutospacing="0" w:after="0" w:afterAutospacing="0" w:line="288" w:lineRule="auto"/>
        <w:ind w:left="1560" w:hanging="788"/>
        <w:rPr>
          <w:rFonts w:ascii="Aptos" w:hAnsi="Aptos" w:cstheme="minorHAnsi"/>
          <w:sz w:val="22"/>
          <w:szCs w:val="22"/>
        </w:rPr>
      </w:pPr>
      <w:r w:rsidRPr="001E6CC3">
        <w:rPr>
          <w:rFonts w:ascii="Aptos" w:hAnsi="Aptos" w:cstheme="minorHAnsi"/>
          <w:sz w:val="22"/>
          <w:szCs w:val="22"/>
        </w:rPr>
        <w:t>instalacji z roślinności stabilizowanej</w:t>
      </w:r>
      <w:r w:rsidR="00045D4C">
        <w:rPr>
          <w:rFonts w:ascii="Aptos" w:hAnsi="Aptos" w:cstheme="minorHAnsi"/>
          <w:sz w:val="22"/>
          <w:szCs w:val="22"/>
        </w:rPr>
        <w:t>.</w:t>
      </w:r>
    </w:p>
    <w:p w14:paraId="73DA497F" w14:textId="77777777" w:rsidR="00461D2B" w:rsidRPr="00DC22F7" w:rsidRDefault="00461D2B" w:rsidP="00461D2B">
      <w:pPr>
        <w:pStyle w:val="whitespace-normal"/>
        <w:spacing w:before="0" w:beforeAutospacing="0" w:after="0" w:afterAutospacing="0" w:line="288" w:lineRule="auto"/>
        <w:ind w:left="142"/>
        <w:rPr>
          <w:rFonts w:ascii="Aptos" w:hAnsi="Aptos" w:cstheme="minorHAnsi"/>
          <w:color w:val="000000" w:themeColor="text1"/>
          <w:sz w:val="22"/>
          <w:szCs w:val="22"/>
        </w:rPr>
      </w:pPr>
    </w:p>
    <w:p w14:paraId="18428FBD" w14:textId="0BD4E9D0" w:rsidR="00461D2B" w:rsidRPr="00DC22F7" w:rsidRDefault="00461D2B" w:rsidP="00734AA1">
      <w:pPr>
        <w:pStyle w:val="whitespace-normal"/>
        <w:numPr>
          <w:ilvl w:val="1"/>
          <w:numId w:val="76"/>
        </w:numPr>
        <w:spacing w:before="0" w:beforeAutospacing="0" w:after="0" w:afterAutospacing="0" w:line="288" w:lineRule="auto"/>
        <w:rPr>
          <w:rFonts w:ascii="Aptos" w:hAnsi="Aptos" w:cstheme="minorHAnsi"/>
          <w:color w:val="000000" w:themeColor="text1"/>
          <w:sz w:val="22"/>
          <w:szCs w:val="22"/>
        </w:rPr>
      </w:pPr>
      <w:r w:rsidRPr="00DC22F7">
        <w:rPr>
          <w:rFonts w:ascii="Aptos" w:hAnsi="Aptos" w:cstheme="minorHAnsi"/>
          <w:color w:val="000000" w:themeColor="text1"/>
          <w:sz w:val="22"/>
          <w:szCs w:val="22"/>
        </w:rPr>
        <w:t xml:space="preserve">Z zakresu </w:t>
      </w:r>
      <w:r w:rsidR="006D6E6A" w:rsidRPr="00DC22F7">
        <w:rPr>
          <w:rFonts w:ascii="Aptos" w:hAnsi="Aptos" w:cstheme="minorHAnsi"/>
          <w:color w:val="000000" w:themeColor="text1"/>
          <w:sz w:val="22"/>
          <w:szCs w:val="22"/>
        </w:rPr>
        <w:t xml:space="preserve">przedmiotowego zamówienia </w:t>
      </w:r>
      <w:r w:rsidRPr="00DC22F7">
        <w:rPr>
          <w:rFonts w:ascii="Aptos" w:hAnsi="Aptos" w:cstheme="minorHAnsi"/>
          <w:color w:val="000000" w:themeColor="text1"/>
          <w:sz w:val="22"/>
          <w:szCs w:val="22"/>
        </w:rPr>
        <w:t>wyłączone są:</w:t>
      </w:r>
    </w:p>
    <w:p w14:paraId="738540F2" w14:textId="75A15E15" w:rsidR="008F7CB6" w:rsidRPr="00DC22F7" w:rsidRDefault="008F7CB6" w:rsidP="008F7CB6">
      <w:pPr>
        <w:pStyle w:val="whitespace-normal"/>
        <w:numPr>
          <w:ilvl w:val="2"/>
          <w:numId w:val="80"/>
        </w:numPr>
        <w:spacing w:before="0" w:beforeAutospacing="0" w:after="0" w:afterAutospacing="0" w:line="288" w:lineRule="auto"/>
        <w:rPr>
          <w:rFonts w:ascii="Aptos" w:hAnsi="Aptos" w:cstheme="minorHAnsi"/>
          <w:color w:val="000000" w:themeColor="text1"/>
          <w:sz w:val="22"/>
          <w:szCs w:val="22"/>
        </w:rPr>
      </w:pPr>
      <w:r w:rsidRPr="00DC22F7">
        <w:rPr>
          <w:rFonts w:ascii="Aptos" w:hAnsi="Aptos" w:cstheme="minorHAnsi"/>
          <w:color w:val="000000" w:themeColor="text1"/>
          <w:sz w:val="22"/>
          <w:szCs w:val="22"/>
        </w:rPr>
        <w:t>instalacje techniczne – wykonane na etapie robót budowlanych</w:t>
      </w:r>
      <w:r w:rsidR="00E95B99" w:rsidRPr="00DC22F7">
        <w:rPr>
          <w:rFonts w:ascii="Aptos" w:hAnsi="Aptos" w:cstheme="minorHAnsi"/>
          <w:color w:val="000000" w:themeColor="text1"/>
          <w:sz w:val="22"/>
          <w:szCs w:val="22"/>
        </w:rPr>
        <w:t>,</w:t>
      </w:r>
    </w:p>
    <w:p w14:paraId="7362B8C8" w14:textId="10A8BE2F" w:rsidR="008F7CB6" w:rsidRPr="008F7CB6" w:rsidRDefault="008F7CB6" w:rsidP="008F7CB6">
      <w:pPr>
        <w:pStyle w:val="whitespace-normal"/>
        <w:numPr>
          <w:ilvl w:val="2"/>
          <w:numId w:val="80"/>
        </w:numPr>
        <w:spacing w:before="0" w:beforeAutospacing="0" w:after="0" w:afterAutospacing="0" w:line="288" w:lineRule="auto"/>
        <w:rPr>
          <w:rFonts w:ascii="Aptos" w:hAnsi="Aptos" w:cstheme="minorHAnsi"/>
          <w:sz w:val="22"/>
          <w:szCs w:val="22"/>
        </w:rPr>
      </w:pPr>
      <w:r w:rsidRPr="008F7CB6">
        <w:rPr>
          <w:rFonts w:ascii="Aptos" w:hAnsi="Aptos" w:cstheme="minorHAnsi"/>
          <w:sz w:val="22"/>
          <w:szCs w:val="22"/>
        </w:rPr>
        <w:t xml:space="preserve">oświetlenie główne wystawy </w:t>
      </w:r>
      <w:r>
        <w:rPr>
          <w:rFonts w:ascii="Aptos" w:hAnsi="Aptos" w:cstheme="minorHAnsi"/>
          <w:sz w:val="22"/>
          <w:szCs w:val="22"/>
        </w:rPr>
        <w:t>– wykonane na etapie robót budowlanych</w:t>
      </w:r>
      <w:r w:rsidR="00E95B99">
        <w:rPr>
          <w:rFonts w:ascii="Aptos" w:hAnsi="Aptos" w:cstheme="minorHAnsi"/>
          <w:sz w:val="22"/>
          <w:szCs w:val="22"/>
        </w:rPr>
        <w:t>,</w:t>
      </w:r>
    </w:p>
    <w:p w14:paraId="225A3005" w14:textId="043C4DE1" w:rsidR="008F7CB6" w:rsidRDefault="00DC49B7" w:rsidP="008F7CB6">
      <w:pPr>
        <w:pStyle w:val="whitespace-normal"/>
        <w:numPr>
          <w:ilvl w:val="2"/>
          <w:numId w:val="80"/>
        </w:numPr>
        <w:spacing w:before="0" w:beforeAutospacing="0" w:after="0" w:afterAutospacing="0" w:line="288" w:lineRule="auto"/>
        <w:rPr>
          <w:rFonts w:ascii="Aptos" w:hAnsi="Aptos" w:cstheme="minorHAnsi"/>
          <w:sz w:val="22"/>
          <w:szCs w:val="22"/>
        </w:rPr>
      </w:pPr>
      <w:r>
        <w:rPr>
          <w:rFonts w:ascii="Aptos" w:hAnsi="Aptos" w:cstheme="minorHAnsi"/>
          <w:sz w:val="22"/>
          <w:szCs w:val="22"/>
        </w:rPr>
        <w:t>f</w:t>
      </w:r>
      <w:r w:rsidR="00461D2B">
        <w:rPr>
          <w:rFonts w:ascii="Aptos" w:hAnsi="Aptos" w:cstheme="minorHAnsi"/>
          <w:sz w:val="22"/>
          <w:szCs w:val="22"/>
        </w:rPr>
        <w:t xml:space="preserve">ilmy i prezentacje odtwarzane na urządzeniach multimedialnych (tzw. </w:t>
      </w:r>
      <w:proofErr w:type="spellStart"/>
      <w:r w:rsidR="00461D2B" w:rsidRPr="00DC49B7">
        <w:rPr>
          <w:rFonts w:ascii="Aptos" w:hAnsi="Aptos" w:cstheme="minorHAnsi"/>
          <w:i/>
          <w:iCs/>
          <w:sz w:val="22"/>
          <w:szCs w:val="22"/>
        </w:rPr>
        <w:t>content</w:t>
      </w:r>
      <w:proofErr w:type="spellEnd"/>
      <w:r w:rsidR="00461D2B">
        <w:rPr>
          <w:rFonts w:ascii="Aptos" w:hAnsi="Aptos" w:cstheme="minorHAnsi"/>
          <w:sz w:val="22"/>
          <w:szCs w:val="22"/>
        </w:rPr>
        <w:t>),</w:t>
      </w:r>
      <w:r w:rsidR="00DC22F7">
        <w:rPr>
          <w:rFonts w:ascii="Aptos" w:hAnsi="Aptos" w:cstheme="minorHAnsi"/>
          <w:sz w:val="22"/>
          <w:szCs w:val="22"/>
        </w:rPr>
        <w:t xml:space="preserve"> które dostarczy </w:t>
      </w:r>
      <w:r w:rsidR="00167246">
        <w:rPr>
          <w:rFonts w:ascii="Aptos" w:hAnsi="Aptos" w:cstheme="minorHAnsi"/>
          <w:sz w:val="22"/>
          <w:szCs w:val="22"/>
        </w:rPr>
        <w:t>Z</w:t>
      </w:r>
      <w:r w:rsidR="00DC22F7">
        <w:rPr>
          <w:rFonts w:ascii="Aptos" w:hAnsi="Aptos" w:cstheme="minorHAnsi"/>
          <w:sz w:val="22"/>
          <w:szCs w:val="22"/>
        </w:rPr>
        <w:t>mawiający</w:t>
      </w:r>
      <w:r w:rsidR="00167246">
        <w:rPr>
          <w:rFonts w:ascii="Aptos" w:hAnsi="Aptos" w:cstheme="minorHAnsi"/>
          <w:sz w:val="22"/>
          <w:szCs w:val="22"/>
        </w:rPr>
        <w:t>,</w:t>
      </w:r>
    </w:p>
    <w:p w14:paraId="245D2959" w14:textId="77777777" w:rsidR="008F7CB6" w:rsidRDefault="008F7CB6" w:rsidP="008F7CB6">
      <w:pPr>
        <w:pStyle w:val="whitespace-normal"/>
        <w:numPr>
          <w:ilvl w:val="2"/>
          <w:numId w:val="80"/>
        </w:numPr>
        <w:spacing w:before="0" w:beforeAutospacing="0" w:after="0" w:afterAutospacing="0" w:line="288" w:lineRule="auto"/>
        <w:rPr>
          <w:rFonts w:ascii="Aptos" w:hAnsi="Aptos" w:cstheme="minorHAnsi"/>
          <w:sz w:val="22"/>
          <w:szCs w:val="22"/>
        </w:rPr>
      </w:pPr>
      <w:r>
        <w:rPr>
          <w:rFonts w:ascii="Aptos" w:hAnsi="Aptos" w:cstheme="minorHAnsi"/>
          <w:sz w:val="22"/>
          <w:szCs w:val="22"/>
        </w:rPr>
        <w:t>instalacja z roślinności stabilizowanej,</w:t>
      </w:r>
    </w:p>
    <w:p w14:paraId="35A35D7E" w14:textId="77777777" w:rsidR="009F6F38" w:rsidRDefault="009F6F38" w:rsidP="009F6F38">
      <w:pPr>
        <w:pStyle w:val="whitespace-normal"/>
        <w:spacing w:before="0" w:beforeAutospacing="0" w:after="0" w:afterAutospacing="0" w:line="288" w:lineRule="auto"/>
        <w:ind w:left="502"/>
        <w:rPr>
          <w:rFonts w:ascii="Aptos" w:hAnsi="Aptos" w:cstheme="minorHAnsi"/>
          <w:sz w:val="22"/>
          <w:szCs w:val="22"/>
        </w:rPr>
      </w:pPr>
    </w:p>
    <w:p w14:paraId="0D996524" w14:textId="02CC9D96" w:rsidR="00DD274B" w:rsidRPr="00DD20E5" w:rsidRDefault="00DD20E5" w:rsidP="00DD20E5">
      <w:pPr>
        <w:pStyle w:val="whitespace-normal"/>
        <w:numPr>
          <w:ilvl w:val="0"/>
          <w:numId w:val="76"/>
        </w:numPr>
        <w:spacing w:before="0" w:beforeAutospacing="0" w:after="0" w:afterAutospacing="0" w:line="288" w:lineRule="auto"/>
        <w:rPr>
          <w:rFonts w:ascii="Aptos" w:hAnsi="Aptos" w:cstheme="minorHAnsi"/>
          <w:b/>
          <w:bCs/>
          <w:sz w:val="22"/>
          <w:szCs w:val="22"/>
        </w:rPr>
      </w:pPr>
      <w:r w:rsidRPr="00DD20E5">
        <w:rPr>
          <w:rFonts w:ascii="Aptos" w:hAnsi="Aptos" w:cstheme="minorHAnsi"/>
          <w:b/>
          <w:bCs/>
          <w:sz w:val="22"/>
          <w:szCs w:val="22"/>
        </w:rPr>
        <w:t>ETAPY WYKONANIA ZAMÓWIENIA</w:t>
      </w:r>
    </w:p>
    <w:p w14:paraId="709748D4" w14:textId="77777777" w:rsidR="00DD20E5" w:rsidRDefault="00DD20E5" w:rsidP="00DD274B">
      <w:pPr>
        <w:pStyle w:val="whitespace-normal"/>
        <w:spacing w:before="0" w:beforeAutospacing="0" w:after="0" w:afterAutospacing="0" w:line="288" w:lineRule="auto"/>
        <w:ind w:left="709"/>
        <w:rPr>
          <w:rFonts w:ascii="Aptos" w:hAnsi="Aptos" w:cstheme="minorHAnsi"/>
          <w:sz w:val="22"/>
          <w:szCs w:val="22"/>
        </w:rPr>
      </w:pPr>
    </w:p>
    <w:p w14:paraId="3A908175" w14:textId="4868D211" w:rsidR="00DD274B" w:rsidRDefault="004E1CA2" w:rsidP="00DD20E5">
      <w:pPr>
        <w:pStyle w:val="whitespace-normal"/>
        <w:numPr>
          <w:ilvl w:val="1"/>
          <w:numId w:val="76"/>
        </w:numPr>
        <w:spacing w:before="0" w:beforeAutospacing="0" w:after="0" w:afterAutospacing="0" w:line="288" w:lineRule="auto"/>
        <w:rPr>
          <w:rFonts w:ascii="Aptos" w:hAnsi="Aptos" w:cstheme="minorHAnsi"/>
          <w:b/>
          <w:bCs/>
          <w:sz w:val="22"/>
          <w:szCs w:val="22"/>
        </w:rPr>
      </w:pPr>
      <w:r w:rsidRPr="004E1CA2">
        <w:rPr>
          <w:rFonts w:ascii="Aptos" w:hAnsi="Aptos" w:cstheme="minorHAnsi"/>
          <w:b/>
          <w:bCs/>
          <w:sz w:val="22"/>
          <w:szCs w:val="22"/>
        </w:rPr>
        <w:t xml:space="preserve">ETAP I </w:t>
      </w:r>
      <w:r w:rsidRPr="004E1CA2">
        <w:rPr>
          <w:rFonts w:ascii="Aptos" w:hAnsi="Aptos" w:cstheme="minorHAnsi"/>
          <w:sz w:val="22"/>
          <w:szCs w:val="22"/>
        </w:rPr>
        <w:t>– wykonanie wielosegmentowej zabudowy przedściany, regału i ściany poprzecznej (konstrukcja i montaż oświetlenia i zadruk elementów docelowych), zabudowa kuwety z kamieniami pokrytej podłogą szklaną osadzoną na metalowej podkonstrukcji wraz z oświetleniem</w:t>
      </w:r>
      <w:r w:rsidR="0072361B">
        <w:rPr>
          <w:rFonts w:ascii="Aptos" w:hAnsi="Aptos" w:cstheme="minorHAnsi"/>
          <w:sz w:val="22"/>
          <w:szCs w:val="22"/>
        </w:rPr>
        <w:t>.</w:t>
      </w:r>
    </w:p>
    <w:p w14:paraId="44BDE6E2" w14:textId="77777777" w:rsidR="004E1CA2" w:rsidRDefault="004E1CA2" w:rsidP="00DD274B">
      <w:pPr>
        <w:pStyle w:val="whitespace-normal"/>
        <w:spacing w:before="0" w:beforeAutospacing="0" w:after="0" w:afterAutospacing="0" w:line="288" w:lineRule="auto"/>
        <w:ind w:left="709"/>
        <w:rPr>
          <w:rFonts w:ascii="Aptos" w:hAnsi="Aptos" w:cstheme="minorHAnsi"/>
          <w:sz w:val="22"/>
          <w:szCs w:val="22"/>
        </w:rPr>
      </w:pPr>
    </w:p>
    <w:p w14:paraId="308F86E8" w14:textId="77777777" w:rsidR="002663FF" w:rsidRPr="002663FF" w:rsidRDefault="002663FF" w:rsidP="002663FF">
      <w:pPr>
        <w:pStyle w:val="whitespace-normal"/>
        <w:numPr>
          <w:ilvl w:val="2"/>
          <w:numId w:val="82"/>
        </w:numPr>
        <w:spacing w:before="0" w:beforeAutospacing="0" w:after="0" w:afterAutospacing="0" w:line="288" w:lineRule="auto"/>
        <w:rPr>
          <w:rFonts w:ascii="Aptos" w:hAnsi="Aptos" w:cstheme="minorHAnsi"/>
          <w:sz w:val="22"/>
          <w:szCs w:val="22"/>
          <w:u w:val="single"/>
        </w:rPr>
      </w:pPr>
      <w:r w:rsidRPr="002663FF">
        <w:rPr>
          <w:rFonts w:ascii="Aptos" w:hAnsi="Aptos" w:cstheme="minorHAnsi"/>
          <w:sz w:val="22"/>
          <w:szCs w:val="22"/>
          <w:u w:val="single"/>
        </w:rPr>
        <w:t>wykonanie kuwety (segment 1)</w:t>
      </w:r>
    </w:p>
    <w:p w14:paraId="11DD826A" w14:textId="24D61066" w:rsidR="002663FF" w:rsidRDefault="002663FF" w:rsidP="002663FF">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 xml:space="preserve">polegające na </w:t>
      </w:r>
      <w:r w:rsidR="002A153A">
        <w:rPr>
          <w:rFonts w:ascii="Aptos" w:hAnsi="Aptos" w:cstheme="minorHAnsi"/>
          <w:sz w:val="22"/>
          <w:szCs w:val="22"/>
        </w:rPr>
        <w:t xml:space="preserve">opracowaniu istniejącej niecki w podłodze - </w:t>
      </w:r>
      <w:r>
        <w:rPr>
          <w:rFonts w:ascii="Aptos" w:hAnsi="Aptos" w:cstheme="minorHAnsi"/>
          <w:sz w:val="22"/>
          <w:szCs w:val="22"/>
        </w:rPr>
        <w:t xml:space="preserve">przygotowaniu obróbki blacharskiej, podkonstrukcji stalowej, instalacji elektrycznej </w:t>
      </w:r>
      <w:r w:rsidR="002A153A">
        <w:rPr>
          <w:rFonts w:ascii="Aptos" w:hAnsi="Aptos" w:cstheme="minorHAnsi"/>
          <w:sz w:val="22"/>
          <w:szCs w:val="22"/>
        </w:rPr>
        <w:t xml:space="preserve">z istniejącego przyłącza </w:t>
      </w:r>
      <w:r>
        <w:rPr>
          <w:rFonts w:ascii="Aptos" w:hAnsi="Aptos" w:cstheme="minorHAnsi"/>
          <w:sz w:val="22"/>
          <w:szCs w:val="22"/>
        </w:rPr>
        <w:lastRenderedPageBreak/>
        <w:t>w formie obwodowego oświetlenia LED</w:t>
      </w:r>
      <w:r w:rsidR="00DD20E5">
        <w:rPr>
          <w:rFonts w:ascii="Aptos" w:hAnsi="Aptos" w:cstheme="minorHAnsi"/>
          <w:sz w:val="22"/>
          <w:szCs w:val="22"/>
        </w:rPr>
        <w:t>,</w:t>
      </w:r>
      <w:r>
        <w:rPr>
          <w:rFonts w:ascii="Aptos" w:hAnsi="Aptos" w:cstheme="minorHAnsi"/>
          <w:sz w:val="22"/>
          <w:szCs w:val="22"/>
        </w:rPr>
        <w:t xml:space="preserve"> </w:t>
      </w:r>
      <w:r w:rsidR="00BE30D4">
        <w:rPr>
          <w:rFonts w:ascii="Aptos" w:hAnsi="Aptos" w:cstheme="minorHAnsi"/>
          <w:sz w:val="22"/>
          <w:szCs w:val="22"/>
        </w:rPr>
        <w:t xml:space="preserve">wypełnieniu niecki skałą wapienną o drobnej frakcji; </w:t>
      </w:r>
      <w:r>
        <w:rPr>
          <w:rFonts w:ascii="Aptos" w:hAnsi="Aptos" w:cstheme="minorHAnsi"/>
          <w:sz w:val="22"/>
          <w:szCs w:val="22"/>
        </w:rPr>
        <w:t xml:space="preserve">oraz osadzenie płyty szklanej </w:t>
      </w:r>
      <w:r w:rsidR="006350B6">
        <w:rPr>
          <w:rFonts w:ascii="Aptos" w:hAnsi="Aptos" w:cstheme="minorHAnsi"/>
          <w:sz w:val="22"/>
          <w:szCs w:val="22"/>
        </w:rPr>
        <w:t>na konstrukcji stalowe</w:t>
      </w:r>
      <w:r w:rsidR="00BB43E4">
        <w:rPr>
          <w:rFonts w:ascii="Aptos" w:hAnsi="Aptos" w:cstheme="minorHAnsi"/>
          <w:sz w:val="22"/>
          <w:szCs w:val="22"/>
        </w:rPr>
        <w:t>j</w:t>
      </w:r>
      <w:r>
        <w:rPr>
          <w:rFonts w:ascii="Aptos" w:hAnsi="Aptos" w:cstheme="minorHAnsi"/>
          <w:sz w:val="22"/>
          <w:szCs w:val="22"/>
        </w:rPr>
        <w:t>.</w:t>
      </w:r>
    </w:p>
    <w:p w14:paraId="3C51252E" w14:textId="77777777" w:rsidR="002663FF" w:rsidRDefault="002663FF" w:rsidP="002663FF">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2663FF" w14:paraId="70F43A06" w14:textId="77777777" w:rsidTr="0089150A">
        <w:tc>
          <w:tcPr>
            <w:tcW w:w="8342" w:type="dxa"/>
            <w:gridSpan w:val="2"/>
          </w:tcPr>
          <w:p w14:paraId="228C06F9" w14:textId="77777777" w:rsidR="002663FF" w:rsidRPr="002663FF" w:rsidRDefault="002663FF"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2663FF" w14:paraId="010317AD" w14:textId="77777777" w:rsidTr="0089150A">
        <w:tc>
          <w:tcPr>
            <w:tcW w:w="1118" w:type="dxa"/>
          </w:tcPr>
          <w:p w14:paraId="6462E187" w14:textId="77777777" w:rsidR="002663FF" w:rsidRPr="002663FF" w:rsidRDefault="002663FF"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224" w:type="dxa"/>
          </w:tcPr>
          <w:p w14:paraId="53314946" w14:textId="2D75C8B5" w:rsidR="00E40C3B" w:rsidRDefault="00E40C3B" w:rsidP="00E40C3B">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anchor distT="0" distB="0" distL="114300" distR="114300" simplePos="0" relativeHeight="251661312" behindDoc="0" locked="0" layoutInCell="1" allowOverlap="1" wp14:anchorId="4A048F75" wp14:editId="08028287">
                  <wp:simplePos x="0" y="0"/>
                  <wp:positionH relativeFrom="column">
                    <wp:posOffset>3519756</wp:posOffset>
                  </wp:positionH>
                  <wp:positionV relativeFrom="paragraph">
                    <wp:posOffset>14605</wp:posOffset>
                  </wp:positionV>
                  <wp:extent cx="932068" cy="899802"/>
                  <wp:effectExtent l="0" t="0" r="0" b="1905"/>
                  <wp:wrapNone/>
                  <wp:docPr id="2042549904" name="Obraz 1" descr="Obraz zawierający zrzut ekranu, design, Prostoką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549904" name="Obraz 1" descr="Obraz zawierający zrzut ekranu, design, Prostokąt&#10;&#10;Opis wygenerowany automatycznie"/>
                          <pic:cNvPicPr/>
                        </pic:nvPicPr>
                        <pic:blipFill rotWithShape="1">
                          <a:blip r:embed="rId13" cstate="print">
                            <a:extLst>
                              <a:ext uri="{28A0092B-C50C-407E-A947-70E740481C1C}">
                                <a14:useLocalDpi xmlns:a14="http://schemas.microsoft.com/office/drawing/2010/main" val="0"/>
                              </a:ext>
                            </a:extLst>
                          </a:blip>
                          <a:srcRect l="21739" r="17554" b="14237"/>
                          <a:stretch/>
                        </pic:blipFill>
                        <pic:spPr bwMode="auto">
                          <a:xfrm>
                            <a:off x="0" y="0"/>
                            <a:ext cx="932068" cy="89980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5DA5DE" w14:textId="4C61FCDE" w:rsidR="00E40C3B" w:rsidRDefault="00E40C3B" w:rsidP="00E40C3B">
            <w:pPr>
              <w:pStyle w:val="whitespace-normal"/>
              <w:spacing w:before="0" w:beforeAutospacing="0" w:after="0" w:afterAutospacing="0"/>
              <w:rPr>
                <w:rFonts w:ascii="Aptos" w:hAnsi="Aptos" w:cstheme="minorHAnsi"/>
                <w:sz w:val="20"/>
                <w:szCs w:val="20"/>
              </w:rPr>
            </w:pPr>
          </w:p>
          <w:p w14:paraId="1E927845" w14:textId="0C6EF809" w:rsidR="00E40C3B" w:rsidRDefault="00E40C3B" w:rsidP="00E40C3B">
            <w:pPr>
              <w:pStyle w:val="whitespace-normal"/>
              <w:spacing w:before="0" w:beforeAutospacing="0" w:after="0" w:afterAutospacing="0"/>
              <w:rPr>
                <w:rFonts w:ascii="Aptos" w:hAnsi="Aptos" w:cstheme="minorHAnsi"/>
                <w:sz w:val="20"/>
                <w:szCs w:val="20"/>
              </w:rPr>
            </w:pPr>
          </w:p>
          <w:p w14:paraId="0A049B21" w14:textId="77777777" w:rsidR="00E40C3B" w:rsidRDefault="00E40C3B" w:rsidP="00E40C3B">
            <w:pPr>
              <w:pStyle w:val="whitespace-normal"/>
              <w:spacing w:before="0" w:beforeAutospacing="0" w:after="0" w:afterAutospacing="0"/>
              <w:rPr>
                <w:rFonts w:ascii="Aptos" w:hAnsi="Aptos" w:cstheme="minorHAnsi"/>
                <w:sz w:val="20"/>
                <w:szCs w:val="20"/>
              </w:rPr>
            </w:pPr>
          </w:p>
          <w:p w14:paraId="76ED1817" w14:textId="77777777" w:rsidR="00E40C3B" w:rsidRDefault="00E40C3B" w:rsidP="00E40C3B">
            <w:pPr>
              <w:pStyle w:val="whitespace-normal"/>
              <w:spacing w:before="0" w:beforeAutospacing="0" w:after="0" w:afterAutospacing="0"/>
              <w:rPr>
                <w:rFonts w:ascii="Aptos" w:hAnsi="Aptos" w:cstheme="minorHAnsi"/>
                <w:sz w:val="20"/>
                <w:szCs w:val="20"/>
              </w:rPr>
            </w:pPr>
          </w:p>
          <w:p w14:paraId="1223C32C" w14:textId="4E36F585" w:rsidR="00193AA1" w:rsidRPr="002663FF" w:rsidRDefault="002663FF" w:rsidP="00E40C3B">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EL.</w:t>
            </w:r>
            <w:r>
              <w:rPr>
                <w:rFonts w:ascii="Aptos" w:hAnsi="Aptos" w:cstheme="minorHAnsi"/>
                <w:sz w:val="20"/>
                <w:szCs w:val="20"/>
              </w:rPr>
              <w:t xml:space="preserve">1.2 </w:t>
            </w:r>
          </w:p>
        </w:tc>
      </w:tr>
      <w:tr w:rsidR="002663FF" w:rsidRPr="00B01032" w14:paraId="4ED84E5F" w14:textId="77777777" w:rsidTr="0089150A">
        <w:tc>
          <w:tcPr>
            <w:tcW w:w="1118" w:type="dxa"/>
          </w:tcPr>
          <w:p w14:paraId="17BF9230" w14:textId="6D3483C6" w:rsidR="002663FF"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t>Rysunek z projektu aranżacji plastycznej wystawy stałej</w:t>
            </w:r>
          </w:p>
        </w:tc>
        <w:tc>
          <w:tcPr>
            <w:tcW w:w="7224" w:type="dxa"/>
          </w:tcPr>
          <w:p w14:paraId="129A91CE" w14:textId="4B6CF96E" w:rsidR="002663FF" w:rsidRPr="00030314" w:rsidRDefault="002663FF" w:rsidP="0089150A">
            <w:pPr>
              <w:pStyle w:val="whitespace-normal"/>
              <w:spacing w:before="0" w:beforeAutospacing="0" w:after="0" w:afterAutospacing="0"/>
              <w:rPr>
                <w:rFonts w:ascii="Aptos" w:hAnsi="Aptos" w:cstheme="minorHAnsi"/>
                <w:sz w:val="20"/>
                <w:szCs w:val="20"/>
                <w:lang w:val="en-US"/>
              </w:rPr>
            </w:pPr>
            <w:r w:rsidRPr="00030314">
              <w:rPr>
                <w:rFonts w:ascii="Aptos" w:hAnsi="Aptos" w:cstheme="minorHAnsi"/>
                <w:sz w:val="20"/>
                <w:szCs w:val="20"/>
                <w:lang w:val="en-US"/>
              </w:rPr>
              <w:t>PW_M_EL.1.2 ELEMENT 1.2</w:t>
            </w:r>
            <w:r w:rsidR="00030314" w:rsidRPr="00030314">
              <w:rPr>
                <w:rFonts w:ascii="Aptos" w:hAnsi="Aptos" w:cstheme="minorHAnsi"/>
                <w:sz w:val="20"/>
                <w:szCs w:val="20"/>
                <w:lang w:val="en-US"/>
              </w:rPr>
              <w:t>, 220 x 220 cm</w:t>
            </w:r>
          </w:p>
        </w:tc>
      </w:tr>
      <w:tr w:rsidR="002663FF" w14:paraId="5AB7DA43" w14:textId="77777777" w:rsidTr="0089150A">
        <w:tc>
          <w:tcPr>
            <w:tcW w:w="1118" w:type="dxa"/>
          </w:tcPr>
          <w:p w14:paraId="5B4377BD" w14:textId="77777777" w:rsidR="002663FF" w:rsidRPr="002663FF" w:rsidRDefault="002663FF"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Opis</w:t>
            </w:r>
          </w:p>
        </w:tc>
        <w:tc>
          <w:tcPr>
            <w:tcW w:w="7224" w:type="dxa"/>
          </w:tcPr>
          <w:p w14:paraId="7D421FE4" w14:textId="11BE0344" w:rsidR="00BE30D4" w:rsidRPr="00BE30D4" w:rsidRDefault="00CB4F46" w:rsidP="00BE30D4">
            <w:pPr>
              <w:pStyle w:val="whitespace-normal"/>
              <w:spacing w:after="0"/>
              <w:rPr>
                <w:rFonts w:ascii="Aptos" w:hAnsi="Aptos" w:cstheme="minorHAnsi"/>
                <w:sz w:val="20"/>
                <w:szCs w:val="20"/>
              </w:rPr>
            </w:pPr>
            <w:r>
              <w:rPr>
                <w:rFonts w:ascii="Aptos" w:hAnsi="Aptos" w:cstheme="minorHAnsi"/>
                <w:sz w:val="20"/>
                <w:szCs w:val="20"/>
              </w:rPr>
              <w:t>K</w:t>
            </w:r>
            <w:r w:rsidR="00BE30D4" w:rsidRPr="00BE30D4">
              <w:rPr>
                <w:rFonts w:ascii="Aptos" w:hAnsi="Aptos" w:cstheme="minorHAnsi"/>
                <w:sz w:val="20"/>
                <w:szCs w:val="20"/>
              </w:rPr>
              <w:t xml:space="preserve">onstrukcja </w:t>
            </w:r>
            <w:r w:rsidR="00F0108D">
              <w:rPr>
                <w:rFonts w:ascii="Aptos" w:hAnsi="Aptos" w:cstheme="minorHAnsi"/>
                <w:sz w:val="20"/>
                <w:szCs w:val="20"/>
              </w:rPr>
              <w:t xml:space="preserve">z </w:t>
            </w:r>
            <w:r w:rsidR="00BE30D4" w:rsidRPr="00BE30D4">
              <w:rPr>
                <w:rFonts w:ascii="Aptos" w:hAnsi="Aptos" w:cstheme="minorHAnsi"/>
                <w:sz w:val="20"/>
                <w:szCs w:val="20"/>
              </w:rPr>
              <w:t>profil</w:t>
            </w:r>
            <w:r w:rsidR="00F0108D">
              <w:rPr>
                <w:rFonts w:ascii="Aptos" w:hAnsi="Aptos" w:cstheme="minorHAnsi"/>
                <w:sz w:val="20"/>
                <w:szCs w:val="20"/>
              </w:rPr>
              <w:t>i</w:t>
            </w:r>
            <w:r w:rsidR="00BE30D4" w:rsidRPr="00BE30D4">
              <w:rPr>
                <w:rFonts w:ascii="Aptos" w:hAnsi="Aptos" w:cstheme="minorHAnsi"/>
                <w:sz w:val="20"/>
                <w:szCs w:val="20"/>
              </w:rPr>
              <w:t xml:space="preserve"> </w:t>
            </w:r>
            <w:r w:rsidR="00F0108D">
              <w:rPr>
                <w:rFonts w:ascii="Aptos" w:hAnsi="Aptos" w:cstheme="minorHAnsi"/>
                <w:sz w:val="20"/>
                <w:szCs w:val="20"/>
              </w:rPr>
              <w:t>stalowych</w:t>
            </w:r>
            <w:r w:rsidR="00BE30D4" w:rsidRPr="00BE30D4">
              <w:rPr>
                <w:rFonts w:ascii="Aptos" w:hAnsi="Aptos" w:cstheme="minorHAnsi"/>
                <w:sz w:val="20"/>
                <w:szCs w:val="20"/>
              </w:rPr>
              <w:t xml:space="preserve"> 70x70mm</w:t>
            </w:r>
            <w:r w:rsidR="007C1593">
              <w:rPr>
                <w:rFonts w:ascii="Aptos" w:hAnsi="Aptos" w:cstheme="minorHAnsi"/>
                <w:sz w:val="20"/>
                <w:szCs w:val="20"/>
              </w:rPr>
              <w:t xml:space="preserve">, </w:t>
            </w:r>
            <w:r w:rsidR="007C1593">
              <w:rPr>
                <w:rFonts w:ascii="Aptos" w:hAnsi="Aptos" w:cstheme="minorHAnsi"/>
                <w:color w:val="000000" w:themeColor="text1"/>
                <w:sz w:val="20"/>
                <w:szCs w:val="20"/>
              </w:rPr>
              <w:t xml:space="preserve">konstrukcja o dopuszczalnym obciążeniu 5 </w:t>
            </w:r>
            <w:proofErr w:type="spellStart"/>
            <w:r w:rsidR="007C1593">
              <w:rPr>
                <w:rFonts w:ascii="Aptos" w:hAnsi="Aptos" w:cstheme="minorHAnsi"/>
                <w:color w:val="000000" w:themeColor="text1"/>
                <w:sz w:val="20"/>
                <w:szCs w:val="20"/>
              </w:rPr>
              <w:t>kN</w:t>
            </w:r>
            <w:proofErr w:type="spellEnd"/>
            <w:r w:rsidR="007C1593">
              <w:rPr>
                <w:rFonts w:ascii="Aptos" w:hAnsi="Aptos" w:cstheme="minorHAnsi"/>
                <w:color w:val="000000" w:themeColor="text1"/>
                <w:sz w:val="20"/>
                <w:szCs w:val="20"/>
              </w:rPr>
              <w:t>/m</w:t>
            </w:r>
            <w:r w:rsidR="007C1593" w:rsidRPr="007C1593">
              <w:rPr>
                <w:rFonts w:ascii="Aptos" w:hAnsi="Aptos" w:cstheme="minorHAnsi"/>
                <w:color w:val="000000" w:themeColor="text1"/>
                <w:sz w:val="20"/>
                <w:szCs w:val="20"/>
                <w:vertAlign w:val="superscript"/>
              </w:rPr>
              <w:t>2</w:t>
            </w:r>
            <w:r w:rsidR="007C1593" w:rsidRPr="00F10EF4">
              <w:rPr>
                <w:rFonts w:ascii="Aptos" w:hAnsi="Aptos" w:cstheme="minorHAnsi"/>
                <w:color w:val="000000" w:themeColor="text1"/>
                <w:sz w:val="20"/>
                <w:szCs w:val="20"/>
              </w:rPr>
              <w:t>;</w:t>
            </w:r>
            <w:r w:rsidR="00BE30D4" w:rsidRPr="00BE30D4">
              <w:rPr>
                <w:rFonts w:ascii="Aptos" w:hAnsi="Aptos" w:cstheme="minorHAnsi"/>
                <w:sz w:val="20"/>
                <w:szCs w:val="20"/>
              </w:rPr>
              <w:t xml:space="preserve"> warstwa wykończeniowa trójwarstwowe szkło,</w:t>
            </w:r>
            <w:r w:rsidR="00BE30D4" w:rsidRPr="003A30F0">
              <w:rPr>
                <w:rFonts w:ascii="Aptos" w:hAnsi="Aptos" w:cstheme="minorHAnsi"/>
                <w:color w:val="FF0000"/>
                <w:sz w:val="20"/>
                <w:szCs w:val="20"/>
              </w:rPr>
              <w:t xml:space="preserve"> </w:t>
            </w:r>
            <w:r w:rsidR="00BE30D4" w:rsidRPr="007C1593">
              <w:rPr>
                <w:rFonts w:ascii="Aptos" w:hAnsi="Aptos" w:cstheme="minorHAnsi"/>
                <w:color w:val="000000" w:themeColor="text1"/>
                <w:sz w:val="20"/>
                <w:szCs w:val="20"/>
              </w:rPr>
              <w:t>transparentne</w:t>
            </w:r>
            <w:r w:rsidR="003A30F0" w:rsidRPr="007C1593">
              <w:rPr>
                <w:rFonts w:ascii="Aptos" w:hAnsi="Aptos" w:cstheme="minorHAnsi"/>
                <w:color w:val="000000" w:themeColor="text1"/>
                <w:sz w:val="20"/>
                <w:szCs w:val="20"/>
              </w:rPr>
              <w:t xml:space="preserve">, bezbarwne, </w:t>
            </w:r>
            <w:r w:rsidR="007C1593" w:rsidRPr="007C1593">
              <w:rPr>
                <w:rFonts w:ascii="Aptos" w:hAnsi="Aptos" w:cstheme="minorHAnsi"/>
                <w:color w:val="000000" w:themeColor="text1"/>
                <w:sz w:val="20"/>
                <w:szCs w:val="20"/>
              </w:rPr>
              <w:t>zadruk antypoślizgowy</w:t>
            </w:r>
            <w:r w:rsidR="003A30F0" w:rsidRPr="007C1593">
              <w:rPr>
                <w:rFonts w:ascii="Aptos" w:hAnsi="Aptos" w:cstheme="minorHAnsi"/>
                <w:color w:val="000000" w:themeColor="text1"/>
                <w:sz w:val="20"/>
                <w:szCs w:val="20"/>
              </w:rPr>
              <w:t>,</w:t>
            </w:r>
            <w:r w:rsidR="007C1593" w:rsidRPr="007C1593">
              <w:rPr>
                <w:rFonts w:ascii="Aptos" w:hAnsi="Aptos" w:cstheme="minorHAnsi"/>
                <w:color w:val="000000" w:themeColor="text1"/>
                <w:sz w:val="20"/>
                <w:szCs w:val="20"/>
              </w:rPr>
              <w:t xml:space="preserve"> tafla szklana o dopuszczalnym obciążeniu 3 </w:t>
            </w:r>
            <w:proofErr w:type="spellStart"/>
            <w:r w:rsidR="007C1593" w:rsidRPr="007C1593">
              <w:rPr>
                <w:rFonts w:ascii="Aptos" w:hAnsi="Aptos" w:cstheme="minorHAnsi"/>
                <w:color w:val="000000" w:themeColor="text1"/>
                <w:sz w:val="20"/>
                <w:szCs w:val="20"/>
              </w:rPr>
              <w:t>kN</w:t>
            </w:r>
            <w:proofErr w:type="spellEnd"/>
            <w:r w:rsidR="007C1593" w:rsidRPr="007C1593">
              <w:rPr>
                <w:rFonts w:ascii="Aptos" w:hAnsi="Aptos" w:cstheme="minorHAnsi"/>
                <w:color w:val="000000" w:themeColor="text1"/>
                <w:sz w:val="20"/>
                <w:szCs w:val="20"/>
              </w:rPr>
              <w:t>/m</w:t>
            </w:r>
            <w:r w:rsidR="007C1593" w:rsidRPr="007C1593">
              <w:rPr>
                <w:rFonts w:ascii="Aptos" w:hAnsi="Aptos" w:cstheme="minorHAnsi"/>
                <w:color w:val="000000" w:themeColor="text1"/>
                <w:sz w:val="20"/>
                <w:szCs w:val="20"/>
                <w:vertAlign w:val="superscript"/>
              </w:rPr>
              <w:t>2</w:t>
            </w:r>
            <w:r w:rsidR="00BE30D4" w:rsidRPr="007C1593">
              <w:rPr>
                <w:rFonts w:ascii="Aptos" w:hAnsi="Aptos" w:cstheme="minorHAnsi"/>
                <w:color w:val="000000" w:themeColor="text1"/>
                <w:sz w:val="20"/>
                <w:szCs w:val="20"/>
              </w:rPr>
              <w:t>; obróbka blacharska powierzchni pionowych, blacha 2</w:t>
            </w:r>
            <w:r w:rsidR="00FB78AC" w:rsidRPr="007C1593">
              <w:rPr>
                <w:rFonts w:ascii="Aptos" w:hAnsi="Aptos" w:cstheme="minorHAnsi"/>
                <w:color w:val="000000" w:themeColor="text1"/>
                <w:sz w:val="20"/>
                <w:szCs w:val="20"/>
              </w:rPr>
              <w:t xml:space="preserve"> </w:t>
            </w:r>
            <w:r w:rsidR="00BE30D4" w:rsidRPr="007C1593">
              <w:rPr>
                <w:rFonts w:ascii="Aptos" w:hAnsi="Aptos" w:cstheme="minorHAnsi"/>
                <w:color w:val="000000" w:themeColor="text1"/>
                <w:sz w:val="20"/>
                <w:szCs w:val="20"/>
              </w:rPr>
              <w:t xml:space="preserve">mm zaślepiająca w kolorze profili; wypełnienie skałami wapiennymi, dobranymi w taki sposób, aby utworzyć nieregularny wzór, mieć barwę i strukturę analogiczne do formy opracowania fasady budynku i gabionu </w:t>
            </w:r>
            <w:r w:rsidR="00BB43E4" w:rsidRPr="007C1593">
              <w:rPr>
                <w:rFonts w:ascii="Aptos" w:hAnsi="Aptos" w:cstheme="minorHAnsi"/>
                <w:color w:val="000000" w:themeColor="text1"/>
                <w:sz w:val="20"/>
                <w:szCs w:val="20"/>
              </w:rPr>
              <w:t>El.N.2.</w:t>
            </w:r>
          </w:p>
          <w:p w14:paraId="4985A524" w14:textId="1FE06141" w:rsidR="002663FF" w:rsidRDefault="002663FF" w:rsidP="007436EE">
            <w:pPr>
              <w:pStyle w:val="whitespace-normal"/>
              <w:spacing w:after="0"/>
              <w:rPr>
                <w:rFonts w:ascii="Aptos" w:hAnsi="Aptos" w:cstheme="minorHAnsi"/>
                <w:sz w:val="20"/>
                <w:szCs w:val="20"/>
              </w:rPr>
            </w:pPr>
            <w:r w:rsidRPr="002663FF">
              <w:rPr>
                <w:rFonts w:ascii="Aptos" w:hAnsi="Aptos" w:cstheme="minorHAnsi"/>
                <w:b/>
                <w:bCs/>
                <w:sz w:val="20"/>
                <w:szCs w:val="20"/>
              </w:rPr>
              <w:t>Oświetlenie</w:t>
            </w:r>
            <w:r w:rsidRPr="002663FF">
              <w:rPr>
                <w:rFonts w:ascii="Aptos" w:hAnsi="Aptos" w:cstheme="minorHAnsi"/>
                <w:sz w:val="20"/>
                <w:szCs w:val="20"/>
              </w:rPr>
              <w:t>: diody elektroluminescencyjne o wysokiej efektywności świetlnej, minimum 100 lm/W, temperatura barwowa w zakresie 4000K (biel neutralna), wskaźnik oddawania barw CRI ≥80</w:t>
            </w:r>
            <w:r w:rsidR="006D2A86">
              <w:rPr>
                <w:rFonts w:ascii="Aptos" w:hAnsi="Aptos" w:cstheme="minorHAnsi"/>
                <w:sz w:val="20"/>
                <w:szCs w:val="20"/>
              </w:rPr>
              <w:t>; system sterowania DALI</w:t>
            </w:r>
            <w:r w:rsidRPr="002663FF">
              <w:rPr>
                <w:rFonts w:ascii="Aptos" w:hAnsi="Aptos" w:cstheme="minorHAnsi"/>
                <w:sz w:val="20"/>
                <w:szCs w:val="20"/>
              </w:rPr>
              <w:t xml:space="preserve">. </w:t>
            </w:r>
          </w:p>
          <w:p w14:paraId="46A2482E" w14:textId="649685A2" w:rsidR="008F7CB6" w:rsidRPr="002663FF" w:rsidRDefault="008F7CB6" w:rsidP="007436EE">
            <w:pPr>
              <w:pStyle w:val="whitespace-normal"/>
              <w:spacing w:after="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Pr>
                <w:rFonts w:ascii="Aptos" w:hAnsi="Aptos" w:cstheme="minorHAnsi"/>
                <w:sz w:val="20"/>
                <w:szCs w:val="20"/>
              </w:rPr>
              <w:t>NRO</w:t>
            </w:r>
            <w:r w:rsidRPr="002663FF">
              <w:rPr>
                <w:rFonts w:ascii="Aptos" w:hAnsi="Aptos" w:cstheme="minorHAnsi"/>
                <w:sz w:val="20"/>
                <w:szCs w:val="20"/>
              </w:rPr>
              <w:t>.</w:t>
            </w:r>
          </w:p>
        </w:tc>
      </w:tr>
    </w:tbl>
    <w:p w14:paraId="7F0FF737" w14:textId="77777777" w:rsidR="002663FF" w:rsidRDefault="002663FF" w:rsidP="002663FF">
      <w:pPr>
        <w:pStyle w:val="whitespace-normal"/>
        <w:spacing w:before="0" w:beforeAutospacing="0" w:after="0" w:afterAutospacing="0" w:line="288" w:lineRule="auto"/>
        <w:ind w:left="1080"/>
        <w:rPr>
          <w:rFonts w:ascii="Aptos" w:hAnsi="Aptos" w:cstheme="minorHAnsi"/>
          <w:sz w:val="22"/>
          <w:szCs w:val="22"/>
        </w:rPr>
      </w:pPr>
    </w:p>
    <w:p w14:paraId="54A9A6D6" w14:textId="77777777" w:rsidR="002663FF" w:rsidRPr="001E6CC3" w:rsidRDefault="002663FF" w:rsidP="002663FF">
      <w:pPr>
        <w:pStyle w:val="whitespace-normal"/>
        <w:spacing w:before="0" w:beforeAutospacing="0" w:after="0" w:afterAutospacing="0" w:line="288" w:lineRule="auto"/>
        <w:ind w:left="1080"/>
        <w:rPr>
          <w:rFonts w:ascii="Aptos" w:hAnsi="Aptos" w:cstheme="minorHAnsi"/>
          <w:sz w:val="22"/>
          <w:szCs w:val="22"/>
        </w:rPr>
      </w:pPr>
    </w:p>
    <w:p w14:paraId="267200E0" w14:textId="1D2F525B" w:rsidR="00B85AFC" w:rsidRDefault="00D72597" w:rsidP="00041F71">
      <w:pPr>
        <w:pStyle w:val="whitespace-normal"/>
        <w:numPr>
          <w:ilvl w:val="2"/>
          <w:numId w:val="82"/>
        </w:numPr>
        <w:spacing w:before="0" w:beforeAutospacing="0" w:after="0" w:afterAutospacing="0" w:line="288" w:lineRule="auto"/>
        <w:rPr>
          <w:rFonts w:ascii="Aptos" w:hAnsi="Aptos" w:cstheme="minorHAnsi"/>
          <w:sz w:val="22"/>
          <w:szCs w:val="22"/>
          <w:u w:val="single"/>
        </w:rPr>
      </w:pPr>
      <w:r w:rsidRPr="00041F71">
        <w:rPr>
          <w:rFonts w:ascii="Aptos" w:hAnsi="Aptos" w:cstheme="minorHAnsi"/>
          <w:sz w:val="22"/>
          <w:szCs w:val="22"/>
          <w:u w:val="single"/>
        </w:rPr>
        <w:t>wykonanie i instalacja wielosegmentowej zabudowy</w:t>
      </w:r>
      <w:r w:rsidR="003F0DEF">
        <w:rPr>
          <w:rFonts w:ascii="Aptos" w:hAnsi="Aptos" w:cstheme="minorHAnsi"/>
          <w:sz w:val="22"/>
          <w:szCs w:val="22"/>
          <w:u w:val="single"/>
        </w:rPr>
        <w:t xml:space="preserve"> (segmenty 1-</w:t>
      </w:r>
      <w:r w:rsidR="00FA39D7">
        <w:rPr>
          <w:rFonts w:ascii="Aptos" w:hAnsi="Aptos" w:cstheme="minorHAnsi"/>
          <w:sz w:val="22"/>
          <w:szCs w:val="22"/>
          <w:u w:val="single"/>
        </w:rPr>
        <w:t>7) wraz z maskownicą instalacji (segmenty 8-9)</w:t>
      </w:r>
      <w:r w:rsidR="00B85AFC" w:rsidRPr="00041F71">
        <w:rPr>
          <w:rFonts w:ascii="Aptos" w:hAnsi="Aptos" w:cstheme="minorHAnsi"/>
          <w:sz w:val="22"/>
          <w:szCs w:val="22"/>
          <w:u w:val="single"/>
        </w:rPr>
        <w:t>:</w:t>
      </w:r>
    </w:p>
    <w:p w14:paraId="50CCC527" w14:textId="439D7F2E" w:rsidR="00FA39D7" w:rsidRDefault="008667E7" w:rsidP="00375F42">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obejmuje wykonanie przedściany na konstrukcji stalowej, kotwionej bezpośrednio do ściany budynku, wykonaniu kratownicy w odstępie 50 cm od niej</w:t>
      </w:r>
      <w:r w:rsidR="007C0300">
        <w:rPr>
          <w:rFonts w:ascii="Aptos" w:hAnsi="Aptos" w:cstheme="minorHAnsi"/>
          <w:sz w:val="22"/>
          <w:szCs w:val="22"/>
        </w:rPr>
        <w:t>;</w:t>
      </w:r>
      <w:r>
        <w:rPr>
          <w:rFonts w:ascii="Aptos" w:hAnsi="Aptos" w:cstheme="minorHAnsi"/>
          <w:sz w:val="22"/>
          <w:szCs w:val="22"/>
        </w:rPr>
        <w:t xml:space="preserve"> rozprowadzeniu instalacji elektrycznej </w:t>
      </w:r>
      <w:r w:rsidR="00375F42" w:rsidRPr="00375F42">
        <w:rPr>
          <w:rFonts w:ascii="Aptos" w:hAnsi="Aptos" w:cstheme="minorHAnsi"/>
          <w:sz w:val="22"/>
          <w:szCs w:val="22"/>
        </w:rPr>
        <w:t>polegające</w:t>
      </w:r>
      <w:r w:rsidR="00BB43E4">
        <w:rPr>
          <w:rFonts w:ascii="Aptos" w:hAnsi="Aptos" w:cstheme="minorHAnsi"/>
          <w:sz w:val="22"/>
          <w:szCs w:val="22"/>
        </w:rPr>
        <w:t xml:space="preserve"> i jej podłączeniu</w:t>
      </w:r>
      <w:r>
        <w:rPr>
          <w:rFonts w:ascii="Aptos" w:hAnsi="Aptos" w:cstheme="minorHAnsi"/>
          <w:sz w:val="22"/>
          <w:szCs w:val="22"/>
        </w:rPr>
        <w:t>, montażu zadrukowanych płyt betonowych</w:t>
      </w:r>
      <w:r w:rsidR="00375F42">
        <w:rPr>
          <w:rFonts w:ascii="Aptos" w:hAnsi="Aptos" w:cstheme="minorHAnsi"/>
          <w:sz w:val="22"/>
          <w:szCs w:val="22"/>
        </w:rPr>
        <w:t>, montażu konstrukcji z gabionem z kamieniami</w:t>
      </w:r>
      <w:r>
        <w:rPr>
          <w:rFonts w:ascii="Aptos" w:hAnsi="Aptos" w:cstheme="minorHAnsi"/>
          <w:sz w:val="22"/>
          <w:szCs w:val="22"/>
        </w:rPr>
        <w:t xml:space="preserve"> wapiennymi</w:t>
      </w:r>
      <w:r w:rsidR="00375F42">
        <w:rPr>
          <w:rFonts w:ascii="Aptos" w:hAnsi="Aptos" w:cstheme="minorHAnsi"/>
          <w:sz w:val="22"/>
          <w:szCs w:val="22"/>
        </w:rPr>
        <w:t xml:space="preserve"> (segment 2) </w:t>
      </w:r>
      <w:r>
        <w:rPr>
          <w:rFonts w:ascii="Aptos" w:hAnsi="Aptos" w:cstheme="minorHAnsi"/>
          <w:sz w:val="22"/>
          <w:szCs w:val="22"/>
        </w:rPr>
        <w:t>oraz realizacji oświetlenia części zadrukowanych w całości zdjęciami.</w:t>
      </w:r>
    </w:p>
    <w:p w14:paraId="6B25D983" w14:textId="77777777" w:rsidR="00375F42" w:rsidRPr="00375F42" w:rsidRDefault="00375F42" w:rsidP="00375F42">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041F71" w14:paraId="33B36910" w14:textId="77777777" w:rsidTr="00E43500">
        <w:tc>
          <w:tcPr>
            <w:tcW w:w="8342" w:type="dxa"/>
            <w:gridSpan w:val="2"/>
          </w:tcPr>
          <w:p w14:paraId="3EC55750" w14:textId="51B9A425" w:rsidR="00041F71" w:rsidRPr="002663FF" w:rsidRDefault="00041F71" w:rsidP="00041F71">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FA39D7" w14:paraId="3F948BE5" w14:textId="77777777" w:rsidTr="00375F42">
        <w:tc>
          <w:tcPr>
            <w:tcW w:w="1118" w:type="dxa"/>
          </w:tcPr>
          <w:p w14:paraId="21842983" w14:textId="05F52ED9" w:rsidR="00FA39D7" w:rsidRPr="002663FF" w:rsidRDefault="00FA39D7" w:rsidP="00041F71">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224" w:type="dxa"/>
          </w:tcPr>
          <w:p w14:paraId="3BA30067" w14:textId="7C160212" w:rsidR="00E40C3B" w:rsidRDefault="00E40C3B" w:rsidP="00375F42">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anchor distT="0" distB="0" distL="114300" distR="114300" simplePos="0" relativeHeight="251662336" behindDoc="1" locked="0" layoutInCell="1" allowOverlap="1" wp14:anchorId="4605E983" wp14:editId="314BBC04">
                  <wp:simplePos x="0" y="0"/>
                  <wp:positionH relativeFrom="column">
                    <wp:posOffset>2451249</wp:posOffset>
                  </wp:positionH>
                  <wp:positionV relativeFrom="paragraph">
                    <wp:posOffset>12326</wp:posOffset>
                  </wp:positionV>
                  <wp:extent cx="1994712" cy="1255395"/>
                  <wp:effectExtent l="0" t="0" r="0" b="1905"/>
                  <wp:wrapNone/>
                  <wp:docPr id="802033217" name="Obraz 2" descr="Obraz zawierający ochronnik przepięciow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33217" name="Obraz 2" descr="Obraz zawierający ochronnik przepięciowy&#10;&#10;Opis wygenerowany automatycznie"/>
                          <pic:cNvPicPr/>
                        </pic:nvPicPr>
                        <pic:blipFill rotWithShape="1">
                          <a:blip r:embed="rId14" cstate="print">
                            <a:extLst>
                              <a:ext uri="{28A0092B-C50C-407E-A947-70E740481C1C}">
                                <a14:useLocalDpi xmlns:a14="http://schemas.microsoft.com/office/drawing/2010/main" val="0"/>
                              </a:ext>
                            </a:extLst>
                          </a:blip>
                          <a:srcRect t="5295" r="8237" b="7630"/>
                          <a:stretch/>
                        </pic:blipFill>
                        <pic:spPr bwMode="auto">
                          <a:xfrm>
                            <a:off x="0" y="0"/>
                            <a:ext cx="2028706" cy="12767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06503B3" w14:textId="7FB92038" w:rsidR="00E40C3B" w:rsidRDefault="00E40C3B" w:rsidP="00375F42">
            <w:pPr>
              <w:pStyle w:val="whitespace-normal"/>
              <w:spacing w:before="0" w:beforeAutospacing="0" w:after="0" w:afterAutospacing="0"/>
              <w:rPr>
                <w:rFonts w:ascii="Aptos" w:hAnsi="Aptos" w:cstheme="minorHAnsi"/>
                <w:sz w:val="20"/>
                <w:szCs w:val="20"/>
              </w:rPr>
            </w:pPr>
          </w:p>
          <w:p w14:paraId="4E914BB2" w14:textId="77777777" w:rsidR="00E40C3B" w:rsidRDefault="00E40C3B" w:rsidP="00375F42">
            <w:pPr>
              <w:pStyle w:val="whitespace-normal"/>
              <w:spacing w:before="0" w:beforeAutospacing="0" w:after="0" w:afterAutospacing="0"/>
              <w:rPr>
                <w:rFonts w:ascii="Aptos" w:hAnsi="Aptos" w:cstheme="minorHAnsi"/>
                <w:sz w:val="20"/>
                <w:szCs w:val="20"/>
              </w:rPr>
            </w:pPr>
          </w:p>
          <w:p w14:paraId="4028F3A8" w14:textId="77777777" w:rsidR="00E40C3B" w:rsidRDefault="00E40C3B" w:rsidP="00375F42">
            <w:pPr>
              <w:pStyle w:val="whitespace-normal"/>
              <w:spacing w:before="0" w:beforeAutospacing="0" w:after="0" w:afterAutospacing="0"/>
              <w:rPr>
                <w:rFonts w:ascii="Aptos" w:hAnsi="Aptos" w:cstheme="minorHAnsi"/>
                <w:sz w:val="20"/>
                <w:szCs w:val="20"/>
              </w:rPr>
            </w:pPr>
          </w:p>
          <w:p w14:paraId="6084609F" w14:textId="77777777" w:rsidR="00E40C3B" w:rsidRDefault="00E40C3B" w:rsidP="00375F42">
            <w:pPr>
              <w:pStyle w:val="whitespace-normal"/>
              <w:spacing w:before="0" w:beforeAutospacing="0" w:after="0" w:afterAutospacing="0"/>
              <w:rPr>
                <w:rFonts w:ascii="Aptos" w:hAnsi="Aptos" w:cstheme="minorHAnsi"/>
                <w:sz w:val="20"/>
                <w:szCs w:val="20"/>
              </w:rPr>
            </w:pPr>
          </w:p>
          <w:p w14:paraId="53707ACF" w14:textId="309E78BC" w:rsidR="00F14F75" w:rsidRPr="002663FF" w:rsidRDefault="00F14F75" w:rsidP="00375F42">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 xml:space="preserve">EL.N.1, EL.N.2, EL.N.3, EL.N.4, </w:t>
            </w:r>
            <w:r w:rsidR="00E40C3B">
              <w:rPr>
                <w:rFonts w:ascii="Aptos" w:hAnsi="Aptos" w:cstheme="minorHAnsi"/>
                <w:sz w:val="20"/>
                <w:szCs w:val="20"/>
              </w:rPr>
              <w:br/>
            </w:r>
            <w:r w:rsidRPr="002663FF">
              <w:rPr>
                <w:rFonts w:ascii="Aptos" w:hAnsi="Aptos" w:cstheme="minorHAnsi"/>
                <w:sz w:val="20"/>
                <w:szCs w:val="20"/>
              </w:rPr>
              <w:t>EL.N.5, EL.N.6, EL.N.7;</w:t>
            </w:r>
          </w:p>
          <w:p w14:paraId="66394EE5" w14:textId="66BACF1F" w:rsidR="00FA39D7" w:rsidRPr="002663FF" w:rsidRDefault="00F14F75" w:rsidP="00375F42">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Maskownica: EL.N.8, EL.N.9</w:t>
            </w:r>
          </w:p>
        </w:tc>
      </w:tr>
      <w:tr w:rsidR="00041F71" w14:paraId="5BD5AA0F" w14:textId="77777777" w:rsidTr="00375F42">
        <w:tc>
          <w:tcPr>
            <w:tcW w:w="1118" w:type="dxa"/>
          </w:tcPr>
          <w:p w14:paraId="676B7761" w14:textId="0CC79B3A" w:rsidR="00041F71" w:rsidRPr="002663FF" w:rsidRDefault="008C6CED" w:rsidP="00041F71">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lastRenderedPageBreak/>
              <w:t>Rysunek z projektu aranżacji plastycznej wystawy stałej</w:t>
            </w:r>
          </w:p>
        </w:tc>
        <w:tc>
          <w:tcPr>
            <w:tcW w:w="7224" w:type="dxa"/>
          </w:tcPr>
          <w:p w14:paraId="1A736CD9" w14:textId="77777777" w:rsidR="00375F42" w:rsidRPr="002663FF" w:rsidRDefault="00F14F75" w:rsidP="00375F42">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2C5CAFD7" w14:textId="79F95860" w:rsidR="00375F42" w:rsidRPr="002663FF" w:rsidRDefault="00375F42" w:rsidP="00375F42">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PW_M_Ś_N ŚCIANA N KONSTRUKCJA</w:t>
            </w:r>
          </w:p>
          <w:p w14:paraId="455F8C5C" w14:textId="2508C22B" w:rsidR="00375F42" w:rsidRPr="002663FF" w:rsidRDefault="00375F42" w:rsidP="00375F42">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PW_M_Ś_N2 ŚCIANA N2</w:t>
            </w:r>
          </w:p>
          <w:p w14:paraId="20CFB814" w14:textId="4696B8CC" w:rsidR="00375F42" w:rsidRPr="002663FF" w:rsidRDefault="00375F42" w:rsidP="00375F42">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PW_M_Ś_N3 RZUT</w:t>
            </w:r>
          </w:p>
        </w:tc>
      </w:tr>
      <w:tr w:rsidR="00041F71" w14:paraId="1AF25612" w14:textId="77777777" w:rsidTr="00375F42">
        <w:tc>
          <w:tcPr>
            <w:tcW w:w="1118" w:type="dxa"/>
          </w:tcPr>
          <w:p w14:paraId="2EE9F6A3" w14:textId="6C2E6DE8" w:rsidR="00041F71" w:rsidRPr="002663FF" w:rsidRDefault="00F14F75" w:rsidP="00041F71">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Opis</w:t>
            </w:r>
          </w:p>
        </w:tc>
        <w:tc>
          <w:tcPr>
            <w:tcW w:w="7224" w:type="dxa"/>
          </w:tcPr>
          <w:p w14:paraId="2ACEE9B9" w14:textId="25ED5F65" w:rsidR="00FB78AC" w:rsidRPr="004274A3" w:rsidRDefault="004274A3" w:rsidP="000205E6">
            <w:pPr>
              <w:pStyle w:val="whitespace-normal"/>
              <w:spacing w:after="0"/>
              <w:rPr>
                <w:rFonts w:ascii="Aptos" w:hAnsi="Aptos" w:cstheme="minorHAnsi"/>
                <w:b/>
                <w:bCs/>
                <w:sz w:val="20"/>
                <w:szCs w:val="20"/>
              </w:rPr>
            </w:pPr>
            <w:r w:rsidRPr="004274A3">
              <w:rPr>
                <w:rFonts w:ascii="Aptos" w:hAnsi="Aptos" w:cstheme="minorHAnsi"/>
                <w:b/>
                <w:bCs/>
                <w:sz w:val="20"/>
                <w:szCs w:val="20"/>
              </w:rPr>
              <w:t xml:space="preserve">Opis dotyczy wszystkich elementów </w:t>
            </w:r>
            <w:r>
              <w:rPr>
                <w:rFonts w:ascii="Aptos" w:hAnsi="Aptos" w:cstheme="minorHAnsi"/>
                <w:b/>
                <w:bCs/>
                <w:sz w:val="20"/>
                <w:szCs w:val="20"/>
              </w:rPr>
              <w:br/>
            </w:r>
            <w:r w:rsidR="00FB78AC" w:rsidRPr="00FB78AC">
              <w:rPr>
                <w:rFonts w:ascii="Aptos" w:hAnsi="Aptos" w:cstheme="minorHAnsi"/>
                <w:b/>
                <w:bCs/>
                <w:sz w:val="20"/>
                <w:szCs w:val="20"/>
              </w:rPr>
              <w:t>Konstrukcja</w:t>
            </w:r>
            <w:r w:rsidR="00FB78AC">
              <w:rPr>
                <w:rFonts w:ascii="Aptos" w:hAnsi="Aptos" w:cstheme="minorHAnsi"/>
                <w:sz w:val="20"/>
                <w:szCs w:val="20"/>
              </w:rPr>
              <w:t xml:space="preserve">: </w:t>
            </w:r>
            <w:r w:rsidR="00DF54E7" w:rsidRPr="002663FF">
              <w:rPr>
                <w:rFonts w:ascii="Aptos" w:hAnsi="Aptos" w:cstheme="minorHAnsi"/>
                <w:sz w:val="20"/>
                <w:szCs w:val="20"/>
              </w:rPr>
              <w:t>konstrukcja stalowa, profile stalowe 80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80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4 mm, kątownik 50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50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3</w:t>
            </w:r>
            <w:r w:rsidR="00243897" w:rsidRPr="002663FF">
              <w:rPr>
                <w:rFonts w:ascii="Aptos" w:hAnsi="Aptos" w:cstheme="minorHAnsi"/>
                <w:sz w:val="20"/>
                <w:szCs w:val="20"/>
              </w:rPr>
              <w:t xml:space="preserve"> </w:t>
            </w:r>
            <w:r w:rsidR="00DF54E7" w:rsidRPr="002663FF">
              <w:rPr>
                <w:rFonts w:ascii="Aptos" w:hAnsi="Aptos" w:cstheme="minorHAnsi"/>
                <w:sz w:val="20"/>
                <w:szCs w:val="20"/>
              </w:rPr>
              <w:t xml:space="preserve">mm, konstrukcja kotwiona do </w:t>
            </w:r>
            <w:r w:rsidR="00CA0FE2" w:rsidRPr="002663FF">
              <w:rPr>
                <w:rFonts w:ascii="Aptos" w:hAnsi="Aptos" w:cstheme="minorHAnsi"/>
                <w:sz w:val="20"/>
                <w:szCs w:val="20"/>
              </w:rPr>
              <w:t xml:space="preserve">ściany, </w:t>
            </w:r>
            <w:r w:rsidR="00FB78AC">
              <w:rPr>
                <w:rFonts w:ascii="Aptos" w:hAnsi="Aptos" w:cstheme="minorHAnsi"/>
                <w:sz w:val="20"/>
                <w:szCs w:val="20"/>
              </w:rPr>
              <w:br/>
            </w:r>
            <w:r w:rsidR="00193AA1">
              <w:rPr>
                <w:rFonts w:ascii="Aptos" w:hAnsi="Aptos" w:cstheme="minorHAnsi"/>
                <w:b/>
                <w:bCs/>
                <w:sz w:val="20"/>
                <w:szCs w:val="20"/>
              </w:rPr>
              <w:t>Materiały</w:t>
            </w:r>
            <w:r w:rsidR="00FB78AC">
              <w:rPr>
                <w:rFonts w:ascii="Aptos" w:hAnsi="Aptos" w:cstheme="minorHAnsi"/>
                <w:sz w:val="20"/>
                <w:szCs w:val="20"/>
              </w:rPr>
              <w:t>:</w:t>
            </w:r>
            <w:r w:rsidR="00DF54E7" w:rsidRPr="002663FF">
              <w:rPr>
                <w:rFonts w:ascii="Aptos" w:hAnsi="Aptos" w:cstheme="minorHAnsi"/>
                <w:sz w:val="20"/>
                <w:szCs w:val="20"/>
              </w:rPr>
              <w:t xml:space="preserve"> płyta betonowa GRC grubość</w:t>
            </w:r>
            <w:r w:rsidR="00243897" w:rsidRPr="002663FF">
              <w:rPr>
                <w:rFonts w:ascii="Aptos" w:hAnsi="Aptos" w:cstheme="minorHAnsi"/>
                <w:sz w:val="20"/>
                <w:szCs w:val="20"/>
              </w:rPr>
              <w:t xml:space="preserve"> </w:t>
            </w:r>
            <w:r w:rsidR="00DF54E7" w:rsidRPr="002663FF">
              <w:rPr>
                <w:rFonts w:ascii="Aptos" w:hAnsi="Aptos" w:cstheme="minorHAnsi"/>
                <w:sz w:val="20"/>
                <w:szCs w:val="20"/>
              </w:rPr>
              <w:t>10</w:t>
            </w:r>
            <w:r w:rsidR="00243897" w:rsidRPr="002663FF">
              <w:rPr>
                <w:rFonts w:ascii="Aptos" w:hAnsi="Aptos" w:cstheme="minorHAnsi"/>
                <w:sz w:val="20"/>
                <w:szCs w:val="20"/>
              </w:rPr>
              <w:t xml:space="preserve"> </w:t>
            </w:r>
            <w:r w:rsidR="00DF54E7" w:rsidRPr="002663FF">
              <w:rPr>
                <w:rFonts w:ascii="Aptos" w:hAnsi="Aptos" w:cstheme="minorHAnsi"/>
                <w:sz w:val="20"/>
                <w:szCs w:val="20"/>
              </w:rPr>
              <w:t xml:space="preserve">mm, klejona do płyty </w:t>
            </w:r>
            <w:r w:rsidR="009216BC">
              <w:rPr>
                <w:rFonts w:ascii="Aptos" w:hAnsi="Aptos" w:cstheme="minorHAnsi"/>
                <w:sz w:val="20"/>
                <w:szCs w:val="20"/>
              </w:rPr>
              <w:t>OSB</w:t>
            </w:r>
            <w:r w:rsidR="00DF54E7" w:rsidRPr="002663FF">
              <w:rPr>
                <w:rFonts w:ascii="Aptos" w:hAnsi="Aptos" w:cstheme="minorHAnsi"/>
                <w:sz w:val="20"/>
                <w:szCs w:val="20"/>
              </w:rPr>
              <w:t>, grubości 20</w:t>
            </w:r>
            <w:r w:rsidR="00243897" w:rsidRPr="002663FF">
              <w:rPr>
                <w:rFonts w:ascii="Aptos" w:hAnsi="Aptos" w:cstheme="minorHAnsi"/>
                <w:sz w:val="20"/>
                <w:szCs w:val="20"/>
              </w:rPr>
              <w:t xml:space="preserve"> </w:t>
            </w:r>
            <w:r w:rsidR="00DF54E7" w:rsidRPr="002663FF">
              <w:rPr>
                <w:rFonts w:ascii="Aptos" w:hAnsi="Aptos" w:cstheme="minorHAnsi"/>
                <w:sz w:val="20"/>
                <w:szCs w:val="20"/>
              </w:rPr>
              <w:t>mm, osadzona na profilach aluminiowych 80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80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3 lub 80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20</w:t>
            </w:r>
            <w:r w:rsidR="00243897" w:rsidRPr="002663FF">
              <w:rPr>
                <w:rFonts w:ascii="Aptos" w:hAnsi="Aptos" w:cstheme="minorHAnsi"/>
                <w:sz w:val="20"/>
                <w:szCs w:val="20"/>
              </w:rPr>
              <w:t xml:space="preserve"> </w:t>
            </w:r>
            <w:r w:rsidR="00DF54E7" w:rsidRPr="002663FF">
              <w:rPr>
                <w:rFonts w:ascii="Aptos" w:hAnsi="Aptos" w:cstheme="minorHAnsi"/>
                <w:sz w:val="20"/>
                <w:szCs w:val="20"/>
              </w:rPr>
              <w:t>x</w:t>
            </w:r>
            <w:r w:rsidR="00243897" w:rsidRPr="002663FF">
              <w:rPr>
                <w:rFonts w:ascii="Aptos" w:hAnsi="Aptos" w:cstheme="minorHAnsi"/>
                <w:sz w:val="20"/>
                <w:szCs w:val="20"/>
              </w:rPr>
              <w:t xml:space="preserve"> </w:t>
            </w:r>
            <w:r w:rsidR="00DF54E7" w:rsidRPr="002663FF">
              <w:rPr>
                <w:rFonts w:ascii="Aptos" w:hAnsi="Aptos" w:cstheme="minorHAnsi"/>
                <w:sz w:val="20"/>
                <w:szCs w:val="20"/>
              </w:rPr>
              <w:t>3</w:t>
            </w:r>
            <w:r w:rsidR="00243897" w:rsidRPr="002663FF">
              <w:rPr>
                <w:rFonts w:ascii="Aptos" w:hAnsi="Aptos" w:cstheme="minorHAnsi"/>
                <w:sz w:val="20"/>
                <w:szCs w:val="20"/>
              </w:rPr>
              <w:t xml:space="preserve"> </w:t>
            </w:r>
            <w:r w:rsidR="00DF54E7" w:rsidRPr="002663FF">
              <w:rPr>
                <w:rFonts w:ascii="Aptos" w:hAnsi="Aptos" w:cstheme="minorHAnsi"/>
                <w:sz w:val="20"/>
                <w:szCs w:val="20"/>
              </w:rPr>
              <w:t>mm, całość kotwiona do konstrukcji za pomocą blachy stalowej 8</w:t>
            </w:r>
            <w:r w:rsidR="00B04374">
              <w:rPr>
                <w:rFonts w:ascii="Aptos" w:hAnsi="Aptos" w:cstheme="minorHAnsi"/>
                <w:sz w:val="20"/>
                <w:szCs w:val="20"/>
              </w:rPr>
              <w:t xml:space="preserve"> </w:t>
            </w:r>
            <w:r w:rsidR="00DF54E7" w:rsidRPr="002663FF">
              <w:rPr>
                <w:rFonts w:ascii="Aptos" w:hAnsi="Aptos" w:cstheme="minorHAnsi"/>
                <w:sz w:val="20"/>
                <w:szCs w:val="20"/>
              </w:rPr>
              <w:t>mm z przyspawanymi śrubami m12 kl. min. 5.8 a4 (stal nierdzewna)</w:t>
            </w:r>
            <w:r w:rsidR="00CA4EC7" w:rsidRPr="002663FF">
              <w:rPr>
                <w:rFonts w:ascii="Aptos" w:hAnsi="Aptos" w:cstheme="minorHAnsi"/>
                <w:sz w:val="20"/>
                <w:szCs w:val="20"/>
              </w:rPr>
              <w:t xml:space="preserve">; łby śrub maskowane nakładkami z betonu; </w:t>
            </w:r>
            <w:r w:rsidR="00FB78AC">
              <w:rPr>
                <w:rFonts w:ascii="Aptos" w:hAnsi="Aptos" w:cstheme="minorHAnsi"/>
                <w:sz w:val="20"/>
                <w:szCs w:val="20"/>
              </w:rPr>
              <w:br/>
            </w:r>
            <w:r w:rsidR="00FB78AC" w:rsidRPr="00FB78AC">
              <w:rPr>
                <w:rFonts w:ascii="Aptos" w:hAnsi="Aptos" w:cstheme="minorHAnsi"/>
                <w:b/>
                <w:bCs/>
                <w:sz w:val="20"/>
                <w:szCs w:val="20"/>
              </w:rPr>
              <w:t>Informacje dodatkowe o gabionie</w:t>
            </w:r>
            <w:r w:rsidR="00FB78AC">
              <w:rPr>
                <w:rFonts w:ascii="Aptos" w:hAnsi="Aptos" w:cstheme="minorHAnsi"/>
                <w:b/>
                <w:bCs/>
                <w:sz w:val="20"/>
                <w:szCs w:val="20"/>
              </w:rPr>
              <w:t xml:space="preserve"> </w:t>
            </w:r>
            <w:r w:rsidR="00FB78AC" w:rsidRPr="00FB78AC">
              <w:rPr>
                <w:rFonts w:ascii="Aptos" w:hAnsi="Aptos" w:cstheme="minorHAnsi"/>
                <w:sz w:val="20"/>
                <w:szCs w:val="20"/>
              </w:rPr>
              <w:t>(segment 2):</w:t>
            </w:r>
            <w:r w:rsidR="00FB78AC">
              <w:rPr>
                <w:rFonts w:ascii="Aptos" w:hAnsi="Aptos" w:cstheme="minorHAnsi"/>
                <w:sz w:val="20"/>
                <w:szCs w:val="20"/>
              </w:rPr>
              <w:t xml:space="preserve"> klatka ażurowa z </w:t>
            </w:r>
            <w:r w:rsidR="00830D9D">
              <w:rPr>
                <w:rFonts w:ascii="Aptos" w:hAnsi="Aptos" w:cstheme="minorHAnsi"/>
                <w:sz w:val="20"/>
                <w:szCs w:val="20"/>
              </w:rPr>
              <w:t xml:space="preserve">pręta o fi=3,8 mm, ocynkowana, umieszczonej równolegle i prostopadle w równych odstępach co 100 mm; blacha stalowa </w:t>
            </w:r>
            <w:r w:rsidR="000205E6">
              <w:rPr>
                <w:rFonts w:ascii="Aptos" w:hAnsi="Aptos" w:cstheme="minorHAnsi"/>
                <w:sz w:val="20"/>
                <w:szCs w:val="20"/>
              </w:rPr>
              <w:t xml:space="preserve">grubości 2mm, o </w:t>
            </w:r>
            <w:r w:rsidR="00851184">
              <w:rPr>
                <w:rFonts w:ascii="Aptos" w:hAnsi="Aptos" w:cstheme="minorHAnsi"/>
                <w:sz w:val="20"/>
                <w:szCs w:val="20"/>
              </w:rPr>
              <w:t>barwie</w:t>
            </w:r>
            <w:r w:rsidR="000205E6">
              <w:rPr>
                <w:rFonts w:ascii="Aptos" w:hAnsi="Aptos" w:cstheme="minorHAnsi"/>
                <w:sz w:val="20"/>
                <w:szCs w:val="20"/>
              </w:rPr>
              <w:t xml:space="preserve"> </w:t>
            </w:r>
            <w:r w:rsidR="00756D55" w:rsidRPr="00756D55">
              <w:rPr>
                <w:rFonts w:ascii="Aptos" w:hAnsi="Aptos" w:cstheme="minorHAnsi"/>
                <w:color w:val="000000" w:themeColor="text1"/>
                <w:sz w:val="20"/>
                <w:szCs w:val="20"/>
              </w:rPr>
              <w:t>zbliżon</w:t>
            </w:r>
            <w:r w:rsidR="00851184">
              <w:rPr>
                <w:rFonts w:ascii="Aptos" w:hAnsi="Aptos" w:cstheme="minorHAnsi"/>
                <w:color w:val="000000" w:themeColor="text1"/>
                <w:sz w:val="20"/>
                <w:szCs w:val="20"/>
              </w:rPr>
              <w:t>ej</w:t>
            </w:r>
            <w:r w:rsidR="00756D55" w:rsidRPr="00756D55">
              <w:rPr>
                <w:rFonts w:ascii="Aptos" w:hAnsi="Aptos" w:cstheme="minorHAnsi"/>
                <w:color w:val="000000" w:themeColor="text1"/>
                <w:sz w:val="20"/>
                <w:szCs w:val="20"/>
              </w:rPr>
              <w:t xml:space="preserve"> do betonu</w:t>
            </w:r>
            <w:r w:rsidR="000205E6" w:rsidRPr="00756D55">
              <w:rPr>
                <w:rFonts w:ascii="Aptos" w:hAnsi="Aptos" w:cstheme="minorHAnsi"/>
                <w:color w:val="000000" w:themeColor="text1"/>
                <w:sz w:val="20"/>
                <w:szCs w:val="20"/>
              </w:rPr>
              <w:t xml:space="preserve">; </w:t>
            </w:r>
            <w:r w:rsidR="00CA4EC7" w:rsidRPr="002663FF">
              <w:rPr>
                <w:rFonts w:ascii="Aptos" w:hAnsi="Aptos" w:cstheme="minorHAnsi"/>
                <w:sz w:val="20"/>
                <w:szCs w:val="20"/>
              </w:rPr>
              <w:t>skały wapienne wypełniające gabion powinny zostać dobrane w taki sposób, aby utworzyć nieregularny wzór, mieć barwę i strukturę analogiczne do formy opracowania fasady budynku</w:t>
            </w:r>
            <w:r w:rsidR="000205E6">
              <w:rPr>
                <w:rFonts w:ascii="Aptos" w:hAnsi="Aptos" w:cstheme="minorHAnsi"/>
                <w:sz w:val="20"/>
                <w:szCs w:val="20"/>
              </w:rPr>
              <w:t>.</w:t>
            </w:r>
            <w:r w:rsidR="000205E6">
              <w:rPr>
                <w:rFonts w:ascii="Aptos" w:hAnsi="Aptos" w:cstheme="minorHAnsi"/>
                <w:sz w:val="20"/>
                <w:szCs w:val="20"/>
              </w:rPr>
              <w:br/>
            </w:r>
            <w:r w:rsidR="00DF54E7" w:rsidRPr="002663FF">
              <w:rPr>
                <w:rFonts w:ascii="Aptos" w:hAnsi="Aptos" w:cstheme="minorHAnsi"/>
                <w:b/>
                <w:bCs/>
                <w:sz w:val="20"/>
                <w:szCs w:val="20"/>
              </w:rPr>
              <w:t>Oświetlenie</w:t>
            </w:r>
            <w:r w:rsidR="00DF54E7" w:rsidRPr="002663FF">
              <w:rPr>
                <w:rFonts w:ascii="Aptos" w:hAnsi="Aptos" w:cstheme="minorHAnsi"/>
                <w:sz w:val="20"/>
                <w:szCs w:val="20"/>
              </w:rPr>
              <w:t xml:space="preserve">: </w:t>
            </w:r>
            <w:r w:rsidR="009216BC">
              <w:rPr>
                <w:rFonts w:ascii="Aptos" w:hAnsi="Aptos" w:cstheme="minorHAnsi"/>
                <w:sz w:val="20"/>
                <w:szCs w:val="20"/>
              </w:rPr>
              <w:t>LED</w:t>
            </w:r>
            <w:r w:rsidR="00CA0FE2" w:rsidRPr="002663FF">
              <w:rPr>
                <w:rFonts w:ascii="Aptos" w:hAnsi="Aptos" w:cstheme="minorHAnsi"/>
                <w:sz w:val="20"/>
                <w:szCs w:val="20"/>
              </w:rPr>
              <w:t xml:space="preserve"> </w:t>
            </w:r>
            <w:r w:rsidR="00DF54E7" w:rsidRPr="002663FF">
              <w:rPr>
                <w:rFonts w:ascii="Aptos" w:hAnsi="Aptos" w:cstheme="minorHAnsi"/>
                <w:sz w:val="20"/>
                <w:szCs w:val="20"/>
              </w:rPr>
              <w:t>liniowe w profilu z rozpraszającą światło blendą (oświetlenie podpięte do zasilania w sposób umożliwiający łatwe rozpięcie, ułatwiające demontaż płyty</w:t>
            </w:r>
            <w:r w:rsidR="007C0300" w:rsidRPr="002663FF">
              <w:rPr>
                <w:rFonts w:ascii="Aptos" w:hAnsi="Aptos" w:cstheme="minorHAnsi"/>
                <w:sz w:val="20"/>
                <w:szCs w:val="20"/>
              </w:rPr>
              <w:t xml:space="preserve"> </w:t>
            </w:r>
            <w:r w:rsidR="00FB78AC">
              <w:rPr>
                <w:rFonts w:ascii="Aptos" w:hAnsi="Aptos" w:cstheme="minorHAnsi"/>
                <w:sz w:val="20"/>
                <w:szCs w:val="20"/>
              </w:rPr>
              <w:t>oraz z</w:t>
            </w:r>
            <w:r w:rsidR="007C0300" w:rsidRPr="002663FF">
              <w:rPr>
                <w:rFonts w:ascii="Aptos" w:hAnsi="Aptos" w:cstheme="minorHAnsi"/>
                <w:sz w:val="20"/>
                <w:szCs w:val="20"/>
              </w:rPr>
              <w:t xml:space="preserve"> zapasem kabla o długości co najmniej 1,5 m</w:t>
            </w:r>
            <w:r w:rsidR="00DF54E7" w:rsidRPr="002663FF">
              <w:rPr>
                <w:rFonts w:ascii="Aptos" w:hAnsi="Aptos" w:cstheme="minorHAnsi"/>
                <w:sz w:val="20"/>
                <w:szCs w:val="20"/>
              </w:rPr>
              <w:t>); umieszczone obwodowo wokół zdjęć z wyłączeniem ich krawędzi przypodłogowych;</w:t>
            </w:r>
            <w:r w:rsidR="00CA0FE2" w:rsidRPr="002663FF">
              <w:rPr>
                <w:rFonts w:ascii="Aptos" w:hAnsi="Aptos" w:cstheme="minorHAnsi"/>
                <w:sz w:val="20"/>
                <w:szCs w:val="20"/>
              </w:rPr>
              <w:t xml:space="preserve"> LED o wysokiej efektywności świetlnej, minimum 100 lm/W, temperatura barwowa w zakresie 4000K (biel neutralna), wskaźnik oddawania barw CRI ≥80</w:t>
            </w:r>
            <w:r w:rsidR="006D2A86">
              <w:rPr>
                <w:rFonts w:ascii="Aptos" w:hAnsi="Aptos" w:cstheme="minorHAnsi"/>
                <w:sz w:val="20"/>
                <w:szCs w:val="20"/>
              </w:rPr>
              <w:t>; system sterowania DALI</w:t>
            </w:r>
            <w:r w:rsidR="00CA0FE2" w:rsidRPr="002663FF">
              <w:rPr>
                <w:rFonts w:ascii="Aptos" w:hAnsi="Aptos" w:cstheme="minorHAnsi"/>
                <w:sz w:val="20"/>
                <w:szCs w:val="20"/>
              </w:rPr>
              <w:t>.</w:t>
            </w:r>
            <w:r w:rsidR="000205E6">
              <w:rPr>
                <w:rFonts w:ascii="Aptos" w:hAnsi="Aptos" w:cstheme="minorHAnsi"/>
                <w:sz w:val="20"/>
                <w:szCs w:val="20"/>
              </w:rPr>
              <w:br/>
            </w:r>
            <w:r w:rsidR="00DF54E7" w:rsidRPr="000205E6">
              <w:rPr>
                <w:rFonts w:ascii="Aptos" w:hAnsi="Aptos" w:cstheme="minorHAnsi"/>
                <w:b/>
                <w:bCs/>
                <w:sz w:val="20"/>
                <w:szCs w:val="20"/>
              </w:rPr>
              <w:t>Nadruk grafik na betonie</w:t>
            </w:r>
            <w:r w:rsidR="00DF54E7" w:rsidRPr="002663FF">
              <w:rPr>
                <w:rFonts w:ascii="Aptos" w:hAnsi="Aptos" w:cstheme="minorHAnsi"/>
                <w:sz w:val="20"/>
                <w:szCs w:val="20"/>
              </w:rPr>
              <w:t xml:space="preserve">: druk </w:t>
            </w:r>
            <w:r w:rsidR="00CA4EC7" w:rsidRPr="002663FF">
              <w:rPr>
                <w:rFonts w:ascii="Aptos" w:hAnsi="Aptos" w:cstheme="minorHAnsi"/>
                <w:sz w:val="20"/>
                <w:szCs w:val="20"/>
              </w:rPr>
              <w:t>UV</w:t>
            </w:r>
            <w:r w:rsidR="00DF54E7" w:rsidRPr="002663FF">
              <w:rPr>
                <w:rFonts w:ascii="Aptos" w:hAnsi="Aptos" w:cstheme="minorHAnsi"/>
                <w:sz w:val="20"/>
                <w:szCs w:val="20"/>
              </w:rPr>
              <w:t xml:space="preserve"> z lampą </w:t>
            </w:r>
            <w:r w:rsidR="00CA4EC7" w:rsidRPr="002663FF">
              <w:rPr>
                <w:rFonts w:ascii="Aptos" w:hAnsi="Aptos" w:cstheme="minorHAnsi"/>
                <w:sz w:val="20"/>
                <w:szCs w:val="20"/>
              </w:rPr>
              <w:t>UV</w:t>
            </w:r>
            <w:r w:rsidR="00DF54E7" w:rsidRPr="002663FF">
              <w:rPr>
                <w:rFonts w:ascii="Aptos" w:hAnsi="Aptos" w:cstheme="minorHAnsi"/>
                <w:sz w:val="20"/>
                <w:szCs w:val="20"/>
              </w:rPr>
              <w:t xml:space="preserve"> utwardzającą</w:t>
            </w:r>
            <w:r w:rsidR="000205E6">
              <w:rPr>
                <w:rFonts w:ascii="Aptos" w:hAnsi="Aptos" w:cstheme="minorHAnsi"/>
                <w:sz w:val="20"/>
                <w:szCs w:val="20"/>
              </w:rPr>
              <w:t xml:space="preserve">; </w:t>
            </w:r>
            <w:r w:rsidR="000205E6" w:rsidRPr="000205E6">
              <w:rPr>
                <w:rFonts w:ascii="Aptos" w:hAnsi="Aptos" w:cstheme="minorHAnsi"/>
                <w:sz w:val="20"/>
                <w:szCs w:val="20"/>
              </w:rPr>
              <w:t xml:space="preserve">druk przy użyciu pięciu kolorów: cyjan, </w:t>
            </w:r>
            <w:proofErr w:type="spellStart"/>
            <w:r w:rsidR="000205E6" w:rsidRPr="000205E6">
              <w:rPr>
                <w:rFonts w:ascii="Aptos" w:hAnsi="Aptos" w:cstheme="minorHAnsi"/>
                <w:sz w:val="20"/>
                <w:szCs w:val="20"/>
              </w:rPr>
              <w:t>magenta</w:t>
            </w:r>
            <w:proofErr w:type="spellEnd"/>
            <w:r w:rsidR="000205E6" w:rsidRPr="000205E6">
              <w:rPr>
                <w:rFonts w:ascii="Aptos" w:hAnsi="Aptos" w:cstheme="minorHAnsi"/>
                <w:sz w:val="20"/>
                <w:szCs w:val="20"/>
              </w:rPr>
              <w:t xml:space="preserve">, </w:t>
            </w:r>
            <w:proofErr w:type="spellStart"/>
            <w:r w:rsidR="000205E6" w:rsidRPr="000205E6">
              <w:rPr>
                <w:rFonts w:ascii="Aptos" w:hAnsi="Aptos" w:cstheme="minorHAnsi"/>
                <w:sz w:val="20"/>
                <w:szCs w:val="20"/>
              </w:rPr>
              <w:t>yellow</w:t>
            </w:r>
            <w:proofErr w:type="spellEnd"/>
            <w:r w:rsidR="000205E6" w:rsidRPr="000205E6">
              <w:rPr>
                <w:rFonts w:ascii="Aptos" w:hAnsi="Aptos" w:cstheme="minorHAnsi"/>
                <w:sz w:val="20"/>
                <w:szCs w:val="20"/>
              </w:rPr>
              <w:t xml:space="preserve">, </w:t>
            </w:r>
            <w:proofErr w:type="spellStart"/>
            <w:r w:rsidR="000205E6" w:rsidRPr="000205E6">
              <w:rPr>
                <w:rFonts w:ascii="Aptos" w:hAnsi="Aptos" w:cstheme="minorHAnsi"/>
                <w:sz w:val="20"/>
                <w:szCs w:val="20"/>
              </w:rPr>
              <w:t>black</w:t>
            </w:r>
            <w:proofErr w:type="spellEnd"/>
            <w:r w:rsidR="000205E6" w:rsidRPr="000205E6">
              <w:rPr>
                <w:rFonts w:ascii="Aptos" w:hAnsi="Aptos" w:cstheme="minorHAnsi"/>
                <w:sz w:val="20"/>
                <w:szCs w:val="20"/>
              </w:rPr>
              <w:t xml:space="preserve">, </w:t>
            </w:r>
            <w:proofErr w:type="spellStart"/>
            <w:r w:rsidR="000205E6" w:rsidRPr="000205E6">
              <w:rPr>
                <w:rFonts w:ascii="Aptos" w:hAnsi="Aptos" w:cstheme="minorHAnsi"/>
                <w:sz w:val="20"/>
                <w:szCs w:val="20"/>
              </w:rPr>
              <w:t>white</w:t>
            </w:r>
            <w:proofErr w:type="spellEnd"/>
            <w:r w:rsidR="000205E6" w:rsidRPr="000205E6">
              <w:rPr>
                <w:rFonts w:ascii="Aptos" w:hAnsi="Aptos" w:cstheme="minorHAnsi"/>
                <w:sz w:val="20"/>
                <w:szCs w:val="20"/>
              </w:rPr>
              <w:t xml:space="preserve"> (CMYK+W) w rozdzielczości min. 360 DPI</w:t>
            </w:r>
            <w:r w:rsidR="00193AA1">
              <w:rPr>
                <w:rFonts w:ascii="Aptos" w:hAnsi="Aptos" w:cstheme="minorHAnsi"/>
                <w:sz w:val="20"/>
                <w:szCs w:val="20"/>
              </w:rPr>
              <w:t xml:space="preserve">; </w:t>
            </w:r>
            <w:r w:rsidR="000205E6" w:rsidRPr="000205E6">
              <w:rPr>
                <w:rFonts w:ascii="Aptos" w:hAnsi="Aptos" w:cstheme="minorHAnsi"/>
                <w:sz w:val="20"/>
                <w:szCs w:val="20"/>
              </w:rPr>
              <w:t>urządzenie z wbudowanym czujnikiem wykrywającym teksturę ściany (optymalizacja druku do podłoża)</w:t>
            </w:r>
          </w:p>
          <w:p w14:paraId="60A7A859" w14:textId="2259B8F8" w:rsidR="008667E7" w:rsidRPr="002663FF" w:rsidRDefault="00FB78AC" w:rsidP="00DF54E7">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sidR="008F7CB6">
              <w:rPr>
                <w:rFonts w:ascii="Aptos" w:hAnsi="Aptos" w:cstheme="minorHAnsi"/>
                <w:sz w:val="20"/>
                <w:szCs w:val="20"/>
              </w:rPr>
              <w:t>NRO</w:t>
            </w:r>
            <w:r w:rsidRPr="002663FF">
              <w:rPr>
                <w:rFonts w:ascii="Aptos" w:hAnsi="Aptos" w:cstheme="minorHAnsi"/>
                <w:sz w:val="20"/>
                <w:szCs w:val="20"/>
              </w:rPr>
              <w:t>.</w:t>
            </w:r>
          </w:p>
        </w:tc>
      </w:tr>
    </w:tbl>
    <w:p w14:paraId="68862722" w14:textId="77777777" w:rsidR="00FA39D7" w:rsidRDefault="00FA39D7" w:rsidP="00CA4EC7">
      <w:pPr>
        <w:pStyle w:val="whitespace-normal"/>
        <w:spacing w:before="0" w:beforeAutospacing="0" w:after="0" w:afterAutospacing="0" w:line="288" w:lineRule="auto"/>
        <w:rPr>
          <w:rFonts w:ascii="Aptos" w:hAnsi="Aptos" w:cstheme="minorHAnsi"/>
          <w:sz w:val="22"/>
          <w:szCs w:val="22"/>
        </w:rPr>
      </w:pPr>
    </w:p>
    <w:p w14:paraId="12CF24F9" w14:textId="77777777" w:rsidR="00045D4C" w:rsidRDefault="00045D4C" w:rsidP="00CA4EC7">
      <w:pPr>
        <w:pStyle w:val="whitespace-normal"/>
        <w:spacing w:before="0" w:beforeAutospacing="0" w:after="0" w:afterAutospacing="0" w:line="288" w:lineRule="auto"/>
        <w:rPr>
          <w:rFonts w:ascii="Aptos" w:hAnsi="Aptos" w:cstheme="minorHAnsi"/>
          <w:sz w:val="22"/>
          <w:szCs w:val="22"/>
        </w:rPr>
      </w:pPr>
    </w:p>
    <w:p w14:paraId="78EEF91C" w14:textId="3CFF9696" w:rsidR="007C0300" w:rsidRPr="007C0300" w:rsidRDefault="003F3E6E" w:rsidP="007C0300">
      <w:pPr>
        <w:pStyle w:val="whitespace-normal"/>
        <w:numPr>
          <w:ilvl w:val="2"/>
          <w:numId w:val="82"/>
        </w:numPr>
        <w:spacing w:before="0" w:beforeAutospacing="0" w:after="0" w:afterAutospacing="0" w:line="288" w:lineRule="auto"/>
        <w:rPr>
          <w:rFonts w:ascii="Aptos" w:hAnsi="Aptos" w:cstheme="minorHAnsi"/>
          <w:sz w:val="22"/>
          <w:szCs w:val="22"/>
        </w:rPr>
      </w:pPr>
      <w:r>
        <w:rPr>
          <w:rFonts w:ascii="Aptos" w:hAnsi="Aptos" w:cstheme="minorHAnsi"/>
          <w:sz w:val="22"/>
          <w:szCs w:val="22"/>
          <w:u w:val="single"/>
        </w:rPr>
        <w:t>zabudowa</w:t>
      </w:r>
      <w:r w:rsidR="003F0DEF" w:rsidRPr="002663FF">
        <w:rPr>
          <w:rFonts w:ascii="Aptos" w:hAnsi="Aptos" w:cstheme="minorHAnsi"/>
          <w:sz w:val="22"/>
          <w:szCs w:val="22"/>
          <w:u w:val="single"/>
        </w:rPr>
        <w:t xml:space="preserve"> regału (segment 8)</w:t>
      </w:r>
      <w:r w:rsidR="007C0300">
        <w:rPr>
          <w:rFonts w:ascii="Aptos" w:hAnsi="Aptos" w:cstheme="minorHAnsi"/>
          <w:sz w:val="22"/>
          <w:szCs w:val="22"/>
        </w:rPr>
        <w:t xml:space="preserve"> </w:t>
      </w:r>
      <w:r w:rsidR="002663FF">
        <w:rPr>
          <w:rFonts w:ascii="Aptos" w:hAnsi="Aptos" w:cstheme="minorHAnsi"/>
          <w:sz w:val="22"/>
          <w:szCs w:val="22"/>
        </w:rPr>
        <w:br/>
      </w:r>
      <w:r w:rsidR="007C0300">
        <w:rPr>
          <w:rFonts w:ascii="Aptos" w:hAnsi="Aptos" w:cstheme="minorHAnsi"/>
          <w:sz w:val="22"/>
          <w:szCs w:val="22"/>
        </w:rPr>
        <w:t>obejmuje wykonanie mebla kotwionego bezpośrednio do ściany</w:t>
      </w:r>
      <w:r w:rsidR="00045D4C">
        <w:rPr>
          <w:rFonts w:ascii="Aptos" w:hAnsi="Aptos" w:cstheme="minorHAnsi"/>
          <w:sz w:val="22"/>
          <w:szCs w:val="22"/>
        </w:rPr>
        <w:t>; regał</w:t>
      </w:r>
      <w:r w:rsidR="007C0300">
        <w:rPr>
          <w:rFonts w:ascii="Aptos" w:hAnsi="Aptos" w:cstheme="minorHAnsi"/>
          <w:sz w:val="22"/>
          <w:szCs w:val="22"/>
        </w:rPr>
        <w:t xml:space="preserve"> o zróżnicowanej głębokości wskazanej w projekcie aranżacyjnym; regał składa się z, wszystkie jego widoczne powierzchnie są licowane płytami z betonu GRC</w:t>
      </w:r>
      <w:r w:rsidR="00045D4C">
        <w:rPr>
          <w:rFonts w:ascii="Aptos" w:hAnsi="Aptos" w:cstheme="minorHAnsi"/>
          <w:sz w:val="22"/>
          <w:szCs w:val="22"/>
        </w:rPr>
        <w:t>.</w:t>
      </w:r>
      <w:r w:rsidR="007C0300">
        <w:rPr>
          <w:rFonts w:ascii="Aptos" w:hAnsi="Aptos" w:cstheme="minorHAnsi"/>
          <w:sz w:val="22"/>
          <w:szCs w:val="22"/>
        </w:rPr>
        <w:t xml:space="preserve"> </w:t>
      </w:r>
    </w:p>
    <w:tbl>
      <w:tblPr>
        <w:tblStyle w:val="Tabela-Siatka"/>
        <w:tblW w:w="0" w:type="auto"/>
        <w:tblInd w:w="720" w:type="dxa"/>
        <w:tblLook w:val="04A0" w:firstRow="1" w:lastRow="0" w:firstColumn="1" w:lastColumn="0" w:noHBand="0" w:noVBand="1"/>
      </w:tblPr>
      <w:tblGrid>
        <w:gridCol w:w="1195"/>
        <w:gridCol w:w="7147"/>
      </w:tblGrid>
      <w:tr w:rsidR="00AC75BA" w14:paraId="541FC893" w14:textId="77777777" w:rsidTr="0089150A">
        <w:tc>
          <w:tcPr>
            <w:tcW w:w="8342" w:type="dxa"/>
            <w:gridSpan w:val="2"/>
          </w:tcPr>
          <w:p w14:paraId="3BA56BA7" w14:textId="77777777" w:rsidR="00AC75BA" w:rsidRPr="002663FF" w:rsidRDefault="00AC75BA"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AC75BA" w14:paraId="1792C17B" w14:textId="77777777" w:rsidTr="0089150A">
        <w:tc>
          <w:tcPr>
            <w:tcW w:w="1118" w:type="dxa"/>
          </w:tcPr>
          <w:p w14:paraId="625E8040" w14:textId="77777777" w:rsidR="00AC75BA" w:rsidRPr="002663FF" w:rsidRDefault="00AC75BA"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224" w:type="dxa"/>
          </w:tcPr>
          <w:p w14:paraId="3F831D2F" w14:textId="72338376" w:rsidR="00E40C3B" w:rsidRDefault="00E40C3B" w:rsidP="0089150A">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anchor distT="0" distB="0" distL="114300" distR="114300" simplePos="0" relativeHeight="251663360" behindDoc="0" locked="0" layoutInCell="1" allowOverlap="1" wp14:anchorId="25D6C39C" wp14:editId="1FA5A8DC">
                  <wp:simplePos x="0" y="0"/>
                  <wp:positionH relativeFrom="column">
                    <wp:posOffset>3748144</wp:posOffset>
                  </wp:positionH>
                  <wp:positionV relativeFrom="paragraph">
                    <wp:posOffset>18041</wp:posOffset>
                  </wp:positionV>
                  <wp:extent cx="683111" cy="896471"/>
                  <wp:effectExtent l="0" t="0" r="3175" b="5715"/>
                  <wp:wrapNone/>
                  <wp:docPr id="1447674696" name="Obraz 3" descr="Obraz zawierający design, sztu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674696" name="Obraz 3" descr="Obraz zawierający design, sztuka&#10;&#10;Opis wygenerowany automatycznie"/>
                          <pic:cNvPicPr/>
                        </pic:nvPicPr>
                        <pic:blipFill rotWithShape="1">
                          <a:blip r:embed="rId15" cstate="print">
                            <a:extLst>
                              <a:ext uri="{28A0092B-C50C-407E-A947-70E740481C1C}">
                                <a14:useLocalDpi xmlns:a14="http://schemas.microsoft.com/office/drawing/2010/main" val="0"/>
                              </a:ext>
                            </a:extLst>
                          </a:blip>
                          <a:srcRect l="31850" t="14234" r="28619" b="7548"/>
                          <a:stretch/>
                        </pic:blipFill>
                        <pic:spPr bwMode="auto">
                          <a:xfrm>
                            <a:off x="0" y="0"/>
                            <a:ext cx="693272" cy="90980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3D8AD74" w14:textId="1E21F543" w:rsidR="00E40C3B" w:rsidRDefault="00E40C3B" w:rsidP="0089150A">
            <w:pPr>
              <w:pStyle w:val="whitespace-normal"/>
              <w:spacing w:before="0" w:beforeAutospacing="0" w:after="0" w:afterAutospacing="0"/>
              <w:rPr>
                <w:rFonts w:ascii="Aptos" w:hAnsi="Aptos" w:cstheme="minorHAnsi"/>
                <w:sz w:val="20"/>
                <w:szCs w:val="20"/>
              </w:rPr>
            </w:pPr>
          </w:p>
          <w:p w14:paraId="32C5A77A" w14:textId="0609E399" w:rsidR="00E40C3B" w:rsidRDefault="00E40C3B" w:rsidP="0089150A">
            <w:pPr>
              <w:pStyle w:val="whitespace-normal"/>
              <w:spacing w:before="0" w:beforeAutospacing="0" w:after="0" w:afterAutospacing="0"/>
              <w:rPr>
                <w:rFonts w:ascii="Aptos" w:hAnsi="Aptos" w:cstheme="minorHAnsi"/>
                <w:sz w:val="20"/>
                <w:szCs w:val="20"/>
              </w:rPr>
            </w:pPr>
          </w:p>
          <w:p w14:paraId="743D4E58" w14:textId="40BC1A8C" w:rsidR="00E40C3B" w:rsidRDefault="00E40C3B" w:rsidP="0089150A">
            <w:pPr>
              <w:pStyle w:val="whitespace-normal"/>
              <w:spacing w:before="0" w:beforeAutospacing="0" w:after="0" w:afterAutospacing="0"/>
              <w:rPr>
                <w:rFonts w:ascii="Aptos" w:hAnsi="Aptos" w:cstheme="minorHAnsi"/>
                <w:sz w:val="20"/>
                <w:szCs w:val="20"/>
              </w:rPr>
            </w:pPr>
          </w:p>
          <w:p w14:paraId="0CDFB539" w14:textId="77777777" w:rsidR="00E40C3B" w:rsidRDefault="00E40C3B" w:rsidP="0089150A">
            <w:pPr>
              <w:pStyle w:val="whitespace-normal"/>
              <w:spacing w:before="0" w:beforeAutospacing="0" w:after="0" w:afterAutospacing="0"/>
              <w:rPr>
                <w:rFonts w:ascii="Aptos" w:hAnsi="Aptos" w:cstheme="minorHAnsi"/>
                <w:sz w:val="20"/>
                <w:szCs w:val="20"/>
              </w:rPr>
            </w:pPr>
          </w:p>
          <w:p w14:paraId="47A171AC" w14:textId="6EF37516" w:rsidR="00AC75BA" w:rsidRPr="002663FF" w:rsidRDefault="00AC75BA"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EL.N.8</w:t>
            </w:r>
          </w:p>
        </w:tc>
      </w:tr>
      <w:tr w:rsidR="00AC75BA" w14:paraId="29D35CFF" w14:textId="77777777" w:rsidTr="0089150A">
        <w:tc>
          <w:tcPr>
            <w:tcW w:w="1118" w:type="dxa"/>
          </w:tcPr>
          <w:p w14:paraId="75B282CB" w14:textId="29263C33" w:rsidR="00AC75BA"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t>Rysunek z projektu aranżacji plastycznej wystawy stałej</w:t>
            </w:r>
          </w:p>
        </w:tc>
        <w:tc>
          <w:tcPr>
            <w:tcW w:w="7224" w:type="dxa"/>
          </w:tcPr>
          <w:p w14:paraId="726728F6" w14:textId="6CB4E148" w:rsidR="00553A4D" w:rsidRDefault="00553A4D"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63BA06BB" w14:textId="6F03BCE5" w:rsidR="00AC75BA" w:rsidRPr="002663FF" w:rsidRDefault="00AC75BA"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PW_M_Ś_N2 ŚCIANA N2</w:t>
            </w:r>
          </w:p>
          <w:p w14:paraId="72A11C9B" w14:textId="77777777" w:rsidR="00AC75BA" w:rsidRPr="002663FF" w:rsidRDefault="00AC75BA"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PW_M_Ś_N3 RZUT</w:t>
            </w:r>
          </w:p>
        </w:tc>
      </w:tr>
      <w:tr w:rsidR="00AC75BA" w14:paraId="5AA8DF2A" w14:textId="77777777" w:rsidTr="0089150A">
        <w:tc>
          <w:tcPr>
            <w:tcW w:w="1118" w:type="dxa"/>
          </w:tcPr>
          <w:p w14:paraId="2CA371B0" w14:textId="77777777" w:rsidR="00AC75BA" w:rsidRPr="002663FF" w:rsidRDefault="00AC75BA"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lastRenderedPageBreak/>
              <w:t>Opis</w:t>
            </w:r>
          </w:p>
        </w:tc>
        <w:tc>
          <w:tcPr>
            <w:tcW w:w="7224" w:type="dxa"/>
          </w:tcPr>
          <w:p w14:paraId="2CE2A248" w14:textId="6FD63325" w:rsidR="00193AA1" w:rsidRDefault="00193AA1" w:rsidP="003650E7">
            <w:pPr>
              <w:pStyle w:val="whitespace-normal"/>
              <w:spacing w:after="0"/>
              <w:rPr>
                <w:rFonts w:ascii="Aptos" w:hAnsi="Aptos" w:cstheme="minorHAnsi"/>
                <w:sz w:val="20"/>
                <w:szCs w:val="20"/>
              </w:rPr>
            </w:pPr>
            <w:r w:rsidRPr="00193AA1">
              <w:rPr>
                <w:rFonts w:ascii="Aptos" w:hAnsi="Aptos" w:cstheme="minorHAnsi"/>
                <w:b/>
                <w:bCs/>
                <w:sz w:val="20"/>
                <w:szCs w:val="20"/>
              </w:rPr>
              <w:t>Materiały</w:t>
            </w:r>
            <w:r>
              <w:rPr>
                <w:rFonts w:ascii="Aptos" w:hAnsi="Aptos" w:cstheme="minorHAnsi"/>
                <w:sz w:val="20"/>
                <w:szCs w:val="20"/>
              </w:rPr>
              <w:t xml:space="preserve">: </w:t>
            </w:r>
            <w:r w:rsidR="003650E7" w:rsidRPr="002663FF">
              <w:rPr>
                <w:rFonts w:ascii="Aptos" w:hAnsi="Aptos" w:cstheme="minorHAnsi"/>
                <w:sz w:val="20"/>
                <w:szCs w:val="20"/>
              </w:rPr>
              <w:t xml:space="preserve">płyta z płyty OSB, grubości 20mm, kotwiona do ściany za pomocą kątownika 20 x 20 mm, obłożona płytą GK, a następnie płytami z betonu GRC grubości 10 mm, </w:t>
            </w:r>
            <w:r w:rsidR="007C0300" w:rsidRPr="002663FF">
              <w:rPr>
                <w:rFonts w:ascii="Aptos" w:hAnsi="Aptos" w:cstheme="minorHAnsi"/>
                <w:sz w:val="20"/>
                <w:szCs w:val="20"/>
              </w:rPr>
              <w:t xml:space="preserve">o wykończeniu tożsamym względem płyt zastosowanych do wykonania przedściany; </w:t>
            </w:r>
            <w:r w:rsidR="003650E7" w:rsidRPr="002663FF">
              <w:rPr>
                <w:rFonts w:ascii="Aptos" w:hAnsi="Aptos" w:cstheme="minorHAnsi"/>
                <w:sz w:val="20"/>
                <w:szCs w:val="20"/>
              </w:rPr>
              <w:t>klejonymi za pomocą kleju dedykowanego ze wszystkich widocznych stron, tj. podziałów frontowych oraz wszystkich wnętrz półek</w:t>
            </w:r>
            <w:r w:rsidR="00344F24" w:rsidRPr="002663FF">
              <w:rPr>
                <w:rFonts w:ascii="Aptos" w:hAnsi="Aptos" w:cstheme="minorHAnsi"/>
                <w:sz w:val="20"/>
                <w:szCs w:val="20"/>
              </w:rPr>
              <w:t xml:space="preserve">; </w:t>
            </w:r>
            <w:r w:rsidR="004E469F" w:rsidRPr="002663FF">
              <w:rPr>
                <w:rFonts w:ascii="Aptos" w:hAnsi="Aptos" w:cstheme="minorHAnsi"/>
                <w:sz w:val="20"/>
                <w:szCs w:val="20"/>
              </w:rPr>
              <w:t xml:space="preserve">w </w:t>
            </w:r>
            <w:r w:rsidR="00344F24" w:rsidRPr="002663FF">
              <w:rPr>
                <w:rFonts w:ascii="Aptos" w:hAnsi="Aptos" w:cstheme="minorHAnsi"/>
                <w:sz w:val="20"/>
                <w:szCs w:val="20"/>
              </w:rPr>
              <w:t>9 półkach</w:t>
            </w:r>
            <w:r w:rsidR="004E469F" w:rsidRPr="002663FF">
              <w:rPr>
                <w:rFonts w:ascii="Aptos" w:hAnsi="Aptos" w:cstheme="minorHAnsi"/>
                <w:sz w:val="20"/>
                <w:szCs w:val="20"/>
              </w:rPr>
              <w:t xml:space="preserve"> wskazanych na </w:t>
            </w:r>
            <w:r w:rsidR="007C0300" w:rsidRPr="002663FF">
              <w:rPr>
                <w:rFonts w:ascii="Aptos" w:hAnsi="Aptos" w:cstheme="minorHAnsi"/>
                <w:sz w:val="20"/>
                <w:szCs w:val="20"/>
              </w:rPr>
              <w:t>rysunku</w:t>
            </w:r>
            <w:r w:rsidR="00344F24" w:rsidRPr="002663FF">
              <w:rPr>
                <w:rFonts w:ascii="Aptos" w:hAnsi="Aptos" w:cstheme="minorHAnsi"/>
                <w:sz w:val="20"/>
                <w:szCs w:val="20"/>
              </w:rPr>
              <w:t xml:space="preserve"> należy zamontować dodatkowe</w:t>
            </w:r>
            <w:r>
              <w:rPr>
                <w:rFonts w:ascii="Aptos" w:hAnsi="Aptos" w:cstheme="minorHAnsi"/>
                <w:sz w:val="20"/>
                <w:szCs w:val="20"/>
              </w:rPr>
              <w:t xml:space="preserve"> przeszklenie;</w:t>
            </w:r>
            <w:r w:rsidR="00344F24" w:rsidRPr="002663FF">
              <w:rPr>
                <w:rFonts w:ascii="Aptos" w:hAnsi="Aptos" w:cstheme="minorHAnsi"/>
                <w:sz w:val="20"/>
                <w:szCs w:val="20"/>
              </w:rPr>
              <w:t xml:space="preserve"> szkło bezpieczne 6 mm, transparentne; </w:t>
            </w:r>
            <w:r w:rsidR="003650E7" w:rsidRPr="002663FF">
              <w:rPr>
                <w:rFonts w:ascii="Aptos" w:hAnsi="Aptos" w:cstheme="minorHAnsi"/>
                <w:sz w:val="20"/>
                <w:szCs w:val="20"/>
              </w:rPr>
              <w:t xml:space="preserve">przeszklenia </w:t>
            </w:r>
            <w:r w:rsidR="00344F24" w:rsidRPr="002663FF">
              <w:rPr>
                <w:rFonts w:ascii="Aptos" w:hAnsi="Aptos" w:cstheme="minorHAnsi"/>
                <w:sz w:val="20"/>
                <w:szCs w:val="20"/>
              </w:rPr>
              <w:t>mocowane za pomocą</w:t>
            </w:r>
            <w:r w:rsidR="003650E7" w:rsidRPr="002663FF">
              <w:rPr>
                <w:rFonts w:ascii="Aptos" w:hAnsi="Aptos" w:cstheme="minorHAnsi"/>
                <w:sz w:val="20"/>
                <w:szCs w:val="20"/>
              </w:rPr>
              <w:t xml:space="preserve"> </w:t>
            </w:r>
            <w:r w:rsidR="00344F24" w:rsidRPr="002663FF">
              <w:rPr>
                <w:rFonts w:ascii="Aptos" w:hAnsi="Aptos" w:cstheme="minorHAnsi"/>
                <w:sz w:val="20"/>
                <w:szCs w:val="20"/>
              </w:rPr>
              <w:t>rotuł</w:t>
            </w:r>
            <w:r w:rsidR="003650E7" w:rsidRPr="002663FF">
              <w:rPr>
                <w:rFonts w:ascii="Aptos" w:hAnsi="Aptos" w:cstheme="minorHAnsi"/>
                <w:sz w:val="20"/>
                <w:szCs w:val="20"/>
              </w:rPr>
              <w:t xml:space="preserve"> </w:t>
            </w:r>
            <w:r w:rsidR="00344F24" w:rsidRPr="002663FF">
              <w:rPr>
                <w:rFonts w:ascii="Aptos" w:hAnsi="Aptos" w:cstheme="minorHAnsi"/>
                <w:sz w:val="20"/>
                <w:szCs w:val="20"/>
              </w:rPr>
              <w:t>i kątowników</w:t>
            </w:r>
            <w:r w:rsidR="003650E7" w:rsidRPr="002663FF">
              <w:rPr>
                <w:rFonts w:ascii="Aptos" w:hAnsi="Aptos" w:cstheme="minorHAnsi"/>
                <w:sz w:val="20"/>
                <w:szCs w:val="20"/>
              </w:rPr>
              <w:t>, oba elementy malowane proszkowo w kolorze szarym, zbliżonym do betonu</w:t>
            </w:r>
            <w:r>
              <w:rPr>
                <w:rFonts w:ascii="Aptos" w:hAnsi="Aptos" w:cstheme="minorHAnsi"/>
                <w:sz w:val="20"/>
                <w:szCs w:val="20"/>
              </w:rPr>
              <w:t>.</w:t>
            </w:r>
            <w:r w:rsidR="007C0300" w:rsidRPr="002663FF">
              <w:rPr>
                <w:rFonts w:ascii="Aptos" w:hAnsi="Aptos" w:cstheme="minorHAnsi"/>
                <w:sz w:val="20"/>
                <w:szCs w:val="20"/>
              </w:rPr>
              <w:t xml:space="preserve"> </w:t>
            </w:r>
          </w:p>
          <w:p w14:paraId="643EDCC8" w14:textId="643FC6B4" w:rsidR="003650E7" w:rsidRPr="002663FF" w:rsidRDefault="00193AA1" w:rsidP="003650E7">
            <w:pPr>
              <w:pStyle w:val="whitespace-normal"/>
              <w:spacing w:after="0"/>
              <w:rPr>
                <w:rFonts w:ascii="Aptos" w:hAnsi="Aptos" w:cstheme="minorHAnsi"/>
                <w:sz w:val="20"/>
                <w:szCs w:val="20"/>
              </w:rPr>
            </w:pPr>
            <w:r>
              <w:rPr>
                <w:rFonts w:ascii="Aptos" w:hAnsi="Aptos" w:cstheme="minorHAnsi"/>
                <w:sz w:val="20"/>
                <w:szCs w:val="20"/>
              </w:rPr>
              <w:t>W</w:t>
            </w:r>
            <w:r w:rsidR="007C0300" w:rsidRPr="002663FF">
              <w:rPr>
                <w:rFonts w:ascii="Aptos" w:hAnsi="Aptos" w:cstheme="minorHAnsi"/>
                <w:sz w:val="20"/>
                <w:szCs w:val="20"/>
              </w:rPr>
              <w:t xml:space="preserve">szystkie materiały spełniają wymóg </w:t>
            </w:r>
            <w:r w:rsidR="008F7CB6">
              <w:rPr>
                <w:rFonts w:ascii="Aptos" w:hAnsi="Aptos" w:cstheme="minorHAnsi"/>
                <w:sz w:val="20"/>
                <w:szCs w:val="20"/>
              </w:rPr>
              <w:t>NRO</w:t>
            </w:r>
            <w:r w:rsidR="007C0300" w:rsidRPr="002663FF">
              <w:rPr>
                <w:rFonts w:ascii="Aptos" w:hAnsi="Aptos" w:cstheme="minorHAnsi"/>
                <w:sz w:val="20"/>
                <w:szCs w:val="20"/>
              </w:rPr>
              <w:t>.</w:t>
            </w:r>
          </w:p>
        </w:tc>
      </w:tr>
    </w:tbl>
    <w:p w14:paraId="7A7AE97A" w14:textId="77777777" w:rsidR="00461CBB" w:rsidRDefault="00461CBB" w:rsidP="008C6CED">
      <w:pPr>
        <w:pStyle w:val="whitespace-normal"/>
        <w:spacing w:before="0" w:beforeAutospacing="0" w:after="0" w:afterAutospacing="0" w:line="288" w:lineRule="auto"/>
        <w:rPr>
          <w:rFonts w:ascii="Aptos" w:hAnsi="Aptos" w:cstheme="minorHAnsi"/>
          <w:sz w:val="22"/>
          <w:szCs w:val="22"/>
          <w:highlight w:val="yellow"/>
        </w:rPr>
      </w:pPr>
    </w:p>
    <w:p w14:paraId="1B91C2EA" w14:textId="77777777" w:rsidR="004274A3" w:rsidRPr="001E6CC3" w:rsidRDefault="004274A3" w:rsidP="001E6CC3">
      <w:pPr>
        <w:pStyle w:val="whitespace-normal"/>
        <w:spacing w:before="0" w:beforeAutospacing="0" w:after="0" w:afterAutospacing="0" w:line="288" w:lineRule="auto"/>
        <w:ind w:left="720"/>
        <w:rPr>
          <w:rFonts w:ascii="Aptos" w:hAnsi="Aptos" w:cstheme="minorHAnsi"/>
          <w:sz w:val="22"/>
          <w:szCs w:val="22"/>
          <w:highlight w:val="yellow"/>
        </w:rPr>
      </w:pPr>
    </w:p>
    <w:p w14:paraId="23FE1D40" w14:textId="2EA90AF5" w:rsidR="00546BAB" w:rsidRDefault="007436EE" w:rsidP="007436EE">
      <w:pPr>
        <w:pStyle w:val="whitespace-normal"/>
        <w:numPr>
          <w:ilvl w:val="2"/>
          <w:numId w:val="82"/>
        </w:numPr>
        <w:spacing w:before="0" w:beforeAutospacing="0" w:after="0" w:afterAutospacing="0" w:line="288" w:lineRule="auto"/>
        <w:rPr>
          <w:rFonts w:ascii="Aptos" w:hAnsi="Aptos" w:cstheme="minorHAnsi"/>
          <w:sz w:val="22"/>
          <w:szCs w:val="22"/>
        </w:rPr>
      </w:pPr>
      <w:r>
        <w:rPr>
          <w:rFonts w:ascii="Aptos" w:hAnsi="Aptos" w:cstheme="minorHAnsi"/>
          <w:sz w:val="22"/>
          <w:szCs w:val="22"/>
        </w:rPr>
        <w:t>wykona</w:t>
      </w:r>
      <w:r w:rsidR="00E40C3B">
        <w:rPr>
          <w:rFonts w:ascii="Aptos" w:hAnsi="Aptos" w:cstheme="minorHAnsi"/>
          <w:sz w:val="22"/>
          <w:szCs w:val="22"/>
        </w:rPr>
        <w:t>nia</w:t>
      </w:r>
      <w:r>
        <w:rPr>
          <w:rFonts w:ascii="Aptos" w:hAnsi="Aptos" w:cstheme="minorHAnsi"/>
          <w:sz w:val="22"/>
          <w:szCs w:val="22"/>
        </w:rPr>
        <w:t xml:space="preserve"> ściany poprzecznej (segment 1/2)</w:t>
      </w:r>
    </w:p>
    <w:p w14:paraId="5FF4F770" w14:textId="42B37F03" w:rsidR="00553A4D" w:rsidRDefault="00553A4D" w:rsidP="00553A4D">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 xml:space="preserve">tj. ściany poprzecznej na konstrukcji stalowej, licowanej płytami z betonu GRC z wyjątkiem części szerszej od strony segmentu 2, gdzie w części </w:t>
      </w:r>
      <w:r w:rsidR="009216BC">
        <w:rPr>
          <w:rFonts w:ascii="Aptos" w:hAnsi="Aptos" w:cstheme="minorHAnsi"/>
          <w:sz w:val="22"/>
          <w:szCs w:val="22"/>
        </w:rPr>
        <w:t xml:space="preserve">znajdzie się </w:t>
      </w:r>
      <w:r w:rsidR="00F0108D">
        <w:rPr>
          <w:rFonts w:ascii="Aptos" w:hAnsi="Aptos" w:cstheme="minorHAnsi"/>
          <w:sz w:val="22"/>
          <w:szCs w:val="22"/>
        </w:rPr>
        <w:t xml:space="preserve">membrana </w:t>
      </w:r>
      <w:r>
        <w:rPr>
          <w:rFonts w:ascii="Aptos" w:hAnsi="Aptos" w:cstheme="minorHAnsi"/>
          <w:sz w:val="22"/>
          <w:szCs w:val="22"/>
        </w:rPr>
        <w:t>z zadrukiem, podświetlana od wewnątrz.</w:t>
      </w:r>
    </w:p>
    <w:p w14:paraId="15AD2995" w14:textId="77777777" w:rsidR="00553A4D" w:rsidRPr="001E6CC3" w:rsidRDefault="00553A4D" w:rsidP="00553A4D">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553A4D" w14:paraId="0C72B6F3" w14:textId="77777777" w:rsidTr="0089150A">
        <w:tc>
          <w:tcPr>
            <w:tcW w:w="8342" w:type="dxa"/>
            <w:gridSpan w:val="2"/>
          </w:tcPr>
          <w:p w14:paraId="38ED8E23" w14:textId="77777777" w:rsidR="00553A4D" w:rsidRPr="002663FF" w:rsidRDefault="00553A4D"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553A4D" w14:paraId="2536AB16" w14:textId="77777777" w:rsidTr="0089150A">
        <w:tc>
          <w:tcPr>
            <w:tcW w:w="1118" w:type="dxa"/>
          </w:tcPr>
          <w:p w14:paraId="27E140C6" w14:textId="77777777" w:rsidR="00553A4D" w:rsidRPr="002663FF" w:rsidRDefault="00553A4D"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224" w:type="dxa"/>
          </w:tcPr>
          <w:p w14:paraId="077EC420" w14:textId="41319891" w:rsidR="00553A4D" w:rsidRPr="002663FF" w:rsidRDefault="00553A4D"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EL.</w:t>
            </w:r>
            <w:r>
              <w:rPr>
                <w:rFonts w:ascii="Aptos" w:hAnsi="Aptos" w:cstheme="minorHAnsi"/>
                <w:sz w:val="20"/>
                <w:szCs w:val="20"/>
              </w:rPr>
              <w:t>1.3/2.3</w:t>
            </w:r>
          </w:p>
        </w:tc>
      </w:tr>
      <w:tr w:rsidR="00553A4D" w14:paraId="2370EDF9" w14:textId="77777777" w:rsidTr="0089150A">
        <w:tc>
          <w:tcPr>
            <w:tcW w:w="1118" w:type="dxa"/>
          </w:tcPr>
          <w:p w14:paraId="1F11F885" w14:textId="44E31FC0" w:rsidR="00553A4D"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t>Rysunek z projektu aranżacji plastycznej wystawy stałej</w:t>
            </w:r>
          </w:p>
        </w:tc>
        <w:tc>
          <w:tcPr>
            <w:tcW w:w="7224" w:type="dxa"/>
          </w:tcPr>
          <w:p w14:paraId="7897640E" w14:textId="3E65B156" w:rsidR="00553A4D" w:rsidRDefault="00553A4D"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63E3117C" w14:textId="77777777" w:rsidR="00553A4D" w:rsidRDefault="00553A4D"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PW_M_Ś_N3 RZUT</w:t>
            </w:r>
          </w:p>
          <w:p w14:paraId="237269BC" w14:textId="7B1C7FA9" w:rsidR="00553A4D" w:rsidRDefault="00553A4D" w:rsidP="0089150A">
            <w:pPr>
              <w:pStyle w:val="whitespace-normal"/>
              <w:spacing w:before="0" w:beforeAutospacing="0" w:after="0" w:afterAutospacing="0"/>
              <w:rPr>
                <w:rFonts w:ascii="Aptos" w:hAnsi="Aptos" w:cstheme="minorHAnsi"/>
                <w:sz w:val="20"/>
                <w:szCs w:val="20"/>
              </w:rPr>
            </w:pPr>
            <w:r w:rsidRPr="00553A4D">
              <w:rPr>
                <w:rFonts w:ascii="Aptos" w:hAnsi="Aptos" w:cstheme="minorHAnsi"/>
                <w:sz w:val="20"/>
                <w:szCs w:val="20"/>
              </w:rPr>
              <w:t>PW_M_SCH_P_AA_AA'_BB_BB' PRZEKROJE AA, AA', BB, BB'</w:t>
            </w:r>
          </w:p>
          <w:p w14:paraId="00CBBF27" w14:textId="305E0027" w:rsidR="00E40C3B" w:rsidRPr="002663FF" w:rsidRDefault="00E40C3B" w:rsidP="0089150A">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PW_M_EL.1.3_2.3_ELEMENT_</w:t>
            </w:r>
            <w:r>
              <w:rPr>
                <w:rFonts w:ascii="Aptos" w:hAnsi="Aptos" w:cstheme="minorHAnsi"/>
                <w:sz w:val="20"/>
                <w:szCs w:val="20"/>
              </w:rPr>
              <w:softHyphen/>
            </w:r>
            <w:r>
              <w:rPr>
                <w:rFonts w:ascii="Aptos" w:hAnsi="Aptos" w:cstheme="minorHAnsi"/>
                <w:sz w:val="20"/>
                <w:szCs w:val="20"/>
              </w:rPr>
              <w:softHyphen/>
            </w:r>
            <w:r w:rsidR="009216BC">
              <w:rPr>
                <w:rFonts w:ascii="Aptos" w:hAnsi="Aptos" w:cstheme="minorHAnsi"/>
                <w:sz w:val="20"/>
                <w:szCs w:val="20"/>
              </w:rPr>
              <w:t>1.2_2.3</w:t>
            </w:r>
          </w:p>
        </w:tc>
      </w:tr>
      <w:tr w:rsidR="00553A4D" w14:paraId="13DC3730" w14:textId="77777777" w:rsidTr="0089150A">
        <w:tc>
          <w:tcPr>
            <w:tcW w:w="1118" w:type="dxa"/>
          </w:tcPr>
          <w:p w14:paraId="3E6622C7" w14:textId="00B8F1A8" w:rsidR="00553A4D" w:rsidRPr="002663FF" w:rsidRDefault="00553A4D"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w:t>
            </w:r>
            <w:r w:rsidR="009216BC">
              <w:rPr>
                <w:rFonts w:ascii="Aptos" w:hAnsi="Aptos" w:cstheme="minorHAnsi"/>
                <w:sz w:val="20"/>
                <w:szCs w:val="20"/>
              </w:rPr>
              <w:t>s</w:t>
            </w:r>
          </w:p>
        </w:tc>
        <w:tc>
          <w:tcPr>
            <w:tcW w:w="7224" w:type="dxa"/>
          </w:tcPr>
          <w:p w14:paraId="3BAD3934" w14:textId="77777777" w:rsidR="00193AA1" w:rsidRDefault="00193AA1" w:rsidP="003C3C07">
            <w:pPr>
              <w:pStyle w:val="whitespace-normal"/>
              <w:spacing w:before="0" w:beforeAutospacing="0" w:after="0" w:afterAutospacing="0"/>
              <w:rPr>
                <w:rFonts w:ascii="Aptos" w:hAnsi="Aptos" w:cstheme="minorHAnsi"/>
                <w:sz w:val="20"/>
                <w:szCs w:val="20"/>
              </w:rPr>
            </w:pPr>
            <w:r w:rsidRPr="00193AA1">
              <w:rPr>
                <w:rFonts w:ascii="Aptos" w:hAnsi="Aptos" w:cstheme="minorHAnsi"/>
                <w:b/>
                <w:bCs/>
                <w:sz w:val="20"/>
                <w:szCs w:val="20"/>
              </w:rPr>
              <w:t>Konstrukcja</w:t>
            </w:r>
            <w:r>
              <w:rPr>
                <w:rFonts w:ascii="Aptos" w:hAnsi="Aptos" w:cstheme="minorHAnsi"/>
                <w:sz w:val="20"/>
                <w:szCs w:val="20"/>
              </w:rPr>
              <w:t xml:space="preserve">: </w:t>
            </w:r>
            <w:r w:rsidR="00F0108D" w:rsidRPr="00283919">
              <w:rPr>
                <w:rFonts w:ascii="Aptos" w:hAnsi="Aptos" w:cstheme="minorHAnsi"/>
                <w:sz w:val="20"/>
                <w:szCs w:val="20"/>
              </w:rPr>
              <w:t>profil</w:t>
            </w:r>
            <w:r>
              <w:rPr>
                <w:rFonts w:ascii="Aptos" w:hAnsi="Aptos" w:cstheme="minorHAnsi"/>
                <w:sz w:val="20"/>
                <w:szCs w:val="20"/>
              </w:rPr>
              <w:t>e</w:t>
            </w:r>
            <w:r w:rsidR="00F0108D" w:rsidRPr="00283919">
              <w:rPr>
                <w:rFonts w:ascii="Aptos" w:hAnsi="Aptos" w:cstheme="minorHAnsi"/>
                <w:sz w:val="20"/>
                <w:szCs w:val="20"/>
              </w:rPr>
              <w:t xml:space="preserve"> stalow</w:t>
            </w:r>
            <w:r>
              <w:rPr>
                <w:rFonts w:ascii="Aptos" w:hAnsi="Aptos" w:cstheme="minorHAnsi"/>
                <w:sz w:val="20"/>
                <w:szCs w:val="20"/>
              </w:rPr>
              <w:t>e</w:t>
            </w:r>
            <w:r w:rsidR="00F0108D" w:rsidRPr="00283919">
              <w:rPr>
                <w:rFonts w:ascii="Aptos" w:hAnsi="Aptos" w:cstheme="minorHAnsi"/>
                <w:sz w:val="20"/>
                <w:szCs w:val="20"/>
              </w:rPr>
              <w:t xml:space="preserve"> 40</w:t>
            </w:r>
            <w:r w:rsidR="00F0108D">
              <w:rPr>
                <w:rFonts w:ascii="Aptos" w:hAnsi="Aptos" w:cstheme="minorHAnsi"/>
                <w:sz w:val="20"/>
                <w:szCs w:val="20"/>
              </w:rPr>
              <w:t xml:space="preserve"> </w:t>
            </w:r>
            <w:r w:rsidR="00F0108D" w:rsidRPr="00283919">
              <w:rPr>
                <w:rFonts w:ascii="Aptos" w:hAnsi="Aptos" w:cstheme="minorHAnsi"/>
                <w:sz w:val="20"/>
                <w:szCs w:val="20"/>
              </w:rPr>
              <w:t>x</w:t>
            </w:r>
            <w:r w:rsidR="00F0108D">
              <w:rPr>
                <w:rFonts w:ascii="Aptos" w:hAnsi="Aptos" w:cstheme="minorHAnsi"/>
                <w:sz w:val="20"/>
                <w:szCs w:val="20"/>
              </w:rPr>
              <w:t xml:space="preserve"> </w:t>
            </w:r>
            <w:r w:rsidR="00F0108D" w:rsidRPr="00283919">
              <w:rPr>
                <w:rFonts w:ascii="Aptos" w:hAnsi="Aptos" w:cstheme="minorHAnsi"/>
                <w:sz w:val="20"/>
                <w:szCs w:val="20"/>
              </w:rPr>
              <w:t>40</w:t>
            </w:r>
            <w:r w:rsidR="00F0108D">
              <w:rPr>
                <w:rFonts w:ascii="Aptos" w:hAnsi="Aptos" w:cstheme="minorHAnsi"/>
                <w:sz w:val="20"/>
                <w:szCs w:val="20"/>
              </w:rPr>
              <w:t xml:space="preserve"> </w:t>
            </w:r>
            <w:r w:rsidR="00F0108D" w:rsidRPr="00283919">
              <w:rPr>
                <w:rFonts w:ascii="Aptos" w:hAnsi="Aptos" w:cstheme="minorHAnsi"/>
                <w:sz w:val="20"/>
                <w:szCs w:val="20"/>
              </w:rPr>
              <w:t>x</w:t>
            </w:r>
            <w:r w:rsidR="00F0108D">
              <w:rPr>
                <w:rFonts w:ascii="Aptos" w:hAnsi="Aptos" w:cstheme="minorHAnsi"/>
                <w:sz w:val="20"/>
                <w:szCs w:val="20"/>
              </w:rPr>
              <w:t xml:space="preserve"> </w:t>
            </w:r>
            <w:r w:rsidR="00F0108D" w:rsidRPr="00283919">
              <w:rPr>
                <w:rFonts w:ascii="Aptos" w:hAnsi="Aptos" w:cstheme="minorHAnsi"/>
                <w:sz w:val="20"/>
                <w:szCs w:val="20"/>
              </w:rPr>
              <w:t>3mm, konstrukcja spawana</w:t>
            </w:r>
            <w:r w:rsidR="003C3C07">
              <w:rPr>
                <w:rFonts w:ascii="Aptos" w:hAnsi="Aptos" w:cstheme="minorHAnsi"/>
                <w:sz w:val="20"/>
                <w:szCs w:val="20"/>
              </w:rPr>
              <w:t>;</w:t>
            </w:r>
            <w:r w:rsidR="00F0108D" w:rsidRPr="00283919">
              <w:rPr>
                <w:rFonts w:ascii="Aptos" w:hAnsi="Aptos" w:cstheme="minorHAnsi"/>
                <w:sz w:val="20"/>
                <w:szCs w:val="20"/>
              </w:rPr>
              <w:t xml:space="preserve"> </w:t>
            </w:r>
          </w:p>
          <w:p w14:paraId="667E5D8F" w14:textId="60027E25" w:rsidR="00393812" w:rsidRDefault="00193AA1" w:rsidP="003C3C07">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 xml:space="preserve">Materiały: </w:t>
            </w:r>
            <w:r w:rsidR="003C3C07" w:rsidRPr="002663FF">
              <w:rPr>
                <w:rFonts w:ascii="Aptos" w:hAnsi="Aptos" w:cstheme="minorHAnsi"/>
                <w:sz w:val="20"/>
                <w:szCs w:val="20"/>
              </w:rPr>
              <w:t xml:space="preserve">wykończenie płyta betonowa GRC grubość 10 mm, </w:t>
            </w:r>
            <w:r>
              <w:rPr>
                <w:rFonts w:ascii="Aptos" w:hAnsi="Aptos" w:cstheme="minorHAnsi"/>
                <w:sz w:val="20"/>
                <w:szCs w:val="20"/>
              </w:rPr>
              <w:t xml:space="preserve">wykończona w tożsamy sposób jak płyty użyte w wykonaniu przedściany (por. </w:t>
            </w:r>
            <w:r w:rsidRPr="00BE30D4">
              <w:rPr>
                <w:rFonts w:ascii="Aptos" w:hAnsi="Aptos" w:cstheme="minorHAnsi"/>
                <w:b/>
                <w:bCs/>
                <w:sz w:val="20"/>
                <w:szCs w:val="20"/>
              </w:rPr>
              <w:t>pkt. 5.3.2.b</w:t>
            </w:r>
            <w:r>
              <w:rPr>
                <w:rFonts w:ascii="Aptos" w:hAnsi="Aptos" w:cstheme="minorHAnsi"/>
                <w:sz w:val="20"/>
                <w:szCs w:val="20"/>
              </w:rPr>
              <w:t xml:space="preserve">); </w:t>
            </w:r>
            <w:r w:rsidR="003C3C07" w:rsidRPr="002663FF">
              <w:rPr>
                <w:rFonts w:ascii="Aptos" w:hAnsi="Aptos" w:cstheme="minorHAnsi"/>
                <w:sz w:val="20"/>
                <w:szCs w:val="20"/>
              </w:rPr>
              <w:t xml:space="preserve">klejona do płyty </w:t>
            </w:r>
            <w:r w:rsidR="009216BC">
              <w:rPr>
                <w:rFonts w:ascii="Aptos" w:hAnsi="Aptos" w:cstheme="minorHAnsi"/>
                <w:sz w:val="20"/>
                <w:szCs w:val="20"/>
              </w:rPr>
              <w:t>OSB</w:t>
            </w:r>
            <w:r w:rsidR="003C3C07" w:rsidRPr="002663FF">
              <w:rPr>
                <w:rFonts w:ascii="Aptos" w:hAnsi="Aptos" w:cstheme="minorHAnsi"/>
                <w:sz w:val="20"/>
                <w:szCs w:val="20"/>
              </w:rPr>
              <w:t>, grubości 20 mm</w:t>
            </w:r>
            <w:r>
              <w:rPr>
                <w:rFonts w:ascii="Aptos" w:hAnsi="Aptos" w:cstheme="minorHAnsi"/>
                <w:sz w:val="20"/>
                <w:szCs w:val="20"/>
              </w:rPr>
              <w:t xml:space="preserve">; </w:t>
            </w:r>
            <w:r>
              <w:rPr>
                <w:rFonts w:ascii="Aptos" w:hAnsi="Aptos" w:cstheme="minorHAnsi"/>
                <w:sz w:val="20"/>
                <w:szCs w:val="20"/>
              </w:rPr>
              <w:br/>
            </w:r>
            <w:r w:rsidRPr="00193AA1">
              <w:rPr>
                <w:rFonts w:ascii="Aptos" w:hAnsi="Aptos" w:cstheme="minorHAnsi"/>
                <w:b/>
                <w:bCs/>
                <w:sz w:val="20"/>
                <w:szCs w:val="20"/>
              </w:rPr>
              <w:t xml:space="preserve">Membrana </w:t>
            </w:r>
            <w:r w:rsidR="00F0108D" w:rsidRPr="00193AA1">
              <w:rPr>
                <w:rFonts w:ascii="Aptos" w:hAnsi="Aptos" w:cstheme="minorHAnsi"/>
                <w:b/>
                <w:bCs/>
                <w:sz w:val="20"/>
                <w:szCs w:val="20"/>
              </w:rPr>
              <w:t>napinana</w:t>
            </w:r>
            <w:r>
              <w:rPr>
                <w:rFonts w:ascii="Aptos" w:hAnsi="Aptos" w:cstheme="minorHAnsi"/>
                <w:sz w:val="20"/>
                <w:szCs w:val="20"/>
              </w:rPr>
              <w:t>:</w:t>
            </w:r>
            <w:r w:rsidR="00F0108D" w:rsidRPr="00283919">
              <w:rPr>
                <w:rFonts w:ascii="Aptos" w:hAnsi="Aptos" w:cstheme="minorHAnsi"/>
                <w:sz w:val="20"/>
                <w:szCs w:val="20"/>
              </w:rPr>
              <w:t xml:space="preserve"> wykonana z tkaniny poliestrowej o właściwościach </w:t>
            </w:r>
            <w:proofErr w:type="spellStart"/>
            <w:r w:rsidR="00F0108D" w:rsidRPr="00283919">
              <w:rPr>
                <w:rFonts w:ascii="Aptos" w:hAnsi="Aptos" w:cstheme="minorHAnsi"/>
                <w:sz w:val="20"/>
                <w:szCs w:val="20"/>
              </w:rPr>
              <w:t>translucencyjnych</w:t>
            </w:r>
            <w:proofErr w:type="spellEnd"/>
            <w:r w:rsidR="00F0108D" w:rsidRPr="00283919">
              <w:rPr>
                <w:rFonts w:ascii="Aptos" w:hAnsi="Aptos" w:cstheme="minorHAnsi"/>
                <w:sz w:val="20"/>
                <w:szCs w:val="20"/>
              </w:rPr>
              <w:t>, przeznaczonej specjalnie do podświetlania</w:t>
            </w:r>
            <w:r w:rsidR="003C3C07">
              <w:rPr>
                <w:rFonts w:ascii="Aptos" w:hAnsi="Aptos" w:cstheme="minorHAnsi"/>
                <w:sz w:val="20"/>
                <w:szCs w:val="20"/>
              </w:rPr>
              <w:t>;</w:t>
            </w:r>
            <w:r w:rsidR="00F0108D" w:rsidRPr="00283919">
              <w:rPr>
                <w:rFonts w:ascii="Aptos" w:hAnsi="Aptos" w:cstheme="minorHAnsi"/>
                <w:sz w:val="20"/>
                <w:szCs w:val="20"/>
              </w:rPr>
              <w:t xml:space="preserve"> materiał charakteryzujący się równomierną strukturą zapewniającą jednorodne rozproszenie światła bez widocznych punktów świetlnych ani prześwietleń konstrukcji nośnej</w:t>
            </w:r>
            <w:r w:rsidR="003C3C07">
              <w:rPr>
                <w:rFonts w:ascii="Aptos" w:hAnsi="Aptos" w:cstheme="minorHAnsi"/>
                <w:sz w:val="20"/>
                <w:szCs w:val="20"/>
              </w:rPr>
              <w:t>;</w:t>
            </w:r>
            <w:r w:rsidR="00F0108D" w:rsidRPr="00283919">
              <w:rPr>
                <w:rFonts w:ascii="Aptos" w:hAnsi="Aptos" w:cstheme="minorHAnsi"/>
                <w:sz w:val="20"/>
                <w:szCs w:val="20"/>
              </w:rPr>
              <w:t xml:space="preserve"> powierzchnia membrany matowa, zadrukowana w całości, zapewniająca optymalne rozproszenie światła</w:t>
            </w:r>
            <w:r w:rsidR="003C3C07">
              <w:rPr>
                <w:rFonts w:ascii="Aptos" w:hAnsi="Aptos" w:cstheme="minorHAnsi"/>
                <w:sz w:val="20"/>
                <w:szCs w:val="20"/>
              </w:rPr>
              <w:t>;</w:t>
            </w:r>
            <w:r w:rsidR="00F0108D" w:rsidRPr="00283919">
              <w:rPr>
                <w:rFonts w:ascii="Aptos" w:hAnsi="Aptos" w:cstheme="minorHAnsi"/>
                <w:sz w:val="20"/>
                <w:szCs w:val="20"/>
              </w:rPr>
              <w:t xml:space="preserve"> struktura jednorodna, bez widocznych połączeń spawanych (w przypadku powierzchni wymagających połączeń - szwy wykonane metodą spawania wysokoczęstotliwościowego, niewidoczne po naprężeniu, membrana z możliwością demontażu w celu dostępu do przestrzeni instalacyjnej</w:t>
            </w:r>
            <w:r w:rsidR="003C3C07">
              <w:rPr>
                <w:rFonts w:ascii="Aptos" w:hAnsi="Aptos" w:cstheme="minorHAnsi"/>
                <w:sz w:val="20"/>
                <w:szCs w:val="20"/>
              </w:rPr>
              <w:t>;</w:t>
            </w:r>
            <w:r w:rsidR="00F0108D" w:rsidRPr="00283919">
              <w:rPr>
                <w:rFonts w:ascii="Aptos" w:hAnsi="Aptos" w:cstheme="minorHAnsi"/>
                <w:sz w:val="20"/>
                <w:szCs w:val="20"/>
              </w:rPr>
              <w:t xml:space="preserve"> membrana winna być wyposażona w obrzeże harpunowe spawane do krawędzi membrany, umożliwiające zaczepienie w profilu obwodowym i równomierne naprężenie całej powierzchni</w:t>
            </w:r>
            <w:r w:rsidR="003C3C07">
              <w:rPr>
                <w:rFonts w:ascii="Aptos" w:hAnsi="Aptos" w:cstheme="minorHAnsi"/>
                <w:sz w:val="20"/>
                <w:szCs w:val="20"/>
              </w:rPr>
              <w:t>;</w:t>
            </w:r>
            <w:r w:rsidR="00F0108D" w:rsidRPr="00283919">
              <w:rPr>
                <w:rFonts w:ascii="Aptos" w:hAnsi="Aptos" w:cstheme="minorHAnsi"/>
                <w:sz w:val="20"/>
                <w:szCs w:val="20"/>
              </w:rPr>
              <w:t xml:space="preserve"> w celu </w:t>
            </w:r>
            <w:r w:rsidR="003C3C07" w:rsidRPr="00283919">
              <w:rPr>
                <w:rFonts w:ascii="Aptos" w:hAnsi="Aptos" w:cstheme="minorHAnsi"/>
                <w:sz w:val="20"/>
                <w:szCs w:val="20"/>
              </w:rPr>
              <w:t>zapewnienia</w:t>
            </w:r>
            <w:r w:rsidR="00F0108D" w:rsidRPr="00283919">
              <w:rPr>
                <w:rFonts w:ascii="Aptos" w:hAnsi="Aptos" w:cstheme="minorHAnsi"/>
                <w:sz w:val="20"/>
                <w:szCs w:val="20"/>
              </w:rPr>
              <w:t xml:space="preserve"> </w:t>
            </w:r>
            <w:r w:rsidR="003C3C07" w:rsidRPr="00283919">
              <w:rPr>
                <w:rFonts w:ascii="Aptos" w:hAnsi="Aptos" w:cstheme="minorHAnsi"/>
                <w:sz w:val="20"/>
                <w:szCs w:val="20"/>
              </w:rPr>
              <w:t>sztywności</w:t>
            </w:r>
            <w:r w:rsidR="00F0108D" w:rsidRPr="00283919">
              <w:rPr>
                <w:rFonts w:ascii="Aptos" w:hAnsi="Aptos" w:cstheme="minorHAnsi"/>
                <w:sz w:val="20"/>
                <w:szCs w:val="20"/>
              </w:rPr>
              <w:t xml:space="preserve"> systemu dedykowane poprzeczki wzmacniające, źródła światła zamontowane w odległości minimum 150-300 mm od membrany (w zależności od mocy i gęstości rozmieszczenia) w celu zapewnienia całkowitej jednorodności oświetlenia bez widocznych punktów czy stref o różnej intensywności</w:t>
            </w:r>
            <w:r w:rsidR="003C3C07">
              <w:rPr>
                <w:rFonts w:ascii="Aptos" w:hAnsi="Aptos" w:cstheme="minorHAnsi"/>
                <w:sz w:val="20"/>
                <w:szCs w:val="20"/>
              </w:rPr>
              <w:t>;</w:t>
            </w:r>
            <w:r w:rsidR="00F0108D" w:rsidRPr="00283919">
              <w:rPr>
                <w:rFonts w:ascii="Aptos" w:hAnsi="Aptos" w:cstheme="minorHAnsi"/>
                <w:sz w:val="20"/>
                <w:szCs w:val="20"/>
              </w:rPr>
              <w:t xml:space="preserve"> równomierność świecenia: system zaprojektowany w sposób zapewniający współczynnik niejednorodności oświetlenia maksymalnie 1:1,3 na całej powierzchni membrany</w:t>
            </w:r>
            <w:r w:rsidR="003C3C07">
              <w:rPr>
                <w:rFonts w:ascii="Aptos" w:hAnsi="Aptos" w:cstheme="minorHAnsi"/>
                <w:sz w:val="20"/>
                <w:szCs w:val="20"/>
              </w:rPr>
              <w:t>;</w:t>
            </w:r>
            <w:r w:rsidR="00F0108D" w:rsidRPr="00283919">
              <w:rPr>
                <w:rFonts w:ascii="Aptos" w:hAnsi="Aptos" w:cstheme="minorHAnsi"/>
                <w:sz w:val="20"/>
                <w:szCs w:val="20"/>
              </w:rPr>
              <w:t xml:space="preserve"> brak widocznych cieni, punktów świetlnych lub gradientów jasności</w:t>
            </w:r>
            <w:r w:rsidR="003C3C07">
              <w:rPr>
                <w:rFonts w:ascii="Aptos" w:hAnsi="Aptos" w:cstheme="minorHAnsi"/>
                <w:sz w:val="20"/>
                <w:szCs w:val="20"/>
              </w:rPr>
              <w:t>;</w:t>
            </w:r>
            <w:r w:rsidR="00F0108D" w:rsidRPr="00283919">
              <w:rPr>
                <w:rFonts w:ascii="Aptos" w:hAnsi="Aptos" w:cstheme="minorHAnsi"/>
                <w:sz w:val="20"/>
                <w:szCs w:val="20"/>
              </w:rPr>
              <w:t xml:space="preserve"> odbicie światła: powierzchnia stropu konstrukcyjnego ponad membraną pokryta farbą o wysokim współczynniku odbicia światła (≥85%, barwa biała matowa) w celu maksymalizacji efektywności systemu oświetleniowego i równomierności oświetlenia. parametry eksploatacyjne </w:t>
            </w:r>
            <w:r w:rsidR="00F0108D" w:rsidRPr="00283919">
              <w:rPr>
                <w:rFonts w:ascii="Aptos" w:hAnsi="Aptos" w:cstheme="minorHAnsi"/>
                <w:sz w:val="20"/>
                <w:szCs w:val="20"/>
              </w:rPr>
              <w:lastRenderedPageBreak/>
              <w:t xml:space="preserve">temperatura pracy: system przystosowany do pracy w temperaturze pomieszczenia +5°c do +40°c, źródła światła </w:t>
            </w:r>
            <w:r w:rsidR="003C3C07">
              <w:rPr>
                <w:rFonts w:ascii="Aptos" w:hAnsi="Aptos" w:cstheme="minorHAnsi"/>
                <w:sz w:val="20"/>
                <w:szCs w:val="20"/>
              </w:rPr>
              <w:t xml:space="preserve">LED </w:t>
            </w:r>
            <w:r w:rsidR="00F0108D" w:rsidRPr="00283919">
              <w:rPr>
                <w:rFonts w:ascii="Aptos" w:hAnsi="Aptos" w:cstheme="minorHAnsi"/>
                <w:sz w:val="20"/>
                <w:szCs w:val="20"/>
              </w:rPr>
              <w:t>nie powodujące nadmiernego nagrzewania membrany (temperatura powierzchni membrany nie przekracza +30°</w:t>
            </w:r>
            <w:r>
              <w:rPr>
                <w:rFonts w:ascii="Aptos" w:hAnsi="Aptos" w:cstheme="minorHAnsi"/>
                <w:sz w:val="20"/>
                <w:szCs w:val="20"/>
              </w:rPr>
              <w:t>C</w:t>
            </w:r>
            <w:r w:rsidR="00F0108D" w:rsidRPr="00283919">
              <w:rPr>
                <w:rFonts w:ascii="Aptos" w:hAnsi="Aptos" w:cstheme="minorHAnsi"/>
                <w:sz w:val="20"/>
                <w:szCs w:val="20"/>
              </w:rPr>
              <w:t>)</w:t>
            </w:r>
            <w:r>
              <w:rPr>
                <w:rFonts w:ascii="Aptos" w:hAnsi="Aptos" w:cstheme="minorHAnsi"/>
                <w:sz w:val="20"/>
                <w:szCs w:val="20"/>
              </w:rPr>
              <w:t>;</w:t>
            </w:r>
            <w:r w:rsidR="00F0108D" w:rsidRPr="00283919">
              <w:rPr>
                <w:rFonts w:ascii="Aptos" w:hAnsi="Aptos" w:cstheme="minorHAnsi"/>
                <w:sz w:val="20"/>
                <w:szCs w:val="20"/>
              </w:rPr>
              <w:t xml:space="preserve"> wilgotność: materiał membrany odporny na wilgotność względną do 70% (standardowo)</w:t>
            </w:r>
            <w:r w:rsidR="003C3C07">
              <w:rPr>
                <w:rFonts w:ascii="Aptos" w:hAnsi="Aptos" w:cstheme="minorHAnsi"/>
                <w:sz w:val="20"/>
                <w:szCs w:val="20"/>
              </w:rPr>
              <w:t>;</w:t>
            </w:r>
            <w:r w:rsidR="00F0108D" w:rsidRPr="00283919">
              <w:rPr>
                <w:rFonts w:ascii="Aptos" w:hAnsi="Aptos" w:cstheme="minorHAnsi"/>
                <w:sz w:val="20"/>
                <w:szCs w:val="20"/>
              </w:rPr>
              <w:t xml:space="preserve"> wentylacja: system umożliwiający cyrkulację powietrza w przestrzeni ponad membraną w celu odprowadzenia ciepła generowanego przez źródła światła oraz zapobiegania kondensacji pary wodnej</w:t>
            </w:r>
            <w:r w:rsidR="003C3C07">
              <w:rPr>
                <w:rFonts w:ascii="Aptos" w:hAnsi="Aptos" w:cstheme="minorHAnsi"/>
                <w:sz w:val="20"/>
                <w:szCs w:val="20"/>
              </w:rPr>
              <w:t xml:space="preserve">; </w:t>
            </w:r>
            <w:r w:rsidR="00F0108D" w:rsidRPr="00283919">
              <w:rPr>
                <w:rFonts w:ascii="Aptos" w:hAnsi="Aptos" w:cstheme="minorHAnsi"/>
                <w:sz w:val="20"/>
                <w:szCs w:val="20"/>
              </w:rPr>
              <w:t xml:space="preserve">zasilanie i sterowanie układ zasilający i sterujący dla </w:t>
            </w:r>
            <w:r>
              <w:rPr>
                <w:rFonts w:ascii="Aptos" w:hAnsi="Aptos" w:cstheme="minorHAnsi"/>
                <w:sz w:val="20"/>
                <w:szCs w:val="20"/>
              </w:rPr>
              <w:t xml:space="preserve">przewidzianego </w:t>
            </w:r>
            <w:r w:rsidR="00F0108D" w:rsidRPr="00283919">
              <w:rPr>
                <w:rFonts w:ascii="Aptos" w:hAnsi="Aptos" w:cstheme="minorHAnsi"/>
                <w:sz w:val="20"/>
                <w:szCs w:val="20"/>
              </w:rPr>
              <w:t>systemu oświetlenia</w:t>
            </w:r>
            <w:r>
              <w:rPr>
                <w:rFonts w:ascii="Aptos" w:hAnsi="Aptos" w:cstheme="minorHAnsi"/>
                <w:sz w:val="20"/>
                <w:szCs w:val="20"/>
              </w:rPr>
              <w:t>.</w:t>
            </w:r>
            <w:r w:rsidR="00393812">
              <w:rPr>
                <w:rFonts w:ascii="Aptos" w:hAnsi="Aptos" w:cstheme="minorHAnsi"/>
                <w:sz w:val="20"/>
                <w:szCs w:val="20"/>
              </w:rPr>
              <w:br/>
            </w:r>
            <w:r>
              <w:rPr>
                <w:rFonts w:ascii="Aptos" w:hAnsi="Aptos" w:cstheme="minorHAnsi"/>
                <w:sz w:val="20"/>
                <w:szCs w:val="20"/>
              </w:rPr>
              <w:br/>
            </w:r>
            <w:r w:rsidRPr="00193AA1">
              <w:rPr>
                <w:rFonts w:ascii="Aptos" w:hAnsi="Aptos" w:cstheme="minorHAnsi"/>
                <w:b/>
                <w:bCs/>
                <w:sz w:val="20"/>
                <w:szCs w:val="20"/>
              </w:rPr>
              <w:t>Oświetlenie:</w:t>
            </w:r>
            <w:r>
              <w:rPr>
                <w:rFonts w:ascii="Aptos" w:hAnsi="Aptos" w:cstheme="minorHAnsi"/>
                <w:sz w:val="20"/>
                <w:szCs w:val="20"/>
              </w:rPr>
              <w:t xml:space="preserve"> </w:t>
            </w:r>
            <w:r w:rsidR="003C3C07">
              <w:rPr>
                <w:rFonts w:ascii="Aptos" w:hAnsi="Aptos" w:cstheme="minorHAnsi"/>
                <w:sz w:val="20"/>
                <w:szCs w:val="20"/>
              </w:rPr>
              <w:t>LED</w:t>
            </w:r>
            <w:r w:rsidR="00F0108D" w:rsidRPr="00283919">
              <w:rPr>
                <w:rFonts w:ascii="Aptos" w:hAnsi="Aptos" w:cstheme="minorHAnsi"/>
                <w:sz w:val="20"/>
                <w:szCs w:val="20"/>
              </w:rPr>
              <w:t xml:space="preserve"> </w:t>
            </w:r>
            <w:r w:rsidR="006D2A86">
              <w:rPr>
                <w:rFonts w:ascii="Aptos" w:hAnsi="Aptos" w:cstheme="minorHAnsi"/>
                <w:sz w:val="20"/>
                <w:szCs w:val="20"/>
              </w:rPr>
              <w:t xml:space="preserve">podzielone na 4 podświetlane części, z których każdą można regulować odrębnie (zakres płaszczyzn określa projekt), </w:t>
            </w:r>
            <w:r w:rsidR="00F0108D" w:rsidRPr="00283919">
              <w:rPr>
                <w:rFonts w:ascii="Aptos" w:hAnsi="Aptos" w:cstheme="minorHAnsi"/>
                <w:sz w:val="20"/>
                <w:szCs w:val="20"/>
              </w:rPr>
              <w:t xml:space="preserve">o odpowiednich parametrach dostosowanych do obciążenia możliwość regulacji natężenia oświetlenia (ściemnianie 0-100%) sterowanie: włącznik standardowy, system </w:t>
            </w:r>
            <w:r w:rsidR="003C3C07">
              <w:rPr>
                <w:rFonts w:ascii="Aptos" w:hAnsi="Aptos" w:cstheme="minorHAnsi"/>
                <w:sz w:val="20"/>
                <w:szCs w:val="20"/>
              </w:rPr>
              <w:t>DALI</w:t>
            </w:r>
            <w:r w:rsidR="00F0108D" w:rsidRPr="00283919">
              <w:rPr>
                <w:rFonts w:ascii="Aptos" w:hAnsi="Aptos" w:cstheme="minorHAnsi"/>
                <w:sz w:val="20"/>
                <w:szCs w:val="20"/>
              </w:rPr>
              <w:t xml:space="preserve"> (według projektu)</w:t>
            </w:r>
            <w:r w:rsidR="006D2A86">
              <w:rPr>
                <w:rFonts w:ascii="Aptos" w:hAnsi="Aptos" w:cstheme="minorHAnsi"/>
                <w:sz w:val="20"/>
                <w:szCs w:val="20"/>
              </w:rPr>
              <w:t>,</w:t>
            </w:r>
            <w:r w:rsidR="00F0108D" w:rsidRPr="00283919">
              <w:rPr>
                <w:rFonts w:ascii="Aptos" w:hAnsi="Aptos" w:cstheme="minorHAnsi"/>
                <w:sz w:val="20"/>
                <w:szCs w:val="20"/>
              </w:rPr>
              <w:t xml:space="preserve"> lokalizacja zasilaczy z możliwością dostępu serwisowego</w:t>
            </w:r>
            <w:r w:rsidR="003C3C07">
              <w:rPr>
                <w:rFonts w:ascii="Aptos" w:hAnsi="Aptos" w:cstheme="minorHAnsi"/>
                <w:sz w:val="20"/>
                <w:szCs w:val="20"/>
              </w:rPr>
              <w:t>;</w:t>
            </w:r>
            <w:r w:rsidR="00F0108D" w:rsidRPr="00283919">
              <w:rPr>
                <w:rFonts w:ascii="Aptos" w:hAnsi="Aptos" w:cstheme="minorHAnsi"/>
                <w:sz w:val="20"/>
                <w:szCs w:val="20"/>
              </w:rPr>
              <w:t xml:space="preserve"> oświetlenie podświetlenie </w:t>
            </w:r>
            <w:r w:rsidR="003C3C07">
              <w:rPr>
                <w:rFonts w:ascii="Aptos" w:hAnsi="Aptos" w:cstheme="minorHAnsi"/>
                <w:sz w:val="20"/>
                <w:szCs w:val="20"/>
              </w:rPr>
              <w:t>LED</w:t>
            </w:r>
            <w:r w:rsidR="00F0108D" w:rsidRPr="00283919">
              <w:rPr>
                <w:rFonts w:ascii="Aptos" w:hAnsi="Aptos" w:cstheme="minorHAnsi"/>
                <w:sz w:val="20"/>
                <w:szCs w:val="20"/>
              </w:rPr>
              <w:t xml:space="preserve"> w </w:t>
            </w:r>
            <w:r w:rsidR="003C3C07" w:rsidRPr="00283919">
              <w:rPr>
                <w:rFonts w:ascii="Aptos" w:hAnsi="Aptos" w:cstheme="minorHAnsi"/>
                <w:sz w:val="20"/>
                <w:szCs w:val="20"/>
              </w:rPr>
              <w:t>systemie</w:t>
            </w:r>
            <w:r w:rsidR="00F0108D" w:rsidRPr="00283919">
              <w:rPr>
                <w:rFonts w:ascii="Aptos" w:hAnsi="Aptos" w:cstheme="minorHAnsi"/>
                <w:sz w:val="20"/>
                <w:szCs w:val="20"/>
              </w:rPr>
              <w:t xml:space="preserve"> oświetlenia tylnego, wybranych stref na mapie zgodnie z legendą (podświetlanie </w:t>
            </w:r>
            <w:r w:rsidR="003C3C07" w:rsidRPr="00283919">
              <w:rPr>
                <w:rFonts w:ascii="Aptos" w:hAnsi="Aptos" w:cstheme="minorHAnsi"/>
                <w:sz w:val="20"/>
                <w:szCs w:val="20"/>
              </w:rPr>
              <w:t>zapętlone</w:t>
            </w:r>
            <w:r w:rsidR="00F0108D" w:rsidRPr="00283919">
              <w:rPr>
                <w:rFonts w:ascii="Aptos" w:hAnsi="Aptos" w:cstheme="minorHAnsi"/>
                <w:sz w:val="20"/>
                <w:szCs w:val="20"/>
              </w:rPr>
              <w:t xml:space="preserve"> </w:t>
            </w:r>
            <w:r w:rsidR="003C3C07" w:rsidRPr="00283919">
              <w:rPr>
                <w:rFonts w:ascii="Aptos" w:hAnsi="Aptos" w:cstheme="minorHAnsi"/>
                <w:sz w:val="20"/>
                <w:szCs w:val="20"/>
              </w:rPr>
              <w:t>każde</w:t>
            </w:r>
            <w:r w:rsidR="00F0108D" w:rsidRPr="00283919">
              <w:rPr>
                <w:rFonts w:ascii="Aptos" w:hAnsi="Aptos" w:cstheme="minorHAnsi"/>
                <w:sz w:val="20"/>
                <w:szCs w:val="20"/>
              </w:rPr>
              <w:t xml:space="preserve"> ok 4s) </w:t>
            </w:r>
          </w:p>
          <w:p w14:paraId="2316549D" w14:textId="28510B4B" w:rsidR="00553A4D" w:rsidRDefault="003C3C07" w:rsidP="003C3C07">
            <w:pPr>
              <w:pStyle w:val="whitespace-normal"/>
              <w:spacing w:before="0" w:beforeAutospacing="0" w:after="0" w:afterAutospacing="0"/>
              <w:rPr>
                <w:rFonts w:ascii="Aptos" w:hAnsi="Aptos" w:cstheme="minorHAnsi"/>
                <w:sz w:val="20"/>
                <w:szCs w:val="20"/>
              </w:rPr>
            </w:pPr>
            <w:r>
              <w:rPr>
                <w:rFonts w:ascii="Aptos" w:hAnsi="Aptos" w:cstheme="minorHAnsi"/>
                <w:sz w:val="20"/>
                <w:szCs w:val="20"/>
              </w:rPr>
              <w:br/>
            </w:r>
            <w:r w:rsidR="00193AA1" w:rsidRPr="000205E6">
              <w:rPr>
                <w:rFonts w:ascii="Aptos" w:hAnsi="Aptos" w:cstheme="minorHAnsi"/>
                <w:b/>
                <w:bCs/>
                <w:sz w:val="20"/>
                <w:szCs w:val="20"/>
              </w:rPr>
              <w:t>Nadruk grafik na betonie</w:t>
            </w:r>
            <w:r w:rsidR="00193AA1" w:rsidRPr="002663FF">
              <w:rPr>
                <w:rFonts w:ascii="Aptos" w:hAnsi="Aptos" w:cstheme="minorHAnsi"/>
                <w:sz w:val="20"/>
                <w:szCs w:val="20"/>
              </w:rPr>
              <w:t>: druk UV z lampą UV utwardzającą</w:t>
            </w:r>
            <w:r w:rsidR="00193AA1">
              <w:rPr>
                <w:rFonts w:ascii="Aptos" w:hAnsi="Aptos" w:cstheme="minorHAnsi"/>
                <w:sz w:val="20"/>
                <w:szCs w:val="20"/>
              </w:rPr>
              <w:t xml:space="preserve">; </w:t>
            </w:r>
            <w:r w:rsidR="00193AA1" w:rsidRPr="000205E6">
              <w:rPr>
                <w:rFonts w:ascii="Aptos" w:hAnsi="Aptos" w:cstheme="minorHAnsi"/>
                <w:sz w:val="20"/>
                <w:szCs w:val="20"/>
              </w:rPr>
              <w:t xml:space="preserve">druk przy użyciu pięciu kolorów: cyjan, </w:t>
            </w:r>
            <w:proofErr w:type="spellStart"/>
            <w:r w:rsidR="00193AA1" w:rsidRPr="000205E6">
              <w:rPr>
                <w:rFonts w:ascii="Aptos" w:hAnsi="Aptos" w:cstheme="minorHAnsi"/>
                <w:sz w:val="20"/>
                <w:szCs w:val="20"/>
              </w:rPr>
              <w:t>magenta</w:t>
            </w:r>
            <w:proofErr w:type="spellEnd"/>
            <w:r w:rsidR="00193AA1" w:rsidRPr="000205E6">
              <w:rPr>
                <w:rFonts w:ascii="Aptos" w:hAnsi="Aptos" w:cstheme="minorHAnsi"/>
                <w:sz w:val="20"/>
                <w:szCs w:val="20"/>
              </w:rPr>
              <w:t xml:space="preserve">, </w:t>
            </w:r>
            <w:proofErr w:type="spellStart"/>
            <w:r w:rsidR="00193AA1" w:rsidRPr="000205E6">
              <w:rPr>
                <w:rFonts w:ascii="Aptos" w:hAnsi="Aptos" w:cstheme="minorHAnsi"/>
                <w:sz w:val="20"/>
                <w:szCs w:val="20"/>
              </w:rPr>
              <w:t>yellow</w:t>
            </w:r>
            <w:proofErr w:type="spellEnd"/>
            <w:r w:rsidR="00193AA1" w:rsidRPr="000205E6">
              <w:rPr>
                <w:rFonts w:ascii="Aptos" w:hAnsi="Aptos" w:cstheme="minorHAnsi"/>
                <w:sz w:val="20"/>
                <w:szCs w:val="20"/>
              </w:rPr>
              <w:t xml:space="preserve">, </w:t>
            </w:r>
            <w:proofErr w:type="spellStart"/>
            <w:r w:rsidR="00193AA1" w:rsidRPr="000205E6">
              <w:rPr>
                <w:rFonts w:ascii="Aptos" w:hAnsi="Aptos" w:cstheme="minorHAnsi"/>
                <w:sz w:val="20"/>
                <w:szCs w:val="20"/>
              </w:rPr>
              <w:t>black</w:t>
            </w:r>
            <w:proofErr w:type="spellEnd"/>
            <w:r w:rsidR="00193AA1" w:rsidRPr="000205E6">
              <w:rPr>
                <w:rFonts w:ascii="Aptos" w:hAnsi="Aptos" w:cstheme="minorHAnsi"/>
                <w:sz w:val="20"/>
                <w:szCs w:val="20"/>
              </w:rPr>
              <w:t xml:space="preserve">, </w:t>
            </w:r>
            <w:proofErr w:type="spellStart"/>
            <w:r w:rsidR="00193AA1" w:rsidRPr="000205E6">
              <w:rPr>
                <w:rFonts w:ascii="Aptos" w:hAnsi="Aptos" w:cstheme="minorHAnsi"/>
                <w:sz w:val="20"/>
                <w:szCs w:val="20"/>
              </w:rPr>
              <w:t>white</w:t>
            </w:r>
            <w:proofErr w:type="spellEnd"/>
            <w:r w:rsidR="00193AA1" w:rsidRPr="000205E6">
              <w:rPr>
                <w:rFonts w:ascii="Aptos" w:hAnsi="Aptos" w:cstheme="minorHAnsi"/>
                <w:sz w:val="20"/>
                <w:szCs w:val="20"/>
              </w:rPr>
              <w:t xml:space="preserve"> (CMYK+W) w rozdzielczości min. 360 DPI</w:t>
            </w:r>
            <w:r w:rsidR="00193AA1">
              <w:rPr>
                <w:rFonts w:ascii="Aptos" w:hAnsi="Aptos" w:cstheme="minorHAnsi"/>
                <w:sz w:val="20"/>
                <w:szCs w:val="20"/>
              </w:rPr>
              <w:t xml:space="preserve">; </w:t>
            </w:r>
            <w:r w:rsidR="00475EB1">
              <w:rPr>
                <w:rFonts w:ascii="Aptos" w:hAnsi="Aptos" w:cstheme="minorHAnsi"/>
                <w:sz w:val="20"/>
                <w:szCs w:val="20"/>
              </w:rPr>
              <w:t xml:space="preserve">urządzenie z </w:t>
            </w:r>
            <w:r w:rsidR="00193AA1" w:rsidRPr="000205E6">
              <w:rPr>
                <w:rFonts w:ascii="Aptos" w:hAnsi="Aptos" w:cstheme="minorHAnsi"/>
                <w:sz w:val="20"/>
                <w:szCs w:val="20"/>
              </w:rPr>
              <w:t>czujnikiem wykrywającym teksturę ściany (optymalizacja druku do podłoża)</w:t>
            </w:r>
            <w:r w:rsidR="00E40C3B">
              <w:rPr>
                <w:rFonts w:ascii="Aptos" w:hAnsi="Aptos" w:cstheme="minorHAnsi"/>
                <w:sz w:val="20"/>
                <w:szCs w:val="20"/>
              </w:rPr>
              <w:t>.</w:t>
            </w:r>
          </w:p>
          <w:p w14:paraId="1131628F" w14:textId="77777777" w:rsidR="00E40C3B" w:rsidRDefault="00E40C3B" w:rsidP="003C3C07">
            <w:pPr>
              <w:pStyle w:val="whitespace-normal"/>
              <w:spacing w:before="0" w:beforeAutospacing="0" w:after="0" w:afterAutospacing="0"/>
              <w:rPr>
                <w:rFonts w:ascii="Aptos" w:hAnsi="Aptos" w:cstheme="minorHAnsi"/>
                <w:sz w:val="20"/>
                <w:szCs w:val="20"/>
              </w:rPr>
            </w:pPr>
          </w:p>
          <w:p w14:paraId="6F510FE8" w14:textId="6A9ADE03" w:rsidR="00E40C3B" w:rsidRPr="002663FF" w:rsidRDefault="00E40C3B" w:rsidP="003C3C07">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sidR="008F7CB6">
              <w:rPr>
                <w:rFonts w:ascii="Aptos" w:hAnsi="Aptos" w:cstheme="minorHAnsi"/>
                <w:sz w:val="20"/>
                <w:szCs w:val="20"/>
              </w:rPr>
              <w:t>NRO</w:t>
            </w:r>
            <w:r w:rsidRPr="002663FF">
              <w:rPr>
                <w:rFonts w:ascii="Aptos" w:hAnsi="Aptos" w:cstheme="minorHAnsi"/>
                <w:sz w:val="20"/>
                <w:szCs w:val="20"/>
              </w:rPr>
              <w:t>.</w:t>
            </w:r>
          </w:p>
        </w:tc>
      </w:tr>
    </w:tbl>
    <w:p w14:paraId="09B3270B" w14:textId="77777777" w:rsidR="00553A4D" w:rsidRDefault="00553A4D" w:rsidP="001E6CC3">
      <w:pPr>
        <w:pStyle w:val="whitespace-normal"/>
        <w:spacing w:before="0" w:beforeAutospacing="0" w:after="0" w:afterAutospacing="0" w:line="288" w:lineRule="auto"/>
        <w:ind w:left="720"/>
        <w:rPr>
          <w:rFonts w:ascii="Aptos" w:hAnsi="Aptos" w:cstheme="minorHAnsi"/>
          <w:sz w:val="22"/>
          <w:szCs w:val="22"/>
          <w:u w:val="single"/>
        </w:rPr>
      </w:pPr>
    </w:p>
    <w:p w14:paraId="1A3D8AF5" w14:textId="08E225F3" w:rsidR="0072361B" w:rsidRPr="0072361B" w:rsidRDefault="0072361B" w:rsidP="008C6CED">
      <w:pPr>
        <w:pStyle w:val="whitespace-normal"/>
        <w:numPr>
          <w:ilvl w:val="1"/>
          <w:numId w:val="76"/>
        </w:numPr>
        <w:spacing w:before="0" w:beforeAutospacing="0" w:after="0" w:afterAutospacing="0" w:line="288" w:lineRule="auto"/>
        <w:rPr>
          <w:rFonts w:ascii="Aptos" w:hAnsi="Aptos" w:cstheme="minorHAnsi"/>
          <w:sz w:val="22"/>
          <w:szCs w:val="22"/>
        </w:rPr>
      </w:pPr>
      <w:r w:rsidRPr="0072361B">
        <w:rPr>
          <w:rFonts w:ascii="Aptos" w:hAnsi="Aptos" w:cstheme="minorHAnsi"/>
          <w:b/>
          <w:bCs/>
          <w:sz w:val="22"/>
          <w:szCs w:val="22"/>
        </w:rPr>
        <w:t>ETAP II</w:t>
      </w:r>
      <w:r w:rsidRPr="0072361B">
        <w:rPr>
          <w:rFonts w:ascii="Aptos" w:hAnsi="Aptos" w:cstheme="minorHAnsi"/>
          <w:sz w:val="22"/>
          <w:szCs w:val="22"/>
        </w:rPr>
        <w:t xml:space="preserve"> – wykonanie i montaż gablot wraz ze wszystkimi wymienionymi w dalszej części OPZ elementami aranżacji, w tym z urządzeniami multimedialnymi przewidzianymi w projekcie,</w:t>
      </w:r>
    </w:p>
    <w:p w14:paraId="12FF2392" w14:textId="77777777" w:rsidR="001C4CCD" w:rsidRDefault="001C4CCD" w:rsidP="0072361B">
      <w:pPr>
        <w:pStyle w:val="whitespace-normal"/>
        <w:spacing w:before="0" w:beforeAutospacing="0" w:after="0" w:afterAutospacing="0" w:line="288" w:lineRule="auto"/>
        <w:ind w:left="709"/>
        <w:rPr>
          <w:rFonts w:ascii="Aptos" w:hAnsi="Aptos" w:cstheme="minorHAnsi"/>
          <w:sz w:val="22"/>
          <w:szCs w:val="22"/>
        </w:rPr>
      </w:pPr>
    </w:p>
    <w:p w14:paraId="513E79A4" w14:textId="446266C6" w:rsidR="0072361B" w:rsidRDefault="002A153A" w:rsidP="0072361B">
      <w:pPr>
        <w:pStyle w:val="whitespace-normal"/>
        <w:numPr>
          <w:ilvl w:val="2"/>
          <w:numId w:val="84"/>
        </w:numPr>
        <w:spacing w:before="0" w:beforeAutospacing="0" w:after="0" w:afterAutospacing="0" w:line="288" w:lineRule="auto"/>
        <w:rPr>
          <w:rFonts w:ascii="Aptos" w:hAnsi="Aptos" w:cstheme="minorHAnsi"/>
          <w:sz w:val="22"/>
          <w:szCs w:val="22"/>
          <w:u w:val="single"/>
        </w:rPr>
      </w:pPr>
      <w:r>
        <w:rPr>
          <w:rFonts w:ascii="Aptos" w:hAnsi="Aptos" w:cstheme="minorHAnsi"/>
          <w:sz w:val="22"/>
          <w:szCs w:val="22"/>
          <w:u w:val="single"/>
        </w:rPr>
        <w:t>wykonanie długiej gabloty</w:t>
      </w:r>
      <w:r w:rsidR="0072361B" w:rsidRPr="002663FF">
        <w:rPr>
          <w:rFonts w:ascii="Aptos" w:hAnsi="Aptos" w:cstheme="minorHAnsi"/>
          <w:sz w:val="22"/>
          <w:szCs w:val="22"/>
          <w:u w:val="single"/>
        </w:rPr>
        <w:t xml:space="preserve"> (segment</w:t>
      </w:r>
      <w:r>
        <w:rPr>
          <w:rFonts w:ascii="Aptos" w:hAnsi="Aptos" w:cstheme="minorHAnsi"/>
          <w:sz w:val="22"/>
          <w:szCs w:val="22"/>
          <w:u w:val="single"/>
        </w:rPr>
        <w:t>y</w:t>
      </w:r>
      <w:r w:rsidR="0072361B" w:rsidRPr="002663FF">
        <w:rPr>
          <w:rFonts w:ascii="Aptos" w:hAnsi="Aptos" w:cstheme="minorHAnsi"/>
          <w:sz w:val="22"/>
          <w:szCs w:val="22"/>
          <w:u w:val="single"/>
        </w:rPr>
        <w:t xml:space="preserve"> 1</w:t>
      </w:r>
      <w:r>
        <w:rPr>
          <w:rFonts w:ascii="Aptos" w:hAnsi="Aptos" w:cstheme="minorHAnsi"/>
          <w:sz w:val="22"/>
          <w:szCs w:val="22"/>
          <w:u w:val="single"/>
        </w:rPr>
        <w:t>-7</w:t>
      </w:r>
      <w:r w:rsidR="0072361B" w:rsidRPr="002663FF">
        <w:rPr>
          <w:rFonts w:ascii="Aptos" w:hAnsi="Aptos" w:cstheme="minorHAnsi"/>
          <w:sz w:val="22"/>
          <w:szCs w:val="22"/>
          <w:u w:val="single"/>
        </w:rPr>
        <w:t>)</w:t>
      </w:r>
    </w:p>
    <w:p w14:paraId="373E9D05" w14:textId="56A88823" w:rsidR="002A153A" w:rsidRDefault="007F3C08" w:rsidP="002A153A">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wykonanie</w:t>
      </w:r>
      <w:r w:rsidR="002A153A">
        <w:rPr>
          <w:rFonts w:ascii="Aptos" w:hAnsi="Aptos" w:cstheme="minorHAnsi"/>
          <w:sz w:val="22"/>
          <w:szCs w:val="22"/>
        </w:rPr>
        <w:t xml:space="preserve"> długiej, modułowej gabloty składającej się z siedmiu segmentów</w:t>
      </w:r>
      <w:r w:rsidR="001C4CCD">
        <w:rPr>
          <w:rFonts w:ascii="Aptos" w:hAnsi="Aptos" w:cstheme="minorHAnsi"/>
          <w:sz w:val="22"/>
          <w:szCs w:val="22"/>
        </w:rPr>
        <w:t>; gablota wykonana jest z płyty MDF na konstrukcji z profili stalowych; licowanej spiekiem kwarcowym; jej wierzchnia część przykryta jest szkłem z zadrukiem podświetlonym od tyłu; w niektórych elementach znajdują się obniżenia kryte trójstronnie kloszem z transparentnego szkła gablota ma stałą głębokość, a wierzchnia część ma stały spadek na całej długości (na pułapie 80-20 cm).</w:t>
      </w:r>
    </w:p>
    <w:p w14:paraId="00C64B45" w14:textId="77777777" w:rsidR="001C4CCD" w:rsidRPr="002A153A" w:rsidRDefault="001C4CCD" w:rsidP="002A153A">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1C4CCD" w14:paraId="7E86C4F7" w14:textId="77777777" w:rsidTr="0089150A">
        <w:tc>
          <w:tcPr>
            <w:tcW w:w="8342" w:type="dxa"/>
            <w:gridSpan w:val="2"/>
          </w:tcPr>
          <w:p w14:paraId="610456E7" w14:textId="77777777" w:rsidR="001C4CCD" w:rsidRPr="002663FF" w:rsidRDefault="001C4CCD"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117CDF" w14:paraId="113AD16D" w14:textId="77777777" w:rsidTr="0089150A">
        <w:tc>
          <w:tcPr>
            <w:tcW w:w="1118" w:type="dxa"/>
          </w:tcPr>
          <w:p w14:paraId="133F2AE6" w14:textId="77777777" w:rsidR="001C4CCD" w:rsidRPr="002663FF" w:rsidRDefault="001C4CCD"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lastRenderedPageBreak/>
              <w:t>Nazwa</w:t>
            </w:r>
          </w:p>
        </w:tc>
        <w:tc>
          <w:tcPr>
            <w:tcW w:w="7224" w:type="dxa"/>
          </w:tcPr>
          <w:p w14:paraId="6BB8A63A" w14:textId="0CDB9E2D" w:rsidR="00117CDF" w:rsidRDefault="00117CDF" w:rsidP="0089150A">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inline distT="0" distB="0" distL="0" distR="0" wp14:anchorId="754101B5" wp14:editId="652E4210">
                  <wp:extent cx="3531497" cy="2314236"/>
                  <wp:effectExtent l="0" t="0" r="0" b="0"/>
                  <wp:docPr id="540175585" name="Obraz 6" descr="Obraz zawierający Równolegle, linia, diagram,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175585" name="Obraz 6" descr="Obraz zawierający Równolegle, linia, diagram, tekst&#10;&#10;Opis wygenerowany automatyczni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99861" cy="2359036"/>
                          </a:xfrm>
                          <a:prstGeom prst="rect">
                            <a:avLst/>
                          </a:prstGeom>
                        </pic:spPr>
                      </pic:pic>
                    </a:graphicData>
                  </a:graphic>
                </wp:inline>
              </w:drawing>
            </w:r>
          </w:p>
          <w:p w14:paraId="795D7412" w14:textId="6B61AECD" w:rsidR="001133ED" w:rsidRPr="002663FF" w:rsidRDefault="001C4CCD" w:rsidP="0089150A">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 xml:space="preserve">EL.1.1 – GABLOTA PRZESUWNA DŁUGA – 470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Pr="001C4CCD">
              <w:rPr>
                <w:rFonts w:ascii="Aptos" w:hAnsi="Aptos" w:cstheme="minorHAnsi"/>
                <w:sz w:val="20"/>
                <w:szCs w:val="20"/>
              </w:rPr>
              <w:t xml:space="preserve">80 cm </w:t>
            </w:r>
            <w:r>
              <w:rPr>
                <w:rFonts w:ascii="Aptos" w:hAnsi="Aptos" w:cstheme="minorHAnsi"/>
                <w:sz w:val="20"/>
                <w:szCs w:val="20"/>
              </w:rPr>
              <w:br/>
            </w:r>
            <w:r w:rsidRPr="001C4CCD">
              <w:rPr>
                <w:rFonts w:ascii="Aptos" w:hAnsi="Aptos" w:cstheme="minorHAnsi"/>
                <w:sz w:val="20"/>
                <w:szCs w:val="20"/>
              </w:rPr>
              <w:t xml:space="preserve">EL.2.1 – GABLOTA PRZESUWNA DŁUGA – 661,5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008F3798">
              <w:rPr>
                <w:rFonts w:ascii="Aptos" w:hAnsi="Aptos" w:cstheme="minorHAnsi"/>
                <w:sz w:val="20"/>
                <w:szCs w:val="20"/>
              </w:rPr>
              <w:t>73,1</w:t>
            </w:r>
            <w:r w:rsidR="00117CDF" w:rsidRPr="001C4CCD">
              <w:rPr>
                <w:rFonts w:ascii="Aptos" w:hAnsi="Aptos" w:cstheme="minorHAnsi"/>
                <w:sz w:val="20"/>
                <w:szCs w:val="20"/>
              </w:rPr>
              <w:t xml:space="preserve"> cm</w:t>
            </w:r>
            <w:r>
              <w:rPr>
                <w:rFonts w:ascii="Aptos" w:hAnsi="Aptos" w:cstheme="minorHAnsi"/>
                <w:sz w:val="20"/>
                <w:szCs w:val="20"/>
              </w:rPr>
              <w:br/>
            </w:r>
            <w:r w:rsidRPr="001C4CCD">
              <w:rPr>
                <w:rFonts w:ascii="Aptos" w:hAnsi="Aptos" w:cstheme="minorHAnsi"/>
                <w:sz w:val="20"/>
                <w:szCs w:val="20"/>
              </w:rPr>
              <w:t xml:space="preserve">EL.3.1 – GABLOTA PRZESUWNA DŁUGA – 600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008F3798">
              <w:rPr>
                <w:rFonts w:ascii="Aptos" w:hAnsi="Aptos" w:cstheme="minorHAnsi"/>
                <w:sz w:val="20"/>
                <w:szCs w:val="20"/>
              </w:rPr>
              <w:t>63,5</w:t>
            </w:r>
            <w:r w:rsidR="00117CDF" w:rsidRPr="001C4CCD">
              <w:rPr>
                <w:rFonts w:ascii="Aptos" w:hAnsi="Aptos" w:cstheme="minorHAnsi"/>
                <w:sz w:val="20"/>
                <w:szCs w:val="20"/>
              </w:rPr>
              <w:t xml:space="preserve"> cm</w:t>
            </w:r>
            <w:r>
              <w:rPr>
                <w:rFonts w:ascii="Aptos" w:hAnsi="Aptos" w:cstheme="minorHAnsi"/>
                <w:sz w:val="20"/>
                <w:szCs w:val="20"/>
              </w:rPr>
              <w:br/>
            </w:r>
            <w:r w:rsidRPr="001C4CCD">
              <w:rPr>
                <w:rFonts w:ascii="Aptos" w:hAnsi="Aptos" w:cstheme="minorHAnsi"/>
                <w:sz w:val="20"/>
                <w:szCs w:val="20"/>
              </w:rPr>
              <w:t xml:space="preserve">EL.4.1 – GABLOTA PRZESÓWNA DŁUGA – 600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008F3798">
              <w:rPr>
                <w:rFonts w:ascii="Aptos" w:hAnsi="Aptos" w:cstheme="minorHAnsi"/>
                <w:sz w:val="20"/>
                <w:szCs w:val="20"/>
              </w:rPr>
              <w:t>54,7</w:t>
            </w:r>
            <w:r w:rsidR="00117CDF" w:rsidRPr="001C4CCD">
              <w:rPr>
                <w:rFonts w:ascii="Aptos" w:hAnsi="Aptos" w:cstheme="minorHAnsi"/>
                <w:sz w:val="20"/>
                <w:szCs w:val="20"/>
              </w:rPr>
              <w:t xml:space="preserve"> cm</w:t>
            </w:r>
            <w:r>
              <w:rPr>
                <w:rFonts w:ascii="Aptos" w:hAnsi="Aptos" w:cstheme="minorHAnsi"/>
                <w:sz w:val="20"/>
                <w:szCs w:val="20"/>
              </w:rPr>
              <w:br/>
            </w:r>
            <w:r w:rsidRPr="001C4CCD">
              <w:rPr>
                <w:rFonts w:ascii="Aptos" w:hAnsi="Aptos" w:cstheme="minorHAnsi"/>
                <w:sz w:val="20"/>
                <w:szCs w:val="20"/>
              </w:rPr>
              <w:t xml:space="preserve">EL.5.1 – GABLOTA PRZESUWNA DŁUGA – 575,5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008F3798">
              <w:rPr>
                <w:rFonts w:ascii="Aptos" w:hAnsi="Aptos" w:cstheme="minorHAnsi"/>
                <w:sz w:val="20"/>
                <w:szCs w:val="20"/>
              </w:rPr>
              <w:t>45,9</w:t>
            </w:r>
            <w:r w:rsidR="00117CDF" w:rsidRPr="001C4CCD">
              <w:rPr>
                <w:rFonts w:ascii="Aptos" w:hAnsi="Aptos" w:cstheme="minorHAnsi"/>
                <w:sz w:val="20"/>
                <w:szCs w:val="20"/>
              </w:rPr>
              <w:t xml:space="preserve"> cm</w:t>
            </w:r>
            <w:r>
              <w:rPr>
                <w:rFonts w:ascii="Aptos" w:hAnsi="Aptos" w:cstheme="minorHAnsi"/>
                <w:sz w:val="20"/>
                <w:szCs w:val="20"/>
              </w:rPr>
              <w:br/>
            </w:r>
            <w:r w:rsidRPr="001C4CCD">
              <w:rPr>
                <w:rFonts w:ascii="Aptos" w:hAnsi="Aptos" w:cstheme="minorHAnsi"/>
                <w:sz w:val="20"/>
                <w:szCs w:val="20"/>
              </w:rPr>
              <w:t xml:space="preserve">EL.6.1 – GABLOTA PRZESUWNA DŁUGA – 600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008F3798">
              <w:rPr>
                <w:rFonts w:ascii="Aptos" w:hAnsi="Aptos" w:cstheme="minorHAnsi"/>
                <w:sz w:val="20"/>
                <w:szCs w:val="20"/>
              </w:rPr>
              <w:t>37,5</w:t>
            </w:r>
            <w:r w:rsidR="00117CDF" w:rsidRPr="001C4CCD">
              <w:rPr>
                <w:rFonts w:ascii="Aptos" w:hAnsi="Aptos" w:cstheme="minorHAnsi"/>
                <w:sz w:val="20"/>
                <w:szCs w:val="20"/>
              </w:rPr>
              <w:t xml:space="preserve"> cm</w:t>
            </w:r>
            <w:r>
              <w:rPr>
                <w:rFonts w:ascii="Aptos" w:hAnsi="Aptos" w:cstheme="minorHAnsi"/>
                <w:sz w:val="20"/>
                <w:szCs w:val="20"/>
              </w:rPr>
              <w:br/>
            </w:r>
            <w:r w:rsidRPr="001C4CCD">
              <w:rPr>
                <w:rFonts w:ascii="Aptos" w:hAnsi="Aptos" w:cstheme="minorHAnsi"/>
                <w:sz w:val="20"/>
                <w:szCs w:val="20"/>
              </w:rPr>
              <w:t xml:space="preserve">EL.7.1 – GABLOTA PRZESUWNA DŁUGA – 600 x </w:t>
            </w:r>
            <w:r w:rsidR="00117CDF">
              <w:rPr>
                <w:rFonts w:ascii="Aptos" w:hAnsi="Aptos" w:cstheme="minorHAnsi"/>
                <w:sz w:val="20"/>
                <w:szCs w:val="20"/>
              </w:rPr>
              <w:t>70</w:t>
            </w:r>
            <w:r w:rsidRPr="001C4CCD">
              <w:rPr>
                <w:rFonts w:ascii="Aptos" w:hAnsi="Aptos" w:cstheme="minorHAnsi"/>
                <w:sz w:val="20"/>
                <w:szCs w:val="20"/>
              </w:rPr>
              <w:t xml:space="preserve"> x </w:t>
            </w:r>
            <w:r w:rsidR="00117CDF">
              <w:rPr>
                <w:rFonts w:ascii="Aptos" w:hAnsi="Aptos" w:cstheme="minorHAnsi"/>
                <w:sz w:val="20"/>
                <w:szCs w:val="20"/>
              </w:rPr>
              <w:t xml:space="preserve">wys. max </w:t>
            </w:r>
            <w:r w:rsidR="008F3798">
              <w:rPr>
                <w:rFonts w:ascii="Aptos" w:hAnsi="Aptos" w:cstheme="minorHAnsi"/>
                <w:sz w:val="20"/>
                <w:szCs w:val="20"/>
              </w:rPr>
              <w:t>28</w:t>
            </w:r>
            <w:r w:rsidR="008F3798" w:rsidRPr="008F3798">
              <w:rPr>
                <w:rFonts w:ascii="Aptos" w:hAnsi="Aptos" w:cstheme="minorHAnsi"/>
                <w:color w:val="000000" w:themeColor="text1"/>
                <w:sz w:val="20"/>
                <w:szCs w:val="20"/>
              </w:rPr>
              <w:t>,8</w:t>
            </w:r>
            <w:r w:rsidR="00117CDF" w:rsidRPr="008F3798">
              <w:rPr>
                <w:rFonts w:ascii="Aptos" w:hAnsi="Aptos" w:cstheme="minorHAnsi"/>
                <w:color w:val="000000" w:themeColor="text1"/>
                <w:sz w:val="20"/>
                <w:szCs w:val="20"/>
              </w:rPr>
              <w:t xml:space="preserve"> cm</w:t>
            </w:r>
          </w:p>
        </w:tc>
      </w:tr>
      <w:tr w:rsidR="00117CDF" w:rsidRPr="00394287" w14:paraId="2C112991" w14:textId="77777777" w:rsidTr="0089150A">
        <w:tc>
          <w:tcPr>
            <w:tcW w:w="1118" w:type="dxa"/>
          </w:tcPr>
          <w:p w14:paraId="0DE8569F" w14:textId="0AD37AE3" w:rsidR="001C4CCD"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t>Rysunek z projektu aranżacji plastycznej wystawy stałej</w:t>
            </w:r>
          </w:p>
        </w:tc>
        <w:tc>
          <w:tcPr>
            <w:tcW w:w="7224" w:type="dxa"/>
          </w:tcPr>
          <w:p w14:paraId="254FBC8C" w14:textId="77777777" w:rsidR="001C4CCD" w:rsidRDefault="001C4CCD"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6200C218" w14:textId="28713240" w:rsidR="00394287" w:rsidRDefault="00394287" w:rsidP="0089150A">
            <w:pPr>
              <w:pStyle w:val="whitespace-normal"/>
              <w:spacing w:before="0" w:beforeAutospacing="0" w:after="0" w:afterAutospacing="0"/>
              <w:rPr>
                <w:rFonts w:ascii="Aptos" w:hAnsi="Aptos" w:cstheme="minorHAnsi"/>
                <w:sz w:val="20"/>
                <w:szCs w:val="20"/>
              </w:rPr>
            </w:pPr>
            <w:r w:rsidRPr="00394287">
              <w:rPr>
                <w:rFonts w:ascii="Aptos" w:hAnsi="Aptos" w:cstheme="minorHAnsi"/>
                <w:sz w:val="20"/>
                <w:szCs w:val="20"/>
              </w:rPr>
              <w:t>PW_M_SCH_EL SCHEMAT ELEKTRYCZNY</w:t>
            </w:r>
          </w:p>
          <w:p w14:paraId="3FEC8B50" w14:textId="77777777" w:rsidR="001C4CCD" w:rsidRPr="00E61E49" w:rsidRDefault="00394287" w:rsidP="0089150A">
            <w:pPr>
              <w:pStyle w:val="whitespace-normal"/>
              <w:spacing w:before="0" w:beforeAutospacing="0" w:after="0" w:afterAutospacing="0"/>
              <w:rPr>
                <w:rFonts w:ascii="Aptos" w:hAnsi="Aptos" w:cstheme="minorHAnsi"/>
                <w:sz w:val="20"/>
                <w:szCs w:val="20"/>
                <w:lang w:val="en-US"/>
              </w:rPr>
            </w:pPr>
            <w:r w:rsidRPr="00E61E49">
              <w:rPr>
                <w:rFonts w:ascii="Aptos" w:hAnsi="Aptos" w:cstheme="minorHAnsi"/>
                <w:sz w:val="20"/>
                <w:szCs w:val="20"/>
                <w:lang w:val="en-US"/>
              </w:rPr>
              <w:t>PW_M_EL.1.1 ELEMENT 1.1</w:t>
            </w:r>
          </w:p>
          <w:p w14:paraId="7D3E74FC" w14:textId="1A3AC4F1" w:rsidR="00394287" w:rsidRPr="00394287" w:rsidRDefault="0039428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2</w:t>
            </w:r>
            <w:r w:rsidRPr="00394287">
              <w:rPr>
                <w:rFonts w:ascii="Aptos" w:hAnsi="Aptos" w:cstheme="minorHAnsi"/>
                <w:sz w:val="20"/>
                <w:szCs w:val="20"/>
                <w:lang w:val="en-US"/>
              </w:rPr>
              <w:t xml:space="preserve">.1 ELEMENT </w:t>
            </w:r>
            <w:r>
              <w:rPr>
                <w:rFonts w:ascii="Aptos" w:hAnsi="Aptos" w:cstheme="minorHAnsi"/>
                <w:sz w:val="20"/>
                <w:szCs w:val="20"/>
                <w:lang w:val="en-US"/>
              </w:rPr>
              <w:t>2</w:t>
            </w:r>
            <w:r w:rsidRPr="00394287">
              <w:rPr>
                <w:rFonts w:ascii="Aptos" w:hAnsi="Aptos" w:cstheme="minorHAnsi"/>
                <w:sz w:val="20"/>
                <w:szCs w:val="20"/>
                <w:lang w:val="en-US"/>
              </w:rPr>
              <w:t>.1</w:t>
            </w:r>
          </w:p>
          <w:p w14:paraId="31407150" w14:textId="719C2FBB" w:rsidR="00394287" w:rsidRPr="00394287" w:rsidRDefault="0039428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3</w:t>
            </w:r>
            <w:r w:rsidRPr="00394287">
              <w:rPr>
                <w:rFonts w:ascii="Aptos" w:hAnsi="Aptos" w:cstheme="minorHAnsi"/>
                <w:sz w:val="20"/>
                <w:szCs w:val="20"/>
                <w:lang w:val="en-US"/>
              </w:rPr>
              <w:t xml:space="preserve">.1 ELEMENT </w:t>
            </w:r>
            <w:r>
              <w:rPr>
                <w:rFonts w:ascii="Aptos" w:hAnsi="Aptos" w:cstheme="minorHAnsi"/>
                <w:sz w:val="20"/>
                <w:szCs w:val="20"/>
                <w:lang w:val="en-US"/>
              </w:rPr>
              <w:t>3</w:t>
            </w:r>
            <w:r w:rsidRPr="00394287">
              <w:rPr>
                <w:rFonts w:ascii="Aptos" w:hAnsi="Aptos" w:cstheme="minorHAnsi"/>
                <w:sz w:val="20"/>
                <w:szCs w:val="20"/>
                <w:lang w:val="en-US"/>
              </w:rPr>
              <w:t>.1</w:t>
            </w:r>
          </w:p>
          <w:p w14:paraId="6B15B081" w14:textId="1FD88C01" w:rsidR="00394287" w:rsidRPr="00394287" w:rsidRDefault="0039428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4</w:t>
            </w:r>
            <w:r w:rsidRPr="00394287">
              <w:rPr>
                <w:rFonts w:ascii="Aptos" w:hAnsi="Aptos" w:cstheme="minorHAnsi"/>
                <w:sz w:val="20"/>
                <w:szCs w:val="20"/>
                <w:lang w:val="en-US"/>
              </w:rPr>
              <w:t xml:space="preserve">.1 ELEMENT </w:t>
            </w:r>
            <w:r>
              <w:rPr>
                <w:rFonts w:ascii="Aptos" w:hAnsi="Aptos" w:cstheme="minorHAnsi"/>
                <w:sz w:val="20"/>
                <w:szCs w:val="20"/>
                <w:lang w:val="en-US"/>
              </w:rPr>
              <w:t>4</w:t>
            </w:r>
            <w:r w:rsidRPr="00394287">
              <w:rPr>
                <w:rFonts w:ascii="Aptos" w:hAnsi="Aptos" w:cstheme="minorHAnsi"/>
                <w:sz w:val="20"/>
                <w:szCs w:val="20"/>
                <w:lang w:val="en-US"/>
              </w:rPr>
              <w:t>.1</w:t>
            </w:r>
          </w:p>
          <w:p w14:paraId="14AB9EF6" w14:textId="2C7B1EC0" w:rsidR="00394287" w:rsidRPr="00394287" w:rsidRDefault="0039428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5</w:t>
            </w:r>
            <w:r w:rsidRPr="00394287">
              <w:rPr>
                <w:rFonts w:ascii="Aptos" w:hAnsi="Aptos" w:cstheme="minorHAnsi"/>
                <w:sz w:val="20"/>
                <w:szCs w:val="20"/>
                <w:lang w:val="en-US"/>
              </w:rPr>
              <w:t xml:space="preserve">.1 ELEMENT </w:t>
            </w:r>
            <w:r>
              <w:rPr>
                <w:rFonts w:ascii="Aptos" w:hAnsi="Aptos" w:cstheme="minorHAnsi"/>
                <w:sz w:val="20"/>
                <w:szCs w:val="20"/>
                <w:lang w:val="en-US"/>
              </w:rPr>
              <w:t>5</w:t>
            </w:r>
            <w:r w:rsidRPr="00394287">
              <w:rPr>
                <w:rFonts w:ascii="Aptos" w:hAnsi="Aptos" w:cstheme="minorHAnsi"/>
                <w:sz w:val="20"/>
                <w:szCs w:val="20"/>
                <w:lang w:val="en-US"/>
              </w:rPr>
              <w:t>.1</w:t>
            </w:r>
          </w:p>
          <w:p w14:paraId="20DEF2A1" w14:textId="16697F59" w:rsidR="00394287" w:rsidRPr="00394287" w:rsidRDefault="0039428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6</w:t>
            </w:r>
            <w:r w:rsidRPr="00394287">
              <w:rPr>
                <w:rFonts w:ascii="Aptos" w:hAnsi="Aptos" w:cstheme="minorHAnsi"/>
                <w:sz w:val="20"/>
                <w:szCs w:val="20"/>
                <w:lang w:val="en-US"/>
              </w:rPr>
              <w:t xml:space="preserve">.1 ELEMENT </w:t>
            </w:r>
            <w:r>
              <w:rPr>
                <w:rFonts w:ascii="Aptos" w:hAnsi="Aptos" w:cstheme="minorHAnsi"/>
                <w:sz w:val="20"/>
                <w:szCs w:val="20"/>
                <w:lang w:val="en-US"/>
              </w:rPr>
              <w:t>6</w:t>
            </w:r>
            <w:r w:rsidRPr="00394287">
              <w:rPr>
                <w:rFonts w:ascii="Aptos" w:hAnsi="Aptos" w:cstheme="minorHAnsi"/>
                <w:sz w:val="20"/>
                <w:szCs w:val="20"/>
                <w:lang w:val="en-US"/>
              </w:rPr>
              <w:t>.1</w:t>
            </w:r>
          </w:p>
          <w:p w14:paraId="51866658" w14:textId="11B942E5" w:rsidR="00394287" w:rsidRPr="00394287" w:rsidRDefault="0039428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7</w:t>
            </w:r>
            <w:r w:rsidRPr="00394287">
              <w:rPr>
                <w:rFonts w:ascii="Aptos" w:hAnsi="Aptos" w:cstheme="minorHAnsi"/>
                <w:sz w:val="20"/>
                <w:szCs w:val="20"/>
                <w:lang w:val="en-US"/>
              </w:rPr>
              <w:t xml:space="preserve">.1 ELEMENT </w:t>
            </w:r>
            <w:r>
              <w:rPr>
                <w:rFonts w:ascii="Aptos" w:hAnsi="Aptos" w:cstheme="minorHAnsi"/>
                <w:sz w:val="20"/>
                <w:szCs w:val="20"/>
                <w:lang w:val="en-US"/>
              </w:rPr>
              <w:t>7</w:t>
            </w:r>
            <w:r w:rsidRPr="00394287">
              <w:rPr>
                <w:rFonts w:ascii="Aptos" w:hAnsi="Aptos" w:cstheme="minorHAnsi"/>
                <w:sz w:val="20"/>
                <w:szCs w:val="20"/>
                <w:lang w:val="en-US"/>
              </w:rPr>
              <w:t>.1</w:t>
            </w:r>
          </w:p>
        </w:tc>
      </w:tr>
      <w:tr w:rsidR="00117CDF" w14:paraId="0FE0B9D5" w14:textId="77777777" w:rsidTr="0089150A">
        <w:tc>
          <w:tcPr>
            <w:tcW w:w="1118" w:type="dxa"/>
          </w:tcPr>
          <w:p w14:paraId="29747339" w14:textId="77777777" w:rsidR="001C4CCD" w:rsidRPr="002663FF" w:rsidRDefault="001C4CCD"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w:t>
            </w:r>
            <w:r>
              <w:rPr>
                <w:rFonts w:ascii="Aptos" w:hAnsi="Aptos" w:cstheme="minorHAnsi"/>
                <w:sz w:val="20"/>
                <w:szCs w:val="20"/>
              </w:rPr>
              <w:t>s</w:t>
            </w:r>
          </w:p>
        </w:tc>
        <w:tc>
          <w:tcPr>
            <w:tcW w:w="7224" w:type="dxa"/>
          </w:tcPr>
          <w:p w14:paraId="54EE4C61" w14:textId="27122C61" w:rsidR="00525745" w:rsidRDefault="004274A3" w:rsidP="00525745">
            <w:pPr>
              <w:pStyle w:val="whitespace-normal"/>
              <w:spacing w:before="0" w:beforeAutospacing="0" w:after="0" w:afterAutospacing="0"/>
              <w:rPr>
                <w:rFonts w:ascii="Aptos" w:hAnsi="Aptos" w:cstheme="minorHAnsi"/>
                <w:sz w:val="20"/>
                <w:szCs w:val="20"/>
              </w:rPr>
            </w:pPr>
            <w:r w:rsidRPr="004274A3">
              <w:rPr>
                <w:rFonts w:ascii="Aptos" w:hAnsi="Aptos" w:cstheme="minorHAnsi"/>
                <w:b/>
                <w:bCs/>
                <w:sz w:val="20"/>
                <w:szCs w:val="20"/>
              </w:rPr>
              <w:t>Opis dotyczy wszystkich elementów</w:t>
            </w:r>
            <w:r>
              <w:rPr>
                <w:rFonts w:ascii="Aptos" w:hAnsi="Aptos" w:cstheme="minorHAnsi"/>
                <w:b/>
                <w:bCs/>
                <w:sz w:val="20"/>
                <w:szCs w:val="20"/>
              </w:rPr>
              <w:br/>
            </w:r>
            <w:r w:rsidR="00525745" w:rsidRPr="00525745">
              <w:rPr>
                <w:rFonts w:ascii="Aptos" w:hAnsi="Aptos" w:cstheme="minorHAnsi"/>
                <w:b/>
                <w:bCs/>
                <w:sz w:val="20"/>
                <w:szCs w:val="20"/>
              </w:rPr>
              <w:t>Konstrukcja</w:t>
            </w:r>
            <w:r w:rsidR="00525745" w:rsidRPr="00525745">
              <w:rPr>
                <w:rFonts w:ascii="Aptos" w:hAnsi="Aptos" w:cstheme="minorHAnsi"/>
                <w:sz w:val="20"/>
                <w:szCs w:val="20"/>
              </w:rPr>
              <w:t>:</w:t>
            </w:r>
            <w:r w:rsidR="00525745">
              <w:rPr>
                <w:rFonts w:ascii="Aptos" w:hAnsi="Aptos" w:cstheme="minorHAnsi"/>
                <w:sz w:val="20"/>
                <w:szCs w:val="20"/>
              </w:rPr>
              <w:t xml:space="preserve"> </w:t>
            </w:r>
            <w:r w:rsidR="00525745" w:rsidRPr="00525745">
              <w:rPr>
                <w:rFonts w:ascii="Aptos" w:hAnsi="Aptos" w:cstheme="minorHAnsi"/>
                <w:sz w:val="20"/>
                <w:szCs w:val="20"/>
              </w:rPr>
              <w:t>konstrukcja skręcana</w:t>
            </w:r>
            <w:r w:rsidR="00525745">
              <w:rPr>
                <w:rFonts w:ascii="Aptos" w:hAnsi="Aptos" w:cstheme="minorHAnsi"/>
                <w:sz w:val="20"/>
                <w:szCs w:val="20"/>
              </w:rPr>
              <w:t>,</w:t>
            </w:r>
            <w:r w:rsidR="00525745" w:rsidRPr="00525745">
              <w:rPr>
                <w:rFonts w:ascii="Aptos" w:hAnsi="Aptos" w:cstheme="minorHAnsi"/>
                <w:sz w:val="20"/>
                <w:szCs w:val="20"/>
              </w:rPr>
              <w:t xml:space="preserve"> profil</w:t>
            </w:r>
            <w:r w:rsidR="00525745">
              <w:rPr>
                <w:rFonts w:ascii="Aptos" w:hAnsi="Aptos" w:cstheme="minorHAnsi"/>
                <w:sz w:val="20"/>
                <w:szCs w:val="20"/>
              </w:rPr>
              <w:t>e</w:t>
            </w:r>
            <w:r w:rsidR="00525745" w:rsidRPr="00525745">
              <w:rPr>
                <w:rFonts w:ascii="Aptos" w:hAnsi="Aptos" w:cstheme="minorHAnsi"/>
                <w:sz w:val="20"/>
                <w:szCs w:val="20"/>
              </w:rPr>
              <w:t xml:space="preserve"> stalow</w:t>
            </w:r>
            <w:r w:rsidR="00525745">
              <w:rPr>
                <w:rFonts w:ascii="Aptos" w:hAnsi="Aptos" w:cstheme="minorHAnsi"/>
                <w:sz w:val="20"/>
                <w:szCs w:val="20"/>
              </w:rPr>
              <w:t>e</w:t>
            </w:r>
            <w:r w:rsidR="00525745" w:rsidRPr="00525745">
              <w:rPr>
                <w:rFonts w:ascii="Aptos" w:hAnsi="Aptos" w:cstheme="minorHAnsi"/>
                <w:sz w:val="20"/>
                <w:szCs w:val="20"/>
              </w:rPr>
              <w:t xml:space="preserve"> </w:t>
            </w:r>
            <w:r w:rsidR="00525745">
              <w:rPr>
                <w:rFonts w:ascii="Aptos" w:hAnsi="Aptos" w:cstheme="minorHAnsi"/>
                <w:sz w:val="20"/>
                <w:szCs w:val="20"/>
              </w:rPr>
              <w:t>30 x 30 x 3 mm</w:t>
            </w:r>
            <w:r w:rsidR="0021607C">
              <w:rPr>
                <w:rFonts w:ascii="Aptos" w:hAnsi="Aptos" w:cstheme="minorHAnsi"/>
                <w:sz w:val="20"/>
                <w:szCs w:val="20"/>
              </w:rPr>
              <w:t xml:space="preserve">; </w:t>
            </w:r>
            <w:r w:rsidR="0021607C" w:rsidRPr="00525745">
              <w:rPr>
                <w:rFonts w:ascii="Aptos" w:hAnsi="Aptos" w:cstheme="minorHAnsi"/>
                <w:sz w:val="20"/>
                <w:szCs w:val="20"/>
              </w:rPr>
              <w:t>gablota na skrętnych kółkach fi</w:t>
            </w:r>
            <w:r w:rsidR="0021607C">
              <w:rPr>
                <w:rFonts w:ascii="Aptos" w:hAnsi="Aptos" w:cstheme="minorHAnsi"/>
                <w:sz w:val="20"/>
                <w:szCs w:val="20"/>
              </w:rPr>
              <w:t>=</w:t>
            </w:r>
            <w:r w:rsidR="0021607C" w:rsidRPr="00525745">
              <w:rPr>
                <w:rFonts w:ascii="Aptos" w:hAnsi="Aptos" w:cstheme="minorHAnsi"/>
                <w:sz w:val="20"/>
                <w:szCs w:val="20"/>
              </w:rPr>
              <w:t>100mm, rewizja- element otwierany za pomocą technologi</w:t>
            </w:r>
            <w:r w:rsidR="0021607C">
              <w:rPr>
                <w:rFonts w:ascii="Aptos" w:hAnsi="Aptos" w:cstheme="minorHAnsi"/>
                <w:sz w:val="20"/>
                <w:szCs w:val="20"/>
              </w:rPr>
              <w:t>i</w:t>
            </w:r>
            <w:r w:rsidR="0021607C" w:rsidRPr="00525745">
              <w:rPr>
                <w:rFonts w:ascii="Aptos" w:hAnsi="Aptos" w:cstheme="minorHAnsi"/>
                <w:sz w:val="20"/>
                <w:szCs w:val="20"/>
              </w:rPr>
              <w:t xml:space="preserve"> </w:t>
            </w:r>
            <w:r w:rsidR="0021607C">
              <w:rPr>
                <w:rFonts w:ascii="Aptos" w:hAnsi="Aptos" w:cstheme="minorHAnsi"/>
                <w:sz w:val="20"/>
                <w:szCs w:val="20"/>
              </w:rPr>
              <w:t>TIP-ON</w:t>
            </w:r>
            <w:r w:rsidR="0021607C" w:rsidRPr="00525745">
              <w:rPr>
                <w:rFonts w:ascii="Aptos" w:hAnsi="Aptos" w:cstheme="minorHAnsi"/>
                <w:sz w:val="20"/>
                <w:szCs w:val="20"/>
              </w:rPr>
              <w:t xml:space="preserve"> z ci</w:t>
            </w:r>
            <w:r w:rsidR="0021607C">
              <w:rPr>
                <w:rFonts w:ascii="Aptos" w:hAnsi="Aptos" w:cstheme="minorHAnsi"/>
                <w:sz w:val="20"/>
                <w:szCs w:val="20"/>
              </w:rPr>
              <w:t>c</w:t>
            </w:r>
            <w:r w:rsidR="0021607C" w:rsidRPr="00525745">
              <w:rPr>
                <w:rFonts w:ascii="Aptos" w:hAnsi="Aptos" w:cstheme="minorHAnsi"/>
                <w:sz w:val="20"/>
                <w:szCs w:val="20"/>
              </w:rPr>
              <w:t xml:space="preserve">hym </w:t>
            </w:r>
            <w:proofErr w:type="spellStart"/>
            <w:r w:rsidR="0021607C" w:rsidRPr="00525745">
              <w:rPr>
                <w:rFonts w:ascii="Aptos" w:hAnsi="Aptos" w:cstheme="minorHAnsi"/>
                <w:sz w:val="20"/>
                <w:szCs w:val="20"/>
              </w:rPr>
              <w:t>domykiem</w:t>
            </w:r>
            <w:proofErr w:type="spellEnd"/>
            <w:r w:rsidR="0021607C">
              <w:rPr>
                <w:rFonts w:ascii="Aptos" w:hAnsi="Aptos" w:cstheme="minorHAnsi"/>
                <w:sz w:val="20"/>
                <w:szCs w:val="20"/>
              </w:rPr>
              <w:t xml:space="preserve"> od tyłu.</w:t>
            </w:r>
          </w:p>
          <w:p w14:paraId="5CAFB2EB" w14:textId="4B788D0A" w:rsidR="00525745" w:rsidRDefault="00525745" w:rsidP="00525745">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Materiały</w:t>
            </w:r>
            <w:r>
              <w:rPr>
                <w:rFonts w:ascii="Aptos" w:hAnsi="Aptos" w:cstheme="minorHAnsi"/>
                <w:sz w:val="20"/>
                <w:szCs w:val="20"/>
              </w:rPr>
              <w:t xml:space="preserve">: </w:t>
            </w:r>
            <w:r w:rsidRPr="00525745">
              <w:rPr>
                <w:rFonts w:ascii="Aptos" w:hAnsi="Aptos" w:cstheme="minorHAnsi"/>
                <w:sz w:val="20"/>
                <w:szCs w:val="20"/>
              </w:rPr>
              <w:t xml:space="preserve">płyta </w:t>
            </w:r>
            <w:r>
              <w:rPr>
                <w:rFonts w:ascii="Aptos" w:hAnsi="Aptos" w:cstheme="minorHAnsi"/>
                <w:sz w:val="20"/>
                <w:szCs w:val="20"/>
              </w:rPr>
              <w:t>MDF o grubości</w:t>
            </w:r>
            <w:r w:rsidRPr="00525745">
              <w:rPr>
                <w:rFonts w:ascii="Aptos" w:hAnsi="Aptos" w:cstheme="minorHAnsi"/>
                <w:sz w:val="20"/>
                <w:szCs w:val="20"/>
              </w:rPr>
              <w:t xml:space="preserve"> 18</w:t>
            </w:r>
            <w:r>
              <w:rPr>
                <w:rFonts w:ascii="Aptos" w:hAnsi="Aptos" w:cstheme="minorHAnsi"/>
                <w:sz w:val="20"/>
                <w:szCs w:val="20"/>
              </w:rPr>
              <w:t xml:space="preserve"> </w:t>
            </w:r>
            <w:r w:rsidRPr="00525745">
              <w:rPr>
                <w:rFonts w:ascii="Aptos" w:hAnsi="Aptos" w:cstheme="minorHAnsi"/>
                <w:sz w:val="20"/>
                <w:szCs w:val="20"/>
              </w:rPr>
              <w:t>mm zacinana pod kątem</w:t>
            </w:r>
            <w:r>
              <w:rPr>
                <w:rFonts w:ascii="Aptos" w:hAnsi="Aptos" w:cstheme="minorHAnsi"/>
                <w:sz w:val="20"/>
                <w:szCs w:val="20"/>
              </w:rPr>
              <w:t xml:space="preserve"> </w:t>
            </w:r>
            <w:r w:rsidRPr="00525745">
              <w:rPr>
                <w:rFonts w:ascii="Aptos" w:hAnsi="Aptos" w:cstheme="minorHAnsi"/>
                <w:sz w:val="20"/>
                <w:szCs w:val="20"/>
              </w:rPr>
              <w:t>45°,</w:t>
            </w:r>
            <w:r>
              <w:rPr>
                <w:rFonts w:ascii="Aptos" w:hAnsi="Aptos" w:cstheme="minorHAnsi"/>
                <w:sz w:val="20"/>
                <w:szCs w:val="20"/>
              </w:rPr>
              <w:t xml:space="preserve"> wykończenie wszystkich widocznych powierzchni:</w:t>
            </w:r>
            <w:r w:rsidRPr="00525745">
              <w:rPr>
                <w:rFonts w:ascii="Aptos" w:hAnsi="Aptos" w:cstheme="minorHAnsi"/>
                <w:sz w:val="20"/>
                <w:szCs w:val="20"/>
              </w:rPr>
              <w:t xml:space="preserve"> spiek w kolorze złamanej bieli, w wykończeniu matowym z delikatną strukturą, </w:t>
            </w:r>
            <w:r>
              <w:rPr>
                <w:rFonts w:ascii="Aptos" w:hAnsi="Aptos" w:cstheme="minorHAnsi"/>
                <w:sz w:val="20"/>
                <w:szCs w:val="20"/>
              </w:rPr>
              <w:t xml:space="preserve">o grubości </w:t>
            </w:r>
            <w:r w:rsidRPr="00525745">
              <w:rPr>
                <w:rFonts w:ascii="Aptos" w:hAnsi="Aptos" w:cstheme="minorHAnsi"/>
                <w:sz w:val="20"/>
                <w:szCs w:val="20"/>
              </w:rPr>
              <w:t>12</w:t>
            </w:r>
            <w:r>
              <w:rPr>
                <w:rFonts w:ascii="Aptos" w:hAnsi="Aptos" w:cstheme="minorHAnsi"/>
                <w:sz w:val="20"/>
                <w:szCs w:val="20"/>
              </w:rPr>
              <w:t xml:space="preserve"> </w:t>
            </w:r>
            <w:r w:rsidRPr="00525745">
              <w:rPr>
                <w:rFonts w:ascii="Aptos" w:hAnsi="Aptos" w:cstheme="minorHAnsi"/>
                <w:sz w:val="20"/>
                <w:szCs w:val="20"/>
              </w:rPr>
              <w:t>mm zacinany pod katem 45°, szkło pod nadruki w tym pod eksponatami</w:t>
            </w:r>
            <w:r>
              <w:rPr>
                <w:rFonts w:ascii="Aptos" w:hAnsi="Aptos" w:cstheme="minorHAnsi"/>
                <w:sz w:val="20"/>
                <w:szCs w:val="20"/>
              </w:rPr>
              <w:t xml:space="preserve"> (pod kloszami): </w:t>
            </w:r>
            <w:r w:rsidRPr="00525745">
              <w:rPr>
                <w:rFonts w:ascii="Aptos" w:hAnsi="Aptos" w:cstheme="minorHAnsi"/>
                <w:sz w:val="20"/>
                <w:szCs w:val="20"/>
              </w:rPr>
              <w:t>szkło bezpieczne</w:t>
            </w:r>
            <w:r>
              <w:rPr>
                <w:rFonts w:ascii="Aptos" w:hAnsi="Aptos" w:cstheme="minorHAnsi"/>
                <w:sz w:val="20"/>
                <w:szCs w:val="20"/>
              </w:rPr>
              <w:t>, o grubości</w:t>
            </w:r>
            <w:r w:rsidRPr="00525745">
              <w:rPr>
                <w:rFonts w:ascii="Aptos" w:hAnsi="Aptos" w:cstheme="minorHAnsi"/>
                <w:sz w:val="20"/>
                <w:szCs w:val="20"/>
              </w:rPr>
              <w:t xml:space="preserve"> 6</w:t>
            </w:r>
            <w:r>
              <w:rPr>
                <w:rFonts w:ascii="Aptos" w:hAnsi="Aptos" w:cstheme="minorHAnsi"/>
                <w:sz w:val="20"/>
                <w:szCs w:val="20"/>
              </w:rPr>
              <w:t xml:space="preserve"> </w:t>
            </w:r>
            <w:r w:rsidRPr="00525745">
              <w:rPr>
                <w:rFonts w:ascii="Aptos" w:hAnsi="Aptos" w:cstheme="minorHAnsi"/>
                <w:sz w:val="20"/>
                <w:szCs w:val="20"/>
              </w:rPr>
              <w:t xml:space="preserve">mm w kolorze mlecznym, z filtrem </w:t>
            </w:r>
            <w:r>
              <w:rPr>
                <w:rFonts w:ascii="Aptos" w:hAnsi="Aptos" w:cstheme="minorHAnsi"/>
                <w:sz w:val="20"/>
                <w:szCs w:val="20"/>
              </w:rPr>
              <w:t>UV</w:t>
            </w:r>
            <w:r w:rsidRPr="00525745">
              <w:rPr>
                <w:rFonts w:ascii="Aptos" w:hAnsi="Aptos" w:cstheme="minorHAnsi"/>
                <w:sz w:val="20"/>
                <w:szCs w:val="20"/>
              </w:rPr>
              <w:t>, charakteryzujące się właściwościami rozpraszającymi światło, stopień transparencji dostosowany do uzyskania efektu jednolitej powierzchni o równomiernej luminacji</w:t>
            </w:r>
            <w:r>
              <w:rPr>
                <w:rFonts w:ascii="Aptos" w:hAnsi="Aptos" w:cstheme="minorHAnsi"/>
                <w:sz w:val="20"/>
                <w:szCs w:val="20"/>
              </w:rPr>
              <w:t>;</w:t>
            </w:r>
            <w:r w:rsidRPr="00525745">
              <w:rPr>
                <w:rFonts w:ascii="Aptos" w:hAnsi="Aptos" w:cstheme="minorHAnsi"/>
                <w:sz w:val="20"/>
                <w:szCs w:val="20"/>
              </w:rPr>
              <w:t xml:space="preserve"> </w:t>
            </w:r>
            <w:r>
              <w:rPr>
                <w:rFonts w:ascii="Aptos" w:hAnsi="Aptos" w:cstheme="minorHAnsi"/>
                <w:sz w:val="20"/>
                <w:szCs w:val="20"/>
              </w:rPr>
              <w:t xml:space="preserve">klosze </w:t>
            </w:r>
            <w:r w:rsidRPr="00525745">
              <w:rPr>
                <w:rFonts w:ascii="Aptos" w:hAnsi="Aptos" w:cstheme="minorHAnsi"/>
                <w:sz w:val="20"/>
                <w:szCs w:val="20"/>
              </w:rPr>
              <w:t>nad eksponatami szkło bezpieczne 6</w:t>
            </w:r>
            <w:r>
              <w:rPr>
                <w:rFonts w:ascii="Aptos" w:hAnsi="Aptos" w:cstheme="minorHAnsi"/>
                <w:sz w:val="20"/>
                <w:szCs w:val="20"/>
              </w:rPr>
              <w:t xml:space="preserve"> </w:t>
            </w:r>
            <w:r w:rsidRPr="00525745">
              <w:rPr>
                <w:rFonts w:ascii="Aptos" w:hAnsi="Aptos" w:cstheme="minorHAnsi"/>
                <w:sz w:val="20"/>
                <w:szCs w:val="20"/>
              </w:rPr>
              <w:t>mm,</w:t>
            </w:r>
            <w:r>
              <w:rPr>
                <w:rFonts w:ascii="Aptos" w:hAnsi="Aptos" w:cstheme="minorHAnsi"/>
                <w:sz w:val="20"/>
                <w:szCs w:val="20"/>
              </w:rPr>
              <w:t xml:space="preserve"> transparentne,</w:t>
            </w:r>
            <w:r w:rsidRPr="00525745">
              <w:rPr>
                <w:rFonts w:ascii="Aptos" w:hAnsi="Aptos" w:cstheme="minorHAnsi"/>
                <w:sz w:val="20"/>
                <w:szCs w:val="20"/>
              </w:rPr>
              <w:t xml:space="preserve"> </w:t>
            </w:r>
            <w:proofErr w:type="spellStart"/>
            <w:r w:rsidRPr="00525745">
              <w:rPr>
                <w:rFonts w:ascii="Aptos" w:hAnsi="Aptos" w:cstheme="minorHAnsi"/>
                <w:sz w:val="20"/>
                <w:szCs w:val="20"/>
              </w:rPr>
              <w:t>niskoodblaskowe</w:t>
            </w:r>
            <w:proofErr w:type="spellEnd"/>
            <w:r w:rsidRPr="00525745">
              <w:rPr>
                <w:rFonts w:ascii="Aptos" w:hAnsi="Aptos" w:cstheme="minorHAnsi"/>
                <w:sz w:val="20"/>
                <w:szCs w:val="20"/>
              </w:rPr>
              <w:t xml:space="preserve">, demontowane za pomocą przyssawek, szkło o zwiększonej odporności na przebicie i rozbicie minimum w klasie p4a zgodnie z </w:t>
            </w:r>
            <w:proofErr w:type="spellStart"/>
            <w:r w:rsidRPr="00525745">
              <w:rPr>
                <w:rFonts w:ascii="Aptos" w:hAnsi="Aptos" w:cstheme="minorHAnsi"/>
                <w:sz w:val="20"/>
                <w:szCs w:val="20"/>
              </w:rPr>
              <w:t>pn</w:t>
            </w:r>
            <w:proofErr w:type="spellEnd"/>
            <w:r w:rsidRPr="00525745">
              <w:rPr>
                <w:rFonts w:ascii="Aptos" w:hAnsi="Aptos" w:cstheme="minorHAnsi"/>
                <w:sz w:val="20"/>
                <w:szCs w:val="20"/>
              </w:rPr>
              <w:t xml:space="preserve">-en 356 </w:t>
            </w:r>
            <w:r>
              <w:rPr>
                <w:rFonts w:ascii="Aptos" w:hAnsi="Aptos" w:cstheme="minorHAnsi"/>
                <w:sz w:val="20"/>
                <w:szCs w:val="20"/>
              </w:rPr>
              <w:br/>
            </w:r>
            <w:r w:rsidRPr="00525745">
              <w:rPr>
                <w:rFonts w:ascii="Aptos" w:hAnsi="Aptos" w:cstheme="minorHAnsi"/>
                <w:b/>
                <w:bCs/>
                <w:sz w:val="20"/>
                <w:szCs w:val="20"/>
              </w:rPr>
              <w:t>Oświetlenie</w:t>
            </w:r>
            <w:r w:rsidRPr="00525745">
              <w:rPr>
                <w:rFonts w:ascii="Aptos" w:hAnsi="Aptos" w:cstheme="minorHAnsi"/>
                <w:sz w:val="20"/>
                <w:szCs w:val="20"/>
              </w:rPr>
              <w:t>: podświetlenie szkła mlecznego -  system oświetlenia tylnego przeznaczony do równomiernego podświetlenia powierzchni ekspozycyjnej w gablocie. układ świetlny niewidoczny, montowany za mleczną szybą w celu uzyskania efektu rozproszonego, jednorodnego świecenia powierzchni bez widocznych punktów świetlnych. komora świetlna: przestrzeń pomiędzy źródłami światła a szybą mleczną o głębokości dostosowanej do parametrów źródeł światła, zapewniającej całkowite zmieszanie i rozproszenie strumienia świetlnego. wnętrze komory pokryte materiałem o wysokim współczynniku odbicia (biel matowa, współczynnik odbicia ≥85%)</w:t>
            </w:r>
            <w:r w:rsidR="00B23B1B">
              <w:rPr>
                <w:rFonts w:ascii="Aptos" w:hAnsi="Aptos" w:cstheme="minorHAnsi"/>
                <w:sz w:val="20"/>
                <w:szCs w:val="20"/>
              </w:rPr>
              <w:t>;</w:t>
            </w:r>
            <w:r w:rsidRPr="00525745">
              <w:rPr>
                <w:rFonts w:ascii="Aptos" w:hAnsi="Aptos" w:cstheme="minorHAnsi"/>
                <w:sz w:val="20"/>
                <w:szCs w:val="20"/>
              </w:rPr>
              <w:t xml:space="preserve"> </w:t>
            </w:r>
            <w:r w:rsidR="00B23B1B">
              <w:rPr>
                <w:rFonts w:ascii="Aptos" w:hAnsi="Aptos" w:cstheme="minorHAnsi"/>
                <w:sz w:val="20"/>
                <w:szCs w:val="20"/>
              </w:rPr>
              <w:br/>
              <w:t>P</w:t>
            </w:r>
            <w:r w:rsidRPr="00525745">
              <w:rPr>
                <w:rFonts w:ascii="Aptos" w:hAnsi="Aptos" w:cstheme="minorHAnsi"/>
                <w:sz w:val="20"/>
                <w:szCs w:val="20"/>
              </w:rPr>
              <w:t>rofil montażowy</w:t>
            </w:r>
            <w:r w:rsidR="00B23B1B">
              <w:rPr>
                <w:rFonts w:ascii="Aptos" w:hAnsi="Aptos" w:cstheme="minorHAnsi"/>
                <w:sz w:val="20"/>
                <w:szCs w:val="20"/>
              </w:rPr>
              <w:t xml:space="preserve"> do oświetlenia</w:t>
            </w:r>
            <w:r w:rsidRPr="00525745">
              <w:rPr>
                <w:rFonts w:ascii="Aptos" w:hAnsi="Aptos" w:cstheme="minorHAnsi"/>
                <w:sz w:val="20"/>
                <w:szCs w:val="20"/>
              </w:rPr>
              <w:t xml:space="preserve">: konstrukcja ramowa wykonana z profili aluminiowych anodowanych lub lakierowanych, umożliwiająca szczelne </w:t>
            </w:r>
            <w:r w:rsidRPr="00525745">
              <w:rPr>
                <w:rFonts w:ascii="Aptos" w:hAnsi="Aptos" w:cstheme="minorHAnsi"/>
                <w:sz w:val="20"/>
                <w:szCs w:val="20"/>
              </w:rPr>
              <w:lastRenderedPageBreak/>
              <w:t xml:space="preserve">osadzenie szyby mlecznej oraz montaż modułów </w:t>
            </w:r>
            <w:r w:rsidR="00B23B1B">
              <w:rPr>
                <w:rFonts w:ascii="Aptos" w:hAnsi="Aptos" w:cstheme="minorHAnsi"/>
                <w:sz w:val="20"/>
                <w:szCs w:val="20"/>
              </w:rPr>
              <w:t>LED</w:t>
            </w:r>
            <w:r w:rsidRPr="00525745">
              <w:rPr>
                <w:rFonts w:ascii="Aptos" w:hAnsi="Aptos" w:cstheme="minorHAnsi"/>
                <w:sz w:val="20"/>
                <w:szCs w:val="20"/>
              </w:rPr>
              <w:t>. profil zapewniający odprowadzenie ciepła od źródeł światła oraz dostęp serwisowy do komory świetlnej</w:t>
            </w:r>
            <w:r w:rsidR="00B23B1B">
              <w:rPr>
                <w:rFonts w:ascii="Aptos" w:hAnsi="Aptos" w:cstheme="minorHAnsi"/>
                <w:sz w:val="20"/>
                <w:szCs w:val="20"/>
              </w:rPr>
              <w:t>;</w:t>
            </w:r>
            <w:r w:rsidRPr="00525745">
              <w:rPr>
                <w:rFonts w:ascii="Aptos" w:hAnsi="Aptos" w:cstheme="minorHAnsi"/>
                <w:sz w:val="20"/>
                <w:szCs w:val="20"/>
              </w:rPr>
              <w:t xml:space="preserve"> </w:t>
            </w:r>
            <w:r w:rsidR="00B23B1B">
              <w:rPr>
                <w:rFonts w:ascii="Aptos" w:hAnsi="Aptos" w:cstheme="minorHAnsi"/>
                <w:sz w:val="20"/>
                <w:szCs w:val="20"/>
              </w:rPr>
              <w:br/>
              <w:t>P</w:t>
            </w:r>
            <w:r w:rsidRPr="00525745">
              <w:rPr>
                <w:rFonts w:ascii="Aptos" w:hAnsi="Aptos" w:cstheme="minorHAnsi"/>
                <w:sz w:val="20"/>
                <w:szCs w:val="20"/>
              </w:rPr>
              <w:t>arametry świetlne</w:t>
            </w:r>
            <w:r w:rsidR="00B23B1B">
              <w:rPr>
                <w:rFonts w:ascii="Aptos" w:hAnsi="Aptos" w:cstheme="minorHAnsi"/>
                <w:sz w:val="20"/>
                <w:szCs w:val="20"/>
              </w:rPr>
              <w:t>:</w:t>
            </w:r>
            <w:r w:rsidRPr="00525745">
              <w:rPr>
                <w:rFonts w:ascii="Aptos" w:hAnsi="Aptos" w:cstheme="minorHAnsi"/>
                <w:sz w:val="20"/>
                <w:szCs w:val="20"/>
              </w:rPr>
              <w:t xml:space="preserve"> równomierność oświetlenia: współczynnik niejednorodności maksymalnie 1:1,5 (stosunek natężenia maksymalnego do minimalnego)</w:t>
            </w:r>
            <w:r w:rsidR="00B23B1B">
              <w:rPr>
                <w:rFonts w:ascii="Aptos" w:hAnsi="Aptos" w:cstheme="minorHAnsi"/>
                <w:sz w:val="20"/>
                <w:szCs w:val="20"/>
              </w:rPr>
              <w:t>,</w:t>
            </w:r>
            <w:r w:rsidRPr="00525745">
              <w:rPr>
                <w:rFonts w:ascii="Aptos" w:hAnsi="Aptos" w:cstheme="minorHAnsi"/>
                <w:sz w:val="20"/>
                <w:szCs w:val="20"/>
              </w:rPr>
              <w:t xml:space="preserve"> kąt rozsyłu światła: 120° lub więcej dla zapewnienia równomiernego oświetlenia całej powierzchni brak migotania światła (</w:t>
            </w:r>
            <w:proofErr w:type="spellStart"/>
            <w:r w:rsidRPr="00525745">
              <w:rPr>
                <w:rFonts w:ascii="Aptos" w:hAnsi="Aptos" w:cstheme="minorHAnsi"/>
                <w:sz w:val="20"/>
                <w:szCs w:val="20"/>
              </w:rPr>
              <w:t>flicker-free</w:t>
            </w:r>
            <w:proofErr w:type="spellEnd"/>
            <w:r w:rsidRPr="00525745">
              <w:rPr>
                <w:rFonts w:ascii="Aptos" w:hAnsi="Aptos" w:cstheme="minorHAnsi"/>
                <w:sz w:val="20"/>
                <w:szCs w:val="20"/>
              </w:rPr>
              <w:t xml:space="preserve">) zasilanie i sterowanie układ zasilający dedykowany dla technologii </w:t>
            </w:r>
            <w:r w:rsidR="00B23B1B">
              <w:rPr>
                <w:rFonts w:ascii="Aptos" w:hAnsi="Aptos" w:cstheme="minorHAnsi"/>
                <w:sz w:val="20"/>
                <w:szCs w:val="20"/>
              </w:rPr>
              <w:t>LED</w:t>
            </w:r>
            <w:r w:rsidRPr="00525745">
              <w:rPr>
                <w:rFonts w:ascii="Aptos" w:hAnsi="Aptos" w:cstheme="minorHAnsi"/>
                <w:sz w:val="20"/>
                <w:szCs w:val="20"/>
              </w:rPr>
              <w:t>, napięcie wyjściowe dostosowane do wymagań modułów świetlnych, stopień ochrony minimum ip20 (ip44 w przypadku lokalizacji w pomieszczeniach o podwyższonej wilgotności)</w:t>
            </w:r>
            <w:r w:rsidR="00B23B1B">
              <w:rPr>
                <w:rFonts w:ascii="Aptos" w:hAnsi="Aptos" w:cstheme="minorHAnsi"/>
                <w:sz w:val="20"/>
                <w:szCs w:val="20"/>
              </w:rPr>
              <w:t>;</w:t>
            </w:r>
            <w:r w:rsidRPr="00525745">
              <w:rPr>
                <w:rFonts w:ascii="Aptos" w:hAnsi="Aptos" w:cstheme="minorHAnsi"/>
                <w:sz w:val="20"/>
                <w:szCs w:val="20"/>
              </w:rPr>
              <w:t xml:space="preserve"> możliwość regulacji natężenia oświetlenia w zakresie 10-100% bez zmiany temperatury barwowej</w:t>
            </w:r>
            <w:r w:rsidR="00B23B1B">
              <w:rPr>
                <w:rFonts w:ascii="Aptos" w:hAnsi="Aptos" w:cstheme="minorHAnsi"/>
                <w:sz w:val="20"/>
                <w:szCs w:val="20"/>
              </w:rPr>
              <w:t>;</w:t>
            </w:r>
            <w:r w:rsidRPr="00525745">
              <w:rPr>
                <w:rFonts w:ascii="Aptos" w:hAnsi="Aptos" w:cstheme="minorHAnsi"/>
                <w:sz w:val="20"/>
                <w:szCs w:val="20"/>
              </w:rPr>
              <w:t xml:space="preserve"> </w:t>
            </w:r>
            <w:r w:rsidR="00B23B1B">
              <w:rPr>
                <w:rFonts w:ascii="Aptos" w:hAnsi="Aptos" w:cstheme="minorHAnsi"/>
                <w:sz w:val="20"/>
                <w:szCs w:val="20"/>
              </w:rPr>
              <w:br/>
              <w:t>M</w:t>
            </w:r>
            <w:r w:rsidRPr="00525745">
              <w:rPr>
                <w:rFonts w:ascii="Aptos" w:hAnsi="Aptos" w:cstheme="minorHAnsi"/>
                <w:sz w:val="20"/>
                <w:szCs w:val="20"/>
              </w:rPr>
              <w:t>ontaż i eksploatacja system przystosowany do montażu w konstrukcji gabloty, z możliwością demontażu szyby mlecznej w celu konserwacji i wymiany źródeł światła</w:t>
            </w:r>
            <w:r w:rsidR="00B23B1B">
              <w:rPr>
                <w:rFonts w:ascii="Aptos" w:hAnsi="Aptos" w:cstheme="minorHAnsi"/>
                <w:sz w:val="20"/>
                <w:szCs w:val="20"/>
              </w:rPr>
              <w:t>;</w:t>
            </w:r>
            <w:r w:rsidRPr="00525745">
              <w:rPr>
                <w:rFonts w:ascii="Aptos" w:hAnsi="Aptos" w:cstheme="minorHAnsi"/>
                <w:sz w:val="20"/>
                <w:szCs w:val="20"/>
              </w:rPr>
              <w:t xml:space="preserve"> całość spełniająca wymagania norm bezpieczeństwa elektrycznego oraz norm dotyczących opraw oświetleniowych.</w:t>
            </w:r>
            <w:r w:rsidR="006D2A86">
              <w:rPr>
                <w:rFonts w:ascii="Aptos" w:hAnsi="Aptos" w:cstheme="minorHAnsi"/>
                <w:sz w:val="20"/>
                <w:szCs w:val="20"/>
              </w:rPr>
              <w:br/>
              <w:t>System sterowania DALI.</w:t>
            </w:r>
            <w:r w:rsidR="00B23B1B">
              <w:rPr>
                <w:rFonts w:ascii="Aptos" w:hAnsi="Aptos" w:cstheme="minorHAnsi"/>
                <w:sz w:val="20"/>
                <w:szCs w:val="20"/>
              </w:rPr>
              <w:br/>
            </w:r>
            <w:r w:rsidR="00B23B1B">
              <w:rPr>
                <w:rFonts w:ascii="Aptos" w:hAnsi="Aptos" w:cstheme="minorHAnsi"/>
                <w:sz w:val="20"/>
                <w:szCs w:val="20"/>
              </w:rPr>
              <w:br/>
            </w:r>
            <w:r w:rsidR="0021607C" w:rsidRPr="000205E6">
              <w:rPr>
                <w:rFonts w:ascii="Aptos" w:hAnsi="Aptos" w:cstheme="minorHAnsi"/>
                <w:b/>
                <w:bCs/>
                <w:sz w:val="20"/>
                <w:szCs w:val="20"/>
              </w:rPr>
              <w:t xml:space="preserve">Nadruk grafik na </w:t>
            </w:r>
            <w:r w:rsidR="0021607C">
              <w:rPr>
                <w:rFonts w:ascii="Aptos" w:hAnsi="Aptos" w:cstheme="minorHAnsi"/>
                <w:b/>
                <w:bCs/>
                <w:sz w:val="20"/>
                <w:szCs w:val="20"/>
              </w:rPr>
              <w:t>szkle</w:t>
            </w:r>
            <w:r w:rsidR="0021607C" w:rsidRPr="002663FF">
              <w:rPr>
                <w:rFonts w:ascii="Aptos" w:hAnsi="Aptos" w:cstheme="minorHAnsi"/>
                <w:sz w:val="20"/>
                <w:szCs w:val="20"/>
              </w:rPr>
              <w:t xml:space="preserve">: </w:t>
            </w:r>
            <w:proofErr w:type="spellStart"/>
            <w:r w:rsidR="0021607C">
              <w:rPr>
                <w:rFonts w:ascii="Aptos" w:hAnsi="Aptos" w:cstheme="minorHAnsi"/>
                <w:sz w:val="20"/>
                <w:szCs w:val="20"/>
              </w:rPr>
              <w:t>primer</w:t>
            </w:r>
            <w:proofErr w:type="spellEnd"/>
            <w:r w:rsidR="0021607C">
              <w:rPr>
                <w:rFonts w:ascii="Aptos" w:hAnsi="Aptos" w:cstheme="minorHAnsi"/>
                <w:sz w:val="20"/>
                <w:szCs w:val="20"/>
              </w:rPr>
              <w:t xml:space="preserve">, </w:t>
            </w:r>
            <w:r w:rsidR="0021607C" w:rsidRPr="002663FF">
              <w:rPr>
                <w:rFonts w:ascii="Aptos" w:hAnsi="Aptos" w:cstheme="minorHAnsi"/>
                <w:sz w:val="20"/>
                <w:szCs w:val="20"/>
              </w:rPr>
              <w:t>druk UV z lampą UV utwardzającą</w:t>
            </w:r>
            <w:r w:rsidR="0021607C">
              <w:rPr>
                <w:rFonts w:ascii="Aptos" w:hAnsi="Aptos" w:cstheme="minorHAnsi"/>
                <w:sz w:val="20"/>
                <w:szCs w:val="20"/>
              </w:rPr>
              <w:t xml:space="preserve">; </w:t>
            </w:r>
            <w:r w:rsidR="0021607C" w:rsidRPr="000205E6">
              <w:rPr>
                <w:rFonts w:ascii="Aptos" w:hAnsi="Aptos" w:cstheme="minorHAnsi"/>
                <w:sz w:val="20"/>
                <w:szCs w:val="20"/>
              </w:rPr>
              <w:t xml:space="preserve">druk przy użyciu pięciu kolorów: cyjan, </w:t>
            </w:r>
            <w:proofErr w:type="spellStart"/>
            <w:r w:rsidR="0021607C" w:rsidRPr="000205E6">
              <w:rPr>
                <w:rFonts w:ascii="Aptos" w:hAnsi="Aptos" w:cstheme="minorHAnsi"/>
                <w:sz w:val="20"/>
                <w:szCs w:val="20"/>
              </w:rPr>
              <w:t>magenta</w:t>
            </w:r>
            <w:proofErr w:type="spellEnd"/>
            <w:r w:rsidR="0021607C" w:rsidRPr="000205E6">
              <w:rPr>
                <w:rFonts w:ascii="Aptos" w:hAnsi="Aptos" w:cstheme="minorHAnsi"/>
                <w:sz w:val="20"/>
                <w:szCs w:val="20"/>
              </w:rPr>
              <w:t xml:space="preserve">, </w:t>
            </w:r>
            <w:proofErr w:type="spellStart"/>
            <w:r w:rsidR="0021607C" w:rsidRPr="000205E6">
              <w:rPr>
                <w:rFonts w:ascii="Aptos" w:hAnsi="Aptos" w:cstheme="minorHAnsi"/>
                <w:sz w:val="20"/>
                <w:szCs w:val="20"/>
              </w:rPr>
              <w:t>yellow</w:t>
            </w:r>
            <w:proofErr w:type="spellEnd"/>
            <w:r w:rsidR="0021607C" w:rsidRPr="000205E6">
              <w:rPr>
                <w:rFonts w:ascii="Aptos" w:hAnsi="Aptos" w:cstheme="minorHAnsi"/>
                <w:sz w:val="20"/>
                <w:szCs w:val="20"/>
              </w:rPr>
              <w:t xml:space="preserve">, </w:t>
            </w:r>
            <w:proofErr w:type="spellStart"/>
            <w:r w:rsidR="0021607C" w:rsidRPr="000205E6">
              <w:rPr>
                <w:rFonts w:ascii="Aptos" w:hAnsi="Aptos" w:cstheme="minorHAnsi"/>
                <w:sz w:val="20"/>
                <w:szCs w:val="20"/>
              </w:rPr>
              <w:t>black</w:t>
            </w:r>
            <w:proofErr w:type="spellEnd"/>
            <w:r w:rsidR="0021607C" w:rsidRPr="000205E6">
              <w:rPr>
                <w:rFonts w:ascii="Aptos" w:hAnsi="Aptos" w:cstheme="minorHAnsi"/>
                <w:sz w:val="20"/>
                <w:szCs w:val="20"/>
              </w:rPr>
              <w:t xml:space="preserve">, </w:t>
            </w:r>
            <w:proofErr w:type="spellStart"/>
            <w:r w:rsidR="0021607C" w:rsidRPr="000205E6">
              <w:rPr>
                <w:rFonts w:ascii="Aptos" w:hAnsi="Aptos" w:cstheme="minorHAnsi"/>
                <w:sz w:val="20"/>
                <w:szCs w:val="20"/>
              </w:rPr>
              <w:t>white</w:t>
            </w:r>
            <w:proofErr w:type="spellEnd"/>
            <w:r w:rsidR="0021607C" w:rsidRPr="000205E6">
              <w:rPr>
                <w:rFonts w:ascii="Aptos" w:hAnsi="Aptos" w:cstheme="minorHAnsi"/>
                <w:sz w:val="20"/>
                <w:szCs w:val="20"/>
              </w:rPr>
              <w:t xml:space="preserve"> (CMYK+W) w rozdzielczości min. 360 DPI</w:t>
            </w:r>
            <w:r w:rsidR="0021607C">
              <w:rPr>
                <w:rFonts w:ascii="Aptos" w:hAnsi="Aptos" w:cstheme="minorHAnsi"/>
                <w:sz w:val="20"/>
                <w:szCs w:val="20"/>
              </w:rPr>
              <w:t xml:space="preserve">; </w:t>
            </w:r>
            <w:r w:rsidR="0021607C" w:rsidRPr="000205E6">
              <w:rPr>
                <w:rFonts w:ascii="Aptos" w:hAnsi="Aptos" w:cstheme="minorHAnsi"/>
                <w:sz w:val="20"/>
                <w:szCs w:val="20"/>
              </w:rPr>
              <w:t xml:space="preserve">urządzenie z wbudowanym czujnikiem wykrywającym teksturę </w:t>
            </w:r>
            <w:r w:rsidR="00393812">
              <w:rPr>
                <w:rFonts w:ascii="Aptos" w:hAnsi="Aptos" w:cstheme="minorHAnsi"/>
                <w:sz w:val="20"/>
                <w:szCs w:val="20"/>
              </w:rPr>
              <w:t>powierzchni</w:t>
            </w:r>
            <w:r w:rsidR="0021607C" w:rsidRPr="000205E6">
              <w:rPr>
                <w:rFonts w:ascii="Aptos" w:hAnsi="Aptos" w:cstheme="minorHAnsi"/>
                <w:sz w:val="20"/>
                <w:szCs w:val="20"/>
              </w:rPr>
              <w:t xml:space="preserve"> (optymalizacja druku do podłoża)</w:t>
            </w:r>
            <w:r w:rsidR="0021607C">
              <w:rPr>
                <w:rFonts w:ascii="Aptos" w:hAnsi="Aptos" w:cstheme="minorHAnsi"/>
                <w:sz w:val="20"/>
                <w:szCs w:val="20"/>
              </w:rPr>
              <w:t>.</w:t>
            </w:r>
          </w:p>
          <w:p w14:paraId="57B0FF5F" w14:textId="53499B70" w:rsidR="005477D6" w:rsidRDefault="005477D6" w:rsidP="005477D6">
            <w:pPr>
              <w:pStyle w:val="whitespace-normal"/>
              <w:spacing w:before="0" w:beforeAutospacing="0" w:after="0" w:afterAutospacing="0"/>
              <w:rPr>
                <w:rFonts w:ascii="Aptos" w:hAnsi="Aptos" w:cstheme="minorHAnsi"/>
                <w:sz w:val="20"/>
                <w:szCs w:val="20"/>
              </w:rPr>
            </w:pPr>
            <w:r w:rsidRPr="005477D6">
              <w:rPr>
                <w:rFonts w:ascii="Aptos" w:hAnsi="Aptos" w:cstheme="minorHAnsi"/>
                <w:b/>
                <w:bCs/>
                <w:sz w:val="20"/>
                <w:szCs w:val="20"/>
              </w:rPr>
              <w:t xml:space="preserve">Nadruk na folii transparentnej </w:t>
            </w:r>
            <w:r>
              <w:rPr>
                <w:rFonts w:ascii="Aptos" w:hAnsi="Aptos" w:cstheme="minorHAnsi"/>
                <w:b/>
                <w:bCs/>
                <w:sz w:val="20"/>
                <w:szCs w:val="20"/>
              </w:rPr>
              <w:t xml:space="preserve">nieklejonej </w:t>
            </w:r>
            <w:r>
              <w:rPr>
                <w:rFonts w:ascii="Aptos" w:hAnsi="Aptos" w:cstheme="minorHAnsi"/>
                <w:sz w:val="20"/>
                <w:szCs w:val="20"/>
              </w:rPr>
              <w:t xml:space="preserve">(podpisy zabytków umieszczonych pod kloszami): </w:t>
            </w:r>
            <w:r w:rsidRPr="002663FF">
              <w:rPr>
                <w:rFonts w:ascii="Aptos" w:hAnsi="Aptos" w:cstheme="minorHAnsi"/>
                <w:sz w:val="20"/>
                <w:szCs w:val="20"/>
              </w:rPr>
              <w:t>druk UV z lampą UV utwardzającą</w:t>
            </w:r>
            <w:r>
              <w:rPr>
                <w:rFonts w:ascii="Aptos" w:hAnsi="Aptos" w:cstheme="minorHAnsi"/>
                <w:sz w:val="20"/>
                <w:szCs w:val="20"/>
              </w:rPr>
              <w:t xml:space="preserve">; </w:t>
            </w:r>
            <w:r w:rsidRPr="000205E6">
              <w:rPr>
                <w:rFonts w:ascii="Aptos" w:hAnsi="Aptos" w:cstheme="minorHAnsi"/>
                <w:sz w:val="20"/>
                <w:szCs w:val="20"/>
              </w:rPr>
              <w:t xml:space="preserve">druk przy użyciu </w:t>
            </w:r>
            <w:r>
              <w:rPr>
                <w:rFonts w:ascii="Aptos" w:hAnsi="Aptos" w:cstheme="minorHAnsi"/>
                <w:sz w:val="20"/>
                <w:szCs w:val="20"/>
              </w:rPr>
              <w:t>barwy czarnej</w:t>
            </w:r>
            <w:r w:rsidRPr="000205E6">
              <w:rPr>
                <w:rFonts w:ascii="Aptos" w:hAnsi="Aptos" w:cstheme="minorHAnsi"/>
                <w:sz w:val="20"/>
                <w:szCs w:val="20"/>
              </w:rPr>
              <w:t xml:space="preserve"> w rozdzielczości min. 360 DPI</w:t>
            </w:r>
            <w:r>
              <w:rPr>
                <w:rFonts w:ascii="Aptos" w:hAnsi="Aptos" w:cstheme="minorHAnsi"/>
                <w:sz w:val="20"/>
                <w:szCs w:val="20"/>
              </w:rPr>
              <w:t xml:space="preserve">; </w:t>
            </w:r>
            <w:r w:rsidRPr="000205E6">
              <w:rPr>
                <w:rFonts w:ascii="Aptos" w:hAnsi="Aptos" w:cstheme="minorHAnsi"/>
                <w:sz w:val="20"/>
                <w:szCs w:val="20"/>
              </w:rPr>
              <w:t xml:space="preserve">urządzenie z wbudowanym czujnikiem wykrywającym teksturę </w:t>
            </w:r>
            <w:r>
              <w:rPr>
                <w:rFonts w:ascii="Aptos" w:hAnsi="Aptos" w:cstheme="minorHAnsi"/>
                <w:sz w:val="20"/>
                <w:szCs w:val="20"/>
              </w:rPr>
              <w:t>powierzchni</w:t>
            </w:r>
            <w:r w:rsidRPr="000205E6">
              <w:rPr>
                <w:rFonts w:ascii="Aptos" w:hAnsi="Aptos" w:cstheme="minorHAnsi"/>
                <w:sz w:val="20"/>
                <w:szCs w:val="20"/>
              </w:rPr>
              <w:t xml:space="preserve"> (optymalizacja druku do podłoża)</w:t>
            </w:r>
            <w:r>
              <w:rPr>
                <w:rFonts w:ascii="Aptos" w:hAnsi="Aptos" w:cstheme="minorHAnsi"/>
                <w:sz w:val="20"/>
                <w:szCs w:val="20"/>
              </w:rPr>
              <w:t xml:space="preserve"> – 9 sztuk; docięcie do wymiaru format A5.</w:t>
            </w:r>
          </w:p>
          <w:p w14:paraId="7F5C553E" w14:textId="77777777" w:rsidR="0021607C" w:rsidRDefault="0021607C" w:rsidP="00525745">
            <w:pPr>
              <w:pStyle w:val="whitespace-normal"/>
              <w:spacing w:before="0" w:beforeAutospacing="0" w:after="0" w:afterAutospacing="0"/>
              <w:rPr>
                <w:rFonts w:ascii="Aptos" w:hAnsi="Aptos" w:cstheme="minorHAnsi"/>
                <w:sz w:val="20"/>
                <w:szCs w:val="20"/>
              </w:rPr>
            </w:pPr>
          </w:p>
          <w:p w14:paraId="7B0BD469" w14:textId="2B4A4E6F" w:rsidR="001C4CCD" w:rsidRPr="002663FF" w:rsidRDefault="001C4CCD" w:rsidP="00525745">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Pr>
                <w:rFonts w:ascii="Aptos" w:hAnsi="Aptos" w:cstheme="minorHAnsi"/>
                <w:sz w:val="20"/>
                <w:szCs w:val="20"/>
              </w:rPr>
              <w:t>NRO</w:t>
            </w:r>
            <w:r w:rsidRPr="002663FF">
              <w:rPr>
                <w:rFonts w:ascii="Aptos" w:hAnsi="Aptos" w:cstheme="minorHAnsi"/>
                <w:sz w:val="20"/>
                <w:szCs w:val="20"/>
              </w:rPr>
              <w:t>.</w:t>
            </w:r>
          </w:p>
        </w:tc>
      </w:tr>
    </w:tbl>
    <w:p w14:paraId="6AE15D6A" w14:textId="25BF8D7B" w:rsidR="00B85AFC" w:rsidRPr="001E6CC3" w:rsidRDefault="00B85AFC" w:rsidP="00393812">
      <w:pPr>
        <w:pStyle w:val="whitespace-normal"/>
        <w:spacing w:before="0" w:beforeAutospacing="0" w:after="0" w:afterAutospacing="0" w:line="288" w:lineRule="auto"/>
        <w:rPr>
          <w:rFonts w:ascii="Aptos" w:hAnsi="Aptos" w:cstheme="minorHAnsi"/>
          <w:sz w:val="22"/>
          <w:szCs w:val="22"/>
        </w:rPr>
      </w:pPr>
    </w:p>
    <w:p w14:paraId="769131CC" w14:textId="584AECC4" w:rsidR="005477D6" w:rsidRDefault="005477D6" w:rsidP="00280FD7">
      <w:pPr>
        <w:pStyle w:val="whitespace-normal"/>
        <w:numPr>
          <w:ilvl w:val="2"/>
          <w:numId w:val="84"/>
        </w:numPr>
        <w:spacing w:before="0" w:beforeAutospacing="0" w:after="0" w:afterAutospacing="0" w:line="288" w:lineRule="auto"/>
        <w:rPr>
          <w:rFonts w:ascii="Aptos" w:hAnsi="Aptos" w:cstheme="minorHAnsi"/>
          <w:sz w:val="22"/>
          <w:szCs w:val="22"/>
          <w:u w:val="single"/>
        </w:rPr>
      </w:pPr>
      <w:r>
        <w:rPr>
          <w:rFonts w:ascii="Aptos" w:hAnsi="Aptos" w:cstheme="minorHAnsi"/>
          <w:sz w:val="22"/>
          <w:szCs w:val="22"/>
          <w:u w:val="single"/>
        </w:rPr>
        <w:t>wykonanie gablot wolnostojących</w:t>
      </w:r>
      <w:r w:rsidRPr="002663FF">
        <w:rPr>
          <w:rFonts w:ascii="Aptos" w:hAnsi="Aptos" w:cstheme="minorHAnsi"/>
          <w:sz w:val="22"/>
          <w:szCs w:val="22"/>
          <w:u w:val="single"/>
        </w:rPr>
        <w:t xml:space="preserve"> (segment</w:t>
      </w:r>
      <w:r>
        <w:rPr>
          <w:rFonts w:ascii="Aptos" w:hAnsi="Aptos" w:cstheme="minorHAnsi"/>
          <w:sz w:val="22"/>
          <w:szCs w:val="22"/>
          <w:u w:val="single"/>
        </w:rPr>
        <w:t>y</w:t>
      </w:r>
      <w:r w:rsidRPr="002663FF">
        <w:rPr>
          <w:rFonts w:ascii="Aptos" w:hAnsi="Aptos" w:cstheme="minorHAnsi"/>
          <w:sz w:val="22"/>
          <w:szCs w:val="22"/>
          <w:u w:val="single"/>
        </w:rPr>
        <w:t xml:space="preserve"> </w:t>
      </w:r>
      <w:r>
        <w:rPr>
          <w:rFonts w:ascii="Aptos" w:hAnsi="Aptos" w:cstheme="minorHAnsi"/>
          <w:sz w:val="22"/>
          <w:szCs w:val="22"/>
          <w:u w:val="single"/>
        </w:rPr>
        <w:t>2-7</w:t>
      </w:r>
      <w:r w:rsidRPr="002663FF">
        <w:rPr>
          <w:rFonts w:ascii="Aptos" w:hAnsi="Aptos" w:cstheme="minorHAnsi"/>
          <w:sz w:val="22"/>
          <w:szCs w:val="22"/>
          <w:u w:val="single"/>
        </w:rPr>
        <w:t>)</w:t>
      </w:r>
    </w:p>
    <w:p w14:paraId="3B305280" w14:textId="27D1853F" w:rsidR="005477D6" w:rsidRDefault="007F3C08" w:rsidP="005477D6">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wykonanie</w:t>
      </w:r>
      <w:r w:rsidR="005477D6">
        <w:rPr>
          <w:rFonts w:ascii="Aptos" w:hAnsi="Aptos" w:cstheme="minorHAnsi"/>
          <w:sz w:val="22"/>
          <w:szCs w:val="22"/>
        </w:rPr>
        <w:t xml:space="preserve"> ośmiu gablot wolnostojących, segmentowych; z płyty MDF na konstrukcji z profili stalowych; licowanej spiekiem kwarcowym; </w:t>
      </w:r>
      <w:r w:rsidR="00280FD7">
        <w:rPr>
          <w:rFonts w:ascii="Aptos" w:hAnsi="Aptos" w:cstheme="minorHAnsi"/>
          <w:sz w:val="22"/>
          <w:szCs w:val="22"/>
        </w:rPr>
        <w:t>z wyłączeniem el.7.2 wszystkie posiadają przestrzenie kryte szklanymi kloszami.</w:t>
      </w:r>
    </w:p>
    <w:p w14:paraId="3B0A33DE" w14:textId="77777777" w:rsidR="00F10EF4" w:rsidRDefault="00F10EF4" w:rsidP="005477D6">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280FD7" w14:paraId="64FA1F57" w14:textId="77777777" w:rsidTr="0089150A">
        <w:tc>
          <w:tcPr>
            <w:tcW w:w="8342" w:type="dxa"/>
            <w:gridSpan w:val="2"/>
          </w:tcPr>
          <w:p w14:paraId="436DC3B7" w14:textId="77777777" w:rsidR="00280FD7" w:rsidRPr="002663FF" w:rsidRDefault="00280FD7"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280FD7" w14:paraId="6888F39B" w14:textId="77777777" w:rsidTr="008C6CED">
        <w:tc>
          <w:tcPr>
            <w:tcW w:w="1195" w:type="dxa"/>
          </w:tcPr>
          <w:p w14:paraId="6A9140F8" w14:textId="77777777" w:rsidR="00280FD7" w:rsidRPr="002663FF" w:rsidRDefault="00280FD7"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147" w:type="dxa"/>
          </w:tcPr>
          <w:p w14:paraId="6176474E" w14:textId="1CDFE85E" w:rsidR="00280FD7" w:rsidRDefault="000D1BBB" w:rsidP="0089150A">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inline distT="0" distB="0" distL="0" distR="0" wp14:anchorId="54E22C73" wp14:editId="0DED55FA">
                  <wp:extent cx="2919077" cy="2103717"/>
                  <wp:effectExtent l="0" t="0" r="2540" b="5080"/>
                  <wp:docPr id="420347715" name="Obraz 7" descr="Obraz zawierający diagram, szkic, Plan, Rysunek techn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347715" name="Obraz 7" descr="Obraz zawierający diagram, szkic, Plan, Rysunek techniczny&#10;&#10;Opis wygenerowany automatyczni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8796" cy="2146755"/>
                          </a:xfrm>
                          <a:prstGeom prst="rect">
                            <a:avLst/>
                          </a:prstGeom>
                        </pic:spPr>
                      </pic:pic>
                    </a:graphicData>
                  </a:graphic>
                </wp:inline>
              </w:drawing>
            </w:r>
          </w:p>
          <w:p w14:paraId="78B57D5B" w14:textId="5E88A5C9" w:rsidR="00280FD7" w:rsidRDefault="00280FD7" w:rsidP="0089150A">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sidR="000D1BBB">
              <w:rPr>
                <w:rFonts w:ascii="Aptos" w:hAnsi="Aptos" w:cstheme="minorHAnsi"/>
                <w:sz w:val="20"/>
                <w:szCs w:val="20"/>
              </w:rPr>
              <w:t>2.2/3.2</w:t>
            </w:r>
            <w:r w:rsidR="000D1BBB" w:rsidRPr="001C4CCD">
              <w:rPr>
                <w:rFonts w:ascii="Aptos" w:hAnsi="Aptos" w:cstheme="minorHAnsi"/>
                <w:sz w:val="20"/>
                <w:szCs w:val="20"/>
              </w:rPr>
              <w:t xml:space="preserve"> – GABLOTA </w:t>
            </w:r>
            <w:r w:rsidR="000D1BBB">
              <w:rPr>
                <w:rFonts w:ascii="Aptos" w:hAnsi="Aptos" w:cstheme="minorHAnsi"/>
                <w:sz w:val="20"/>
                <w:szCs w:val="20"/>
              </w:rPr>
              <w:t>WOLNOSTOJĄCA</w:t>
            </w:r>
            <w:r w:rsidR="000D1BBB" w:rsidRPr="001C4CCD">
              <w:rPr>
                <w:rFonts w:ascii="Aptos" w:hAnsi="Aptos" w:cstheme="minorHAnsi"/>
                <w:sz w:val="20"/>
                <w:szCs w:val="20"/>
              </w:rPr>
              <w:t xml:space="preserve"> –</w:t>
            </w:r>
            <w:r w:rsidR="000D1BBB">
              <w:rPr>
                <w:rFonts w:ascii="Aptos" w:hAnsi="Aptos" w:cstheme="minorHAnsi"/>
                <w:sz w:val="20"/>
                <w:szCs w:val="20"/>
              </w:rPr>
              <w:t xml:space="preserve"> 305 x 140 x 80 </w:t>
            </w:r>
            <w:r w:rsidR="000D1BBB" w:rsidRPr="001C4CCD">
              <w:rPr>
                <w:rFonts w:ascii="Aptos" w:hAnsi="Aptos" w:cstheme="minorHAnsi"/>
                <w:sz w:val="20"/>
                <w:szCs w:val="20"/>
              </w:rPr>
              <w:t>cm</w:t>
            </w:r>
          </w:p>
          <w:p w14:paraId="49AD47D9" w14:textId="1D4BD41D" w:rsidR="000D1BBB" w:rsidRDefault="000D1BBB" w:rsidP="000D1BBB">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3.3</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340 x 70 x 75 </w:t>
            </w:r>
            <w:r w:rsidRPr="001C4CCD">
              <w:rPr>
                <w:rFonts w:ascii="Aptos" w:hAnsi="Aptos" w:cstheme="minorHAnsi"/>
                <w:sz w:val="20"/>
                <w:szCs w:val="20"/>
              </w:rPr>
              <w:t>cm</w:t>
            </w:r>
          </w:p>
          <w:p w14:paraId="3C77C02E" w14:textId="11EA3723" w:rsidR="000D1BBB" w:rsidRDefault="000D1BBB" w:rsidP="000D1BBB">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4.2</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305 x 140 x 70 </w:t>
            </w:r>
            <w:r w:rsidRPr="001C4CCD">
              <w:rPr>
                <w:rFonts w:ascii="Aptos" w:hAnsi="Aptos" w:cstheme="minorHAnsi"/>
                <w:sz w:val="20"/>
                <w:szCs w:val="20"/>
              </w:rPr>
              <w:t>cm</w:t>
            </w:r>
          </w:p>
          <w:p w14:paraId="119D8DFC" w14:textId="14094C79" w:rsidR="000D1BBB" w:rsidRDefault="000D1BBB" w:rsidP="000D1BBB">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4.3</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305 x 140 x 60</w:t>
            </w:r>
            <w:r w:rsidRPr="001C4CCD">
              <w:rPr>
                <w:rFonts w:ascii="Aptos" w:hAnsi="Aptos" w:cstheme="minorHAnsi"/>
                <w:sz w:val="20"/>
                <w:szCs w:val="20"/>
              </w:rPr>
              <w:t xml:space="preserve"> cm</w:t>
            </w:r>
          </w:p>
          <w:p w14:paraId="37F7B7B3" w14:textId="1B78BECF" w:rsidR="000D1BBB" w:rsidRDefault="000D1BBB" w:rsidP="000D1BBB">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5.2</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230 x 160 x 40 cm</w:t>
            </w:r>
          </w:p>
          <w:p w14:paraId="65A34121" w14:textId="41ABA3D0" w:rsidR="000D1BBB" w:rsidRDefault="000D1BBB" w:rsidP="000D1BBB">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lastRenderedPageBreak/>
              <w:t>EL.</w:t>
            </w:r>
            <w:r>
              <w:rPr>
                <w:rFonts w:ascii="Aptos" w:hAnsi="Aptos" w:cstheme="minorHAnsi"/>
                <w:sz w:val="20"/>
                <w:szCs w:val="20"/>
              </w:rPr>
              <w:t>5.3</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230 x 70 x 35 </w:t>
            </w:r>
            <w:r w:rsidRPr="001C4CCD">
              <w:rPr>
                <w:rFonts w:ascii="Aptos" w:hAnsi="Aptos" w:cstheme="minorHAnsi"/>
                <w:sz w:val="20"/>
                <w:szCs w:val="20"/>
              </w:rPr>
              <w:t>cm</w:t>
            </w:r>
          </w:p>
          <w:p w14:paraId="41C65714" w14:textId="1F515317" w:rsidR="000D1BBB" w:rsidRDefault="000D1BBB" w:rsidP="000D1BBB">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6.2</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350 x 140 x 40 </w:t>
            </w:r>
            <w:r w:rsidRPr="001C4CCD">
              <w:rPr>
                <w:rFonts w:ascii="Aptos" w:hAnsi="Aptos" w:cstheme="minorHAnsi"/>
                <w:sz w:val="20"/>
                <w:szCs w:val="20"/>
              </w:rPr>
              <w:t>cm</w:t>
            </w:r>
          </w:p>
          <w:p w14:paraId="119A53AE" w14:textId="7C43E36B" w:rsidR="000D1BBB" w:rsidRPr="002663FF" w:rsidRDefault="000D1BBB" w:rsidP="0089150A">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7.2</w:t>
            </w:r>
            <w:r w:rsidRPr="001C4CCD">
              <w:rPr>
                <w:rFonts w:ascii="Aptos" w:hAnsi="Aptos" w:cstheme="minorHAnsi"/>
                <w:sz w:val="20"/>
                <w:szCs w:val="20"/>
              </w:rPr>
              <w:t xml:space="preserve"> – GABLOTA </w:t>
            </w:r>
            <w:r>
              <w:rPr>
                <w:rFonts w:ascii="Aptos" w:hAnsi="Aptos" w:cstheme="minorHAnsi"/>
                <w:sz w:val="20"/>
                <w:szCs w:val="20"/>
              </w:rPr>
              <w:t>WOLNOSTOJĄCA</w:t>
            </w:r>
            <w:r w:rsidRPr="001C4CCD">
              <w:rPr>
                <w:rFonts w:ascii="Aptos" w:hAnsi="Aptos" w:cstheme="minorHAnsi"/>
                <w:sz w:val="20"/>
                <w:szCs w:val="20"/>
              </w:rPr>
              <w:t xml:space="preserve"> –</w:t>
            </w:r>
            <w:r>
              <w:rPr>
                <w:rFonts w:ascii="Aptos" w:hAnsi="Aptos" w:cstheme="minorHAnsi"/>
                <w:sz w:val="20"/>
                <w:szCs w:val="20"/>
              </w:rPr>
              <w:t xml:space="preserve"> </w:t>
            </w:r>
            <w:r w:rsidR="008825EE">
              <w:rPr>
                <w:rFonts w:ascii="Aptos" w:hAnsi="Aptos" w:cstheme="minorHAnsi"/>
                <w:sz w:val="20"/>
                <w:szCs w:val="20"/>
              </w:rPr>
              <w:t xml:space="preserve">220 x 240 x 30 </w:t>
            </w:r>
            <w:r w:rsidRPr="001C4CCD">
              <w:rPr>
                <w:rFonts w:ascii="Aptos" w:hAnsi="Aptos" w:cstheme="minorHAnsi"/>
                <w:sz w:val="20"/>
                <w:szCs w:val="20"/>
              </w:rPr>
              <w:t>cm</w:t>
            </w:r>
          </w:p>
        </w:tc>
      </w:tr>
      <w:tr w:rsidR="00280FD7" w:rsidRPr="00B01032" w14:paraId="6B5D5150" w14:textId="77777777" w:rsidTr="008C6CED">
        <w:tc>
          <w:tcPr>
            <w:tcW w:w="1195" w:type="dxa"/>
          </w:tcPr>
          <w:p w14:paraId="2962A18A" w14:textId="50D0BEEA" w:rsidR="00280FD7"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lastRenderedPageBreak/>
              <w:t>Rysunek z projektu aranżacji plastycznej wystawy stałej</w:t>
            </w:r>
          </w:p>
        </w:tc>
        <w:tc>
          <w:tcPr>
            <w:tcW w:w="7147" w:type="dxa"/>
          </w:tcPr>
          <w:p w14:paraId="47DBE68D" w14:textId="77777777" w:rsidR="00280FD7" w:rsidRDefault="00280FD7"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5A288AA2" w14:textId="77777777" w:rsidR="00280FD7" w:rsidRDefault="00280FD7" w:rsidP="0089150A">
            <w:pPr>
              <w:pStyle w:val="whitespace-normal"/>
              <w:spacing w:before="0" w:beforeAutospacing="0" w:after="0" w:afterAutospacing="0"/>
              <w:rPr>
                <w:rFonts w:ascii="Aptos" w:hAnsi="Aptos" w:cstheme="minorHAnsi"/>
                <w:sz w:val="20"/>
                <w:szCs w:val="20"/>
              </w:rPr>
            </w:pPr>
            <w:r w:rsidRPr="00394287">
              <w:rPr>
                <w:rFonts w:ascii="Aptos" w:hAnsi="Aptos" w:cstheme="minorHAnsi"/>
                <w:sz w:val="20"/>
                <w:szCs w:val="20"/>
              </w:rPr>
              <w:t>PW_M_SCH_EL SCHEMAT ELEKTRYCZNY</w:t>
            </w:r>
          </w:p>
          <w:p w14:paraId="605B59C4" w14:textId="22E7FA52" w:rsidR="00280FD7" w:rsidRPr="00280FD7" w:rsidRDefault="00280FD7" w:rsidP="0089150A">
            <w:pPr>
              <w:pStyle w:val="whitespace-normal"/>
              <w:spacing w:before="0" w:beforeAutospacing="0" w:after="0" w:afterAutospacing="0"/>
              <w:rPr>
                <w:rFonts w:ascii="Aptos" w:hAnsi="Aptos" w:cstheme="minorHAnsi"/>
                <w:sz w:val="20"/>
                <w:szCs w:val="20"/>
                <w:lang w:val="en-US"/>
              </w:rPr>
            </w:pPr>
            <w:r w:rsidRPr="00280FD7">
              <w:rPr>
                <w:rFonts w:ascii="Aptos" w:hAnsi="Aptos" w:cstheme="minorHAnsi"/>
                <w:sz w:val="20"/>
                <w:szCs w:val="20"/>
                <w:lang w:val="en-US"/>
              </w:rPr>
              <w:t>PW_M_EL.</w:t>
            </w:r>
            <w:r w:rsidR="008E096C">
              <w:rPr>
                <w:rFonts w:ascii="Aptos" w:hAnsi="Aptos" w:cstheme="minorHAnsi"/>
                <w:sz w:val="20"/>
                <w:szCs w:val="20"/>
                <w:lang w:val="en-US"/>
              </w:rPr>
              <w:t xml:space="preserve"> 2.2_3.2 </w:t>
            </w:r>
            <w:r w:rsidRPr="00280FD7">
              <w:rPr>
                <w:rFonts w:ascii="Aptos" w:hAnsi="Aptos" w:cstheme="minorHAnsi"/>
                <w:sz w:val="20"/>
                <w:szCs w:val="20"/>
                <w:lang w:val="en-US"/>
              </w:rPr>
              <w:t xml:space="preserve">ELEMENT </w:t>
            </w:r>
            <w:r w:rsidR="0025543E">
              <w:rPr>
                <w:rFonts w:ascii="Aptos" w:hAnsi="Aptos" w:cstheme="minorHAnsi"/>
                <w:sz w:val="20"/>
                <w:szCs w:val="20"/>
                <w:lang w:val="en-US"/>
              </w:rPr>
              <w:t>2.2_3.2</w:t>
            </w:r>
          </w:p>
          <w:p w14:paraId="2B8FAA24" w14:textId="088789F6" w:rsidR="00280FD7" w:rsidRPr="00394287" w:rsidRDefault="00280FD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sidR="008E096C">
              <w:rPr>
                <w:rFonts w:ascii="Aptos" w:hAnsi="Aptos" w:cstheme="minorHAnsi"/>
                <w:sz w:val="20"/>
                <w:szCs w:val="20"/>
                <w:lang w:val="en-US"/>
              </w:rPr>
              <w:t>3.3</w:t>
            </w:r>
            <w:r w:rsidRPr="00394287">
              <w:rPr>
                <w:rFonts w:ascii="Aptos" w:hAnsi="Aptos" w:cstheme="minorHAnsi"/>
                <w:sz w:val="20"/>
                <w:szCs w:val="20"/>
                <w:lang w:val="en-US"/>
              </w:rPr>
              <w:t xml:space="preserve"> ELEMENT </w:t>
            </w:r>
            <w:r w:rsidR="0025543E">
              <w:rPr>
                <w:rFonts w:ascii="Aptos" w:hAnsi="Aptos" w:cstheme="minorHAnsi"/>
                <w:sz w:val="20"/>
                <w:szCs w:val="20"/>
                <w:lang w:val="en-US"/>
              </w:rPr>
              <w:t>3.3</w:t>
            </w:r>
          </w:p>
          <w:p w14:paraId="417EFD2C" w14:textId="12A7E5A3" w:rsidR="00280FD7" w:rsidRPr="00394287" w:rsidRDefault="00280FD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sidR="008E096C">
              <w:rPr>
                <w:rFonts w:ascii="Aptos" w:hAnsi="Aptos" w:cstheme="minorHAnsi"/>
                <w:sz w:val="20"/>
                <w:szCs w:val="20"/>
                <w:lang w:val="en-US"/>
              </w:rPr>
              <w:t>4.2</w:t>
            </w:r>
            <w:r w:rsidRPr="00394287">
              <w:rPr>
                <w:rFonts w:ascii="Aptos" w:hAnsi="Aptos" w:cstheme="minorHAnsi"/>
                <w:sz w:val="20"/>
                <w:szCs w:val="20"/>
                <w:lang w:val="en-US"/>
              </w:rPr>
              <w:t xml:space="preserve"> ELEMENT </w:t>
            </w:r>
            <w:r w:rsidR="0025543E">
              <w:rPr>
                <w:rFonts w:ascii="Aptos" w:hAnsi="Aptos" w:cstheme="minorHAnsi"/>
                <w:sz w:val="20"/>
                <w:szCs w:val="20"/>
                <w:lang w:val="en-US"/>
              </w:rPr>
              <w:t>4.2</w:t>
            </w:r>
          </w:p>
          <w:p w14:paraId="3FC34F82" w14:textId="6F984159" w:rsidR="00280FD7" w:rsidRPr="00394287" w:rsidRDefault="00280FD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4</w:t>
            </w:r>
            <w:r w:rsidRPr="00394287">
              <w:rPr>
                <w:rFonts w:ascii="Aptos" w:hAnsi="Aptos" w:cstheme="minorHAnsi"/>
                <w:sz w:val="20"/>
                <w:szCs w:val="20"/>
                <w:lang w:val="en-US"/>
              </w:rPr>
              <w:t>.</w:t>
            </w:r>
            <w:r w:rsidR="008E096C">
              <w:rPr>
                <w:rFonts w:ascii="Aptos" w:hAnsi="Aptos" w:cstheme="minorHAnsi"/>
                <w:sz w:val="20"/>
                <w:szCs w:val="20"/>
                <w:lang w:val="en-US"/>
              </w:rPr>
              <w:t>3</w:t>
            </w:r>
            <w:r w:rsidRPr="00394287">
              <w:rPr>
                <w:rFonts w:ascii="Aptos" w:hAnsi="Aptos" w:cstheme="minorHAnsi"/>
                <w:sz w:val="20"/>
                <w:szCs w:val="20"/>
                <w:lang w:val="en-US"/>
              </w:rPr>
              <w:t xml:space="preserve"> ELEMENT </w:t>
            </w:r>
            <w:r>
              <w:rPr>
                <w:rFonts w:ascii="Aptos" w:hAnsi="Aptos" w:cstheme="minorHAnsi"/>
                <w:sz w:val="20"/>
                <w:szCs w:val="20"/>
                <w:lang w:val="en-US"/>
              </w:rPr>
              <w:t>4</w:t>
            </w:r>
            <w:r w:rsidR="0025543E">
              <w:rPr>
                <w:rFonts w:ascii="Aptos" w:hAnsi="Aptos" w:cstheme="minorHAnsi"/>
                <w:sz w:val="20"/>
                <w:szCs w:val="20"/>
                <w:lang w:val="en-US"/>
              </w:rPr>
              <w:t>.3</w:t>
            </w:r>
          </w:p>
          <w:p w14:paraId="42CE15DA" w14:textId="61E1E1CF" w:rsidR="00280FD7" w:rsidRPr="00394287" w:rsidRDefault="00280FD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5</w:t>
            </w:r>
            <w:r w:rsidRPr="00394287">
              <w:rPr>
                <w:rFonts w:ascii="Aptos" w:hAnsi="Aptos" w:cstheme="minorHAnsi"/>
                <w:sz w:val="20"/>
                <w:szCs w:val="20"/>
                <w:lang w:val="en-US"/>
              </w:rPr>
              <w:t>.</w:t>
            </w:r>
            <w:r w:rsidR="008E096C">
              <w:rPr>
                <w:rFonts w:ascii="Aptos" w:hAnsi="Aptos" w:cstheme="minorHAnsi"/>
                <w:sz w:val="20"/>
                <w:szCs w:val="20"/>
                <w:lang w:val="en-US"/>
              </w:rPr>
              <w:t>2</w:t>
            </w:r>
            <w:r w:rsidRPr="00394287">
              <w:rPr>
                <w:rFonts w:ascii="Aptos" w:hAnsi="Aptos" w:cstheme="minorHAnsi"/>
                <w:sz w:val="20"/>
                <w:szCs w:val="20"/>
                <w:lang w:val="en-US"/>
              </w:rPr>
              <w:t xml:space="preserve"> ELEMENT </w:t>
            </w:r>
            <w:r>
              <w:rPr>
                <w:rFonts w:ascii="Aptos" w:hAnsi="Aptos" w:cstheme="minorHAnsi"/>
                <w:sz w:val="20"/>
                <w:szCs w:val="20"/>
                <w:lang w:val="en-US"/>
              </w:rPr>
              <w:t>5</w:t>
            </w:r>
            <w:r w:rsidRPr="00394287">
              <w:rPr>
                <w:rFonts w:ascii="Aptos" w:hAnsi="Aptos" w:cstheme="minorHAnsi"/>
                <w:sz w:val="20"/>
                <w:szCs w:val="20"/>
                <w:lang w:val="en-US"/>
              </w:rPr>
              <w:t>.</w:t>
            </w:r>
            <w:r w:rsidR="0025543E">
              <w:rPr>
                <w:rFonts w:ascii="Aptos" w:hAnsi="Aptos" w:cstheme="minorHAnsi"/>
                <w:sz w:val="20"/>
                <w:szCs w:val="20"/>
                <w:lang w:val="en-US"/>
              </w:rPr>
              <w:t>2</w:t>
            </w:r>
          </w:p>
          <w:p w14:paraId="77292E0C" w14:textId="41EE5F7C" w:rsidR="00280FD7" w:rsidRPr="00394287" w:rsidRDefault="00280FD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sidR="008E096C">
              <w:rPr>
                <w:rFonts w:ascii="Aptos" w:hAnsi="Aptos" w:cstheme="minorHAnsi"/>
                <w:sz w:val="20"/>
                <w:szCs w:val="20"/>
                <w:lang w:val="en-US"/>
              </w:rPr>
              <w:t>5.3</w:t>
            </w:r>
            <w:r w:rsidRPr="00394287">
              <w:rPr>
                <w:rFonts w:ascii="Aptos" w:hAnsi="Aptos" w:cstheme="minorHAnsi"/>
                <w:sz w:val="20"/>
                <w:szCs w:val="20"/>
                <w:lang w:val="en-US"/>
              </w:rPr>
              <w:t xml:space="preserve"> ELEMENT </w:t>
            </w:r>
            <w:r w:rsidR="0025543E">
              <w:rPr>
                <w:rFonts w:ascii="Aptos" w:hAnsi="Aptos" w:cstheme="minorHAnsi"/>
                <w:sz w:val="20"/>
                <w:szCs w:val="20"/>
                <w:lang w:val="en-US"/>
              </w:rPr>
              <w:t>5.3</w:t>
            </w:r>
          </w:p>
          <w:p w14:paraId="3D6CC3D1" w14:textId="0B059DDB" w:rsidR="00280FD7" w:rsidRDefault="00280FD7"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sidR="008E096C">
              <w:rPr>
                <w:rFonts w:ascii="Aptos" w:hAnsi="Aptos" w:cstheme="minorHAnsi"/>
                <w:sz w:val="20"/>
                <w:szCs w:val="20"/>
                <w:lang w:val="en-US"/>
              </w:rPr>
              <w:t>6.2</w:t>
            </w:r>
            <w:r w:rsidRPr="00394287">
              <w:rPr>
                <w:rFonts w:ascii="Aptos" w:hAnsi="Aptos" w:cstheme="minorHAnsi"/>
                <w:sz w:val="20"/>
                <w:szCs w:val="20"/>
                <w:lang w:val="en-US"/>
              </w:rPr>
              <w:t xml:space="preserve"> ELEMENT </w:t>
            </w:r>
            <w:r w:rsidR="0025543E">
              <w:rPr>
                <w:rFonts w:ascii="Aptos" w:hAnsi="Aptos" w:cstheme="minorHAnsi"/>
                <w:sz w:val="20"/>
                <w:szCs w:val="20"/>
                <w:lang w:val="en-US"/>
              </w:rPr>
              <w:t>6.2</w:t>
            </w:r>
          </w:p>
          <w:p w14:paraId="01D88B1C" w14:textId="2E1F247E" w:rsidR="0025543E" w:rsidRPr="00394287" w:rsidRDefault="0025543E" w:rsidP="0089150A">
            <w:pPr>
              <w:pStyle w:val="whitespace-normal"/>
              <w:spacing w:before="0" w:beforeAutospacing="0" w:after="0" w:afterAutospacing="0"/>
              <w:rPr>
                <w:rFonts w:ascii="Aptos" w:hAnsi="Aptos" w:cstheme="minorHAnsi"/>
                <w:sz w:val="20"/>
                <w:szCs w:val="20"/>
                <w:lang w:val="en-US"/>
              </w:rPr>
            </w:pPr>
            <w:r w:rsidRPr="00394287">
              <w:rPr>
                <w:rFonts w:ascii="Aptos" w:hAnsi="Aptos" w:cstheme="minorHAnsi"/>
                <w:sz w:val="20"/>
                <w:szCs w:val="20"/>
                <w:lang w:val="en-US"/>
              </w:rPr>
              <w:t>PW_M_EL.</w:t>
            </w:r>
            <w:r>
              <w:rPr>
                <w:rFonts w:ascii="Aptos" w:hAnsi="Aptos" w:cstheme="minorHAnsi"/>
                <w:sz w:val="20"/>
                <w:szCs w:val="20"/>
                <w:lang w:val="en-US"/>
              </w:rPr>
              <w:t>7</w:t>
            </w:r>
            <w:r w:rsidRPr="00394287">
              <w:rPr>
                <w:rFonts w:ascii="Aptos" w:hAnsi="Aptos" w:cstheme="minorHAnsi"/>
                <w:sz w:val="20"/>
                <w:szCs w:val="20"/>
                <w:lang w:val="en-US"/>
              </w:rPr>
              <w:t>.</w:t>
            </w:r>
            <w:r w:rsidR="008E096C">
              <w:rPr>
                <w:rFonts w:ascii="Aptos" w:hAnsi="Aptos" w:cstheme="minorHAnsi"/>
                <w:sz w:val="20"/>
                <w:szCs w:val="20"/>
                <w:lang w:val="en-US"/>
              </w:rPr>
              <w:t>2</w:t>
            </w:r>
            <w:r w:rsidRPr="00394287">
              <w:rPr>
                <w:rFonts w:ascii="Aptos" w:hAnsi="Aptos" w:cstheme="minorHAnsi"/>
                <w:sz w:val="20"/>
                <w:szCs w:val="20"/>
                <w:lang w:val="en-US"/>
              </w:rPr>
              <w:t xml:space="preserve"> ELEMENT </w:t>
            </w:r>
            <w:r>
              <w:rPr>
                <w:rFonts w:ascii="Aptos" w:hAnsi="Aptos" w:cstheme="minorHAnsi"/>
                <w:sz w:val="20"/>
                <w:szCs w:val="20"/>
                <w:lang w:val="en-US"/>
              </w:rPr>
              <w:t>7.2</w:t>
            </w:r>
          </w:p>
        </w:tc>
      </w:tr>
      <w:tr w:rsidR="00280FD7" w14:paraId="4EBC1379" w14:textId="77777777" w:rsidTr="008C6CED">
        <w:tc>
          <w:tcPr>
            <w:tcW w:w="1195" w:type="dxa"/>
          </w:tcPr>
          <w:p w14:paraId="76056758" w14:textId="77777777" w:rsidR="00280FD7" w:rsidRPr="002663FF" w:rsidRDefault="00280FD7"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w:t>
            </w:r>
            <w:r>
              <w:rPr>
                <w:rFonts w:ascii="Aptos" w:hAnsi="Aptos" w:cstheme="minorHAnsi"/>
                <w:sz w:val="20"/>
                <w:szCs w:val="20"/>
              </w:rPr>
              <w:t>s</w:t>
            </w:r>
          </w:p>
        </w:tc>
        <w:tc>
          <w:tcPr>
            <w:tcW w:w="7147" w:type="dxa"/>
          </w:tcPr>
          <w:p w14:paraId="485A8059" w14:textId="77777777" w:rsidR="00280FD7" w:rsidRDefault="00280FD7" w:rsidP="0089150A">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Konstrukcja</w:t>
            </w:r>
            <w:r w:rsidRPr="00525745">
              <w:rPr>
                <w:rFonts w:ascii="Aptos" w:hAnsi="Aptos" w:cstheme="minorHAnsi"/>
                <w:sz w:val="20"/>
                <w:szCs w:val="20"/>
              </w:rPr>
              <w:t>:</w:t>
            </w:r>
            <w:r>
              <w:rPr>
                <w:rFonts w:ascii="Aptos" w:hAnsi="Aptos" w:cstheme="minorHAnsi"/>
                <w:sz w:val="20"/>
                <w:szCs w:val="20"/>
              </w:rPr>
              <w:t xml:space="preserve"> </w:t>
            </w:r>
            <w:r w:rsidRPr="00525745">
              <w:rPr>
                <w:rFonts w:ascii="Aptos" w:hAnsi="Aptos" w:cstheme="minorHAnsi"/>
                <w:sz w:val="20"/>
                <w:szCs w:val="20"/>
              </w:rPr>
              <w:t>konstrukcja skręcana</w:t>
            </w:r>
            <w:r>
              <w:rPr>
                <w:rFonts w:ascii="Aptos" w:hAnsi="Aptos" w:cstheme="minorHAnsi"/>
                <w:sz w:val="20"/>
                <w:szCs w:val="20"/>
              </w:rPr>
              <w:t>,</w:t>
            </w:r>
            <w:r w:rsidRPr="00525745">
              <w:rPr>
                <w:rFonts w:ascii="Aptos" w:hAnsi="Aptos" w:cstheme="minorHAnsi"/>
                <w:sz w:val="20"/>
                <w:szCs w:val="20"/>
              </w:rPr>
              <w:t xml:space="preserve"> profil</w:t>
            </w:r>
            <w:r>
              <w:rPr>
                <w:rFonts w:ascii="Aptos" w:hAnsi="Aptos" w:cstheme="minorHAnsi"/>
                <w:sz w:val="20"/>
                <w:szCs w:val="20"/>
              </w:rPr>
              <w:t>e</w:t>
            </w:r>
            <w:r w:rsidRPr="00525745">
              <w:rPr>
                <w:rFonts w:ascii="Aptos" w:hAnsi="Aptos" w:cstheme="minorHAnsi"/>
                <w:sz w:val="20"/>
                <w:szCs w:val="20"/>
              </w:rPr>
              <w:t xml:space="preserve"> stalow</w:t>
            </w:r>
            <w:r>
              <w:rPr>
                <w:rFonts w:ascii="Aptos" w:hAnsi="Aptos" w:cstheme="minorHAnsi"/>
                <w:sz w:val="20"/>
                <w:szCs w:val="20"/>
              </w:rPr>
              <w:t>e</w:t>
            </w:r>
            <w:r w:rsidRPr="00525745">
              <w:rPr>
                <w:rFonts w:ascii="Aptos" w:hAnsi="Aptos" w:cstheme="minorHAnsi"/>
                <w:sz w:val="20"/>
                <w:szCs w:val="20"/>
              </w:rPr>
              <w:t xml:space="preserve"> </w:t>
            </w:r>
            <w:r>
              <w:rPr>
                <w:rFonts w:ascii="Aptos" w:hAnsi="Aptos" w:cstheme="minorHAnsi"/>
                <w:sz w:val="20"/>
                <w:szCs w:val="20"/>
              </w:rPr>
              <w:t xml:space="preserve">30 x 30 x 3 mm; </w:t>
            </w:r>
            <w:r w:rsidRPr="00525745">
              <w:rPr>
                <w:rFonts w:ascii="Aptos" w:hAnsi="Aptos" w:cstheme="minorHAnsi"/>
                <w:sz w:val="20"/>
                <w:szCs w:val="20"/>
              </w:rPr>
              <w:t>gablota na skrętnych kółkach fi</w:t>
            </w:r>
            <w:r>
              <w:rPr>
                <w:rFonts w:ascii="Aptos" w:hAnsi="Aptos" w:cstheme="minorHAnsi"/>
                <w:sz w:val="20"/>
                <w:szCs w:val="20"/>
              </w:rPr>
              <w:t>=</w:t>
            </w:r>
            <w:r w:rsidRPr="00525745">
              <w:rPr>
                <w:rFonts w:ascii="Aptos" w:hAnsi="Aptos" w:cstheme="minorHAnsi"/>
                <w:sz w:val="20"/>
                <w:szCs w:val="20"/>
              </w:rPr>
              <w:t>100mm, rewizja- element otwierany za pomocą technologi</w:t>
            </w:r>
            <w:r>
              <w:rPr>
                <w:rFonts w:ascii="Aptos" w:hAnsi="Aptos" w:cstheme="minorHAnsi"/>
                <w:sz w:val="20"/>
                <w:szCs w:val="20"/>
              </w:rPr>
              <w:t>i</w:t>
            </w:r>
            <w:r w:rsidRPr="00525745">
              <w:rPr>
                <w:rFonts w:ascii="Aptos" w:hAnsi="Aptos" w:cstheme="minorHAnsi"/>
                <w:sz w:val="20"/>
                <w:szCs w:val="20"/>
              </w:rPr>
              <w:t xml:space="preserve"> </w:t>
            </w:r>
            <w:r>
              <w:rPr>
                <w:rFonts w:ascii="Aptos" w:hAnsi="Aptos" w:cstheme="minorHAnsi"/>
                <w:sz w:val="20"/>
                <w:szCs w:val="20"/>
              </w:rPr>
              <w:t>TIP-ON</w:t>
            </w:r>
            <w:r w:rsidRPr="00525745">
              <w:rPr>
                <w:rFonts w:ascii="Aptos" w:hAnsi="Aptos" w:cstheme="minorHAnsi"/>
                <w:sz w:val="20"/>
                <w:szCs w:val="20"/>
              </w:rPr>
              <w:t xml:space="preserve"> z ci</w:t>
            </w:r>
            <w:r>
              <w:rPr>
                <w:rFonts w:ascii="Aptos" w:hAnsi="Aptos" w:cstheme="minorHAnsi"/>
                <w:sz w:val="20"/>
                <w:szCs w:val="20"/>
              </w:rPr>
              <w:t>c</w:t>
            </w:r>
            <w:r w:rsidRPr="00525745">
              <w:rPr>
                <w:rFonts w:ascii="Aptos" w:hAnsi="Aptos" w:cstheme="minorHAnsi"/>
                <w:sz w:val="20"/>
                <w:szCs w:val="20"/>
              </w:rPr>
              <w:t xml:space="preserve">hym </w:t>
            </w:r>
            <w:proofErr w:type="spellStart"/>
            <w:r w:rsidRPr="00525745">
              <w:rPr>
                <w:rFonts w:ascii="Aptos" w:hAnsi="Aptos" w:cstheme="minorHAnsi"/>
                <w:sz w:val="20"/>
                <w:szCs w:val="20"/>
              </w:rPr>
              <w:t>domykiem</w:t>
            </w:r>
            <w:proofErr w:type="spellEnd"/>
            <w:r>
              <w:rPr>
                <w:rFonts w:ascii="Aptos" w:hAnsi="Aptos" w:cstheme="minorHAnsi"/>
                <w:sz w:val="20"/>
                <w:szCs w:val="20"/>
              </w:rPr>
              <w:t xml:space="preserve"> od tyłu.</w:t>
            </w:r>
          </w:p>
          <w:p w14:paraId="52FAA707" w14:textId="3A2B299A" w:rsidR="00280FD7" w:rsidRDefault="00280FD7" w:rsidP="0089150A">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Materiały</w:t>
            </w:r>
            <w:r>
              <w:rPr>
                <w:rFonts w:ascii="Aptos" w:hAnsi="Aptos" w:cstheme="minorHAnsi"/>
                <w:sz w:val="20"/>
                <w:szCs w:val="20"/>
              </w:rPr>
              <w:t xml:space="preserve">: </w:t>
            </w:r>
            <w:r w:rsidRPr="00525745">
              <w:rPr>
                <w:rFonts w:ascii="Aptos" w:hAnsi="Aptos" w:cstheme="minorHAnsi"/>
                <w:sz w:val="20"/>
                <w:szCs w:val="20"/>
              </w:rPr>
              <w:t xml:space="preserve">płyta </w:t>
            </w:r>
            <w:r>
              <w:rPr>
                <w:rFonts w:ascii="Aptos" w:hAnsi="Aptos" w:cstheme="minorHAnsi"/>
                <w:sz w:val="20"/>
                <w:szCs w:val="20"/>
              </w:rPr>
              <w:t>MDF o grubości</w:t>
            </w:r>
            <w:r w:rsidRPr="00525745">
              <w:rPr>
                <w:rFonts w:ascii="Aptos" w:hAnsi="Aptos" w:cstheme="minorHAnsi"/>
                <w:sz w:val="20"/>
                <w:szCs w:val="20"/>
              </w:rPr>
              <w:t xml:space="preserve"> 18</w:t>
            </w:r>
            <w:r>
              <w:rPr>
                <w:rFonts w:ascii="Aptos" w:hAnsi="Aptos" w:cstheme="minorHAnsi"/>
                <w:sz w:val="20"/>
                <w:szCs w:val="20"/>
              </w:rPr>
              <w:t xml:space="preserve"> </w:t>
            </w:r>
            <w:r w:rsidRPr="00525745">
              <w:rPr>
                <w:rFonts w:ascii="Aptos" w:hAnsi="Aptos" w:cstheme="minorHAnsi"/>
                <w:sz w:val="20"/>
                <w:szCs w:val="20"/>
              </w:rPr>
              <w:t>mm zacinana pod kątem</w:t>
            </w:r>
            <w:r>
              <w:rPr>
                <w:rFonts w:ascii="Aptos" w:hAnsi="Aptos" w:cstheme="minorHAnsi"/>
                <w:sz w:val="20"/>
                <w:szCs w:val="20"/>
              </w:rPr>
              <w:t xml:space="preserve"> </w:t>
            </w:r>
            <w:r w:rsidRPr="00525745">
              <w:rPr>
                <w:rFonts w:ascii="Aptos" w:hAnsi="Aptos" w:cstheme="minorHAnsi"/>
                <w:sz w:val="20"/>
                <w:szCs w:val="20"/>
              </w:rPr>
              <w:t>45°,</w:t>
            </w:r>
            <w:r>
              <w:rPr>
                <w:rFonts w:ascii="Aptos" w:hAnsi="Aptos" w:cstheme="minorHAnsi"/>
                <w:sz w:val="20"/>
                <w:szCs w:val="20"/>
              </w:rPr>
              <w:t xml:space="preserve"> wykończenie wszystkich widocznych powierzchni:</w:t>
            </w:r>
            <w:r w:rsidRPr="00525745">
              <w:rPr>
                <w:rFonts w:ascii="Aptos" w:hAnsi="Aptos" w:cstheme="minorHAnsi"/>
                <w:sz w:val="20"/>
                <w:szCs w:val="20"/>
              </w:rPr>
              <w:t xml:space="preserve"> spiek w kolorze złamanej bieli, w wykończeniu matowym z delikatną strukturą, </w:t>
            </w:r>
            <w:r>
              <w:rPr>
                <w:rFonts w:ascii="Aptos" w:hAnsi="Aptos" w:cstheme="minorHAnsi"/>
                <w:sz w:val="20"/>
                <w:szCs w:val="20"/>
              </w:rPr>
              <w:t xml:space="preserve">o grubości </w:t>
            </w:r>
            <w:r w:rsidRPr="00525745">
              <w:rPr>
                <w:rFonts w:ascii="Aptos" w:hAnsi="Aptos" w:cstheme="minorHAnsi"/>
                <w:sz w:val="20"/>
                <w:szCs w:val="20"/>
              </w:rPr>
              <w:t>12</w:t>
            </w:r>
            <w:r>
              <w:rPr>
                <w:rFonts w:ascii="Aptos" w:hAnsi="Aptos" w:cstheme="minorHAnsi"/>
                <w:sz w:val="20"/>
                <w:szCs w:val="20"/>
              </w:rPr>
              <w:t xml:space="preserve"> </w:t>
            </w:r>
            <w:r w:rsidRPr="00525745">
              <w:rPr>
                <w:rFonts w:ascii="Aptos" w:hAnsi="Aptos" w:cstheme="minorHAnsi"/>
                <w:sz w:val="20"/>
                <w:szCs w:val="20"/>
              </w:rPr>
              <w:t>mm zacinany pod katem 45°, szkło pod nadruki w tym pod eksponatami</w:t>
            </w:r>
            <w:r>
              <w:rPr>
                <w:rFonts w:ascii="Aptos" w:hAnsi="Aptos" w:cstheme="minorHAnsi"/>
                <w:sz w:val="20"/>
                <w:szCs w:val="20"/>
              </w:rPr>
              <w:t xml:space="preserve"> (pod kloszami): </w:t>
            </w:r>
            <w:r w:rsidRPr="00525745">
              <w:rPr>
                <w:rFonts w:ascii="Aptos" w:hAnsi="Aptos" w:cstheme="minorHAnsi"/>
                <w:sz w:val="20"/>
                <w:szCs w:val="20"/>
              </w:rPr>
              <w:t>szkło bezpieczne</w:t>
            </w:r>
            <w:r>
              <w:rPr>
                <w:rFonts w:ascii="Aptos" w:hAnsi="Aptos" w:cstheme="minorHAnsi"/>
                <w:sz w:val="20"/>
                <w:szCs w:val="20"/>
              </w:rPr>
              <w:t>, o grubości</w:t>
            </w:r>
            <w:r w:rsidRPr="00525745">
              <w:rPr>
                <w:rFonts w:ascii="Aptos" w:hAnsi="Aptos" w:cstheme="minorHAnsi"/>
                <w:sz w:val="20"/>
                <w:szCs w:val="20"/>
              </w:rPr>
              <w:t xml:space="preserve"> 6</w:t>
            </w:r>
            <w:r>
              <w:rPr>
                <w:rFonts w:ascii="Aptos" w:hAnsi="Aptos" w:cstheme="minorHAnsi"/>
                <w:sz w:val="20"/>
                <w:szCs w:val="20"/>
              </w:rPr>
              <w:t xml:space="preserve"> </w:t>
            </w:r>
            <w:r w:rsidRPr="00525745">
              <w:rPr>
                <w:rFonts w:ascii="Aptos" w:hAnsi="Aptos" w:cstheme="minorHAnsi"/>
                <w:sz w:val="20"/>
                <w:szCs w:val="20"/>
              </w:rPr>
              <w:t xml:space="preserve">mm w kolorze mlecznym, z filtrem </w:t>
            </w:r>
            <w:r>
              <w:rPr>
                <w:rFonts w:ascii="Aptos" w:hAnsi="Aptos" w:cstheme="minorHAnsi"/>
                <w:sz w:val="20"/>
                <w:szCs w:val="20"/>
              </w:rPr>
              <w:t>UV</w:t>
            </w:r>
            <w:r w:rsidRPr="00525745">
              <w:rPr>
                <w:rFonts w:ascii="Aptos" w:hAnsi="Aptos" w:cstheme="minorHAnsi"/>
                <w:sz w:val="20"/>
                <w:szCs w:val="20"/>
              </w:rPr>
              <w:t>, charakteryzujące się właściwościami rozpraszającymi światło, stopień transparencji dostosowany do uzyskania efektu jednolitej powierzchni o równomiernej luminacji</w:t>
            </w:r>
            <w:r>
              <w:rPr>
                <w:rFonts w:ascii="Aptos" w:hAnsi="Aptos" w:cstheme="minorHAnsi"/>
                <w:sz w:val="20"/>
                <w:szCs w:val="20"/>
              </w:rPr>
              <w:t>;</w:t>
            </w:r>
            <w:r w:rsidRPr="00525745">
              <w:rPr>
                <w:rFonts w:ascii="Aptos" w:hAnsi="Aptos" w:cstheme="minorHAnsi"/>
                <w:sz w:val="20"/>
                <w:szCs w:val="20"/>
              </w:rPr>
              <w:t xml:space="preserve"> </w:t>
            </w:r>
            <w:r>
              <w:rPr>
                <w:rFonts w:ascii="Aptos" w:hAnsi="Aptos" w:cstheme="minorHAnsi"/>
                <w:sz w:val="20"/>
                <w:szCs w:val="20"/>
              </w:rPr>
              <w:t xml:space="preserve">klosze </w:t>
            </w:r>
            <w:r w:rsidRPr="00525745">
              <w:rPr>
                <w:rFonts w:ascii="Aptos" w:hAnsi="Aptos" w:cstheme="minorHAnsi"/>
                <w:sz w:val="20"/>
                <w:szCs w:val="20"/>
              </w:rPr>
              <w:t>nad eksponatami szkło bezpieczne 6</w:t>
            </w:r>
            <w:r>
              <w:rPr>
                <w:rFonts w:ascii="Aptos" w:hAnsi="Aptos" w:cstheme="minorHAnsi"/>
                <w:sz w:val="20"/>
                <w:szCs w:val="20"/>
              </w:rPr>
              <w:t xml:space="preserve"> </w:t>
            </w:r>
            <w:r w:rsidRPr="00525745">
              <w:rPr>
                <w:rFonts w:ascii="Aptos" w:hAnsi="Aptos" w:cstheme="minorHAnsi"/>
                <w:sz w:val="20"/>
                <w:szCs w:val="20"/>
              </w:rPr>
              <w:t>mm,</w:t>
            </w:r>
            <w:r>
              <w:rPr>
                <w:rFonts w:ascii="Aptos" w:hAnsi="Aptos" w:cstheme="minorHAnsi"/>
                <w:sz w:val="20"/>
                <w:szCs w:val="20"/>
              </w:rPr>
              <w:t xml:space="preserve"> transparentne,</w:t>
            </w:r>
            <w:r w:rsidRPr="00525745">
              <w:rPr>
                <w:rFonts w:ascii="Aptos" w:hAnsi="Aptos" w:cstheme="minorHAnsi"/>
                <w:sz w:val="20"/>
                <w:szCs w:val="20"/>
              </w:rPr>
              <w:t xml:space="preserve"> </w:t>
            </w:r>
            <w:proofErr w:type="spellStart"/>
            <w:r w:rsidRPr="00525745">
              <w:rPr>
                <w:rFonts w:ascii="Aptos" w:hAnsi="Aptos" w:cstheme="minorHAnsi"/>
                <w:sz w:val="20"/>
                <w:szCs w:val="20"/>
              </w:rPr>
              <w:t>niskoodblaskowe</w:t>
            </w:r>
            <w:proofErr w:type="spellEnd"/>
            <w:r w:rsidRPr="00525745">
              <w:rPr>
                <w:rFonts w:ascii="Aptos" w:hAnsi="Aptos" w:cstheme="minorHAnsi"/>
                <w:sz w:val="20"/>
                <w:szCs w:val="20"/>
              </w:rPr>
              <w:t xml:space="preserve">, demontowane za pomocą przyssawek, szkło o zwiększonej odporności na przebicie i rozbicie minimum w klasie p4a zgodnie z </w:t>
            </w:r>
            <w:proofErr w:type="spellStart"/>
            <w:r w:rsidRPr="00525745">
              <w:rPr>
                <w:rFonts w:ascii="Aptos" w:hAnsi="Aptos" w:cstheme="minorHAnsi"/>
                <w:sz w:val="20"/>
                <w:szCs w:val="20"/>
              </w:rPr>
              <w:t>pn</w:t>
            </w:r>
            <w:proofErr w:type="spellEnd"/>
            <w:r w:rsidRPr="00525745">
              <w:rPr>
                <w:rFonts w:ascii="Aptos" w:hAnsi="Aptos" w:cstheme="minorHAnsi"/>
                <w:sz w:val="20"/>
                <w:szCs w:val="20"/>
              </w:rPr>
              <w:t xml:space="preserve">-en 356 </w:t>
            </w:r>
            <w:r>
              <w:rPr>
                <w:rFonts w:ascii="Aptos" w:hAnsi="Aptos" w:cstheme="minorHAnsi"/>
                <w:sz w:val="20"/>
                <w:szCs w:val="20"/>
              </w:rPr>
              <w:br/>
            </w:r>
            <w:r w:rsidRPr="00525745">
              <w:rPr>
                <w:rFonts w:ascii="Aptos" w:hAnsi="Aptos" w:cstheme="minorHAnsi"/>
                <w:b/>
                <w:bCs/>
                <w:sz w:val="20"/>
                <w:szCs w:val="20"/>
              </w:rPr>
              <w:t>Oświetlenie</w:t>
            </w:r>
            <w:r w:rsidRPr="00525745">
              <w:rPr>
                <w:rFonts w:ascii="Aptos" w:hAnsi="Aptos" w:cstheme="minorHAnsi"/>
                <w:sz w:val="20"/>
                <w:szCs w:val="20"/>
              </w:rPr>
              <w:t>: podświetlenie szkła mlecznego -  system oświetlenia tylnego przeznaczony do równomiernego podświetlenia powierzchni ekspozycyjnej w gablocie. układ świetlny niewidoczny, montowany za mleczną szybą w celu uzyskania efektu rozproszonego, jednorodnego świecenia powierzchni bez widocznych punktów świetlnych. komora świetlna: przestrzeń pomiędzy źródłami światła a szybą mleczną o głębokości dostosowanej do parametrów źródeł światła, zapewniającej całkowite zmieszanie i rozproszenie strumienia świetlnego. wnętrze komory pokryte materiałem o wysokim współczynniku odbicia (biel matowa, współczynnik odbicia ≥85%)</w:t>
            </w:r>
            <w:r>
              <w:rPr>
                <w:rFonts w:ascii="Aptos" w:hAnsi="Aptos" w:cstheme="minorHAnsi"/>
                <w:sz w:val="20"/>
                <w:szCs w:val="20"/>
              </w:rPr>
              <w:t>;</w:t>
            </w:r>
            <w:r w:rsidRPr="00525745">
              <w:rPr>
                <w:rFonts w:ascii="Aptos" w:hAnsi="Aptos" w:cstheme="minorHAnsi"/>
                <w:sz w:val="20"/>
                <w:szCs w:val="20"/>
              </w:rPr>
              <w:t xml:space="preserve"> </w:t>
            </w:r>
            <w:r>
              <w:rPr>
                <w:rFonts w:ascii="Aptos" w:hAnsi="Aptos" w:cstheme="minorHAnsi"/>
                <w:sz w:val="20"/>
                <w:szCs w:val="20"/>
              </w:rPr>
              <w:br/>
              <w:t>P</w:t>
            </w:r>
            <w:r w:rsidRPr="00525745">
              <w:rPr>
                <w:rFonts w:ascii="Aptos" w:hAnsi="Aptos" w:cstheme="minorHAnsi"/>
                <w:sz w:val="20"/>
                <w:szCs w:val="20"/>
              </w:rPr>
              <w:t>rofil montażowy</w:t>
            </w:r>
            <w:r>
              <w:rPr>
                <w:rFonts w:ascii="Aptos" w:hAnsi="Aptos" w:cstheme="minorHAnsi"/>
                <w:sz w:val="20"/>
                <w:szCs w:val="20"/>
              </w:rPr>
              <w:t xml:space="preserve"> do oświetlenia</w:t>
            </w:r>
            <w:r w:rsidRPr="00525745">
              <w:rPr>
                <w:rFonts w:ascii="Aptos" w:hAnsi="Aptos" w:cstheme="minorHAnsi"/>
                <w:sz w:val="20"/>
                <w:szCs w:val="20"/>
              </w:rPr>
              <w:t xml:space="preserve">: konstrukcja ramowa wykonana z profili aluminiowych anodowanych lub lakierowanych, umożliwiająca szczelne osadzenie szyby mlecznej oraz montaż modułów </w:t>
            </w:r>
            <w:r>
              <w:rPr>
                <w:rFonts w:ascii="Aptos" w:hAnsi="Aptos" w:cstheme="minorHAnsi"/>
                <w:sz w:val="20"/>
                <w:szCs w:val="20"/>
              </w:rPr>
              <w:t>LED</w:t>
            </w:r>
            <w:r w:rsidRPr="00525745">
              <w:rPr>
                <w:rFonts w:ascii="Aptos" w:hAnsi="Aptos" w:cstheme="minorHAnsi"/>
                <w:sz w:val="20"/>
                <w:szCs w:val="20"/>
              </w:rPr>
              <w:t>. profil zapewniający odprowadzenie ciepła od źródeł światła oraz dostęp serwisowy do komory świetlnej</w:t>
            </w:r>
            <w:r>
              <w:rPr>
                <w:rFonts w:ascii="Aptos" w:hAnsi="Aptos" w:cstheme="minorHAnsi"/>
                <w:sz w:val="20"/>
                <w:szCs w:val="20"/>
              </w:rPr>
              <w:t>;</w:t>
            </w:r>
            <w:r w:rsidRPr="00525745">
              <w:rPr>
                <w:rFonts w:ascii="Aptos" w:hAnsi="Aptos" w:cstheme="minorHAnsi"/>
                <w:sz w:val="20"/>
                <w:szCs w:val="20"/>
              </w:rPr>
              <w:t xml:space="preserve"> </w:t>
            </w:r>
            <w:r>
              <w:rPr>
                <w:rFonts w:ascii="Aptos" w:hAnsi="Aptos" w:cstheme="minorHAnsi"/>
                <w:sz w:val="20"/>
                <w:szCs w:val="20"/>
              </w:rPr>
              <w:br/>
              <w:t>P</w:t>
            </w:r>
            <w:r w:rsidRPr="00525745">
              <w:rPr>
                <w:rFonts w:ascii="Aptos" w:hAnsi="Aptos" w:cstheme="minorHAnsi"/>
                <w:sz w:val="20"/>
                <w:szCs w:val="20"/>
              </w:rPr>
              <w:t>arametry świetlne</w:t>
            </w:r>
            <w:r>
              <w:rPr>
                <w:rFonts w:ascii="Aptos" w:hAnsi="Aptos" w:cstheme="minorHAnsi"/>
                <w:sz w:val="20"/>
                <w:szCs w:val="20"/>
              </w:rPr>
              <w:t>:</w:t>
            </w:r>
            <w:r w:rsidRPr="00525745">
              <w:rPr>
                <w:rFonts w:ascii="Aptos" w:hAnsi="Aptos" w:cstheme="minorHAnsi"/>
                <w:sz w:val="20"/>
                <w:szCs w:val="20"/>
              </w:rPr>
              <w:t xml:space="preserve"> równomierność oświetlenia: współczynnik niejednorodności maksymalnie 1:1,5 (stosunek natężenia maksymalnego do minimalnego)</w:t>
            </w:r>
            <w:r>
              <w:rPr>
                <w:rFonts w:ascii="Aptos" w:hAnsi="Aptos" w:cstheme="minorHAnsi"/>
                <w:sz w:val="20"/>
                <w:szCs w:val="20"/>
              </w:rPr>
              <w:t>,</w:t>
            </w:r>
            <w:r w:rsidRPr="00525745">
              <w:rPr>
                <w:rFonts w:ascii="Aptos" w:hAnsi="Aptos" w:cstheme="minorHAnsi"/>
                <w:sz w:val="20"/>
                <w:szCs w:val="20"/>
              </w:rPr>
              <w:t xml:space="preserve"> kąt rozsyłu światła: 120° lub więcej dla zapewnienia równomiernego oświetlenia całej powierzchni brak migotania światła (</w:t>
            </w:r>
            <w:proofErr w:type="spellStart"/>
            <w:r w:rsidRPr="00525745">
              <w:rPr>
                <w:rFonts w:ascii="Aptos" w:hAnsi="Aptos" w:cstheme="minorHAnsi"/>
                <w:sz w:val="20"/>
                <w:szCs w:val="20"/>
              </w:rPr>
              <w:t>flicker-free</w:t>
            </w:r>
            <w:proofErr w:type="spellEnd"/>
            <w:r w:rsidRPr="00525745">
              <w:rPr>
                <w:rFonts w:ascii="Aptos" w:hAnsi="Aptos" w:cstheme="minorHAnsi"/>
                <w:sz w:val="20"/>
                <w:szCs w:val="20"/>
              </w:rPr>
              <w:t xml:space="preserve">) zasilanie i sterowanie układ zasilający dedykowany dla technologii </w:t>
            </w:r>
            <w:r>
              <w:rPr>
                <w:rFonts w:ascii="Aptos" w:hAnsi="Aptos" w:cstheme="minorHAnsi"/>
                <w:sz w:val="20"/>
                <w:szCs w:val="20"/>
              </w:rPr>
              <w:t>LED</w:t>
            </w:r>
            <w:r w:rsidRPr="00525745">
              <w:rPr>
                <w:rFonts w:ascii="Aptos" w:hAnsi="Aptos" w:cstheme="minorHAnsi"/>
                <w:sz w:val="20"/>
                <w:szCs w:val="20"/>
              </w:rPr>
              <w:t>, napięcie wyjściowe dostosowane do wymagań modułów świetlnych, stopień ochrony minimum ip20 (ip44 w przypadku lokalizacji w pomieszczeniach o podwyższonej wilgotności)</w:t>
            </w:r>
            <w:r>
              <w:rPr>
                <w:rFonts w:ascii="Aptos" w:hAnsi="Aptos" w:cstheme="minorHAnsi"/>
                <w:sz w:val="20"/>
                <w:szCs w:val="20"/>
              </w:rPr>
              <w:t>;</w:t>
            </w:r>
            <w:r w:rsidRPr="00525745">
              <w:rPr>
                <w:rFonts w:ascii="Aptos" w:hAnsi="Aptos" w:cstheme="minorHAnsi"/>
                <w:sz w:val="20"/>
                <w:szCs w:val="20"/>
              </w:rPr>
              <w:t xml:space="preserve"> możliwość regulacji natężenia oświetlenia w zakresie 10-100% bez zmiany temperatury barwowej</w:t>
            </w:r>
            <w:r>
              <w:rPr>
                <w:rFonts w:ascii="Aptos" w:hAnsi="Aptos" w:cstheme="minorHAnsi"/>
                <w:sz w:val="20"/>
                <w:szCs w:val="20"/>
              </w:rPr>
              <w:t>;</w:t>
            </w:r>
            <w:r w:rsidRPr="00525745">
              <w:rPr>
                <w:rFonts w:ascii="Aptos" w:hAnsi="Aptos" w:cstheme="minorHAnsi"/>
                <w:sz w:val="20"/>
                <w:szCs w:val="20"/>
              </w:rPr>
              <w:t xml:space="preserve"> </w:t>
            </w:r>
            <w:r>
              <w:rPr>
                <w:rFonts w:ascii="Aptos" w:hAnsi="Aptos" w:cstheme="minorHAnsi"/>
                <w:sz w:val="20"/>
                <w:szCs w:val="20"/>
              </w:rPr>
              <w:br/>
              <w:t>M</w:t>
            </w:r>
            <w:r w:rsidRPr="00525745">
              <w:rPr>
                <w:rFonts w:ascii="Aptos" w:hAnsi="Aptos" w:cstheme="minorHAnsi"/>
                <w:sz w:val="20"/>
                <w:szCs w:val="20"/>
              </w:rPr>
              <w:t>ontaż i eksploatacja system przystosowany do montażu w konstrukcji gabloty, z możliwością demontażu szyby mlecznej w celu konserwacji i wymiany źródeł światła</w:t>
            </w:r>
            <w:r>
              <w:rPr>
                <w:rFonts w:ascii="Aptos" w:hAnsi="Aptos" w:cstheme="minorHAnsi"/>
                <w:sz w:val="20"/>
                <w:szCs w:val="20"/>
              </w:rPr>
              <w:t>;</w:t>
            </w:r>
            <w:r w:rsidRPr="00525745">
              <w:rPr>
                <w:rFonts w:ascii="Aptos" w:hAnsi="Aptos" w:cstheme="minorHAnsi"/>
                <w:sz w:val="20"/>
                <w:szCs w:val="20"/>
              </w:rPr>
              <w:t xml:space="preserve"> całość spełniająca wymagania norm bezpieczeństwa elektrycznego oraz norm dotyczących opraw oświetleniowych.</w:t>
            </w:r>
            <w:r w:rsidR="006D2A86">
              <w:rPr>
                <w:rFonts w:ascii="Aptos" w:hAnsi="Aptos" w:cstheme="minorHAnsi"/>
                <w:sz w:val="20"/>
                <w:szCs w:val="20"/>
              </w:rPr>
              <w:br/>
              <w:t>System sterowania DALI.</w:t>
            </w:r>
            <w:r>
              <w:rPr>
                <w:rFonts w:ascii="Aptos" w:hAnsi="Aptos" w:cstheme="minorHAnsi"/>
                <w:sz w:val="20"/>
                <w:szCs w:val="20"/>
              </w:rPr>
              <w:br/>
            </w:r>
            <w:r>
              <w:rPr>
                <w:rFonts w:ascii="Aptos" w:hAnsi="Aptos" w:cstheme="minorHAnsi"/>
                <w:sz w:val="20"/>
                <w:szCs w:val="20"/>
              </w:rPr>
              <w:br/>
            </w:r>
            <w:r w:rsidRPr="000205E6">
              <w:rPr>
                <w:rFonts w:ascii="Aptos" w:hAnsi="Aptos" w:cstheme="minorHAnsi"/>
                <w:b/>
                <w:bCs/>
                <w:sz w:val="20"/>
                <w:szCs w:val="20"/>
              </w:rPr>
              <w:t xml:space="preserve">Nadruk grafik na </w:t>
            </w:r>
            <w:r w:rsidR="000D1BBB">
              <w:rPr>
                <w:rFonts w:ascii="Aptos" w:hAnsi="Aptos" w:cstheme="minorHAnsi"/>
                <w:b/>
                <w:bCs/>
                <w:sz w:val="20"/>
                <w:szCs w:val="20"/>
              </w:rPr>
              <w:t xml:space="preserve">spieku i </w:t>
            </w:r>
            <w:r>
              <w:rPr>
                <w:rFonts w:ascii="Aptos" w:hAnsi="Aptos" w:cstheme="minorHAnsi"/>
                <w:b/>
                <w:bCs/>
                <w:sz w:val="20"/>
                <w:szCs w:val="20"/>
              </w:rPr>
              <w:t>szkle</w:t>
            </w:r>
            <w:r w:rsidRPr="002663FF">
              <w:rPr>
                <w:rFonts w:ascii="Aptos" w:hAnsi="Aptos" w:cstheme="minorHAnsi"/>
                <w:sz w:val="20"/>
                <w:szCs w:val="20"/>
              </w:rPr>
              <w:t xml:space="preserve">: </w:t>
            </w:r>
            <w:proofErr w:type="spellStart"/>
            <w:r>
              <w:rPr>
                <w:rFonts w:ascii="Aptos" w:hAnsi="Aptos" w:cstheme="minorHAnsi"/>
                <w:sz w:val="20"/>
                <w:szCs w:val="20"/>
              </w:rPr>
              <w:t>primer</w:t>
            </w:r>
            <w:proofErr w:type="spellEnd"/>
            <w:r>
              <w:rPr>
                <w:rFonts w:ascii="Aptos" w:hAnsi="Aptos" w:cstheme="minorHAnsi"/>
                <w:sz w:val="20"/>
                <w:szCs w:val="20"/>
              </w:rPr>
              <w:t xml:space="preserve">, </w:t>
            </w:r>
            <w:r w:rsidRPr="002663FF">
              <w:rPr>
                <w:rFonts w:ascii="Aptos" w:hAnsi="Aptos" w:cstheme="minorHAnsi"/>
                <w:sz w:val="20"/>
                <w:szCs w:val="20"/>
              </w:rPr>
              <w:t>druk UV z lampą UV utwardzającą</w:t>
            </w:r>
            <w:r>
              <w:rPr>
                <w:rFonts w:ascii="Aptos" w:hAnsi="Aptos" w:cstheme="minorHAnsi"/>
                <w:sz w:val="20"/>
                <w:szCs w:val="20"/>
              </w:rPr>
              <w:t xml:space="preserve">; </w:t>
            </w:r>
            <w:r w:rsidRPr="000205E6">
              <w:rPr>
                <w:rFonts w:ascii="Aptos" w:hAnsi="Aptos" w:cstheme="minorHAnsi"/>
                <w:sz w:val="20"/>
                <w:szCs w:val="20"/>
              </w:rPr>
              <w:t xml:space="preserve">druk </w:t>
            </w:r>
            <w:r w:rsidRPr="000205E6">
              <w:rPr>
                <w:rFonts w:ascii="Aptos" w:hAnsi="Aptos" w:cstheme="minorHAnsi"/>
                <w:sz w:val="20"/>
                <w:szCs w:val="20"/>
              </w:rPr>
              <w:lastRenderedPageBreak/>
              <w:t xml:space="preserve">przy użyciu pięciu kolorów: cyjan, </w:t>
            </w:r>
            <w:proofErr w:type="spellStart"/>
            <w:r w:rsidRPr="000205E6">
              <w:rPr>
                <w:rFonts w:ascii="Aptos" w:hAnsi="Aptos" w:cstheme="minorHAnsi"/>
                <w:sz w:val="20"/>
                <w:szCs w:val="20"/>
              </w:rPr>
              <w:t>magenta</w:t>
            </w:r>
            <w:proofErr w:type="spellEnd"/>
            <w:r w:rsidRPr="000205E6">
              <w:rPr>
                <w:rFonts w:ascii="Aptos" w:hAnsi="Aptos" w:cstheme="minorHAnsi"/>
                <w:sz w:val="20"/>
                <w:szCs w:val="20"/>
              </w:rPr>
              <w:t xml:space="preserve">, </w:t>
            </w:r>
            <w:proofErr w:type="spellStart"/>
            <w:r w:rsidRPr="000205E6">
              <w:rPr>
                <w:rFonts w:ascii="Aptos" w:hAnsi="Aptos" w:cstheme="minorHAnsi"/>
                <w:sz w:val="20"/>
                <w:szCs w:val="20"/>
              </w:rPr>
              <w:t>yellow</w:t>
            </w:r>
            <w:proofErr w:type="spellEnd"/>
            <w:r w:rsidRPr="000205E6">
              <w:rPr>
                <w:rFonts w:ascii="Aptos" w:hAnsi="Aptos" w:cstheme="minorHAnsi"/>
                <w:sz w:val="20"/>
                <w:szCs w:val="20"/>
              </w:rPr>
              <w:t xml:space="preserve">, </w:t>
            </w:r>
            <w:proofErr w:type="spellStart"/>
            <w:r w:rsidRPr="000205E6">
              <w:rPr>
                <w:rFonts w:ascii="Aptos" w:hAnsi="Aptos" w:cstheme="minorHAnsi"/>
                <w:sz w:val="20"/>
                <w:szCs w:val="20"/>
              </w:rPr>
              <w:t>black</w:t>
            </w:r>
            <w:proofErr w:type="spellEnd"/>
            <w:r w:rsidRPr="000205E6">
              <w:rPr>
                <w:rFonts w:ascii="Aptos" w:hAnsi="Aptos" w:cstheme="minorHAnsi"/>
                <w:sz w:val="20"/>
                <w:szCs w:val="20"/>
              </w:rPr>
              <w:t xml:space="preserve">, </w:t>
            </w:r>
            <w:proofErr w:type="spellStart"/>
            <w:r w:rsidRPr="000205E6">
              <w:rPr>
                <w:rFonts w:ascii="Aptos" w:hAnsi="Aptos" w:cstheme="minorHAnsi"/>
                <w:sz w:val="20"/>
                <w:szCs w:val="20"/>
              </w:rPr>
              <w:t>white</w:t>
            </w:r>
            <w:proofErr w:type="spellEnd"/>
            <w:r w:rsidRPr="000205E6">
              <w:rPr>
                <w:rFonts w:ascii="Aptos" w:hAnsi="Aptos" w:cstheme="minorHAnsi"/>
                <w:sz w:val="20"/>
                <w:szCs w:val="20"/>
              </w:rPr>
              <w:t xml:space="preserve"> (CMYK+W) w rozdzielczości min. 360 DPI</w:t>
            </w:r>
            <w:r>
              <w:rPr>
                <w:rFonts w:ascii="Aptos" w:hAnsi="Aptos" w:cstheme="minorHAnsi"/>
                <w:sz w:val="20"/>
                <w:szCs w:val="20"/>
              </w:rPr>
              <w:t xml:space="preserve">; </w:t>
            </w:r>
            <w:r w:rsidRPr="000205E6">
              <w:rPr>
                <w:rFonts w:ascii="Aptos" w:hAnsi="Aptos" w:cstheme="minorHAnsi"/>
                <w:sz w:val="20"/>
                <w:szCs w:val="20"/>
              </w:rPr>
              <w:t xml:space="preserve">urządzenie z wbudowanym czujnikiem wykrywającym teksturę </w:t>
            </w:r>
            <w:r>
              <w:rPr>
                <w:rFonts w:ascii="Aptos" w:hAnsi="Aptos" w:cstheme="minorHAnsi"/>
                <w:sz w:val="20"/>
                <w:szCs w:val="20"/>
              </w:rPr>
              <w:t>powierzchni</w:t>
            </w:r>
            <w:r w:rsidRPr="000205E6">
              <w:rPr>
                <w:rFonts w:ascii="Aptos" w:hAnsi="Aptos" w:cstheme="minorHAnsi"/>
                <w:sz w:val="20"/>
                <w:szCs w:val="20"/>
              </w:rPr>
              <w:t xml:space="preserve"> (optymalizacja druku do podłoża)</w:t>
            </w:r>
            <w:r>
              <w:rPr>
                <w:rFonts w:ascii="Aptos" w:hAnsi="Aptos" w:cstheme="minorHAnsi"/>
                <w:sz w:val="20"/>
                <w:szCs w:val="20"/>
              </w:rPr>
              <w:t>.</w:t>
            </w:r>
          </w:p>
          <w:p w14:paraId="1B162C9B" w14:textId="77777777" w:rsidR="000D1BBB" w:rsidRDefault="000D1BBB" w:rsidP="0089150A">
            <w:pPr>
              <w:pStyle w:val="whitespace-normal"/>
              <w:spacing w:before="0" w:beforeAutospacing="0" w:after="0" w:afterAutospacing="0"/>
              <w:rPr>
                <w:rFonts w:ascii="Aptos" w:hAnsi="Aptos" w:cstheme="minorHAnsi"/>
                <w:sz w:val="20"/>
                <w:szCs w:val="20"/>
              </w:rPr>
            </w:pPr>
          </w:p>
          <w:p w14:paraId="74E6A96E" w14:textId="0ECEFBAE" w:rsidR="00280FD7" w:rsidRDefault="00280FD7" w:rsidP="0089150A">
            <w:pPr>
              <w:pStyle w:val="whitespace-normal"/>
              <w:spacing w:before="0" w:beforeAutospacing="0" w:after="0" w:afterAutospacing="0"/>
              <w:rPr>
                <w:rFonts w:ascii="Aptos" w:hAnsi="Aptos" w:cstheme="minorHAnsi"/>
                <w:sz w:val="20"/>
                <w:szCs w:val="20"/>
              </w:rPr>
            </w:pPr>
            <w:r w:rsidRPr="005477D6">
              <w:rPr>
                <w:rFonts w:ascii="Aptos" w:hAnsi="Aptos" w:cstheme="minorHAnsi"/>
                <w:b/>
                <w:bCs/>
                <w:sz w:val="20"/>
                <w:szCs w:val="20"/>
              </w:rPr>
              <w:t xml:space="preserve">Nadruk na folii transparentnej </w:t>
            </w:r>
            <w:r>
              <w:rPr>
                <w:rFonts w:ascii="Aptos" w:hAnsi="Aptos" w:cstheme="minorHAnsi"/>
                <w:b/>
                <w:bCs/>
                <w:sz w:val="20"/>
                <w:szCs w:val="20"/>
              </w:rPr>
              <w:t xml:space="preserve">nieklejonej </w:t>
            </w:r>
            <w:r>
              <w:rPr>
                <w:rFonts w:ascii="Aptos" w:hAnsi="Aptos" w:cstheme="minorHAnsi"/>
                <w:sz w:val="20"/>
                <w:szCs w:val="20"/>
              </w:rPr>
              <w:t xml:space="preserve">(podpisy zabytków umieszczonych pod kloszami): </w:t>
            </w:r>
            <w:r w:rsidRPr="002663FF">
              <w:rPr>
                <w:rFonts w:ascii="Aptos" w:hAnsi="Aptos" w:cstheme="minorHAnsi"/>
                <w:sz w:val="20"/>
                <w:szCs w:val="20"/>
              </w:rPr>
              <w:t>druk UV z lampą UV utwardzającą</w:t>
            </w:r>
            <w:r>
              <w:rPr>
                <w:rFonts w:ascii="Aptos" w:hAnsi="Aptos" w:cstheme="minorHAnsi"/>
                <w:sz w:val="20"/>
                <w:szCs w:val="20"/>
              </w:rPr>
              <w:t xml:space="preserve">; </w:t>
            </w:r>
            <w:r w:rsidRPr="000205E6">
              <w:rPr>
                <w:rFonts w:ascii="Aptos" w:hAnsi="Aptos" w:cstheme="minorHAnsi"/>
                <w:sz w:val="20"/>
                <w:szCs w:val="20"/>
              </w:rPr>
              <w:t xml:space="preserve">druk przy użyciu </w:t>
            </w:r>
            <w:r>
              <w:rPr>
                <w:rFonts w:ascii="Aptos" w:hAnsi="Aptos" w:cstheme="minorHAnsi"/>
                <w:sz w:val="20"/>
                <w:szCs w:val="20"/>
              </w:rPr>
              <w:t>barwy czarnej</w:t>
            </w:r>
            <w:r w:rsidRPr="000205E6">
              <w:rPr>
                <w:rFonts w:ascii="Aptos" w:hAnsi="Aptos" w:cstheme="minorHAnsi"/>
                <w:sz w:val="20"/>
                <w:szCs w:val="20"/>
              </w:rPr>
              <w:t xml:space="preserve"> w rozdzielczości min. 360 DPI</w:t>
            </w:r>
            <w:r>
              <w:rPr>
                <w:rFonts w:ascii="Aptos" w:hAnsi="Aptos" w:cstheme="minorHAnsi"/>
                <w:sz w:val="20"/>
                <w:szCs w:val="20"/>
              </w:rPr>
              <w:t xml:space="preserve">; </w:t>
            </w:r>
            <w:r w:rsidRPr="000205E6">
              <w:rPr>
                <w:rFonts w:ascii="Aptos" w:hAnsi="Aptos" w:cstheme="minorHAnsi"/>
                <w:sz w:val="20"/>
                <w:szCs w:val="20"/>
              </w:rPr>
              <w:t xml:space="preserve">urządzenie z wbudowanym czujnikiem wykrywającym teksturę </w:t>
            </w:r>
            <w:r>
              <w:rPr>
                <w:rFonts w:ascii="Aptos" w:hAnsi="Aptos" w:cstheme="minorHAnsi"/>
                <w:sz w:val="20"/>
                <w:szCs w:val="20"/>
              </w:rPr>
              <w:t>powierzchni</w:t>
            </w:r>
            <w:r w:rsidRPr="000205E6">
              <w:rPr>
                <w:rFonts w:ascii="Aptos" w:hAnsi="Aptos" w:cstheme="minorHAnsi"/>
                <w:sz w:val="20"/>
                <w:szCs w:val="20"/>
              </w:rPr>
              <w:t xml:space="preserve"> (optymalizacja druku do podłoża)</w:t>
            </w:r>
            <w:r>
              <w:rPr>
                <w:rFonts w:ascii="Aptos" w:hAnsi="Aptos" w:cstheme="minorHAnsi"/>
                <w:sz w:val="20"/>
                <w:szCs w:val="20"/>
              </w:rPr>
              <w:t xml:space="preserve"> – 9 sztuk; docięcie do wymiaru format A5.</w:t>
            </w:r>
          </w:p>
          <w:p w14:paraId="4FFEE4C2" w14:textId="77777777" w:rsidR="00280FD7" w:rsidRDefault="00280FD7" w:rsidP="0089150A">
            <w:pPr>
              <w:pStyle w:val="whitespace-normal"/>
              <w:spacing w:before="0" w:beforeAutospacing="0" w:after="0" w:afterAutospacing="0"/>
              <w:rPr>
                <w:rFonts w:ascii="Aptos" w:hAnsi="Aptos" w:cstheme="minorHAnsi"/>
                <w:sz w:val="20"/>
                <w:szCs w:val="20"/>
              </w:rPr>
            </w:pPr>
          </w:p>
          <w:p w14:paraId="009AD3CD" w14:textId="77777777" w:rsidR="00280FD7" w:rsidRPr="002663FF" w:rsidRDefault="00280FD7" w:rsidP="0089150A">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Pr>
                <w:rFonts w:ascii="Aptos" w:hAnsi="Aptos" w:cstheme="minorHAnsi"/>
                <w:sz w:val="20"/>
                <w:szCs w:val="20"/>
              </w:rPr>
              <w:t>NRO</w:t>
            </w:r>
            <w:r w:rsidRPr="002663FF">
              <w:rPr>
                <w:rFonts w:ascii="Aptos" w:hAnsi="Aptos" w:cstheme="minorHAnsi"/>
                <w:sz w:val="20"/>
                <w:szCs w:val="20"/>
              </w:rPr>
              <w:t>.</w:t>
            </w:r>
          </w:p>
        </w:tc>
      </w:tr>
    </w:tbl>
    <w:p w14:paraId="6B96D5D8" w14:textId="77777777" w:rsidR="00522B47" w:rsidRDefault="00522B47" w:rsidP="001E6CC3">
      <w:pPr>
        <w:pStyle w:val="whitespace-normal"/>
        <w:spacing w:before="0" w:beforeAutospacing="0" w:after="0" w:afterAutospacing="0" w:line="288" w:lineRule="auto"/>
        <w:ind w:left="284"/>
        <w:rPr>
          <w:rFonts w:ascii="Aptos" w:hAnsi="Aptos" w:cstheme="minorHAnsi"/>
          <w:b/>
          <w:color w:val="FF0000"/>
          <w:sz w:val="22"/>
          <w:szCs w:val="22"/>
        </w:rPr>
      </w:pPr>
    </w:p>
    <w:p w14:paraId="7C05EF89" w14:textId="2694E5BC" w:rsidR="008825EE" w:rsidRDefault="008825EE" w:rsidP="008825EE">
      <w:pPr>
        <w:pStyle w:val="whitespace-normal"/>
        <w:numPr>
          <w:ilvl w:val="2"/>
          <w:numId w:val="84"/>
        </w:numPr>
        <w:spacing w:before="0" w:beforeAutospacing="0" w:after="0" w:afterAutospacing="0" w:line="288" w:lineRule="auto"/>
        <w:rPr>
          <w:rFonts w:ascii="Aptos" w:hAnsi="Aptos" w:cstheme="minorHAnsi"/>
          <w:sz w:val="22"/>
          <w:szCs w:val="22"/>
          <w:u w:val="single"/>
        </w:rPr>
      </w:pPr>
      <w:r>
        <w:rPr>
          <w:rFonts w:ascii="Aptos" w:hAnsi="Aptos" w:cstheme="minorHAnsi"/>
          <w:sz w:val="22"/>
          <w:szCs w:val="22"/>
          <w:u w:val="single"/>
        </w:rPr>
        <w:t>wykonanie gabloty z zabudową multimedialną</w:t>
      </w:r>
      <w:r w:rsidRPr="002663FF">
        <w:rPr>
          <w:rFonts w:ascii="Aptos" w:hAnsi="Aptos" w:cstheme="minorHAnsi"/>
          <w:sz w:val="22"/>
          <w:szCs w:val="22"/>
          <w:u w:val="single"/>
        </w:rPr>
        <w:t xml:space="preserve"> (segment</w:t>
      </w:r>
      <w:r>
        <w:rPr>
          <w:rFonts w:ascii="Aptos" w:hAnsi="Aptos" w:cstheme="minorHAnsi"/>
          <w:sz w:val="22"/>
          <w:szCs w:val="22"/>
          <w:u w:val="single"/>
        </w:rPr>
        <w:t>y</w:t>
      </w:r>
      <w:r w:rsidRPr="002663FF">
        <w:rPr>
          <w:rFonts w:ascii="Aptos" w:hAnsi="Aptos" w:cstheme="minorHAnsi"/>
          <w:sz w:val="22"/>
          <w:szCs w:val="22"/>
          <w:u w:val="single"/>
        </w:rPr>
        <w:t xml:space="preserve"> </w:t>
      </w:r>
      <w:r>
        <w:rPr>
          <w:rFonts w:ascii="Aptos" w:hAnsi="Aptos" w:cstheme="minorHAnsi"/>
          <w:sz w:val="22"/>
          <w:szCs w:val="22"/>
          <w:u w:val="single"/>
        </w:rPr>
        <w:t>8</w:t>
      </w:r>
      <w:r w:rsidRPr="002663FF">
        <w:rPr>
          <w:rFonts w:ascii="Aptos" w:hAnsi="Aptos" w:cstheme="minorHAnsi"/>
          <w:sz w:val="22"/>
          <w:szCs w:val="22"/>
          <w:u w:val="single"/>
        </w:rPr>
        <w:t>)</w:t>
      </w:r>
    </w:p>
    <w:p w14:paraId="0AC3544F" w14:textId="6028F559" w:rsidR="008825EE" w:rsidRDefault="007F3C08" w:rsidP="008825EE">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wykonanie</w:t>
      </w:r>
      <w:r w:rsidR="008825EE">
        <w:rPr>
          <w:rFonts w:ascii="Aptos" w:hAnsi="Aptos" w:cstheme="minorHAnsi"/>
          <w:sz w:val="22"/>
          <w:szCs w:val="22"/>
        </w:rPr>
        <w:t xml:space="preserve"> jednej gabloty wolnostojącej, z płyty MDF na konstrukcji z profili stalowych; licowanej spiekiem kwarcowym; wraz z zamontowanym ekranem.</w:t>
      </w:r>
    </w:p>
    <w:p w14:paraId="22F8F682" w14:textId="77777777" w:rsidR="008825EE" w:rsidRDefault="008825EE" w:rsidP="008825EE">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8825EE" w14:paraId="69F2FA08" w14:textId="77777777" w:rsidTr="0089150A">
        <w:tc>
          <w:tcPr>
            <w:tcW w:w="8342" w:type="dxa"/>
            <w:gridSpan w:val="2"/>
          </w:tcPr>
          <w:p w14:paraId="4A7447CA" w14:textId="77777777" w:rsidR="008825EE" w:rsidRPr="002663FF" w:rsidRDefault="008825EE"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8825EE" w14:paraId="47E26EBC" w14:textId="77777777" w:rsidTr="008C6CED">
        <w:trPr>
          <w:trHeight w:val="96"/>
        </w:trPr>
        <w:tc>
          <w:tcPr>
            <w:tcW w:w="1195" w:type="dxa"/>
          </w:tcPr>
          <w:p w14:paraId="296EE318" w14:textId="77777777" w:rsidR="008825EE" w:rsidRPr="002663FF" w:rsidRDefault="008825EE"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147" w:type="dxa"/>
          </w:tcPr>
          <w:p w14:paraId="14894686" w14:textId="285B83C2" w:rsidR="008825EE" w:rsidRDefault="008825EE" w:rsidP="0089150A">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anchor distT="0" distB="0" distL="114300" distR="114300" simplePos="0" relativeHeight="251664384" behindDoc="0" locked="0" layoutInCell="1" allowOverlap="1" wp14:anchorId="60929D39" wp14:editId="3CE92466">
                  <wp:simplePos x="0" y="0"/>
                  <wp:positionH relativeFrom="column">
                    <wp:posOffset>3569921</wp:posOffset>
                  </wp:positionH>
                  <wp:positionV relativeFrom="paragraph">
                    <wp:posOffset>22225</wp:posOffset>
                  </wp:positionV>
                  <wp:extent cx="883920" cy="955675"/>
                  <wp:effectExtent l="0" t="0" r="5080" b="0"/>
                  <wp:wrapNone/>
                  <wp:docPr id="1291005600" name="Obraz 8" descr="Obraz zawierający szkic, rysowanie,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05600" name="Obraz 8" descr="Obraz zawierający szkic, rysowanie, design&#10;&#10;Opis wygenerowany automatyczni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83920" cy="955675"/>
                          </a:xfrm>
                          <a:prstGeom prst="rect">
                            <a:avLst/>
                          </a:prstGeom>
                        </pic:spPr>
                      </pic:pic>
                    </a:graphicData>
                  </a:graphic>
                  <wp14:sizeRelH relativeFrom="page">
                    <wp14:pctWidth>0</wp14:pctWidth>
                  </wp14:sizeRelH>
                  <wp14:sizeRelV relativeFrom="page">
                    <wp14:pctHeight>0</wp14:pctHeight>
                  </wp14:sizeRelV>
                </wp:anchor>
              </w:drawing>
            </w:r>
          </w:p>
          <w:p w14:paraId="0885B2A9" w14:textId="584B4ABE" w:rsidR="008825EE" w:rsidRDefault="008825EE" w:rsidP="0089150A">
            <w:pPr>
              <w:pStyle w:val="whitespace-normal"/>
              <w:spacing w:before="0" w:beforeAutospacing="0" w:after="0" w:afterAutospacing="0"/>
              <w:rPr>
                <w:rFonts w:ascii="Aptos" w:hAnsi="Aptos" w:cstheme="minorHAnsi"/>
                <w:sz w:val="20"/>
                <w:szCs w:val="20"/>
              </w:rPr>
            </w:pPr>
          </w:p>
          <w:p w14:paraId="50E62571" w14:textId="57EB3FAA" w:rsidR="008825EE" w:rsidRDefault="008825EE" w:rsidP="0089150A">
            <w:pPr>
              <w:pStyle w:val="whitespace-normal"/>
              <w:spacing w:before="0" w:beforeAutospacing="0" w:after="0" w:afterAutospacing="0"/>
              <w:rPr>
                <w:rFonts w:ascii="Aptos" w:hAnsi="Aptos" w:cstheme="minorHAnsi"/>
                <w:sz w:val="20"/>
                <w:szCs w:val="20"/>
              </w:rPr>
            </w:pPr>
          </w:p>
          <w:p w14:paraId="698C734F" w14:textId="77777777" w:rsidR="008825EE" w:rsidRDefault="008825EE" w:rsidP="0089150A">
            <w:pPr>
              <w:pStyle w:val="whitespace-normal"/>
              <w:spacing w:before="0" w:beforeAutospacing="0" w:after="0" w:afterAutospacing="0"/>
              <w:rPr>
                <w:rFonts w:ascii="Aptos" w:hAnsi="Aptos" w:cstheme="minorHAnsi"/>
                <w:sz w:val="20"/>
                <w:szCs w:val="20"/>
              </w:rPr>
            </w:pPr>
          </w:p>
          <w:p w14:paraId="2D9C3B3B" w14:textId="77777777" w:rsidR="008825EE" w:rsidRDefault="008825EE" w:rsidP="0089150A">
            <w:pPr>
              <w:pStyle w:val="whitespace-normal"/>
              <w:spacing w:before="0" w:beforeAutospacing="0" w:after="0" w:afterAutospacing="0"/>
              <w:rPr>
                <w:rFonts w:ascii="Aptos" w:hAnsi="Aptos" w:cstheme="minorHAnsi"/>
                <w:sz w:val="20"/>
                <w:szCs w:val="20"/>
              </w:rPr>
            </w:pPr>
          </w:p>
          <w:p w14:paraId="7D3B1A36" w14:textId="77777777" w:rsidR="008825EE" w:rsidRDefault="008825EE" w:rsidP="0089150A">
            <w:pPr>
              <w:pStyle w:val="whitespace-normal"/>
              <w:spacing w:before="0" w:beforeAutospacing="0" w:after="0" w:afterAutospacing="0"/>
              <w:rPr>
                <w:rFonts w:ascii="Aptos" w:hAnsi="Aptos" w:cstheme="minorHAnsi"/>
                <w:sz w:val="20"/>
                <w:szCs w:val="20"/>
              </w:rPr>
            </w:pPr>
          </w:p>
          <w:p w14:paraId="740A3D66" w14:textId="4C308A6B" w:rsidR="008825EE" w:rsidRPr="002663FF" w:rsidRDefault="008825EE" w:rsidP="0089150A">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t>EL.</w:t>
            </w:r>
            <w:r>
              <w:rPr>
                <w:rFonts w:ascii="Aptos" w:hAnsi="Aptos" w:cstheme="minorHAnsi"/>
                <w:sz w:val="20"/>
                <w:szCs w:val="20"/>
              </w:rPr>
              <w:t>8.1</w:t>
            </w:r>
            <w:r w:rsidRPr="001C4CCD">
              <w:rPr>
                <w:rFonts w:ascii="Aptos" w:hAnsi="Aptos" w:cstheme="minorHAnsi"/>
                <w:sz w:val="20"/>
                <w:szCs w:val="20"/>
              </w:rPr>
              <w:t xml:space="preserve"> – GABLOTA </w:t>
            </w:r>
            <w:r>
              <w:rPr>
                <w:rFonts w:ascii="Aptos" w:hAnsi="Aptos" w:cstheme="minorHAnsi"/>
                <w:sz w:val="20"/>
                <w:szCs w:val="20"/>
              </w:rPr>
              <w:t>Z ZABUDOWĄ MULTIMEDIALNĄ</w:t>
            </w:r>
            <w:r w:rsidRPr="001C4CCD">
              <w:rPr>
                <w:rFonts w:ascii="Aptos" w:hAnsi="Aptos" w:cstheme="minorHAnsi"/>
                <w:sz w:val="20"/>
                <w:szCs w:val="20"/>
              </w:rPr>
              <w:t xml:space="preserve"> –</w:t>
            </w:r>
            <w:r>
              <w:rPr>
                <w:rFonts w:ascii="Aptos" w:hAnsi="Aptos" w:cstheme="minorHAnsi"/>
                <w:sz w:val="20"/>
                <w:szCs w:val="20"/>
              </w:rPr>
              <w:t xml:space="preserve"> 305 x 140 x 80 </w:t>
            </w:r>
            <w:r w:rsidRPr="001C4CCD">
              <w:rPr>
                <w:rFonts w:ascii="Aptos" w:hAnsi="Aptos" w:cstheme="minorHAnsi"/>
                <w:sz w:val="20"/>
                <w:szCs w:val="20"/>
              </w:rPr>
              <w:t>cm</w:t>
            </w:r>
          </w:p>
        </w:tc>
      </w:tr>
      <w:tr w:rsidR="008825EE" w:rsidRPr="00394287" w14:paraId="6405BFB9" w14:textId="77777777" w:rsidTr="008C6CED">
        <w:tc>
          <w:tcPr>
            <w:tcW w:w="1195" w:type="dxa"/>
          </w:tcPr>
          <w:p w14:paraId="4DE49A3D" w14:textId="6ADB623C" w:rsidR="008825EE"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t>Rysunek z projektu aranżacji plastycznej wystawy stałej</w:t>
            </w:r>
          </w:p>
        </w:tc>
        <w:tc>
          <w:tcPr>
            <w:tcW w:w="7147" w:type="dxa"/>
          </w:tcPr>
          <w:p w14:paraId="55FDEB81" w14:textId="7BB24E2B" w:rsidR="008825EE" w:rsidRDefault="008825EE"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0940896F" w14:textId="77777777" w:rsidR="008825EE" w:rsidRDefault="008825EE" w:rsidP="0089150A">
            <w:pPr>
              <w:pStyle w:val="whitespace-normal"/>
              <w:spacing w:before="0" w:beforeAutospacing="0" w:after="0" w:afterAutospacing="0"/>
              <w:rPr>
                <w:rFonts w:ascii="Aptos" w:hAnsi="Aptos" w:cstheme="minorHAnsi"/>
                <w:sz w:val="20"/>
                <w:szCs w:val="20"/>
              </w:rPr>
            </w:pPr>
            <w:r w:rsidRPr="00394287">
              <w:rPr>
                <w:rFonts w:ascii="Aptos" w:hAnsi="Aptos" w:cstheme="minorHAnsi"/>
                <w:sz w:val="20"/>
                <w:szCs w:val="20"/>
              </w:rPr>
              <w:t>PW_M_SCH_EL SCHEMAT ELEKTRYCZNY</w:t>
            </w:r>
          </w:p>
          <w:p w14:paraId="710B92A5" w14:textId="673640B5" w:rsidR="008825EE" w:rsidRPr="00394287" w:rsidRDefault="008825EE" w:rsidP="00BB2603">
            <w:pPr>
              <w:pStyle w:val="whitespace-normal"/>
              <w:spacing w:before="0" w:beforeAutospacing="0" w:after="0" w:afterAutospacing="0"/>
              <w:rPr>
                <w:rFonts w:ascii="Aptos" w:hAnsi="Aptos" w:cstheme="minorHAnsi"/>
                <w:sz w:val="20"/>
                <w:szCs w:val="20"/>
                <w:lang w:val="en-US"/>
              </w:rPr>
            </w:pPr>
            <w:r w:rsidRPr="00280FD7">
              <w:rPr>
                <w:rFonts w:ascii="Aptos" w:hAnsi="Aptos" w:cstheme="minorHAnsi"/>
                <w:sz w:val="20"/>
                <w:szCs w:val="20"/>
                <w:lang w:val="en-US"/>
              </w:rPr>
              <w:t xml:space="preserve">PW_M_EL.1.1 ELEMENT </w:t>
            </w:r>
            <w:r w:rsidR="00BB2603">
              <w:rPr>
                <w:rFonts w:ascii="Aptos" w:hAnsi="Aptos" w:cstheme="minorHAnsi"/>
                <w:sz w:val="20"/>
                <w:szCs w:val="20"/>
                <w:lang w:val="en-US"/>
              </w:rPr>
              <w:t>8</w:t>
            </w:r>
            <w:r w:rsidRPr="00280FD7">
              <w:rPr>
                <w:rFonts w:ascii="Aptos" w:hAnsi="Aptos" w:cstheme="minorHAnsi"/>
                <w:sz w:val="20"/>
                <w:szCs w:val="20"/>
                <w:lang w:val="en-US"/>
              </w:rPr>
              <w:t>.1</w:t>
            </w:r>
          </w:p>
        </w:tc>
      </w:tr>
      <w:tr w:rsidR="008825EE" w14:paraId="419E619F" w14:textId="77777777" w:rsidTr="008C6CED">
        <w:tc>
          <w:tcPr>
            <w:tcW w:w="1195" w:type="dxa"/>
          </w:tcPr>
          <w:p w14:paraId="4B98F8BE" w14:textId="77777777" w:rsidR="008825EE" w:rsidRPr="002663FF" w:rsidRDefault="008825EE"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w:t>
            </w:r>
            <w:r>
              <w:rPr>
                <w:rFonts w:ascii="Aptos" w:hAnsi="Aptos" w:cstheme="minorHAnsi"/>
                <w:sz w:val="20"/>
                <w:szCs w:val="20"/>
              </w:rPr>
              <w:t>s</w:t>
            </w:r>
          </w:p>
        </w:tc>
        <w:tc>
          <w:tcPr>
            <w:tcW w:w="7147" w:type="dxa"/>
          </w:tcPr>
          <w:p w14:paraId="468B7760" w14:textId="6C18B2FC" w:rsidR="008825EE" w:rsidRDefault="008825EE" w:rsidP="0089150A">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Konstrukcja</w:t>
            </w:r>
            <w:r w:rsidRPr="00525745">
              <w:rPr>
                <w:rFonts w:ascii="Aptos" w:hAnsi="Aptos" w:cstheme="minorHAnsi"/>
                <w:sz w:val="20"/>
                <w:szCs w:val="20"/>
              </w:rPr>
              <w:t>:</w:t>
            </w:r>
            <w:r>
              <w:rPr>
                <w:rFonts w:ascii="Aptos" w:hAnsi="Aptos" w:cstheme="minorHAnsi"/>
                <w:sz w:val="20"/>
                <w:szCs w:val="20"/>
              </w:rPr>
              <w:t xml:space="preserve"> </w:t>
            </w:r>
            <w:r w:rsidRPr="00525745">
              <w:rPr>
                <w:rFonts w:ascii="Aptos" w:hAnsi="Aptos" w:cstheme="minorHAnsi"/>
                <w:sz w:val="20"/>
                <w:szCs w:val="20"/>
              </w:rPr>
              <w:t>konstrukcja skręcana</w:t>
            </w:r>
            <w:r>
              <w:rPr>
                <w:rFonts w:ascii="Aptos" w:hAnsi="Aptos" w:cstheme="minorHAnsi"/>
                <w:sz w:val="20"/>
                <w:szCs w:val="20"/>
              </w:rPr>
              <w:t>,</w:t>
            </w:r>
            <w:r w:rsidRPr="00525745">
              <w:rPr>
                <w:rFonts w:ascii="Aptos" w:hAnsi="Aptos" w:cstheme="minorHAnsi"/>
                <w:sz w:val="20"/>
                <w:szCs w:val="20"/>
              </w:rPr>
              <w:t xml:space="preserve"> profil</w:t>
            </w:r>
            <w:r>
              <w:rPr>
                <w:rFonts w:ascii="Aptos" w:hAnsi="Aptos" w:cstheme="minorHAnsi"/>
                <w:sz w:val="20"/>
                <w:szCs w:val="20"/>
              </w:rPr>
              <w:t>e</w:t>
            </w:r>
            <w:r w:rsidRPr="00525745">
              <w:rPr>
                <w:rFonts w:ascii="Aptos" w:hAnsi="Aptos" w:cstheme="minorHAnsi"/>
                <w:sz w:val="20"/>
                <w:szCs w:val="20"/>
              </w:rPr>
              <w:t xml:space="preserve"> stalow</w:t>
            </w:r>
            <w:r>
              <w:rPr>
                <w:rFonts w:ascii="Aptos" w:hAnsi="Aptos" w:cstheme="minorHAnsi"/>
                <w:sz w:val="20"/>
                <w:szCs w:val="20"/>
              </w:rPr>
              <w:t>e</w:t>
            </w:r>
            <w:r w:rsidRPr="00525745">
              <w:rPr>
                <w:rFonts w:ascii="Aptos" w:hAnsi="Aptos" w:cstheme="minorHAnsi"/>
                <w:sz w:val="20"/>
                <w:szCs w:val="20"/>
              </w:rPr>
              <w:t xml:space="preserve"> </w:t>
            </w:r>
            <w:r>
              <w:rPr>
                <w:rFonts w:ascii="Aptos" w:hAnsi="Aptos" w:cstheme="minorHAnsi"/>
                <w:sz w:val="20"/>
                <w:szCs w:val="20"/>
              </w:rPr>
              <w:t>30 x 30 x 3 mm</w:t>
            </w:r>
            <w:r w:rsidRPr="00525745">
              <w:rPr>
                <w:rFonts w:ascii="Aptos" w:hAnsi="Aptos" w:cstheme="minorHAnsi"/>
                <w:sz w:val="20"/>
                <w:szCs w:val="20"/>
              </w:rPr>
              <w:t>, rewizja- element otwierany za pomocą technologi</w:t>
            </w:r>
            <w:r>
              <w:rPr>
                <w:rFonts w:ascii="Aptos" w:hAnsi="Aptos" w:cstheme="minorHAnsi"/>
                <w:sz w:val="20"/>
                <w:szCs w:val="20"/>
              </w:rPr>
              <w:t>i</w:t>
            </w:r>
            <w:r w:rsidRPr="00525745">
              <w:rPr>
                <w:rFonts w:ascii="Aptos" w:hAnsi="Aptos" w:cstheme="minorHAnsi"/>
                <w:sz w:val="20"/>
                <w:szCs w:val="20"/>
              </w:rPr>
              <w:t xml:space="preserve"> </w:t>
            </w:r>
            <w:r>
              <w:rPr>
                <w:rFonts w:ascii="Aptos" w:hAnsi="Aptos" w:cstheme="minorHAnsi"/>
                <w:sz w:val="20"/>
                <w:szCs w:val="20"/>
              </w:rPr>
              <w:t>TIP-ON</w:t>
            </w:r>
            <w:r w:rsidRPr="00525745">
              <w:rPr>
                <w:rFonts w:ascii="Aptos" w:hAnsi="Aptos" w:cstheme="minorHAnsi"/>
                <w:sz w:val="20"/>
                <w:szCs w:val="20"/>
              </w:rPr>
              <w:t xml:space="preserve"> z ci</w:t>
            </w:r>
            <w:r>
              <w:rPr>
                <w:rFonts w:ascii="Aptos" w:hAnsi="Aptos" w:cstheme="minorHAnsi"/>
                <w:sz w:val="20"/>
                <w:szCs w:val="20"/>
              </w:rPr>
              <w:t>c</w:t>
            </w:r>
            <w:r w:rsidRPr="00525745">
              <w:rPr>
                <w:rFonts w:ascii="Aptos" w:hAnsi="Aptos" w:cstheme="minorHAnsi"/>
                <w:sz w:val="20"/>
                <w:szCs w:val="20"/>
              </w:rPr>
              <w:t xml:space="preserve">hym </w:t>
            </w:r>
            <w:proofErr w:type="spellStart"/>
            <w:r w:rsidRPr="00525745">
              <w:rPr>
                <w:rFonts w:ascii="Aptos" w:hAnsi="Aptos" w:cstheme="minorHAnsi"/>
                <w:sz w:val="20"/>
                <w:szCs w:val="20"/>
              </w:rPr>
              <w:t>domykiem</w:t>
            </w:r>
            <w:proofErr w:type="spellEnd"/>
            <w:r>
              <w:rPr>
                <w:rFonts w:ascii="Aptos" w:hAnsi="Aptos" w:cstheme="minorHAnsi"/>
                <w:sz w:val="20"/>
                <w:szCs w:val="20"/>
              </w:rPr>
              <w:t xml:space="preserve"> </w:t>
            </w:r>
            <w:r w:rsidR="00BB2603">
              <w:rPr>
                <w:rFonts w:ascii="Aptos" w:hAnsi="Aptos" w:cstheme="minorHAnsi"/>
                <w:sz w:val="20"/>
                <w:szCs w:val="20"/>
              </w:rPr>
              <w:t>na boku</w:t>
            </w:r>
            <w:r>
              <w:rPr>
                <w:rFonts w:ascii="Aptos" w:hAnsi="Aptos" w:cstheme="minorHAnsi"/>
                <w:sz w:val="20"/>
                <w:szCs w:val="20"/>
              </w:rPr>
              <w:t>.</w:t>
            </w:r>
          </w:p>
          <w:p w14:paraId="2531F6BF" w14:textId="17D0237B" w:rsidR="008825EE" w:rsidRDefault="008825EE" w:rsidP="0089150A">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Materiały</w:t>
            </w:r>
            <w:r>
              <w:rPr>
                <w:rFonts w:ascii="Aptos" w:hAnsi="Aptos" w:cstheme="minorHAnsi"/>
                <w:sz w:val="20"/>
                <w:szCs w:val="20"/>
              </w:rPr>
              <w:t xml:space="preserve">: </w:t>
            </w:r>
            <w:r w:rsidRPr="00525745">
              <w:rPr>
                <w:rFonts w:ascii="Aptos" w:hAnsi="Aptos" w:cstheme="minorHAnsi"/>
                <w:sz w:val="20"/>
                <w:szCs w:val="20"/>
              </w:rPr>
              <w:t xml:space="preserve">płyta </w:t>
            </w:r>
            <w:r>
              <w:rPr>
                <w:rFonts w:ascii="Aptos" w:hAnsi="Aptos" w:cstheme="minorHAnsi"/>
                <w:sz w:val="20"/>
                <w:szCs w:val="20"/>
              </w:rPr>
              <w:t>MDF o grubości</w:t>
            </w:r>
            <w:r w:rsidRPr="00525745">
              <w:rPr>
                <w:rFonts w:ascii="Aptos" w:hAnsi="Aptos" w:cstheme="minorHAnsi"/>
                <w:sz w:val="20"/>
                <w:szCs w:val="20"/>
              </w:rPr>
              <w:t xml:space="preserve"> 18</w:t>
            </w:r>
            <w:r>
              <w:rPr>
                <w:rFonts w:ascii="Aptos" w:hAnsi="Aptos" w:cstheme="minorHAnsi"/>
                <w:sz w:val="20"/>
                <w:szCs w:val="20"/>
              </w:rPr>
              <w:t xml:space="preserve"> </w:t>
            </w:r>
            <w:r w:rsidRPr="00525745">
              <w:rPr>
                <w:rFonts w:ascii="Aptos" w:hAnsi="Aptos" w:cstheme="minorHAnsi"/>
                <w:sz w:val="20"/>
                <w:szCs w:val="20"/>
              </w:rPr>
              <w:t>mm zacinana pod kątem</w:t>
            </w:r>
            <w:r>
              <w:rPr>
                <w:rFonts w:ascii="Aptos" w:hAnsi="Aptos" w:cstheme="minorHAnsi"/>
                <w:sz w:val="20"/>
                <w:szCs w:val="20"/>
              </w:rPr>
              <w:t xml:space="preserve"> </w:t>
            </w:r>
            <w:r w:rsidRPr="00525745">
              <w:rPr>
                <w:rFonts w:ascii="Aptos" w:hAnsi="Aptos" w:cstheme="minorHAnsi"/>
                <w:sz w:val="20"/>
                <w:szCs w:val="20"/>
              </w:rPr>
              <w:t>45°,</w:t>
            </w:r>
            <w:r>
              <w:rPr>
                <w:rFonts w:ascii="Aptos" w:hAnsi="Aptos" w:cstheme="minorHAnsi"/>
                <w:sz w:val="20"/>
                <w:szCs w:val="20"/>
              </w:rPr>
              <w:t xml:space="preserve"> wykończenie wszystkich widocznych powierzchni:</w:t>
            </w:r>
            <w:r w:rsidRPr="00525745">
              <w:rPr>
                <w:rFonts w:ascii="Aptos" w:hAnsi="Aptos" w:cstheme="minorHAnsi"/>
                <w:sz w:val="20"/>
                <w:szCs w:val="20"/>
              </w:rPr>
              <w:t xml:space="preserve"> spiek w kolorze złamanej bieli, w wykończeniu matowym z delikatną strukturą, </w:t>
            </w:r>
            <w:r>
              <w:rPr>
                <w:rFonts w:ascii="Aptos" w:hAnsi="Aptos" w:cstheme="minorHAnsi"/>
                <w:sz w:val="20"/>
                <w:szCs w:val="20"/>
              </w:rPr>
              <w:t xml:space="preserve">o grubości </w:t>
            </w:r>
            <w:r w:rsidRPr="00525745">
              <w:rPr>
                <w:rFonts w:ascii="Aptos" w:hAnsi="Aptos" w:cstheme="minorHAnsi"/>
                <w:sz w:val="20"/>
                <w:szCs w:val="20"/>
              </w:rPr>
              <w:t>12</w:t>
            </w:r>
            <w:r>
              <w:rPr>
                <w:rFonts w:ascii="Aptos" w:hAnsi="Aptos" w:cstheme="minorHAnsi"/>
                <w:sz w:val="20"/>
                <w:szCs w:val="20"/>
              </w:rPr>
              <w:t xml:space="preserve"> </w:t>
            </w:r>
            <w:r w:rsidRPr="00525745">
              <w:rPr>
                <w:rFonts w:ascii="Aptos" w:hAnsi="Aptos" w:cstheme="minorHAnsi"/>
                <w:sz w:val="20"/>
                <w:szCs w:val="20"/>
              </w:rPr>
              <w:t>mm zacinany pod katem 45°</w:t>
            </w:r>
            <w:r w:rsidR="00BB2603">
              <w:rPr>
                <w:rFonts w:ascii="Aptos" w:hAnsi="Aptos" w:cstheme="minorHAnsi"/>
                <w:sz w:val="20"/>
                <w:szCs w:val="20"/>
              </w:rPr>
              <w:t>.</w:t>
            </w:r>
            <w:r w:rsidR="006D2A86">
              <w:rPr>
                <w:rFonts w:ascii="Aptos" w:hAnsi="Aptos" w:cstheme="minorHAnsi"/>
                <w:sz w:val="20"/>
                <w:szCs w:val="20"/>
              </w:rPr>
              <w:br/>
              <w:t>System sterowania DALI.</w:t>
            </w:r>
          </w:p>
          <w:p w14:paraId="7B8FE16D" w14:textId="77777777" w:rsidR="00BB2603" w:rsidRDefault="00BB2603" w:rsidP="0089150A">
            <w:pPr>
              <w:pStyle w:val="whitespace-normal"/>
              <w:spacing w:before="0" w:beforeAutospacing="0" w:after="0" w:afterAutospacing="0"/>
              <w:rPr>
                <w:rFonts w:ascii="Aptos" w:hAnsi="Aptos" w:cstheme="minorHAnsi"/>
                <w:sz w:val="20"/>
                <w:szCs w:val="20"/>
              </w:rPr>
            </w:pPr>
          </w:p>
          <w:p w14:paraId="1CDD22F7" w14:textId="4E185DF2" w:rsidR="00BB2603" w:rsidRPr="005E5876" w:rsidRDefault="00BB2603" w:rsidP="0089150A">
            <w:pPr>
              <w:pStyle w:val="whitespace-normal"/>
              <w:spacing w:before="0" w:beforeAutospacing="0" w:after="0" w:afterAutospacing="0"/>
              <w:rPr>
                <w:rFonts w:ascii="Aptos" w:hAnsi="Aptos" w:cstheme="minorHAnsi"/>
                <w:sz w:val="20"/>
                <w:szCs w:val="20"/>
              </w:rPr>
            </w:pPr>
            <w:r w:rsidRPr="005E5876">
              <w:rPr>
                <w:rFonts w:ascii="Aptos" w:hAnsi="Aptos" w:cstheme="minorHAnsi"/>
                <w:sz w:val="20"/>
                <w:szCs w:val="20"/>
              </w:rPr>
              <w:t>Monitor 49’’</w:t>
            </w:r>
            <w:r w:rsidR="005E5876" w:rsidRPr="005E5876">
              <w:rPr>
                <w:rFonts w:ascii="Aptos" w:hAnsi="Aptos" w:cstheme="minorHAnsi"/>
                <w:sz w:val="20"/>
                <w:szCs w:val="20"/>
              </w:rPr>
              <w:t xml:space="preserve"> (specyfikacja znajduje się </w:t>
            </w:r>
            <w:proofErr w:type="gramStart"/>
            <w:r w:rsidR="005E5876" w:rsidRPr="005E5876">
              <w:rPr>
                <w:rFonts w:ascii="Aptos" w:hAnsi="Aptos" w:cstheme="minorHAnsi"/>
                <w:sz w:val="20"/>
                <w:szCs w:val="20"/>
              </w:rPr>
              <w:t xml:space="preserve">w </w:t>
            </w:r>
            <w:proofErr w:type="spellStart"/>
            <w:r w:rsidR="005E5876" w:rsidRPr="005E5876">
              <w:rPr>
                <w:rFonts w:ascii="Aptos" w:hAnsi="Aptos" w:cstheme="minorHAnsi"/>
                <w:sz w:val="20"/>
                <w:szCs w:val="20"/>
              </w:rPr>
              <w:t>w</w:t>
            </w:r>
            <w:proofErr w:type="spellEnd"/>
            <w:proofErr w:type="gramEnd"/>
            <w:r w:rsidR="005E5876" w:rsidRPr="005E5876">
              <w:rPr>
                <w:rFonts w:ascii="Aptos" w:hAnsi="Aptos" w:cstheme="minorHAnsi"/>
                <w:sz w:val="20"/>
                <w:szCs w:val="20"/>
              </w:rPr>
              <w:t xml:space="preserve"> </w:t>
            </w:r>
            <w:proofErr w:type="spellStart"/>
            <w:r w:rsidR="005E5876" w:rsidRPr="005E5876">
              <w:rPr>
                <w:rFonts w:ascii="Aptos" w:hAnsi="Aptos" w:cstheme="minorHAnsi"/>
                <w:sz w:val="20"/>
                <w:szCs w:val="20"/>
              </w:rPr>
              <w:t>cześci</w:t>
            </w:r>
            <w:proofErr w:type="spellEnd"/>
            <w:r w:rsidR="005E5876" w:rsidRPr="005E5876">
              <w:rPr>
                <w:rFonts w:ascii="Aptos" w:hAnsi="Aptos" w:cstheme="minorHAnsi"/>
                <w:sz w:val="20"/>
                <w:szCs w:val="20"/>
              </w:rPr>
              <w:t xml:space="preserve"> poniżej wraz z opisem innych urządzeń multimedialnych).</w:t>
            </w:r>
          </w:p>
          <w:p w14:paraId="08D3D4FB" w14:textId="77777777" w:rsidR="008825EE" w:rsidRPr="002663FF" w:rsidRDefault="008825EE" w:rsidP="0089150A">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Pr>
                <w:rFonts w:ascii="Aptos" w:hAnsi="Aptos" w:cstheme="minorHAnsi"/>
                <w:sz w:val="20"/>
                <w:szCs w:val="20"/>
              </w:rPr>
              <w:t>NRO</w:t>
            </w:r>
            <w:r w:rsidRPr="002663FF">
              <w:rPr>
                <w:rFonts w:ascii="Aptos" w:hAnsi="Aptos" w:cstheme="minorHAnsi"/>
                <w:sz w:val="20"/>
                <w:szCs w:val="20"/>
              </w:rPr>
              <w:t>.</w:t>
            </w:r>
          </w:p>
        </w:tc>
      </w:tr>
    </w:tbl>
    <w:p w14:paraId="30B71DFB" w14:textId="77777777" w:rsidR="008825EE" w:rsidRDefault="008825EE" w:rsidP="001E6CC3">
      <w:pPr>
        <w:pStyle w:val="whitespace-normal"/>
        <w:spacing w:before="0" w:beforeAutospacing="0" w:after="0" w:afterAutospacing="0" w:line="288" w:lineRule="auto"/>
        <w:ind w:left="284"/>
        <w:rPr>
          <w:rFonts w:ascii="Aptos" w:hAnsi="Aptos" w:cstheme="minorHAnsi"/>
          <w:b/>
          <w:color w:val="FF0000"/>
          <w:sz w:val="22"/>
          <w:szCs w:val="22"/>
        </w:rPr>
      </w:pPr>
    </w:p>
    <w:p w14:paraId="07D47383" w14:textId="3B291319" w:rsidR="002D0F1E" w:rsidRDefault="002D0F1E" w:rsidP="002D0F1E">
      <w:pPr>
        <w:pStyle w:val="whitespace-normal"/>
        <w:numPr>
          <w:ilvl w:val="2"/>
          <w:numId w:val="84"/>
        </w:numPr>
        <w:spacing w:before="0" w:beforeAutospacing="0" w:after="0" w:afterAutospacing="0" w:line="288" w:lineRule="auto"/>
        <w:rPr>
          <w:rFonts w:ascii="Aptos" w:hAnsi="Aptos" w:cstheme="minorHAnsi"/>
          <w:sz w:val="22"/>
          <w:szCs w:val="22"/>
          <w:u w:val="single"/>
        </w:rPr>
      </w:pPr>
      <w:r>
        <w:rPr>
          <w:rFonts w:ascii="Aptos" w:hAnsi="Aptos" w:cstheme="minorHAnsi"/>
          <w:sz w:val="22"/>
          <w:szCs w:val="22"/>
          <w:u w:val="single"/>
        </w:rPr>
        <w:t>wykonanie ławki</w:t>
      </w:r>
      <w:r w:rsidRPr="002663FF">
        <w:rPr>
          <w:rFonts w:ascii="Aptos" w:hAnsi="Aptos" w:cstheme="minorHAnsi"/>
          <w:sz w:val="22"/>
          <w:szCs w:val="22"/>
          <w:u w:val="single"/>
        </w:rPr>
        <w:t xml:space="preserve"> (segment </w:t>
      </w:r>
      <w:r>
        <w:rPr>
          <w:rFonts w:ascii="Aptos" w:hAnsi="Aptos" w:cstheme="minorHAnsi"/>
          <w:sz w:val="22"/>
          <w:szCs w:val="22"/>
          <w:u w:val="single"/>
        </w:rPr>
        <w:t>8</w:t>
      </w:r>
      <w:r w:rsidRPr="002663FF">
        <w:rPr>
          <w:rFonts w:ascii="Aptos" w:hAnsi="Aptos" w:cstheme="minorHAnsi"/>
          <w:sz w:val="22"/>
          <w:szCs w:val="22"/>
          <w:u w:val="single"/>
        </w:rPr>
        <w:t>)</w:t>
      </w:r>
    </w:p>
    <w:p w14:paraId="781C830B" w14:textId="009CCD5C" w:rsidR="008C6CED" w:rsidRDefault="007F3C08" w:rsidP="008C6CED">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wykonanie</w:t>
      </w:r>
      <w:r w:rsidR="002D0F1E">
        <w:rPr>
          <w:rFonts w:ascii="Aptos" w:hAnsi="Aptos" w:cstheme="minorHAnsi"/>
          <w:sz w:val="22"/>
          <w:szCs w:val="22"/>
        </w:rPr>
        <w:t xml:space="preserve"> jednej gabloty wolnostojącej, z płyty MDF na konstrukcji z profili stalowych; licowanej spiekiem kwarcowym; wraz z zamontowanym ekranem.</w:t>
      </w:r>
    </w:p>
    <w:p w14:paraId="7992452C" w14:textId="77777777" w:rsidR="008C6CED" w:rsidRDefault="008C6CED" w:rsidP="002D0F1E">
      <w:pPr>
        <w:pStyle w:val="whitespace-normal"/>
        <w:spacing w:before="0" w:beforeAutospacing="0" w:after="0" w:afterAutospacing="0" w:line="288" w:lineRule="auto"/>
        <w:ind w:left="1080"/>
        <w:rPr>
          <w:rFonts w:ascii="Aptos" w:hAnsi="Aptos" w:cstheme="minorHAnsi"/>
          <w:sz w:val="22"/>
          <w:szCs w:val="22"/>
        </w:rPr>
      </w:pPr>
    </w:p>
    <w:tbl>
      <w:tblPr>
        <w:tblStyle w:val="Tabela-Siatka"/>
        <w:tblW w:w="0" w:type="auto"/>
        <w:tblInd w:w="720" w:type="dxa"/>
        <w:tblLook w:val="04A0" w:firstRow="1" w:lastRow="0" w:firstColumn="1" w:lastColumn="0" w:noHBand="0" w:noVBand="1"/>
      </w:tblPr>
      <w:tblGrid>
        <w:gridCol w:w="1195"/>
        <w:gridCol w:w="7147"/>
      </w:tblGrid>
      <w:tr w:rsidR="00B04374" w14:paraId="151663B9" w14:textId="77777777" w:rsidTr="0089150A">
        <w:tc>
          <w:tcPr>
            <w:tcW w:w="8342" w:type="dxa"/>
            <w:gridSpan w:val="2"/>
          </w:tcPr>
          <w:p w14:paraId="0BF019B1" w14:textId="77777777" w:rsidR="00B04374" w:rsidRPr="002663FF" w:rsidRDefault="00B04374" w:rsidP="0089150A">
            <w:pPr>
              <w:pStyle w:val="whitespace-normal"/>
              <w:spacing w:before="0" w:beforeAutospacing="0" w:after="0" w:afterAutospacing="0" w:line="288" w:lineRule="auto"/>
              <w:jc w:val="center"/>
              <w:rPr>
                <w:rFonts w:ascii="Aptos" w:hAnsi="Aptos" w:cstheme="minorHAnsi"/>
                <w:sz w:val="20"/>
                <w:szCs w:val="20"/>
              </w:rPr>
            </w:pPr>
            <w:r w:rsidRPr="002663FF">
              <w:rPr>
                <w:rFonts w:ascii="Aptos" w:hAnsi="Aptos" w:cstheme="minorHAnsi"/>
                <w:sz w:val="20"/>
                <w:szCs w:val="20"/>
              </w:rPr>
              <w:t>Projekt</w:t>
            </w:r>
          </w:p>
        </w:tc>
      </w:tr>
      <w:tr w:rsidR="00B04374" w14:paraId="0A42D42E" w14:textId="77777777" w:rsidTr="008C6CED">
        <w:trPr>
          <w:trHeight w:val="96"/>
        </w:trPr>
        <w:tc>
          <w:tcPr>
            <w:tcW w:w="1195" w:type="dxa"/>
          </w:tcPr>
          <w:p w14:paraId="16FC65D2" w14:textId="77777777" w:rsidR="00B04374" w:rsidRPr="002663FF" w:rsidRDefault="00B04374"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Nazwa</w:t>
            </w:r>
          </w:p>
        </w:tc>
        <w:tc>
          <w:tcPr>
            <w:tcW w:w="7147" w:type="dxa"/>
          </w:tcPr>
          <w:p w14:paraId="0242EB32" w14:textId="75B616F3" w:rsidR="00B04374" w:rsidRDefault="00B04374" w:rsidP="0089150A">
            <w:pPr>
              <w:pStyle w:val="whitespace-normal"/>
              <w:spacing w:before="0" w:beforeAutospacing="0" w:after="0" w:afterAutospacing="0"/>
              <w:rPr>
                <w:rFonts w:ascii="Aptos" w:hAnsi="Aptos" w:cstheme="minorHAnsi"/>
                <w:sz w:val="20"/>
                <w:szCs w:val="20"/>
              </w:rPr>
            </w:pPr>
            <w:r>
              <w:rPr>
                <w:rFonts w:ascii="Aptos" w:hAnsi="Aptos" w:cstheme="minorHAnsi"/>
                <w:noProof/>
                <w:sz w:val="20"/>
                <w:szCs w:val="20"/>
              </w:rPr>
              <w:drawing>
                <wp:anchor distT="0" distB="0" distL="114300" distR="114300" simplePos="0" relativeHeight="251665408" behindDoc="0" locked="0" layoutInCell="1" allowOverlap="1" wp14:anchorId="78137963" wp14:editId="3BBF400A">
                  <wp:simplePos x="0" y="0"/>
                  <wp:positionH relativeFrom="column">
                    <wp:posOffset>3132567</wp:posOffset>
                  </wp:positionH>
                  <wp:positionV relativeFrom="paragraph">
                    <wp:posOffset>25775</wp:posOffset>
                  </wp:positionV>
                  <wp:extent cx="1321263" cy="857248"/>
                  <wp:effectExtent l="0" t="0" r="0" b="0"/>
                  <wp:wrapNone/>
                  <wp:docPr id="1956095636" name="Obraz 9" descr="Obraz zawierający srebr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095636" name="Obraz 9" descr="Obraz zawierający srebro&#10;&#10;Opis wygenerowany automatyczni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42106" cy="870771"/>
                          </a:xfrm>
                          <a:prstGeom prst="rect">
                            <a:avLst/>
                          </a:prstGeom>
                        </pic:spPr>
                      </pic:pic>
                    </a:graphicData>
                  </a:graphic>
                  <wp14:sizeRelH relativeFrom="page">
                    <wp14:pctWidth>0</wp14:pctWidth>
                  </wp14:sizeRelH>
                  <wp14:sizeRelV relativeFrom="page">
                    <wp14:pctHeight>0</wp14:pctHeight>
                  </wp14:sizeRelV>
                </wp:anchor>
              </w:drawing>
            </w:r>
          </w:p>
          <w:p w14:paraId="70F655D7" w14:textId="1F8C5E06" w:rsidR="00B04374" w:rsidRDefault="00B04374" w:rsidP="0089150A">
            <w:pPr>
              <w:pStyle w:val="whitespace-normal"/>
              <w:spacing w:before="0" w:beforeAutospacing="0" w:after="0" w:afterAutospacing="0"/>
              <w:rPr>
                <w:rFonts w:ascii="Aptos" w:hAnsi="Aptos" w:cstheme="minorHAnsi"/>
                <w:sz w:val="20"/>
                <w:szCs w:val="20"/>
              </w:rPr>
            </w:pPr>
          </w:p>
          <w:p w14:paraId="2808B401" w14:textId="77777777" w:rsidR="00B04374" w:rsidRDefault="00B04374" w:rsidP="0089150A">
            <w:pPr>
              <w:pStyle w:val="whitespace-normal"/>
              <w:spacing w:before="0" w:beforeAutospacing="0" w:after="0" w:afterAutospacing="0"/>
              <w:rPr>
                <w:rFonts w:ascii="Aptos" w:hAnsi="Aptos" w:cstheme="minorHAnsi"/>
                <w:sz w:val="20"/>
                <w:szCs w:val="20"/>
              </w:rPr>
            </w:pPr>
          </w:p>
          <w:p w14:paraId="034D9EAA" w14:textId="77777777" w:rsidR="00B04374" w:rsidRDefault="00B04374" w:rsidP="0089150A">
            <w:pPr>
              <w:pStyle w:val="whitespace-normal"/>
              <w:spacing w:before="0" w:beforeAutospacing="0" w:after="0" w:afterAutospacing="0"/>
              <w:rPr>
                <w:rFonts w:ascii="Aptos" w:hAnsi="Aptos" w:cstheme="minorHAnsi"/>
                <w:sz w:val="20"/>
                <w:szCs w:val="20"/>
              </w:rPr>
            </w:pPr>
          </w:p>
          <w:p w14:paraId="687E8A63" w14:textId="77777777" w:rsidR="00B04374" w:rsidRDefault="00B04374" w:rsidP="0089150A">
            <w:pPr>
              <w:pStyle w:val="whitespace-normal"/>
              <w:spacing w:before="0" w:beforeAutospacing="0" w:after="0" w:afterAutospacing="0"/>
              <w:rPr>
                <w:rFonts w:ascii="Aptos" w:hAnsi="Aptos" w:cstheme="minorHAnsi"/>
                <w:sz w:val="20"/>
                <w:szCs w:val="20"/>
              </w:rPr>
            </w:pPr>
          </w:p>
          <w:p w14:paraId="1C7687C2" w14:textId="443062CA" w:rsidR="00B04374" w:rsidRPr="002663FF" w:rsidRDefault="00B04374" w:rsidP="0089150A">
            <w:pPr>
              <w:pStyle w:val="whitespace-normal"/>
              <w:spacing w:before="0" w:beforeAutospacing="0" w:after="0" w:afterAutospacing="0"/>
              <w:rPr>
                <w:rFonts w:ascii="Aptos" w:hAnsi="Aptos" w:cstheme="minorHAnsi"/>
                <w:sz w:val="20"/>
                <w:szCs w:val="20"/>
              </w:rPr>
            </w:pPr>
            <w:r w:rsidRPr="001C4CCD">
              <w:rPr>
                <w:rFonts w:ascii="Aptos" w:hAnsi="Aptos" w:cstheme="minorHAnsi"/>
                <w:sz w:val="20"/>
                <w:szCs w:val="20"/>
              </w:rPr>
              <w:lastRenderedPageBreak/>
              <w:t>EL.</w:t>
            </w:r>
            <w:r>
              <w:rPr>
                <w:rFonts w:ascii="Aptos" w:hAnsi="Aptos" w:cstheme="minorHAnsi"/>
                <w:sz w:val="20"/>
                <w:szCs w:val="20"/>
              </w:rPr>
              <w:t>8.2</w:t>
            </w:r>
            <w:r w:rsidRPr="001C4CCD">
              <w:rPr>
                <w:rFonts w:ascii="Aptos" w:hAnsi="Aptos" w:cstheme="minorHAnsi"/>
                <w:sz w:val="20"/>
                <w:szCs w:val="20"/>
              </w:rPr>
              <w:t xml:space="preserve"> – </w:t>
            </w:r>
            <w:r>
              <w:rPr>
                <w:rFonts w:ascii="Aptos" w:hAnsi="Aptos" w:cstheme="minorHAnsi"/>
                <w:sz w:val="20"/>
                <w:szCs w:val="20"/>
              </w:rPr>
              <w:t>ŁAWKA</w:t>
            </w:r>
            <w:r w:rsidR="001C5845">
              <w:rPr>
                <w:rFonts w:ascii="Aptos" w:hAnsi="Aptos" w:cstheme="minorHAnsi"/>
                <w:sz w:val="20"/>
                <w:szCs w:val="20"/>
              </w:rPr>
              <w:t xml:space="preserve"> </w:t>
            </w:r>
            <w:r w:rsidR="001C5845" w:rsidRPr="001C4CCD">
              <w:rPr>
                <w:rFonts w:ascii="Aptos" w:hAnsi="Aptos" w:cstheme="minorHAnsi"/>
                <w:sz w:val="20"/>
                <w:szCs w:val="20"/>
              </w:rPr>
              <w:t>–</w:t>
            </w:r>
            <w:r w:rsidR="001C5845">
              <w:rPr>
                <w:rFonts w:ascii="Aptos" w:hAnsi="Aptos" w:cstheme="minorHAnsi"/>
                <w:sz w:val="20"/>
                <w:szCs w:val="20"/>
              </w:rPr>
              <w:t xml:space="preserve"> 220 x 250 x 45 cm</w:t>
            </w:r>
          </w:p>
        </w:tc>
      </w:tr>
      <w:tr w:rsidR="00B04374" w:rsidRPr="00394287" w14:paraId="79131112" w14:textId="77777777" w:rsidTr="008C6CED">
        <w:tc>
          <w:tcPr>
            <w:tcW w:w="1195" w:type="dxa"/>
          </w:tcPr>
          <w:p w14:paraId="78773EC4" w14:textId="2E27AE7A" w:rsidR="00B04374" w:rsidRPr="002663FF" w:rsidRDefault="008C6CED" w:rsidP="0089150A">
            <w:pPr>
              <w:pStyle w:val="whitespace-normal"/>
              <w:spacing w:before="0" w:beforeAutospacing="0" w:after="0" w:afterAutospacing="0" w:line="288" w:lineRule="auto"/>
              <w:rPr>
                <w:rFonts w:ascii="Aptos" w:hAnsi="Aptos" w:cstheme="minorHAnsi"/>
                <w:sz w:val="20"/>
                <w:szCs w:val="20"/>
              </w:rPr>
            </w:pPr>
            <w:r>
              <w:rPr>
                <w:rFonts w:ascii="Aptos" w:hAnsi="Aptos" w:cstheme="minorHAnsi"/>
                <w:sz w:val="20"/>
                <w:szCs w:val="20"/>
              </w:rPr>
              <w:lastRenderedPageBreak/>
              <w:t>Rysunek z projektu aranżacji plastycznej wystawy stałej</w:t>
            </w:r>
          </w:p>
        </w:tc>
        <w:tc>
          <w:tcPr>
            <w:tcW w:w="7147" w:type="dxa"/>
          </w:tcPr>
          <w:p w14:paraId="11AFD3E0" w14:textId="77777777" w:rsidR="00B04374" w:rsidRDefault="00B04374" w:rsidP="0089150A">
            <w:pPr>
              <w:pStyle w:val="whitespace-normal"/>
              <w:spacing w:before="0" w:beforeAutospacing="0" w:after="0" w:afterAutospacing="0"/>
              <w:rPr>
                <w:rFonts w:ascii="Aptos" w:hAnsi="Aptos" w:cstheme="minorHAnsi"/>
                <w:sz w:val="20"/>
                <w:szCs w:val="20"/>
              </w:rPr>
            </w:pPr>
            <w:r w:rsidRPr="002663FF">
              <w:rPr>
                <w:rFonts w:ascii="Aptos" w:hAnsi="Aptos" w:cstheme="minorHAnsi"/>
                <w:sz w:val="20"/>
                <w:szCs w:val="20"/>
              </w:rPr>
              <w:t>PW_M_SCH_Z SCHEMAT ZABUDOWY</w:t>
            </w:r>
          </w:p>
          <w:p w14:paraId="798B88FB" w14:textId="082C16EB" w:rsidR="00B04374" w:rsidRPr="00394287" w:rsidRDefault="00B04374" w:rsidP="0089150A">
            <w:pPr>
              <w:pStyle w:val="whitespace-normal"/>
              <w:spacing w:before="0" w:beforeAutospacing="0" w:after="0" w:afterAutospacing="0"/>
              <w:rPr>
                <w:rFonts w:ascii="Aptos" w:hAnsi="Aptos" w:cstheme="minorHAnsi"/>
                <w:sz w:val="20"/>
                <w:szCs w:val="20"/>
                <w:lang w:val="en-US"/>
              </w:rPr>
            </w:pPr>
            <w:r w:rsidRPr="00280FD7">
              <w:rPr>
                <w:rFonts w:ascii="Aptos" w:hAnsi="Aptos" w:cstheme="minorHAnsi"/>
                <w:sz w:val="20"/>
                <w:szCs w:val="20"/>
                <w:lang w:val="en-US"/>
              </w:rPr>
              <w:t xml:space="preserve">PW_M_EL.1.1 ELEMENT </w:t>
            </w:r>
            <w:r>
              <w:rPr>
                <w:rFonts w:ascii="Aptos" w:hAnsi="Aptos" w:cstheme="minorHAnsi"/>
                <w:sz w:val="20"/>
                <w:szCs w:val="20"/>
                <w:lang w:val="en-US"/>
              </w:rPr>
              <w:t>8</w:t>
            </w:r>
            <w:r w:rsidRPr="00280FD7">
              <w:rPr>
                <w:rFonts w:ascii="Aptos" w:hAnsi="Aptos" w:cstheme="minorHAnsi"/>
                <w:sz w:val="20"/>
                <w:szCs w:val="20"/>
                <w:lang w:val="en-US"/>
              </w:rPr>
              <w:t>.</w:t>
            </w:r>
            <w:r>
              <w:rPr>
                <w:rFonts w:ascii="Aptos" w:hAnsi="Aptos" w:cstheme="minorHAnsi"/>
                <w:sz w:val="20"/>
                <w:szCs w:val="20"/>
                <w:lang w:val="en-US"/>
              </w:rPr>
              <w:t>2</w:t>
            </w:r>
          </w:p>
        </w:tc>
      </w:tr>
      <w:tr w:rsidR="00B04374" w14:paraId="3B5265F6" w14:textId="77777777" w:rsidTr="008C6CED">
        <w:tc>
          <w:tcPr>
            <w:tcW w:w="1195" w:type="dxa"/>
          </w:tcPr>
          <w:p w14:paraId="6B82E489" w14:textId="77777777" w:rsidR="00B04374" w:rsidRPr="002663FF" w:rsidRDefault="00B04374" w:rsidP="0089150A">
            <w:pPr>
              <w:pStyle w:val="whitespace-normal"/>
              <w:spacing w:before="0" w:beforeAutospacing="0" w:after="0" w:afterAutospacing="0" w:line="288" w:lineRule="auto"/>
              <w:rPr>
                <w:rFonts w:ascii="Aptos" w:hAnsi="Aptos" w:cstheme="minorHAnsi"/>
                <w:sz w:val="20"/>
                <w:szCs w:val="20"/>
              </w:rPr>
            </w:pPr>
            <w:r w:rsidRPr="002663FF">
              <w:rPr>
                <w:rFonts w:ascii="Aptos" w:hAnsi="Aptos" w:cstheme="minorHAnsi"/>
                <w:sz w:val="20"/>
                <w:szCs w:val="20"/>
              </w:rPr>
              <w:t>Opi</w:t>
            </w:r>
            <w:r>
              <w:rPr>
                <w:rFonts w:ascii="Aptos" w:hAnsi="Aptos" w:cstheme="minorHAnsi"/>
                <w:sz w:val="20"/>
                <w:szCs w:val="20"/>
              </w:rPr>
              <w:t>s</w:t>
            </w:r>
          </w:p>
        </w:tc>
        <w:tc>
          <w:tcPr>
            <w:tcW w:w="7147" w:type="dxa"/>
          </w:tcPr>
          <w:p w14:paraId="1786457F" w14:textId="7D48358A" w:rsidR="00B04374" w:rsidRDefault="00B04374" w:rsidP="0089150A">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Konstrukcja</w:t>
            </w:r>
            <w:r w:rsidRPr="00525745">
              <w:rPr>
                <w:rFonts w:ascii="Aptos" w:hAnsi="Aptos" w:cstheme="minorHAnsi"/>
                <w:sz w:val="20"/>
                <w:szCs w:val="20"/>
              </w:rPr>
              <w:t>:</w:t>
            </w:r>
            <w:r>
              <w:rPr>
                <w:rFonts w:ascii="Aptos" w:hAnsi="Aptos" w:cstheme="minorHAnsi"/>
                <w:sz w:val="20"/>
                <w:szCs w:val="20"/>
              </w:rPr>
              <w:t xml:space="preserve"> drewniana, licowana, skręcana.</w:t>
            </w:r>
          </w:p>
          <w:p w14:paraId="0F8AA9BE" w14:textId="64274553" w:rsidR="00B04374" w:rsidRDefault="00B04374" w:rsidP="0089150A">
            <w:pPr>
              <w:pStyle w:val="whitespace-normal"/>
              <w:spacing w:before="0" w:beforeAutospacing="0" w:after="0" w:afterAutospacing="0"/>
              <w:rPr>
                <w:rFonts w:ascii="Aptos" w:hAnsi="Aptos" w:cstheme="minorHAnsi"/>
                <w:sz w:val="20"/>
                <w:szCs w:val="20"/>
              </w:rPr>
            </w:pPr>
            <w:r w:rsidRPr="00525745">
              <w:rPr>
                <w:rFonts w:ascii="Aptos" w:hAnsi="Aptos" w:cstheme="minorHAnsi"/>
                <w:b/>
                <w:bCs/>
                <w:sz w:val="20"/>
                <w:szCs w:val="20"/>
              </w:rPr>
              <w:t>Materiały</w:t>
            </w:r>
            <w:r>
              <w:rPr>
                <w:rFonts w:ascii="Aptos" w:hAnsi="Aptos" w:cstheme="minorHAnsi"/>
                <w:sz w:val="20"/>
                <w:szCs w:val="20"/>
              </w:rPr>
              <w:t xml:space="preserve">: </w:t>
            </w:r>
            <w:r w:rsidRPr="002663FF">
              <w:rPr>
                <w:rFonts w:ascii="Aptos" w:hAnsi="Aptos" w:cstheme="minorHAnsi"/>
                <w:sz w:val="20"/>
                <w:szCs w:val="20"/>
              </w:rPr>
              <w:t xml:space="preserve">płyta betonowa GRC grubość 10 mm, klejona do płyty </w:t>
            </w:r>
            <w:r>
              <w:rPr>
                <w:rFonts w:ascii="Aptos" w:hAnsi="Aptos" w:cstheme="minorHAnsi"/>
                <w:sz w:val="20"/>
                <w:szCs w:val="20"/>
              </w:rPr>
              <w:t>OSB</w:t>
            </w:r>
            <w:r w:rsidRPr="002663FF">
              <w:rPr>
                <w:rFonts w:ascii="Aptos" w:hAnsi="Aptos" w:cstheme="minorHAnsi"/>
                <w:sz w:val="20"/>
                <w:szCs w:val="20"/>
              </w:rPr>
              <w:t xml:space="preserve">, grubości 20 mm, osadzona na </w:t>
            </w:r>
            <w:r>
              <w:rPr>
                <w:rFonts w:ascii="Aptos" w:hAnsi="Aptos" w:cstheme="minorHAnsi"/>
                <w:sz w:val="20"/>
                <w:szCs w:val="20"/>
              </w:rPr>
              <w:t>kantówkach drewnianych (wg rysunku); siatka ocynkowana, umieszczonej równolegle i prostopadle w równych odstępach co 500 mm; panele tapicerowane pokryte tkaniną łatwo zmywalną, wodoodporną barwy zbliżonej do betonu; kosz pośrodku wypełnienie skałami wapiennymi, drobnymi (</w:t>
            </w:r>
            <w:r w:rsidR="001C5845">
              <w:rPr>
                <w:rFonts w:ascii="Aptos" w:hAnsi="Aptos" w:cstheme="minorHAnsi"/>
                <w:sz w:val="20"/>
                <w:szCs w:val="20"/>
              </w:rPr>
              <w:t>ok. 2-4 cm średnicy), barwy i struktury</w:t>
            </w:r>
            <w:r w:rsidRPr="002663FF">
              <w:rPr>
                <w:rFonts w:ascii="Aptos" w:hAnsi="Aptos" w:cstheme="minorHAnsi"/>
                <w:sz w:val="20"/>
                <w:szCs w:val="20"/>
              </w:rPr>
              <w:t xml:space="preserve"> analogiczne do formy fasady budynku</w:t>
            </w:r>
            <w:r>
              <w:rPr>
                <w:rFonts w:ascii="Aptos" w:hAnsi="Aptos" w:cstheme="minorHAnsi"/>
                <w:sz w:val="20"/>
                <w:szCs w:val="20"/>
              </w:rPr>
              <w:t xml:space="preserve"> i gabionu </w:t>
            </w:r>
            <w:r w:rsidR="008C6CED">
              <w:rPr>
                <w:rFonts w:ascii="Aptos" w:hAnsi="Aptos" w:cstheme="minorHAnsi"/>
                <w:sz w:val="20"/>
                <w:szCs w:val="20"/>
              </w:rPr>
              <w:t>EL.N.2.</w:t>
            </w:r>
          </w:p>
          <w:p w14:paraId="157146DF" w14:textId="77777777" w:rsidR="00B04374" w:rsidRPr="00B04374" w:rsidRDefault="00B04374" w:rsidP="0089150A">
            <w:pPr>
              <w:pStyle w:val="whitespace-normal"/>
              <w:spacing w:before="0" w:beforeAutospacing="0" w:after="0" w:afterAutospacing="0"/>
              <w:rPr>
                <w:rFonts w:ascii="Aptos" w:hAnsi="Aptos" w:cstheme="minorHAnsi"/>
                <w:sz w:val="20"/>
                <w:szCs w:val="20"/>
              </w:rPr>
            </w:pPr>
          </w:p>
          <w:p w14:paraId="7676817C" w14:textId="48DB0590" w:rsidR="00B04374" w:rsidRPr="002663FF" w:rsidRDefault="00B04374" w:rsidP="0089150A">
            <w:pPr>
              <w:pStyle w:val="whitespace-normal"/>
              <w:spacing w:before="0" w:beforeAutospacing="0" w:after="0" w:afterAutospacing="0"/>
              <w:rPr>
                <w:rFonts w:ascii="Aptos" w:hAnsi="Aptos" w:cstheme="minorHAnsi"/>
                <w:sz w:val="20"/>
                <w:szCs w:val="20"/>
              </w:rPr>
            </w:pPr>
            <w:r>
              <w:rPr>
                <w:rFonts w:ascii="Aptos" w:hAnsi="Aptos" w:cstheme="minorHAnsi"/>
                <w:sz w:val="20"/>
                <w:szCs w:val="20"/>
              </w:rPr>
              <w:t>W</w:t>
            </w:r>
            <w:r w:rsidRPr="002663FF">
              <w:rPr>
                <w:rFonts w:ascii="Aptos" w:hAnsi="Aptos" w:cstheme="minorHAnsi"/>
                <w:sz w:val="20"/>
                <w:szCs w:val="20"/>
              </w:rPr>
              <w:t xml:space="preserve">szystkie materiały spełniają wymóg </w:t>
            </w:r>
            <w:r>
              <w:rPr>
                <w:rFonts w:ascii="Aptos" w:hAnsi="Aptos" w:cstheme="minorHAnsi"/>
                <w:sz w:val="20"/>
                <w:szCs w:val="20"/>
              </w:rPr>
              <w:t>NRO</w:t>
            </w:r>
            <w:r w:rsidRPr="002663FF">
              <w:rPr>
                <w:rFonts w:ascii="Aptos" w:hAnsi="Aptos" w:cstheme="minorHAnsi"/>
                <w:sz w:val="20"/>
                <w:szCs w:val="20"/>
              </w:rPr>
              <w:t>.</w:t>
            </w:r>
          </w:p>
        </w:tc>
      </w:tr>
    </w:tbl>
    <w:p w14:paraId="682C5562" w14:textId="77777777" w:rsidR="002D0F1E" w:rsidRPr="001E6CC3" w:rsidRDefault="002D0F1E" w:rsidP="001E6CC3">
      <w:pPr>
        <w:pStyle w:val="whitespace-normal"/>
        <w:spacing w:before="0" w:beforeAutospacing="0" w:after="0" w:afterAutospacing="0" w:line="288" w:lineRule="auto"/>
        <w:ind w:left="284"/>
        <w:rPr>
          <w:rFonts w:ascii="Aptos" w:hAnsi="Aptos" w:cstheme="minorHAnsi"/>
          <w:b/>
          <w:color w:val="FF0000"/>
          <w:sz w:val="22"/>
          <w:szCs w:val="22"/>
        </w:rPr>
      </w:pPr>
    </w:p>
    <w:p w14:paraId="54ADBAE0" w14:textId="77777777" w:rsidR="00461CBB" w:rsidRPr="001E6CC3" w:rsidRDefault="00461CBB" w:rsidP="001E6CC3">
      <w:pPr>
        <w:pStyle w:val="whitespace-normal"/>
        <w:spacing w:before="0" w:beforeAutospacing="0" w:after="0" w:afterAutospacing="0" w:line="288" w:lineRule="auto"/>
        <w:ind w:left="709" w:hanging="425"/>
        <w:rPr>
          <w:rFonts w:ascii="Aptos" w:hAnsi="Aptos" w:cstheme="minorHAnsi"/>
          <w:sz w:val="22"/>
          <w:szCs w:val="22"/>
          <w:highlight w:val="yellow"/>
        </w:rPr>
      </w:pPr>
    </w:p>
    <w:p w14:paraId="58D7A209" w14:textId="5E17348D" w:rsidR="001C5845" w:rsidRDefault="001C5845" w:rsidP="001C5845">
      <w:pPr>
        <w:pStyle w:val="whitespace-normal"/>
        <w:numPr>
          <w:ilvl w:val="2"/>
          <w:numId w:val="84"/>
        </w:numPr>
        <w:spacing w:before="0" w:beforeAutospacing="0" w:after="0" w:afterAutospacing="0" w:line="288" w:lineRule="auto"/>
        <w:rPr>
          <w:rFonts w:ascii="Aptos" w:hAnsi="Aptos" w:cstheme="minorHAnsi"/>
          <w:sz w:val="22"/>
          <w:szCs w:val="22"/>
          <w:u w:val="single"/>
        </w:rPr>
      </w:pPr>
      <w:r>
        <w:rPr>
          <w:rFonts w:ascii="Aptos" w:hAnsi="Aptos" w:cstheme="minorHAnsi"/>
          <w:sz w:val="22"/>
          <w:szCs w:val="22"/>
          <w:u w:val="single"/>
        </w:rPr>
        <w:t>nadruk naścienny wykonany na miejscu</w:t>
      </w:r>
      <w:r w:rsidRPr="002663FF">
        <w:rPr>
          <w:rFonts w:ascii="Aptos" w:hAnsi="Aptos" w:cstheme="minorHAnsi"/>
          <w:sz w:val="22"/>
          <w:szCs w:val="22"/>
          <w:u w:val="single"/>
        </w:rPr>
        <w:t xml:space="preserve"> (segment </w:t>
      </w:r>
      <w:r>
        <w:rPr>
          <w:rFonts w:ascii="Aptos" w:hAnsi="Aptos" w:cstheme="minorHAnsi"/>
          <w:sz w:val="22"/>
          <w:szCs w:val="22"/>
          <w:u w:val="single"/>
        </w:rPr>
        <w:t>8</w:t>
      </w:r>
      <w:r w:rsidRPr="002663FF">
        <w:rPr>
          <w:rFonts w:ascii="Aptos" w:hAnsi="Aptos" w:cstheme="minorHAnsi"/>
          <w:sz w:val="22"/>
          <w:szCs w:val="22"/>
          <w:u w:val="single"/>
        </w:rPr>
        <w:t>)</w:t>
      </w:r>
    </w:p>
    <w:p w14:paraId="34F7AF2D" w14:textId="77777777" w:rsidR="00167246" w:rsidRDefault="001C5845" w:rsidP="00167246">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zadruk istniejących powierzchni z żelbetonu, gładki, bezpośrednio na zastanych powierzchniach</w:t>
      </w:r>
      <w:r w:rsidR="006E7A92">
        <w:rPr>
          <w:rFonts w:ascii="Aptos" w:hAnsi="Aptos" w:cstheme="minorHAnsi"/>
          <w:sz w:val="22"/>
          <w:szCs w:val="22"/>
        </w:rPr>
        <w:t>:</w:t>
      </w:r>
      <w:r w:rsidR="006E7A92">
        <w:rPr>
          <w:rFonts w:ascii="Aptos" w:hAnsi="Aptos" w:cstheme="minorHAnsi"/>
          <w:sz w:val="22"/>
          <w:szCs w:val="22"/>
        </w:rPr>
        <w:br/>
        <w:t>powierzchnia 1: wymiary 200 x 280 cm, wysokość górnej krawędzi: 300 cm</w:t>
      </w:r>
    </w:p>
    <w:p w14:paraId="6370137A" w14:textId="105F5976" w:rsidR="001C5845" w:rsidRDefault="006E7A92" w:rsidP="00167246">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Część tekstowa oraz 3 zdjęcia barwne</w:t>
      </w:r>
      <w:r w:rsidR="00544C0B">
        <w:rPr>
          <w:rFonts w:ascii="Aptos" w:hAnsi="Aptos" w:cstheme="minorHAnsi"/>
          <w:sz w:val="22"/>
          <w:szCs w:val="22"/>
        </w:rPr>
        <w:t xml:space="preserve"> (segment 2)</w:t>
      </w:r>
    </w:p>
    <w:p w14:paraId="74569E9A" w14:textId="1D7A7367" w:rsidR="006E7A92" w:rsidRDefault="006E7A92" w:rsidP="001C5845">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powierzchnia 2: 350 x 100 cm, wysokość górnej krawędzi: 265 cm</w:t>
      </w:r>
    </w:p>
    <w:p w14:paraId="4C3A0184" w14:textId="682ED762" w:rsidR="006E7A92" w:rsidRDefault="006E7A92" w:rsidP="006E7A92">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Część tekstowa</w:t>
      </w:r>
      <w:r w:rsidR="00544C0B">
        <w:rPr>
          <w:rFonts w:ascii="Aptos" w:hAnsi="Aptos" w:cstheme="minorHAnsi"/>
          <w:sz w:val="22"/>
          <w:szCs w:val="22"/>
        </w:rPr>
        <w:t xml:space="preserve"> (segment 9)</w:t>
      </w:r>
    </w:p>
    <w:p w14:paraId="0744F6B7" w14:textId="1883591C" w:rsidR="00DE6DB9" w:rsidRDefault="006E7A92" w:rsidP="006E7A92">
      <w:pPr>
        <w:pStyle w:val="whitespace-normal"/>
        <w:spacing w:before="0" w:beforeAutospacing="0" w:after="0" w:afterAutospacing="0" w:line="288" w:lineRule="auto"/>
        <w:ind w:left="1080"/>
        <w:rPr>
          <w:rFonts w:ascii="Aptos" w:hAnsi="Aptos" w:cstheme="minorHAnsi"/>
          <w:sz w:val="22"/>
          <w:szCs w:val="22"/>
        </w:rPr>
      </w:pPr>
      <w:r w:rsidRPr="006E7A92">
        <w:rPr>
          <w:rFonts w:ascii="Aptos" w:hAnsi="Aptos" w:cstheme="minorHAnsi"/>
          <w:b/>
          <w:bCs/>
          <w:sz w:val="22"/>
          <w:szCs w:val="22"/>
        </w:rPr>
        <w:t>Wymagania:</w:t>
      </w:r>
      <w:r>
        <w:rPr>
          <w:rFonts w:ascii="Aptos" w:hAnsi="Aptos" w:cstheme="minorHAnsi"/>
          <w:sz w:val="22"/>
          <w:szCs w:val="22"/>
        </w:rPr>
        <w:t xml:space="preserve"> </w:t>
      </w:r>
      <w:r w:rsidRPr="006E7A92">
        <w:rPr>
          <w:rFonts w:ascii="Aptos" w:hAnsi="Aptos" w:cstheme="minorHAnsi"/>
          <w:sz w:val="22"/>
          <w:szCs w:val="22"/>
        </w:rPr>
        <w:t xml:space="preserve">druk UV z lampą UV utwardzającą; druk przy użyciu pięciu kolorów: cyjan, </w:t>
      </w:r>
      <w:proofErr w:type="spellStart"/>
      <w:r w:rsidRPr="006E7A92">
        <w:rPr>
          <w:rFonts w:ascii="Aptos" w:hAnsi="Aptos" w:cstheme="minorHAnsi"/>
          <w:sz w:val="22"/>
          <w:szCs w:val="22"/>
        </w:rPr>
        <w:t>magenta</w:t>
      </w:r>
      <w:proofErr w:type="spellEnd"/>
      <w:r w:rsidRPr="006E7A92">
        <w:rPr>
          <w:rFonts w:ascii="Aptos" w:hAnsi="Aptos" w:cstheme="minorHAnsi"/>
          <w:sz w:val="22"/>
          <w:szCs w:val="22"/>
        </w:rPr>
        <w:t xml:space="preserve">, </w:t>
      </w:r>
      <w:proofErr w:type="spellStart"/>
      <w:r w:rsidRPr="006E7A92">
        <w:rPr>
          <w:rFonts w:ascii="Aptos" w:hAnsi="Aptos" w:cstheme="minorHAnsi"/>
          <w:sz w:val="22"/>
          <w:szCs w:val="22"/>
        </w:rPr>
        <w:t>yellow</w:t>
      </w:r>
      <w:proofErr w:type="spellEnd"/>
      <w:r w:rsidRPr="006E7A92">
        <w:rPr>
          <w:rFonts w:ascii="Aptos" w:hAnsi="Aptos" w:cstheme="minorHAnsi"/>
          <w:sz w:val="22"/>
          <w:szCs w:val="22"/>
        </w:rPr>
        <w:t xml:space="preserve">, </w:t>
      </w:r>
      <w:proofErr w:type="spellStart"/>
      <w:r w:rsidRPr="006E7A92">
        <w:rPr>
          <w:rFonts w:ascii="Aptos" w:hAnsi="Aptos" w:cstheme="minorHAnsi"/>
          <w:sz w:val="22"/>
          <w:szCs w:val="22"/>
        </w:rPr>
        <w:t>black</w:t>
      </w:r>
      <w:proofErr w:type="spellEnd"/>
      <w:r w:rsidRPr="006E7A92">
        <w:rPr>
          <w:rFonts w:ascii="Aptos" w:hAnsi="Aptos" w:cstheme="minorHAnsi"/>
          <w:sz w:val="22"/>
          <w:szCs w:val="22"/>
        </w:rPr>
        <w:t xml:space="preserve">, </w:t>
      </w:r>
      <w:proofErr w:type="spellStart"/>
      <w:r w:rsidRPr="006E7A92">
        <w:rPr>
          <w:rFonts w:ascii="Aptos" w:hAnsi="Aptos" w:cstheme="minorHAnsi"/>
          <w:sz w:val="22"/>
          <w:szCs w:val="22"/>
        </w:rPr>
        <w:t>white</w:t>
      </w:r>
      <w:proofErr w:type="spellEnd"/>
      <w:r w:rsidRPr="006E7A92">
        <w:rPr>
          <w:rFonts w:ascii="Aptos" w:hAnsi="Aptos" w:cstheme="minorHAnsi"/>
          <w:sz w:val="22"/>
          <w:szCs w:val="22"/>
        </w:rPr>
        <w:t xml:space="preserve"> (CMYK+W) w rozdzielczości min. 360 DPI; urządzenie z wbudowanym czujnikiem wykrywającym teksturę ściany (optymalizacja druku do podłoża)</w:t>
      </w:r>
    </w:p>
    <w:p w14:paraId="3B957D02" w14:textId="77777777" w:rsidR="00C321AF" w:rsidRDefault="00C321AF" w:rsidP="001E6CC3">
      <w:pPr>
        <w:pStyle w:val="whitespace-normal"/>
        <w:spacing w:before="0" w:beforeAutospacing="0" w:after="0" w:afterAutospacing="0" w:line="288" w:lineRule="auto"/>
        <w:rPr>
          <w:rFonts w:ascii="Aptos" w:hAnsi="Aptos" w:cstheme="minorHAnsi"/>
          <w:sz w:val="22"/>
          <w:szCs w:val="22"/>
        </w:rPr>
      </w:pPr>
    </w:p>
    <w:p w14:paraId="5E6E6CF3" w14:textId="1BBE0D45" w:rsidR="00544C0B" w:rsidRDefault="00544C0B" w:rsidP="001E6CC3">
      <w:pPr>
        <w:pStyle w:val="whitespace-normal"/>
        <w:numPr>
          <w:ilvl w:val="2"/>
          <w:numId w:val="84"/>
        </w:numPr>
        <w:spacing w:before="0" w:beforeAutospacing="0" w:after="0" w:afterAutospacing="0" w:line="288" w:lineRule="auto"/>
        <w:rPr>
          <w:rFonts w:ascii="Aptos" w:hAnsi="Aptos" w:cstheme="minorHAnsi"/>
          <w:sz w:val="22"/>
          <w:szCs w:val="22"/>
        </w:rPr>
      </w:pPr>
      <w:r>
        <w:rPr>
          <w:rFonts w:ascii="Aptos" w:hAnsi="Aptos" w:cstheme="minorHAnsi"/>
          <w:sz w:val="22"/>
          <w:szCs w:val="22"/>
        </w:rPr>
        <w:t>sprzęt multimedialny</w:t>
      </w:r>
    </w:p>
    <w:p w14:paraId="77C33EEF" w14:textId="0E7F191E" w:rsidR="002C19A0" w:rsidRPr="00544C0B" w:rsidRDefault="00544C0B" w:rsidP="00544C0B">
      <w:pPr>
        <w:pStyle w:val="whitespace-normal"/>
        <w:spacing w:before="0" w:beforeAutospacing="0" w:after="0" w:afterAutospacing="0" w:line="288" w:lineRule="auto"/>
        <w:ind w:left="1080"/>
        <w:rPr>
          <w:rFonts w:ascii="Aptos" w:hAnsi="Aptos" w:cstheme="minorHAnsi"/>
          <w:sz w:val="22"/>
          <w:szCs w:val="22"/>
        </w:rPr>
      </w:pPr>
      <w:r>
        <w:rPr>
          <w:rFonts w:ascii="Aptos" w:hAnsi="Aptos" w:cstheme="minorHAnsi"/>
          <w:sz w:val="22"/>
          <w:szCs w:val="22"/>
        </w:rPr>
        <w:t xml:space="preserve">tj. </w:t>
      </w:r>
      <w:r w:rsidRPr="00544C0B">
        <w:rPr>
          <w:rFonts w:ascii="Aptos" w:hAnsi="Aptos" w:cstheme="minorHAnsi"/>
          <w:sz w:val="22"/>
          <w:szCs w:val="22"/>
        </w:rPr>
        <w:t>dostawa i montaż urządzeń multimedialnych, urządzenia multimedialne będą zamontowane w części końcowej wystawy, tuż przed wyjściem z ekspozycji do tunelu (segmenty: 8, 9).</w:t>
      </w:r>
    </w:p>
    <w:p w14:paraId="64C6FB54" w14:textId="49F4853E" w:rsidR="00D6654D" w:rsidRDefault="00D6654D" w:rsidP="00544C0B">
      <w:pPr>
        <w:pStyle w:val="whitespace-normal"/>
        <w:spacing w:before="0" w:beforeAutospacing="0" w:after="0" w:afterAutospacing="0" w:line="288" w:lineRule="auto"/>
        <w:rPr>
          <w:rFonts w:ascii="Aptos" w:hAnsi="Aptos" w:cstheme="minorHAnsi"/>
          <w:sz w:val="22"/>
          <w:szCs w:val="22"/>
        </w:rPr>
      </w:pPr>
    </w:p>
    <w:tbl>
      <w:tblPr>
        <w:tblW w:w="847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7" w:type="dxa"/>
          <w:right w:w="70" w:type="dxa"/>
        </w:tblCellMar>
        <w:tblLook w:val="04A0" w:firstRow="1" w:lastRow="0" w:firstColumn="1" w:lastColumn="0" w:noHBand="0" w:noVBand="1"/>
      </w:tblPr>
      <w:tblGrid>
        <w:gridCol w:w="567"/>
        <w:gridCol w:w="1134"/>
        <w:gridCol w:w="6095"/>
        <w:gridCol w:w="678"/>
      </w:tblGrid>
      <w:tr w:rsidR="005B5D6A" w:rsidRPr="005B5D6A" w14:paraId="5F6266BF" w14:textId="77777777" w:rsidTr="005B5D6A">
        <w:trPr>
          <w:trHeight w:val="630"/>
        </w:trPr>
        <w:tc>
          <w:tcPr>
            <w:tcW w:w="567" w:type="dxa"/>
            <w:tcMar>
              <w:left w:w="47" w:type="dxa"/>
            </w:tcMar>
            <w:vAlign w:val="center"/>
          </w:tcPr>
          <w:p w14:paraId="276B72B3" w14:textId="77777777" w:rsidR="005B5D6A" w:rsidRPr="005B5D6A" w:rsidRDefault="005B5D6A" w:rsidP="005B5D6A">
            <w:pPr>
              <w:spacing w:after="0" w:line="240" w:lineRule="auto"/>
              <w:jc w:val="center"/>
              <w:rPr>
                <w:rFonts w:ascii="Aptos" w:hAnsi="Aptos" w:cstheme="minorHAnsi"/>
                <w:b/>
                <w:sz w:val="18"/>
                <w:szCs w:val="18"/>
              </w:rPr>
            </w:pPr>
            <w:r w:rsidRPr="005B5D6A">
              <w:rPr>
                <w:rFonts w:ascii="Aptos" w:hAnsi="Aptos" w:cstheme="minorHAnsi"/>
                <w:b/>
                <w:sz w:val="18"/>
                <w:szCs w:val="18"/>
              </w:rPr>
              <w:t>Lp.</w:t>
            </w:r>
          </w:p>
        </w:tc>
        <w:tc>
          <w:tcPr>
            <w:tcW w:w="1134" w:type="dxa"/>
            <w:vAlign w:val="center"/>
          </w:tcPr>
          <w:p w14:paraId="601BF6A5" w14:textId="77777777" w:rsidR="005B5D6A" w:rsidRPr="005B5D6A" w:rsidRDefault="005B5D6A" w:rsidP="005B5D6A">
            <w:pPr>
              <w:spacing w:after="0" w:line="240" w:lineRule="auto"/>
              <w:jc w:val="center"/>
              <w:rPr>
                <w:rFonts w:ascii="Aptos" w:hAnsi="Aptos" w:cstheme="minorHAnsi"/>
                <w:b/>
                <w:sz w:val="18"/>
                <w:szCs w:val="18"/>
              </w:rPr>
            </w:pPr>
            <w:r w:rsidRPr="005B5D6A">
              <w:rPr>
                <w:rFonts w:ascii="Aptos" w:hAnsi="Aptos" w:cstheme="minorHAnsi"/>
                <w:b/>
                <w:sz w:val="18"/>
                <w:szCs w:val="18"/>
              </w:rPr>
              <w:t>Nazwa</w:t>
            </w:r>
          </w:p>
        </w:tc>
        <w:tc>
          <w:tcPr>
            <w:tcW w:w="6095" w:type="dxa"/>
            <w:vAlign w:val="center"/>
          </w:tcPr>
          <w:p w14:paraId="2BD20BEF" w14:textId="77777777" w:rsidR="005B5D6A" w:rsidRPr="005B5D6A" w:rsidRDefault="005B5D6A" w:rsidP="005B5D6A">
            <w:pPr>
              <w:spacing w:after="0" w:line="240" w:lineRule="auto"/>
              <w:jc w:val="center"/>
              <w:rPr>
                <w:rFonts w:ascii="Aptos" w:hAnsi="Aptos" w:cstheme="minorHAnsi"/>
                <w:b/>
                <w:sz w:val="18"/>
                <w:szCs w:val="18"/>
              </w:rPr>
            </w:pPr>
            <w:r w:rsidRPr="005B5D6A">
              <w:rPr>
                <w:rFonts w:ascii="Aptos" w:hAnsi="Aptos" w:cstheme="minorHAnsi"/>
                <w:b/>
                <w:sz w:val="18"/>
                <w:szCs w:val="18"/>
              </w:rPr>
              <w:t>Wymagane minimalne parametry techniczne</w:t>
            </w:r>
          </w:p>
        </w:tc>
        <w:tc>
          <w:tcPr>
            <w:tcW w:w="678" w:type="dxa"/>
            <w:vAlign w:val="center"/>
          </w:tcPr>
          <w:p w14:paraId="34208A32" w14:textId="63F5DCB2" w:rsidR="005B5D6A" w:rsidRPr="005B5D6A" w:rsidRDefault="005B5D6A" w:rsidP="005B5D6A">
            <w:pPr>
              <w:spacing w:after="0" w:line="240" w:lineRule="auto"/>
              <w:jc w:val="center"/>
              <w:rPr>
                <w:rFonts w:ascii="Aptos" w:hAnsi="Aptos" w:cstheme="minorHAnsi"/>
                <w:b/>
                <w:sz w:val="18"/>
                <w:szCs w:val="18"/>
              </w:rPr>
            </w:pPr>
            <w:r w:rsidRPr="005B5D6A">
              <w:rPr>
                <w:rFonts w:ascii="Aptos" w:hAnsi="Aptos" w:cstheme="minorHAnsi"/>
                <w:b/>
                <w:sz w:val="18"/>
                <w:szCs w:val="18"/>
              </w:rPr>
              <w:t xml:space="preserve">Liczba </w:t>
            </w:r>
            <w:r w:rsidRPr="005B5D6A">
              <w:rPr>
                <w:rFonts w:ascii="Aptos" w:hAnsi="Aptos" w:cstheme="minorHAnsi"/>
                <w:b/>
                <w:sz w:val="18"/>
                <w:szCs w:val="18"/>
              </w:rPr>
              <w:br/>
              <w:t>sztuk:</w:t>
            </w:r>
          </w:p>
        </w:tc>
      </w:tr>
      <w:tr w:rsidR="005B5D6A" w:rsidRPr="005B5D6A" w14:paraId="1402AD22" w14:textId="77777777" w:rsidTr="005B5D6A">
        <w:trPr>
          <w:trHeight w:val="96"/>
        </w:trPr>
        <w:tc>
          <w:tcPr>
            <w:tcW w:w="567" w:type="dxa"/>
            <w:tcMar>
              <w:left w:w="47" w:type="dxa"/>
            </w:tcMar>
          </w:tcPr>
          <w:p w14:paraId="1E41DAA6"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t>1</w:t>
            </w:r>
          </w:p>
        </w:tc>
        <w:tc>
          <w:tcPr>
            <w:tcW w:w="1134" w:type="dxa"/>
            <w:tcMar>
              <w:left w:w="65" w:type="dxa"/>
            </w:tcMar>
          </w:tcPr>
          <w:p w14:paraId="5F6DE540"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Monitor dotykowy 32” typ 1</w:t>
            </w:r>
          </w:p>
          <w:p w14:paraId="1600A504" w14:textId="77777777" w:rsidR="005B5D6A" w:rsidRPr="005B5D6A" w:rsidRDefault="005B5D6A" w:rsidP="002B0CC6">
            <w:pPr>
              <w:rPr>
                <w:rFonts w:ascii="Aptos" w:hAnsi="Aptos" w:cstheme="minorHAnsi"/>
                <w:sz w:val="18"/>
                <w:szCs w:val="18"/>
              </w:rPr>
            </w:pPr>
          </w:p>
        </w:tc>
        <w:tc>
          <w:tcPr>
            <w:tcW w:w="6095" w:type="dxa"/>
            <w:tcMar>
              <w:left w:w="65" w:type="dxa"/>
            </w:tcMar>
            <w:vAlign w:val="center"/>
          </w:tcPr>
          <w:p w14:paraId="31C738FC"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Monitor dotykowy będzie zamontowany w gablocie wolnostojące.</w:t>
            </w:r>
          </w:p>
          <w:p w14:paraId="42E1EDAB"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p>
          <w:p w14:paraId="706795F4" w14:textId="77777777" w:rsidR="005B5D6A" w:rsidRPr="005B5D6A" w:rsidRDefault="005B5D6A" w:rsidP="002B0CC6">
            <w:pPr>
              <w:pStyle w:val="paragraph"/>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Monitor dotykowy o parametrach nie gorszych niż:</w:t>
            </w:r>
            <w:r w:rsidRPr="005B5D6A">
              <w:rPr>
                <w:rStyle w:val="eop"/>
                <w:rFonts w:ascii="Aptos" w:hAnsi="Aptos" w:cstheme="minorBidi"/>
                <w:sz w:val="18"/>
                <w:szCs w:val="18"/>
              </w:rPr>
              <w:t> </w:t>
            </w:r>
          </w:p>
          <w:p w14:paraId="50F0B3DE"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Przekątna ekranu 32", tolerancja +/- 2%</w:t>
            </w:r>
            <w:r w:rsidRPr="005B5D6A">
              <w:rPr>
                <w:rStyle w:val="eop"/>
                <w:rFonts w:ascii="Aptos" w:hAnsi="Aptos" w:cstheme="minorBidi"/>
                <w:sz w:val="18"/>
                <w:szCs w:val="18"/>
              </w:rPr>
              <w:t> </w:t>
            </w:r>
          </w:p>
          <w:p w14:paraId="3D3119A6"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Rozdzielczość wyświetlacza nie mniejsza niż 1920 x 1080</w:t>
            </w:r>
            <w:r w:rsidRPr="005B5D6A">
              <w:rPr>
                <w:rStyle w:val="eop"/>
                <w:rFonts w:ascii="Aptos" w:hAnsi="Aptos" w:cstheme="minorBidi"/>
                <w:sz w:val="18"/>
                <w:szCs w:val="18"/>
              </w:rPr>
              <w:t> </w:t>
            </w:r>
          </w:p>
          <w:p w14:paraId="1FB1D285"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Kąty widzenia nie mniej niż: poziomo/pionowo: 176°/176°</w:t>
            </w:r>
            <w:r w:rsidRPr="005B5D6A">
              <w:rPr>
                <w:rStyle w:val="eop"/>
                <w:rFonts w:ascii="Aptos" w:hAnsi="Aptos" w:cstheme="minorBidi"/>
                <w:sz w:val="18"/>
                <w:szCs w:val="18"/>
              </w:rPr>
              <w:t> </w:t>
            </w:r>
          </w:p>
          <w:p w14:paraId="03E5EA4C"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Interfejs dotykowy przez USB</w:t>
            </w:r>
            <w:r w:rsidRPr="005B5D6A">
              <w:rPr>
                <w:rStyle w:val="eop"/>
                <w:rFonts w:ascii="Aptos" w:hAnsi="Aptos" w:cstheme="minorBidi"/>
                <w:sz w:val="18"/>
                <w:szCs w:val="18"/>
              </w:rPr>
              <w:t> </w:t>
            </w:r>
          </w:p>
          <w:p w14:paraId="265A1F02"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Powierzchnia ekranu zabezpieczona szkłem hartowanym</w:t>
            </w:r>
          </w:p>
          <w:p w14:paraId="6A644872"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Odporność na kurz i wodę IP54 (przód)</w:t>
            </w:r>
            <w:r w:rsidRPr="005B5D6A">
              <w:rPr>
                <w:rStyle w:val="eop"/>
                <w:rFonts w:ascii="Aptos" w:hAnsi="Aptos" w:cstheme="minorBidi"/>
                <w:sz w:val="18"/>
                <w:szCs w:val="18"/>
              </w:rPr>
              <w:t> </w:t>
            </w:r>
          </w:p>
          <w:p w14:paraId="243C2A83" w14:textId="77777777" w:rsidR="005B5D6A" w:rsidRPr="005B5D6A" w:rsidRDefault="005B5D6A" w:rsidP="005B5D6A">
            <w:pPr>
              <w:pStyle w:val="paragraph"/>
              <w:numPr>
                <w:ilvl w:val="0"/>
                <w:numId w:val="95"/>
              </w:numPr>
              <w:spacing w:before="0" w:beforeAutospacing="0" w:after="0" w:afterAutospacing="0"/>
              <w:textAlignment w:val="baseline"/>
              <w:rPr>
                <w:rStyle w:val="eop"/>
                <w:rFonts w:ascii="Aptos" w:hAnsi="Aptos" w:cstheme="minorBidi"/>
                <w:sz w:val="18"/>
                <w:szCs w:val="18"/>
              </w:rPr>
            </w:pPr>
            <w:r w:rsidRPr="005B5D6A">
              <w:rPr>
                <w:rStyle w:val="normaltextrun"/>
                <w:rFonts w:ascii="Aptos" w:hAnsi="Aptos" w:cstheme="minorBidi"/>
                <w:sz w:val="18"/>
                <w:szCs w:val="18"/>
              </w:rPr>
              <w:t>Cyfrowe wejścia sygnału HDMI x1</w:t>
            </w:r>
            <w:r w:rsidRPr="005B5D6A">
              <w:rPr>
                <w:rStyle w:val="eop"/>
                <w:rFonts w:ascii="Aptos" w:hAnsi="Aptos" w:cstheme="minorBidi"/>
                <w:sz w:val="18"/>
                <w:szCs w:val="18"/>
              </w:rPr>
              <w:t> </w:t>
            </w:r>
          </w:p>
          <w:p w14:paraId="3337A90D"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Dotyk: nie mniej niż 10 punktów dotyku</w:t>
            </w:r>
            <w:r w:rsidRPr="005B5D6A">
              <w:rPr>
                <w:rStyle w:val="eop"/>
                <w:rFonts w:ascii="Aptos" w:hAnsi="Aptos" w:cstheme="minorBidi"/>
                <w:sz w:val="18"/>
                <w:szCs w:val="18"/>
              </w:rPr>
              <w:t> </w:t>
            </w:r>
          </w:p>
          <w:p w14:paraId="795D19CE"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lastRenderedPageBreak/>
              <w:t>Dotyk obsługiwany przez palec, stylus, rękawiczka lateksowa.</w:t>
            </w:r>
            <w:r w:rsidRPr="005B5D6A">
              <w:rPr>
                <w:rStyle w:val="eop"/>
                <w:rFonts w:ascii="Aptos" w:hAnsi="Aptos" w:cstheme="minorBidi"/>
                <w:sz w:val="18"/>
                <w:szCs w:val="18"/>
              </w:rPr>
              <w:t> </w:t>
            </w:r>
          </w:p>
          <w:p w14:paraId="03B3FBFC" w14:textId="77777777" w:rsidR="005B5D6A" w:rsidRPr="005B5D6A" w:rsidRDefault="005B5D6A" w:rsidP="005B5D6A">
            <w:pPr>
              <w:pStyle w:val="paragraph"/>
              <w:numPr>
                <w:ilvl w:val="0"/>
                <w:numId w:val="95"/>
              </w:numPr>
              <w:spacing w:before="0" w:beforeAutospacing="0" w:after="0" w:afterAutospacing="0"/>
              <w:textAlignment w:val="baseline"/>
              <w:rPr>
                <w:rStyle w:val="eop"/>
                <w:rFonts w:ascii="Aptos" w:hAnsi="Aptos" w:cstheme="minorBidi"/>
                <w:sz w:val="18"/>
                <w:szCs w:val="18"/>
              </w:rPr>
            </w:pPr>
            <w:r w:rsidRPr="005B5D6A">
              <w:rPr>
                <w:rStyle w:val="normaltextrun"/>
                <w:rFonts w:ascii="Aptos" w:hAnsi="Aptos" w:cstheme="minorBidi"/>
                <w:sz w:val="18"/>
                <w:szCs w:val="18"/>
              </w:rPr>
              <w:t>Jasność min 350 cd/m2</w:t>
            </w:r>
            <w:r w:rsidRPr="005B5D6A">
              <w:rPr>
                <w:rStyle w:val="eop"/>
                <w:rFonts w:ascii="Aptos" w:hAnsi="Aptos" w:cstheme="minorBidi"/>
                <w:sz w:val="18"/>
                <w:szCs w:val="18"/>
              </w:rPr>
              <w:t> </w:t>
            </w:r>
          </w:p>
          <w:p w14:paraId="2AD6A7AC"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Fonts w:ascii="Aptos" w:hAnsi="Aptos" w:cstheme="minorBidi"/>
                <w:sz w:val="18"/>
                <w:szCs w:val="18"/>
              </w:rPr>
              <w:t>Monitor przewidziany do pracy minimum 16/7</w:t>
            </w:r>
            <w:r w:rsidRPr="005B5D6A">
              <w:rPr>
                <w:rStyle w:val="eop"/>
                <w:rFonts w:ascii="Aptos" w:hAnsi="Aptos" w:cstheme="minorBidi"/>
                <w:sz w:val="18"/>
                <w:szCs w:val="18"/>
              </w:rPr>
              <w:t> </w:t>
            </w:r>
          </w:p>
          <w:p w14:paraId="07EB4303"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Środowisko pracy: Temperatura od 0°– 35° / wilgotność 20-80%</w:t>
            </w:r>
            <w:r w:rsidRPr="005B5D6A">
              <w:rPr>
                <w:rStyle w:val="eop"/>
                <w:rFonts w:ascii="Aptos" w:hAnsi="Aptos" w:cstheme="minorBidi"/>
                <w:sz w:val="18"/>
                <w:szCs w:val="18"/>
              </w:rPr>
              <w:t> </w:t>
            </w:r>
          </w:p>
          <w:p w14:paraId="67766F2D"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 xml:space="preserve">Kompatybilność </w:t>
            </w:r>
            <w:proofErr w:type="gramStart"/>
            <w:r w:rsidRPr="005B5D6A">
              <w:rPr>
                <w:rStyle w:val="normaltextrun"/>
                <w:rFonts w:ascii="Aptos" w:hAnsi="Aptos" w:cstheme="minorBidi"/>
                <w:sz w:val="18"/>
                <w:szCs w:val="18"/>
              </w:rPr>
              <w:t>dotyku  z</w:t>
            </w:r>
            <w:proofErr w:type="gramEnd"/>
            <w:r w:rsidRPr="005B5D6A">
              <w:rPr>
                <w:rStyle w:val="normaltextrun"/>
                <w:rFonts w:ascii="Aptos" w:hAnsi="Aptos" w:cstheme="minorBidi"/>
                <w:sz w:val="18"/>
                <w:szCs w:val="18"/>
              </w:rPr>
              <w:t xml:space="preserve"> powszechnie stosowanymi systemami operacyjnymi w rozwiązaniach multimedialnych, wraz z dostępnością odpowiednich sterowników</w:t>
            </w:r>
            <w:r w:rsidRPr="005B5D6A">
              <w:rPr>
                <w:rStyle w:val="eop"/>
                <w:rFonts w:ascii="Aptos" w:hAnsi="Aptos" w:cstheme="minorBidi"/>
                <w:sz w:val="18"/>
                <w:szCs w:val="18"/>
              </w:rPr>
              <w:t> </w:t>
            </w:r>
          </w:p>
          <w:p w14:paraId="45940E2E" w14:textId="77777777" w:rsidR="005B5D6A" w:rsidRPr="005B5D6A" w:rsidRDefault="005B5D6A" w:rsidP="005B5D6A">
            <w:pPr>
              <w:pStyle w:val="paragraph"/>
              <w:numPr>
                <w:ilvl w:val="0"/>
                <w:numId w:val="95"/>
              </w:numPr>
              <w:spacing w:before="0" w:beforeAutospacing="0" w:after="0" w:afterAutospacing="0"/>
              <w:textAlignment w:val="baseline"/>
              <w:rPr>
                <w:rStyle w:val="eop"/>
                <w:rFonts w:ascii="Aptos" w:hAnsi="Aptos" w:cstheme="minorBidi"/>
                <w:sz w:val="18"/>
                <w:szCs w:val="18"/>
              </w:rPr>
            </w:pPr>
            <w:r w:rsidRPr="005B5D6A">
              <w:rPr>
                <w:rStyle w:val="normaltextrun"/>
                <w:rFonts w:ascii="Aptos" w:hAnsi="Aptos" w:cstheme="minorBidi"/>
                <w:sz w:val="18"/>
                <w:szCs w:val="18"/>
              </w:rPr>
              <w:t>Orientacja: pozioma, pionowa, ekranem do góry</w:t>
            </w:r>
            <w:r w:rsidRPr="005B5D6A">
              <w:rPr>
                <w:rStyle w:val="eop"/>
                <w:rFonts w:ascii="Aptos" w:hAnsi="Aptos" w:cstheme="minorBidi"/>
                <w:sz w:val="18"/>
                <w:szCs w:val="18"/>
              </w:rPr>
              <w:t> </w:t>
            </w:r>
          </w:p>
          <w:p w14:paraId="5BF0C5B6" w14:textId="77777777" w:rsidR="005B5D6A" w:rsidRPr="005B5D6A" w:rsidRDefault="005B5D6A" w:rsidP="005B5D6A">
            <w:pPr>
              <w:pStyle w:val="paragraph"/>
              <w:numPr>
                <w:ilvl w:val="0"/>
                <w:numId w:val="95"/>
              </w:numPr>
              <w:spacing w:before="0" w:beforeAutospacing="0" w:after="0" w:afterAutospacing="0"/>
              <w:textAlignment w:val="baseline"/>
              <w:rPr>
                <w:rFonts w:ascii="Aptos" w:hAnsi="Aptos" w:cstheme="minorBidi"/>
                <w:sz w:val="18"/>
                <w:szCs w:val="18"/>
              </w:rPr>
            </w:pPr>
            <w:r w:rsidRPr="005B5D6A">
              <w:rPr>
                <w:rFonts w:ascii="Aptos" w:hAnsi="Aptos" w:cstheme="minorBidi"/>
                <w:sz w:val="18"/>
                <w:szCs w:val="18"/>
              </w:rPr>
              <w:t xml:space="preserve">Kolor obudowy: czarny </w:t>
            </w:r>
          </w:p>
          <w:p w14:paraId="3EDDD080" w14:textId="77777777" w:rsidR="005B5D6A" w:rsidRPr="005B5D6A" w:rsidRDefault="005B5D6A" w:rsidP="005B5D6A">
            <w:pPr>
              <w:pStyle w:val="paragraph"/>
              <w:numPr>
                <w:ilvl w:val="0"/>
                <w:numId w:val="95"/>
              </w:numPr>
              <w:spacing w:before="0" w:beforeAutospacing="0" w:after="0" w:afterAutospacing="0"/>
              <w:textAlignment w:val="baseline"/>
              <w:rPr>
                <w:rStyle w:val="normaltextrun"/>
                <w:rFonts w:ascii="Aptos" w:hAnsi="Aptos" w:cstheme="minorBidi"/>
                <w:sz w:val="18"/>
                <w:szCs w:val="18"/>
              </w:rPr>
            </w:pPr>
            <w:r w:rsidRPr="005B5D6A">
              <w:rPr>
                <w:rStyle w:val="normaltextrun"/>
                <w:rFonts w:ascii="Aptos" w:hAnsi="Aptos" w:cstheme="minorBidi"/>
                <w:sz w:val="18"/>
                <w:szCs w:val="18"/>
              </w:rPr>
              <w:t>Wraz monitorem należy dostarczyć</w:t>
            </w:r>
          </w:p>
          <w:p w14:paraId="5E94A23A" w14:textId="77777777" w:rsidR="005B5D6A" w:rsidRPr="005B5D6A" w:rsidRDefault="005B5D6A" w:rsidP="005B5D6A">
            <w:pPr>
              <w:pStyle w:val="paragraph"/>
              <w:numPr>
                <w:ilvl w:val="1"/>
                <w:numId w:val="96"/>
              </w:numPr>
              <w:spacing w:before="0" w:beforeAutospacing="0" w:after="0" w:afterAutospacing="0"/>
              <w:textAlignment w:val="baseline"/>
              <w:rPr>
                <w:rStyle w:val="normaltextrun"/>
                <w:rFonts w:ascii="Aptos" w:hAnsi="Aptos" w:cstheme="minorBidi"/>
                <w:sz w:val="18"/>
                <w:szCs w:val="18"/>
              </w:rPr>
            </w:pPr>
            <w:r w:rsidRPr="005B5D6A">
              <w:rPr>
                <w:rStyle w:val="normaltextrun"/>
                <w:rFonts w:ascii="Aptos" w:hAnsi="Aptos" w:cstheme="minorBidi"/>
                <w:sz w:val="18"/>
                <w:szCs w:val="18"/>
              </w:rPr>
              <w:t>Kompatybilny uchwyt o maksymalnej grubości 35 mm</w:t>
            </w:r>
          </w:p>
          <w:p w14:paraId="07208236" w14:textId="77777777" w:rsidR="005B5D6A" w:rsidRPr="005B5D6A" w:rsidRDefault="005B5D6A" w:rsidP="005B5D6A">
            <w:pPr>
              <w:pStyle w:val="paragraph"/>
              <w:numPr>
                <w:ilvl w:val="1"/>
                <w:numId w:val="96"/>
              </w:numPr>
              <w:spacing w:before="0" w:beforeAutospacing="0" w:after="0" w:afterAutospacing="0"/>
              <w:textAlignment w:val="baseline"/>
              <w:rPr>
                <w:rFonts w:ascii="Aptos" w:hAnsi="Aptos" w:cstheme="minorBidi"/>
                <w:sz w:val="18"/>
                <w:szCs w:val="18"/>
              </w:rPr>
            </w:pPr>
            <w:r w:rsidRPr="005B5D6A">
              <w:rPr>
                <w:rStyle w:val="normaltextrun"/>
                <w:rFonts w:ascii="Aptos" w:hAnsi="Aptos" w:cstheme="minorBidi"/>
                <w:sz w:val="18"/>
                <w:szCs w:val="18"/>
              </w:rPr>
              <w:t>Listwę przeciwprzepięciową 5x230V</w:t>
            </w:r>
          </w:p>
          <w:p w14:paraId="052FFDC1" w14:textId="77777777" w:rsidR="005B5D6A" w:rsidRPr="005B5D6A" w:rsidRDefault="005B5D6A" w:rsidP="005B5D6A">
            <w:pPr>
              <w:pStyle w:val="paragraph"/>
              <w:numPr>
                <w:ilvl w:val="1"/>
                <w:numId w:val="96"/>
              </w:numPr>
              <w:spacing w:before="0" w:beforeAutospacing="0" w:after="0" w:afterAutospacing="0"/>
              <w:textAlignment w:val="baseline"/>
              <w:rPr>
                <w:rStyle w:val="normaltextrun"/>
                <w:rFonts w:ascii="Aptos" w:hAnsi="Aptos" w:cstheme="minorBidi"/>
                <w:sz w:val="18"/>
                <w:szCs w:val="18"/>
              </w:rPr>
            </w:pPr>
            <w:r w:rsidRPr="005B5D6A">
              <w:rPr>
                <w:rStyle w:val="normaltextrun"/>
                <w:rFonts w:ascii="Aptos" w:hAnsi="Aptos" w:cstheme="minorBidi"/>
                <w:sz w:val="18"/>
                <w:szCs w:val="18"/>
              </w:rPr>
              <w:t>Przewód HDMI 2.0 - 2m</w:t>
            </w:r>
          </w:p>
          <w:p w14:paraId="1D268811" w14:textId="77777777" w:rsidR="005B5D6A" w:rsidRPr="005B5D6A" w:rsidRDefault="005B5D6A" w:rsidP="005B5D6A">
            <w:pPr>
              <w:pStyle w:val="paragraph"/>
              <w:numPr>
                <w:ilvl w:val="0"/>
                <w:numId w:val="172"/>
              </w:numPr>
              <w:spacing w:before="0" w:beforeAutospacing="0" w:after="0" w:afterAutospacing="0"/>
              <w:textAlignment w:val="baseline"/>
              <w:rPr>
                <w:rStyle w:val="normaltextrun"/>
                <w:rFonts w:ascii="Aptos" w:hAnsi="Aptos" w:cstheme="minorBidi"/>
                <w:sz w:val="18"/>
                <w:szCs w:val="18"/>
              </w:rPr>
            </w:pPr>
            <w:r w:rsidRPr="005B5D6A">
              <w:rPr>
                <w:rStyle w:val="normaltextrun"/>
                <w:rFonts w:ascii="Aptos" w:hAnsi="Aptos" w:cs="Calibri"/>
                <w:sz w:val="18"/>
                <w:szCs w:val="18"/>
              </w:rPr>
              <w:t>Gwarancja: minimum</w:t>
            </w:r>
            <w:r w:rsidRPr="005B5D6A">
              <w:rPr>
                <w:rStyle w:val="normaltextrun"/>
                <w:rFonts w:ascii="Arial" w:hAnsi="Arial" w:cs="Arial"/>
                <w:sz w:val="18"/>
                <w:szCs w:val="18"/>
              </w:rPr>
              <w:t> </w:t>
            </w:r>
            <w:r w:rsidRPr="005B5D6A">
              <w:rPr>
                <w:rStyle w:val="normaltextrun"/>
                <w:rFonts w:ascii="Aptos" w:hAnsi="Aptos" w:cs="Calibri"/>
                <w:sz w:val="18"/>
                <w:szCs w:val="18"/>
              </w:rPr>
              <w:t>36</w:t>
            </w:r>
            <w:r w:rsidRPr="005B5D6A">
              <w:rPr>
                <w:rStyle w:val="normaltextrun"/>
                <w:rFonts w:ascii="Arial" w:hAnsi="Arial" w:cs="Arial"/>
                <w:sz w:val="18"/>
                <w:szCs w:val="18"/>
              </w:rPr>
              <w:t> </w:t>
            </w:r>
            <w:r w:rsidRPr="005B5D6A">
              <w:rPr>
                <w:rStyle w:val="normaltextrun"/>
                <w:rFonts w:ascii="Aptos" w:hAnsi="Aptos" w:cs="Calibri"/>
                <w:sz w:val="18"/>
                <w:szCs w:val="18"/>
              </w:rPr>
              <w:t>miesięcy od dnia podpisania protokołu odbioru</w:t>
            </w:r>
          </w:p>
          <w:p w14:paraId="6A3EBB6E" w14:textId="77777777" w:rsidR="005B5D6A" w:rsidRPr="005B5D6A" w:rsidRDefault="005B5D6A" w:rsidP="002B0CC6">
            <w:pPr>
              <w:pStyle w:val="paragraph"/>
              <w:spacing w:before="0" w:beforeAutospacing="0" w:after="0" w:afterAutospacing="0"/>
              <w:ind w:left="720"/>
              <w:textAlignment w:val="baseline"/>
              <w:rPr>
                <w:rStyle w:val="normaltextrun"/>
                <w:rFonts w:ascii="Aptos" w:hAnsi="Aptos" w:cstheme="minorBidi"/>
                <w:sz w:val="18"/>
                <w:szCs w:val="18"/>
              </w:rPr>
            </w:pPr>
          </w:p>
        </w:tc>
        <w:tc>
          <w:tcPr>
            <w:tcW w:w="678" w:type="dxa"/>
          </w:tcPr>
          <w:p w14:paraId="03A96134"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lastRenderedPageBreak/>
              <w:t>1</w:t>
            </w:r>
          </w:p>
        </w:tc>
      </w:tr>
      <w:tr w:rsidR="005B5D6A" w:rsidRPr="005B5D6A" w14:paraId="7BD6D9E4" w14:textId="77777777" w:rsidTr="005B5D6A">
        <w:trPr>
          <w:trHeight w:val="96"/>
        </w:trPr>
        <w:tc>
          <w:tcPr>
            <w:tcW w:w="567" w:type="dxa"/>
            <w:tcMar>
              <w:left w:w="47" w:type="dxa"/>
            </w:tcMar>
          </w:tcPr>
          <w:p w14:paraId="45B8AF64"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592D7874"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Projektor typ 1</w:t>
            </w:r>
          </w:p>
        </w:tc>
        <w:tc>
          <w:tcPr>
            <w:tcW w:w="6095" w:type="dxa"/>
            <w:tcMar>
              <w:left w:w="65" w:type="dxa"/>
            </w:tcMar>
            <w:vAlign w:val="center"/>
          </w:tcPr>
          <w:p w14:paraId="4072CDE9" w14:textId="6397A26F"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 xml:space="preserve">Obraz rzucany na powierzchnię ściany (ściana z surowego betonu, pełniąca funkcję ekranu). Projekcja wyświetlana w formacie 16:9 szerokość wyświetlanego obrazu w zakresie minimalna 330 cm, maksimum 360 cm. </w:t>
            </w:r>
          </w:p>
          <w:p w14:paraId="0F524056" w14:textId="4A49FCCF"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Projektor montowany do sufitu na krótkim uchwycie sufitowym. Maksymalna odległość montażu projektora od powierzchni projekcyjnej: 100cm. Sufit, do którego planowany jest montaż projektora, stanowi betonową półkę umożliwiającą wiercenie oraz trwałe zakotwiczenie uchwytu.</w:t>
            </w:r>
          </w:p>
          <w:p w14:paraId="617ACACD"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p>
          <w:p w14:paraId="3EC31714" w14:textId="77777777" w:rsidR="005B5D6A" w:rsidRPr="005B5D6A" w:rsidRDefault="005B5D6A" w:rsidP="002B0CC6">
            <w:pPr>
              <w:pStyle w:val="paragraph"/>
              <w:spacing w:before="0" w:beforeAutospacing="0" w:after="0" w:afterAutospacing="0"/>
              <w:textAlignment w:val="baseline"/>
              <w:rPr>
                <w:rFonts w:ascii="Aptos" w:hAnsi="Aptos" w:cs="Segoe UI"/>
                <w:sz w:val="18"/>
                <w:szCs w:val="18"/>
              </w:rPr>
            </w:pPr>
            <w:r w:rsidRPr="005B5D6A">
              <w:rPr>
                <w:rStyle w:val="normaltextrun"/>
                <w:rFonts w:ascii="Aptos" w:hAnsi="Aptos" w:cs="Calibri"/>
                <w:sz w:val="18"/>
                <w:szCs w:val="18"/>
              </w:rPr>
              <w:t>Projektor multimedialny do zastosowań profesjonalnych, o parametrach nie gorszych niż:</w:t>
            </w:r>
            <w:r w:rsidRPr="005B5D6A">
              <w:rPr>
                <w:rStyle w:val="eop"/>
                <w:rFonts w:ascii="Aptos" w:hAnsi="Aptos" w:cs="Calibri"/>
                <w:sz w:val="18"/>
                <w:szCs w:val="18"/>
              </w:rPr>
              <w:t> </w:t>
            </w:r>
          </w:p>
          <w:p w14:paraId="5D5936BA" w14:textId="77777777" w:rsidR="005B5D6A" w:rsidRPr="005B5D6A" w:rsidRDefault="005B5D6A" w:rsidP="005B5D6A">
            <w:pPr>
              <w:pStyle w:val="paragraph"/>
              <w:numPr>
                <w:ilvl w:val="0"/>
                <w:numId w:val="97"/>
              </w:numPr>
              <w:spacing w:before="0" w:beforeAutospacing="0" w:after="0" w:afterAutospacing="0"/>
              <w:ind w:left="360" w:firstLine="0"/>
              <w:textAlignment w:val="baseline"/>
              <w:rPr>
                <w:rStyle w:val="eop"/>
                <w:rFonts w:ascii="Aptos" w:hAnsi="Aptos" w:cs="Calibri"/>
                <w:sz w:val="18"/>
                <w:szCs w:val="18"/>
              </w:rPr>
            </w:pPr>
            <w:r w:rsidRPr="005B5D6A">
              <w:rPr>
                <w:rStyle w:val="normaltextrun"/>
                <w:rFonts w:ascii="Aptos" w:hAnsi="Aptos" w:cs="Calibri"/>
                <w:sz w:val="18"/>
                <w:szCs w:val="18"/>
              </w:rPr>
              <w:t>Źródło światła: Laser</w:t>
            </w:r>
            <w:r w:rsidRPr="005B5D6A">
              <w:rPr>
                <w:rStyle w:val="eop"/>
                <w:rFonts w:ascii="Aptos" w:hAnsi="Aptos" w:cs="Calibri"/>
                <w:sz w:val="18"/>
                <w:szCs w:val="18"/>
              </w:rPr>
              <w:t> </w:t>
            </w:r>
          </w:p>
          <w:p w14:paraId="42955CF4" w14:textId="77777777" w:rsidR="005B5D6A" w:rsidRPr="005B5D6A" w:rsidRDefault="005B5D6A" w:rsidP="005B5D6A">
            <w:pPr>
              <w:pStyle w:val="paragraph"/>
              <w:numPr>
                <w:ilvl w:val="0"/>
                <w:numId w:val="98"/>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Typ projekcji: projektor krótkiego rzutu</w:t>
            </w:r>
          </w:p>
          <w:p w14:paraId="771BDF3E" w14:textId="77777777" w:rsidR="005B5D6A" w:rsidRPr="005B5D6A" w:rsidRDefault="005B5D6A" w:rsidP="005B5D6A">
            <w:pPr>
              <w:pStyle w:val="paragraph"/>
              <w:numPr>
                <w:ilvl w:val="0"/>
                <w:numId w:val="9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Natywna rozdzielczość nie mniejsza niż: 1920 x 1080</w:t>
            </w:r>
            <w:r w:rsidRPr="005B5D6A">
              <w:rPr>
                <w:rStyle w:val="eop"/>
                <w:rFonts w:ascii="Aptos" w:hAnsi="Aptos" w:cs="Calibri"/>
                <w:sz w:val="18"/>
                <w:szCs w:val="18"/>
              </w:rPr>
              <w:t> </w:t>
            </w:r>
          </w:p>
          <w:p w14:paraId="03504F3A" w14:textId="77777777" w:rsidR="005B5D6A" w:rsidRPr="005B5D6A" w:rsidRDefault="005B5D6A" w:rsidP="005B5D6A">
            <w:pPr>
              <w:pStyle w:val="paragraph"/>
              <w:numPr>
                <w:ilvl w:val="0"/>
                <w:numId w:val="9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Obsługiwana rozdzielczość maksymalna nie mniejsza niż: 1920 x 1080</w:t>
            </w:r>
            <w:r w:rsidRPr="005B5D6A">
              <w:rPr>
                <w:rStyle w:val="eop"/>
                <w:rFonts w:ascii="Aptos" w:hAnsi="Aptos" w:cs="Calibri"/>
                <w:sz w:val="18"/>
                <w:szCs w:val="18"/>
              </w:rPr>
              <w:t> </w:t>
            </w:r>
          </w:p>
          <w:p w14:paraId="3AFC27BB" w14:textId="77777777" w:rsidR="005B5D6A" w:rsidRPr="005B5D6A" w:rsidRDefault="005B5D6A" w:rsidP="005B5D6A">
            <w:pPr>
              <w:pStyle w:val="paragraph"/>
              <w:numPr>
                <w:ilvl w:val="0"/>
                <w:numId w:val="100"/>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Jasność:</w:t>
            </w:r>
          </w:p>
          <w:p w14:paraId="768D0B99" w14:textId="77777777" w:rsidR="005B5D6A" w:rsidRPr="005B5D6A" w:rsidRDefault="005B5D6A" w:rsidP="005B5D6A">
            <w:pPr>
              <w:pStyle w:val="paragraph"/>
              <w:numPr>
                <w:ilvl w:val="0"/>
                <w:numId w:val="171"/>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 xml:space="preserve">minimum 5000 lumenów w trybie normalnym  </w:t>
            </w:r>
          </w:p>
          <w:p w14:paraId="1C02D52F" w14:textId="6FBB6934" w:rsidR="005B5D6A" w:rsidRPr="005B5D6A" w:rsidRDefault="005B5D6A" w:rsidP="005B5D6A">
            <w:pPr>
              <w:pStyle w:val="paragraph"/>
              <w:numPr>
                <w:ilvl w:val="0"/>
                <w:numId w:val="171"/>
              </w:numPr>
              <w:spacing w:before="0" w:beforeAutospacing="0" w:after="0" w:afterAutospacing="0"/>
              <w:textAlignment w:val="baseline"/>
              <w:rPr>
                <w:rFonts w:ascii="Aptos" w:hAnsi="Aptos" w:cs="Calibri"/>
                <w:sz w:val="18"/>
                <w:szCs w:val="18"/>
              </w:rPr>
            </w:pPr>
            <w:r w:rsidRPr="005B5D6A">
              <w:rPr>
                <w:rStyle w:val="normaltextrun"/>
                <w:rFonts w:ascii="Aptos" w:hAnsi="Aptos" w:cs="Calibri"/>
                <w:sz w:val="18"/>
                <w:szCs w:val="18"/>
              </w:rPr>
              <w:t>minimum 3</w:t>
            </w:r>
            <w:r w:rsidR="00C4344B">
              <w:rPr>
                <w:rStyle w:val="normaltextrun"/>
                <w:rFonts w:ascii="Aptos" w:hAnsi="Aptos" w:cs="Calibri"/>
                <w:sz w:val="18"/>
                <w:szCs w:val="18"/>
              </w:rPr>
              <w:t>0</w:t>
            </w:r>
            <w:r w:rsidRPr="005B5D6A">
              <w:rPr>
                <w:rStyle w:val="normaltextrun"/>
                <w:rFonts w:ascii="Aptos" w:hAnsi="Aptos" w:cs="Calibri"/>
                <w:sz w:val="18"/>
                <w:szCs w:val="18"/>
              </w:rPr>
              <w:t>00 lumenów w trybie ekonomicznym</w:t>
            </w:r>
            <w:r w:rsidRPr="005B5D6A">
              <w:rPr>
                <w:rStyle w:val="eop"/>
                <w:rFonts w:ascii="Aptos" w:hAnsi="Aptos" w:cs="Calibri"/>
                <w:sz w:val="18"/>
                <w:szCs w:val="18"/>
              </w:rPr>
              <w:t> </w:t>
            </w:r>
          </w:p>
          <w:p w14:paraId="33B9356E" w14:textId="77777777" w:rsidR="005B5D6A" w:rsidRPr="005B5D6A" w:rsidRDefault="005B5D6A" w:rsidP="005B5D6A">
            <w:pPr>
              <w:pStyle w:val="paragraph"/>
              <w:numPr>
                <w:ilvl w:val="0"/>
                <w:numId w:val="101"/>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Żywotność źródła światła minimum 20000 h</w:t>
            </w:r>
            <w:r w:rsidRPr="005B5D6A">
              <w:rPr>
                <w:rStyle w:val="eop"/>
                <w:rFonts w:ascii="Aptos" w:hAnsi="Aptos" w:cs="Calibri"/>
                <w:sz w:val="18"/>
                <w:szCs w:val="18"/>
              </w:rPr>
              <w:t> </w:t>
            </w:r>
          </w:p>
          <w:p w14:paraId="63439021" w14:textId="77777777" w:rsidR="005B5D6A" w:rsidRPr="005B5D6A" w:rsidRDefault="005B5D6A" w:rsidP="005B5D6A">
            <w:pPr>
              <w:pStyle w:val="paragraph"/>
              <w:numPr>
                <w:ilvl w:val="0"/>
                <w:numId w:val="10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Wejścia wideo minimum: 1x HDMI, </w:t>
            </w:r>
            <w:proofErr w:type="spellStart"/>
            <w:r w:rsidRPr="005B5D6A">
              <w:rPr>
                <w:rStyle w:val="normaltextrun"/>
                <w:rFonts w:ascii="Aptos" w:hAnsi="Aptos" w:cs="Calibri"/>
                <w:sz w:val="18"/>
                <w:szCs w:val="18"/>
              </w:rPr>
              <w:t>HDBaseT</w:t>
            </w:r>
            <w:proofErr w:type="spellEnd"/>
            <w:r w:rsidRPr="005B5D6A">
              <w:rPr>
                <w:rStyle w:val="eop"/>
                <w:rFonts w:ascii="Aptos" w:hAnsi="Aptos" w:cs="Calibri"/>
                <w:sz w:val="18"/>
                <w:szCs w:val="18"/>
              </w:rPr>
              <w:t> </w:t>
            </w:r>
          </w:p>
          <w:p w14:paraId="31FD33A8" w14:textId="77777777" w:rsidR="005B5D6A" w:rsidRPr="005B5D6A" w:rsidRDefault="005B5D6A" w:rsidP="005B5D6A">
            <w:pPr>
              <w:pStyle w:val="paragraph"/>
              <w:numPr>
                <w:ilvl w:val="0"/>
                <w:numId w:val="103"/>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Porty sterujące minimum: 1x RJ-45</w:t>
            </w:r>
            <w:r w:rsidRPr="005B5D6A">
              <w:rPr>
                <w:rStyle w:val="eop"/>
                <w:rFonts w:ascii="Aptos" w:hAnsi="Aptos" w:cs="Calibri"/>
                <w:sz w:val="18"/>
                <w:szCs w:val="18"/>
              </w:rPr>
              <w:t> </w:t>
            </w:r>
          </w:p>
          <w:p w14:paraId="59B37C90" w14:textId="77777777" w:rsidR="005B5D6A" w:rsidRPr="005B5D6A" w:rsidRDefault="005B5D6A" w:rsidP="005B5D6A">
            <w:pPr>
              <w:pStyle w:val="paragraph"/>
              <w:numPr>
                <w:ilvl w:val="0"/>
                <w:numId w:val="104"/>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Możliwość sterowania za pomocą technologii </w:t>
            </w:r>
            <w:proofErr w:type="spellStart"/>
            <w:r w:rsidRPr="005B5D6A">
              <w:rPr>
                <w:rStyle w:val="normaltextrun"/>
                <w:rFonts w:ascii="Aptos" w:hAnsi="Aptos" w:cs="Calibri"/>
                <w:sz w:val="18"/>
                <w:szCs w:val="18"/>
              </w:rPr>
              <w:t>PJLink</w:t>
            </w:r>
            <w:proofErr w:type="spellEnd"/>
            <w:r w:rsidRPr="005B5D6A">
              <w:rPr>
                <w:rStyle w:val="eop"/>
                <w:rFonts w:ascii="Aptos" w:hAnsi="Aptos" w:cs="Calibri"/>
                <w:sz w:val="18"/>
                <w:szCs w:val="18"/>
              </w:rPr>
              <w:t> </w:t>
            </w:r>
          </w:p>
          <w:p w14:paraId="55BE738F" w14:textId="77777777" w:rsidR="005B5D6A" w:rsidRPr="005B5D6A" w:rsidRDefault="005B5D6A" w:rsidP="005B5D6A">
            <w:pPr>
              <w:pStyle w:val="paragraph"/>
              <w:numPr>
                <w:ilvl w:val="0"/>
                <w:numId w:val="105"/>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Maksymalny poziom hałasu nie większy niż 40 </w:t>
            </w:r>
            <w:proofErr w:type="spellStart"/>
            <w:r w:rsidRPr="005B5D6A">
              <w:rPr>
                <w:rStyle w:val="normaltextrun"/>
                <w:rFonts w:ascii="Aptos" w:hAnsi="Aptos" w:cs="Calibri"/>
                <w:sz w:val="18"/>
                <w:szCs w:val="18"/>
              </w:rPr>
              <w:t>dB</w:t>
            </w:r>
            <w:proofErr w:type="spellEnd"/>
            <w:r w:rsidRPr="005B5D6A">
              <w:rPr>
                <w:rStyle w:val="eop"/>
                <w:rFonts w:ascii="Aptos" w:hAnsi="Aptos" w:cs="Calibri"/>
                <w:sz w:val="18"/>
                <w:szCs w:val="18"/>
              </w:rPr>
              <w:t> </w:t>
            </w:r>
          </w:p>
          <w:p w14:paraId="06640739" w14:textId="77777777" w:rsidR="005B5D6A" w:rsidRPr="005B5D6A" w:rsidRDefault="005B5D6A" w:rsidP="005B5D6A">
            <w:pPr>
              <w:pStyle w:val="paragraph"/>
              <w:numPr>
                <w:ilvl w:val="0"/>
                <w:numId w:val="106"/>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Tryb pracy: przystosowany do pracy 16 godzin na dobę, 7 dni w tygodniu</w:t>
            </w:r>
            <w:r w:rsidRPr="005B5D6A">
              <w:rPr>
                <w:rStyle w:val="eop"/>
                <w:rFonts w:ascii="Aptos" w:hAnsi="Aptos" w:cs="Calibri"/>
                <w:sz w:val="18"/>
                <w:szCs w:val="18"/>
              </w:rPr>
              <w:t> </w:t>
            </w:r>
          </w:p>
          <w:p w14:paraId="4675DA1E" w14:textId="77777777" w:rsidR="005B5D6A" w:rsidRPr="005B5D6A" w:rsidRDefault="005B5D6A" w:rsidP="005B5D6A">
            <w:pPr>
              <w:pStyle w:val="paragraph"/>
              <w:numPr>
                <w:ilvl w:val="0"/>
                <w:numId w:val="107"/>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Środowisko pracy: temperatura od 5°– 40°, wilgotność 20-80%</w:t>
            </w:r>
            <w:r w:rsidRPr="005B5D6A">
              <w:rPr>
                <w:rStyle w:val="eop"/>
                <w:rFonts w:ascii="Aptos" w:hAnsi="Aptos" w:cs="Calibri"/>
                <w:sz w:val="18"/>
                <w:szCs w:val="18"/>
              </w:rPr>
              <w:t> </w:t>
            </w:r>
          </w:p>
          <w:p w14:paraId="323D8485" w14:textId="77777777" w:rsidR="005B5D6A" w:rsidRPr="005B5D6A" w:rsidRDefault="005B5D6A" w:rsidP="005B5D6A">
            <w:pPr>
              <w:pStyle w:val="paragraph"/>
              <w:numPr>
                <w:ilvl w:val="0"/>
                <w:numId w:val="10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Maksymalny pobór mocy nie większy niż 399 W</w:t>
            </w:r>
            <w:r w:rsidRPr="005B5D6A">
              <w:rPr>
                <w:rStyle w:val="eop"/>
                <w:rFonts w:ascii="Aptos" w:hAnsi="Aptos" w:cs="Calibri"/>
                <w:sz w:val="18"/>
                <w:szCs w:val="18"/>
              </w:rPr>
              <w:t> </w:t>
            </w:r>
          </w:p>
          <w:p w14:paraId="7D11B110" w14:textId="77777777" w:rsidR="005B5D6A" w:rsidRPr="005B5D6A" w:rsidRDefault="005B5D6A" w:rsidP="005B5D6A">
            <w:pPr>
              <w:pStyle w:val="paragraph"/>
              <w:numPr>
                <w:ilvl w:val="0"/>
                <w:numId w:val="10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Maksymalna waga netto nie większa niż 13 kg</w:t>
            </w:r>
            <w:r w:rsidRPr="005B5D6A">
              <w:rPr>
                <w:rStyle w:val="eop"/>
                <w:rFonts w:ascii="Aptos" w:hAnsi="Aptos" w:cs="Calibri"/>
                <w:sz w:val="18"/>
                <w:szCs w:val="18"/>
              </w:rPr>
              <w:t> </w:t>
            </w:r>
          </w:p>
          <w:p w14:paraId="2AC2AF58" w14:textId="77777777" w:rsidR="005B5D6A" w:rsidRPr="005B5D6A" w:rsidRDefault="005B5D6A" w:rsidP="005B5D6A">
            <w:pPr>
              <w:pStyle w:val="paragraph"/>
              <w:numPr>
                <w:ilvl w:val="0"/>
                <w:numId w:val="110"/>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Korekcja geometrii: zaawansowana, profesjonalna</w:t>
            </w:r>
          </w:p>
          <w:p w14:paraId="09CD9877" w14:textId="77777777" w:rsidR="005B5D6A" w:rsidRPr="005B5D6A" w:rsidRDefault="005B5D6A" w:rsidP="005B5D6A">
            <w:pPr>
              <w:pStyle w:val="paragraph"/>
              <w:numPr>
                <w:ilvl w:val="0"/>
                <w:numId w:val="110"/>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Projektor przystosowany do montażu projekcją w dół</w:t>
            </w:r>
            <w:r w:rsidRPr="005B5D6A">
              <w:rPr>
                <w:rStyle w:val="eop"/>
                <w:rFonts w:ascii="Aptos" w:hAnsi="Aptos" w:cs="Calibri"/>
                <w:sz w:val="18"/>
                <w:szCs w:val="18"/>
              </w:rPr>
              <w:t> </w:t>
            </w:r>
          </w:p>
          <w:p w14:paraId="2F5ECA60" w14:textId="77777777" w:rsidR="005B5D6A" w:rsidRPr="005B5D6A" w:rsidRDefault="005B5D6A" w:rsidP="005B5D6A">
            <w:pPr>
              <w:pStyle w:val="paragraph"/>
              <w:numPr>
                <w:ilvl w:val="0"/>
                <w:numId w:val="111"/>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Możliwość blokady przycisków na projektorze</w:t>
            </w:r>
            <w:r w:rsidRPr="005B5D6A">
              <w:rPr>
                <w:rStyle w:val="eop"/>
                <w:rFonts w:ascii="Aptos" w:hAnsi="Aptos" w:cs="Calibri"/>
                <w:sz w:val="18"/>
                <w:szCs w:val="18"/>
              </w:rPr>
              <w:t> </w:t>
            </w:r>
          </w:p>
          <w:p w14:paraId="628680BE" w14:textId="77777777" w:rsidR="005B5D6A" w:rsidRPr="005B5D6A" w:rsidRDefault="005B5D6A" w:rsidP="005B5D6A">
            <w:pPr>
              <w:pStyle w:val="paragraph"/>
              <w:numPr>
                <w:ilvl w:val="0"/>
                <w:numId w:val="11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Kolor: czarny</w:t>
            </w:r>
            <w:r w:rsidRPr="005B5D6A">
              <w:rPr>
                <w:rStyle w:val="eop"/>
                <w:rFonts w:ascii="Aptos" w:hAnsi="Aptos" w:cs="Calibri"/>
                <w:sz w:val="18"/>
                <w:szCs w:val="18"/>
              </w:rPr>
              <w:t> </w:t>
            </w:r>
          </w:p>
          <w:p w14:paraId="5D05D7E2" w14:textId="77777777" w:rsidR="005B5D6A" w:rsidRPr="005B5D6A" w:rsidRDefault="005B5D6A" w:rsidP="005B5D6A">
            <w:pPr>
              <w:pStyle w:val="paragraph"/>
              <w:numPr>
                <w:ilvl w:val="0"/>
                <w:numId w:val="113"/>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Wraz z projektorem należy dostarczyć:</w:t>
            </w:r>
            <w:r w:rsidRPr="005B5D6A">
              <w:rPr>
                <w:rStyle w:val="eop"/>
                <w:rFonts w:ascii="Aptos" w:hAnsi="Aptos" w:cs="Calibri"/>
                <w:sz w:val="18"/>
                <w:szCs w:val="18"/>
              </w:rPr>
              <w:t> </w:t>
            </w:r>
          </w:p>
          <w:p w14:paraId="4437D14B"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normaltextrun"/>
                <w:rFonts w:ascii="Aptos" w:hAnsi="Aptos" w:cs="Calibri"/>
                <w:sz w:val="18"/>
                <w:szCs w:val="18"/>
              </w:rPr>
            </w:pPr>
            <w:r w:rsidRPr="005B5D6A">
              <w:rPr>
                <w:rStyle w:val="normaltextrun"/>
                <w:rFonts w:ascii="Aptos" w:hAnsi="Aptos" w:cs="Calibri"/>
                <w:sz w:val="18"/>
                <w:szCs w:val="18"/>
              </w:rPr>
              <w:t>Uchwyt sufitowy zgodny z zaproponowanym z projektorem, wraz z kompletem śrub montażowych i linką zabezpieczającą</w:t>
            </w:r>
          </w:p>
          <w:p w14:paraId="2C64FC12"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normaltextrun"/>
                <w:rFonts w:ascii="Aptos" w:hAnsi="Aptos"/>
                <w:sz w:val="18"/>
                <w:szCs w:val="18"/>
              </w:rPr>
            </w:pPr>
            <w:r w:rsidRPr="005B5D6A">
              <w:rPr>
                <w:rStyle w:val="normaltextrun"/>
                <w:rFonts w:ascii="Aptos" w:hAnsi="Aptos" w:cs="Calibri"/>
                <w:sz w:val="18"/>
                <w:szCs w:val="18"/>
              </w:rPr>
              <w:t>Pilot zdalnego sterowania</w:t>
            </w:r>
            <w:r w:rsidRPr="005B5D6A">
              <w:rPr>
                <w:rStyle w:val="normaltextrun"/>
                <w:rFonts w:ascii="Aptos" w:hAnsi="Aptos"/>
                <w:sz w:val="18"/>
                <w:szCs w:val="18"/>
              </w:rPr>
              <w:t> </w:t>
            </w:r>
          </w:p>
          <w:p w14:paraId="3926FF81"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normaltextrun"/>
                <w:rFonts w:ascii="Aptos" w:hAnsi="Aptos" w:cs="Calibri"/>
                <w:sz w:val="18"/>
                <w:szCs w:val="18"/>
              </w:rPr>
            </w:pPr>
            <w:r w:rsidRPr="005B5D6A">
              <w:rPr>
                <w:rStyle w:val="normaltextrun"/>
                <w:rFonts w:ascii="Aptos" w:hAnsi="Aptos" w:cs="Calibri"/>
                <w:sz w:val="18"/>
                <w:szCs w:val="18"/>
              </w:rPr>
              <w:t>Komplet filtrów zapewniający bezpieczne funkcjonowanie projektora przez cały okres gwarancji, w ilości nie mniejszej niż 3 komplety filtrów na każdy rok trwania gwarancji - jeżeli projektor jest wyposażony w filtry</w:t>
            </w:r>
          </w:p>
          <w:p w14:paraId="2824BDD9"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eop"/>
                <w:rFonts w:ascii="Aptos" w:hAnsi="Aptos" w:cs="Calibri"/>
                <w:sz w:val="18"/>
                <w:szCs w:val="18"/>
              </w:rPr>
            </w:pPr>
            <w:proofErr w:type="spellStart"/>
            <w:r w:rsidRPr="005B5D6A">
              <w:rPr>
                <w:rStyle w:val="eop"/>
                <w:rFonts w:ascii="Aptos" w:hAnsi="Aptos" w:cs="Calibri"/>
                <w:sz w:val="18"/>
                <w:szCs w:val="18"/>
              </w:rPr>
              <w:t>Patchcord</w:t>
            </w:r>
            <w:proofErr w:type="spellEnd"/>
            <w:r w:rsidRPr="005B5D6A">
              <w:rPr>
                <w:rStyle w:val="eop"/>
                <w:rFonts w:ascii="Aptos" w:hAnsi="Aptos" w:cs="Calibri"/>
                <w:sz w:val="18"/>
                <w:szCs w:val="18"/>
              </w:rPr>
              <w:t xml:space="preserve"> RJ-45: 1x 10m, 1x2m</w:t>
            </w:r>
          </w:p>
          <w:p w14:paraId="2493FA56"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eop"/>
                <w:rFonts w:ascii="Aptos" w:hAnsi="Aptos" w:cs="Calibri"/>
                <w:sz w:val="18"/>
                <w:szCs w:val="18"/>
              </w:rPr>
            </w:pPr>
            <w:r w:rsidRPr="005B5D6A">
              <w:rPr>
                <w:rStyle w:val="eop"/>
                <w:rFonts w:ascii="Aptos" w:hAnsi="Aptos" w:cs="Calibri"/>
                <w:sz w:val="18"/>
                <w:szCs w:val="18"/>
              </w:rPr>
              <w:t>Pilot zdalnego sterowania</w:t>
            </w:r>
          </w:p>
          <w:p w14:paraId="4AC3FDDE" w14:textId="5317C50E" w:rsidR="005B5D6A" w:rsidRPr="00C4344B" w:rsidRDefault="005B5D6A" w:rsidP="00C4344B">
            <w:pPr>
              <w:pStyle w:val="paragraph"/>
              <w:numPr>
                <w:ilvl w:val="0"/>
                <w:numId w:val="114"/>
              </w:numPr>
              <w:spacing w:before="0" w:beforeAutospacing="0" w:after="0" w:afterAutospacing="0"/>
              <w:ind w:left="1065" w:firstLine="0"/>
              <w:textAlignment w:val="baseline"/>
              <w:rPr>
                <w:rStyle w:val="normaltextrun"/>
                <w:rFonts w:ascii="Aptos" w:hAnsi="Aptos" w:cs="Calibri"/>
                <w:sz w:val="18"/>
                <w:szCs w:val="18"/>
                <w:lang w:val="en-US"/>
              </w:rPr>
            </w:pPr>
            <w:r w:rsidRPr="005B5D6A">
              <w:rPr>
                <w:rFonts w:ascii="Aptos" w:hAnsi="Aptos" w:cs="Calibri"/>
                <w:sz w:val="18"/>
                <w:szCs w:val="18"/>
                <w:lang w:val="en-US"/>
              </w:rPr>
              <w:lastRenderedPageBreak/>
              <w:t>Kabel HDMI: 1x 1m, 1x 3m</w:t>
            </w:r>
          </w:p>
        </w:tc>
        <w:tc>
          <w:tcPr>
            <w:tcW w:w="678" w:type="dxa"/>
          </w:tcPr>
          <w:p w14:paraId="5BEF0670"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lastRenderedPageBreak/>
              <w:t>1</w:t>
            </w:r>
          </w:p>
        </w:tc>
      </w:tr>
      <w:tr w:rsidR="005B5D6A" w:rsidRPr="005B5D6A" w14:paraId="4D1AD0E9" w14:textId="77777777" w:rsidTr="005B5D6A">
        <w:trPr>
          <w:trHeight w:val="96"/>
        </w:trPr>
        <w:tc>
          <w:tcPr>
            <w:tcW w:w="567" w:type="dxa"/>
            <w:tcMar>
              <w:left w:w="47" w:type="dxa"/>
            </w:tcMar>
          </w:tcPr>
          <w:p w14:paraId="7C71EC8C"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398CA647"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Projektor typ 2</w:t>
            </w:r>
          </w:p>
        </w:tc>
        <w:tc>
          <w:tcPr>
            <w:tcW w:w="6095" w:type="dxa"/>
            <w:tcMar>
              <w:left w:w="65" w:type="dxa"/>
            </w:tcMar>
            <w:vAlign w:val="center"/>
          </w:tcPr>
          <w:p w14:paraId="63D3CF87" w14:textId="5529F770"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 xml:space="preserve">Obraz rzucany na powierzchnię ściany (ściana z surowego betonu, pełniąca funkcję ekranu). Projekcja wyświetlana w formacie 4:3, szerokość wyświetlanego obrazu w zakresie minimalna 100 cm, maksimum 108 cm. </w:t>
            </w:r>
          </w:p>
          <w:p w14:paraId="4FCD50CC" w14:textId="471A784F"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Projektor montowany do sufitu na krótkim uchwycie sufitowym. Maksymalna odległość montażu projektora od powierzchni projekcyjnej: 80cm. Sufit, do którego planowany jest montaż projektora, stanowi betonową półkę umożliwiającą wiercenie oraz trwałe zakotwiczenie uchwytu.</w:t>
            </w:r>
          </w:p>
          <w:p w14:paraId="12A18B63"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p>
          <w:p w14:paraId="5A6D104F" w14:textId="77777777" w:rsidR="005B5D6A" w:rsidRPr="005B5D6A" w:rsidRDefault="005B5D6A" w:rsidP="002B0CC6">
            <w:pPr>
              <w:pStyle w:val="paragraph"/>
              <w:spacing w:before="0" w:beforeAutospacing="0" w:after="0" w:afterAutospacing="0"/>
              <w:textAlignment w:val="baseline"/>
              <w:rPr>
                <w:rFonts w:ascii="Aptos" w:hAnsi="Aptos" w:cs="Segoe UI"/>
                <w:sz w:val="18"/>
                <w:szCs w:val="18"/>
              </w:rPr>
            </w:pPr>
            <w:r w:rsidRPr="005B5D6A">
              <w:rPr>
                <w:rStyle w:val="normaltextrun"/>
                <w:rFonts w:ascii="Aptos" w:hAnsi="Aptos" w:cs="Calibri"/>
                <w:sz w:val="18"/>
                <w:szCs w:val="18"/>
              </w:rPr>
              <w:t>Projektor multimedialny do zastosowań profesjonalnych, o parametrach nie gorszych niż:</w:t>
            </w:r>
            <w:r w:rsidRPr="005B5D6A">
              <w:rPr>
                <w:rStyle w:val="eop"/>
                <w:rFonts w:ascii="Aptos" w:hAnsi="Aptos" w:cs="Calibri"/>
                <w:sz w:val="18"/>
                <w:szCs w:val="18"/>
              </w:rPr>
              <w:t> </w:t>
            </w:r>
          </w:p>
          <w:p w14:paraId="25177B25" w14:textId="77777777" w:rsidR="005B5D6A" w:rsidRPr="005B5D6A" w:rsidRDefault="005B5D6A" w:rsidP="005B5D6A">
            <w:pPr>
              <w:pStyle w:val="paragraph"/>
              <w:numPr>
                <w:ilvl w:val="0"/>
                <w:numId w:val="97"/>
              </w:numPr>
              <w:spacing w:before="0" w:beforeAutospacing="0" w:after="0" w:afterAutospacing="0"/>
              <w:ind w:left="360" w:firstLine="0"/>
              <w:textAlignment w:val="baseline"/>
              <w:rPr>
                <w:rStyle w:val="eop"/>
                <w:rFonts w:ascii="Aptos" w:hAnsi="Aptos" w:cs="Calibri"/>
                <w:sz w:val="18"/>
                <w:szCs w:val="18"/>
              </w:rPr>
            </w:pPr>
            <w:r w:rsidRPr="005B5D6A">
              <w:rPr>
                <w:rStyle w:val="normaltextrun"/>
                <w:rFonts w:ascii="Aptos" w:hAnsi="Aptos" w:cs="Calibri"/>
                <w:sz w:val="18"/>
                <w:szCs w:val="18"/>
              </w:rPr>
              <w:t>Źródło światła: Laser</w:t>
            </w:r>
            <w:r w:rsidRPr="005B5D6A">
              <w:rPr>
                <w:rStyle w:val="eop"/>
                <w:rFonts w:ascii="Aptos" w:hAnsi="Aptos" w:cs="Calibri"/>
                <w:sz w:val="18"/>
                <w:szCs w:val="18"/>
              </w:rPr>
              <w:t> </w:t>
            </w:r>
          </w:p>
          <w:p w14:paraId="10DC091F" w14:textId="77777777" w:rsidR="005B5D6A" w:rsidRPr="005B5D6A" w:rsidRDefault="005B5D6A" w:rsidP="005B5D6A">
            <w:pPr>
              <w:pStyle w:val="paragraph"/>
              <w:numPr>
                <w:ilvl w:val="0"/>
                <w:numId w:val="98"/>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Typ projekcji: projektor krótkiego rzutu</w:t>
            </w:r>
          </w:p>
          <w:p w14:paraId="64569319" w14:textId="77777777" w:rsidR="005B5D6A" w:rsidRPr="005B5D6A" w:rsidRDefault="005B5D6A" w:rsidP="005B5D6A">
            <w:pPr>
              <w:pStyle w:val="paragraph"/>
              <w:numPr>
                <w:ilvl w:val="0"/>
                <w:numId w:val="9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Natywna rozdzielczość nie mniejsza niż: 1920 x 1080</w:t>
            </w:r>
            <w:r w:rsidRPr="005B5D6A">
              <w:rPr>
                <w:rStyle w:val="eop"/>
                <w:rFonts w:ascii="Aptos" w:hAnsi="Aptos" w:cs="Calibri"/>
                <w:sz w:val="18"/>
                <w:szCs w:val="18"/>
              </w:rPr>
              <w:t> </w:t>
            </w:r>
          </w:p>
          <w:p w14:paraId="6855FFB2" w14:textId="77777777" w:rsidR="005B5D6A" w:rsidRPr="005B5D6A" w:rsidRDefault="005B5D6A" w:rsidP="005B5D6A">
            <w:pPr>
              <w:pStyle w:val="paragraph"/>
              <w:numPr>
                <w:ilvl w:val="0"/>
                <w:numId w:val="9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Obsługiwana rozdzielczość maksymalna nie mniejsza niż: 1920 x 1080</w:t>
            </w:r>
            <w:r w:rsidRPr="005B5D6A">
              <w:rPr>
                <w:rStyle w:val="eop"/>
                <w:rFonts w:ascii="Aptos" w:hAnsi="Aptos" w:cs="Calibri"/>
                <w:sz w:val="18"/>
                <w:szCs w:val="18"/>
              </w:rPr>
              <w:t> </w:t>
            </w:r>
          </w:p>
          <w:p w14:paraId="463F32CB" w14:textId="77777777" w:rsidR="005B5D6A" w:rsidRPr="005B5D6A" w:rsidRDefault="005B5D6A" w:rsidP="005B5D6A">
            <w:pPr>
              <w:pStyle w:val="paragraph"/>
              <w:numPr>
                <w:ilvl w:val="0"/>
                <w:numId w:val="100"/>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Jasność:</w:t>
            </w:r>
          </w:p>
          <w:p w14:paraId="018C7B81" w14:textId="77777777" w:rsidR="005B5D6A" w:rsidRPr="005B5D6A" w:rsidRDefault="005B5D6A" w:rsidP="005B5D6A">
            <w:pPr>
              <w:pStyle w:val="paragraph"/>
              <w:numPr>
                <w:ilvl w:val="0"/>
                <w:numId w:val="171"/>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 xml:space="preserve">minimum 5000 lumenów w trybie normalnym  </w:t>
            </w:r>
          </w:p>
          <w:p w14:paraId="056AAA9B" w14:textId="723D1EFD" w:rsidR="005B5D6A" w:rsidRPr="005B5D6A" w:rsidRDefault="005B5D6A" w:rsidP="005B5D6A">
            <w:pPr>
              <w:pStyle w:val="paragraph"/>
              <w:numPr>
                <w:ilvl w:val="0"/>
                <w:numId w:val="171"/>
              </w:numPr>
              <w:spacing w:before="0" w:beforeAutospacing="0" w:after="0" w:afterAutospacing="0"/>
              <w:textAlignment w:val="baseline"/>
              <w:rPr>
                <w:rFonts w:ascii="Aptos" w:hAnsi="Aptos" w:cs="Calibri"/>
                <w:sz w:val="18"/>
                <w:szCs w:val="18"/>
              </w:rPr>
            </w:pPr>
            <w:r w:rsidRPr="005B5D6A">
              <w:rPr>
                <w:rStyle w:val="normaltextrun"/>
                <w:rFonts w:ascii="Aptos" w:hAnsi="Aptos" w:cs="Calibri"/>
                <w:sz w:val="18"/>
                <w:szCs w:val="18"/>
              </w:rPr>
              <w:t>minimum 3</w:t>
            </w:r>
            <w:r w:rsidR="00C4344B">
              <w:rPr>
                <w:rStyle w:val="normaltextrun"/>
                <w:rFonts w:ascii="Aptos" w:hAnsi="Aptos" w:cs="Calibri"/>
                <w:sz w:val="18"/>
                <w:szCs w:val="18"/>
              </w:rPr>
              <w:t>0</w:t>
            </w:r>
            <w:r w:rsidRPr="005B5D6A">
              <w:rPr>
                <w:rStyle w:val="normaltextrun"/>
                <w:rFonts w:ascii="Aptos" w:hAnsi="Aptos" w:cs="Calibri"/>
                <w:sz w:val="18"/>
                <w:szCs w:val="18"/>
              </w:rPr>
              <w:t>00 lumenów w trybie ekonomicznym</w:t>
            </w:r>
            <w:r w:rsidRPr="005B5D6A">
              <w:rPr>
                <w:rStyle w:val="eop"/>
                <w:rFonts w:ascii="Aptos" w:hAnsi="Aptos" w:cs="Calibri"/>
                <w:sz w:val="18"/>
                <w:szCs w:val="18"/>
              </w:rPr>
              <w:t> </w:t>
            </w:r>
          </w:p>
          <w:p w14:paraId="681FAC43" w14:textId="77777777" w:rsidR="005B5D6A" w:rsidRPr="005B5D6A" w:rsidRDefault="005B5D6A" w:rsidP="005B5D6A">
            <w:pPr>
              <w:pStyle w:val="paragraph"/>
              <w:numPr>
                <w:ilvl w:val="0"/>
                <w:numId w:val="101"/>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Żywotność źródła światła minimum 20000 h</w:t>
            </w:r>
            <w:r w:rsidRPr="005B5D6A">
              <w:rPr>
                <w:rStyle w:val="eop"/>
                <w:rFonts w:ascii="Aptos" w:hAnsi="Aptos" w:cs="Calibri"/>
                <w:sz w:val="18"/>
                <w:szCs w:val="18"/>
              </w:rPr>
              <w:t> </w:t>
            </w:r>
          </w:p>
          <w:p w14:paraId="22207546" w14:textId="77777777" w:rsidR="005B5D6A" w:rsidRPr="005B5D6A" w:rsidRDefault="005B5D6A" w:rsidP="005B5D6A">
            <w:pPr>
              <w:pStyle w:val="paragraph"/>
              <w:numPr>
                <w:ilvl w:val="0"/>
                <w:numId w:val="10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Wejścia wideo minimum: 1x HDMI, </w:t>
            </w:r>
            <w:proofErr w:type="spellStart"/>
            <w:r w:rsidRPr="005B5D6A">
              <w:rPr>
                <w:rStyle w:val="normaltextrun"/>
                <w:rFonts w:ascii="Aptos" w:hAnsi="Aptos" w:cs="Calibri"/>
                <w:sz w:val="18"/>
                <w:szCs w:val="18"/>
              </w:rPr>
              <w:t>HDBaseT</w:t>
            </w:r>
            <w:proofErr w:type="spellEnd"/>
            <w:r w:rsidRPr="005B5D6A">
              <w:rPr>
                <w:rStyle w:val="eop"/>
                <w:rFonts w:ascii="Aptos" w:hAnsi="Aptos" w:cs="Calibri"/>
                <w:sz w:val="18"/>
                <w:szCs w:val="18"/>
              </w:rPr>
              <w:t> </w:t>
            </w:r>
          </w:p>
          <w:p w14:paraId="523FC204" w14:textId="77777777" w:rsidR="005B5D6A" w:rsidRPr="005B5D6A" w:rsidRDefault="005B5D6A" w:rsidP="005B5D6A">
            <w:pPr>
              <w:pStyle w:val="paragraph"/>
              <w:numPr>
                <w:ilvl w:val="0"/>
                <w:numId w:val="103"/>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Porty sterujące minimum: 1x RJ-45</w:t>
            </w:r>
            <w:r w:rsidRPr="005B5D6A">
              <w:rPr>
                <w:rStyle w:val="eop"/>
                <w:rFonts w:ascii="Aptos" w:hAnsi="Aptos" w:cs="Calibri"/>
                <w:sz w:val="18"/>
                <w:szCs w:val="18"/>
              </w:rPr>
              <w:t> </w:t>
            </w:r>
          </w:p>
          <w:p w14:paraId="7302E725" w14:textId="77777777" w:rsidR="005B5D6A" w:rsidRPr="005B5D6A" w:rsidRDefault="005B5D6A" w:rsidP="005B5D6A">
            <w:pPr>
              <w:pStyle w:val="paragraph"/>
              <w:numPr>
                <w:ilvl w:val="0"/>
                <w:numId w:val="104"/>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Możliwość sterowania za pomocą technologii </w:t>
            </w:r>
            <w:proofErr w:type="spellStart"/>
            <w:r w:rsidRPr="005B5D6A">
              <w:rPr>
                <w:rStyle w:val="normaltextrun"/>
                <w:rFonts w:ascii="Aptos" w:hAnsi="Aptos" w:cs="Calibri"/>
                <w:sz w:val="18"/>
                <w:szCs w:val="18"/>
              </w:rPr>
              <w:t>PJLink</w:t>
            </w:r>
            <w:proofErr w:type="spellEnd"/>
            <w:r w:rsidRPr="005B5D6A">
              <w:rPr>
                <w:rStyle w:val="eop"/>
                <w:rFonts w:ascii="Aptos" w:hAnsi="Aptos" w:cs="Calibri"/>
                <w:sz w:val="18"/>
                <w:szCs w:val="18"/>
              </w:rPr>
              <w:t> </w:t>
            </w:r>
          </w:p>
          <w:p w14:paraId="516A7286" w14:textId="77777777" w:rsidR="005B5D6A" w:rsidRPr="005B5D6A" w:rsidRDefault="005B5D6A" w:rsidP="005B5D6A">
            <w:pPr>
              <w:pStyle w:val="paragraph"/>
              <w:numPr>
                <w:ilvl w:val="0"/>
                <w:numId w:val="105"/>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Maksymalny poziom hałasu nie większy niż 40 </w:t>
            </w:r>
            <w:proofErr w:type="spellStart"/>
            <w:r w:rsidRPr="005B5D6A">
              <w:rPr>
                <w:rStyle w:val="normaltextrun"/>
                <w:rFonts w:ascii="Aptos" w:hAnsi="Aptos" w:cs="Calibri"/>
                <w:sz w:val="18"/>
                <w:szCs w:val="18"/>
              </w:rPr>
              <w:t>dB</w:t>
            </w:r>
            <w:proofErr w:type="spellEnd"/>
            <w:r w:rsidRPr="005B5D6A">
              <w:rPr>
                <w:rStyle w:val="eop"/>
                <w:rFonts w:ascii="Aptos" w:hAnsi="Aptos" w:cs="Calibri"/>
                <w:sz w:val="18"/>
                <w:szCs w:val="18"/>
              </w:rPr>
              <w:t> </w:t>
            </w:r>
          </w:p>
          <w:p w14:paraId="7BB850B9" w14:textId="77777777" w:rsidR="005B5D6A" w:rsidRPr="005B5D6A" w:rsidRDefault="005B5D6A" w:rsidP="005B5D6A">
            <w:pPr>
              <w:pStyle w:val="paragraph"/>
              <w:numPr>
                <w:ilvl w:val="0"/>
                <w:numId w:val="106"/>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Tryb pracy: przystosowany do pracy 16 godzin na dobę, 7 dni w tygodniu</w:t>
            </w:r>
            <w:r w:rsidRPr="005B5D6A">
              <w:rPr>
                <w:rStyle w:val="eop"/>
                <w:rFonts w:ascii="Aptos" w:hAnsi="Aptos" w:cs="Calibri"/>
                <w:sz w:val="18"/>
                <w:szCs w:val="18"/>
              </w:rPr>
              <w:t> </w:t>
            </w:r>
          </w:p>
          <w:p w14:paraId="68FDC570" w14:textId="77777777" w:rsidR="005B5D6A" w:rsidRPr="005B5D6A" w:rsidRDefault="005B5D6A" w:rsidP="005B5D6A">
            <w:pPr>
              <w:pStyle w:val="paragraph"/>
              <w:numPr>
                <w:ilvl w:val="0"/>
                <w:numId w:val="107"/>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Środowisko pracy: temperatura od 5°– 40°, wilgotność 20-80%</w:t>
            </w:r>
            <w:r w:rsidRPr="005B5D6A">
              <w:rPr>
                <w:rStyle w:val="eop"/>
                <w:rFonts w:ascii="Aptos" w:hAnsi="Aptos" w:cs="Calibri"/>
                <w:sz w:val="18"/>
                <w:szCs w:val="18"/>
              </w:rPr>
              <w:t> </w:t>
            </w:r>
          </w:p>
          <w:p w14:paraId="6A8C39AB" w14:textId="77777777" w:rsidR="005B5D6A" w:rsidRPr="005B5D6A" w:rsidRDefault="005B5D6A" w:rsidP="005B5D6A">
            <w:pPr>
              <w:pStyle w:val="paragraph"/>
              <w:numPr>
                <w:ilvl w:val="0"/>
                <w:numId w:val="10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Maksymalny pobór mocy nie większy niż 399 W</w:t>
            </w:r>
            <w:r w:rsidRPr="005B5D6A">
              <w:rPr>
                <w:rStyle w:val="eop"/>
                <w:rFonts w:ascii="Aptos" w:hAnsi="Aptos" w:cs="Calibri"/>
                <w:sz w:val="18"/>
                <w:szCs w:val="18"/>
              </w:rPr>
              <w:t> </w:t>
            </w:r>
          </w:p>
          <w:p w14:paraId="208D491D" w14:textId="77777777" w:rsidR="005B5D6A" w:rsidRPr="005B5D6A" w:rsidRDefault="005B5D6A" w:rsidP="005B5D6A">
            <w:pPr>
              <w:pStyle w:val="paragraph"/>
              <w:numPr>
                <w:ilvl w:val="0"/>
                <w:numId w:val="10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Maksymalna waga netto nie większa niż 13 kg</w:t>
            </w:r>
            <w:r w:rsidRPr="005B5D6A">
              <w:rPr>
                <w:rStyle w:val="eop"/>
                <w:rFonts w:ascii="Aptos" w:hAnsi="Aptos" w:cs="Calibri"/>
                <w:sz w:val="18"/>
                <w:szCs w:val="18"/>
              </w:rPr>
              <w:t> </w:t>
            </w:r>
          </w:p>
          <w:p w14:paraId="673A97E7" w14:textId="77777777" w:rsidR="005B5D6A" w:rsidRPr="005B5D6A" w:rsidRDefault="005B5D6A" w:rsidP="005B5D6A">
            <w:pPr>
              <w:pStyle w:val="paragraph"/>
              <w:numPr>
                <w:ilvl w:val="0"/>
                <w:numId w:val="110"/>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Korekcja geometrii: zaawansowana, profesjonalna</w:t>
            </w:r>
          </w:p>
          <w:p w14:paraId="4DE265DD" w14:textId="77777777" w:rsidR="005B5D6A" w:rsidRPr="005B5D6A" w:rsidRDefault="005B5D6A" w:rsidP="005B5D6A">
            <w:pPr>
              <w:pStyle w:val="paragraph"/>
              <w:numPr>
                <w:ilvl w:val="0"/>
                <w:numId w:val="110"/>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Projektor przystosowany do montażu projekcją w dół</w:t>
            </w:r>
            <w:r w:rsidRPr="005B5D6A">
              <w:rPr>
                <w:rStyle w:val="eop"/>
                <w:rFonts w:ascii="Aptos" w:hAnsi="Aptos" w:cs="Calibri"/>
                <w:sz w:val="18"/>
                <w:szCs w:val="18"/>
              </w:rPr>
              <w:t> </w:t>
            </w:r>
          </w:p>
          <w:p w14:paraId="016AAD2D" w14:textId="77777777" w:rsidR="005B5D6A" w:rsidRPr="005B5D6A" w:rsidRDefault="005B5D6A" w:rsidP="005B5D6A">
            <w:pPr>
              <w:pStyle w:val="paragraph"/>
              <w:numPr>
                <w:ilvl w:val="0"/>
                <w:numId w:val="111"/>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Możliwość blokady przycisków na projektorze</w:t>
            </w:r>
            <w:r w:rsidRPr="005B5D6A">
              <w:rPr>
                <w:rStyle w:val="eop"/>
                <w:rFonts w:ascii="Aptos" w:hAnsi="Aptos" w:cs="Calibri"/>
                <w:sz w:val="18"/>
                <w:szCs w:val="18"/>
              </w:rPr>
              <w:t> </w:t>
            </w:r>
          </w:p>
          <w:p w14:paraId="74823B4F" w14:textId="77777777" w:rsidR="005B5D6A" w:rsidRPr="005B5D6A" w:rsidRDefault="005B5D6A" w:rsidP="005B5D6A">
            <w:pPr>
              <w:pStyle w:val="paragraph"/>
              <w:numPr>
                <w:ilvl w:val="0"/>
                <w:numId w:val="11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Kolor: czarny</w:t>
            </w:r>
            <w:r w:rsidRPr="005B5D6A">
              <w:rPr>
                <w:rStyle w:val="eop"/>
                <w:rFonts w:ascii="Aptos" w:hAnsi="Aptos" w:cs="Calibri"/>
                <w:sz w:val="18"/>
                <w:szCs w:val="18"/>
              </w:rPr>
              <w:t> </w:t>
            </w:r>
          </w:p>
          <w:p w14:paraId="432A4D19" w14:textId="77777777" w:rsidR="005B5D6A" w:rsidRPr="005B5D6A" w:rsidRDefault="005B5D6A" w:rsidP="005B5D6A">
            <w:pPr>
              <w:pStyle w:val="paragraph"/>
              <w:numPr>
                <w:ilvl w:val="0"/>
                <w:numId w:val="113"/>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Wraz z projektorem należy dostarczyć:</w:t>
            </w:r>
            <w:r w:rsidRPr="005B5D6A">
              <w:rPr>
                <w:rStyle w:val="eop"/>
                <w:rFonts w:ascii="Aptos" w:hAnsi="Aptos" w:cs="Calibri"/>
                <w:sz w:val="18"/>
                <w:szCs w:val="18"/>
              </w:rPr>
              <w:t> </w:t>
            </w:r>
          </w:p>
          <w:p w14:paraId="48DC7FA3"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normaltextrun"/>
                <w:rFonts w:ascii="Aptos" w:hAnsi="Aptos" w:cs="Calibri"/>
                <w:sz w:val="18"/>
                <w:szCs w:val="18"/>
              </w:rPr>
            </w:pPr>
            <w:r w:rsidRPr="005B5D6A">
              <w:rPr>
                <w:rStyle w:val="normaltextrun"/>
                <w:rFonts w:ascii="Aptos" w:hAnsi="Aptos" w:cs="Calibri"/>
                <w:sz w:val="18"/>
                <w:szCs w:val="18"/>
              </w:rPr>
              <w:t>Uchwyt sufitowy zgodny z zaproponowanym projektorem, wraz z kompletem śrub montażowych i linką zabezpieczającą</w:t>
            </w:r>
          </w:p>
          <w:p w14:paraId="4E197BF6"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normaltextrun"/>
                <w:rFonts w:ascii="Aptos" w:hAnsi="Aptos"/>
                <w:sz w:val="18"/>
                <w:szCs w:val="18"/>
              </w:rPr>
            </w:pPr>
            <w:r w:rsidRPr="005B5D6A">
              <w:rPr>
                <w:rStyle w:val="normaltextrun"/>
                <w:rFonts w:ascii="Aptos" w:hAnsi="Aptos" w:cs="Calibri"/>
                <w:sz w:val="18"/>
                <w:szCs w:val="18"/>
              </w:rPr>
              <w:t>Pilot zdalnego sterowania</w:t>
            </w:r>
            <w:r w:rsidRPr="005B5D6A">
              <w:rPr>
                <w:rStyle w:val="normaltextrun"/>
                <w:rFonts w:ascii="Aptos" w:hAnsi="Aptos"/>
                <w:sz w:val="18"/>
                <w:szCs w:val="18"/>
              </w:rPr>
              <w:t> </w:t>
            </w:r>
          </w:p>
          <w:p w14:paraId="42B56DD9"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normaltextrun"/>
                <w:rFonts w:ascii="Aptos" w:hAnsi="Aptos" w:cs="Calibri"/>
                <w:sz w:val="18"/>
                <w:szCs w:val="18"/>
              </w:rPr>
            </w:pPr>
            <w:r w:rsidRPr="005B5D6A">
              <w:rPr>
                <w:rStyle w:val="normaltextrun"/>
                <w:rFonts w:ascii="Aptos" w:hAnsi="Aptos" w:cs="Calibri"/>
                <w:sz w:val="18"/>
                <w:szCs w:val="18"/>
              </w:rPr>
              <w:t>Komplet filtrów zapewniający bezpieczne funkcjonowanie projektora przez cały okres gwarancji, w ilości nie mniejszej niż 3 komplety filtrów na każdy rok trwania gwarancji - jeżeli projektor jest wyposażony w filtry</w:t>
            </w:r>
          </w:p>
          <w:p w14:paraId="454403BC"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eop"/>
                <w:rFonts w:ascii="Aptos" w:hAnsi="Aptos" w:cs="Calibri"/>
                <w:sz w:val="18"/>
                <w:szCs w:val="18"/>
              </w:rPr>
            </w:pPr>
            <w:proofErr w:type="spellStart"/>
            <w:r w:rsidRPr="005B5D6A">
              <w:rPr>
                <w:rStyle w:val="eop"/>
                <w:rFonts w:ascii="Aptos" w:hAnsi="Aptos" w:cs="Calibri"/>
                <w:sz w:val="18"/>
                <w:szCs w:val="18"/>
              </w:rPr>
              <w:t>Patchcord</w:t>
            </w:r>
            <w:proofErr w:type="spellEnd"/>
            <w:r w:rsidRPr="005B5D6A">
              <w:rPr>
                <w:rStyle w:val="eop"/>
                <w:rFonts w:ascii="Aptos" w:hAnsi="Aptos" w:cs="Calibri"/>
                <w:sz w:val="18"/>
                <w:szCs w:val="18"/>
              </w:rPr>
              <w:t xml:space="preserve"> RJ-45: 1x 10m, 1x2m</w:t>
            </w:r>
          </w:p>
          <w:p w14:paraId="5D501E55" w14:textId="77777777" w:rsidR="005B5D6A" w:rsidRPr="005B5D6A" w:rsidRDefault="005B5D6A" w:rsidP="005B5D6A">
            <w:pPr>
              <w:pStyle w:val="paragraph"/>
              <w:numPr>
                <w:ilvl w:val="0"/>
                <w:numId w:val="114"/>
              </w:numPr>
              <w:spacing w:before="0" w:beforeAutospacing="0" w:after="0" w:afterAutospacing="0"/>
              <w:ind w:left="1065" w:firstLine="0"/>
              <w:textAlignment w:val="baseline"/>
              <w:rPr>
                <w:rStyle w:val="eop"/>
                <w:rFonts w:ascii="Aptos" w:hAnsi="Aptos" w:cs="Calibri"/>
                <w:sz w:val="18"/>
                <w:szCs w:val="18"/>
              </w:rPr>
            </w:pPr>
            <w:r w:rsidRPr="005B5D6A">
              <w:rPr>
                <w:rStyle w:val="eop"/>
                <w:rFonts w:ascii="Aptos" w:hAnsi="Aptos" w:cs="Calibri"/>
                <w:sz w:val="18"/>
                <w:szCs w:val="18"/>
              </w:rPr>
              <w:t>Pilot zdalnego sterowania</w:t>
            </w:r>
          </w:p>
          <w:p w14:paraId="1C1F2888" w14:textId="778035BB" w:rsidR="005B5D6A" w:rsidRPr="00C4344B" w:rsidRDefault="005B5D6A" w:rsidP="00C4344B">
            <w:pPr>
              <w:pStyle w:val="paragraph"/>
              <w:numPr>
                <w:ilvl w:val="0"/>
                <w:numId w:val="114"/>
              </w:numPr>
              <w:spacing w:before="0" w:beforeAutospacing="0" w:after="0" w:afterAutospacing="0"/>
              <w:ind w:left="1065" w:firstLine="0"/>
              <w:textAlignment w:val="baseline"/>
              <w:rPr>
                <w:rStyle w:val="normaltextrun"/>
                <w:rFonts w:ascii="Aptos" w:hAnsi="Aptos" w:cs="Calibri"/>
                <w:sz w:val="18"/>
                <w:szCs w:val="18"/>
                <w:lang w:val="en-US"/>
              </w:rPr>
            </w:pPr>
            <w:r w:rsidRPr="005B5D6A">
              <w:rPr>
                <w:rFonts w:ascii="Aptos" w:hAnsi="Aptos" w:cs="Calibri"/>
                <w:sz w:val="18"/>
                <w:szCs w:val="18"/>
                <w:lang w:val="en-US"/>
              </w:rPr>
              <w:t>Kabel HDMI: 1x 1m, 1x 3m</w:t>
            </w:r>
          </w:p>
        </w:tc>
        <w:tc>
          <w:tcPr>
            <w:tcW w:w="678" w:type="dxa"/>
          </w:tcPr>
          <w:p w14:paraId="7262A32C"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t>1</w:t>
            </w:r>
          </w:p>
        </w:tc>
      </w:tr>
      <w:tr w:rsidR="005B5D6A" w:rsidRPr="005B5D6A" w14:paraId="1A1E7F64" w14:textId="77777777" w:rsidTr="005B5D6A">
        <w:trPr>
          <w:trHeight w:val="96"/>
        </w:trPr>
        <w:tc>
          <w:tcPr>
            <w:tcW w:w="567" w:type="dxa"/>
            <w:tcMar>
              <w:left w:w="47" w:type="dxa"/>
            </w:tcMar>
          </w:tcPr>
          <w:p w14:paraId="18CD5323"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17FB2D0D" w14:textId="760254AF" w:rsidR="005B5D6A" w:rsidRPr="005B5D6A" w:rsidRDefault="005B5D6A" w:rsidP="002B0CC6">
            <w:pPr>
              <w:rPr>
                <w:rFonts w:ascii="Aptos" w:hAnsi="Aptos" w:cstheme="minorHAnsi"/>
                <w:sz w:val="18"/>
                <w:szCs w:val="18"/>
              </w:rPr>
            </w:pPr>
            <w:r w:rsidRPr="005B5D6A">
              <w:rPr>
                <w:rFonts w:ascii="Aptos" w:hAnsi="Aptos" w:cstheme="minorHAnsi"/>
                <w:sz w:val="18"/>
                <w:szCs w:val="18"/>
              </w:rPr>
              <w:t xml:space="preserve">Player </w:t>
            </w:r>
            <w:r>
              <w:rPr>
                <w:rFonts w:ascii="Aptos" w:hAnsi="Aptos" w:cstheme="minorHAnsi"/>
                <w:sz w:val="18"/>
                <w:szCs w:val="18"/>
              </w:rPr>
              <w:br/>
            </w:r>
            <w:r w:rsidRPr="005B5D6A">
              <w:rPr>
                <w:rFonts w:ascii="Aptos" w:hAnsi="Aptos" w:cstheme="minorHAnsi"/>
                <w:sz w:val="18"/>
                <w:szCs w:val="18"/>
              </w:rPr>
              <w:t>typ 1</w:t>
            </w:r>
          </w:p>
        </w:tc>
        <w:tc>
          <w:tcPr>
            <w:tcW w:w="6095" w:type="dxa"/>
            <w:tcMar>
              <w:left w:w="65" w:type="dxa"/>
            </w:tcMar>
            <w:vAlign w:val="center"/>
          </w:tcPr>
          <w:p w14:paraId="19FBFC34" w14:textId="77777777" w:rsidR="005B5D6A" w:rsidRPr="005B5D6A" w:rsidRDefault="005B5D6A" w:rsidP="002B0CC6">
            <w:pPr>
              <w:pStyle w:val="paragraph"/>
              <w:spacing w:before="0" w:beforeAutospacing="0" w:after="0" w:afterAutospacing="0"/>
              <w:ind w:left="-15"/>
              <w:textAlignment w:val="baseline"/>
              <w:rPr>
                <w:rStyle w:val="normaltextrun"/>
                <w:rFonts w:ascii="Aptos" w:hAnsi="Aptos" w:cs="Calibri"/>
                <w:b/>
                <w:bCs/>
                <w:sz w:val="18"/>
                <w:szCs w:val="18"/>
              </w:rPr>
            </w:pPr>
            <w:r w:rsidRPr="005B5D6A">
              <w:rPr>
                <w:rStyle w:val="normaltextrun"/>
                <w:rFonts w:ascii="Aptos" w:hAnsi="Aptos" w:cs="Calibri"/>
                <w:sz w:val="18"/>
                <w:szCs w:val="18"/>
              </w:rPr>
              <w:t xml:space="preserve">Player typ 1 będzie służył do odtwarzania </w:t>
            </w:r>
            <w:proofErr w:type="spellStart"/>
            <w:r w:rsidRPr="005B5D6A">
              <w:rPr>
                <w:rStyle w:val="normaltextrun"/>
                <w:rFonts w:ascii="Aptos" w:hAnsi="Aptos" w:cs="Calibri"/>
                <w:sz w:val="18"/>
                <w:szCs w:val="18"/>
              </w:rPr>
              <w:t>kontentu</w:t>
            </w:r>
            <w:proofErr w:type="spellEnd"/>
            <w:r w:rsidRPr="005B5D6A">
              <w:rPr>
                <w:rStyle w:val="normaltextrun"/>
                <w:rFonts w:ascii="Aptos" w:hAnsi="Aptos" w:cs="Calibri"/>
                <w:sz w:val="18"/>
                <w:szCs w:val="18"/>
              </w:rPr>
              <w:t xml:space="preserve"> w postaci filmu. Urządzenie będzie współpracowało z projektorem. Kontent do odtwarzania dostarczy Zamawiający. Player należy skonfigurować oraz wgrać kontent do niego tak aby zapewnić stabilną pracę. Montaż playera przewidziano w punkcie multimedialnym bezpośrednio nad projektorem  </w:t>
            </w:r>
          </w:p>
          <w:p w14:paraId="73071E5F" w14:textId="77777777" w:rsidR="005B5D6A" w:rsidRPr="005B5D6A" w:rsidRDefault="005B5D6A" w:rsidP="002B0CC6">
            <w:pPr>
              <w:pStyle w:val="paragraph"/>
              <w:spacing w:before="0" w:beforeAutospacing="0" w:after="0" w:afterAutospacing="0"/>
              <w:ind w:left="-15"/>
              <w:textAlignment w:val="baseline"/>
              <w:rPr>
                <w:rFonts w:ascii="Aptos" w:hAnsi="Aptos" w:cs="Segoe UI"/>
                <w:sz w:val="18"/>
                <w:szCs w:val="18"/>
              </w:rPr>
            </w:pPr>
            <w:r w:rsidRPr="005B5D6A">
              <w:rPr>
                <w:rStyle w:val="normaltextrun"/>
                <w:rFonts w:ascii="Aptos" w:hAnsi="Aptos" w:cs="Calibri"/>
                <w:sz w:val="18"/>
                <w:szCs w:val="18"/>
              </w:rPr>
              <w:t>Sieciowy odtwarzacz plików multimedialnych o parametrach nie gorszych niż: </w:t>
            </w:r>
            <w:r w:rsidRPr="005B5D6A">
              <w:rPr>
                <w:rStyle w:val="eop"/>
                <w:rFonts w:ascii="Aptos" w:hAnsi="Aptos" w:cs="Calibri"/>
                <w:sz w:val="18"/>
                <w:szCs w:val="18"/>
              </w:rPr>
              <w:t> </w:t>
            </w:r>
          </w:p>
          <w:p w14:paraId="7325074A" w14:textId="77777777" w:rsidR="005B5D6A" w:rsidRPr="005B5D6A" w:rsidRDefault="005B5D6A" w:rsidP="005B5D6A">
            <w:pPr>
              <w:pStyle w:val="paragraph"/>
              <w:numPr>
                <w:ilvl w:val="0"/>
                <w:numId w:val="116"/>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Obsługa kodeków video nie gorszych niż H.265 oraz H.264 </w:t>
            </w:r>
            <w:r w:rsidRPr="005B5D6A">
              <w:rPr>
                <w:rStyle w:val="eop"/>
                <w:rFonts w:ascii="Aptos" w:hAnsi="Aptos" w:cs="Calibri"/>
                <w:sz w:val="18"/>
                <w:szCs w:val="18"/>
              </w:rPr>
              <w:t> </w:t>
            </w:r>
          </w:p>
          <w:p w14:paraId="6E95878F" w14:textId="77777777" w:rsidR="005B5D6A" w:rsidRPr="005B5D6A" w:rsidRDefault="005B5D6A" w:rsidP="005B5D6A">
            <w:pPr>
              <w:pStyle w:val="paragraph"/>
              <w:numPr>
                <w:ilvl w:val="0"/>
                <w:numId w:val="117"/>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Obsługa formatów wideo: .</w:t>
            </w:r>
            <w:proofErr w:type="spellStart"/>
            <w:r w:rsidRPr="005B5D6A">
              <w:rPr>
                <w:rStyle w:val="normaltextrun"/>
                <w:rFonts w:ascii="Aptos" w:hAnsi="Aptos" w:cs="Calibri"/>
                <w:sz w:val="18"/>
                <w:szCs w:val="18"/>
              </w:rPr>
              <w:t>ts</w:t>
            </w:r>
            <w:proofErr w:type="spellEnd"/>
            <w:r w:rsidRPr="005B5D6A">
              <w:rPr>
                <w:rStyle w:val="normaltextrun"/>
                <w:rFonts w:ascii="Aptos" w:hAnsi="Aptos" w:cs="Calibri"/>
                <w:sz w:val="18"/>
                <w:szCs w:val="18"/>
              </w:rPr>
              <w:t>, .</w:t>
            </w:r>
            <w:proofErr w:type="spellStart"/>
            <w:r w:rsidRPr="005B5D6A">
              <w:rPr>
                <w:rStyle w:val="normaltextrun"/>
                <w:rFonts w:ascii="Aptos" w:hAnsi="Aptos" w:cs="Calibri"/>
                <w:sz w:val="18"/>
                <w:szCs w:val="18"/>
              </w:rPr>
              <w:t>mpg</w:t>
            </w:r>
            <w:proofErr w:type="spellEnd"/>
            <w:r w:rsidRPr="005B5D6A">
              <w:rPr>
                <w:rStyle w:val="normaltextrun"/>
                <w:rFonts w:ascii="Aptos" w:hAnsi="Aptos" w:cs="Calibri"/>
                <w:sz w:val="18"/>
                <w:szCs w:val="18"/>
              </w:rPr>
              <w:t>, .</w:t>
            </w:r>
            <w:proofErr w:type="spellStart"/>
            <w:proofErr w:type="gramStart"/>
            <w:r w:rsidRPr="005B5D6A">
              <w:rPr>
                <w:rStyle w:val="normaltextrun"/>
                <w:rFonts w:ascii="Aptos" w:hAnsi="Aptos" w:cs="Calibri"/>
                <w:sz w:val="18"/>
                <w:szCs w:val="18"/>
              </w:rPr>
              <w:t>vob</w:t>
            </w:r>
            <w:proofErr w:type="spellEnd"/>
            <w:r w:rsidRPr="005B5D6A">
              <w:rPr>
                <w:rStyle w:val="normaltextrun"/>
                <w:rFonts w:ascii="Aptos" w:hAnsi="Aptos" w:cs="Calibri"/>
                <w:sz w:val="18"/>
                <w:szCs w:val="18"/>
              </w:rPr>
              <w:t>,</w:t>
            </w:r>
            <w:proofErr w:type="gramEnd"/>
            <w:r w:rsidRPr="005B5D6A">
              <w:rPr>
                <w:rStyle w:val="normaltextrun"/>
                <w:rFonts w:ascii="Aptos" w:hAnsi="Aptos" w:cs="Calibri"/>
                <w:sz w:val="18"/>
                <w:szCs w:val="18"/>
              </w:rPr>
              <w:t xml:space="preserve"> lub inne popularne formaty</w:t>
            </w:r>
          </w:p>
          <w:p w14:paraId="797E6584" w14:textId="77777777" w:rsidR="005B5D6A" w:rsidRPr="005B5D6A" w:rsidRDefault="005B5D6A" w:rsidP="005B5D6A">
            <w:pPr>
              <w:pStyle w:val="paragraph"/>
              <w:numPr>
                <w:ilvl w:val="0"/>
                <w:numId w:val="11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Obsługa co najmniej: BMP, JPEG, PNG oraz HTML5  </w:t>
            </w:r>
            <w:r w:rsidRPr="005B5D6A">
              <w:rPr>
                <w:rStyle w:val="eop"/>
                <w:rFonts w:ascii="Aptos" w:hAnsi="Aptos" w:cs="Calibri"/>
                <w:sz w:val="18"/>
                <w:szCs w:val="18"/>
              </w:rPr>
              <w:t> </w:t>
            </w:r>
          </w:p>
          <w:p w14:paraId="010980CD" w14:textId="77777777" w:rsidR="005B5D6A" w:rsidRPr="005B5D6A" w:rsidRDefault="005B5D6A" w:rsidP="005B5D6A">
            <w:pPr>
              <w:pStyle w:val="paragraph"/>
              <w:numPr>
                <w:ilvl w:val="0"/>
                <w:numId w:val="11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Obsługa formatów audio nie mniej niż MP2, MP3, AAC i WAV </w:t>
            </w:r>
            <w:r w:rsidRPr="005B5D6A">
              <w:rPr>
                <w:rStyle w:val="eop"/>
                <w:rFonts w:ascii="Aptos" w:hAnsi="Aptos" w:cs="Calibri"/>
                <w:sz w:val="18"/>
                <w:szCs w:val="18"/>
              </w:rPr>
              <w:t> </w:t>
            </w:r>
          </w:p>
          <w:p w14:paraId="649EF816" w14:textId="77777777" w:rsidR="005B5D6A" w:rsidRPr="005B5D6A" w:rsidRDefault="005B5D6A" w:rsidP="005B5D6A">
            <w:pPr>
              <w:pStyle w:val="paragraph"/>
              <w:numPr>
                <w:ilvl w:val="0"/>
                <w:numId w:val="120"/>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Złącze wyjściowe HDMI 2.0a </w:t>
            </w:r>
            <w:r w:rsidRPr="005B5D6A">
              <w:rPr>
                <w:rStyle w:val="eop"/>
                <w:rFonts w:ascii="Aptos" w:hAnsi="Aptos" w:cs="Calibri"/>
                <w:sz w:val="18"/>
                <w:szCs w:val="18"/>
              </w:rPr>
              <w:t> </w:t>
            </w:r>
          </w:p>
          <w:p w14:paraId="41A04600" w14:textId="77777777" w:rsidR="005B5D6A" w:rsidRPr="005B5D6A" w:rsidRDefault="005B5D6A" w:rsidP="005B5D6A">
            <w:pPr>
              <w:pStyle w:val="paragraph"/>
              <w:numPr>
                <w:ilvl w:val="0"/>
                <w:numId w:val="121"/>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Złącze USB  </w:t>
            </w:r>
            <w:r w:rsidRPr="005B5D6A">
              <w:rPr>
                <w:rStyle w:val="eop"/>
                <w:rFonts w:ascii="Aptos" w:hAnsi="Aptos" w:cs="Calibri"/>
                <w:sz w:val="18"/>
                <w:szCs w:val="18"/>
              </w:rPr>
              <w:t> </w:t>
            </w:r>
          </w:p>
          <w:p w14:paraId="3CAA436B" w14:textId="77777777" w:rsidR="005B5D6A" w:rsidRPr="005B5D6A" w:rsidRDefault="005B5D6A" w:rsidP="005B5D6A">
            <w:pPr>
              <w:pStyle w:val="paragraph"/>
              <w:numPr>
                <w:ilvl w:val="0"/>
                <w:numId w:val="12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Złącze wyjściowe audio </w:t>
            </w:r>
            <w:r w:rsidRPr="005B5D6A">
              <w:rPr>
                <w:rStyle w:val="eop"/>
                <w:rFonts w:ascii="Aptos" w:hAnsi="Aptos" w:cs="Calibri"/>
                <w:sz w:val="18"/>
                <w:szCs w:val="18"/>
              </w:rPr>
              <w:t> </w:t>
            </w:r>
          </w:p>
          <w:p w14:paraId="6AE93C68" w14:textId="77777777" w:rsidR="005B5D6A" w:rsidRPr="005B5D6A" w:rsidRDefault="005B5D6A" w:rsidP="005B5D6A">
            <w:pPr>
              <w:pStyle w:val="paragraph"/>
              <w:numPr>
                <w:ilvl w:val="0"/>
                <w:numId w:val="123"/>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lastRenderedPageBreak/>
              <w:t>Złącze Ethernet  </w:t>
            </w:r>
            <w:r w:rsidRPr="005B5D6A">
              <w:rPr>
                <w:rStyle w:val="eop"/>
                <w:rFonts w:ascii="Aptos" w:hAnsi="Aptos" w:cs="Calibri"/>
                <w:sz w:val="18"/>
                <w:szCs w:val="18"/>
              </w:rPr>
              <w:t> </w:t>
            </w:r>
          </w:p>
          <w:p w14:paraId="10BF4823" w14:textId="77777777" w:rsidR="005B5D6A" w:rsidRPr="005B5D6A" w:rsidRDefault="005B5D6A" w:rsidP="005B5D6A">
            <w:pPr>
              <w:pStyle w:val="paragraph"/>
              <w:numPr>
                <w:ilvl w:val="0"/>
                <w:numId w:val="124"/>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Zegar czasu rzeczywistego </w:t>
            </w:r>
            <w:r w:rsidRPr="005B5D6A">
              <w:rPr>
                <w:rStyle w:val="eop"/>
                <w:rFonts w:ascii="Aptos" w:hAnsi="Aptos" w:cs="Calibri"/>
                <w:sz w:val="18"/>
                <w:szCs w:val="18"/>
              </w:rPr>
              <w:t> </w:t>
            </w:r>
          </w:p>
          <w:p w14:paraId="153F1ED7" w14:textId="77777777" w:rsidR="005B5D6A" w:rsidRPr="005B5D6A" w:rsidRDefault="005B5D6A" w:rsidP="005B5D6A">
            <w:pPr>
              <w:pStyle w:val="paragraph"/>
              <w:numPr>
                <w:ilvl w:val="0"/>
                <w:numId w:val="125"/>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Zewnętrzne gniazdo </w:t>
            </w:r>
            <w:proofErr w:type="spellStart"/>
            <w:r w:rsidRPr="005B5D6A">
              <w:rPr>
                <w:rStyle w:val="normaltextrun"/>
                <w:rFonts w:ascii="Aptos" w:hAnsi="Aptos" w:cs="Calibri"/>
                <w:sz w:val="18"/>
                <w:szCs w:val="18"/>
              </w:rPr>
              <w:t>microSD</w:t>
            </w:r>
            <w:proofErr w:type="spellEnd"/>
            <w:r w:rsidRPr="005B5D6A">
              <w:rPr>
                <w:rStyle w:val="normaltextrun"/>
                <w:rFonts w:ascii="Aptos" w:hAnsi="Aptos" w:cs="Calibri"/>
                <w:sz w:val="18"/>
                <w:szCs w:val="18"/>
              </w:rPr>
              <w:t> (SDHC i SDXC) </w:t>
            </w:r>
            <w:r w:rsidRPr="005B5D6A">
              <w:rPr>
                <w:rStyle w:val="eop"/>
                <w:rFonts w:ascii="Aptos" w:hAnsi="Aptos" w:cs="Calibri"/>
                <w:sz w:val="18"/>
                <w:szCs w:val="18"/>
              </w:rPr>
              <w:t> </w:t>
            </w:r>
          </w:p>
          <w:p w14:paraId="318ED375" w14:textId="77777777" w:rsidR="005B5D6A" w:rsidRPr="005B5D6A" w:rsidRDefault="005B5D6A" w:rsidP="005B5D6A">
            <w:pPr>
              <w:pStyle w:val="paragraph"/>
              <w:numPr>
                <w:ilvl w:val="0"/>
                <w:numId w:val="126"/>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Obsługa pamięci SDHC do 32 GB  </w:t>
            </w:r>
            <w:r w:rsidRPr="005B5D6A">
              <w:rPr>
                <w:rStyle w:val="eop"/>
                <w:rFonts w:ascii="Aptos" w:hAnsi="Aptos" w:cs="Calibri"/>
                <w:sz w:val="18"/>
                <w:szCs w:val="18"/>
              </w:rPr>
              <w:t> </w:t>
            </w:r>
          </w:p>
          <w:p w14:paraId="4F52EF91" w14:textId="77777777" w:rsidR="005B5D6A" w:rsidRPr="005B5D6A" w:rsidRDefault="005B5D6A" w:rsidP="005B5D6A">
            <w:pPr>
              <w:pStyle w:val="paragraph"/>
              <w:numPr>
                <w:ilvl w:val="0"/>
                <w:numId w:val="127"/>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Akcelerowany sprzętowo silnik HTML5 </w:t>
            </w:r>
            <w:r w:rsidRPr="005B5D6A">
              <w:rPr>
                <w:rStyle w:val="eop"/>
                <w:rFonts w:ascii="Aptos" w:hAnsi="Aptos" w:cs="Calibri"/>
                <w:sz w:val="18"/>
                <w:szCs w:val="18"/>
              </w:rPr>
              <w:t> </w:t>
            </w:r>
          </w:p>
          <w:p w14:paraId="3BBD7321" w14:textId="77777777" w:rsidR="005B5D6A" w:rsidRPr="005B5D6A" w:rsidRDefault="005B5D6A" w:rsidP="005B5D6A">
            <w:pPr>
              <w:pStyle w:val="paragraph"/>
              <w:numPr>
                <w:ilvl w:val="0"/>
                <w:numId w:val="12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Podgląd odtwarzania prezentacji w dedykowanym programie </w:t>
            </w:r>
            <w:r w:rsidRPr="005B5D6A">
              <w:rPr>
                <w:rStyle w:val="eop"/>
                <w:rFonts w:ascii="Aptos" w:hAnsi="Aptos" w:cs="Calibri"/>
                <w:sz w:val="18"/>
                <w:szCs w:val="18"/>
              </w:rPr>
              <w:t> </w:t>
            </w:r>
          </w:p>
          <w:p w14:paraId="6DF69094" w14:textId="77777777" w:rsidR="005B5D6A" w:rsidRPr="005B5D6A" w:rsidRDefault="005B5D6A" w:rsidP="005B5D6A">
            <w:pPr>
              <w:pStyle w:val="paragraph"/>
              <w:numPr>
                <w:ilvl w:val="0"/>
                <w:numId w:val="12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Wraz z każdym urządzeniem należy dostarczyć elementy zapewniający pełną współpracę:</w:t>
            </w:r>
            <w:r w:rsidRPr="005B5D6A">
              <w:rPr>
                <w:rStyle w:val="eop"/>
                <w:rFonts w:ascii="Aptos" w:hAnsi="Aptos" w:cs="Calibri"/>
                <w:sz w:val="18"/>
                <w:szCs w:val="18"/>
              </w:rPr>
              <w:t> </w:t>
            </w:r>
          </w:p>
          <w:p w14:paraId="27156492" w14:textId="77777777" w:rsidR="005B5D6A" w:rsidRPr="005B5D6A" w:rsidRDefault="005B5D6A" w:rsidP="005B5D6A">
            <w:pPr>
              <w:pStyle w:val="paragraph"/>
              <w:numPr>
                <w:ilvl w:val="0"/>
                <w:numId w:val="178"/>
              </w:numPr>
              <w:spacing w:before="0" w:beforeAutospacing="0" w:after="0" w:afterAutospacing="0"/>
              <w:textAlignment w:val="baseline"/>
              <w:rPr>
                <w:rFonts w:ascii="Aptos" w:hAnsi="Aptos" w:cs="Calibri"/>
                <w:sz w:val="18"/>
                <w:szCs w:val="18"/>
              </w:rPr>
            </w:pPr>
            <w:r w:rsidRPr="005B5D6A">
              <w:rPr>
                <w:rStyle w:val="normaltextrun"/>
                <w:rFonts w:ascii="Aptos" w:hAnsi="Aptos" w:cs="Calibri"/>
                <w:sz w:val="18"/>
                <w:szCs w:val="18"/>
              </w:rPr>
              <w:t>Kartę pamięci SDHC min. 32GB</w:t>
            </w:r>
            <w:r w:rsidRPr="005B5D6A">
              <w:rPr>
                <w:rStyle w:val="eop"/>
                <w:rFonts w:ascii="Aptos" w:hAnsi="Aptos" w:cs="Calibri"/>
                <w:sz w:val="18"/>
                <w:szCs w:val="18"/>
              </w:rPr>
              <w:t> </w:t>
            </w:r>
          </w:p>
          <w:p w14:paraId="7ABFF09B" w14:textId="77777777" w:rsidR="005B5D6A" w:rsidRPr="005B5D6A" w:rsidRDefault="005B5D6A" w:rsidP="005B5D6A">
            <w:pPr>
              <w:pStyle w:val="paragraph"/>
              <w:numPr>
                <w:ilvl w:val="0"/>
                <w:numId w:val="178"/>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Dysk SSD min 128GB</w:t>
            </w:r>
          </w:p>
          <w:p w14:paraId="307E53A9" w14:textId="77777777" w:rsidR="005B5D6A" w:rsidRPr="005B5D6A" w:rsidRDefault="005B5D6A" w:rsidP="005B5D6A">
            <w:pPr>
              <w:pStyle w:val="paragraph"/>
              <w:numPr>
                <w:ilvl w:val="0"/>
                <w:numId w:val="178"/>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Przewód HDMI  1m</w:t>
            </w:r>
          </w:p>
          <w:p w14:paraId="795C3CB4" w14:textId="77777777" w:rsidR="005B5D6A" w:rsidRPr="005B5D6A" w:rsidRDefault="005B5D6A" w:rsidP="005B5D6A">
            <w:pPr>
              <w:pStyle w:val="paragraph"/>
              <w:numPr>
                <w:ilvl w:val="0"/>
                <w:numId w:val="178"/>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Przewód HDMI 5m</w:t>
            </w:r>
            <w:r w:rsidRPr="005B5D6A">
              <w:rPr>
                <w:rStyle w:val="normaltextrun"/>
                <w:rFonts w:ascii="Aptos" w:hAnsi="Aptos"/>
                <w:sz w:val="18"/>
                <w:szCs w:val="18"/>
              </w:rPr>
              <w:t> </w:t>
            </w:r>
          </w:p>
          <w:p w14:paraId="6291BC13" w14:textId="77777777" w:rsidR="005B5D6A" w:rsidRPr="005B5D6A" w:rsidRDefault="005B5D6A" w:rsidP="005B5D6A">
            <w:pPr>
              <w:pStyle w:val="paragraph"/>
              <w:numPr>
                <w:ilvl w:val="0"/>
                <w:numId w:val="130"/>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Montaż urządzenia multimedialnego w punkcie nad projektorem wraz z pełnym okablowaniem i podłączeniem do sieci zgodnie z wytycznymi zamawiającego</w:t>
            </w:r>
            <w:r w:rsidRPr="005B5D6A">
              <w:rPr>
                <w:rStyle w:val="eop"/>
                <w:rFonts w:ascii="Aptos" w:hAnsi="Aptos" w:cs="Calibri"/>
                <w:sz w:val="18"/>
                <w:szCs w:val="18"/>
              </w:rPr>
              <w:t> </w:t>
            </w:r>
          </w:p>
          <w:p w14:paraId="0BE91A52" w14:textId="77777777" w:rsidR="005B5D6A" w:rsidRPr="005B5D6A" w:rsidRDefault="005B5D6A" w:rsidP="005B5D6A">
            <w:pPr>
              <w:pStyle w:val="paragraph"/>
              <w:numPr>
                <w:ilvl w:val="0"/>
                <w:numId w:val="131"/>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Urządzenie musi być przekonfigurowane i gotowe na przyjęcie </w:t>
            </w:r>
            <w:proofErr w:type="spellStart"/>
            <w:r w:rsidRPr="005B5D6A">
              <w:rPr>
                <w:rStyle w:val="normaltextrun"/>
                <w:rFonts w:ascii="Aptos" w:hAnsi="Aptos" w:cs="Calibri"/>
                <w:sz w:val="18"/>
                <w:szCs w:val="18"/>
              </w:rPr>
              <w:t>kontentu</w:t>
            </w:r>
            <w:proofErr w:type="spellEnd"/>
            <w:r w:rsidRPr="005B5D6A">
              <w:rPr>
                <w:rStyle w:val="normaltextrun"/>
                <w:rFonts w:ascii="Aptos" w:hAnsi="Aptos" w:cs="Calibri"/>
                <w:sz w:val="18"/>
                <w:szCs w:val="18"/>
              </w:rPr>
              <w:t> multimedialnego</w:t>
            </w:r>
            <w:r w:rsidRPr="005B5D6A">
              <w:rPr>
                <w:rStyle w:val="eop"/>
                <w:rFonts w:ascii="Aptos" w:hAnsi="Aptos" w:cs="Calibri"/>
                <w:sz w:val="18"/>
                <w:szCs w:val="18"/>
              </w:rPr>
              <w:t> </w:t>
            </w:r>
          </w:p>
          <w:p w14:paraId="08A3611B" w14:textId="77777777" w:rsidR="005B5D6A" w:rsidRPr="005B5D6A" w:rsidRDefault="005B5D6A" w:rsidP="005B5D6A">
            <w:pPr>
              <w:pStyle w:val="paragraph"/>
              <w:numPr>
                <w:ilvl w:val="0"/>
                <w:numId w:val="13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Po stronie wykonawcy:</w:t>
            </w:r>
            <w:r w:rsidRPr="005B5D6A">
              <w:rPr>
                <w:rStyle w:val="eop"/>
                <w:rFonts w:ascii="Aptos" w:hAnsi="Aptos" w:cs="Calibri"/>
                <w:sz w:val="18"/>
                <w:szCs w:val="18"/>
              </w:rPr>
              <w:t> </w:t>
            </w:r>
          </w:p>
          <w:p w14:paraId="7ED10DD0" w14:textId="77777777" w:rsidR="005B5D6A" w:rsidRPr="005B5D6A" w:rsidRDefault="005B5D6A" w:rsidP="005B5D6A">
            <w:pPr>
              <w:pStyle w:val="paragraph"/>
              <w:numPr>
                <w:ilvl w:val="0"/>
                <w:numId w:val="133"/>
              </w:numPr>
              <w:spacing w:before="0" w:beforeAutospacing="0" w:after="0" w:afterAutospacing="0"/>
              <w:ind w:left="1080" w:firstLine="0"/>
              <w:textAlignment w:val="baseline"/>
              <w:rPr>
                <w:rFonts w:ascii="Aptos" w:hAnsi="Aptos" w:cs="Calibri"/>
                <w:sz w:val="18"/>
                <w:szCs w:val="18"/>
              </w:rPr>
            </w:pPr>
            <w:r w:rsidRPr="005B5D6A">
              <w:rPr>
                <w:rStyle w:val="normaltextrun"/>
                <w:rFonts w:ascii="Aptos" w:hAnsi="Aptos" w:cs="Calibri"/>
                <w:sz w:val="18"/>
                <w:szCs w:val="18"/>
              </w:rPr>
              <w:t>Uruchomienie zarządzania po stronie urządzenia </w:t>
            </w:r>
            <w:r w:rsidRPr="005B5D6A">
              <w:rPr>
                <w:rStyle w:val="eop"/>
                <w:rFonts w:ascii="Aptos" w:hAnsi="Aptos" w:cs="Calibri"/>
                <w:sz w:val="18"/>
                <w:szCs w:val="18"/>
              </w:rPr>
              <w:t> </w:t>
            </w:r>
          </w:p>
          <w:p w14:paraId="350BEFEE" w14:textId="77777777" w:rsidR="005B5D6A" w:rsidRPr="005B5D6A" w:rsidRDefault="005B5D6A" w:rsidP="005B5D6A">
            <w:pPr>
              <w:pStyle w:val="paragraph"/>
              <w:numPr>
                <w:ilvl w:val="0"/>
                <w:numId w:val="134"/>
              </w:numPr>
              <w:spacing w:before="0" w:beforeAutospacing="0" w:after="0" w:afterAutospacing="0"/>
              <w:ind w:left="1080" w:firstLine="0"/>
              <w:textAlignment w:val="baseline"/>
              <w:rPr>
                <w:rFonts w:ascii="Aptos" w:hAnsi="Aptos" w:cs="Calibri"/>
                <w:sz w:val="18"/>
                <w:szCs w:val="18"/>
              </w:rPr>
            </w:pPr>
            <w:r w:rsidRPr="005B5D6A">
              <w:rPr>
                <w:rStyle w:val="normaltextrun"/>
                <w:rFonts w:ascii="Aptos" w:hAnsi="Aptos" w:cs="Calibri"/>
                <w:sz w:val="18"/>
                <w:szCs w:val="18"/>
              </w:rPr>
              <w:t xml:space="preserve">Wgranie materiału dostarczonego od zamawiającego </w:t>
            </w:r>
          </w:p>
          <w:p w14:paraId="531881A4" w14:textId="74AACD44" w:rsidR="005B5D6A" w:rsidRPr="00C4344B" w:rsidRDefault="005B5D6A" w:rsidP="00C4344B">
            <w:pPr>
              <w:pStyle w:val="paragraph"/>
              <w:numPr>
                <w:ilvl w:val="0"/>
                <w:numId w:val="135"/>
              </w:numPr>
              <w:spacing w:before="0" w:beforeAutospacing="0" w:after="0" w:afterAutospacing="0"/>
              <w:ind w:left="1080" w:firstLine="0"/>
              <w:textAlignment w:val="baseline"/>
              <w:rPr>
                <w:rStyle w:val="normaltextrun"/>
                <w:rFonts w:ascii="Aptos" w:hAnsi="Aptos" w:cs="Calibri"/>
                <w:sz w:val="18"/>
                <w:szCs w:val="18"/>
              </w:rPr>
            </w:pPr>
            <w:r w:rsidRPr="005B5D6A">
              <w:rPr>
                <w:rStyle w:val="normaltextrun"/>
                <w:rFonts w:ascii="Aptos" w:hAnsi="Aptos" w:cs="Calibri"/>
                <w:sz w:val="18"/>
                <w:szCs w:val="18"/>
              </w:rPr>
              <w:t>Ustawienie sieci </w:t>
            </w:r>
            <w:r w:rsidRPr="005B5D6A">
              <w:rPr>
                <w:rStyle w:val="eop"/>
                <w:rFonts w:ascii="Aptos" w:hAnsi="Aptos" w:cs="Calibri"/>
                <w:sz w:val="18"/>
                <w:szCs w:val="18"/>
              </w:rPr>
              <w:t> </w:t>
            </w:r>
          </w:p>
        </w:tc>
        <w:tc>
          <w:tcPr>
            <w:tcW w:w="678" w:type="dxa"/>
          </w:tcPr>
          <w:p w14:paraId="6E3248C4"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lastRenderedPageBreak/>
              <w:t>2</w:t>
            </w:r>
          </w:p>
        </w:tc>
      </w:tr>
      <w:tr w:rsidR="005B5D6A" w:rsidRPr="005B5D6A" w14:paraId="1EF89810" w14:textId="77777777" w:rsidTr="005B5D6A">
        <w:trPr>
          <w:trHeight w:val="96"/>
        </w:trPr>
        <w:tc>
          <w:tcPr>
            <w:tcW w:w="567" w:type="dxa"/>
            <w:tcMar>
              <w:left w:w="47" w:type="dxa"/>
            </w:tcMar>
          </w:tcPr>
          <w:p w14:paraId="1F09E04B"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58EE633A" w14:textId="5277B0BD" w:rsidR="005B5D6A" w:rsidRPr="005B5D6A" w:rsidRDefault="005B5D6A" w:rsidP="002B0CC6">
            <w:pPr>
              <w:rPr>
                <w:rFonts w:ascii="Aptos" w:hAnsi="Aptos" w:cstheme="minorHAnsi"/>
                <w:sz w:val="18"/>
                <w:szCs w:val="18"/>
              </w:rPr>
            </w:pPr>
            <w:r w:rsidRPr="005B5D6A">
              <w:rPr>
                <w:rFonts w:ascii="Aptos" w:hAnsi="Aptos" w:cstheme="minorHAnsi"/>
                <w:sz w:val="18"/>
                <w:szCs w:val="18"/>
              </w:rPr>
              <w:t xml:space="preserve">Player </w:t>
            </w:r>
            <w:r>
              <w:rPr>
                <w:rFonts w:ascii="Aptos" w:hAnsi="Aptos" w:cstheme="minorHAnsi"/>
                <w:sz w:val="18"/>
                <w:szCs w:val="18"/>
              </w:rPr>
              <w:br/>
            </w:r>
            <w:r w:rsidRPr="005B5D6A">
              <w:rPr>
                <w:rFonts w:ascii="Aptos" w:hAnsi="Aptos" w:cstheme="minorHAnsi"/>
                <w:sz w:val="18"/>
                <w:szCs w:val="18"/>
              </w:rPr>
              <w:t>typ 2</w:t>
            </w:r>
          </w:p>
        </w:tc>
        <w:tc>
          <w:tcPr>
            <w:tcW w:w="6095" w:type="dxa"/>
            <w:tcMar>
              <w:left w:w="65" w:type="dxa"/>
            </w:tcMar>
            <w:vAlign w:val="center"/>
          </w:tcPr>
          <w:p w14:paraId="4C619AEF" w14:textId="77777777" w:rsidR="005B5D6A" w:rsidRPr="005B5D6A" w:rsidRDefault="005B5D6A" w:rsidP="002B0CC6">
            <w:pPr>
              <w:pStyle w:val="paragraph"/>
              <w:spacing w:before="0" w:beforeAutospacing="0" w:after="0" w:afterAutospacing="0"/>
              <w:ind w:left="-15"/>
              <w:textAlignment w:val="baseline"/>
              <w:rPr>
                <w:rStyle w:val="normaltextrun"/>
                <w:rFonts w:ascii="Aptos" w:hAnsi="Aptos" w:cs="Calibri"/>
                <w:b/>
                <w:bCs/>
                <w:sz w:val="18"/>
                <w:szCs w:val="18"/>
              </w:rPr>
            </w:pPr>
            <w:r w:rsidRPr="005B5D6A">
              <w:rPr>
                <w:rStyle w:val="normaltextrun"/>
                <w:rFonts w:ascii="Aptos" w:hAnsi="Aptos" w:cs="Calibri"/>
                <w:sz w:val="18"/>
                <w:szCs w:val="18"/>
              </w:rPr>
              <w:t xml:space="preserve">Player typ 2 będzie służył do odtwarzania </w:t>
            </w:r>
            <w:proofErr w:type="spellStart"/>
            <w:r w:rsidRPr="005B5D6A">
              <w:rPr>
                <w:rStyle w:val="normaltextrun"/>
                <w:rFonts w:ascii="Aptos" w:hAnsi="Aptos" w:cs="Calibri"/>
                <w:sz w:val="18"/>
                <w:szCs w:val="18"/>
              </w:rPr>
              <w:t>kontentu</w:t>
            </w:r>
            <w:proofErr w:type="spellEnd"/>
            <w:r w:rsidRPr="005B5D6A">
              <w:rPr>
                <w:rStyle w:val="normaltextrun"/>
                <w:rFonts w:ascii="Aptos" w:hAnsi="Aptos" w:cs="Calibri"/>
                <w:sz w:val="18"/>
                <w:szCs w:val="18"/>
              </w:rPr>
              <w:t xml:space="preserve"> w postaci interaktywnego przeglądania zdjęć i materiałów oraz będzie współpracował z monitorem dotykowym. Player należy skonfigurować oraz wgrać dostarczony kontent tak aby zapewnić stabilną pracę. Montaż playera przewidziano w punkcie multimedialnym.</w:t>
            </w:r>
          </w:p>
          <w:p w14:paraId="5781AE1F" w14:textId="77777777" w:rsidR="005B5D6A" w:rsidRPr="005B5D6A" w:rsidRDefault="005B5D6A" w:rsidP="002B0CC6">
            <w:pPr>
              <w:pStyle w:val="NormalnyWeb"/>
              <w:spacing w:before="0" w:beforeAutospacing="0" w:after="0" w:afterAutospacing="0"/>
              <w:rPr>
                <w:rFonts w:ascii="Aptos" w:hAnsi="Aptos" w:cs="Calibri"/>
                <w:b/>
                <w:bCs/>
                <w:sz w:val="18"/>
                <w:szCs w:val="18"/>
              </w:rPr>
            </w:pPr>
          </w:p>
          <w:p w14:paraId="2501B94C" w14:textId="77777777" w:rsidR="005B5D6A" w:rsidRPr="005B5D6A" w:rsidRDefault="005B5D6A" w:rsidP="002B0CC6">
            <w:pPr>
              <w:pStyle w:val="NormalnyWeb"/>
              <w:spacing w:before="0" w:beforeAutospacing="0" w:after="0" w:afterAutospacing="0"/>
              <w:rPr>
                <w:rFonts w:ascii="Aptos" w:hAnsi="Aptos"/>
                <w:sz w:val="18"/>
                <w:szCs w:val="18"/>
              </w:rPr>
            </w:pPr>
            <w:r w:rsidRPr="005B5D6A">
              <w:rPr>
                <w:rFonts w:ascii="Aptos" w:hAnsi="Aptos" w:cs="Calibri"/>
                <w:b/>
                <w:bCs/>
                <w:sz w:val="18"/>
                <w:szCs w:val="18"/>
              </w:rPr>
              <w:t>Player multimedialny o parametrach nie gorszych niż:</w:t>
            </w:r>
          </w:p>
          <w:p w14:paraId="4E2E70E0"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rozdzielczości minimum 1920x1080</w:t>
            </w:r>
          </w:p>
          <w:p w14:paraId="66AD1A2A"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formatów wideo nie mniej niż: MPG, VOB, MOV, MP4</w:t>
            </w:r>
          </w:p>
          <w:p w14:paraId="19D1A077"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co najmniej: BMP, JPG, PNG ora HTML5</w:t>
            </w:r>
          </w:p>
          <w:p w14:paraId="1A05BB97"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formatów audio nie mniej niż: MP2, MP3, AAC, WAV</w:t>
            </w:r>
          </w:p>
          <w:p w14:paraId="68FA58D5"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kodeków video nie gorszych niż: H.265, H264</w:t>
            </w:r>
          </w:p>
          <w:p w14:paraId="672EE06F"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Wsparcie HTML5 włączając JavaScript, </w:t>
            </w:r>
            <w:proofErr w:type="spellStart"/>
            <w:r w:rsidRPr="005B5D6A">
              <w:rPr>
                <w:rFonts w:ascii="Aptos" w:hAnsi="Aptos" w:cs="Calibri"/>
                <w:sz w:val="18"/>
                <w:szCs w:val="18"/>
              </w:rPr>
              <w:t>WebGL</w:t>
            </w:r>
            <w:proofErr w:type="spellEnd"/>
            <w:r w:rsidRPr="005B5D6A">
              <w:rPr>
                <w:rFonts w:ascii="Aptos" w:hAnsi="Aptos" w:cs="Calibri"/>
                <w:sz w:val="18"/>
                <w:szCs w:val="18"/>
              </w:rPr>
              <w:t xml:space="preserve"> i inne technologie webowe</w:t>
            </w:r>
          </w:p>
          <w:p w14:paraId="0C64E23C" w14:textId="77777777" w:rsidR="005B5D6A" w:rsidRPr="005B5D6A" w:rsidRDefault="005B5D6A" w:rsidP="005B5D6A">
            <w:pPr>
              <w:pStyle w:val="NormalnyWeb"/>
              <w:numPr>
                <w:ilvl w:val="0"/>
                <w:numId w:val="14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Gniazda Wyjścia/Wejścia nie mniej niż:</w:t>
            </w:r>
          </w:p>
          <w:p w14:paraId="1547DE75" w14:textId="77777777" w:rsidR="005B5D6A" w:rsidRPr="005B5D6A" w:rsidRDefault="005B5D6A" w:rsidP="005B5D6A">
            <w:pPr>
              <w:pStyle w:val="NormalnyWeb"/>
              <w:numPr>
                <w:ilvl w:val="0"/>
                <w:numId w:val="177"/>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Video 1 x HDMI 2.0</w:t>
            </w:r>
          </w:p>
          <w:p w14:paraId="012DED00" w14:textId="77777777" w:rsidR="005B5D6A" w:rsidRPr="005B5D6A" w:rsidRDefault="005B5D6A" w:rsidP="005B5D6A">
            <w:pPr>
              <w:pStyle w:val="NormalnyWeb"/>
              <w:numPr>
                <w:ilvl w:val="0"/>
                <w:numId w:val="177"/>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1 x USB</w:t>
            </w:r>
          </w:p>
          <w:p w14:paraId="59E9B8D8" w14:textId="77777777" w:rsidR="005B5D6A" w:rsidRPr="005B5D6A" w:rsidRDefault="005B5D6A" w:rsidP="005B5D6A">
            <w:pPr>
              <w:pStyle w:val="NormalnyWeb"/>
              <w:numPr>
                <w:ilvl w:val="0"/>
                <w:numId w:val="177"/>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Audio 1 x wyjście liniowe</w:t>
            </w:r>
          </w:p>
          <w:p w14:paraId="766517E0" w14:textId="77777777" w:rsidR="005B5D6A" w:rsidRPr="005B5D6A" w:rsidRDefault="005B5D6A" w:rsidP="005B5D6A">
            <w:pPr>
              <w:pStyle w:val="NormalnyWeb"/>
              <w:numPr>
                <w:ilvl w:val="0"/>
                <w:numId w:val="149"/>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Karta sieciowa zintegrowana z płytą główną</w:t>
            </w:r>
          </w:p>
          <w:p w14:paraId="1F51D6C7" w14:textId="77777777" w:rsidR="005B5D6A" w:rsidRPr="005B5D6A" w:rsidRDefault="005B5D6A" w:rsidP="005B5D6A">
            <w:pPr>
              <w:pStyle w:val="NormalnyWeb"/>
              <w:numPr>
                <w:ilvl w:val="0"/>
                <w:numId w:val="176"/>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Gigabit LAN minimum 1Gb/s</w:t>
            </w:r>
          </w:p>
          <w:p w14:paraId="21A94113" w14:textId="77777777" w:rsidR="005B5D6A" w:rsidRPr="005B5D6A" w:rsidRDefault="005B5D6A" w:rsidP="005B5D6A">
            <w:pPr>
              <w:pStyle w:val="NormalnyWeb"/>
              <w:numPr>
                <w:ilvl w:val="0"/>
                <w:numId w:val="176"/>
              </w:numPr>
              <w:spacing w:before="0" w:beforeAutospacing="0" w:after="0" w:afterAutospacing="0"/>
              <w:textAlignment w:val="baseline"/>
              <w:rPr>
                <w:rFonts w:ascii="Aptos" w:hAnsi="Aptos" w:cs="Calibri"/>
                <w:sz w:val="18"/>
                <w:szCs w:val="18"/>
                <w:lang w:val="en-US"/>
              </w:rPr>
            </w:pPr>
            <w:proofErr w:type="spellStart"/>
            <w:r w:rsidRPr="005B5D6A">
              <w:rPr>
                <w:rFonts w:ascii="Aptos" w:hAnsi="Aptos" w:cs="Calibri"/>
                <w:sz w:val="18"/>
                <w:szCs w:val="18"/>
                <w:lang w:val="en-US"/>
              </w:rPr>
              <w:t>Obsługa</w:t>
            </w:r>
            <w:proofErr w:type="spellEnd"/>
            <w:r w:rsidRPr="005B5D6A">
              <w:rPr>
                <w:rFonts w:ascii="Aptos" w:hAnsi="Aptos" w:cs="Calibri"/>
                <w:sz w:val="18"/>
                <w:szCs w:val="18"/>
                <w:lang w:val="en-US"/>
              </w:rPr>
              <w:t xml:space="preserve"> WOL (Wake-on-LAN)</w:t>
            </w:r>
          </w:p>
          <w:p w14:paraId="753232E4" w14:textId="77777777" w:rsidR="005B5D6A" w:rsidRPr="005B5D6A" w:rsidRDefault="005B5D6A" w:rsidP="005B5D6A">
            <w:pPr>
              <w:pStyle w:val="NormalnyWeb"/>
              <w:numPr>
                <w:ilvl w:val="0"/>
                <w:numId w:val="15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Możliwość zdalnego zarzadzania urządzeniem m.in. włącz, wyłącz, głośność  </w:t>
            </w:r>
          </w:p>
          <w:p w14:paraId="21D74F7D" w14:textId="77777777" w:rsidR="005B5D6A" w:rsidRPr="005B5D6A" w:rsidRDefault="005B5D6A" w:rsidP="005B5D6A">
            <w:pPr>
              <w:pStyle w:val="NormalnyWeb"/>
              <w:numPr>
                <w:ilvl w:val="0"/>
                <w:numId w:val="15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Chłodzenie pasywne</w:t>
            </w:r>
          </w:p>
          <w:p w14:paraId="5C112F39" w14:textId="77777777" w:rsidR="005B5D6A" w:rsidRPr="005B5D6A" w:rsidRDefault="005B5D6A" w:rsidP="005B5D6A">
            <w:pPr>
              <w:pStyle w:val="NormalnyWeb"/>
              <w:numPr>
                <w:ilvl w:val="0"/>
                <w:numId w:val="15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Urządzenie </w:t>
            </w:r>
            <w:r w:rsidRPr="005B5D6A">
              <w:rPr>
                <w:rStyle w:val="normaltextrun"/>
                <w:rFonts w:ascii="Aptos" w:hAnsi="Aptos" w:cs="Calibri"/>
                <w:sz w:val="18"/>
                <w:szCs w:val="18"/>
              </w:rPr>
              <w:t>przystosowany do pracy 16 godzin na dobę, 7 dni w tygodniu</w:t>
            </w:r>
            <w:r w:rsidRPr="005B5D6A">
              <w:rPr>
                <w:rStyle w:val="eop"/>
                <w:rFonts w:ascii="Aptos" w:hAnsi="Aptos" w:cs="Calibri"/>
                <w:sz w:val="18"/>
                <w:szCs w:val="18"/>
              </w:rPr>
              <w:t> </w:t>
            </w:r>
            <w:r w:rsidRPr="005B5D6A">
              <w:rPr>
                <w:rFonts w:ascii="Aptos" w:hAnsi="Aptos" w:cs="Calibri"/>
                <w:sz w:val="18"/>
                <w:szCs w:val="18"/>
              </w:rPr>
              <w:br/>
              <w:t>7 dni w tygodniu)</w:t>
            </w:r>
          </w:p>
          <w:p w14:paraId="1A4D7C1F" w14:textId="77777777" w:rsidR="005B5D6A" w:rsidRPr="005B5D6A" w:rsidRDefault="005B5D6A" w:rsidP="005B5D6A">
            <w:pPr>
              <w:pStyle w:val="NormalnyWeb"/>
              <w:numPr>
                <w:ilvl w:val="0"/>
                <w:numId w:val="15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Zasilacz zintegrowany lub dołączony</w:t>
            </w:r>
          </w:p>
          <w:p w14:paraId="299F5FA5" w14:textId="77777777" w:rsidR="005B5D6A" w:rsidRPr="005B5D6A" w:rsidRDefault="005B5D6A" w:rsidP="005B5D6A">
            <w:pPr>
              <w:pStyle w:val="NormalnyWeb"/>
              <w:numPr>
                <w:ilvl w:val="0"/>
                <w:numId w:val="15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Pamięć na przechowywanie danych o pojemności nie mniejsza niż: 128GB</w:t>
            </w:r>
          </w:p>
          <w:p w14:paraId="62250120" w14:textId="77777777" w:rsidR="005B5D6A" w:rsidRPr="005B5D6A" w:rsidRDefault="005B5D6A" w:rsidP="005B5D6A">
            <w:pPr>
              <w:pStyle w:val="NormalnyWeb"/>
              <w:numPr>
                <w:ilvl w:val="0"/>
                <w:numId w:val="15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Współpraca z rozwiązaniami Digital </w:t>
            </w:r>
            <w:proofErr w:type="spellStart"/>
            <w:r w:rsidRPr="005B5D6A">
              <w:rPr>
                <w:rFonts w:ascii="Aptos" w:hAnsi="Aptos" w:cs="Calibri"/>
                <w:sz w:val="18"/>
                <w:szCs w:val="18"/>
              </w:rPr>
              <w:t>Signage</w:t>
            </w:r>
            <w:proofErr w:type="spellEnd"/>
          </w:p>
          <w:p w14:paraId="40A90DB4" w14:textId="77777777" w:rsidR="005B5D6A" w:rsidRPr="005B5D6A" w:rsidRDefault="005B5D6A" w:rsidP="005B5D6A">
            <w:pPr>
              <w:pStyle w:val="NormalnyWeb"/>
              <w:numPr>
                <w:ilvl w:val="0"/>
                <w:numId w:val="175"/>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Możliwość konfigurowania obszarów do wyświetlania różnych treści</w:t>
            </w:r>
          </w:p>
          <w:p w14:paraId="307F8D81" w14:textId="77777777" w:rsidR="005B5D6A" w:rsidRPr="005B5D6A" w:rsidRDefault="005B5D6A" w:rsidP="005B5D6A">
            <w:pPr>
              <w:pStyle w:val="NormalnyWeb"/>
              <w:numPr>
                <w:ilvl w:val="0"/>
                <w:numId w:val="175"/>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Darmowe aktualizacje oprogramowania</w:t>
            </w:r>
          </w:p>
          <w:p w14:paraId="286462E9" w14:textId="77777777" w:rsidR="005B5D6A" w:rsidRPr="005B5D6A" w:rsidRDefault="005B5D6A" w:rsidP="005B5D6A">
            <w:pPr>
              <w:pStyle w:val="NormalnyWeb"/>
              <w:numPr>
                <w:ilvl w:val="0"/>
                <w:numId w:val="175"/>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Podgląd odtwarzania prezentacji w dedykowanym programie</w:t>
            </w:r>
          </w:p>
          <w:p w14:paraId="2E333E57" w14:textId="77777777" w:rsidR="005B5D6A" w:rsidRPr="005B5D6A" w:rsidRDefault="005B5D6A" w:rsidP="005B5D6A">
            <w:pPr>
              <w:pStyle w:val="NormalnyWeb"/>
              <w:numPr>
                <w:ilvl w:val="0"/>
                <w:numId w:val="151"/>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Do każdego urządzenia należy dostarczyć:</w:t>
            </w:r>
          </w:p>
          <w:p w14:paraId="7EEB6432" w14:textId="77777777" w:rsidR="005B5D6A" w:rsidRPr="005B5D6A" w:rsidRDefault="005B5D6A" w:rsidP="005B5D6A">
            <w:pPr>
              <w:pStyle w:val="NormalnyWeb"/>
              <w:numPr>
                <w:ilvl w:val="0"/>
                <w:numId w:val="174"/>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Przewód HDMI 1m</w:t>
            </w:r>
          </w:p>
          <w:p w14:paraId="276FD524" w14:textId="77777777" w:rsidR="005B5D6A" w:rsidRPr="005B5D6A" w:rsidRDefault="005B5D6A" w:rsidP="005B5D6A">
            <w:pPr>
              <w:pStyle w:val="NormalnyWeb"/>
              <w:numPr>
                <w:ilvl w:val="0"/>
                <w:numId w:val="174"/>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lastRenderedPageBreak/>
              <w:t>System operacyjny (licencja)</w:t>
            </w:r>
          </w:p>
          <w:p w14:paraId="08508D0A" w14:textId="77777777" w:rsidR="005B5D6A" w:rsidRPr="005B5D6A" w:rsidRDefault="005B5D6A" w:rsidP="005B5D6A">
            <w:pPr>
              <w:pStyle w:val="NormalnyWeb"/>
              <w:numPr>
                <w:ilvl w:val="0"/>
                <w:numId w:val="174"/>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Licencję </w:t>
            </w:r>
            <w:proofErr w:type="gramStart"/>
            <w:r w:rsidRPr="005B5D6A">
              <w:rPr>
                <w:rFonts w:ascii="Aptos" w:hAnsi="Aptos" w:cs="Calibri"/>
                <w:sz w:val="18"/>
                <w:szCs w:val="18"/>
              </w:rPr>
              <w:t>oprogramowania</w:t>
            </w:r>
            <w:proofErr w:type="gramEnd"/>
            <w:r w:rsidRPr="005B5D6A">
              <w:rPr>
                <w:rFonts w:ascii="Aptos" w:hAnsi="Aptos" w:cs="Calibri"/>
                <w:sz w:val="18"/>
                <w:szCs w:val="18"/>
              </w:rPr>
              <w:t xml:space="preserve"> jeżeli będzie wymagana</w:t>
            </w:r>
          </w:p>
          <w:p w14:paraId="153F6CA3" w14:textId="77777777" w:rsidR="005B5D6A" w:rsidRPr="005B5D6A" w:rsidRDefault="005B5D6A" w:rsidP="005B5D6A">
            <w:pPr>
              <w:pStyle w:val="NormalnyWeb"/>
              <w:numPr>
                <w:ilvl w:val="0"/>
                <w:numId w:val="152"/>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Montaż i konfiguracja</w:t>
            </w:r>
          </w:p>
          <w:p w14:paraId="3D375EF0" w14:textId="77777777" w:rsidR="005B5D6A" w:rsidRPr="005B5D6A" w:rsidRDefault="005B5D6A" w:rsidP="005B5D6A">
            <w:pPr>
              <w:pStyle w:val="NormalnyWeb"/>
              <w:numPr>
                <w:ilvl w:val="0"/>
                <w:numId w:val="17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Montaż urządzenia w punkcie multimedialnym</w:t>
            </w:r>
          </w:p>
          <w:p w14:paraId="5D80B924" w14:textId="4D690D00" w:rsidR="005B5D6A" w:rsidRPr="00C4344B" w:rsidRDefault="005B5D6A" w:rsidP="00C4344B">
            <w:pPr>
              <w:pStyle w:val="NormalnyWeb"/>
              <w:numPr>
                <w:ilvl w:val="0"/>
                <w:numId w:val="173"/>
              </w:numPr>
              <w:spacing w:before="0" w:beforeAutospacing="0" w:after="0" w:afterAutospacing="0"/>
              <w:textAlignment w:val="baseline"/>
              <w:rPr>
                <w:rStyle w:val="normaltextrun"/>
                <w:rFonts w:ascii="Aptos" w:hAnsi="Aptos" w:cs="Calibri"/>
                <w:sz w:val="18"/>
                <w:szCs w:val="18"/>
              </w:rPr>
            </w:pPr>
            <w:r w:rsidRPr="005B5D6A">
              <w:rPr>
                <w:rFonts w:ascii="Aptos" w:hAnsi="Aptos" w:cs="Calibri"/>
                <w:sz w:val="18"/>
                <w:szCs w:val="18"/>
              </w:rPr>
              <w:t xml:space="preserve">Urządzenie musi być przekonfigurowane i gotowe do przyjęcia </w:t>
            </w:r>
            <w:proofErr w:type="spellStart"/>
            <w:r w:rsidRPr="005B5D6A">
              <w:rPr>
                <w:rFonts w:ascii="Aptos" w:hAnsi="Aptos" w:cs="Calibri"/>
                <w:sz w:val="18"/>
                <w:szCs w:val="18"/>
              </w:rPr>
              <w:t>kontentu</w:t>
            </w:r>
            <w:proofErr w:type="spellEnd"/>
            <w:r w:rsidRPr="005B5D6A">
              <w:rPr>
                <w:rFonts w:ascii="Aptos" w:hAnsi="Aptos" w:cs="Calibri"/>
                <w:sz w:val="18"/>
                <w:szCs w:val="18"/>
              </w:rPr>
              <w:t xml:space="preserve"> interaktywnego</w:t>
            </w:r>
          </w:p>
        </w:tc>
        <w:tc>
          <w:tcPr>
            <w:tcW w:w="678" w:type="dxa"/>
          </w:tcPr>
          <w:p w14:paraId="2E4B6F46"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lastRenderedPageBreak/>
              <w:t>1</w:t>
            </w:r>
          </w:p>
        </w:tc>
      </w:tr>
      <w:tr w:rsidR="005B5D6A" w:rsidRPr="005B5D6A" w14:paraId="3A8A84EE" w14:textId="77777777" w:rsidTr="005B5D6A">
        <w:trPr>
          <w:trHeight w:val="96"/>
        </w:trPr>
        <w:tc>
          <w:tcPr>
            <w:tcW w:w="567" w:type="dxa"/>
            <w:tcMar>
              <w:left w:w="47" w:type="dxa"/>
            </w:tcMar>
          </w:tcPr>
          <w:p w14:paraId="41EE6A2A"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726BAA9E"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Głośnik kierunkowy wraz ze wzmacniaczem</w:t>
            </w:r>
          </w:p>
        </w:tc>
        <w:tc>
          <w:tcPr>
            <w:tcW w:w="6095" w:type="dxa"/>
            <w:tcMar>
              <w:left w:w="65" w:type="dxa"/>
            </w:tcMar>
            <w:vAlign w:val="center"/>
          </w:tcPr>
          <w:p w14:paraId="277D55AD" w14:textId="77777777" w:rsidR="005B5D6A" w:rsidRPr="005B5D6A" w:rsidRDefault="005B5D6A" w:rsidP="002B0CC6">
            <w:pPr>
              <w:pStyle w:val="paragraph"/>
              <w:spacing w:before="0" w:beforeAutospacing="0" w:after="0" w:afterAutospacing="0"/>
              <w:textAlignment w:val="baseline"/>
              <w:rPr>
                <w:rFonts w:ascii="Aptos" w:hAnsi="Aptos" w:cs="Calibri"/>
                <w:b/>
                <w:bCs/>
                <w:sz w:val="18"/>
                <w:szCs w:val="18"/>
              </w:rPr>
            </w:pPr>
            <w:r w:rsidRPr="005B5D6A">
              <w:rPr>
                <w:rStyle w:val="normaltextrun"/>
                <w:rFonts w:ascii="Aptos" w:hAnsi="Aptos" w:cs="Calibri"/>
                <w:sz w:val="18"/>
                <w:szCs w:val="18"/>
              </w:rPr>
              <w:t>Głośnik kierunkowy przeznaczony do montażu sufitowego lub do instalacji bezpośrednio pod projektorem</w:t>
            </w:r>
          </w:p>
          <w:p w14:paraId="0E4CA571"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p>
          <w:p w14:paraId="2D73A07E" w14:textId="77777777" w:rsidR="005B5D6A" w:rsidRPr="005B5D6A" w:rsidRDefault="005B5D6A" w:rsidP="002B0CC6">
            <w:pPr>
              <w:pStyle w:val="paragraph"/>
              <w:spacing w:before="0" w:beforeAutospacing="0" w:after="0" w:afterAutospacing="0"/>
              <w:textAlignment w:val="baseline"/>
              <w:rPr>
                <w:rFonts w:ascii="Aptos" w:hAnsi="Aptos" w:cs="Segoe UI"/>
                <w:sz w:val="18"/>
                <w:szCs w:val="18"/>
              </w:rPr>
            </w:pPr>
            <w:r w:rsidRPr="005B5D6A">
              <w:rPr>
                <w:rStyle w:val="normaltextrun"/>
                <w:rFonts w:ascii="Aptos" w:hAnsi="Aptos" w:cs="Calibri"/>
                <w:sz w:val="18"/>
                <w:szCs w:val="18"/>
              </w:rPr>
              <w:t>Głośnik, o parametrach nie gorszych niż:</w:t>
            </w:r>
            <w:r w:rsidRPr="005B5D6A">
              <w:rPr>
                <w:rStyle w:val="eop"/>
                <w:rFonts w:ascii="Aptos" w:hAnsi="Aptos" w:cs="Calibri"/>
                <w:sz w:val="18"/>
                <w:szCs w:val="18"/>
              </w:rPr>
              <w:t> </w:t>
            </w:r>
          </w:p>
          <w:p w14:paraId="47E0BD57" w14:textId="77777777" w:rsidR="005B5D6A" w:rsidRPr="005B5D6A" w:rsidRDefault="005B5D6A" w:rsidP="005B5D6A">
            <w:pPr>
              <w:pStyle w:val="paragraph"/>
              <w:numPr>
                <w:ilvl w:val="0"/>
                <w:numId w:val="137"/>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Typ: głośnik kierunkowy, który emituje dźwięk w bardzo wąskiej, skupionej wiązce, stworzyć strefę dźwiękową bezpośrednio pod urządzeniem</w:t>
            </w:r>
            <w:r w:rsidRPr="005B5D6A">
              <w:rPr>
                <w:rStyle w:val="eop"/>
                <w:rFonts w:ascii="Aptos" w:hAnsi="Aptos" w:cs="Calibri"/>
                <w:sz w:val="18"/>
                <w:szCs w:val="18"/>
              </w:rPr>
              <w:t> </w:t>
            </w:r>
          </w:p>
          <w:p w14:paraId="13CC9BF5" w14:textId="77777777" w:rsidR="005B5D6A" w:rsidRPr="005B5D6A" w:rsidRDefault="005B5D6A" w:rsidP="005B5D6A">
            <w:pPr>
              <w:pStyle w:val="paragraph"/>
              <w:numPr>
                <w:ilvl w:val="0"/>
                <w:numId w:val="138"/>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Możliwość ukierunkowania strumienia dźwięku</w:t>
            </w:r>
            <w:r w:rsidRPr="005B5D6A">
              <w:rPr>
                <w:rStyle w:val="eop"/>
                <w:rFonts w:ascii="Aptos" w:hAnsi="Aptos" w:cs="Calibri"/>
                <w:sz w:val="18"/>
                <w:szCs w:val="18"/>
              </w:rPr>
              <w:t> </w:t>
            </w:r>
          </w:p>
          <w:p w14:paraId="2B87C851" w14:textId="77777777" w:rsidR="005B5D6A" w:rsidRPr="005B5D6A" w:rsidRDefault="005B5D6A" w:rsidP="005B5D6A">
            <w:pPr>
              <w:pStyle w:val="paragraph"/>
              <w:numPr>
                <w:ilvl w:val="0"/>
                <w:numId w:val="139"/>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Kolor: czarny</w:t>
            </w:r>
            <w:r w:rsidRPr="005B5D6A">
              <w:rPr>
                <w:rStyle w:val="eop"/>
                <w:rFonts w:ascii="Aptos" w:hAnsi="Aptos" w:cs="Calibri"/>
                <w:sz w:val="18"/>
                <w:szCs w:val="18"/>
              </w:rPr>
              <w:t> </w:t>
            </w:r>
          </w:p>
          <w:p w14:paraId="131C9BC1" w14:textId="77777777" w:rsidR="005B5D6A" w:rsidRPr="005B5D6A" w:rsidRDefault="005B5D6A" w:rsidP="005B5D6A">
            <w:pPr>
              <w:pStyle w:val="paragraph"/>
              <w:numPr>
                <w:ilvl w:val="0"/>
                <w:numId w:val="140"/>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Środowisko pracy:</w:t>
            </w:r>
          </w:p>
          <w:p w14:paraId="4B8FE3CD" w14:textId="77777777" w:rsidR="005B5D6A" w:rsidRPr="005B5D6A" w:rsidRDefault="005B5D6A" w:rsidP="005B5D6A">
            <w:pPr>
              <w:pStyle w:val="paragraph"/>
              <w:numPr>
                <w:ilvl w:val="0"/>
                <w:numId w:val="170"/>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 xml:space="preserve">Temperatura od 10°– 35° </w:t>
            </w:r>
          </w:p>
          <w:p w14:paraId="6A22FB26" w14:textId="77777777" w:rsidR="005B5D6A" w:rsidRPr="005B5D6A" w:rsidRDefault="005B5D6A" w:rsidP="005B5D6A">
            <w:pPr>
              <w:pStyle w:val="paragraph"/>
              <w:numPr>
                <w:ilvl w:val="0"/>
                <w:numId w:val="170"/>
              </w:numPr>
              <w:spacing w:before="0" w:beforeAutospacing="0" w:after="0" w:afterAutospacing="0"/>
              <w:textAlignment w:val="baseline"/>
              <w:rPr>
                <w:rFonts w:ascii="Aptos" w:hAnsi="Aptos" w:cs="Calibri"/>
                <w:sz w:val="18"/>
                <w:szCs w:val="18"/>
              </w:rPr>
            </w:pPr>
            <w:r w:rsidRPr="005B5D6A">
              <w:rPr>
                <w:rStyle w:val="normaltextrun"/>
                <w:rFonts w:ascii="Aptos" w:hAnsi="Aptos" w:cs="Calibri"/>
                <w:sz w:val="18"/>
                <w:szCs w:val="18"/>
              </w:rPr>
              <w:t xml:space="preserve"> Wilgotność 10-80% </w:t>
            </w:r>
            <w:r w:rsidRPr="005B5D6A">
              <w:rPr>
                <w:rStyle w:val="eop"/>
                <w:rFonts w:ascii="Aptos" w:hAnsi="Aptos" w:cs="Calibri"/>
                <w:sz w:val="18"/>
                <w:szCs w:val="18"/>
              </w:rPr>
              <w:t> </w:t>
            </w:r>
          </w:p>
          <w:p w14:paraId="5B09CC2D" w14:textId="77777777" w:rsidR="005B5D6A" w:rsidRPr="005B5D6A" w:rsidRDefault="005B5D6A" w:rsidP="005B5D6A">
            <w:pPr>
              <w:pStyle w:val="paragraph"/>
              <w:numPr>
                <w:ilvl w:val="0"/>
                <w:numId w:val="141"/>
              </w:numPr>
              <w:spacing w:before="0" w:beforeAutospacing="0" w:after="0" w:afterAutospacing="0"/>
              <w:ind w:left="360" w:firstLine="0"/>
              <w:textAlignment w:val="baseline"/>
              <w:rPr>
                <w:rStyle w:val="eop"/>
                <w:rFonts w:ascii="Aptos" w:hAnsi="Aptos" w:cs="Calibri"/>
                <w:sz w:val="18"/>
                <w:szCs w:val="18"/>
              </w:rPr>
            </w:pPr>
            <w:r w:rsidRPr="005B5D6A">
              <w:rPr>
                <w:rStyle w:val="normaltextrun"/>
                <w:rFonts w:ascii="Aptos" w:hAnsi="Aptos" w:cs="Calibri"/>
                <w:sz w:val="18"/>
                <w:szCs w:val="18"/>
              </w:rPr>
              <w:t>Wzmacniacz współpracujący z głośnikiem</w:t>
            </w:r>
            <w:r w:rsidRPr="005B5D6A">
              <w:rPr>
                <w:rStyle w:val="eop"/>
                <w:rFonts w:ascii="Aptos" w:hAnsi="Aptos" w:cs="Calibri"/>
                <w:sz w:val="18"/>
                <w:szCs w:val="18"/>
              </w:rPr>
              <w:t> </w:t>
            </w:r>
          </w:p>
          <w:p w14:paraId="21EABF5A" w14:textId="77777777" w:rsidR="005B5D6A" w:rsidRPr="005B5D6A" w:rsidRDefault="005B5D6A" w:rsidP="005B5D6A">
            <w:pPr>
              <w:pStyle w:val="paragraph"/>
              <w:numPr>
                <w:ilvl w:val="0"/>
                <w:numId w:val="141"/>
              </w:numPr>
              <w:spacing w:before="0" w:beforeAutospacing="0" w:after="0" w:afterAutospacing="0"/>
              <w:ind w:left="360" w:firstLine="0"/>
              <w:textAlignment w:val="baseline"/>
              <w:rPr>
                <w:rStyle w:val="normaltextrun"/>
                <w:rFonts w:ascii="Aptos" w:hAnsi="Aptos"/>
                <w:sz w:val="18"/>
                <w:szCs w:val="18"/>
              </w:rPr>
            </w:pPr>
            <w:r w:rsidRPr="005B5D6A">
              <w:rPr>
                <w:rStyle w:val="normaltextrun"/>
                <w:rFonts w:ascii="Aptos" w:hAnsi="Aptos" w:cs="Calibri"/>
                <w:sz w:val="18"/>
                <w:szCs w:val="18"/>
              </w:rPr>
              <w:t>Wzmacniacz powinien posiadać funkcję automatycznego przechodzenia w tryb uśpienia (</w:t>
            </w:r>
            <w:proofErr w:type="spellStart"/>
            <w:r w:rsidRPr="005B5D6A">
              <w:rPr>
                <w:rStyle w:val="normaltextrun"/>
                <w:rFonts w:ascii="Aptos" w:hAnsi="Aptos" w:cs="Calibri"/>
                <w:sz w:val="18"/>
                <w:szCs w:val="18"/>
              </w:rPr>
              <w:t>standby</w:t>
            </w:r>
            <w:proofErr w:type="spellEnd"/>
            <w:r w:rsidRPr="005B5D6A">
              <w:rPr>
                <w:rStyle w:val="normaltextrun"/>
                <w:rFonts w:ascii="Aptos" w:hAnsi="Aptos" w:cs="Calibri"/>
                <w:sz w:val="18"/>
                <w:szCs w:val="18"/>
              </w:rPr>
              <w:t>) w przypadku braku sygnału wejściowego</w:t>
            </w:r>
          </w:p>
          <w:p w14:paraId="45BBB3D7" w14:textId="77777777" w:rsidR="005B5D6A" w:rsidRPr="005B5D6A" w:rsidRDefault="005B5D6A" w:rsidP="005B5D6A">
            <w:pPr>
              <w:pStyle w:val="paragraph"/>
              <w:numPr>
                <w:ilvl w:val="0"/>
                <w:numId w:val="141"/>
              </w:numPr>
              <w:spacing w:before="0" w:beforeAutospacing="0" w:after="0" w:afterAutospacing="0"/>
              <w:ind w:left="360" w:firstLine="0"/>
              <w:textAlignment w:val="baseline"/>
              <w:rPr>
                <w:rStyle w:val="normaltextrun"/>
                <w:rFonts w:ascii="Aptos" w:hAnsi="Aptos"/>
                <w:sz w:val="18"/>
                <w:szCs w:val="18"/>
              </w:rPr>
            </w:pPr>
            <w:r w:rsidRPr="005B5D6A">
              <w:rPr>
                <w:rStyle w:val="normaltextrun"/>
                <w:rFonts w:ascii="Aptos" w:hAnsi="Aptos" w:cs="Calibri"/>
                <w:sz w:val="18"/>
                <w:szCs w:val="18"/>
              </w:rPr>
              <w:t>Wzmacniacz powinien automatycznie wybudzać się po pojawieniu się sygnału audio</w:t>
            </w:r>
          </w:p>
          <w:p w14:paraId="4CEF1845" w14:textId="77777777" w:rsidR="005B5D6A" w:rsidRPr="005B5D6A" w:rsidRDefault="005B5D6A" w:rsidP="005B5D6A">
            <w:pPr>
              <w:pStyle w:val="paragraph"/>
              <w:numPr>
                <w:ilvl w:val="0"/>
                <w:numId w:val="142"/>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Wejście minimum: RCA </w:t>
            </w:r>
            <w:r w:rsidRPr="005B5D6A">
              <w:rPr>
                <w:rStyle w:val="eop"/>
                <w:rFonts w:ascii="Aptos" w:hAnsi="Aptos" w:cs="Calibri"/>
                <w:sz w:val="18"/>
                <w:szCs w:val="18"/>
              </w:rPr>
              <w:t> </w:t>
            </w:r>
          </w:p>
          <w:p w14:paraId="0B82EEC1" w14:textId="77777777" w:rsidR="005B5D6A" w:rsidRPr="005B5D6A" w:rsidRDefault="005B5D6A" w:rsidP="005B5D6A">
            <w:pPr>
              <w:pStyle w:val="paragraph"/>
              <w:numPr>
                <w:ilvl w:val="0"/>
                <w:numId w:val="143"/>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Rodzaj chłodzenia wzmacniacza: pasywne</w:t>
            </w:r>
            <w:r w:rsidRPr="005B5D6A">
              <w:rPr>
                <w:rStyle w:val="eop"/>
                <w:rFonts w:ascii="Aptos" w:hAnsi="Aptos" w:cs="Calibri"/>
                <w:sz w:val="18"/>
                <w:szCs w:val="18"/>
              </w:rPr>
              <w:t> </w:t>
            </w:r>
          </w:p>
          <w:p w14:paraId="390E13DE" w14:textId="77777777" w:rsidR="005B5D6A" w:rsidRPr="005B5D6A" w:rsidRDefault="005B5D6A" w:rsidP="005B5D6A">
            <w:pPr>
              <w:pStyle w:val="paragraph"/>
              <w:numPr>
                <w:ilvl w:val="0"/>
                <w:numId w:val="144"/>
              </w:numPr>
              <w:spacing w:before="0" w:beforeAutospacing="0" w:after="0" w:afterAutospacing="0"/>
              <w:ind w:left="360" w:firstLine="0"/>
              <w:textAlignment w:val="baseline"/>
              <w:rPr>
                <w:rStyle w:val="normaltextrun"/>
                <w:rFonts w:ascii="Aptos" w:hAnsi="Aptos" w:cs="Calibri"/>
                <w:sz w:val="18"/>
                <w:szCs w:val="18"/>
              </w:rPr>
            </w:pPr>
            <w:r w:rsidRPr="005B5D6A">
              <w:rPr>
                <w:rStyle w:val="normaltextrun"/>
                <w:rFonts w:ascii="Aptos" w:hAnsi="Aptos" w:cs="Calibri"/>
                <w:sz w:val="18"/>
                <w:szCs w:val="18"/>
              </w:rPr>
              <w:t>W zestawie należy dostarczyć</w:t>
            </w:r>
          </w:p>
          <w:p w14:paraId="6C1CF680" w14:textId="77777777" w:rsidR="005B5D6A" w:rsidRPr="005B5D6A" w:rsidRDefault="005B5D6A" w:rsidP="005B5D6A">
            <w:pPr>
              <w:pStyle w:val="paragraph"/>
              <w:numPr>
                <w:ilvl w:val="1"/>
                <w:numId w:val="144"/>
              </w:numPr>
              <w:spacing w:before="0" w:beforeAutospacing="0" w:after="0" w:afterAutospacing="0"/>
              <w:textAlignment w:val="baseline"/>
              <w:rPr>
                <w:rFonts w:ascii="Aptos" w:hAnsi="Aptos" w:cs="Calibri"/>
                <w:sz w:val="18"/>
                <w:szCs w:val="18"/>
              </w:rPr>
            </w:pPr>
            <w:r w:rsidRPr="005B5D6A">
              <w:rPr>
                <w:rStyle w:val="normaltextrun"/>
                <w:rFonts w:ascii="Aptos" w:hAnsi="Aptos" w:cs="Calibri"/>
                <w:sz w:val="18"/>
                <w:szCs w:val="18"/>
              </w:rPr>
              <w:t>Dedykowany zasilacz do zestawu wzmacniacza (jeżeli nie jest w zestawie) </w:t>
            </w:r>
            <w:r w:rsidRPr="005B5D6A">
              <w:rPr>
                <w:rStyle w:val="eop"/>
                <w:rFonts w:ascii="Aptos" w:hAnsi="Aptos" w:cs="Calibri"/>
                <w:sz w:val="18"/>
                <w:szCs w:val="18"/>
              </w:rPr>
              <w:t> </w:t>
            </w:r>
          </w:p>
          <w:p w14:paraId="2E2977F3" w14:textId="77777777" w:rsidR="005B5D6A" w:rsidRPr="005B5D6A" w:rsidRDefault="005B5D6A" w:rsidP="005B5D6A">
            <w:pPr>
              <w:pStyle w:val="paragraph"/>
              <w:numPr>
                <w:ilvl w:val="0"/>
                <w:numId w:val="169"/>
              </w:numPr>
              <w:spacing w:before="0" w:beforeAutospacing="0" w:after="0" w:afterAutospacing="0"/>
              <w:textAlignment w:val="baseline"/>
              <w:rPr>
                <w:rFonts w:ascii="Aptos" w:hAnsi="Aptos" w:cs="Calibri"/>
                <w:sz w:val="18"/>
                <w:szCs w:val="18"/>
              </w:rPr>
            </w:pPr>
            <w:r w:rsidRPr="005B5D6A">
              <w:rPr>
                <w:rStyle w:val="normaltextrun"/>
                <w:rFonts w:ascii="Aptos" w:hAnsi="Aptos" w:cs="Calibri"/>
                <w:sz w:val="18"/>
                <w:szCs w:val="18"/>
              </w:rPr>
              <w:t>Komplet okablowania </w:t>
            </w:r>
            <w:r w:rsidRPr="005B5D6A">
              <w:rPr>
                <w:rStyle w:val="eop"/>
                <w:rFonts w:ascii="Aptos" w:hAnsi="Aptos" w:cs="Calibri"/>
                <w:sz w:val="18"/>
                <w:szCs w:val="18"/>
              </w:rPr>
              <w:t> </w:t>
            </w:r>
          </w:p>
          <w:p w14:paraId="07EB6AE4" w14:textId="77777777" w:rsidR="005B5D6A" w:rsidRPr="005B5D6A" w:rsidRDefault="005B5D6A" w:rsidP="005B5D6A">
            <w:pPr>
              <w:pStyle w:val="paragraph"/>
              <w:numPr>
                <w:ilvl w:val="0"/>
                <w:numId w:val="145"/>
              </w:numPr>
              <w:spacing w:before="0" w:beforeAutospacing="0" w:after="0" w:afterAutospacing="0"/>
              <w:ind w:left="1080" w:firstLine="0"/>
              <w:textAlignment w:val="baseline"/>
              <w:rPr>
                <w:rFonts w:ascii="Aptos" w:hAnsi="Aptos" w:cs="Calibri"/>
                <w:sz w:val="18"/>
                <w:szCs w:val="18"/>
              </w:rPr>
            </w:pPr>
            <w:r w:rsidRPr="005B5D6A">
              <w:rPr>
                <w:rStyle w:val="normaltextrun"/>
                <w:rFonts w:ascii="Aptos" w:hAnsi="Aptos" w:cs="Calibri"/>
                <w:sz w:val="18"/>
                <w:szCs w:val="18"/>
              </w:rPr>
              <w:t>kabel sygnałowy audio umożliwiający współpracę z playerem typ 1</w:t>
            </w:r>
            <w:r w:rsidRPr="005B5D6A">
              <w:rPr>
                <w:rStyle w:val="eop"/>
                <w:rFonts w:ascii="Aptos" w:hAnsi="Aptos" w:cs="Calibri"/>
                <w:sz w:val="18"/>
                <w:szCs w:val="18"/>
              </w:rPr>
              <w:t> </w:t>
            </w:r>
          </w:p>
          <w:p w14:paraId="2C539084" w14:textId="5664FD50" w:rsidR="005B5D6A" w:rsidRPr="00C4344B" w:rsidRDefault="005B5D6A" w:rsidP="00C4344B">
            <w:pPr>
              <w:pStyle w:val="paragraph"/>
              <w:numPr>
                <w:ilvl w:val="0"/>
                <w:numId w:val="146"/>
              </w:numPr>
              <w:spacing w:before="0" w:beforeAutospacing="0" w:after="0" w:afterAutospacing="0"/>
              <w:ind w:left="1080" w:firstLine="0"/>
              <w:textAlignment w:val="baseline"/>
              <w:rPr>
                <w:rStyle w:val="normaltextrun"/>
                <w:rFonts w:ascii="Aptos" w:hAnsi="Aptos" w:cs="Calibri"/>
                <w:sz w:val="18"/>
                <w:szCs w:val="18"/>
              </w:rPr>
            </w:pPr>
            <w:r w:rsidRPr="005B5D6A">
              <w:rPr>
                <w:rStyle w:val="normaltextrun"/>
                <w:rFonts w:ascii="Aptos" w:hAnsi="Aptos" w:cs="Calibri"/>
                <w:sz w:val="18"/>
                <w:szCs w:val="18"/>
              </w:rPr>
              <w:t>kompletny zestaw zawiesi/uchwytów do głośnika i wzmacniacza wraz z 2 linkami zabezpieczającymi</w:t>
            </w:r>
            <w:r w:rsidRPr="005B5D6A">
              <w:rPr>
                <w:rStyle w:val="eop"/>
                <w:rFonts w:ascii="Aptos" w:hAnsi="Aptos" w:cs="Calibri"/>
                <w:sz w:val="18"/>
                <w:szCs w:val="18"/>
              </w:rPr>
              <w:t> </w:t>
            </w:r>
          </w:p>
        </w:tc>
        <w:tc>
          <w:tcPr>
            <w:tcW w:w="678" w:type="dxa"/>
          </w:tcPr>
          <w:p w14:paraId="1CDBE26F"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t>1 komplet</w:t>
            </w:r>
          </w:p>
        </w:tc>
      </w:tr>
      <w:tr w:rsidR="005B5D6A" w:rsidRPr="005B5D6A" w14:paraId="2D15AB88" w14:textId="77777777" w:rsidTr="005B5D6A">
        <w:trPr>
          <w:trHeight w:val="96"/>
        </w:trPr>
        <w:tc>
          <w:tcPr>
            <w:tcW w:w="567" w:type="dxa"/>
            <w:tcMar>
              <w:left w:w="47" w:type="dxa"/>
            </w:tcMar>
          </w:tcPr>
          <w:p w14:paraId="6F1A78AC"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659452FF"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System sterowania</w:t>
            </w:r>
          </w:p>
        </w:tc>
        <w:tc>
          <w:tcPr>
            <w:tcW w:w="6095" w:type="dxa"/>
            <w:tcMar>
              <w:left w:w="65" w:type="dxa"/>
            </w:tcMar>
            <w:vAlign w:val="center"/>
          </w:tcPr>
          <w:p w14:paraId="0640EBDD"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 xml:space="preserve">System sterowania do centralnego zarządzania wystawą multimedialną: w tym włączenie/wyłączenie całej wystawy oraz jednego punktu multimedialnego zdefiniowanego przez </w:t>
            </w:r>
            <w:proofErr w:type="spellStart"/>
            <w:r w:rsidRPr="005B5D6A">
              <w:rPr>
                <w:rStyle w:val="normaltextrun"/>
                <w:rFonts w:ascii="Aptos" w:hAnsi="Aptos" w:cs="Calibri"/>
                <w:sz w:val="18"/>
                <w:szCs w:val="18"/>
              </w:rPr>
              <w:t>Zamawiącego</w:t>
            </w:r>
            <w:proofErr w:type="spellEnd"/>
            <w:r w:rsidRPr="005B5D6A">
              <w:rPr>
                <w:rStyle w:val="normaltextrun"/>
                <w:rFonts w:ascii="Aptos" w:hAnsi="Aptos" w:cs="Calibri"/>
                <w:sz w:val="18"/>
                <w:szCs w:val="18"/>
              </w:rPr>
              <w:t>. System ma zapewnić prostą, intuicyjną obsługę dla zamawiającego.</w:t>
            </w:r>
          </w:p>
          <w:p w14:paraId="03A52DFE"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r w:rsidRPr="005B5D6A">
              <w:rPr>
                <w:rStyle w:val="normaltextrun"/>
                <w:rFonts w:ascii="Aptos" w:hAnsi="Aptos" w:cs="Calibri"/>
                <w:sz w:val="18"/>
                <w:szCs w:val="18"/>
              </w:rPr>
              <w:t xml:space="preserve">Wymagania </w:t>
            </w:r>
            <w:proofErr w:type="spellStart"/>
            <w:r w:rsidRPr="005B5D6A">
              <w:rPr>
                <w:rStyle w:val="normaltextrun"/>
                <w:rFonts w:ascii="Aptos" w:hAnsi="Aptos" w:cs="Calibri"/>
                <w:sz w:val="18"/>
                <w:szCs w:val="18"/>
              </w:rPr>
              <w:t>ninimalne</w:t>
            </w:r>
            <w:proofErr w:type="spellEnd"/>
            <w:r w:rsidRPr="005B5D6A">
              <w:rPr>
                <w:rStyle w:val="normaltextrun"/>
                <w:rFonts w:ascii="Aptos" w:hAnsi="Aptos" w:cs="Calibri"/>
                <w:sz w:val="18"/>
                <w:szCs w:val="18"/>
              </w:rPr>
              <w:t xml:space="preserve"> systemu </w:t>
            </w:r>
            <w:proofErr w:type="spellStart"/>
            <w:r w:rsidRPr="005B5D6A">
              <w:rPr>
                <w:rStyle w:val="normaltextrun"/>
                <w:rFonts w:ascii="Aptos" w:hAnsi="Aptos" w:cs="Calibri"/>
                <w:sz w:val="18"/>
                <w:szCs w:val="18"/>
              </w:rPr>
              <w:t>zarzągdzania</w:t>
            </w:r>
            <w:proofErr w:type="spellEnd"/>
            <w:r w:rsidRPr="005B5D6A">
              <w:rPr>
                <w:rStyle w:val="normaltextrun"/>
                <w:rFonts w:ascii="Aptos" w:hAnsi="Aptos" w:cs="Calibri"/>
                <w:sz w:val="18"/>
                <w:szCs w:val="18"/>
              </w:rPr>
              <w:t>:</w:t>
            </w:r>
          </w:p>
          <w:p w14:paraId="72E21F4B" w14:textId="77777777" w:rsidR="005B5D6A" w:rsidRPr="005B5D6A" w:rsidRDefault="005B5D6A" w:rsidP="002B0CC6">
            <w:pPr>
              <w:pStyle w:val="paragraph"/>
              <w:spacing w:before="0" w:beforeAutospacing="0" w:after="0" w:afterAutospacing="0"/>
              <w:textAlignment w:val="baseline"/>
              <w:rPr>
                <w:rStyle w:val="normaltextrun"/>
                <w:rFonts w:ascii="Aptos" w:hAnsi="Aptos" w:cs="Calibri"/>
                <w:b/>
                <w:bCs/>
                <w:sz w:val="18"/>
                <w:szCs w:val="18"/>
              </w:rPr>
            </w:pPr>
          </w:p>
          <w:p w14:paraId="67D77F06" w14:textId="77777777" w:rsidR="005B5D6A" w:rsidRPr="005B5D6A" w:rsidRDefault="005B5D6A" w:rsidP="002B0CC6">
            <w:pPr>
              <w:pStyle w:val="paragraph"/>
              <w:spacing w:before="0" w:beforeAutospacing="0" w:after="0" w:afterAutospacing="0"/>
              <w:textAlignment w:val="baseline"/>
              <w:rPr>
                <w:rStyle w:val="normaltextrun"/>
                <w:rFonts w:ascii="Aptos" w:hAnsi="Aptos" w:cstheme="minorBidi"/>
                <w:bCs/>
                <w:sz w:val="18"/>
                <w:szCs w:val="18"/>
              </w:rPr>
            </w:pPr>
            <w:r w:rsidRPr="005B5D6A">
              <w:rPr>
                <w:rStyle w:val="normaltextrun"/>
                <w:rFonts w:ascii="Aptos" w:hAnsi="Aptos" w:cstheme="minorBidi"/>
                <w:sz w:val="18"/>
                <w:szCs w:val="18"/>
              </w:rPr>
              <w:t>Moduł sterujący/procesor</w:t>
            </w:r>
          </w:p>
          <w:p w14:paraId="5130EFE8"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sz w:val="18"/>
                <w:szCs w:val="18"/>
              </w:rPr>
            </w:pPr>
            <w:r w:rsidRPr="005B5D6A">
              <w:rPr>
                <w:rFonts w:ascii="Aptos" w:hAnsi="Aptos"/>
                <w:sz w:val="18"/>
                <w:szCs w:val="18"/>
              </w:rPr>
              <w:t>Procesor sterowania klasy korporacyjnej, który można wdrożyć i łatwo skonfigurować za pomocą przeglądarki internetowej i dedykowanego oprogramowania</w:t>
            </w:r>
          </w:p>
          <w:p w14:paraId="5D70723E"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sz w:val="18"/>
                <w:szCs w:val="18"/>
              </w:rPr>
            </w:pPr>
            <w:r w:rsidRPr="005B5D6A">
              <w:rPr>
                <w:rFonts w:ascii="Aptos" w:hAnsi="Aptos" w:cs="Calibri"/>
                <w:sz w:val="18"/>
                <w:szCs w:val="18"/>
              </w:rPr>
              <w:t>Porty sterujące minimum: 1x RJ-45</w:t>
            </w:r>
            <w:r w:rsidRPr="005B5D6A">
              <w:rPr>
                <w:rFonts w:ascii="Aptos" w:hAnsi="Aptos"/>
                <w:sz w:val="18"/>
                <w:szCs w:val="18"/>
              </w:rPr>
              <w:t> </w:t>
            </w:r>
          </w:p>
          <w:p w14:paraId="3DDBA1FE"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Zasilanie: </w:t>
            </w:r>
            <w:proofErr w:type="spellStart"/>
            <w:r w:rsidRPr="005B5D6A">
              <w:rPr>
                <w:rFonts w:ascii="Aptos" w:hAnsi="Aptos" w:cs="Calibri"/>
                <w:sz w:val="18"/>
                <w:szCs w:val="18"/>
              </w:rPr>
              <w:t>PoE</w:t>
            </w:r>
            <w:proofErr w:type="spellEnd"/>
            <w:r w:rsidRPr="005B5D6A">
              <w:rPr>
                <w:rFonts w:ascii="Aptos" w:hAnsi="Aptos" w:cs="Calibri"/>
                <w:sz w:val="18"/>
                <w:szCs w:val="18"/>
              </w:rPr>
              <w:t>+ lub dedykowany zasilacz</w:t>
            </w:r>
          </w:p>
          <w:p w14:paraId="2DE27593"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sz w:val="18"/>
                <w:szCs w:val="18"/>
              </w:rPr>
            </w:pPr>
            <w:r w:rsidRPr="005B5D6A">
              <w:rPr>
                <w:rFonts w:ascii="Aptos" w:hAnsi="Aptos" w:cs="Calibri"/>
                <w:sz w:val="18"/>
                <w:szCs w:val="18"/>
              </w:rPr>
              <w:t>Możliwość wgrania i uruchomienia co najmniej jednego programu / projektu</w:t>
            </w:r>
          </w:p>
          <w:p w14:paraId="63C55C3F"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sz w:val="18"/>
                <w:szCs w:val="18"/>
              </w:rPr>
            </w:pPr>
            <w:r w:rsidRPr="005B5D6A">
              <w:rPr>
                <w:rFonts w:ascii="Aptos" w:hAnsi="Aptos" w:cs="Calibri"/>
                <w:sz w:val="18"/>
                <w:szCs w:val="18"/>
              </w:rPr>
              <w:t>Komendy wysyłane poprz</w:t>
            </w:r>
            <w:r w:rsidRPr="005B5D6A">
              <w:rPr>
                <w:rFonts w:ascii="Aptos" w:hAnsi="Aptos" w:cs="Calibri"/>
                <w:b/>
                <w:sz w:val="18"/>
                <w:szCs w:val="18"/>
              </w:rPr>
              <w:t xml:space="preserve">ez </w:t>
            </w:r>
            <w:r w:rsidRPr="005B5D6A">
              <w:rPr>
                <w:rFonts w:ascii="Aptos" w:hAnsi="Aptos" w:cs="Calibri"/>
                <w:sz w:val="18"/>
                <w:szCs w:val="18"/>
              </w:rPr>
              <w:t>Ethernet, TCP-IP, RS-232</w:t>
            </w:r>
          </w:p>
          <w:p w14:paraId="2570C08B"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Sterownik będzie zarządzał / uruchamiał wystawę stałą</w:t>
            </w:r>
          </w:p>
          <w:p w14:paraId="71975E4C"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aplikacji na urządzeniach mobilnych</w:t>
            </w:r>
          </w:p>
          <w:p w14:paraId="57098697"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Wraz z procesorem należy dostarczyć dedykowany zasilacz</w:t>
            </w:r>
          </w:p>
          <w:p w14:paraId="237D27CC" w14:textId="77777777" w:rsidR="005B5D6A" w:rsidRPr="005B5D6A" w:rsidRDefault="005B5D6A" w:rsidP="005B5D6A">
            <w:pPr>
              <w:pStyle w:val="paragraph"/>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Wraz z procesorem należy dostarczyć uchwyt montażowy</w:t>
            </w:r>
          </w:p>
          <w:p w14:paraId="136C87E4" w14:textId="77777777" w:rsidR="005B5D6A" w:rsidRPr="005B5D6A" w:rsidRDefault="005B5D6A" w:rsidP="002B0CC6">
            <w:pPr>
              <w:pStyle w:val="paragraph"/>
              <w:spacing w:before="0" w:beforeAutospacing="0" w:after="0" w:afterAutospacing="0"/>
              <w:textAlignment w:val="baseline"/>
              <w:rPr>
                <w:rStyle w:val="normaltextrun"/>
                <w:rFonts w:ascii="Aptos" w:hAnsi="Aptos" w:cstheme="minorBidi"/>
                <w:bCs/>
                <w:sz w:val="18"/>
                <w:szCs w:val="18"/>
              </w:rPr>
            </w:pPr>
            <w:r w:rsidRPr="005B5D6A">
              <w:rPr>
                <w:rStyle w:val="normaltextrun"/>
                <w:rFonts w:ascii="Aptos" w:hAnsi="Aptos" w:cstheme="minorBidi"/>
                <w:sz w:val="18"/>
                <w:szCs w:val="18"/>
              </w:rPr>
              <w:t>Panel fizyczny z przyciskami</w:t>
            </w:r>
          </w:p>
          <w:p w14:paraId="45A5F3F2"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Minimum 6 przycisków funkcyjnych</w:t>
            </w:r>
          </w:p>
          <w:p w14:paraId="0A8C54A6"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Możliwość montażu w ergonomicznej pozycji dla operatora</w:t>
            </w:r>
          </w:p>
          <w:p w14:paraId="44980D97" w14:textId="77777777" w:rsidR="005B5D6A" w:rsidRPr="005B5D6A" w:rsidRDefault="005B5D6A" w:rsidP="002B0CC6">
            <w:pPr>
              <w:pStyle w:val="NormalnyWeb"/>
              <w:spacing w:before="0" w:beforeAutospacing="0" w:after="0" w:afterAutospacing="0"/>
              <w:ind w:left="360"/>
              <w:textAlignment w:val="baseline"/>
              <w:rPr>
                <w:rFonts w:ascii="Aptos" w:hAnsi="Aptos" w:cs="Calibri"/>
                <w:sz w:val="18"/>
                <w:szCs w:val="18"/>
              </w:rPr>
            </w:pPr>
            <w:r w:rsidRPr="005B5D6A">
              <w:rPr>
                <w:rFonts w:ascii="Aptos" w:hAnsi="Aptos" w:cs="Calibri"/>
                <w:sz w:val="18"/>
                <w:szCs w:val="18"/>
              </w:rPr>
              <w:t>Funkcje przycisków</w:t>
            </w:r>
          </w:p>
          <w:p w14:paraId="184E36EB"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Włącz wystawę – uruchamia wszystkie punkty multimedialne jednocześnie</w:t>
            </w:r>
          </w:p>
          <w:p w14:paraId="0B9D9FC7"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lastRenderedPageBreak/>
              <w:t>Wyłącz wystawę - wyłącza wszystkie punkty multimedialne jednocześnie</w:t>
            </w:r>
          </w:p>
          <w:p w14:paraId="390756EE"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Włącz/Wyłącz punkt multimedialny – sterowanie wybranym punktem multimedialnym przez Zamawiającego</w:t>
            </w:r>
          </w:p>
          <w:p w14:paraId="699EC6CB"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Głośniej / Ciszej – regulacja poziomu dźwięku dla wybranego punktu</w:t>
            </w:r>
          </w:p>
          <w:p w14:paraId="0B3D4DE3" w14:textId="77777777" w:rsidR="005B5D6A" w:rsidRPr="005B5D6A" w:rsidRDefault="005B5D6A" w:rsidP="002B0CC6">
            <w:pPr>
              <w:pStyle w:val="NormalnyWeb"/>
              <w:spacing w:before="0" w:beforeAutospacing="0" w:after="0" w:afterAutospacing="0"/>
              <w:ind w:left="360"/>
              <w:textAlignment w:val="baseline"/>
              <w:rPr>
                <w:rFonts w:ascii="Aptos" w:hAnsi="Aptos" w:cs="Calibri"/>
                <w:sz w:val="18"/>
                <w:szCs w:val="18"/>
              </w:rPr>
            </w:pPr>
            <w:r w:rsidRPr="005B5D6A">
              <w:rPr>
                <w:rFonts w:ascii="Aptos" w:hAnsi="Aptos" w:cs="Calibri"/>
                <w:sz w:val="18"/>
                <w:szCs w:val="18"/>
              </w:rPr>
              <w:t>Właściwości techniczne</w:t>
            </w:r>
          </w:p>
          <w:p w14:paraId="49E1C5C5"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Stabilne, szybkie i niezawodne działanie przy wielu jednoczesnych operacjach</w:t>
            </w:r>
          </w:p>
          <w:p w14:paraId="756CFB44"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Podłączone przewodowo do sieci LAN</w:t>
            </w:r>
          </w:p>
          <w:p w14:paraId="70F064B3"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Komunikacja z urządzeniami multimedialnymi jak również z mobilnym panelem sterowania</w:t>
            </w:r>
          </w:p>
          <w:p w14:paraId="515410C0"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Obsługa prostych scenariuszy</w:t>
            </w:r>
          </w:p>
          <w:p w14:paraId="21137AFB" w14:textId="77777777" w:rsidR="005B5D6A" w:rsidRPr="005B5D6A" w:rsidRDefault="005B5D6A" w:rsidP="002B0CC6">
            <w:pPr>
              <w:pStyle w:val="NormalnyWeb"/>
              <w:spacing w:before="0" w:beforeAutospacing="0" w:after="0" w:afterAutospacing="0"/>
              <w:ind w:left="360"/>
              <w:textAlignment w:val="baseline"/>
              <w:rPr>
                <w:rFonts w:ascii="Aptos" w:hAnsi="Aptos" w:cs="Calibri"/>
                <w:sz w:val="18"/>
                <w:szCs w:val="18"/>
              </w:rPr>
            </w:pPr>
            <w:r w:rsidRPr="005B5D6A">
              <w:rPr>
                <w:rFonts w:ascii="Aptos" w:hAnsi="Aptos" w:cs="Calibri"/>
                <w:sz w:val="18"/>
                <w:szCs w:val="18"/>
              </w:rPr>
              <w:t>Wymagania dodatkowe</w:t>
            </w:r>
          </w:p>
          <w:p w14:paraId="0361B1E0"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System sterowania musi być skalowany z możliwością rozbudowy o dodatkowe funkcje w przyszłości</w:t>
            </w:r>
          </w:p>
          <w:p w14:paraId="55F184D0"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Dostarczona instrukcja obsługi panelu sterowania wraz z konfiguracją przycisków</w:t>
            </w:r>
          </w:p>
          <w:p w14:paraId="2D81005F"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Dostarczona instrukcja obsługi, uruchomienia i podłączenia mobilnego panelu sterowania</w:t>
            </w:r>
          </w:p>
          <w:p w14:paraId="48F80A10" w14:textId="77777777" w:rsidR="005B5D6A" w:rsidRPr="005B5D6A" w:rsidRDefault="005B5D6A" w:rsidP="005B5D6A">
            <w:pPr>
              <w:pStyle w:val="paragraph"/>
              <w:numPr>
                <w:ilvl w:val="0"/>
                <w:numId w:val="153"/>
              </w:numPr>
              <w:spacing w:before="0" w:beforeAutospacing="0" w:after="0" w:afterAutospacing="0"/>
              <w:textAlignment w:val="baseline"/>
              <w:rPr>
                <w:rStyle w:val="normaltextrun"/>
                <w:rFonts w:ascii="Aptos" w:hAnsi="Aptos" w:cstheme="minorBidi"/>
                <w:bCs/>
                <w:sz w:val="18"/>
                <w:szCs w:val="18"/>
              </w:rPr>
            </w:pPr>
            <w:r w:rsidRPr="005B5D6A">
              <w:rPr>
                <w:rStyle w:val="normaltextrun"/>
                <w:rFonts w:ascii="Aptos" w:hAnsi="Aptos" w:cstheme="minorBidi"/>
                <w:sz w:val="18"/>
                <w:szCs w:val="18"/>
              </w:rPr>
              <w:t>Wraz z systemem należy dostarczyć kody źródłowe do systemu, a także aplikacje do wgrania do systemu. Prawa autorskie do kodów systemu (projektu) przechodzą Zamawiającego po wgraniu ostatecznej wersji</w:t>
            </w:r>
          </w:p>
          <w:p w14:paraId="6EA6E193" w14:textId="77777777" w:rsidR="005B5D6A" w:rsidRPr="005B5D6A" w:rsidRDefault="005B5D6A" w:rsidP="005B5D6A">
            <w:pPr>
              <w:pStyle w:val="paragraph"/>
              <w:numPr>
                <w:ilvl w:val="0"/>
                <w:numId w:val="153"/>
              </w:numPr>
              <w:spacing w:before="0" w:beforeAutospacing="0" w:after="0" w:afterAutospacing="0"/>
              <w:textAlignment w:val="baseline"/>
              <w:rPr>
                <w:rStyle w:val="normaltextrun"/>
                <w:rFonts w:ascii="Aptos" w:hAnsi="Aptos" w:cs="Calibri"/>
                <w:sz w:val="18"/>
                <w:szCs w:val="18"/>
              </w:rPr>
            </w:pPr>
            <w:r w:rsidRPr="005B5D6A">
              <w:rPr>
                <w:rStyle w:val="normaltextrun"/>
                <w:rFonts w:ascii="Aptos" w:hAnsi="Aptos" w:cs="Calibri"/>
                <w:sz w:val="18"/>
                <w:szCs w:val="18"/>
              </w:rPr>
              <w:t>Gwarancja: minimum</w:t>
            </w:r>
            <w:r w:rsidRPr="005B5D6A">
              <w:rPr>
                <w:rStyle w:val="normaltextrun"/>
                <w:rFonts w:ascii="Arial" w:hAnsi="Arial" w:cs="Arial"/>
                <w:sz w:val="18"/>
                <w:szCs w:val="18"/>
              </w:rPr>
              <w:t> </w:t>
            </w:r>
            <w:r w:rsidRPr="005B5D6A">
              <w:rPr>
                <w:rStyle w:val="normaltextrun"/>
                <w:rFonts w:ascii="Aptos" w:hAnsi="Aptos" w:cs="Calibri"/>
                <w:sz w:val="18"/>
                <w:szCs w:val="18"/>
              </w:rPr>
              <w:t>24</w:t>
            </w:r>
            <w:r w:rsidRPr="005B5D6A">
              <w:rPr>
                <w:rStyle w:val="normaltextrun"/>
                <w:rFonts w:ascii="Arial" w:hAnsi="Arial" w:cs="Arial"/>
                <w:sz w:val="18"/>
                <w:szCs w:val="18"/>
              </w:rPr>
              <w:t> </w:t>
            </w:r>
            <w:r w:rsidRPr="005B5D6A">
              <w:rPr>
                <w:rStyle w:val="normaltextrun"/>
                <w:rFonts w:ascii="Aptos" w:hAnsi="Aptos" w:cs="Calibri"/>
                <w:sz w:val="18"/>
                <w:szCs w:val="18"/>
              </w:rPr>
              <w:t xml:space="preserve">miesięcy od dnia podpisania protokołu odbioru, wsparcie w modyfikacji oprogramowania systemu: 36 miesięcy </w:t>
            </w:r>
          </w:p>
          <w:p w14:paraId="1328B579" w14:textId="77777777" w:rsidR="005B5D6A" w:rsidRPr="005B5D6A" w:rsidRDefault="005B5D6A" w:rsidP="002B0CC6">
            <w:pPr>
              <w:pStyle w:val="paragraph"/>
              <w:spacing w:before="0" w:beforeAutospacing="0" w:after="0" w:afterAutospacing="0"/>
              <w:ind w:left="708"/>
              <w:textAlignment w:val="baseline"/>
              <w:rPr>
                <w:rStyle w:val="normaltextrun"/>
                <w:rFonts w:ascii="Aptos" w:hAnsi="Aptos" w:cstheme="minorBidi"/>
                <w:bCs/>
                <w:sz w:val="18"/>
                <w:szCs w:val="18"/>
              </w:rPr>
            </w:pPr>
          </w:p>
        </w:tc>
        <w:tc>
          <w:tcPr>
            <w:tcW w:w="678" w:type="dxa"/>
          </w:tcPr>
          <w:p w14:paraId="1BC69A2F"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lastRenderedPageBreak/>
              <w:t>1 komplet</w:t>
            </w:r>
          </w:p>
        </w:tc>
      </w:tr>
      <w:tr w:rsidR="005B5D6A" w:rsidRPr="005B5D6A" w14:paraId="5FA5CE88" w14:textId="77777777" w:rsidTr="005B5D6A">
        <w:trPr>
          <w:trHeight w:val="96"/>
        </w:trPr>
        <w:tc>
          <w:tcPr>
            <w:tcW w:w="567" w:type="dxa"/>
            <w:tcMar>
              <w:left w:w="47" w:type="dxa"/>
            </w:tcMar>
          </w:tcPr>
          <w:p w14:paraId="33624B8F"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5CF98DE8"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Mobilny panel / sterowanie/ zarządzania wystawą</w:t>
            </w:r>
          </w:p>
        </w:tc>
        <w:tc>
          <w:tcPr>
            <w:tcW w:w="6095" w:type="dxa"/>
            <w:tcMar>
              <w:left w:w="65" w:type="dxa"/>
            </w:tcMar>
            <w:vAlign w:val="center"/>
          </w:tcPr>
          <w:p w14:paraId="6CC5D8C4" w14:textId="77777777" w:rsidR="005B5D6A" w:rsidRPr="005B5D6A" w:rsidRDefault="005B5D6A" w:rsidP="002B0CC6">
            <w:pPr>
              <w:pStyle w:val="NormalnyWeb"/>
              <w:spacing w:before="0" w:beforeAutospacing="0" w:after="0" w:afterAutospacing="0"/>
              <w:rPr>
                <w:rFonts w:ascii="Aptos" w:hAnsi="Aptos" w:cs="Calibri"/>
                <w:b/>
                <w:bCs/>
                <w:sz w:val="18"/>
                <w:szCs w:val="18"/>
              </w:rPr>
            </w:pPr>
            <w:r w:rsidRPr="005B5D6A">
              <w:rPr>
                <w:rFonts w:ascii="Aptos" w:hAnsi="Aptos" w:cs="Calibri"/>
                <w:b/>
                <w:bCs/>
                <w:sz w:val="18"/>
                <w:szCs w:val="18"/>
              </w:rPr>
              <w:t>Mobilny panel sterowania musi współpracować z systemem zarządzania</w:t>
            </w:r>
          </w:p>
          <w:p w14:paraId="7D19CF16" w14:textId="77777777" w:rsidR="005B5D6A" w:rsidRPr="005B5D6A" w:rsidRDefault="005B5D6A" w:rsidP="002B0CC6">
            <w:pPr>
              <w:pStyle w:val="NormalnyWeb"/>
              <w:spacing w:before="0" w:beforeAutospacing="0" w:after="0" w:afterAutospacing="0"/>
              <w:rPr>
                <w:rFonts w:ascii="Aptos" w:hAnsi="Aptos"/>
                <w:sz w:val="18"/>
                <w:szCs w:val="18"/>
              </w:rPr>
            </w:pPr>
            <w:r w:rsidRPr="005B5D6A">
              <w:rPr>
                <w:rFonts w:ascii="Aptos" w:hAnsi="Aptos" w:cs="Calibri"/>
                <w:b/>
                <w:bCs/>
                <w:sz w:val="18"/>
                <w:szCs w:val="18"/>
              </w:rPr>
              <w:t>Mobilny panel sterowania/zarządzania wystawą o parametrach nie gorszych niż:</w:t>
            </w:r>
          </w:p>
          <w:p w14:paraId="622A70CE"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Ekran dotykowy o przekątnej ekranu: 10,9” z tolerancją 8%</w:t>
            </w:r>
          </w:p>
          <w:p w14:paraId="11368BBF"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Powłoka </w:t>
            </w:r>
            <w:proofErr w:type="spellStart"/>
            <w:r w:rsidRPr="005B5D6A">
              <w:rPr>
                <w:rFonts w:ascii="Aptos" w:hAnsi="Aptos" w:cs="Calibri"/>
                <w:sz w:val="18"/>
                <w:szCs w:val="18"/>
              </w:rPr>
              <w:t>olefobowa</w:t>
            </w:r>
            <w:proofErr w:type="spellEnd"/>
            <w:r w:rsidRPr="005B5D6A">
              <w:rPr>
                <w:rFonts w:ascii="Aptos" w:hAnsi="Aptos" w:cs="Calibri"/>
                <w:sz w:val="18"/>
                <w:szCs w:val="18"/>
              </w:rPr>
              <w:t xml:space="preserve"> odporna na odciski palców</w:t>
            </w:r>
          </w:p>
          <w:p w14:paraId="749BC9FE"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Rozdzielczość ekranu nie mniejsza niż: 2160x1620</w:t>
            </w:r>
          </w:p>
          <w:p w14:paraId="17A10A8A"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Moduł Wifi6 802.11 a/b/g/n/</w:t>
            </w:r>
            <w:proofErr w:type="spellStart"/>
            <w:r w:rsidRPr="005B5D6A">
              <w:rPr>
                <w:rFonts w:ascii="Aptos" w:hAnsi="Aptos" w:cs="Calibri"/>
                <w:sz w:val="18"/>
                <w:szCs w:val="18"/>
              </w:rPr>
              <w:t>nc</w:t>
            </w:r>
            <w:proofErr w:type="spellEnd"/>
          </w:p>
          <w:p w14:paraId="181E0DF4"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Wbudowany głośniki stereofoniczne</w:t>
            </w:r>
          </w:p>
          <w:p w14:paraId="5409F77F"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Czas pracy na baterii do 8 godzin</w:t>
            </w:r>
          </w:p>
          <w:p w14:paraId="1D68A346" w14:textId="77777777" w:rsidR="005B5D6A" w:rsidRPr="005B5D6A" w:rsidRDefault="005B5D6A" w:rsidP="005B5D6A">
            <w:pPr>
              <w:pStyle w:val="NormalnyWeb"/>
              <w:numPr>
                <w:ilvl w:val="0"/>
                <w:numId w:val="153"/>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Pamięć masowa nie mniejsza niż 256GB</w:t>
            </w:r>
          </w:p>
          <w:p w14:paraId="524C69A1" w14:textId="77777777" w:rsidR="005B5D6A" w:rsidRPr="005B5D6A" w:rsidRDefault="005B5D6A" w:rsidP="005B5D6A">
            <w:pPr>
              <w:pStyle w:val="NormalnyWeb"/>
              <w:numPr>
                <w:ilvl w:val="0"/>
                <w:numId w:val="154"/>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Środowisko pracy: temperatura od 10°– 35° / wilgotność 20-80%</w:t>
            </w:r>
            <w:r w:rsidRPr="005B5D6A">
              <w:rPr>
                <w:rFonts w:ascii="Arial" w:hAnsi="Arial" w:cs="Arial"/>
                <w:sz w:val="18"/>
                <w:szCs w:val="18"/>
              </w:rPr>
              <w:t> </w:t>
            </w:r>
            <w:r w:rsidRPr="005B5D6A">
              <w:rPr>
                <w:rFonts w:ascii="Aptos" w:hAnsi="Aptos" w:cs="Calibri"/>
                <w:sz w:val="18"/>
                <w:szCs w:val="18"/>
              </w:rPr>
              <w:t> </w:t>
            </w:r>
          </w:p>
          <w:p w14:paraId="587D1DFA" w14:textId="77777777" w:rsidR="005B5D6A" w:rsidRPr="005B5D6A" w:rsidRDefault="005B5D6A" w:rsidP="005B5D6A">
            <w:pPr>
              <w:pStyle w:val="NormalnyWeb"/>
              <w:numPr>
                <w:ilvl w:val="0"/>
                <w:numId w:val="155"/>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 zestawie należy dostarczyć oprogramowanie:</w:t>
            </w:r>
          </w:p>
          <w:p w14:paraId="52F3ED84" w14:textId="77777777" w:rsidR="005B5D6A" w:rsidRPr="005B5D6A" w:rsidRDefault="005B5D6A" w:rsidP="005B5D6A">
            <w:pPr>
              <w:pStyle w:val="NormalnyWeb"/>
              <w:numPr>
                <w:ilvl w:val="0"/>
                <w:numId w:val="156"/>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Umożliwia utworzenia indywidualnego interfejsu użytkownika w formie graficznej</w:t>
            </w:r>
          </w:p>
          <w:p w14:paraId="72EBB7CB" w14:textId="77777777" w:rsidR="005B5D6A" w:rsidRPr="005B5D6A" w:rsidRDefault="005B5D6A" w:rsidP="005B5D6A">
            <w:pPr>
              <w:pStyle w:val="NormalnyWeb"/>
              <w:numPr>
                <w:ilvl w:val="0"/>
                <w:numId w:val="156"/>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Oprogramowanie musi zapewnić pełną współpracę z procesorem sterującym</w:t>
            </w:r>
          </w:p>
          <w:p w14:paraId="57F6D497" w14:textId="77777777" w:rsidR="005B5D6A" w:rsidRPr="005B5D6A" w:rsidRDefault="005B5D6A" w:rsidP="005B5D6A">
            <w:pPr>
              <w:pStyle w:val="NormalnyWeb"/>
              <w:numPr>
                <w:ilvl w:val="0"/>
                <w:numId w:val="156"/>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Oprogramowanie musi umożliwiać:</w:t>
            </w:r>
          </w:p>
          <w:p w14:paraId="334689A3" w14:textId="77777777" w:rsidR="005B5D6A" w:rsidRPr="005B5D6A" w:rsidRDefault="005B5D6A" w:rsidP="005B5D6A">
            <w:pPr>
              <w:pStyle w:val="NormalnyWeb"/>
              <w:numPr>
                <w:ilvl w:val="0"/>
                <w:numId w:val="157"/>
              </w:numPr>
              <w:spacing w:before="0" w:beforeAutospacing="0" w:after="0" w:afterAutospacing="0"/>
              <w:ind w:left="2160"/>
              <w:textAlignment w:val="baseline"/>
              <w:rPr>
                <w:rFonts w:ascii="Aptos" w:hAnsi="Aptos" w:cs="Calibri"/>
                <w:sz w:val="18"/>
                <w:szCs w:val="18"/>
              </w:rPr>
            </w:pPr>
            <w:r w:rsidRPr="005B5D6A">
              <w:rPr>
                <w:rFonts w:ascii="Aptos" w:hAnsi="Aptos" w:cs="Calibri"/>
                <w:sz w:val="18"/>
                <w:szCs w:val="18"/>
              </w:rPr>
              <w:t>Włączanie i wyłączanie wszystkich urządzeń lub poszczególnych</w:t>
            </w:r>
          </w:p>
          <w:p w14:paraId="341AF175" w14:textId="77777777" w:rsidR="005B5D6A" w:rsidRPr="005B5D6A" w:rsidRDefault="005B5D6A" w:rsidP="005B5D6A">
            <w:pPr>
              <w:pStyle w:val="NormalnyWeb"/>
              <w:numPr>
                <w:ilvl w:val="0"/>
                <w:numId w:val="157"/>
              </w:numPr>
              <w:spacing w:before="0" w:beforeAutospacing="0" w:after="0" w:afterAutospacing="0"/>
              <w:ind w:left="2160"/>
              <w:textAlignment w:val="baseline"/>
              <w:rPr>
                <w:rFonts w:ascii="Aptos" w:hAnsi="Aptos" w:cs="Calibri"/>
                <w:sz w:val="18"/>
                <w:szCs w:val="18"/>
              </w:rPr>
            </w:pPr>
            <w:r w:rsidRPr="005B5D6A">
              <w:rPr>
                <w:rFonts w:ascii="Aptos" w:hAnsi="Aptos" w:cs="Calibri"/>
                <w:sz w:val="18"/>
                <w:szCs w:val="18"/>
              </w:rPr>
              <w:t>Zgłośnienie/ściszanie/wyciszenie dźwięków na wystawie </w:t>
            </w:r>
          </w:p>
          <w:p w14:paraId="08ADD4AC" w14:textId="77777777" w:rsidR="005B5D6A" w:rsidRPr="005B5D6A" w:rsidRDefault="005B5D6A" w:rsidP="005B5D6A">
            <w:pPr>
              <w:pStyle w:val="NormalnyWeb"/>
              <w:numPr>
                <w:ilvl w:val="0"/>
                <w:numId w:val="157"/>
              </w:numPr>
              <w:spacing w:before="0" w:beforeAutospacing="0" w:after="0" w:afterAutospacing="0"/>
              <w:ind w:left="2160"/>
              <w:textAlignment w:val="baseline"/>
              <w:rPr>
                <w:rFonts w:ascii="Aptos" w:hAnsi="Aptos" w:cs="Calibri"/>
                <w:sz w:val="18"/>
                <w:szCs w:val="18"/>
              </w:rPr>
            </w:pPr>
            <w:r w:rsidRPr="005B5D6A">
              <w:rPr>
                <w:rFonts w:ascii="Aptos" w:hAnsi="Aptos" w:cs="Calibri"/>
                <w:sz w:val="18"/>
                <w:szCs w:val="18"/>
              </w:rPr>
              <w:t>Uruchomienie/ wyłączenie prezentacji w punkcie multimedialnej</w:t>
            </w:r>
          </w:p>
          <w:p w14:paraId="0FC482AF" w14:textId="77777777" w:rsidR="005B5D6A" w:rsidRPr="005B5D6A" w:rsidRDefault="005B5D6A" w:rsidP="005B5D6A">
            <w:pPr>
              <w:pStyle w:val="NormalnyWeb"/>
              <w:numPr>
                <w:ilvl w:val="0"/>
                <w:numId w:val="157"/>
              </w:numPr>
              <w:spacing w:before="0" w:beforeAutospacing="0" w:after="0" w:afterAutospacing="0"/>
              <w:ind w:left="2160"/>
              <w:textAlignment w:val="baseline"/>
              <w:rPr>
                <w:rFonts w:ascii="Aptos" w:hAnsi="Aptos" w:cs="Calibri"/>
                <w:sz w:val="18"/>
                <w:szCs w:val="18"/>
              </w:rPr>
            </w:pPr>
            <w:r w:rsidRPr="005B5D6A">
              <w:rPr>
                <w:rFonts w:ascii="Aptos" w:hAnsi="Aptos" w:cs="Calibri"/>
                <w:sz w:val="18"/>
                <w:szCs w:val="18"/>
              </w:rPr>
              <w:t>Wysyłanie komend do innych urządzeń/systemów, w oparciu o protokoły dostępne w sieci LAN </w:t>
            </w:r>
          </w:p>
          <w:p w14:paraId="00D62FE5" w14:textId="77777777" w:rsidR="005B5D6A" w:rsidRPr="005B5D6A" w:rsidRDefault="005B5D6A" w:rsidP="005B5D6A">
            <w:pPr>
              <w:pStyle w:val="NormalnyWeb"/>
              <w:numPr>
                <w:ilvl w:val="0"/>
                <w:numId w:val="15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Wraz z panelem należy dostarczyć:</w:t>
            </w:r>
          </w:p>
          <w:p w14:paraId="33F82023" w14:textId="77777777" w:rsidR="005B5D6A" w:rsidRPr="005B5D6A" w:rsidRDefault="005B5D6A" w:rsidP="005B5D6A">
            <w:pPr>
              <w:pStyle w:val="NormalnyWeb"/>
              <w:numPr>
                <w:ilvl w:val="0"/>
                <w:numId w:val="159"/>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Dedykowane Etui z klawiaturą i gładzikiem podłączone poprzez port</w:t>
            </w:r>
          </w:p>
          <w:p w14:paraId="50F59E2E" w14:textId="77777777" w:rsidR="005B5D6A" w:rsidRPr="005B5D6A" w:rsidRDefault="005B5D6A" w:rsidP="005B5D6A">
            <w:pPr>
              <w:pStyle w:val="NormalnyWeb"/>
              <w:numPr>
                <w:ilvl w:val="0"/>
                <w:numId w:val="159"/>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Szkło ochronne</w:t>
            </w:r>
          </w:p>
          <w:p w14:paraId="79C22A47" w14:textId="77777777" w:rsidR="005B5D6A" w:rsidRPr="005B5D6A" w:rsidRDefault="005B5D6A" w:rsidP="005B5D6A">
            <w:pPr>
              <w:pStyle w:val="NormalnyWeb"/>
              <w:numPr>
                <w:ilvl w:val="0"/>
                <w:numId w:val="159"/>
              </w:numPr>
              <w:spacing w:before="0" w:beforeAutospacing="0" w:after="160" w:afterAutospacing="0"/>
              <w:ind w:left="1440"/>
              <w:textAlignment w:val="baseline"/>
              <w:rPr>
                <w:rFonts w:ascii="Aptos" w:hAnsi="Aptos" w:cs="Calibri"/>
                <w:sz w:val="18"/>
                <w:szCs w:val="18"/>
              </w:rPr>
            </w:pPr>
            <w:r w:rsidRPr="005B5D6A">
              <w:rPr>
                <w:rFonts w:ascii="Aptos" w:hAnsi="Aptos" w:cs="Calibri"/>
                <w:sz w:val="18"/>
                <w:szCs w:val="18"/>
              </w:rPr>
              <w:lastRenderedPageBreak/>
              <w:t>Dedykowany zasilacz wraz z kablem</w:t>
            </w:r>
          </w:p>
          <w:p w14:paraId="28DCED0A" w14:textId="77777777" w:rsidR="005B5D6A" w:rsidRPr="005B5D6A" w:rsidRDefault="005B5D6A" w:rsidP="005B5D6A">
            <w:pPr>
              <w:pStyle w:val="paragraph"/>
              <w:numPr>
                <w:ilvl w:val="0"/>
                <w:numId w:val="147"/>
              </w:numPr>
              <w:spacing w:before="0" w:beforeAutospacing="0" w:after="0" w:afterAutospacing="0"/>
              <w:ind w:left="360" w:firstLine="0"/>
              <w:textAlignment w:val="baseline"/>
              <w:rPr>
                <w:rFonts w:ascii="Aptos" w:hAnsi="Aptos" w:cs="Calibri"/>
                <w:sz w:val="18"/>
                <w:szCs w:val="18"/>
              </w:rPr>
            </w:pPr>
            <w:r w:rsidRPr="005B5D6A">
              <w:rPr>
                <w:rStyle w:val="normaltextrun"/>
                <w:rFonts w:ascii="Aptos" w:hAnsi="Aptos" w:cs="Calibri"/>
                <w:sz w:val="18"/>
                <w:szCs w:val="18"/>
              </w:rPr>
              <w:t>Gwarancja: minimum</w:t>
            </w:r>
            <w:r w:rsidRPr="005B5D6A">
              <w:rPr>
                <w:rStyle w:val="normaltextrun"/>
                <w:rFonts w:ascii="Arial" w:hAnsi="Arial" w:cs="Arial"/>
                <w:sz w:val="18"/>
                <w:szCs w:val="18"/>
              </w:rPr>
              <w:t> </w:t>
            </w:r>
            <w:r w:rsidRPr="005B5D6A">
              <w:rPr>
                <w:rStyle w:val="normaltextrun"/>
                <w:rFonts w:ascii="Aptos" w:hAnsi="Aptos" w:cs="Calibri"/>
                <w:sz w:val="18"/>
                <w:szCs w:val="18"/>
              </w:rPr>
              <w:t>24</w:t>
            </w:r>
            <w:r w:rsidRPr="005B5D6A">
              <w:rPr>
                <w:rStyle w:val="normaltextrun"/>
                <w:rFonts w:ascii="Arial" w:hAnsi="Arial" w:cs="Arial"/>
                <w:sz w:val="18"/>
                <w:szCs w:val="18"/>
              </w:rPr>
              <w:t> </w:t>
            </w:r>
            <w:r w:rsidRPr="005B5D6A">
              <w:rPr>
                <w:rStyle w:val="normaltextrun"/>
                <w:rFonts w:ascii="Aptos" w:hAnsi="Aptos" w:cs="Calibri"/>
                <w:sz w:val="18"/>
                <w:szCs w:val="18"/>
              </w:rPr>
              <w:t>miesięcy od dnia podpisania protokołu odbioru</w:t>
            </w:r>
          </w:p>
          <w:p w14:paraId="3E7E6D3A" w14:textId="77777777" w:rsidR="005B5D6A" w:rsidRPr="005B5D6A" w:rsidRDefault="005B5D6A" w:rsidP="002B0CC6">
            <w:pPr>
              <w:pStyle w:val="paragraph"/>
              <w:spacing w:before="0" w:beforeAutospacing="0" w:after="0" w:afterAutospacing="0"/>
              <w:textAlignment w:val="baseline"/>
              <w:rPr>
                <w:rStyle w:val="normaltextrun"/>
                <w:rFonts w:ascii="Aptos" w:hAnsi="Aptos" w:cstheme="minorBidi"/>
                <w:b/>
                <w:bCs/>
                <w:sz w:val="18"/>
                <w:szCs w:val="18"/>
              </w:rPr>
            </w:pPr>
          </w:p>
        </w:tc>
        <w:tc>
          <w:tcPr>
            <w:tcW w:w="678" w:type="dxa"/>
          </w:tcPr>
          <w:p w14:paraId="133126AF"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lastRenderedPageBreak/>
              <w:t>1</w:t>
            </w:r>
          </w:p>
        </w:tc>
      </w:tr>
      <w:tr w:rsidR="005B5D6A" w:rsidRPr="005B5D6A" w14:paraId="7E0BD963" w14:textId="77777777" w:rsidTr="005B5D6A">
        <w:trPr>
          <w:trHeight w:val="96"/>
        </w:trPr>
        <w:tc>
          <w:tcPr>
            <w:tcW w:w="567" w:type="dxa"/>
            <w:tcMar>
              <w:left w:w="47" w:type="dxa"/>
            </w:tcMar>
          </w:tcPr>
          <w:p w14:paraId="76F111C4" w14:textId="77777777" w:rsidR="005B5D6A" w:rsidRPr="005B5D6A" w:rsidRDefault="005B5D6A" w:rsidP="002B0CC6">
            <w:pPr>
              <w:jc w:val="center"/>
              <w:rPr>
                <w:rFonts w:ascii="Aptos" w:hAnsi="Aptos" w:cstheme="minorHAnsi"/>
                <w:sz w:val="20"/>
                <w:szCs w:val="20"/>
              </w:rPr>
            </w:pPr>
          </w:p>
        </w:tc>
        <w:tc>
          <w:tcPr>
            <w:tcW w:w="1134" w:type="dxa"/>
            <w:tcMar>
              <w:left w:w="65" w:type="dxa"/>
            </w:tcMar>
          </w:tcPr>
          <w:p w14:paraId="19438EA8" w14:textId="77777777" w:rsidR="005B5D6A" w:rsidRPr="005B5D6A" w:rsidRDefault="005B5D6A" w:rsidP="002B0CC6">
            <w:pPr>
              <w:rPr>
                <w:rFonts w:ascii="Aptos" w:hAnsi="Aptos" w:cstheme="minorHAnsi"/>
                <w:sz w:val="18"/>
                <w:szCs w:val="18"/>
              </w:rPr>
            </w:pPr>
            <w:r w:rsidRPr="005B5D6A">
              <w:rPr>
                <w:rFonts w:ascii="Aptos" w:hAnsi="Aptos" w:cstheme="minorHAnsi"/>
                <w:sz w:val="18"/>
                <w:szCs w:val="18"/>
              </w:rPr>
              <w:t>Instalacja i integracja</w:t>
            </w:r>
          </w:p>
        </w:tc>
        <w:tc>
          <w:tcPr>
            <w:tcW w:w="6095" w:type="dxa"/>
            <w:tcMar>
              <w:left w:w="65" w:type="dxa"/>
            </w:tcMar>
            <w:vAlign w:val="center"/>
          </w:tcPr>
          <w:p w14:paraId="4FC47FA6" w14:textId="77777777" w:rsidR="005B5D6A" w:rsidRPr="005B5D6A" w:rsidRDefault="005B5D6A" w:rsidP="002B0CC6">
            <w:pPr>
              <w:pStyle w:val="NormalnyWeb"/>
              <w:spacing w:before="0" w:beforeAutospacing="0" w:after="0" w:afterAutospacing="0"/>
              <w:rPr>
                <w:rFonts w:ascii="Aptos" w:hAnsi="Aptos"/>
                <w:sz w:val="18"/>
                <w:szCs w:val="18"/>
              </w:rPr>
            </w:pPr>
            <w:r w:rsidRPr="005B5D6A">
              <w:rPr>
                <w:rFonts w:ascii="Aptos" w:hAnsi="Aptos" w:cs="Calibri"/>
                <w:b/>
                <w:bCs/>
                <w:sz w:val="18"/>
                <w:szCs w:val="18"/>
              </w:rPr>
              <w:t>Instalacja i integracja urządzeń zgodnie z wskazaniami zamawiającego zawiera m.in.:</w:t>
            </w:r>
          </w:p>
          <w:p w14:paraId="4061DB1F" w14:textId="77777777" w:rsidR="005B5D6A" w:rsidRPr="005B5D6A" w:rsidRDefault="005B5D6A" w:rsidP="005B5D6A">
            <w:pPr>
              <w:pStyle w:val="NormalnyWeb"/>
              <w:numPr>
                <w:ilvl w:val="0"/>
                <w:numId w:val="16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Montaż urządzeń multimedialnych (dostarczonych przez wykonawcę) w zabudowach scenograficznych wystawy</w:t>
            </w:r>
          </w:p>
          <w:p w14:paraId="0520099C" w14:textId="77777777" w:rsidR="005B5D6A" w:rsidRPr="005B5D6A" w:rsidRDefault="005B5D6A" w:rsidP="005B5D6A">
            <w:pPr>
              <w:pStyle w:val="NormalnyWeb"/>
              <w:numPr>
                <w:ilvl w:val="0"/>
                <w:numId w:val="160"/>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Skonfigurowanie, uruchomienie aplikacji, zintegrowanie z urządzeniami w punktach multimedialnych (kontent – filmowy, </w:t>
            </w:r>
            <w:r w:rsidRPr="005B5D6A">
              <w:rPr>
                <w:rFonts w:ascii="Aptos" w:hAnsi="Aptos"/>
                <w:sz w:val="18"/>
                <w:szCs w:val="18"/>
              </w:rPr>
              <w:t>interaktywnego przeglądania zdjęć i materiałów</w:t>
            </w:r>
            <w:r w:rsidRPr="005B5D6A">
              <w:rPr>
                <w:rFonts w:ascii="Aptos" w:hAnsi="Aptos" w:cs="Calibri"/>
                <w:sz w:val="18"/>
                <w:szCs w:val="18"/>
              </w:rPr>
              <w:t>)</w:t>
            </w:r>
          </w:p>
          <w:p w14:paraId="391D54E1" w14:textId="77777777" w:rsidR="005B5D6A" w:rsidRPr="005B5D6A" w:rsidRDefault="005B5D6A" w:rsidP="005B5D6A">
            <w:pPr>
              <w:pStyle w:val="NormalnyWeb"/>
              <w:numPr>
                <w:ilvl w:val="0"/>
                <w:numId w:val="161"/>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Zintegrowanie systemu zarządzania dla całej wystawy </w:t>
            </w:r>
          </w:p>
          <w:p w14:paraId="354DFFD9" w14:textId="77777777" w:rsidR="005B5D6A" w:rsidRPr="005B5D6A" w:rsidRDefault="005B5D6A" w:rsidP="005B5D6A">
            <w:pPr>
              <w:pStyle w:val="NormalnyWeb"/>
              <w:numPr>
                <w:ilvl w:val="0"/>
                <w:numId w:val="161"/>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Wgranie oprogramowania/layout na mobilny, bezprzewodowy panel sterujący/zarzadzania wystawą </w:t>
            </w:r>
          </w:p>
          <w:p w14:paraId="0C5D05F2" w14:textId="77777777" w:rsidR="005B5D6A" w:rsidRPr="005B5D6A" w:rsidRDefault="005B5D6A" w:rsidP="005B5D6A">
            <w:pPr>
              <w:pStyle w:val="NormalnyWeb"/>
              <w:numPr>
                <w:ilvl w:val="0"/>
                <w:numId w:val="161"/>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System zarządzania obsługiwany również za pomocą przeglądarek internetowych (stacja robocza w biurze)</w:t>
            </w:r>
          </w:p>
          <w:p w14:paraId="67B9CDC8" w14:textId="77777777" w:rsidR="005B5D6A" w:rsidRPr="005B5D6A" w:rsidRDefault="005B5D6A" w:rsidP="005B5D6A">
            <w:pPr>
              <w:pStyle w:val="NormalnyWeb"/>
              <w:numPr>
                <w:ilvl w:val="0"/>
                <w:numId w:val="161"/>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Uruchomienie wystawy wraz z przeprowadzeniem testów</w:t>
            </w:r>
          </w:p>
          <w:p w14:paraId="5E186CB0" w14:textId="77777777" w:rsidR="005B5D6A" w:rsidRPr="005B5D6A" w:rsidRDefault="005B5D6A" w:rsidP="005B5D6A">
            <w:pPr>
              <w:pStyle w:val="NormalnyWeb"/>
              <w:numPr>
                <w:ilvl w:val="0"/>
                <w:numId w:val="161"/>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Programowanie systemu zarządzania musi zawierać m.in. </w:t>
            </w:r>
          </w:p>
          <w:p w14:paraId="6A0E7F84" w14:textId="77777777" w:rsidR="005B5D6A" w:rsidRPr="005B5D6A" w:rsidRDefault="005B5D6A" w:rsidP="005B5D6A">
            <w:pPr>
              <w:pStyle w:val="NormalnyWeb"/>
              <w:numPr>
                <w:ilvl w:val="0"/>
                <w:numId w:val="162"/>
              </w:numPr>
              <w:spacing w:before="0" w:beforeAutospacing="0" w:after="160" w:afterAutospacing="0"/>
              <w:ind w:left="1440"/>
              <w:textAlignment w:val="baseline"/>
              <w:rPr>
                <w:rFonts w:ascii="Aptos" w:hAnsi="Aptos" w:cs="Calibri"/>
                <w:sz w:val="18"/>
                <w:szCs w:val="18"/>
              </w:rPr>
            </w:pPr>
            <w:r w:rsidRPr="005B5D6A">
              <w:rPr>
                <w:rFonts w:ascii="Aptos" w:hAnsi="Aptos" w:cs="Calibri"/>
                <w:sz w:val="18"/>
                <w:szCs w:val="18"/>
              </w:rPr>
              <w:t>Włącz / wyłącz wystawę</w:t>
            </w:r>
          </w:p>
          <w:p w14:paraId="493ED427" w14:textId="77777777" w:rsidR="005B5D6A" w:rsidRPr="005B5D6A" w:rsidRDefault="005B5D6A" w:rsidP="005B5D6A">
            <w:pPr>
              <w:pStyle w:val="NormalnyWeb"/>
              <w:numPr>
                <w:ilvl w:val="0"/>
                <w:numId w:val="162"/>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Zmiany ustawień głośności punktu multimedialnego, jeżeli punkt multimedialny jest w niewyposażony </w:t>
            </w:r>
          </w:p>
          <w:p w14:paraId="0A5DB6E9" w14:textId="77777777" w:rsidR="005B5D6A" w:rsidRPr="005B5D6A" w:rsidRDefault="005B5D6A" w:rsidP="005B5D6A">
            <w:pPr>
              <w:pStyle w:val="NormalnyWeb"/>
              <w:numPr>
                <w:ilvl w:val="0"/>
                <w:numId w:val="162"/>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 xml:space="preserve"> Indywidualne załączenie i wyłączenie punktu multimedialnego i jego składowych, uruchomienie playera/odtwarzacza, </w:t>
            </w:r>
            <w:proofErr w:type="spellStart"/>
            <w:r w:rsidRPr="005B5D6A">
              <w:rPr>
                <w:rFonts w:ascii="Aptos" w:hAnsi="Aptos" w:cs="Calibri"/>
                <w:sz w:val="18"/>
                <w:szCs w:val="18"/>
              </w:rPr>
              <w:t>kontentu</w:t>
            </w:r>
            <w:proofErr w:type="spellEnd"/>
            <w:r w:rsidRPr="005B5D6A">
              <w:rPr>
                <w:rFonts w:ascii="Aptos" w:hAnsi="Aptos" w:cs="Calibri"/>
                <w:sz w:val="18"/>
                <w:szCs w:val="18"/>
              </w:rPr>
              <w:t>, restart urządzenia </w:t>
            </w:r>
          </w:p>
          <w:p w14:paraId="483EBAD9" w14:textId="77777777" w:rsidR="005B5D6A" w:rsidRPr="005B5D6A" w:rsidRDefault="005B5D6A" w:rsidP="005B5D6A">
            <w:pPr>
              <w:pStyle w:val="NormalnyWeb"/>
              <w:numPr>
                <w:ilvl w:val="0"/>
                <w:numId w:val="162"/>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Logowanie do systemu musi być chronione hasłem</w:t>
            </w:r>
          </w:p>
          <w:p w14:paraId="2992E522" w14:textId="77777777" w:rsidR="005B5D6A" w:rsidRPr="005B5D6A" w:rsidRDefault="005B5D6A" w:rsidP="005B5D6A">
            <w:pPr>
              <w:pStyle w:val="NormalnyWeb"/>
              <w:numPr>
                <w:ilvl w:val="0"/>
                <w:numId w:val="163"/>
              </w:numPr>
              <w:spacing w:before="0" w:beforeAutospacing="0" w:after="160" w:afterAutospacing="0"/>
              <w:ind w:left="1440"/>
              <w:textAlignment w:val="baseline"/>
              <w:rPr>
                <w:rFonts w:ascii="Aptos" w:hAnsi="Aptos" w:cs="Calibri"/>
                <w:sz w:val="18"/>
                <w:szCs w:val="18"/>
              </w:rPr>
            </w:pPr>
            <w:r w:rsidRPr="005B5D6A">
              <w:rPr>
                <w:rFonts w:ascii="Aptos" w:hAnsi="Aptos" w:cs="Calibri"/>
                <w:sz w:val="18"/>
                <w:szCs w:val="18"/>
              </w:rPr>
              <w:t>Wymaga się pracy w oparciu o harmonogramy, o funkcjonalności nie mniejszej niż: </w:t>
            </w:r>
          </w:p>
          <w:p w14:paraId="036D1C14" w14:textId="77777777" w:rsidR="005B5D6A" w:rsidRPr="005B5D6A" w:rsidRDefault="005B5D6A" w:rsidP="005B5D6A">
            <w:pPr>
              <w:pStyle w:val="NormalnyWeb"/>
              <w:numPr>
                <w:ilvl w:val="0"/>
                <w:numId w:val="164"/>
              </w:numPr>
              <w:spacing w:before="0" w:beforeAutospacing="0" w:after="0" w:afterAutospacing="0"/>
              <w:ind w:left="1800"/>
              <w:textAlignment w:val="baseline"/>
              <w:rPr>
                <w:rFonts w:ascii="Aptos" w:hAnsi="Aptos" w:cs="Calibri"/>
                <w:sz w:val="18"/>
                <w:szCs w:val="18"/>
              </w:rPr>
            </w:pPr>
            <w:r w:rsidRPr="005B5D6A">
              <w:rPr>
                <w:rFonts w:ascii="Aptos" w:hAnsi="Aptos" w:cs="Calibri"/>
                <w:sz w:val="18"/>
                <w:szCs w:val="18"/>
              </w:rPr>
              <w:t>Harmonogram oparty na pojedynczym punkcie bądź dowolnej grupie/grupach punktów</w:t>
            </w:r>
          </w:p>
          <w:p w14:paraId="0BDACCC3" w14:textId="77777777" w:rsidR="005B5D6A" w:rsidRPr="005B5D6A" w:rsidRDefault="005B5D6A" w:rsidP="005B5D6A">
            <w:pPr>
              <w:pStyle w:val="NormalnyWeb"/>
              <w:numPr>
                <w:ilvl w:val="0"/>
                <w:numId w:val="165"/>
              </w:numPr>
              <w:spacing w:before="0" w:beforeAutospacing="0" w:after="0" w:afterAutospacing="0"/>
              <w:ind w:left="1800"/>
              <w:textAlignment w:val="baseline"/>
              <w:rPr>
                <w:rFonts w:ascii="Aptos" w:hAnsi="Aptos" w:cs="Calibri"/>
                <w:sz w:val="18"/>
                <w:szCs w:val="18"/>
              </w:rPr>
            </w:pPr>
            <w:r w:rsidRPr="005B5D6A">
              <w:rPr>
                <w:rFonts w:ascii="Aptos" w:hAnsi="Aptos" w:cs="Calibri"/>
                <w:sz w:val="18"/>
                <w:szCs w:val="18"/>
              </w:rPr>
              <w:t>Zdolność uruchomienia kaskadowego z definiowanym czasem opóźnienia startu </w:t>
            </w:r>
          </w:p>
          <w:p w14:paraId="63EE0FBB" w14:textId="77777777" w:rsidR="005B5D6A" w:rsidRPr="005B5D6A" w:rsidRDefault="005B5D6A" w:rsidP="005B5D6A">
            <w:pPr>
              <w:pStyle w:val="NormalnyWeb"/>
              <w:numPr>
                <w:ilvl w:val="0"/>
                <w:numId w:val="165"/>
              </w:numPr>
              <w:spacing w:before="0" w:beforeAutospacing="0" w:after="0" w:afterAutospacing="0"/>
              <w:ind w:left="1800"/>
              <w:textAlignment w:val="baseline"/>
              <w:rPr>
                <w:rFonts w:ascii="Aptos" w:hAnsi="Aptos" w:cs="Calibri"/>
                <w:sz w:val="18"/>
                <w:szCs w:val="18"/>
              </w:rPr>
            </w:pPr>
            <w:r w:rsidRPr="005B5D6A">
              <w:rPr>
                <w:rFonts w:ascii="Aptos" w:hAnsi="Aptos" w:cs="Calibri"/>
                <w:sz w:val="18"/>
                <w:szCs w:val="18"/>
              </w:rPr>
              <w:t>Podział na dni tygodnia </w:t>
            </w:r>
          </w:p>
          <w:p w14:paraId="3EDE704B" w14:textId="77777777" w:rsidR="005B5D6A" w:rsidRPr="005B5D6A" w:rsidRDefault="005B5D6A" w:rsidP="005B5D6A">
            <w:pPr>
              <w:pStyle w:val="NormalnyWeb"/>
              <w:numPr>
                <w:ilvl w:val="0"/>
                <w:numId w:val="165"/>
              </w:numPr>
              <w:spacing w:before="0" w:beforeAutospacing="0" w:after="0" w:afterAutospacing="0"/>
              <w:ind w:left="1800"/>
              <w:textAlignment w:val="baseline"/>
              <w:rPr>
                <w:rFonts w:ascii="Aptos" w:hAnsi="Aptos" w:cs="Calibri"/>
                <w:sz w:val="18"/>
                <w:szCs w:val="18"/>
              </w:rPr>
            </w:pPr>
            <w:r w:rsidRPr="005B5D6A">
              <w:rPr>
                <w:rFonts w:ascii="Aptos" w:hAnsi="Aptos" w:cs="Calibri"/>
                <w:sz w:val="18"/>
                <w:szCs w:val="18"/>
              </w:rPr>
              <w:t>Hierarchizacja pracy harmonogramu </w:t>
            </w:r>
          </w:p>
          <w:p w14:paraId="7686D4A5" w14:textId="77777777" w:rsidR="005B5D6A" w:rsidRPr="005B5D6A" w:rsidRDefault="005B5D6A" w:rsidP="005B5D6A">
            <w:pPr>
              <w:pStyle w:val="NormalnyWeb"/>
              <w:numPr>
                <w:ilvl w:val="0"/>
                <w:numId w:val="165"/>
              </w:numPr>
              <w:spacing w:before="0" w:beforeAutospacing="0" w:after="0" w:afterAutospacing="0"/>
              <w:ind w:left="1800"/>
              <w:textAlignment w:val="baseline"/>
              <w:rPr>
                <w:rFonts w:ascii="Aptos" w:hAnsi="Aptos" w:cs="Calibri"/>
                <w:sz w:val="18"/>
                <w:szCs w:val="18"/>
              </w:rPr>
            </w:pPr>
            <w:r w:rsidRPr="005B5D6A">
              <w:rPr>
                <w:rFonts w:ascii="Aptos" w:hAnsi="Aptos" w:cs="Calibri"/>
                <w:sz w:val="18"/>
                <w:szCs w:val="18"/>
              </w:rPr>
              <w:t>Włączenie i wyłączenie w trybie master (ponad wszelkimi harmonogramami) z użyciem kodu PIN </w:t>
            </w:r>
          </w:p>
          <w:p w14:paraId="2D98B142" w14:textId="77777777" w:rsidR="005B5D6A" w:rsidRPr="005B5D6A" w:rsidRDefault="005B5D6A" w:rsidP="005B5D6A">
            <w:pPr>
              <w:pStyle w:val="NormalnyWeb"/>
              <w:numPr>
                <w:ilvl w:val="0"/>
                <w:numId w:val="166"/>
              </w:numPr>
              <w:spacing w:before="0" w:beforeAutospacing="0" w:after="0" w:afterAutospacing="0"/>
              <w:ind w:left="1440"/>
              <w:textAlignment w:val="baseline"/>
              <w:rPr>
                <w:rFonts w:ascii="Aptos" w:hAnsi="Aptos" w:cs="Calibri"/>
                <w:sz w:val="18"/>
                <w:szCs w:val="18"/>
              </w:rPr>
            </w:pPr>
            <w:r w:rsidRPr="005B5D6A">
              <w:rPr>
                <w:rFonts w:ascii="Aptos" w:hAnsi="Aptos" w:cs="Calibri"/>
                <w:sz w:val="18"/>
                <w:szCs w:val="18"/>
              </w:rPr>
              <w:t>Layout użytkownika musi dodatkowo zapewnić: </w:t>
            </w:r>
          </w:p>
          <w:p w14:paraId="55D4F96E" w14:textId="77777777" w:rsidR="005B5D6A" w:rsidRPr="005B5D6A" w:rsidRDefault="005B5D6A" w:rsidP="005B5D6A">
            <w:pPr>
              <w:pStyle w:val="NormalnyWeb"/>
              <w:numPr>
                <w:ilvl w:val="0"/>
                <w:numId w:val="167"/>
              </w:numPr>
              <w:spacing w:before="0" w:beforeAutospacing="0" w:after="0" w:afterAutospacing="0"/>
              <w:ind w:left="1776"/>
              <w:textAlignment w:val="baseline"/>
              <w:rPr>
                <w:rFonts w:ascii="Aptos" w:hAnsi="Aptos" w:cs="Calibri"/>
                <w:sz w:val="18"/>
                <w:szCs w:val="18"/>
              </w:rPr>
            </w:pPr>
            <w:r w:rsidRPr="005B5D6A">
              <w:rPr>
                <w:rFonts w:ascii="Aptos" w:hAnsi="Aptos" w:cs="Calibri"/>
                <w:sz w:val="18"/>
                <w:szCs w:val="18"/>
              </w:rPr>
              <w:t>Odczyt stanu pracy składowych punktu multimedialnego </w:t>
            </w:r>
          </w:p>
          <w:p w14:paraId="6671E399" w14:textId="77777777" w:rsidR="005B5D6A" w:rsidRPr="005B5D6A" w:rsidRDefault="005B5D6A" w:rsidP="005B5D6A">
            <w:pPr>
              <w:pStyle w:val="NormalnyWeb"/>
              <w:numPr>
                <w:ilvl w:val="0"/>
                <w:numId w:val="167"/>
              </w:numPr>
              <w:spacing w:before="0" w:beforeAutospacing="0" w:after="0" w:afterAutospacing="0"/>
              <w:ind w:left="1776"/>
              <w:textAlignment w:val="baseline"/>
              <w:rPr>
                <w:rFonts w:ascii="Aptos" w:hAnsi="Aptos" w:cs="Calibri"/>
                <w:sz w:val="18"/>
                <w:szCs w:val="18"/>
              </w:rPr>
            </w:pPr>
            <w:r w:rsidRPr="005B5D6A">
              <w:rPr>
                <w:rFonts w:ascii="Aptos" w:hAnsi="Aptos" w:cs="Calibri"/>
                <w:sz w:val="18"/>
                <w:szCs w:val="18"/>
              </w:rPr>
              <w:t>Wskazanie całkowitego czasu pracy urządzenia projekcyjnego/monitora </w:t>
            </w:r>
          </w:p>
          <w:p w14:paraId="3A356157" w14:textId="77777777" w:rsidR="005B5D6A" w:rsidRPr="005B5D6A" w:rsidRDefault="005B5D6A" w:rsidP="005B5D6A">
            <w:pPr>
              <w:pStyle w:val="NormalnyWeb"/>
              <w:numPr>
                <w:ilvl w:val="0"/>
                <w:numId w:val="167"/>
              </w:numPr>
              <w:spacing w:before="0" w:beforeAutospacing="0" w:after="0" w:afterAutospacing="0"/>
              <w:ind w:left="1776"/>
              <w:textAlignment w:val="baseline"/>
              <w:rPr>
                <w:rFonts w:ascii="Aptos" w:hAnsi="Aptos" w:cs="Calibri"/>
                <w:sz w:val="18"/>
                <w:szCs w:val="18"/>
              </w:rPr>
            </w:pPr>
            <w:r w:rsidRPr="005B5D6A">
              <w:rPr>
                <w:rFonts w:ascii="Aptos" w:hAnsi="Aptos" w:cs="Calibri"/>
                <w:sz w:val="18"/>
                <w:szCs w:val="18"/>
              </w:rPr>
              <w:t>Możliwość ustawiania harmonogramu z odrębnymi godzinami uruchamiania i wygaszania ekspozycji z opcją kaskadowego załączania i wyłączania stref </w:t>
            </w:r>
          </w:p>
          <w:p w14:paraId="2CE40AA4" w14:textId="77777777" w:rsidR="005B5D6A" w:rsidRPr="005B5D6A" w:rsidRDefault="005B5D6A" w:rsidP="005B5D6A">
            <w:pPr>
              <w:pStyle w:val="NormalnyWeb"/>
              <w:numPr>
                <w:ilvl w:val="0"/>
                <w:numId w:val="16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 xml:space="preserve">Integracja /oprogramowanie dotyczy wszystkich urządzeń posiadanych przez Zamawiającego w ramach wystawy. Zamawiający informuje, że na wystawie stałej znajdują się punkty multimedialne z różną konfiguracją monitory, projektory, </w:t>
            </w:r>
          </w:p>
          <w:p w14:paraId="43790CB8" w14:textId="77777777" w:rsidR="005B5D6A" w:rsidRPr="005B5D6A" w:rsidRDefault="005B5D6A" w:rsidP="005B5D6A">
            <w:pPr>
              <w:pStyle w:val="NormalnyWeb"/>
              <w:numPr>
                <w:ilvl w:val="0"/>
                <w:numId w:val="168"/>
              </w:numPr>
              <w:spacing w:before="0" w:beforeAutospacing="0" w:after="0" w:afterAutospacing="0"/>
              <w:textAlignment w:val="baseline"/>
              <w:rPr>
                <w:rFonts w:ascii="Aptos" w:hAnsi="Aptos" w:cs="Calibri"/>
                <w:sz w:val="18"/>
                <w:szCs w:val="18"/>
              </w:rPr>
            </w:pPr>
            <w:r w:rsidRPr="005B5D6A">
              <w:rPr>
                <w:rFonts w:ascii="Aptos" w:hAnsi="Aptos" w:cs="Calibri"/>
                <w:sz w:val="18"/>
                <w:szCs w:val="18"/>
              </w:rPr>
              <w:t>Wykonanie kompletnej dokumentacji powykonawczej, która powinna zawierać m.in.: wyszczególnione wszystkie urządzenia multimedialne przypisane do punktu multimedialnego wraz okablowaniem, schematy połączeń.</w:t>
            </w:r>
          </w:p>
          <w:p w14:paraId="15E9D234" w14:textId="77777777" w:rsidR="005B5D6A" w:rsidRPr="005B5D6A" w:rsidRDefault="005B5D6A" w:rsidP="002B0CC6">
            <w:pPr>
              <w:pStyle w:val="paragraph"/>
              <w:spacing w:before="0" w:beforeAutospacing="0" w:after="0" w:afterAutospacing="0"/>
              <w:textAlignment w:val="baseline"/>
              <w:rPr>
                <w:rStyle w:val="normaltextrun"/>
                <w:rFonts w:ascii="Aptos" w:hAnsi="Aptos" w:cstheme="minorBidi"/>
                <w:b/>
                <w:bCs/>
                <w:sz w:val="18"/>
                <w:szCs w:val="18"/>
              </w:rPr>
            </w:pPr>
          </w:p>
        </w:tc>
        <w:tc>
          <w:tcPr>
            <w:tcW w:w="678" w:type="dxa"/>
          </w:tcPr>
          <w:p w14:paraId="4631C2D2" w14:textId="77777777" w:rsidR="005B5D6A" w:rsidRPr="005B5D6A" w:rsidRDefault="005B5D6A" w:rsidP="002B0CC6">
            <w:pPr>
              <w:jc w:val="center"/>
              <w:rPr>
                <w:rFonts w:ascii="Aptos" w:hAnsi="Aptos" w:cstheme="minorHAnsi"/>
                <w:sz w:val="20"/>
                <w:szCs w:val="20"/>
              </w:rPr>
            </w:pPr>
            <w:r w:rsidRPr="005B5D6A">
              <w:rPr>
                <w:rFonts w:ascii="Aptos" w:hAnsi="Aptos" w:cstheme="minorHAnsi"/>
                <w:sz w:val="20"/>
                <w:szCs w:val="20"/>
              </w:rPr>
              <w:t>1</w:t>
            </w:r>
          </w:p>
        </w:tc>
      </w:tr>
    </w:tbl>
    <w:p w14:paraId="17AFBE90" w14:textId="77777777" w:rsidR="00B443FE" w:rsidRPr="00B443FE" w:rsidRDefault="00B443FE" w:rsidP="00544C0B">
      <w:pPr>
        <w:pStyle w:val="whitespace-normal"/>
        <w:spacing w:before="0" w:beforeAutospacing="0" w:after="0" w:afterAutospacing="0" w:line="288" w:lineRule="auto"/>
        <w:rPr>
          <w:rFonts w:ascii="Aptos" w:hAnsi="Aptos" w:cstheme="minorHAnsi"/>
          <w:sz w:val="22"/>
          <w:szCs w:val="22"/>
          <w:highlight w:val="magenta"/>
        </w:rPr>
      </w:pPr>
    </w:p>
    <w:p w14:paraId="625A497C" w14:textId="77777777" w:rsidR="00B443FE" w:rsidRPr="00B443FE" w:rsidRDefault="00B443FE" w:rsidP="00544C0B">
      <w:pPr>
        <w:pStyle w:val="whitespace-normal"/>
        <w:spacing w:before="0" w:beforeAutospacing="0" w:after="0" w:afterAutospacing="0" w:line="288" w:lineRule="auto"/>
        <w:rPr>
          <w:rFonts w:ascii="Aptos" w:hAnsi="Aptos" w:cstheme="minorHAnsi"/>
          <w:sz w:val="22"/>
          <w:szCs w:val="22"/>
          <w:highlight w:val="magenta"/>
        </w:rPr>
      </w:pPr>
    </w:p>
    <w:p w14:paraId="5A4E2930" w14:textId="77777777" w:rsidR="00544C0B" w:rsidRPr="001E6CC3" w:rsidRDefault="00544C0B" w:rsidP="00544C0B">
      <w:pPr>
        <w:pStyle w:val="whitespace-normal"/>
        <w:spacing w:before="0" w:beforeAutospacing="0" w:after="0" w:afterAutospacing="0" w:line="288" w:lineRule="auto"/>
        <w:rPr>
          <w:rFonts w:ascii="Aptos" w:hAnsi="Aptos" w:cstheme="minorHAnsi"/>
          <w:sz w:val="22"/>
          <w:szCs w:val="22"/>
        </w:rPr>
      </w:pPr>
    </w:p>
    <w:p w14:paraId="18829D17" w14:textId="3DCED29D" w:rsidR="002F3DF6" w:rsidRDefault="00544C0B" w:rsidP="008C6CED">
      <w:pPr>
        <w:pStyle w:val="whitespace-normal"/>
        <w:numPr>
          <w:ilvl w:val="1"/>
          <w:numId w:val="76"/>
        </w:numPr>
        <w:spacing w:before="0" w:beforeAutospacing="0" w:after="0" w:afterAutospacing="0" w:line="288" w:lineRule="auto"/>
        <w:rPr>
          <w:rFonts w:ascii="Aptos" w:hAnsi="Aptos" w:cstheme="minorHAnsi"/>
          <w:sz w:val="22"/>
          <w:szCs w:val="22"/>
        </w:rPr>
      </w:pPr>
      <w:r w:rsidRPr="0072361B">
        <w:rPr>
          <w:rFonts w:ascii="Aptos" w:hAnsi="Aptos" w:cstheme="minorHAnsi"/>
          <w:b/>
          <w:bCs/>
          <w:sz w:val="22"/>
          <w:szCs w:val="22"/>
        </w:rPr>
        <w:lastRenderedPageBreak/>
        <w:t>ETAP I</w:t>
      </w:r>
      <w:r w:rsidR="008C6CED">
        <w:rPr>
          <w:rFonts w:ascii="Aptos" w:hAnsi="Aptos" w:cstheme="minorHAnsi"/>
          <w:b/>
          <w:bCs/>
          <w:sz w:val="22"/>
          <w:szCs w:val="22"/>
        </w:rPr>
        <w:t>II</w:t>
      </w:r>
      <w:r w:rsidRPr="0072361B">
        <w:rPr>
          <w:rFonts w:ascii="Aptos" w:hAnsi="Aptos" w:cstheme="minorHAnsi"/>
          <w:sz w:val="22"/>
          <w:szCs w:val="22"/>
        </w:rPr>
        <w:t xml:space="preserve"> – </w:t>
      </w:r>
      <w:r>
        <w:rPr>
          <w:rFonts w:ascii="Aptos" w:hAnsi="Aptos" w:cstheme="minorHAnsi"/>
          <w:sz w:val="22"/>
          <w:szCs w:val="22"/>
        </w:rPr>
        <w:t>rozruch wystawy, polegający na ustawieniu oświetleni</w:t>
      </w:r>
      <w:r w:rsidR="005B5D6A">
        <w:rPr>
          <w:rFonts w:ascii="Aptos" w:hAnsi="Aptos" w:cstheme="minorHAnsi"/>
          <w:sz w:val="22"/>
          <w:szCs w:val="22"/>
        </w:rPr>
        <w:t>a</w:t>
      </w:r>
      <w:r>
        <w:rPr>
          <w:rFonts w:ascii="Aptos" w:hAnsi="Aptos" w:cstheme="minorHAnsi"/>
          <w:sz w:val="22"/>
          <w:szCs w:val="22"/>
        </w:rPr>
        <w:t xml:space="preserve"> i wykonaniu prób włączenia/wyłączenia i zarządzania jej elementami</w:t>
      </w:r>
    </w:p>
    <w:p w14:paraId="0DA141C9" w14:textId="582D9EC5" w:rsidR="00DE6DB9" w:rsidRPr="002F3DF6" w:rsidRDefault="002F3DF6" w:rsidP="002F3DF6">
      <w:pPr>
        <w:pStyle w:val="whitespace-normal"/>
        <w:numPr>
          <w:ilvl w:val="0"/>
          <w:numId w:val="56"/>
        </w:numPr>
        <w:spacing w:before="0" w:beforeAutospacing="0" w:after="0" w:afterAutospacing="0" w:line="288" w:lineRule="auto"/>
        <w:ind w:left="1276"/>
        <w:rPr>
          <w:rFonts w:ascii="Aptos" w:hAnsi="Aptos" w:cstheme="minorHAnsi"/>
          <w:sz w:val="22"/>
          <w:szCs w:val="22"/>
        </w:rPr>
      </w:pPr>
      <w:r>
        <w:rPr>
          <w:rFonts w:ascii="Aptos" w:hAnsi="Aptos" w:cstheme="minorHAnsi"/>
          <w:sz w:val="22"/>
          <w:szCs w:val="22"/>
        </w:rPr>
        <w:t>M</w:t>
      </w:r>
      <w:r w:rsidR="00E84F3C" w:rsidRPr="002F3DF6">
        <w:rPr>
          <w:rFonts w:ascii="Aptos" w:hAnsi="Aptos" w:cstheme="minorHAnsi"/>
          <w:sz w:val="22"/>
          <w:szCs w:val="22"/>
        </w:rPr>
        <w:t xml:space="preserve">ontaż i </w:t>
      </w:r>
      <w:r w:rsidR="00710A53" w:rsidRPr="002F3DF6">
        <w:rPr>
          <w:rFonts w:ascii="Aptos" w:hAnsi="Aptos" w:cstheme="minorHAnsi"/>
          <w:sz w:val="22"/>
          <w:szCs w:val="22"/>
        </w:rPr>
        <w:t xml:space="preserve">uruchomienie </w:t>
      </w:r>
      <w:r w:rsidR="00E84F3C" w:rsidRPr="002F3DF6">
        <w:rPr>
          <w:rFonts w:ascii="Aptos" w:hAnsi="Aptos" w:cstheme="minorHAnsi"/>
          <w:sz w:val="22"/>
          <w:szCs w:val="22"/>
        </w:rPr>
        <w:t xml:space="preserve">wszystkich elementów </w:t>
      </w:r>
      <w:r w:rsidR="00710A53" w:rsidRPr="002F3DF6">
        <w:rPr>
          <w:rFonts w:ascii="Aptos" w:hAnsi="Aptos" w:cstheme="minorHAnsi"/>
          <w:sz w:val="22"/>
          <w:szCs w:val="22"/>
        </w:rPr>
        <w:t>wystawy</w:t>
      </w:r>
      <w:r w:rsidR="00F97F9A" w:rsidRPr="002F3DF6">
        <w:rPr>
          <w:rFonts w:ascii="Aptos" w:hAnsi="Aptos" w:cstheme="minorHAnsi"/>
          <w:sz w:val="22"/>
          <w:szCs w:val="22"/>
        </w:rPr>
        <w:t>,</w:t>
      </w:r>
    </w:p>
    <w:p w14:paraId="25DB351A" w14:textId="0BE96506" w:rsidR="00DE6DB9" w:rsidRPr="001E6CC3" w:rsidRDefault="00DE6DB9" w:rsidP="002F3DF6">
      <w:pPr>
        <w:pStyle w:val="whitespace-normal"/>
        <w:numPr>
          <w:ilvl w:val="0"/>
          <w:numId w:val="56"/>
        </w:numPr>
        <w:spacing w:before="0" w:beforeAutospacing="0" w:after="0" w:afterAutospacing="0" w:line="288" w:lineRule="auto"/>
        <w:ind w:left="1276"/>
        <w:rPr>
          <w:rFonts w:ascii="Aptos" w:hAnsi="Aptos" w:cstheme="minorHAnsi"/>
          <w:sz w:val="22"/>
          <w:szCs w:val="22"/>
        </w:rPr>
      </w:pPr>
      <w:r w:rsidRPr="001E6CC3">
        <w:rPr>
          <w:rFonts w:ascii="Aptos" w:hAnsi="Aptos" w:cstheme="minorHAnsi"/>
          <w:sz w:val="22"/>
          <w:szCs w:val="22"/>
        </w:rPr>
        <w:t>wykonanie, ustawienie i instalacja wszystkich elementów wystawy przewidzianych w projekcie aranżacji</w:t>
      </w:r>
      <w:r w:rsidR="002F3DF6">
        <w:rPr>
          <w:rFonts w:ascii="Aptos" w:hAnsi="Aptos" w:cstheme="minorHAnsi"/>
          <w:sz w:val="22"/>
          <w:szCs w:val="22"/>
        </w:rPr>
        <w:t>, w tym oświetlenia sufitowego,</w:t>
      </w:r>
    </w:p>
    <w:p w14:paraId="203136CF" w14:textId="106613C0" w:rsidR="00EB2B5B" w:rsidRPr="001E6CC3" w:rsidRDefault="00DE6DB9" w:rsidP="002F3DF6">
      <w:pPr>
        <w:pStyle w:val="whitespace-normal"/>
        <w:numPr>
          <w:ilvl w:val="0"/>
          <w:numId w:val="56"/>
        </w:numPr>
        <w:spacing w:before="0" w:beforeAutospacing="0" w:after="0" w:afterAutospacing="0" w:line="288" w:lineRule="auto"/>
        <w:ind w:left="1276"/>
        <w:rPr>
          <w:rFonts w:ascii="Aptos" w:hAnsi="Aptos" w:cstheme="minorHAnsi"/>
          <w:sz w:val="22"/>
          <w:szCs w:val="22"/>
        </w:rPr>
      </w:pPr>
      <w:r w:rsidRPr="001E6CC3">
        <w:rPr>
          <w:rFonts w:ascii="Aptos" w:hAnsi="Aptos" w:cstheme="minorHAnsi"/>
          <w:sz w:val="22"/>
          <w:szCs w:val="22"/>
        </w:rPr>
        <w:t xml:space="preserve">podłączenie wszystkich wykonanych elementów aranżacji </w:t>
      </w:r>
      <w:r w:rsidR="00C01FBF" w:rsidRPr="001E6CC3">
        <w:rPr>
          <w:rFonts w:ascii="Aptos" w:hAnsi="Aptos" w:cstheme="minorHAnsi"/>
          <w:sz w:val="22"/>
          <w:szCs w:val="22"/>
        </w:rPr>
        <w:t xml:space="preserve">wraz z multimediami </w:t>
      </w:r>
      <w:r w:rsidRPr="001E6CC3">
        <w:rPr>
          <w:rFonts w:ascii="Aptos" w:hAnsi="Aptos" w:cstheme="minorHAnsi"/>
          <w:sz w:val="22"/>
          <w:szCs w:val="22"/>
        </w:rPr>
        <w:t>do istniejących instalacji technicznych,</w:t>
      </w:r>
    </w:p>
    <w:p w14:paraId="5DEFDE3F" w14:textId="77777777" w:rsidR="00544C0B" w:rsidRDefault="00DE6DB9" w:rsidP="002F3DF6">
      <w:pPr>
        <w:pStyle w:val="whitespace-normal"/>
        <w:numPr>
          <w:ilvl w:val="0"/>
          <w:numId w:val="56"/>
        </w:numPr>
        <w:spacing w:before="0" w:beforeAutospacing="0" w:after="0" w:afterAutospacing="0" w:line="288" w:lineRule="auto"/>
        <w:ind w:left="1276"/>
        <w:rPr>
          <w:rFonts w:ascii="Aptos" w:hAnsi="Aptos" w:cstheme="minorHAnsi"/>
          <w:sz w:val="22"/>
          <w:szCs w:val="22"/>
        </w:rPr>
      </w:pPr>
      <w:r w:rsidRPr="001E6CC3">
        <w:rPr>
          <w:rFonts w:ascii="Aptos" w:hAnsi="Aptos" w:cstheme="minorHAnsi"/>
          <w:sz w:val="22"/>
          <w:szCs w:val="22"/>
        </w:rPr>
        <w:t>uruchomienie wystawy wraz z przeprowadzeniem testów funkcjonowania.</w:t>
      </w:r>
    </w:p>
    <w:p w14:paraId="2272FF0A" w14:textId="501F4666" w:rsidR="00DC2204" w:rsidRDefault="00B83FDD" w:rsidP="002F3DF6">
      <w:pPr>
        <w:pStyle w:val="whitespace-normal"/>
        <w:numPr>
          <w:ilvl w:val="0"/>
          <w:numId w:val="56"/>
        </w:numPr>
        <w:spacing w:before="0" w:beforeAutospacing="0" w:after="0" w:afterAutospacing="0" w:line="288" w:lineRule="auto"/>
        <w:ind w:left="1276"/>
        <w:rPr>
          <w:rFonts w:ascii="Aptos" w:hAnsi="Aptos" w:cstheme="minorHAnsi"/>
          <w:sz w:val="22"/>
          <w:szCs w:val="22"/>
        </w:rPr>
      </w:pPr>
      <w:r w:rsidRPr="00544C0B">
        <w:rPr>
          <w:rFonts w:ascii="Aptos" w:hAnsi="Aptos" w:cstheme="minorHAnsi"/>
          <w:sz w:val="22"/>
          <w:szCs w:val="22"/>
        </w:rPr>
        <w:t>przygotowanie i przekazanie powykonawczej dokumentacji wystawy stałej</w:t>
      </w:r>
      <w:r w:rsidR="00544C0B">
        <w:rPr>
          <w:rFonts w:ascii="Aptos" w:hAnsi="Aptos" w:cstheme="minorHAnsi"/>
          <w:sz w:val="22"/>
          <w:szCs w:val="22"/>
        </w:rPr>
        <w:br/>
      </w:r>
      <w:r w:rsidR="00EB2B5B" w:rsidRPr="00544C0B">
        <w:rPr>
          <w:rFonts w:ascii="Aptos" w:hAnsi="Aptos" w:cstheme="minorHAnsi"/>
          <w:sz w:val="22"/>
          <w:szCs w:val="22"/>
        </w:rPr>
        <w:t>Kompletna dokumentacja powykonawcza ma obejmować całość robót montażowych i budowlanych (zabudowy ścian, wykonanie instalacji (z kamieni wapiennych, betonowych boksów i roślinności stabilizowanej) oraz gablot. Dokumentacj</w:t>
      </w:r>
      <w:r w:rsidR="001B025F" w:rsidRPr="00544C0B">
        <w:rPr>
          <w:rFonts w:ascii="Aptos" w:hAnsi="Aptos" w:cstheme="minorHAnsi"/>
          <w:sz w:val="22"/>
          <w:szCs w:val="22"/>
        </w:rPr>
        <w:t>a</w:t>
      </w:r>
      <w:r w:rsidR="00EB2B5B" w:rsidRPr="00544C0B">
        <w:rPr>
          <w:rFonts w:ascii="Aptos" w:hAnsi="Aptos" w:cstheme="minorHAnsi"/>
          <w:sz w:val="22"/>
          <w:szCs w:val="22"/>
        </w:rPr>
        <w:t xml:space="preserve"> powykonawcza zawierać ma </w:t>
      </w:r>
      <w:r w:rsidR="005E5876">
        <w:rPr>
          <w:rFonts w:ascii="Aptos" w:hAnsi="Aptos" w:cstheme="minorHAnsi"/>
          <w:sz w:val="22"/>
          <w:szCs w:val="22"/>
        </w:rPr>
        <w:t>m.in</w:t>
      </w:r>
      <w:r w:rsidR="00EB2B5B" w:rsidRPr="00544C0B">
        <w:rPr>
          <w:rFonts w:ascii="Aptos" w:hAnsi="Aptos" w:cstheme="minorHAnsi"/>
          <w:sz w:val="22"/>
          <w:szCs w:val="22"/>
        </w:rPr>
        <w:t xml:space="preserve">. protokoły uruchomień i sprawdzeń instalacji oraz instrukcje użytkowania. </w:t>
      </w:r>
    </w:p>
    <w:p w14:paraId="5645F92D" w14:textId="77777777" w:rsidR="004B0F5F" w:rsidRPr="007C1593" w:rsidRDefault="004B0F5F" w:rsidP="004B0F5F">
      <w:pPr>
        <w:pStyle w:val="whitespace-normal"/>
        <w:spacing w:before="0" w:beforeAutospacing="0" w:after="0" w:afterAutospacing="0" w:line="288" w:lineRule="auto"/>
        <w:ind w:left="1276"/>
        <w:rPr>
          <w:rFonts w:ascii="Aptos" w:hAnsi="Aptos" w:cstheme="minorHAnsi"/>
          <w:sz w:val="22"/>
          <w:szCs w:val="22"/>
        </w:rPr>
      </w:pPr>
    </w:p>
    <w:p w14:paraId="167CDBAD" w14:textId="77777777" w:rsidR="00F4674C" w:rsidRDefault="00F4674C" w:rsidP="00544C0B">
      <w:pPr>
        <w:pStyle w:val="whitespace-normal"/>
        <w:spacing w:before="0" w:beforeAutospacing="0" w:after="0" w:afterAutospacing="0" w:line="288" w:lineRule="auto"/>
        <w:rPr>
          <w:rFonts w:ascii="Aptos" w:hAnsi="Aptos" w:cstheme="minorHAnsi"/>
          <w:sz w:val="22"/>
          <w:szCs w:val="22"/>
          <w:u w:val="single"/>
        </w:rPr>
      </w:pPr>
    </w:p>
    <w:p w14:paraId="2E308E9C" w14:textId="3D8B7C76" w:rsidR="004F269C" w:rsidRDefault="004F269C" w:rsidP="00544C0B">
      <w:pPr>
        <w:pStyle w:val="whitespace-normal"/>
        <w:numPr>
          <w:ilvl w:val="0"/>
          <w:numId w:val="76"/>
        </w:numPr>
        <w:spacing w:before="0" w:beforeAutospacing="0" w:after="0" w:afterAutospacing="0" w:line="288" w:lineRule="auto"/>
        <w:rPr>
          <w:rFonts w:ascii="Aptos" w:hAnsi="Aptos" w:cstheme="minorHAnsi"/>
          <w:sz w:val="22"/>
          <w:szCs w:val="22"/>
        </w:rPr>
      </w:pPr>
      <w:r>
        <w:rPr>
          <w:rFonts w:ascii="Aptos" w:hAnsi="Aptos" w:cstheme="minorHAnsi"/>
          <w:b/>
          <w:sz w:val="22"/>
          <w:szCs w:val="22"/>
        </w:rPr>
        <w:t>ZASADY ORGANIZACJI PRAC</w:t>
      </w:r>
    </w:p>
    <w:p w14:paraId="76EDECD2" w14:textId="77777777" w:rsidR="005E5876" w:rsidRPr="001E6CC3" w:rsidRDefault="005E5876" w:rsidP="005E5876">
      <w:pPr>
        <w:pStyle w:val="whitespace-normal"/>
        <w:numPr>
          <w:ilvl w:val="1"/>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 xml:space="preserve">Harmonogram </w:t>
      </w:r>
    </w:p>
    <w:p w14:paraId="20A32369" w14:textId="77777777" w:rsidR="005E5876" w:rsidRDefault="005E5876" w:rsidP="005E5876">
      <w:pPr>
        <w:pStyle w:val="whitespace-normal"/>
        <w:spacing w:before="0" w:beforeAutospacing="0" w:after="0" w:afterAutospacing="0" w:line="288" w:lineRule="auto"/>
        <w:ind w:left="709"/>
        <w:rPr>
          <w:rFonts w:ascii="Aptos" w:hAnsi="Aptos" w:cstheme="minorHAnsi"/>
          <w:sz w:val="22"/>
          <w:szCs w:val="22"/>
        </w:rPr>
      </w:pPr>
      <w:r w:rsidRPr="001E6CC3">
        <w:rPr>
          <w:rFonts w:ascii="Aptos" w:hAnsi="Aptos" w:cstheme="minorHAnsi"/>
          <w:sz w:val="22"/>
          <w:szCs w:val="22"/>
        </w:rPr>
        <w:t xml:space="preserve">Wykonawca zobowiązany jest do przedstawienia </w:t>
      </w:r>
      <w:r>
        <w:rPr>
          <w:rFonts w:ascii="Aptos" w:hAnsi="Aptos" w:cstheme="minorHAnsi"/>
          <w:sz w:val="22"/>
          <w:szCs w:val="22"/>
        </w:rPr>
        <w:t xml:space="preserve">do zatwierdzenia Zamawiającemu </w:t>
      </w:r>
      <w:r w:rsidRPr="001E6CC3">
        <w:rPr>
          <w:rFonts w:ascii="Aptos" w:hAnsi="Aptos" w:cstheme="minorHAnsi"/>
          <w:sz w:val="22"/>
          <w:szCs w:val="22"/>
        </w:rPr>
        <w:t>szczegółowego harmonogram</w:t>
      </w:r>
      <w:r>
        <w:rPr>
          <w:rFonts w:ascii="Aptos" w:hAnsi="Aptos" w:cstheme="minorHAnsi"/>
          <w:sz w:val="22"/>
          <w:szCs w:val="22"/>
        </w:rPr>
        <w:t xml:space="preserve"> rzeczowo- finansowego</w:t>
      </w:r>
      <w:r w:rsidRPr="001E6CC3">
        <w:rPr>
          <w:rFonts w:ascii="Aptos" w:hAnsi="Aptos" w:cstheme="minorHAnsi"/>
          <w:sz w:val="22"/>
          <w:szCs w:val="22"/>
        </w:rPr>
        <w:t xml:space="preserve"> wykonania poszczególnych elementów wystawy</w:t>
      </w:r>
      <w:r>
        <w:rPr>
          <w:rFonts w:ascii="Aptos" w:hAnsi="Aptos" w:cstheme="minorHAnsi"/>
          <w:sz w:val="22"/>
          <w:szCs w:val="22"/>
        </w:rPr>
        <w:t>, uwzględniającego etapy opisane powyżej</w:t>
      </w:r>
      <w:r w:rsidRPr="001E6CC3">
        <w:rPr>
          <w:rFonts w:ascii="Aptos" w:hAnsi="Aptos" w:cstheme="minorHAnsi"/>
          <w:sz w:val="22"/>
          <w:szCs w:val="22"/>
        </w:rPr>
        <w:t xml:space="preserve">. Harmonogram zostanie przekazany Zamawiającemu w terminie </w:t>
      </w:r>
      <w:r>
        <w:rPr>
          <w:rFonts w:ascii="Aptos" w:hAnsi="Aptos" w:cstheme="minorHAnsi"/>
          <w:sz w:val="22"/>
          <w:szCs w:val="22"/>
        </w:rPr>
        <w:t xml:space="preserve">7 </w:t>
      </w:r>
      <w:r w:rsidRPr="001E6CC3">
        <w:rPr>
          <w:rFonts w:ascii="Aptos" w:hAnsi="Aptos" w:cstheme="minorHAnsi"/>
          <w:sz w:val="22"/>
          <w:szCs w:val="22"/>
        </w:rPr>
        <w:t>dni kalendarzowych od daty podpisania umowy.</w:t>
      </w:r>
      <w:r>
        <w:rPr>
          <w:rFonts w:ascii="Aptos" w:hAnsi="Aptos" w:cstheme="minorHAnsi"/>
          <w:sz w:val="22"/>
          <w:szCs w:val="22"/>
        </w:rPr>
        <w:t xml:space="preserve"> Zamawiający może wnieść uwagi do harmonogramu w terminie 3 dni roboczych. Wykonawca zobowiązany jest przedłożyć Zamawiającemu w terminie 3 dni roboczy do ponownej akceptacji harmonogram uwzględniający uwagi Zamawiającego. </w:t>
      </w:r>
    </w:p>
    <w:p w14:paraId="7AF9A78E" w14:textId="77777777" w:rsidR="005E5876" w:rsidRDefault="005E5876" w:rsidP="005E5876">
      <w:pPr>
        <w:pStyle w:val="whitespace-normal"/>
        <w:spacing w:before="0" w:beforeAutospacing="0" w:after="0" w:afterAutospacing="0" w:line="288" w:lineRule="auto"/>
        <w:ind w:left="709"/>
        <w:rPr>
          <w:rFonts w:ascii="Aptos" w:hAnsi="Aptos" w:cstheme="minorHAnsi"/>
          <w:sz w:val="22"/>
          <w:szCs w:val="22"/>
        </w:rPr>
      </w:pPr>
    </w:p>
    <w:p w14:paraId="7CF9832B" w14:textId="2C935333" w:rsidR="005E5876" w:rsidRPr="004F269C" w:rsidRDefault="005E5876" w:rsidP="005E5876">
      <w:pPr>
        <w:pStyle w:val="whitespace-normal"/>
        <w:numPr>
          <w:ilvl w:val="1"/>
          <w:numId w:val="76"/>
        </w:numPr>
        <w:spacing w:before="0" w:beforeAutospacing="0" w:after="0" w:afterAutospacing="0" w:line="288" w:lineRule="auto"/>
        <w:rPr>
          <w:rFonts w:ascii="Aptos" w:hAnsi="Aptos" w:cstheme="minorHAnsi"/>
          <w:sz w:val="22"/>
          <w:szCs w:val="22"/>
        </w:rPr>
      </w:pPr>
      <w:r>
        <w:rPr>
          <w:rFonts w:ascii="Aptos" w:hAnsi="Aptos" w:cstheme="minorHAnsi"/>
          <w:sz w:val="22"/>
          <w:szCs w:val="22"/>
        </w:rPr>
        <w:t>Dokumentacja fotograficzna</w:t>
      </w:r>
      <w:r w:rsidR="00535594">
        <w:rPr>
          <w:rFonts w:ascii="Aptos" w:hAnsi="Aptos" w:cstheme="minorHAnsi"/>
          <w:sz w:val="22"/>
          <w:szCs w:val="22"/>
        </w:rPr>
        <w:t xml:space="preserve"> sali ek</w:t>
      </w:r>
      <w:r w:rsidR="002934E9">
        <w:rPr>
          <w:rFonts w:ascii="Aptos" w:hAnsi="Aptos" w:cstheme="minorHAnsi"/>
          <w:sz w:val="22"/>
          <w:szCs w:val="22"/>
        </w:rPr>
        <w:t>sp</w:t>
      </w:r>
      <w:r w:rsidR="00535594">
        <w:rPr>
          <w:rFonts w:ascii="Aptos" w:hAnsi="Aptos" w:cstheme="minorHAnsi"/>
          <w:sz w:val="22"/>
          <w:szCs w:val="22"/>
        </w:rPr>
        <w:t>ozycyjnej</w:t>
      </w:r>
    </w:p>
    <w:p w14:paraId="23307886" w14:textId="1A13C129" w:rsidR="00B443FE" w:rsidRDefault="005E5876" w:rsidP="00CA0B83">
      <w:pPr>
        <w:pStyle w:val="whitespace-normal"/>
        <w:spacing w:before="0" w:beforeAutospacing="0" w:after="0" w:afterAutospacing="0" w:line="288" w:lineRule="auto"/>
        <w:ind w:left="709"/>
        <w:rPr>
          <w:rFonts w:ascii="Aptos" w:hAnsi="Aptos" w:cstheme="minorHAnsi"/>
          <w:sz w:val="22"/>
          <w:szCs w:val="22"/>
        </w:rPr>
      </w:pPr>
      <w:r w:rsidRPr="001E6CC3">
        <w:rPr>
          <w:rFonts w:ascii="Aptos" w:hAnsi="Aptos" w:cstheme="minorHAnsi"/>
          <w:sz w:val="22"/>
          <w:szCs w:val="22"/>
        </w:rPr>
        <w:t xml:space="preserve">Wykonawca zobowiązany jest do </w:t>
      </w:r>
      <w:r>
        <w:rPr>
          <w:rFonts w:ascii="Aptos" w:hAnsi="Aptos" w:cstheme="minorHAnsi"/>
          <w:sz w:val="22"/>
          <w:szCs w:val="22"/>
        </w:rPr>
        <w:t xml:space="preserve">samodzielnego </w:t>
      </w:r>
      <w:r w:rsidRPr="001E6CC3">
        <w:rPr>
          <w:rFonts w:ascii="Aptos" w:hAnsi="Aptos" w:cstheme="minorHAnsi"/>
          <w:sz w:val="22"/>
          <w:szCs w:val="22"/>
        </w:rPr>
        <w:t xml:space="preserve">przygotowania szczegółowej dokumentacji fotograficznej </w:t>
      </w:r>
      <w:r>
        <w:rPr>
          <w:rFonts w:ascii="Aptos" w:hAnsi="Aptos" w:cstheme="minorHAnsi"/>
          <w:sz w:val="22"/>
          <w:szCs w:val="22"/>
        </w:rPr>
        <w:t>Sali</w:t>
      </w:r>
      <w:r w:rsidRPr="001E6CC3">
        <w:rPr>
          <w:rFonts w:ascii="Aptos" w:hAnsi="Aptos" w:cstheme="minorHAnsi"/>
          <w:sz w:val="22"/>
          <w:szCs w:val="22"/>
        </w:rPr>
        <w:t xml:space="preserve"> ekspozycyjnej. </w:t>
      </w:r>
      <w:r w:rsidR="009A1CE1">
        <w:rPr>
          <w:rFonts w:ascii="Aptos" w:hAnsi="Aptos" w:cstheme="minorHAnsi"/>
          <w:sz w:val="22"/>
          <w:szCs w:val="22"/>
        </w:rPr>
        <w:t xml:space="preserve">Fotografie powinny zostać wykonane aparatem fotograficznym o min. rozdzielczości 300 DPI, </w:t>
      </w:r>
      <w:r w:rsidR="00F65F50">
        <w:rPr>
          <w:rFonts w:ascii="Aptos" w:hAnsi="Aptos" w:cstheme="minorHAnsi"/>
          <w:sz w:val="22"/>
          <w:szCs w:val="22"/>
        </w:rPr>
        <w:t xml:space="preserve">12 Megapikseli. Każde zdjęcie powinno być nazwane datą w formacie RRRR-MM-DD, numerem segmentu i tematem. W przypadku kilku zdjęć przedstawiających ten samą część budynku należy zastosować ich numerowanie na końcu rozpoczynając od liczby 1, np. </w:t>
      </w:r>
      <w:r w:rsidR="00F65F50" w:rsidRPr="003443F4">
        <w:rPr>
          <w:rFonts w:ascii="Aptos" w:hAnsi="Aptos" w:cstheme="minorHAnsi"/>
          <w:i/>
          <w:iCs/>
          <w:sz w:val="22"/>
          <w:szCs w:val="22"/>
        </w:rPr>
        <w:t>2026-05-20 6 Okna przesuwne 1</w:t>
      </w:r>
      <w:r w:rsidR="00F65F50">
        <w:rPr>
          <w:rFonts w:ascii="Aptos" w:hAnsi="Aptos" w:cstheme="minorHAnsi"/>
          <w:sz w:val="22"/>
          <w:szCs w:val="22"/>
        </w:rPr>
        <w:t xml:space="preserve">. Każde zdjęcie powinno być wykonane w sposób pozwalający na dostrzeżenie szczegółów fotografowanych części i tematów. </w:t>
      </w:r>
    </w:p>
    <w:p w14:paraId="63AF8586" w14:textId="77E54453" w:rsidR="00CA0B83" w:rsidRDefault="00CA0B83" w:rsidP="00CA0B83">
      <w:pPr>
        <w:pStyle w:val="whitespace-normal"/>
        <w:spacing w:before="0" w:beforeAutospacing="0" w:after="0" w:afterAutospacing="0" w:line="288" w:lineRule="auto"/>
        <w:ind w:left="709"/>
        <w:rPr>
          <w:rFonts w:ascii="Aptos" w:hAnsi="Aptos" w:cstheme="minorHAnsi"/>
          <w:sz w:val="22"/>
          <w:szCs w:val="22"/>
        </w:rPr>
      </w:pPr>
      <w:r>
        <w:rPr>
          <w:rFonts w:ascii="Aptos" w:hAnsi="Aptos" w:cstheme="minorHAnsi"/>
          <w:sz w:val="22"/>
          <w:szCs w:val="22"/>
        </w:rPr>
        <w:t>Wykonawca jest zobowiązany do wykonania minimum 10 fotografii na segment, które będą przedstawiały: istniejące instalacje znajdujące się w widocznych miejscach, wykończenie ścian, sufitu i podłóg budynków, okna, drzwi, istniejące przeszklenia.</w:t>
      </w:r>
    </w:p>
    <w:p w14:paraId="1667DEBC" w14:textId="77777777" w:rsidR="00CA0B83" w:rsidRDefault="005E5876" w:rsidP="005E5876">
      <w:pPr>
        <w:pStyle w:val="whitespace-normal"/>
        <w:spacing w:before="0" w:beforeAutospacing="0" w:after="0" w:afterAutospacing="0" w:line="288" w:lineRule="auto"/>
        <w:ind w:left="709"/>
        <w:rPr>
          <w:rFonts w:ascii="Aptos" w:hAnsi="Aptos" w:cstheme="minorHAnsi"/>
          <w:sz w:val="22"/>
          <w:szCs w:val="22"/>
        </w:rPr>
      </w:pPr>
      <w:r w:rsidRPr="001E6CC3">
        <w:rPr>
          <w:rFonts w:ascii="Aptos" w:hAnsi="Aptos" w:cstheme="minorHAnsi"/>
          <w:sz w:val="22"/>
          <w:szCs w:val="22"/>
        </w:rPr>
        <w:t>Dokumentacja zostanie przekazana Zamawiającemu w terminie 7 dni kalendarzowych od protokolarnego przekazania Wykonawcy przestrzeni wystawy</w:t>
      </w:r>
      <w:r w:rsidR="00CA0B83">
        <w:rPr>
          <w:rFonts w:ascii="Aptos" w:hAnsi="Aptos" w:cstheme="minorHAnsi"/>
          <w:sz w:val="22"/>
          <w:szCs w:val="22"/>
        </w:rPr>
        <w:t xml:space="preserve"> w 1 egzemplarzu drukowanym oraz na pamięci USB, na którym znajdą się:</w:t>
      </w:r>
    </w:p>
    <w:p w14:paraId="0E17F030" w14:textId="049764F4" w:rsidR="00CA0B83" w:rsidRDefault="00CA0B83" w:rsidP="005E5876">
      <w:pPr>
        <w:pStyle w:val="whitespace-normal"/>
        <w:spacing w:before="0" w:beforeAutospacing="0" w:after="0" w:afterAutospacing="0" w:line="288" w:lineRule="auto"/>
        <w:ind w:left="709"/>
        <w:rPr>
          <w:rFonts w:ascii="Aptos" w:hAnsi="Aptos" w:cstheme="minorHAnsi"/>
          <w:sz w:val="22"/>
          <w:szCs w:val="22"/>
        </w:rPr>
      </w:pPr>
      <w:r>
        <w:rPr>
          <w:rFonts w:ascii="Aptos" w:hAnsi="Aptos" w:cstheme="minorHAnsi"/>
          <w:sz w:val="22"/>
          <w:szCs w:val="22"/>
        </w:rPr>
        <w:t>- zdjęcia w formacie jpg nazwane zgodnie z instrukcją,</w:t>
      </w:r>
    </w:p>
    <w:p w14:paraId="0B29FF63" w14:textId="59D26885" w:rsidR="005E5876" w:rsidRDefault="00CA0B83" w:rsidP="005E5876">
      <w:pPr>
        <w:pStyle w:val="whitespace-normal"/>
        <w:spacing w:before="0" w:beforeAutospacing="0" w:after="0" w:afterAutospacing="0" w:line="288" w:lineRule="auto"/>
        <w:ind w:left="709"/>
        <w:rPr>
          <w:rFonts w:ascii="Aptos" w:hAnsi="Aptos" w:cstheme="minorHAnsi"/>
          <w:sz w:val="22"/>
          <w:szCs w:val="22"/>
        </w:rPr>
      </w:pPr>
      <w:r>
        <w:rPr>
          <w:rFonts w:ascii="Aptos" w:hAnsi="Aptos" w:cstheme="minorHAnsi"/>
          <w:sz w:val="22"/>
          <w:szCs w:val="22"/>
        </w:rPr>
        <w:t>- plik nieedytowalny (pdf) i jego wersję edytowalną (MS Word lub tożsamy)</w:t>
      </w:r>
      <w:r w:rsidR="005E5876" w:rsidRPr="001E6CC3">
        <w:rPr>
          <w:rFonts w:ascii="Aptos" w:hAnsi="Aptos" w:cstheme="minorHAnsi"/>
          <w:sz w:val="22"/>
          <w:szCs w:val="22"/>
        </w:rPr>
        <w:t>.</w:t>
      </w:r>
    </w:p>
    <w:p w14:paraId="69503CF3" w14:textId="77777777" w:rsidR="005E5876" w:rsidRDefault="005E5876" w:rsidP="005E5876">
      <w:pPr>
        <w:pStyle w:val="whitespace-normal"/>
        <w:spacing w:before="0" w:beforeAutospacing="0" w:after="0" w:afterAutospacing="0" w:line="288" w:lineRule="auto"/>
        <w:ind w:left="709"/>
        <w:rPr>
          <w:rFonts w:ascii="Aptos" w:hAnsi="Aptos" w:cstheme="minorHAnsi"/>
          <w:sz w:val="22"/>
          <w:szCs w:val="22"/>
        </w:rPr>
      </w:pPr>
    </w:p>
    <w:p w14:paraId="451C07D9" w14:textId="6DAFAEF3" w:rsidR="005E5876" w:rsidRDefault="005E5876" w:rsidP="005E5876">
      <w:pPr>
        <w:pStyle w:val="whitespace-normal"/>
        <w:numPr>
          <w:ilvl w:val="1"/>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Dostęp do obiektu</w:t>
      </w:r>
      <w:r>
        <w:rPr>
          <w:rFonts w:ascii="Aptos" w:hAnsi="Aptos" w:cstheme="minorHAnsi"/>
          <w:sz w:val="22"/>
          <w:szCs w:val="22"/>
        </w:rPr>
        <w:br/>
      </w:r>
      <w:r w:rsidRPr="006C5C10">
        <w:rPr>
          <w:rFonts w:ascii="Aptos" w:hAnsi="Aptos" w:cstheme="minorHAnsi"/>
          <w:sz w:val="22"/>
          <w:szCs w:val="22"/>
        </w:rPr>
        <w:t xml:space="preserve">Przekazanie pomieszczeń nastąpi </w:t>
      </w:r>
      <w:r w:rsidR="00292387">
        <w:rPr>
          <w:rFonts w:ascii="Aptos" w:hAnsi="Aptos" w:cstheme="minorHAnsi"/>
          <w:sz w:val="22"/>
          <w:szCs w:val="22"/>
        </w:rPr>
        <w:t>zaplanowanego na czerwiec-lipiec 2026 r.</w:t>
      </w:r>
      <w:r w:rsidRPr="006C5C10">
        <w:rPr>
          <w:rFonts w:ascii="Aptos" w:hAnsi="Aptos" w:cstheme="minorHAnsi"/>
          <w:sz w:val="22"/>
          <w:szCs w:val="22"/>
        </w:rPr>
        <w:t>; pomieszczenie wystawy zostanie przekazane Wykonawcy w trybie protokolarnym</w:t>
      </w:r>
      <w:r>
        <w:rPr>
          <w:rFonts w:ascii="Aptos" w:hAnsi="Aptos" w:cstheme="minorHAnsi"/>
          <w:sz w:val="22"/>
          <w:szCs w:val="22"/>
        </w:rPr>
        <w:t>.</w:t>
      </w:r>
      <w:r>
        <w:rPr>
          <w:rFonts w:ascii="Aptos" w:hAnsi="Aptos" w:cstheme="minorHAnsi"/>
          <w:sz w:val="22"/>
          <w:szCs w:val="22"/>
        </w:rPr>
        <w:br/>
      </w:r>
      <w:r w:rsidRPr="006C5C10">
        <w:rPr>
          <w:rFonts w:ascii="Aptos" w:hAnsi="Aptos" w:cstheme="minorHAnsi"/>
          <w:sz w:val="22"/>
          <w:szCs w:val="22"/>
        </w:rPr>
        <w:t>Kontrola dostępu: Dostępu do pomieszczeń wystawy będzie każdorazowo udzielał pracownik Muzeum lub jego ochrony.</w:t>
      </w:r>
    </w:p>
    <w:p w14:paraId="5365DD41" w14:textId="77777777" w:rsidR="005E5876" w:rsidRDefault="005E5876" w:rsidP="005E5876">
      <w:pPr>
        <w:pStyle w:val="whitespace-normal"/>
        <w:spacing w:before="0" w:beforeAutospacing="0" w:after="0" w:afterAutospacing="0" w:line="288" w:lineRule="auto"/>
        <w:ind w:left="792"/>
        <w:rPr>
          <w:rFonts w:ascii="Aptos" w:hAnsi="Aptos" w:cstheme="minorHAnsi"/>
          <w:sz w:val="22"/>
          <w:szCs w:val="22"/>
        </w:rPr>
      </w:pPr>
    </w:p>
    <w:p w14:paraId="33318936" w14:textId="2C6FFFE3" w:rsidR="005E5876" w:rsidRPr="00535594" w:rsidRDefault="005E5876" w:rsidP="00535594">
      <w:pPr>
        <w:pStyle w:val="whitespace-normal"/>
        <w:numPr>
          <w:ilvl w:val="1"/>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Zabezpieczenie obiektu</w:t>
      </w:r>
    </w:p>
    <w:p w14:paraId="2026D38B" w14:textId="77777777" w:rsidR="005E5876" w:rsidRPr="001E6CC3" w:rsidRDefault="005E5876" w:rsidP="005E5876">
      <w:pPr>
        <w:pStyle w:val="whitespace-normal"/>
        <w:spacing w:before="0" w:beforeAutospacing="0" w:after="0" w:afterAutospacing="0" w:line="288" w:lineRule="auto"/>
        <w:ind w:left="709"/>
        <w:rPr>
          <w:rFonts w:ascii="Aptos" w:hAnsi="Aptos" w:cstheme="minorHAnsi"/>
          <w:sz w:val="22"/>
          <w:szCs w:val="22"/>
        </w:rPr>
      </w:pPr>
      <w:r w:rsidRPr="001E6CC3">
        <w:rPr>
          <w:rFonts w:ascii="Aptos" w:hAnsi="Aptos" w:cstheme="minorHAnsi"/>
          <w:sz w:val="22"/>
          <w:szCs w:val="22"/>
        </w:rPr>
        <w:t xml:space="preserve">Wykonawca zobowiązany jest zabezpieczyć na własny koszt: </w:t>
      </w:r>
    </w:p>
    <w:p w14:paraId="0C8E5005" w14:textId="77777777" w:rsidR="005E5876" w:rsidRPr="001E6CC3" w:rsidRDefault="005E5876" w:rsidP="005E5876">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podłogi</w:t>
      </w:r>
      <w:r>
        <w:rPr>
          <w:rFonts w:ascii="Aptos" w:hAnsi="Aptos" w:cstheme="minorHAnsi"/>
          <w:sz w:val="22"/>
          <w:szCs w:val="22"/>
        </w:rPr>
        <w:t>, w tym zwłaszcza podłogę szklaną,</w:t>
      </w:r>
    </w:p>
    <w:p w14:paraId="4AA07F19" w14:textId="77777777" w:rsidR="005E5876" w:rsidRPr="001E6CC3" w:rsidRDefault="005E5876" w:rsidP="005E5876">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ściany</w:t>
      </w:r>
      <w:r>
        <w:rPr>
          <w:rFonts w:ascii="Aptos" w:hAnsi="Aptos" w:cstheme="minorHAnsi"/>
          <w:sz w:val="22"/>
          <w:szCs w:val="22"/>
        </w:rPr>
        <w:t>,</w:t>
      </w:r>
    </w:p>
    <w:p w14:paraId="0A38AD2A" w14:textId="77777777" w:rsidR="005E5876" w:rsidRPr="001E6CC3" w:rsidRDefault="005E5876" w:rsidP="005E5876">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sufity,</w:t>
      </w:r>
    </w:p>
    <w:p w14:paraId="3B57D7E2" w14:textId="77777777" w:rsidR="005E5876" w:rsidRPr="001E6CC3" w:rsidRDefault="005E5876" w:rsidP="005E5876">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instalacje techniczne,</w:t>
      </w:r>
    </w:p>
    <w:p w14:paraId="3401D8B6" w14:textId="77777777" w:rsidR="005E5876" w:rsidRPr="001E6CC3" w:rsidRDefault="005E5876" w:rsidP="005E5876">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stolarkę drzwiową i okienną wraz z szybami.</w:t>
      </w:r>
    </w:p>
    <w:p w14:paraId="201CD8D5" w14:textId="77777777" w:rsidR="005E5876" w:rsidRDefault="005E5876" w:rsidP="005E5876">
      <w:pPr>
        <w:pStyle w:val="whitespace-normal"/>
        <w:spacing w:before="0" w:beforeAutospacing="0" w:after="0" w:afterAutospacing="0" w:line="288" w:lineRule="auto"/>
        <w:ind w:left="792"/>
        <w:rPr>
          <w:rFonts w:ascii="Aptos" w:hAnsi="Aptos" w:cstheme="minorHAnsi"/>
          <w:sz w:val="22"/>
          <w:szCs w:val="22"/>
        </w:rPr>
      </w:pPr>
    </w:p>
    <w:p w14:paraId="095921F1" w14:textId="77777777" w:rsidR="005E5876" w:rsidRPr="006C5C10" w:rsidRDefault="005E5876" w:rsidP="005E5876">
      <w:pPr>
        <w:pStyle w:val="whitespace-normal"/>
        <w:numPr>
          <w:ilvl w:val="1"/>
          <w:numId w:val="76"/>
        </w:numPr>
        <w:spacing w:before="0" w:beforeAutospacing="0" w:after="0" w:afterAutospacing="0" w:line="288" w:lineRule="auto"/>
        <w:rPr>
          <w:rFonts w:ascii="Aptos" w:hAnsi="Aptos" w:cstheme="minorHAnsi"/>
          <w:sz w:val="22"/>
          <w:szCs w:val="22"/>
        </w:rPr>
      </w:pPr>
      <w:r w:rsidRPr="006C5C10">
        <w:rPr>
          <w:rFonts w:ascii="Aptos" w:hAnsi="Aptos" w:cstheme="minorHAnsi"/>
          <w:sz w:val="22"/>
          <w:szCs w:val="22"/>
        </w:rPr>
        <w:t>Dostęp do mediów</w:t>
      </w:r>
    </w:p>
    <w:p w14:paraId="3B77D05A" w14:textId="77777777" w:rsidR="005E5876" w:rsidRPr="001E6CC3" w:rsidRDefault="005E5876" w:rsidP="005E5876">
      <w:pPr>
        <w:pStyle w:val="whitespace-normal"/>
        <w:spacing w:before="0" w:beforeAutospacing="0" w:after="0" w:afterAutospacing="0" w:line="288" w:lineRule="auto"/>
        <w:ind w:left="720"/>
        <w:rPr>
          <w:rFonts w:ascii="Aptos" w:hAnsi="Aptos" w:cstheme="minorHAnsi"/>
          <w:sz w:val="22"/>
          <w:szCs w:val="22"/>
        </w:rPr>
      </w:pPr>
      <w:r w:rsidRPr="001E6CC3">
        <w:rPr>
          <w:rFonts w:ascii="Aptos" w:hAnsi="Aptos" w:cstheme="minorHAnsi"/>
          <w:sz w:val="22"/>
          <w:szCs w:val="22"/>
        </w:rPr>
        <w:t>Zamawiający zapewnia dostęp do:</w:t>
      </w:r>
    </w:p>
    <w:p w14:paraId="7E80D034" w14:textId="77777777" w:rsidR="005E5876" w:rsidRPr="001E6CC3" w:rsidRDefault="005E5876" w:rsidP="00535594">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a) sanitariatów,</w:t>
      </w:r>
    </w:p>
    <w:p w14:paraId="2EC04DFB" w14:textId="77777777" w:rsidR="005E5876" w:rsidRPr="001E6CC3" w:rsidRDefault="005E5876" w:rsidP="00535594">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b) mediów (energia elektryczna, woda, kanalizacja).</w:t>
      </w:r>
    </w:p>
    <w:p w14:paraId="0AC50492" w14:textId="77777777" w:rsidR="005E5876" w:rsidRDefault="005E5876" w:rsidP="005E5876">
      <w:pPr>
        <w:pStyle w:val="whitespace-normal"/>
        <w:spacing w:before="0" w:beforeAutospacing="0" w:after="0" w:afterAutospacing="0" w:line="288" w:lineRule="auto"/>
        <w:rPr>
          <w:rFonts w:ascii="Aptos" w:hAnsi="Aptos" w:cstheme="minorHAnsi"/>
          <w:sz w:val="22"/>
          <w:szCs w:val="22"/>
        </w:rPr>
      </w:pPr>
    </w:p>
    <w:p w14:paraId="434D1720" w14:textId="77777777" w:rsidR="005E5876" w:rsidRPr="001E6CC3" w:rsidRDefault="005E5876" w:rsidP="005E5876">
      <w:pPr>
        <w:pStyle w:val="whitespace-normal"/>
        <w:spacing w:before="0" w:beforeAutospacing="0" w:after="0" w:afterAutospacing="0" w:line="288" w:lineRule="auto"/>
        <w:ind w:left="567"/>
        <w:rPr>
          <w:rFonts w:ascii="Aptos" w:hAnsi="Aptos" w:cstheme="minorHAnsi"/>
          <w:sz w:val="22"/>
          <w:szCs w:val="22"/>
        </w:rPr>
      </w:pPr>
      <w:r w:rsidRPr="001E6CC3">
        <w:rPr>
          <w:rFonts w:ascii="Aptos" w:hAnsi="Aptos" w:cstheme="minorHAnsi"/>
          <w:sz w:val="22"/>
          <w:szCs w:val="22"/>
        </w:rPr>
        <w:t>Zabezpieczenie ma skutecznie uniemożliwić zniszczenie lub uszkodzenie wymienionych</w:t>
      </w:r>
      <w:r>
        <w:rPr>
          <w:rFonts w:ascii="Aptos" w:hAnsi="Aptos" w:cstheme="minorHAnsi"/>
          <w:sz w:val="22"/>
          <w:szCs w:val="22"/>
        </w:rPr>
        <w:t xml:space="preserve"> </w:t>
      </w:r>
      <w:r w:rsidRPr="001E6CC3">
        <w:rPr>
          <w:rFonts w:ascii="Aptos" w:hAnsi="Aptos" w:cstheme="minorHAnsi"/>
          <w:sz w:val="22"/>
          <w:szCs w:val="22"/>
        </w:rPr>
        <w:t>elementów architektury i instalacji budynku</w:t>
      </w:r>
      <w:r>
        <w:rPr>
          <w:rFonts w:ascii="Aptos" w:hAnsi="Aptos" w:cstheme="minorHAnsi"/>
          <w:sz w:val="22"/>
          <w:szCs w:val="22"/>
        </w:rPr>
        <w:t xml:space="preserve"> na Sali wystawowej i trasach przejść i transportów związanych z realizacją zamówienia</w:t>
      </w:r>
      <w:r w:rsidRPr="001E6CC3">
        <w:rPr>
          <w:rFonts w:ascii="Aptos" w:hAnsi="Aptos" w:cstheme="minorHAnsi"/>
          <w:sz w:val="22"/>
          <w:szCs w:val="22"/>
        </w:rPr>
        <w:t>.</w:t>
      </w:r>
    </w:p>
    <w:p w14:paraId="20A97B5D" w14:textId="77777777" w:rsidR="004B0F5F" w:rsidRDefault="004B0F5F" w:rsidP="005E5876">
      <w:pPr>
        <w:pStyle w:val="whitespace-normal"/>
        <w:spacing w:before="0" w:beforeAutospacing="0" w:after="0" w:afterAutospacing="0" w:line="288" w:lineRule="auto"/>
        <w:rPr>
          <w:rFonts w:ascii="Aptos" w:hAnsi="Aptos" w:cstheme="minorHAnsi"/>
          <w:sz w:val="22"/>
          <w:szCs w:val="22"/>
        </w:rPr>
      </w:pPr>
    </w:p>
    <w:p w14:paraId="0535829D" w14:textId="77777777" w:rsidR="00302B94" w:rsidRDefault="00302B94" w:rsidP="00302B94">
      <w:pPr>
        <w:pStyle w:val="whitespace-normal"/>
        <w:numPr>
          <w:ilvl w:val="1"/>
          <w:numId w:val="76"/>
        </w:numPr>
        <w:spacing w:before="0" w:beforeAutospacing="0" w:after="0" w:afterAutospacing="0" w:line="288" w:lineRule="auto"/>
        <w:rPr>
          <w:rFonts w:ascii="Aptos" w:hAnsi="Aptos" w:cstheme="minorHAnsi"/>
          <w:sz w:val="22"/>
          <w:szCs w:val="22"/>
        </w:rPr>
      </w:pPr>
      <w:r>
        <w:rPr>
          <w:rFonts w:ascii="Aptos" w:hAnsi="Aptos" w:cstheme="minorHAnsi"/>
          <w:sz w:val="22"/>
          <w:szCs w:val="22"/>
        </w:rPr>
        <w:t>Akceptacja materiałów wskazanych w projekcie</w:t>
      </w:r>
    </w:p>
    <w:p w14:paraId="4D0A2907" w14:textId="1BB70EDE" w:rsidR="00DC22F7" w:rsidRDefault="00302B94" w:rsidP="00302B94">
      <w:pPr>
        <w:pStyle w:val="whitespace-normal"/>
        <w:spacing w:before="0" w:beforeAutospacing="0" w:after="0" w:afterAutospacing="0" w:line="288" w:lineRule="auto"/>
        <w:ind w:left="792"/>
        <w:rPr>
          <w:rFonts w:ascii="Aptos" w:hAnsi="Aptos" w:cstheme="minorHAnsi"/>
          <w:sz w:val="22"/>
          <w:szCs w:val="22"/>
        </w:rPr>
      </w:pPr>
      <w:r w:rsidRPr="00302B94">
        <w:rPr>
          <w:rFonts w:ascii="Aptos" w:hAnsi="Aptos" w:cstheme="minorHAnsi"/>
          <w:sz w:val="22"/>
          <w:szCs w:val="22"/>
        </w:rPr>
        <w:t xml:space="preserve">Wykonawca </w:t>
      </w:r>
      <w:r w:rsidR="006D1B2D">
        <w:rPr>
          <w:rFonts w:ascii="Aptos" w:hAnsi="Aptos" w:cstheme="minorHAnsi"/>
          <w:sz w:val="22"/>
          <w:szCs w:val="22"/>
        </w:rPr>
        <w:t xml:space="preserve">ma obowiązek </w:t>
      </w:r>
      <w:r w:rsidR="00DC22F7" w:rsidRPr="00302B94">
        <w:rPr>
          <w:rFonts w:ascii="Aptos" w:hAnsi="Aptos" w:cstheme="minorHAnsi"/>
          <w:sz w:val="22"/>
          <w:szCs w:val="22"/>
        </w:rPr>
        <w:t>dostarczeni</w:t>
      </w:r>
      <w:r w:rsidR="006D1B2D">
        <w:rPr>
          <w:rFonts w:ascii="Aptos" w:hAnsi="Aptos" w:cstheme="minorHAnsi"/>
          <w:sz w:val="22"/>
          <w:szCs w:val="22"/>
        </w:rPr>
        <w:t>a</w:t>
      </w:r>
      <w:r w:rsidR="00DC22F7" w:rsidRPr="00302B94">
        <w:rPr>
          <w:rFonts w:ascii="Aptos" w:hAnsi="Aptos" w:cstheme="minorHAnsi"/>
          <w:sz w:val="22"/>
          <w:szCs w:val="22"/>
        </w:rPr>
        <w:t xml:space="preserve"> </w:t>
      </w:r>
      <w:r w:rsidR="006D1B2D">
        <w:rPr>
          <w:rFonts w:ascii="Aptos" w:hAnsi="Aptos" w:cstheme="minorHAnsi"/>
          <w:sz w:val="22"/>
          <w:szCs w:val="22"/>
        </w:rPr>
        <w:t>co najmniej</w:t>
      </w:r>
      <w:r w:rsidR="00DC22F7" w:rsidRPr="00302B94">
        <w:rPr>
          <w:rFonts w:ascii="Aptos" w:hAnsi="Aptos" w:cstheme="minorHAnsi"/>
          <w:sz w:val="22"/>
          <w:szCs w:val="22"/>
        </w:rPr>
        <w:t xml:space="preserve"> po </w:t>
      </w:r>
      <w:r w:rsidRPr="00302B94">
        <w:rPr>
          <w:rFonts w:ascii="Aptos" w:hAnsi="Aptos" w:cstheme="minorHAnsi"/>
          <w:sz w:val="22"/>
          <w:szCs w:val="22"/>
        </w:rPr>
        <w:t xml:space="preserve">trzy </w:t>
      </w:r>
      <w:r w:rsidR="00DC22F7" w:rsidRPr="00302B94">
        <w:rPr>
          <w:rFonts w:ascii="Aptos" w:hAnsi="Aptos" w:cstheme="minorHAnsi"/>
          <w:sz w:val="22"/>
          <w:szCs w:val="22"/>
        </w:rPr>
        <w:t>prób</w:t>
      </w:r>
      <w:r w:rsidR="006D1B2D">
        <w:rPr>
          <w:rFonts w:ascii="Aptos" w:hAnsi="Aptos" w:cstheme="minorHAnsi"/>
          <w:sz w:val="22"/>
          <w:szCs w:val="22"/>
        </w:rPr>
        <w:t>y</w:t>
      </w:r>
      <w:r w:rsidR="00DC22F7" w:rsidRPr="00302B94">
        <w:rPr>
          <w:rFonts w:ascii="Aptos" w:hAnsi="Aptos" w:cstheme="minorHAnsi"/>
          <w:sz w:val="22"/>
          <w:szCs w:val="22"/>
        </w:rPr>
        <w:t xml:space="preserve"> materiał</w:t>
      </w:r>
      <w:r w:rsidR="006D1B2D">
        <w:rPr>
          <w:rFonts w:ascii="Aptos" w:hAnsi="Aptos" w:cstheme="minorHAnsi"/>
          <w:sz w:val="22"/>
          <w:szCs w:val="22"/>
        </w:rPr>
        <w:t>ów</w:t>
      </w:r>
      <w:r w:rsidR="00DC22F7" w:rsidRPr="00302B94">
        <w:rPr>
          <w:rFonts w:ascii="Aptos" w:hAnsi="Aptos" w:cstheme="minorHAnsi"/>
          <w:sz w:val="22"/>
          <w:szCs w:val="22"/>
        </w:rPr>
        <w:t xml:space="preserve"> dla każdej kategorii</w:t>
      </w:r>
      <w:r>
        <w:rPr>
          <w:rFonts w:ascii="Aptos" w:hAnsi="Aptos" w:cstheme="minorHAnsi"/>
          <w:sz w:val="22"/>
          <w:szCs w:val="22"/>
        </w:rPr>
        <w:t xml:space="preserve"> materiałów</w:t>
      </w:r>
      <w:r w:rsidR="00DC22F7" w:rsidRPr="001E6CC3">
        <w:rPr>
          <w:rFonts w:ascii="Aptos" w:hAnsi="Aptos" w:cstheme="minorHAnsi"/>
          <w:sz w:val="22"/>
          <w:szCs w:val="22"/>
        </w:rPr>
        <w:t xml:space="preserve"> służących do wykonania: gablot, zabudowy </w:t>
      </w:r>
      <w:r w:rsidR="00DC22F7">
        <w:rPr>
          <w:rFonts w:ascii="Aptos" w:hAnsi="Aptos" w:cstheme="minorHAnsi"/>
          <w:sz w:val="22"/>
          <w:szCs w:val="22"/>
        </w:rPr>
        <w:t>przedściany</w:t>
      </w:r>
      <w:r w:rsidR="00DC22F7" w:rsidRPr="001E6CC3">
        <w:rPr>
          <w:rFonts w:ascii="Aptos" w:hAnsi="Aptos" w:cstheme="minorHAnsi"/>
          <w:sz w:val="22"/>
          <w:szCs w:val="22"/>
        </w:rPr>
        <w:t xml:space="preserve"> i innych </w:t>
      </w:r>
      <w:r w:rsidR="00DC22F7">
        <w:rPr>
          <w:rFonts w:ascii="Aptos" w:hAnsi="Aptos" w:cstheme="minorHAnsi"/>
          <w:sz w:val="22"/>
          <w:szCs w:val="22"/>
        </w:rPr>
        <w:t xml:space="preserve">widocznych </w:t>
      </w:r>
      <w:r w:rsidR="00DC22F7" w:rsidRPr="001E6CC3">
        <w:rPr>
          <w:rFonts w:ascii="Aptos" w:hAnsi="Aptos" w:cstheme="minorHAnsi"/>
          <w:sz w:val="22"/>
          <w:szCs w:val="22"/>
        </w:rPr>
        <w:t>elementów scenograficznych wystawy</w:t>
      </w:r>
      <w:r w:rsidR="00DC22F7">
        <w:rPr>
          <w:rFonts w:ascii="Aptos" w:hAnsi="Aptos" w:cstheme="minorHAnsi"/>
          <w:sz w:val="22"/>
          <w:szCs w:val="22"/>
        </w:rPr>
        <w:t xml:space="preserve"> zwłaszcza w zakresie ich kolorystyki i wykończenia. </w:t>
      </w:r>
    </w:p>
    <w:p w14:paraId="19D4CD55" w14:textId="77777777" w:rsidR="00DC22F7" w:rsidRDefault="00DC22F7" w:rsidP="00DC22F7">
      <w:pPr>
        <w:pStyle w:val="Legenda"/>
        <w:keepNext/>
      </w:pPr>
    </w:p>
    <w:tbl>
      <w:tblPr>
        <w:tblStyle w:val="Tabela-Siatka"/>
        <w:tblW w:w="8358" w:type="dxa"/>
        <w:tblInd w:w="709" w:type="dxa"/>
        <w:tblLook w:val="04A0" w:firstRow="1" w:lastRow="0" w:firstColumn="1" w:lastColumn="0" w:noHBand="0" w:noVBand="1"/>
      </w:tblPr>
      <w:tblGrid>
        <w:gridCol w:w="2783"/>
        <w:gridCol w:w="5575"/>
      </w:tblGrid>
      <w:tr w:rsidR="00DC22F7" w14:paraId="25BFE9CA" w14:textId="77777777" w:rsidTr="0089150A">
        <w:trPr>
          <w:trHeight w:val="496"/>
        </w:trPr>
        <w:tc>
          <w:tcPr>
            <w:tcW w:w="2783" w:type="dxa"/>
            <w:vAlign w:val="center"/>
          </w:tcPr>
          <w:p w14:paraId="13D5FCEA" w14:textId="77777777" w:rsidR="00DC22F7" w:rsidRPr="00962F9F" w:rsidRDefault="00DC22F7" w:rsidP="0089150A">
            <w:pPr>
              <w:pStyle w:val="whitespace-normal"/>
              <w:spacing w:before="0" w:beforeAutospacing="0" w:after="0" w:afterAutospacing="0" w:line="288" w:lineRule="auto"/>
              <w:jc w:val="center"/>
              <w:rPr>
                <w:rFonts w:ascii="Aptos" w:hAnsi="Aptos" w:cstheme="minorHAnsi"/>
                <w:sz w:val="20"/>
                <w:szCs w:val="20"/>
              </w:rPr>
            </w:pPr>
            <w:r w:rsidRPr="00962F9F">
              <w:rPr>
                <w:rFonts w:ascii="Aptos" w:hAnsi="Aptos" w:cstheme="minorHAnsi"/>
                <w:sz w:val="20"/>
                <w:szCs w:val="20"/>
              </w:rPr>
              <w:t>Materiał</w:t>
            </w:r>
          </w:p>
        </w:tc>
        <w:tc>
          <w:tcPr>
            <w:tcW w:w="5575" w:type="dxa"/>
            <w:vAlign w:val="center"/>
          </w:tcPr>
          <w:p w14:paraId="135457FB" w14:textId="77777777" w:rsidR="00DC22F7" w:rsidRPr="00962F9F" w:rsidRDefault="00DC22F7" w:rsidP="0089150A">
            <w:pPr>
              <w:pStyle w:val="whitespace-normal"/>
              <w:spacing w:before="0" w:beforeAutospacing="0" w:after="0" w:afterAutospacing="0" w:line="288" w:lineRule="auto"/>
              <w:jc w:val="center"/>
              <w:rPr>
                <w:rFonts w:ascii="Aptos" w:hAnsi="Aptos" w:cstheme="minorHAnsi"/>
                <w:sz w:val="20"/>
                <w:szCs w:val="20"/>
              </w:rPr>
            </w:pPr>
            <w:r>
              <w:rPr>
                <w:rFonts w:ascii="Aptos" w:hAnsi="Aptos" w:cstheme="minorHAnsi"/>
                <w:sz w:val="20"/>
                <w:szCs w:val="20"/>
              </w:rPr>
              <w:t>Opis</w:t>
            </w:r>
          </w:p>
        </w:tc>
      </w:tr>
      <w:tr w:rsidR="00DC22F7" w14:paraId="58E008D5" w14:textId="77777777" w:rsidTr="0089150A">
        <w:tc>
          <w:tcPr>
            <w:tcW w:w="2783" w:type="dxa"/>
          </w:tcPr>
          <w:p w14:paraId="4E78A74D" w14:textId="77777777" w:rsidR="00DC22F7" w:rsidRPr="00962F9F" w:rsidRDefault="00DC22F7" w:rsidP="0089150A">
            <w:pPr>
              <w:pStyle w:val="whitespace-normal"/>
              <w:spacing w:before="0" w:beforeAutospacing="0" w:after="0" w:afterAutospacing="0" w:line="288" w:lineRule="auto"/>
              <w:jc w:val="both"/>
              <w:rPr>
                <w:rFonts w:ascii="Aptos" w:hAnsi="Aptos" w:cstheme="minorHAnsi"/>
                <w:sz w:val="20"/>
                <w:szCs w:val="20"/>
              </w:rPr>
            </w:pPr>
            <w:r w:rsidRPr="00962F9F">
              <w:rPr>
                <w:rFonts w:ascii="Aptos" w:hAnsi="Aptos" w:cstheme="minorHAnsi"/>
                <w:sz w:val="20"/>
                <w:szCs w:val="20"/>
              </w:rPr>
              <w:t>Płyta betonowa</w:t>
            </w:r>
          </w:p>
        </w:tc>
        <w:tc>
          <w:tcPr>
            <w:tcW w:w="5575" w:type="dxa"/>
          </w:tcPr>
          <w:p w14:paraId="05B7024D" w14:textId="5790E28F" w:rsidR="00DC22F7" w:rsidRPr="00E37F93" w:rsidRDefault="00DC22F7" w:rsidP="0089150A">
            <w:pPr>
              <w:pStyle w:val="whitespace-normal"/>
              <w:spacing w:before="0" w:beforeAutospacing="0" w:after="0" w:afterAutospacing="0" w:line="288" w:lineRule="auto"/>
              <w:jc w:val="both"/>
              <w:rPr>
                <w:rFonts w:ascii="Aptos" w:hAnsi="Aptos" w:cstheme="minorHAnsi"/>
                <w:sz w:val="18"/>
                <w:szCs w:val="18"/>
              </w:rPr>
            </w:pPr>
            <w:r w:rsidRPr="00E37F93">
              <w:rPr>
                <w:rFonts w:ascii="Aptos" w:hAnsi="Aptos" w:cstheme="minorHAnsi"/>
                <w:sz w:val="18"/>
                <w:szCs w:val="18"/>
              </w:rPr>
              <w:t>Płyta z betonu GRC grubości 10 mm</w:t>
            </w:r>
            <w:r>
              <w:rPr>
                <w:rFonts w:ascii="Aptos" w:hAnsi="Aptos" w:cstheme="minorHAnsi"/>
                <w:sz w:val="18"/>
                <w:szCs w:val="18"/>
              </w:rPr>
              <w:t>,</w:t>
            </w:r>
            <w:r w:rsidRPr="00E37F93">
              <w:rPr>
                <w:rFonts w:ascii="Aptos" w:hAnsi="Aptos" w:cstheme="minorHAnsi"/>
                <w:sz w:val="18"/>
                <w:szCs w:val="18"/>
              </w:rPr>
              <w:t xml:space="preserve"> barw</w:t>
            </w:r>
            <w:r>
              <w:rPr>
                <w:rFonts w:ascii="Aptos" w:hAnsi="Aptos" w:cstheme="minorHAnsi"/>
                <w:sz w:val="18"/>
                <w:szCs w:val="18"/>
              </w:rPr>
              <w:t>y</w:t>
            </w:r>
            <w:r w:rsidRPr="00E37F93">
              <w:rPr>
                <w:rFonts w:ascii="Aptos" w:hAnsi="Aptos" w:cstheme="minorHAnsi"/>
                <w:sz w:val="18"/>
                <w:szCs w:val="18"/>
              </w:rPr>
              <w:t xml:space="preserve"> jasnoszarej</w:t>
            </w:r>
            <w:r w:rsidR="004B0F5F">
              <w:rPr>
                <w:rFonts w:ascii="Aptos" w:hAnsi="Aptos" w:cstheme="minorHAnsi"/>
                <w:sz w:val="18"/>
                <w:szCs w:val="18"/>
              </w:rPr>
              <w:t xml:space="preserve"> maksymalnie zbliżonej do barwy betonu użytego do wykonania konstrukcji budynku</w:t>
            </w:r>
            <w:r w:rsidRPr="00E37F93">
              <w:rPr>
                <w:rFonts w:ascii="Aptos" w:hAnsi="Aptos" w:cstheme="minorHAnsi"/>
                <w:sz w:val="18"/>
                <w:szCs w:val="18"/>
              </w:rPr>
              <w:t>,</w:t>
            </w:r>
            <w:r>
              <w:rPr>
                <w:rFonts w:ascii="Aptos" w:hAnsi="Aptos" w:cstheme="minorHAnsi"/>
                <w:sz w:val="18"/>
                <w:szCs w:val="18"/>
              </w:rPr>
              <w:t xml:space="preserve"> wykończenie</w:t>
            </w:r>
            <w:r w:rsidRPr="00E37F93">
              <w:rPr>
                <w:rFonts w:ascii="Aptos" w:hAnsi="Aptos" w:cstheme="minorHAnsi"/>
                <w:sz w:val="18"/>
                <w:szCs w:val="18"/>
              </w:rPr>
              <w:t xml:space="preserve"> </w:t>
            </w:r>
            <w:r w:rsidR="004B0F5F">
              <w:rPr>
                <w:rFonts w:ascii="Aptos" w:hAnsi="Aptos" w:cstheme="minorHAnsi"/>
                <w:sz w:val="18"/>
                <w:szCs w:val="18"/>
              </w:rPr>
              <w:t xml:space="preserve">możliwie </w:t>
            </w:r>
            <w:r w:rsidRPr="00E37F93">
              <w:rPr>
                <w:rFonts w:ascii="Aptos" w:hAnsi="Aptos" w:cstheme="minorHAnsi"/>
                <w:sz w:val="18"/>
                <w:szCs w:val="18"/>
              </w:rPr>
              <w:t>gładk</w:t>
            </w:r>
            <w:r>
              <w:rPr>
                <w:rFonts w:ascii="Aptos" w:hAnsi="Aptos" w:cstheme="minorHAnsi"/>
                <w:sz w:val="18"/>
                <w:szCs w:val="18"/>
              </w:rPr>
              <w:t>ie.</w:t>
            </w:r>
            <w:r w:rsidRPr="00E37F93">
              <w:rPr>
                <w:rFonts w:ascii="Aptos" w:hAnsi="Aptos" w:cstheme="minorHAnsi"/>
                <w:sz w:val="18"/>
                <w:szCs w:val="18"/>
              </w:rPr>
              <w:t xml:space="preserve"> </w:t>
            </w:r>
          </w:p>
        </w:tc>
      </w:tr>
      <w:tr w:rsidR="00DC22F7" w14:paraId="60D097E3" w14:textId="77777777" w:rsidTr="0089150A">
        <w:tc>
          <w:tcPr>
            <w:tcW w:w="2783" w:type="dxa"/>
          </w:tcPr>
          <w:p w14:paraId="25BFAA73" w14:textId="77777777" w:rsidR="00DC22F7" w:rsidRPr="00962F9F" w:rsidRDefault="00DC22F7" w:rsidP="0089150A">
            <w:pPr>
              <w:pStyle w:val="whitespace-normal"/>
              <w:spacing w:before="0" w:beforeAutospacing="0" w:after="0" w:afterAutospacing="0" w:line="288" w:lineRule="auto"/>
              <w:jc w:val="both"/>
              <w:rPr>
                <w:rFonts w:ascii="Aptos" w:hAnsi="Aptos" w:cstheme="minorHAnsi"/>
                <w:sz w:val="20"/>
                <w:szCs w:val="20"/>
              </w:rPr>
            </w:pPr>
            <w:r w:rsidRPr="00962F9F">
              <w:rPr>
                <w:rFonts w:ascii="Aptos" w:hAnsi="Aptos" w:cstheme="minorHAnsi"/>
                <w:sz w:val="20"/>
                <w:szCs w:val="20"/>
              </w:rPr>
              <w:t>Spiek kwarcowy</w:t>
            </w:r>
          </w:p>
        </w:tc>
        <w:tc>
          <w:tcPr>
            <w:tcW w:w="5575" w:type="dxa"/>
          </w:tcPr>
          <w:p w14:paraId="44FAB3CD" w14:textId="77777777" w:rsidR="00DC22F7" w:rsidRPr="00E37F93" w:rsidRDefault="00DC22F7" w:rsidP="0089150A">
            <w:pPr>
              <w:pStyle w:val="whitespace-normal"/>
              <w:spacing w:before="0" w:beforeAutospacing="0" w:after="0" w:afterAutospacing="0" w:line="288" w:lineRule="auto"/>
              <w:jc w:val="both"/>
              <w:rPr>
                <w:rFonts w:ascii="Aptos" w:hAnsi="Aptos" w:cstheme="minorHAnsi"/>
                <w:sz w:val="18"/>
                <w:szCs w:val="18"/>
              </w:rPr>
            </w:pPr>
            <w:r w:rsidRPr="00E37F93">
              <w:rPr>
                <w:rFonts w:ascii="Aptos" w:hAnsi="Aptos" w:cstheme="minorHAnsi"/>
                <w:sz w:val="18"/>
                <w:szCs w:val="18"/>
              </w:rPr>
              <w:t xml:space="preserve">Spiek kwarcowy, </w:t>
            </w:r>
            <w:r>
              <w:rPr>
                <w:rFonts w:ascii="Aptos" w:hAnsi="Aptos" w:cstheme="minorHAnsi"/>
                <w:sz w:val="18"/>
                <w:szCs w:val="18"/>
              </w:rPr>
              <w:t>grubość: 12 mm, barwy złamanej bieli, jednolity, bez: dodatkowych żyłkowań, marmoryzacji, tonowania barwnego, wykończenie matowe z drobną strukturą.</w:t>
            </w:r>
          </w:p>
        </w:tc>
      </w:tr>
      <w:tr w:rsidR="00DC22F7" w14:paraId="104CC650" w14:textId="77777777" w:rsidTr="0089150A">
        <w:tc>
          <w:tcPr>
            <w:tcW w:w="2783" w:type="dxa"/>
          </w:tcPr>
          <w:p w14:paraId="3D5FC631" w14:textId="77777777" w:rsidR="00DC22F7" w:rsidRPr="00962F9F" w:rsidRDefault="00DC22F7" w:rsidP="0089150A">
            <w:pPr>
              <w:pStyle w:val="whitespace-normal"/>
              <w:spacing w:before="0" w:beforeAutospacing="0" w:after="0" w:afterAutospacing="0" w:line="288" w:lineRule="auto"/>
              <w:jc w:val="both"/>
              <w:rPr>
                <w:rFonts w:ascii="Aptos" w:hAnsi="Aptos" w:cstheme="minorHAnsi"/>
                <w:sz w:val="20"/>
                <w:szCs w:val="20"/>
              </w:rPr>
            </w:pPr>
            <w:r w:rsidRPr="00962F9F">
              <w:rPr>
                <w:rFonts w:ascii="Aptos" w:hAnsi="Aptos" w:cstheme="minorHAnsi"/>
                <w:sz w:val="20"/>
                <w:szCs w:val="20"/>
              </w:rPr>
              <w:t>Szkoło mleczne</w:t>
            </w:r>
          </w:p>
        </w:tc>
        <w:tc>
          <w:tcPr>
            <w:tcW w:w="5575" w:type="dxa"/>
          </w:tcPr>
          <w:p w14:paraId="31E02665" w14:textId="77777777" w:rsidR="006D1B2D" w:rsidRDefault="00DC22F7" w:rsidP="0089150A">
            <w:pPr>
              <w:pStyle w:val="whitespace-normal"/>
              <w:spacing w:before="0" w:beforeAutospacing="0" w:after="0" w:afterAutospacing="0" w:line="288" w:lineRule="auto"/>
              <w:jc w:val="both"/>
              <w:rPr>
                <w:rFonts w:ascii="Aptos" w:hAnsi="Aptos" w:cstheme="minorHAnsi"/>
                <w:sz w:val="18"/>
                <w:szCs w:val="18"/>
              </w:rPr>
            </w:pPr>
            <w:r>
              <w:rPr>
                <w:rFonts w:ascii="Aptos" w:hAnsi="Aptos" w:cstheme="minorHAnsi"/>
                <w:sz w:val="18"/>
                <w:szCs w:val="18"/>
              </w:rPr>
              <w:t>Szkło bezpieczne, grubości 6 mm, w barwie mlecznobiałej, neutralnej, z filtrem UV</w:t>
            </w:r>
            <w:r w:rsidR="004B0F5F">
              <w:rPr>
                <w:rFonts w:ascii="Aptos" w:hAnsi="Aptos" w:cstheme="minorHAnsi"/>
                <w:sz w:val="18"/>
                <w:szCs w:val="18"/>
              </w:rPr>
              <w:t xml:space="preserve">; </w:t>
            </w:r>
          </w:p>
          <w:p w14:paraId="1E4320C4" w14:textId="624496FD" w:rsidR="00DC22F7" w:rsidRPr="00E37F93" w:rsidRDefault="006D1B2D" w:rsidP="0089150A">
            <w:pPr>
              <w:pStyle w:val="whitespace-normal"/>
              <w:spacing w:before="0" w:beforeAutospacing="0" w:after="0" w:afterAutospacing="0" w:line="288" w:lineRule="auto"/>
              <w:jc w:val="both"/>
              <w:rPr>
                <w:rFonts w:ascii="Aptos" w:hAnsi="Aptos" w:cstheme="minorHAnsi"/>
                <w:sz w:val="18"/>
                <w:szCs w:val="18"/>
              </w:rPr>
            </w:pPr>
            <w:r>
              <w:rPr>
                <w:rFonts w:ascii="Aptos" w:hAnsi="Aptos" w:cstheme="minorHAnsi"/>
                <w:sz w:val="18"/>
                <w:szCs w:val="18"/>
              </w:rPr>
              <w:t xml:space="preserve">Do </w:t>
            </w:r>
            <w:r w:rsidR="00BD106E">
              <w:rPr>
                <w:rFonts w:ascii="Aptos" w:hAnsi="Aptos" w:cstheme="minorHAnsi"/>
                <w:sz w:val="18"/>
                <w:szCs w:val="18"/>
              </w:rPr>
              <w:t>próbników</w:t>
            </w:r>
            <w:r>
              <w:rPr>
                <w:rFonts w:ascii="Aptos" w:hAnsi="Aptos" w:cstheme="minorHAnsi"/>
                <w:sz w:val="18"/>
                <w:szCs w:val="18"/>
              </w:rPr>
              <w:t xml:space="preserve"> powinien być załączony prototyp komory świetlnej analogiczny względem do tych używanych do podświetlania</w:t>
            </w:r>
            <w:r w:rsidR="00BD106E">
              <w:rPr>
                <w:rFonts w:ascii="Aptos" w:hAnsi="Aptos" w:cstheme="minorHAnsi"/>
                <w:sz w:val="18"/>
                <w:szCs w:val="18"/>
              </w:rPr>
              <w:t xml:space="preserve"> tafli ze szkła mlecznego w długiej gablocie i gablotach wolnostojących </w:t>
            </w:r>
            <w:r w:rsidR="004B0F5F">
              <w:rPr>
                <w:rFonts w:ascii="Aptos" w:hAnsi="Aptos" w:cstheme="minorHAnsi"/>
                <w:sz w:val="18"/>
                <w:szCs w:val="18"/>
              </w:rPr>
              <w:t xml:space="preserve">powinien </w:t>
            </w:r>
            <w:r w:rsidR="00BD106E">
              <w:rPr>
                <w:rFonts w:ascii="Aptos" w:hAnsi="Aptos" w:cstheme="minorHAnsi"/>
                <w:sz w:val="18"/>
                <w:szCs w:val="18"/>
              </w:rPr>
              <w:t xml:space="preserve">o wymiarach. </w:t>
            </w:r>
            <w:r w:rsidR="00DC22F7">
              <w:rPr>
                <w:rFonts w:ascii="Aptos" w:hAnsi="Aptos" w:cstheme="minorHAnsi"/>
                <w:sz w:val="18"/>
                <w:szCs w:val="18"/>
              </w:rPr>
              <w:t xml:space="preserve">min. </w:t>
            </w:r>
            <w:r w:rsidR="00B014EF">
              <w:rPr>
                <w:rFonts w:ascii="Aptos" w:hAnsi="Aptos" w:cstheme="minorHAnsi"/>
                <w:sz w:val="18"/>
                <w:szCs w:val="18"/>
              </w:rPr>
              <w:t>70</w:t>
            </w:r>
            <w:r w:rsidR="00DC22F7">
              <w:rPr>
                <w:rFonts w:ascii="Aptos" w:hAnsi="Aptos" w:cstheme="minorHAnsi"/>
                <w:sz w:val="18"/>
                <w:szCs w:val="18"/>
              </w:rPr>
              <w:t>x100 cm;</w:t>
            </w:r>
          </w:p>
        </w:tc>
      </w:tr>
      <w:tr w:rsidR="00DC22F7" w14:paraId="60C8BE32" w14:textId="77777777" w:rsidTr="0089150A">
        <w:tc>
          <w:tcPr>
            <w:tcW w:w="2783" w:type="dxa"/>
          </w:tcPr>
          <w:p w14:paraId="6C60ACFF" w14:textId="77777777" w:rsidR="00DC22F7" w:rsidRPr="00962F9F" w:rsidRDefault="00DC22F7" w:rsidP="0089150A">
            <w:pPr>
              <w:pStyle w:val="whitespace-normal"/>
              <w:spacing w:before="0" w:beforeAutospacing="0" w:after="0" w:afterAutospacing="0" w:line="288" w:lineRule="auto"/>
              <w:jc w:val="both"/>
              <w:rPr>
                <w:rFonts w:ascii="Aptos" w:hAnsi="Aptos" w:cstheme="minorHAnsi"/>
                <w:sz w:val="20"/>
                <w:szCs w:val="20"/>
              </w:rPr>
            </w:pPr>
            <w:r w:rsidRPr="00962F9F">
              <w:rPr>
                <w:rFonts w:ascii="Aptos" w:hAnsi="Aptos" w:cstheme="minorHAnsi"/>
                <w:sz w:val="20"/>
                <w:szCs w:val="20"/>
              </w:rPr>
              <w:lastRenderedPageBreak/>
              <w:t>Szło kloszowe</w:t>
            </w:r>
          </w:p>
        </w:tc>
        <w:tc>
          <w:tcPr>
            <w:tcW w:w="5575" w:type="dxa"/>
          </w:tcPr>
          <w:p w14:paraId="53D9ACD8" w14:textId="77777777" w:rsidR="00DC22F7" w:rsidRPr="00F10EF4" w:rsidRDefault="00DC22F7" w:rsidP="0089150A">
            <w:pPr>
              <w:pStyle w:val="whitespace-normal"/>
              <w:tabs>
                <w:tab w:val="left" w:pos="3962"/>
              </w:tabs>
              <w:spacing w:before="0" w:beforeAutospacing="0" w:after="0" w:afterAutospacing="0" w:line="288" w:lineRule="auto"/>
              <w:jc w:val="both"/>
              <w:rPr>
                <w:rFonts w:ascii="Aptos" w:hAnsi="Aptos" w:cstheme="minorHAnsi"/>
                <w:color w:val="000000" w:themeColor="text1"/>
                <w:sz w:val="18"/>
                <w:szCs w:val="18"/>
              </w:rPr>
            </w:pPr>
            <w:r w:rsidRPr="00F10EF4">
              <w:rPr>
                <w:rFonts w:ascii="Aptos" w:hAnsi="Aptos" w:cstheme="minorHAnsi"/>
                <w:color w:val="000000" w:themeColor="text1"/>
                <w:sz w:val="18"/>
                <w:szCs w:val="18"/>
              </w:rPr>
              <w:t xml:space="preserve">Szkło bezpieczne, grubości 6 mm, transparentne, </w:t>
            </w:r>
            <w:proofErr w:type="spellStart"/>
            <w:r w:rsidRPr="00F10EF4">
              <w:rPr>
                <w:rFonts w:ascii="Aptos" w:hAnsi="Aptos" w:cstheme="minorHAnsi"/>
                <w:color w:val="000000" w:themeColor="text1"/>
                <w:sz w:val="18"/>
                <w:szCs w:val="18"/>
              </w:rPr>
              <w:t>niskoodblaskowe</w:t>
            </w:r>
            <w:proofErr w:type="spellEnd"/>
            <w:r w:rsidRPr="00F10EF4">
              <w:rPr>
                <w:rFonts w:ascii="Aptos" w:hAnsi="Aptos" w:cstheme="minorHAnsi"/>
                <w:color w:val="000000" w:themeColor="text1"/>
                <w:sz w:val="18"/>
                <w:szCs w:val="18"/>
              </w:rPr>
              <w:t>, odporne na przebicie i rozbicie w klasie P4A zgodnie z normą PN-EN 356; w próbniku należy uwzględnić prototyp łączenia dwóch płyt szklanych pod kątem 90 st. na długości min. 30 cm.</w:t>
            </w:r>
          </w:p>
        </w:tc>
      </w:tr>
      <w:tr w:rsidR="00DC22F7" w14:paraId="0B6CD3E9" w14:textId="77777777" w:rsidTr="0089150A">
        <w:tc>
          <w:tcPr>
            <w:tcW w:w="2783" w:type="dxa"/>
          </w:tcPr>
          <w:p w14:paraId="10357B4E" w14:textId="77777777" w:rsidR="00DC22F7" w:rsidRPr="00962F9F" w:rsidRDefault="00DC22F7" w:rsidP="0089150A">
            <w:pPr>
              <w:pStyle w:val="whitespace-normal"/>
              <w:spacing w:before="0" w:beforeAutospacing="0" w:after="0" w:afterAutospacing="0" w:line="288" w:lineRule="auto"/>
              <w:jc w:val="both"/>
              <w:rPr>
                <w:rFonts w:ascii="Aptos" w:hAnsi="Aptos" w:cstheme="minorHAnsi"/>
                <w:sz w:val="20"/>
                <w:szCs w:val="20"/>
              </w:rPr>
            </w:pPr>
            <w:r w:rsidRPr="00962F9F">
              <w:rPr>
                <w:rFonts w:ascii="Aptos" w:hAnsi="Aptos" w:cstheme="minorHAnsi"/>
                <w:sz w:val="20"/>
                <w:szCs w:val="20"/>
              </w:rPr>
              <w:t>Szkło nad kuwetą</w:t>
            </w:r>
          </w:p>
        </w:tc>
        <w:tc>
          <w:tcPr>
            <w:tcW w:w="5575" w:type="dxa"/>
          </w:tcPr>
          <w:p w14:paraId="6EC80B77" w14:textId="6B5CA337" w:rsidR="00DC22F7" w:rsidRPr="00F10EF4" w:rsidRDefault="00DC22F7" w:rsidP="0089150A">
            <w:pPr>
              <w:pStyle w:val="whitespace-normal"/>
              <w:spacing w:before="0" w:beforeAutospacing="0" w:after="0" w:afterAutospacing="0" w:line="288" w:lineRule="auto"/>
              <w:jc w:val="both"/>
              <w:rPr>
                <w:rFonts w:ascii="Aptos" w:hAnsi="Aptos" w:cstheme="minorHAnsi"/>
                <w:color w:val="000000" w:themeColor="text1"/>
                <w:sz w:val="18"/>
                <w:szCs w:val="18"/>
              </w:rPr>
            </w:pPr>
            <w:r w:rsidRPr="00F10EF4">
              <w:rPr>
                <w:rFonts w:ascii="Aptos" w:hAnsi="Aptos" w:cstheme="minorHAnsi"/>
                <w:color w:val="000000" w:themeColor="text1"/>
                <w:sz w:val="18"/>
                <w:szCs w:val="18"/>
              </w:rPr>
              <w:t>Szkło bezpieczne trzywarstwowe podłogowe, transparentne, o wytrzymałości</w:t>
            </w:r>
            <w:r w:rsidR="00BD106E">
              <w:rPr>
                <w:rFonts w:ascii="Aptos" w:hAnsi="Aptos" w:cstheme="minorHAnsi"/>
                <w:color w:val="000000" w:themeColor="text1"/>
                <w:sz w:val="18"/>
                <w:szCs w:val="18"/>
              </w:rPr>
              <w:t xml:space="preserve"> co najmniej 3 </w:t>
            </w:r>
            <w:proofErr w:type="spellStart"/>
            <w:r w:rsidR="00BD106E">
              <w:rPr>
                <w:rFonts w:ascii="Aptos" w:hAnsi="Aptos" w:cstheme="minorHAnsi"/>
                <w:color w:val="000000" w:themeColor="text1"/>
                <w:sz w:val="18"/>
                <w:szCs w:val="18"/>
              </w:rPr>
              <w:t>kN</w:t>
            </w:r>
            <w:proofErr w:type="spellEnd"/>
            <w:r w:rsidR="00BD106E">
              <w:rPr>
                <w:rFonts w:ascii="Aptos" w:hAnsi="Aptos" w:cstheme="minorHAnsi"/>
                <w:color w:val="000000" w:themeColor="text1"/>
                <w:sz w:val="18"/>
                <w:szCs w:val="18"/>
              </w:rPr>
              <w:t>/m</w:t>
            </w:r>
            <w:r w:rsidR="00BD106E" w:rsidRPr="00BD106E">
              <w:rPr>
                <w:rFonts w:ascii="Aptos" w:hAnsi="Aptos" w:cstheme="minorHAnsi"/>
                <w:color w:val="000000" w:themeColor="text1"/>
                <w:sz w:val="18"/>
                <w:szCs w:val="18"/>
                <w:vertAlign w:val="superscript"/>
              </w:rPr>
              <w:t>2</w:t>
            </w:r>
            <w:r w:rsidRPr="00F10EF4">
              <w:rPr>
                <w:rFonts w:ascii="Aptos" w:hAnsi="Aptos" w:cstheme="minorHAnsi"/>
                <w:color w:val="000000" w:themeColor="text1"/>
                <w:sz w:val="18"/>
                <w:szCs w:val="18"/>
              </w:rPr>
              <w:t>, wraz z zadrukiem</w:t>
            </w:r>
          </w:p>
        </w:tc>
      </w:tr>
    </w:tbl>
    <w:p w14:paraId="690A58E6" w14:textId="77777777" w:rsidR="00DC22F7" w:rsidRDefault="00DC22F7" w:rsidP="00DC22F7">
      <w:pPr>
        <w:pStyle w:val="whitespace-normal"/>
        <w:spacing w:before="0" w:beforeAutospacing="0" w:after="0" w:afterAutospacing="0" w:line="288" w:lineRule="auto"/>
        <w:rPr>
          <w:rFonts w:ascii="Aptos" w:hAnsi="Aptos" w:cstheme="minorHAnsi"/>
          <w:sz w:val="22"/>
          <w:szCs w:val="22"/>
        </w:rPr>
      </w:pPr>
    </w:p>
    <w:p w14:paraId="4D0165CB" w14:textId="72426EBD" w:rsidR="00DC22F7" w:rsidRDefault="00DC22F7" w:rsidP="00535594">
      <w:pPr>
        <w:pStyle w:val="whitespace-normal"/>
        <w:spacing w:before="0" w:beforeAutospacing="0" w:after="0" w:afterAutospacing="0" w:line="288" w:lineRule="auto"/>
        <w:ind w:left="792"/>
        <w:rPr>
          <w:rFonts w:ascii="Aptos" w:hAnsi="Aptos" w:cstheme="minorHAnsi"/>
          <w:sz w:val="22"/>
          <w:szCs w:val="22"/>
        </w:rPr>
      </w:pPr>
      <w:r>
        <w:rPr>
          <w:rFonts w:ascii="Aptos" w:hAnsi="Aptos" w:cstheme="minorHAnsi"/>
          <w:sz w:val="22"/>
          <w:szCs w:val="22"/>
        </w:rPr>
        <w:t>P</w:t>
      </w:r>
      <w:r w:rsidRPr="001E6CC3">
        <w:rPr>
          <w:rFonts w:ascii="Aptos" w:hAnsi="Aptos" w:cstheme="minorHAnsi"/>
          <w:sz w:val="22"/>
          <w:szCs w:val="22"/>
        </w:rPr>
        <w:t>róbniki</w:t>
      </w:r>
      <w:r>
        <w:rPr>
          <w:rFonts w:ascii="Aptos" w:hAnsi="Aptos" w:cstheme="minorHAnsi"/>
          <w:sz w:val="22"/>
          <w:szCs w:val="22"/>
        </w:rPr>
        <w:t xml:space="preserve"> muszą</w:t>
      </w:r>
      <w:r w:rsidRPr="001E6CC3">
        <w:rPr>
          <w:rFonts w:ascii="Aptos" w:hAnsi="Aptos" w:cstheme="minorHAnsi"/>
          <w:sz w:val="22"/>
          <w:szCs w:val="22"/>
        </w:rPr>
        <w:t xml:space="preserve"> zostać przedstawione do akceptacji Zamawiającego nie później niż </w:t>
      </w:r>
      <w:r w:rsidR="00BD106E">
        <w:rPr>
          <w:rFonts w:ascii="Aptos" w:hAnsi="Aptos" w:cstheme="minorHAnsi"/>
          <w:sz w:val="22"/>
          <w:szCs w:val="22"/>
        </w:rPr>
        <w:t>14</w:t>
      </w:r>
      <w:r w:rsidRPr="001E6CC3">
        <w:rPr>
          <w:rFonts w:ascii="Aptos" w:hAnsi="Aptos" w:cstheme="minorHAnsi"/>
          <w:sz w:val="22"/>
          <w:szCs w:val="22"/>
        </w:rPr>
        <w:t xml:space="preserve"> dni kalendarzowych przed planowanym ich zamówieniem lub wdrożeniem. Zmawiający udzieli akceptacji lub złoży uwagi względem przedstawionych materiałów nie później niż w przeciągu </w:t>
      </w:r>
      <w:r w:rsidR="00BD106E">
        <w:rPr>
          <w:rFonts w:ascii="Aptos" w:hAnsi="Aptos" w:cstheme="minorHAnsi"/>
          <w:sz w:val="22"/>
          <w:szCs w:val="22"/>
        </w:rPr>
        <w:t>7</w:t>
      </w:r>
      <w:r w:rsidRPr="001E6CC3">
        <w:rPr>
          <w:rFonts w:ascii="Aptos" w:hAnsi="Aptos" w:cstheme="minorHAnsi"/>
          <w:sz w:val="22"/>
          <w:szCs w:val="22"/>
        </w:rPr>
        <w:t xml:space="preserve"> dni kalendarzowych od daty ich przedłożenia Zamawiającemu.</w:t>
      </w:r>
    </w:p>
    <w:p w14:paraId="6990AE40" w14:textId="77777777" w:rsidR="00BD106E" w:rsidRDefault="00BD106E" w:rsidP="00535594">
      <w:pPr>
        <w:pStyle w:val="whitespace-normal"/>
        <w:spacing w:before="0" w:beforeAutospacing="0" w:after="0" w:afterAutospacing="0" w:line="288" w:lineRule="auto"/>
        <w:ind w:left="792"/>
        <w:rPr>
          <w:rFonts w:ascii="Aptos" w:hAnsi="Aptos" w:cstheme="minorHAnsi"/>
          <w:sz w:val="22"/>
          <w:szCs w:val="22"/>
        </w:rPr>
      </w:pPr>
    </w:p>
    <w:p w14:paraId="49AAE859" w14:textId="77777777" w:rsidR="00DC22F7" w:rsidRPr="001E6CC3" w:rsidRDefault="00DC22F7" w:rsidP="00DC22F7">
      <w:pPr>
        <w:pStyle w:val="whitespace-normal"/>
        <w:spacing w:before="0" w:beforeAutospacing="0" w:after="0" w:afterAutospacing="0" w:line="288" w:lineRule="auto"/>
        <w:ind w:left="709"/>
        <w:jc w:val="both"/>
        <w:rPr>
          <w:rFonts w:ascii="Aptos" w:hAnsi="Aptos" w:cstheme="minorHAnsi"/>
          <w:sz w:val="22"/>
          <w:szCs w:val="22"/>
        </w:rPr>
      </w:pPr>
    </w:p>
    <w:p w14:paraId="29BBE37E" w14:textId="6DAA716D" w:rsidR="005E5876" w:rsidRDefault="005E5876" w:rsidP="0031325F">
      <w:pPr>
        <w:pStyle w:val="whitespace-normal"/>
        <w:numPr>
          <w:ilvl w:val="1"/>
          <w:numId w:val="76"/>
        </w:numPr>
        <w:spacing w:before="0" w:beforeAutospacing="0" w:after="0" w:afterAutospacing="0" w:line="288" w:lineRule="auto"/>
        <w:rPr>
          <w:rFonts w:ascii="Aptos" w:hAnsi="Aptos" w:cstheme="minorHAnsi"/>
          <w:sz w:val="22"/>
          <w:szCs w:val="22"/>
        </w:rPr>
      </w:pPr>
      <w:r>
        <w:rPr>
          <w:rFonts w:ascii="Aptos" w:hAnsi="Aptos" w:cstheme="minorHAnsi"/>
          <w:sz w:val="22"/>
          <w:szCs w:val="22"/>
        </w:rPr>
        <w:t>Koordynacja prac</w:t>
      </w:r>
    </w:p>
    <w:p w14:paraId="09EE5B0F" w14:textId="2E6EC986" w:rsidR="005E5876" w:rsidRDefault="005E5876" w:rsidP="005E5876">
      <w:pPr>
        <w:pStyle w:val="whitespace-normal"/>
        <w:spacing w:before="0" w:beforeAutospacing="0" w:after="0" w:afterAutospacing="0" w:line="288" w:lineRule="auto"/>
        <w:ind w:left="792"/>
        <w:rPr>
          <w:rFonts w:ascii="Aptos" w:hAnsi="Aptos" w:cstheme="minorHAnsi"/>
          <w:sz w:val="22"/>
          <w:szCs w:val="22"/>
        </w:rPr>
      </w:pPr>
      <w:r>
        <w:rPr>
          <w:rFonts w:ascii="Aptos" w:hAnsi="Aptos" w:cstheme="minorHAnsi"/>
          <w:sz w:val="22"/>
          <w:szCs w:val="22"/>
        </w:rPr>
        <w:t xml:space="preserve">Spotkania koordynacyjne z udziałem Wykonawcy i przedstawiciela Zamawiającego będą organizowane </w:t>
      </w:r>
      <w:r w:rsidR="00F65F50">
        <w:rPr>
          <w:rFonts w:ascii="Aptos" w:hAnsi="Aptos" w:cstheme="minorHAnsi"/>
          <w:sz w:val="22"/>
          <w:szCs w:val="22"/>
        </w:rPr>
        <w:t xml:space="preserve">co najmniej </w:t>
      </w:r>
      <w:r>
        <w:rPr>
          <w:rFonts w:ascii="Aptos" w:hAnsi="Aptos" w:cstheme="minorHAnsi"/>
          <w:sz w:val="22"/>
          <w:szCs w:val="22"/>
        </w:rPr>
        <w:t>raz w tygodniu</w:t>
      </w:r>
      <w:r w:rsidR="00292387">
        <w:rPr>
          <w:rFonts w:ascii="Aptos" w:hAnsi="Aptos" w:cstheme="minorHAnsi"/>
          <w:sz w:val="22"/>
          <w:szCs w:val="22"/>
        </w:rPr>
        <w:t xml:space="preserve">. Na spotkaniach koordynacyjnych </w:t>
      </w:r>
      <w:r w:rsidR="00F65F50">
        <w:rPr>
          <w:rFonts w:ascii="Aptos" w:hAnsi="Aptos" w:cstheme="minorHAnsi"/>
          <w:sz w:val="22"/>
          <w:szCs w:val="22"/>
        </w:rPr>
        <w:t xml:space="preserve">wymagana jest </w:t>
      </w:r>
      <w:r w:rsidR="00FC156A">
        <w:rPr>
          <w:rFonts w:ascii="Aptos" w:hAnsi="Aptos" w:cstheme="minorHAnsi"/>
          <w:sz w:val="22"/>
          <w:szCs w:val="22"/>
        </w:rPr>
        <w:t xml:space="preserve">osobista </w:t>
      </w:r>
      <w:r w:rsidR="00F65F50">
        <w:rPr>
          <w:rFonts w:ascii="Aptos" w:hAnsi="Aptos" w:cstheme="minorHAnsi"/>
          <w:sz w:val="22"/>
          <w:szCs w:val="22"/>
        </w:rPr>
        <w:t>obecność koordynatora</w:t>
      </w:r>
      <w:r w:rsidR="00292387">
        <w:rPr>
          <w:rFonts w:ascii="Aptos" w:hAnsi="Aptos" w:cstheme="minorHAnsi"/>
          <w:sz w:val="22"/>
          <w:szCs w:val="22"/>
        </w:rPr>
        <w:t xml:space="preserve"> </w:t>
      </w:r>
      <w:r w:rsidR="00F21C7C">
        <w:rPr>
          <w:rFonts w:ascii="Aptos" w:hAnsi="Aptos" w:cstheme="minorHAnsi"/>
          <w:sz w:val="22"/>
          <w:szCs w:val="22"/>
        </w:rPr>
        <w:t>wystawy</w:t>
      </w:r>
      <w:r>
        <w:rPr>
          <w:rFonts w:ascii="Aptos" w:hAnsi="Aptos" w:cstheme="minorHAnsi"/>
          <w:sz w:val="22"/>
          <w:szCs w:val="22"/>
        </w:rPr>
        <w:t>.</w:t>
      </w:r>
      <w:r w:rsidR="00F65F50">
        <w:rPr>
          <w:rFonts w:ascii="Aptos" w:hAnsi="Aptos" w:cstheme="minorHAnsi"/>
          <w:sz w:val="22"/>
          <w:szCs w:val="22"/>
        </w:rPr>
        <w:t xml:space="preserve"> Ze spotkań Wykonawca jest zobowiązany do przygotowania notatki, która musi zostać zatwierdzona i podpisana przez przedstawiciela Zamawiającego. W notatce należy uwzględnić wszelkie informacje przekazywane podczas spotkań i bieżący postęp i zaawansowanie prac.</w:t>
      </w:r>
    </w:p>
    <w:p w14:paraId="2B1D722B" w14:textId="77777777" w:rsidR="005E5876" w:rsidRDefault="005E5876" w:rsidP="005E5876">
      <w:pPr>
        <w:pStyle w:val="whitespace-normal"/>
        <w:spacing w:before="0" w:beforeAutospacing="0" w:after="0" w:afterAutospacing="0" w:line="288" w:lineRule="auto"/>
        <w:ind w:left="792"/>
        <w:rPr>
          <w:rFonts w:ascii="Aptos" w:hAnsi="Aptos" w:cstheme="minorHAnsi"/>
          <w:sz w:val="22"/>
          <w:szCs w:val="22"/>
        </w:rPr>
      </w:pPr>
    </w:p>
    <w:p w14:paraId="3CA082BD" w14:textId="485CC344" w:rsidR="00DC22F7" w:rsidRPr="0031325F" w:rsidRDefault="0031325F" w:rsidP="0031325F">
      <w:pPr>
        <w:pStyle w:val="whitespace-normal"/>
        <w:numPr>
          <w:ilvl w:val="1"/>
          <w:numId w:val="76"/>
        </w:numPr>
        <w:spacing w:before="0" w:beforeAutospacing="0" w:after="0" w:afterAutospacing="0" w:line="288" w:lineRule="auto"/>
        <w:rPr>
          <w:rFonts w:ascii="Aptos" w:hAnsi="Aptos" w:cstheme="minorHAnsi"/>
          <w:sz w:val="22"/>
          <w:szCs w:val="22"/>
        </w:rPr>
      </w:pPr>
      <w:r>
        <w:rPr>
          <w:rFonts w:ascii="Aptos" w:hAnsi="Aptos" w:cstheme="minorHAnsi"/>
          <w:sz w:val="22"/>
          <w:szCs w:val="22"/>
        </w:rPr>
        <w:t>Rysunki warsztatowe</w:t>
      </w:r>
    </w:p>
    <w:p w14:paraId="74C44F6B" w14:textId="5ABC46D8" w:rsidR="00DC22F7" w:rsidRPr="00DC49B7" w:rsidRDefault="0031325F" w:rsidP="00535594">
      <w:pPr>
        <w:pStyle w:val="whitespace-normal"/>
        <w:spacing w:before="0" w:beforeAutospacing="0" w:after="0" w:afterAutospacing="0" w:line="288" w:lineRule="auto"/>
        <w:ind w:left="792"/>
        <w:rPr>
          <w:rFonts w:ascii="Aptos" w:hAnsi="Aptos" w:cstheme="minorHAnsi"/>
          <w:sz w:val="22"/>
          <w:szCs w:val="22"/>
        </w:rPr>
      </w:pPr>
      <w:r>
        <w:rPr>
          <w:rFonts w:ascii="Aptos" w:hAnsi="Aptos" w:cstheme="minorHAnsi"/>
          <w:sz w:val="22"/>
          <w:szCs w:val="22"/>
        </w:rPr>
        <w:t xml:space="preserve">Wykonawca ma obowiązek </w:t>
      </w:r>
      <w:r w:rsidR="00DC22F7" w:rsidRPr="00DC49B7">
        <w:rPr>
          <w:rFonts w:ascii="Aptos" w:hAnsi="Aptos" w:cstheme="minorHAnsi"/>
          <w:sz w:val="22"/>
          <w:szCs w:val="22"/>
        </w:rPr>
        <w:t>przygotowania rysunków</w:t>
      </w:r>
      <w:r w:rsidR="00B014EF">
        <w:rPr>
          <w:rFonts w:ascii="Aptos" w:hAnsi="Aptos" w:cstheme="minorHAnsi"/>
          <w:sz w:val="22"/>
          <w:szCs w:val="22"/>
        </w:rPr>
        <w:t xml:space="preserve">, tj. </w:t>
      </w:r>
      <w:r w:rsidR="00B014EF" w:rsidRPr="00B014EF">
        <w:rPr>
          <w:rFonts w:ascii="Aptos" w:hAnsi="Aptos" w:cstheme="minorHAnsi"/>
          <w:sz w:val="22"/>
          <w:szCs w:val="22"/>
        </w:rPr>
        <w:t>szczegółowy</w:t>
      </w:r>
      <w:r w:rsidR="00B014EF">
        <w:rPr>
          <w:rFonts w:ascii="Aptos" w:hAnsi="Aptos" w:cstheme="minorHAnsi"/>
          <w:sz w:val="22"/>
          <w:szCs w:val="22"/>
        </w:rPr>
        <w:t>ch</w:t>
      </w:r>
      <w:r w:rsidR="00B014EF" w:rsidRPr="00B014EF">
        <w:rPr>
          <w:rFonts w:ascii="Aptos" w:hAnsi="Aptos" w:cstheme="minorHAnsi"/>
          <w:sz w:val="22"/>
          <w:szCs w:val="22"/>
        </w:rPr>
        <w:t xml:space="preserve"> rysunk</w:t>
      </w:r>
      <w:r w:rsidR="00B014EF">
        <w:rPr>
          <w:rFonts w:ascii="Aptos" w:hAnsi="Aptos" w:cstheme="minorHAnsi"/>
          <w:sz w:val="22"/>
          <w:szCs w:val="22"/>
        </w:rPr>
        <w:t>ów</w:t>
      </w:r>
      <w:r w:rsidR="00B014EF" w:rsidRPr="00B014EF">
        <w:rPr>
          <w:rFonts w:ascii="Aptos" w:hAnsi="Aptos" w:cstheme="minorHAnsi"/>
          <w:sz w:val="22"/>
          <w:szCs w:val="22"/>
        </w:rPr>
        <w:t xml:space="preserve"> techniczny</w:t>
      </w:r>
      <w:r w:rsidR="00B014EF">
        <w:rPr>
          <w:rFonts w:ascii="Aptos" w:hAnsi="Aptos" w:cstheme="minorHAnsi"/>
          <w:sz w:val="22"/>
          <w:szCs w:val="22"/>
        </w:rPr>
        <w:t>ch</w:t>
      </w:r>
      <w:r w:rsidR="00B014EF" w:rsidRPr="00B014EF">
        <w:rPr>
          <w:rFonts w:ascii="Aptos" w:hAnsi="Aptos" w:cstheme="minorHAnsi"/>
          <w:sz w:val="22"/>
          <w:szCs w:val="22"/>
        </w:rPr>
        <w:t xml:space="preserve"> danego elementu (lub zespołu elementów), opracowany</w:t>
      </w:r>
      <w:r w:rsidR="00B014EF">
        <w:rPr>
          <w:rFonts w:ascii="Aptos" w:hAnsi="Aptos" w:cstheme="minorHAnsi"/>
          <w:sz w:val="22"/>
          <w:szCs w:val="22"/>
        </w:rPr>
        <w:t>ch</w:t>
      </w:r>
      <w:r w:rsidR="00B014EF" w:rsidRPr="00B014EF">
        <w:rPr>
          <w:rFonts w:ascii="Aptos" w:hAnsi="Aptos" w:cstheme="minorHAnsi"/>
          <w:sz w:val="22"/>
          <w:szCs w:val="22"/>
        </w:rPr>
        <w:t xml:space="preserve"> na podstawie dokumentacji projektowej, zawierający</w:t>
      </w:r>
      <w:r w:rsidR="00B014EF">
        <w:rPr>
          <w:rFonts w:ascii="Aptos" w:hAnsi="Aptos" w:cstheme="minorHAnsi"/>
          <w:sz w:val="22"/>
          <w:szCs w:val="22"/>
        </w:rPr>
        <w:t>ch</w:t>
      </w:r>
      <w:r w:rsidR="00B014EF" w:rsidRPr="00B014EF">
        <w:rPr>
          <w:rFonts w:ascii="Aptos" w:hAnsi="Aptos" w:cstheme="minorHAnsi"/>
          <w:sz w:val="22"/>
          <w:szCs w:val="22"/>
        </w:rPr>
        <w:t xml:space="preserve"> komplet informacji niezbędnych do </w:t>
      </w:r>
      <w:r w:rsidR="00B014EF">
        <w:rPr>
          <w:rFonts w:ascii="Aptos" w:hAnsi="Aptos" w:cstheme="minorHAnsi"/>
          <w:sz w:val="22"/>
          <w:szCs w:val="22"/>
        </w:rPr>
        <w:t>ich</w:t>
      </w:r>
      <w:r w:rsidR="00B014EF" w:rsidRPr="00B014EF">
        <w:rPr>
          <w:rFonts w:ascii="Aptos" w:hAnsi="Aptos" w:cstheme="minorHAnsi"/>
          <w:sz w:val="22"/>
          <w:szCs w:val="22"/>
        </w:rPr>
        <w:t xml:space="preserve"> wytworzenia i montażu, w szczególności danych wymiarowych, materiałowych oraz dotyczących sposobu połączeń, bez modyfikacji przyjętych rozwiązań projektowych</w:t>
      </w:r>
      <w:r w:rsidR="00DC22F7" w:rsidRPr="00DC49B7">
        <w:rPr>
          <w:rFonts w:ascii="Aptos" w:hAnsi="Aptos" w:cstheme="minorHAnsi"/>
          <w:sz w:val="22"/>
          <w:szCs w:val="22"/>
        </w:rPr>
        <w:t xml:space="preserve"> warsztatowych dla wszystkich elementów wystawy,</w:t>
      </w:r>
      <w:r w:rsidR="00B014EF">
        <w:rPr>
          <w:rFonts w:ascii="Aptos" w:hAnsi="Aptos" w:cstheme="minorHAnsi"/>
          <w:sz w:val="22"/>
          <w:szCs w:val="22"/>
        </w:rPr>
        <w:t xml:space="preserve"> w szczególności dla</w:t>
      </w:r>
      <w:r w:rsidR="00DC22F7" w:rsidRPr="00DC49B7">
        <w:rPr>
          <w:rFonts w:ascii="Aptos" w:hAnsi="Aptos" w:cstheme="minorHAnsi"/>
          <w:sz w:val="22"/>
          <w:szCs w:val="22"/>
        </w:rPr>
        <w:t xml:space="preserve">: wielosegmentowej zabudowy przedściany wraz z umieszonymi w płycinach fotografiami i gabionu (segment 2), regału, ściany działowej, gablot oraz instalacji; Rysunki warsztatowe wymagają pisemnej akceptacji Zamawiającego. </w:t>
      </w:r>
    </w:p>
    <w:p w14:paraId="507E210D" w14:textId="77777777" w:rsidR="00DC22F7" w:rsidRDefault="00DC22F7" w:rsidP="00535594">
      <w:pPr>
        <w:pStyle w:val="whitespace-normal"/>
        <w:spacing w:before="0" w:beforeAutospacing="0" w:after="0" w:afterAutospacing="0" w:line="288" w:lineRule="auto"/>
        <w:ind w:left="792"/>
        <w:rPr>
          <w:rFonts w:ascii="Aptos" w:hAnsi="Aptos" w:cstheme="minorHAnsi"/>
          <w:sz w:val="22"/>
          <w:szCs w:val="22"/>
        </w:rPr>
      </w:pPr>
    </w:p>
    <w:p w14:paraId="1F460DF6" w14:textId="2A5C1271" w:rsidR="00B014EF" w:rsidRDefault="00B014EF" w:rsidP="00535594">
      <w:pPr>
        <w:pStyle w:val="whitespace-normal"/>
        <w:spacing w:before="0" w:beforeAutospacing="0" w:after="0" w:afterAutospacing="0" w:line="288" w:lineRule="auto"/>
        <w:ind w:left="792"/>
        <w:rPr>
          <w:rFonts w:ascii="Aptos" w:hAnsi="Aptos" w:cstheme="minorHAnsi"/>
          <w:sz w:val="22"/>
          <w:szCs w:val="22"/>
        </w:rPr>
      </w:pPr>
      <w:r>
        <w:rPr>
          <w:rFonts w:ascii="Aptos" w:hAnsi="Aptos" w:cstheme="minorHAnsi"/>
          <w:sz w:val="22"/>
          <w:szCs w:val="22"/>
        </w:rPr>
        <w:t>Rysunki warsztatowe muszą</w:t>
      </w:r>
      <w:r w:rsidRPr="001E6CC3">
        <w:rPr>
          <w:rFonts w:ascii="Aptos" w:hAnsi="Aptos" w:cstheme="minorHAnsi"/>
          <w:sz w:val="22"/>
          <w:szCs w:val="22"/>
        </w:rPr>
        <w:t xml:space="preserve"> zostać przedstawione do akceptacji Zamawiającego nie później niż </w:t>
      </w:r>
      <w:r>
        <w:rPr>
          <w:rFonts w:ascii="Aptos" w:hAnsi="Aptos" w:cstheme="minorHAnsi"/>
          <w:sz w:val="22"/>
          <w:szCs w:val="22"/>
        </w:rPr>
        <w:t>14</w:t>
      </w:r>
      <w:r w:rsidRPr="001E6CC3">
        <w:rPr>
          <w:rFonts w:ascii="Aptos" w:hAnsi="Aptos" w:cstheme="minorHAnsi"/>
          <w:sz w:val="22"/>
          <w:szCs w:val="22"/>
        </w:rPr>
        <w:t xml:space="preserve"> dni przed planowanym ich zamówieniem lub wdrożeniem. Zmawiający udzieli akceptacji lub złoży uwagi względem przedstawionych </w:t>
      </w:r>
      <w:r>
        <w:rPr>
          <w:rFonts w:ascii="Aptos" w:hAnsi="Aptos" w:cstheme="minorHAnsi"/>
          <w:sz w:val="22"/>
          <w:szCs w:val="22"/>
        </w:rPr>
        <w:t>rysunków</w:t>
      </w:r>
      <w:r w:rsidRPr="001E6CC3">
        <w:rPr>
          <w:rFonts w:ascii="Aptos" w:hAnsi="Aptos" w:cstheme="minorHAnsi"/>
          <w:sz w:val="22"/>
          <w:szCs w:val="22"/>
        </w:rPr>
        <w:t xml:space="preserve"> nie później niż w przeciągu </w:t>
      </w:r>
      <w:r>
        <w:rPr>
          <w:rFonts w:ascii="Aptos" w:hAnsi="Aptos" w:cstheme="minorHAnsi"/>
          <w:sz w:val="22"/>
          <w:szCs w:val="22"/>
        </w:rPr>
        <w:t>7</w:t>
      </w:r>
      <w:r w:rsidRPr="001E6CC3">
        <w:rPr>
          <w:rFonts w:ascii="Aptos" w:hAnsi="Aptos" w:cstheme="minorHAnsi"/>
          <w:sz w:val="22"/>
          <w:szCs w:val="22"/>
        </w:rPr>
        <w:t xml:space="preserve"> dni od daty ich przedłożenia Zamawiającemu.</w:t>
      </w:r>
    </w:p>
    <w:p w14:paraId="10665F8D" w14:textId="77777777" w:rsidR="00DC22F7" w:rsidRPr="001E6CC3" w:rsidRDefault="00DC22F7" w:rsidP="00DC22F7">
      <w:pPr>
        <w:pStyle w:val="whitespace-normal"/>
        <w:spacing w:before="0" w:beforeAutospacing="0" w:after="0" w:afterAutospacing="0" w:line="288" w:lineRule="auto"/>
        <w:ind w:left="720"/>
        <w:jc w:val="both"/>
        <w:rPr>
          <w:rFonts w:ascii="Aptos" w:hAnsi="Aptos" w:cstheme="minorHAnsi"/>
          <w:sz w:val="22"/>
          <w:szCs w:val="22"/>
        </w:rPr>
      </w:pPr>
    </w:p>
    <w:p w14:paraId="426C5A52" w14:textId="6EAC904E" w:rsidR="00DC22F7" w:rsidRPr="0031325F" w:rsidRDefault="005E5876" w:rsidP="0031325F">
      <w:pPr>
        <w:pStyle w:val="whitespace-normal"/>
        <w:numPr>
          <w:ilvl w:val="1"/>
          <w:numId w:val="76"/>
        </w:numPr>
        <w:spacing w:before="0" w:beforeAutospacing="0" w:after="0" w:afterAutospacing="0" w:line="288" w:lineRule="auto"/>
        <w:rPr>
          <w:rFonts w:ascii="Aptos" w:hAnsi="Aptos" w:cstheme="minorHAnsi"/>
          <w:sz w:val="22"/>
          <w:szCs w:val="22"/>
        </w:rPr>
      </w:pPr>
      <w:r>
        <w:rPr>
          <w:rFonts w:ascii="Aptos" w:hAnsi="Aptos" w:cstheme="minorHAnsi"/>
          <w:sz w:val="22"/>
          <w:szCs w:val="22"/>
        </w:rPr>
        <w:t>Zadruki próbne</w:t>
      </w:r>
    </w:p>
    <w:p w14:paraId="69E1E8F3" w14:textId="741DF002" w:rsidR="0031325F" w:rsidRDefault="0031325F" w:rsidP="00535594">
      <w:pPr>
        <w:pStyle w:val="whitespace-normal"/>
        <w:spacing w:before="0" w:beforeAutospacing="0" w:after="0" w:afterAutospacing="0" w:line="288" w:lineRule="auto"/>
        <w:ind w:left="792"/>
        <w:rPr>
          <w:rFonts w:ascii="Aptos" w:hAnsi="Aptos" w:cstheme="minorHAnsi"/>
          <w:sz w:val="22"/>
          <w:szCs w:val="22"/>
        </w:rPr>
      </w:pPr>
      <w:r>
        <w:rPr>
          <w:rFonts w:ascii="Aptos" w:hAnsi="Aptos" w:cstheme="minorHAnsi"/>
          <w:sz w:val="22"/>
          <w:szCs w:val="22"/>
        </w:rPr>
        <w:t>Wykonawca przedstawi do akceptacji Zamawiającego</w:t>
      </w:r>
      <w:r w:rsidR="00F65F50">
        <w:rPr>
          <w:rFonts w:ascii="Aptos" w:hAnsi="Aptos" w:cstheme="minorHAnsi"/>
          <w:sz w:val="22"/>
          <w:szCs w:val="22"/>
        </w:rPr>
        <w:t xml:space="preserve"> minimum 3</w:t>
      </w:r>
      <w:r>
        <w:rPr>
          <w:rFonts w:ascii="Aptos" w:hAnsi="Aptos" w:cstheme="minorHAnsi"/>
          <w:sz w:val="22"/>
          <w:szCs w:val="22"/>
        </w:rPr>
        <w:t xml:space="preserve"> zadruki próbne na:</w:t>
      </w:r>
    </w:p>
    <w:p w14:paraId="51D1DB2C" w14:textId="6CF0B810" w:rsidR="00DC22F7" w:rsidRPr="000B3F95" w:rsidRDefault="00DC22F7" w:rsidP="00535594">
      <w:pPr>
        <w:pStyle w:val="whitespace-normal"/>
        <w:spacing w:before="0" w:beforeAutospacing="0" w:after="0" w:afterAutospacing="0" w:line="288" w:lineRule="auto"/>
        <w:ind w:left="792"/>
        <w:rPr>
          <w:rFonts w:ascii="Aptos" w:hAnsi="Aptos" w:cstheme="minorHAnsi"/>
          <w:sz w:val="22"/>
          <w:szCs w:val="22"/>
        </w:rPr>
      </w:pPr>
      <w:r w:rsidRPr="000B3F95">
        <w:rPr>
          <w:rFonts w:ascii="Aptos" w:hAnsi="Aptos" w:cstheme="minorHAnsi"/>
          <w:sz w:val="22"/>
          <w:szCs w:val="22"/>
        </w:rPr>
        <w:t>- pły</w:t>
      </w:r>
      <w:r w:rsidR="0031325F">
        <w:rPr>
          <w:rFonts w:ascii="Aptos" w:hAnsi="Aptos" w:cstheme="minorHAnsi"/>
          <w:sz w:val="22"/>
          <w:szCs w:val="22"/>
        </w:rPr>
        <w:t>cie betonowej GRC</w:t>
      </w:r>
      <w:r w:rsidRPr="000B3F95">
        <w:rPr>
          <w:rFonts w:ascii="Aptos" w:hAnsi="Aptos" w:cstheme="minorHAnsi"/>
          <w:sz w:val="22"/>
          <w:szCs w:val="22"/>
        </w:rPr>
        <w:t xml:space="preserve"> </w:t>
      </w:r>
      <w:r w:rsidR="00E7230A">
        <w:rPr>
          <w:rFonts w:ascii="Aptos" w:hAnsi="Aptos" w:cstheme="minorHAnsi"/>
          <w:sz w:val="22"/>
          <w:szCs w:val="22"/>
        </w:rPr>
        <w:t>o pow. minimum 2 m</w:t>
      </w:r>
      <w:r w:rsidR="00E7230A" w:rsidRPr="003443F4">
        <w:rPr>
          <w:rFonts w:ascii="Aptos" w:hAnsi="Aptos" w:cstheme="minorHAnsi"/>
          <w:sz w:val="22"/>
          <w:szCs w:val="22"/>
          <w:vertAlign w:val="superscript"/>
        </w:rPr>
        <w:t>2</w:t>
      </w:r>
      <w:r w:rsidRPr="000B3F95">
        <w:rPr>
          <w:rFonts w:ascii="Aptos" w:hAnsi="Aptos" w:cstheme="minorHAnsi"/>
          <w:sz w:val="22"/>
          <w:szCs w:val="22"/>
        </w:rPr>
        <w:t xml:space="preserve"> </w:t>
      </w:r>
      <w:r w:rsidR="00E7230A">
        <w:rPr>
          <w:rFonts w:ascii="Aptos" w:hAnsi="Aptos" w:cstheme="minorHAnsi"/>
          <w:sz w:val="22"/>
          <w:szCs w:val="22"/>
        </w:rPr>
        <w:t>każdy (fragment zdjęcia + tekst),</w:t>
      </w:r>
      <w:r w:rsidRPr="000B3F95">
        <w:rPr>
          <w:rFonts w:ascii="Aptos" w:hAnsi="Aptos" w:cstheme="minorHAnsi"/>
          <w:sz w:val="22"/>
          <w:szCs w:val="22"/>
        </w:rPr>
        <w:br/>
        <w:t>- szk</w:t>
      </w:r>
      <w:r w:rsidR="0031325F">
        <w:rPr>
          <w:rFonts w:ascii="Aptos" w:hAnsi="Aptos" w:cstheme="minorHAnsi"/>
          <w:sz w:val="22"/>
          <w:szCs w:val="22"/>
        </w:rPr>
        <w:t>le</w:t>
      </w:r>
      <w:r w:rsidRPr="000B3F95">
        <w:rPr>
          <w:rFonts w:ascii="Aptos" w:hAnsi="Aptos" w:cstheme="minorHAnsi"/>
          <w:sz w:val="22"/>
          <w:szCs w:val="22"/>
        </w:rPr>
        <w:t xml:space="preserve"> mleczn</w:t>
      </w:r>
      <w:r w:rsidR="0031325F">
        <w:rPr>
          <w:rFonts w:ascii="Aptos" w:hAnsi="Aptos" w:cstheme="minorHAnsi"/>
          <w:sz w:val="22"/>
          <w:szCs w:val="22"/>
        </w:rPr>
        <w:t>ym</w:t>
      </w:r>
      <w:r w:rsidRPr="000B3F95">
        <w:rPr>
          <w:rFonts w:ascii="Aptos" w:hAnsi="Aptos" w:cstheme="minorHAnsi"/>
          <w:sz w:val="22"/>
          <w:szCs w:val="22"/>
        </w:rPr>
        <w:t xml:space="preserve"> </w:t>
      </w:r>
      <w:r w:rsidR="00E7230A">
        <w:rPr>
          <w:rFonts w:ascii="Aptos" w:hAnsi="Aptos" w:cstheme="minorHAnsi"/>
          <w:sz w:val="22"/>
          <w:szCs w:val="22"/>
        </w:rPr>
        <w:t>0,7 m</w:t>
      </w:r>
      <w:r w:rsidR="00E7230A" w:rsidRPr="003443F4">
        <w:rPr>
          <w:rFonts w:ascii="Aptos" w:hAnsi="Aptos" w:cstheme="minorHAnsi"/>
          <w:sz w:val="22"/>
          <w:szCs w:val="22"/>
          <w:vertAlign w:val="superscript"/>
        </w:rPr>
        <w:t>2</w:t>
      </w:r>
      <w:r w:rsidR="00E7230A">
        <w:rPr>
          <w:rFonts w:ascii="Aptos" w:hAnsi="Aptos" w:cstheme="minorHAnsi"/>
          <w:sz w:val="22"/>
          <w:szCs w:val="22"/>
        </w:rPr>
        <w:t xml:space="preserve"> każdy (fragment zdjęcia + tekst),</w:t>
      </w:r>
      <w:r w:rsidRPr="000B3F95">
        <w:rPr>
          <w:rFonts w:ascii="Aptos" w:hAnsi="Aptos" w:cstheme="minorHAnsi"/>
          <w:sz w:val="22"/>
          <w:szCs w:val="22"/>
        </w:rPr>
        <w:br/>
        <w:t xml:space="preserve">- tkaniny membranowej przepuszczalnej, o wymiarach: </w:t>
      </w:r>
      <w:r w:rsidR="00E7230A">
        <w:rPr>
          <w:rFonts w:ascii="Aptos" w:hAnsi="Aptos" w:cstheme="minorHAnsi"/>
          <w:sz w:val="22"/>
          <w:szCs w:val="22"/>
        </w:rPr>
        <w:t>1 m</w:t>
      </w:r>
      <w:r w:rsidR="00E7230A" w:rsidRPr="003443F4">
        <w:rPr>
          <w:rFonts w:ascii="Aptos" w:hAnsi="Aptos" w:cstheme="minorHAnsi"/>
          <w:sz w:val="22"/>
          <w:szCs w:val="22"/>
          <w:vertAlign w:val="superscript"/>
        </w:rPr>
        <w:t>2</w:t>
      </w:r>
      <w:r w:rsidR="00E7230A">
        <w:rPr>
          <w:rFonts w:ascii="Aptos" w:hAnsi="Aptos" w:cstheme="minorHAnsi"/>
          <w:sz w:val="22"/>
          <w:szCs w:val="22"/>
        </w:rPr>
        <w:t xml:space="preserve"> każdy (zdjęcie)</w:t>
      </w:r>
      <w:r w:rsidRPr="000B3F95">
        <w:rPr>
          <w:rFonts w:ascii="Aptos" w:hAnsi="Aptos" w:cstheme="minorHAnsi"/>
          <w:sz w:val="22"/>
          <w:szCs w:val="22"/>
        </w:rPr>
        <w:t xml:space="preserve">, </w:t>
      </w:r>
      <w:r w:rsidRPr="000B3F95">
        <w:rPr>
          <w:rFonts w:ascii="Aptos" w:hAnsi="Aptos" w:cstheme="minorHAnsi"/>
          <w:sz w:val="22"/>
          <w:szCs w:val="22"/>
        </w:rPr>
        <w:br/>
        <w:t xml:space="preserve">- spieku kwarcowego, o </w:t>
      </w:r>
      <w:r w:rsidR="00E7230A">
        <w:rPr>
          <w:rFonts w:ascii="Aptos" w:hAnsi="Aptos" w:cstheme="minorHAnsi"/>
          <w:sz w:val="22"/>
          <w:szCs w:val="22"/>
        </w:rPr>
        <w:t>pow. 0,8 m</w:t>
      </w:r>
      <w:r w:rsidR="00E7230A" w:rsidRPr="003443F4">
        <w:rPr>
          <w:rFonts w:ascii="Aptos" w:hAnsi="Aptos" w:cstheme="minorHAnsi"/>
          <w:sz w:val="22"/>
          <w:szCs w:val="22"/>
          <w:vertAlign w:val="superscript"/>
        </w:rPr>
        <w:t>2</w:t>
      </w:r>
      <w:r w:rsidR="00E7230A">
        <w:rPr>
          <w:rFonts w:ascii="Aptos" w:hAnsi="Aptos" w:cstheme="minorHAnsi"/>
          <w:sz w:val="22"/>
          <w:szCs w:val="22"/>
        </w:rPr>
        <w:t xml:space="preserve"> każdy(tekst)</w:t>
      </w:r>
      <w:r w:rsidRPr="000B3F95">
        <w:rPr>
          <w:rFonts w:ascii="Aptos" w:hAnsi="Aptos" w:cstheme="minorHAnsi"/>
          <w:sz w:val="22"/>
          <w:szCs w:val="22"/>
        </w:rPr>
        <w:t>.</w:t>
      </w:r>
    </w:p>
    <w:p w14:paraId="2D7AF06E" w14:textId="77777777" w:rsidR="00DC22F7" w:rsidRDefault="00DC22F7" w:rsidP="00535594">
      <w:pPr>
        <w:pStyle w:val="whitespace-normal"/>
        <w:spacing w:before="0" w:beforeAutospacing="0" w:after="0" w:afterAutospacing="0" w:line="288" w:lineRule="auto"/>
        <w:ind w:left="792"/>
        <w:rPr>
          <w:rFonts w:ascii="Aptos" w:hAnsi="Aptos" w:cstheme="minorHAnsi"/>
          <w:sz w:val="22"/>
          <w:szCs w:val="22"/>
        </w:rPr>
      </w:pPr>
    </w:p>
    <w:p w14:paraId="767C3860" w14:textId="64207107" w:rsidR="0031325F" w:rsidRDefault="0031325F" w:rsidP="00535594">
      <w:pPr>
        <w:pStyle w:val="whitespace-normal"/>
        <w:spacing w:before="0" w:beforeAutospacing="0" w:after="0" w:afterAutospacing="0" w:line="288" w:lineRule="auto"/>
        <w:ind w:left="792"/>
        <w:rPr>
          <w:rFonts w:ascii="Aptos" w:hAnsi="Aptos" w:cstheme="minorHAnsi"/>
          <w:sz w:val="22"/>
          <w:szCs w:val="22"/>
        </w:rPr>
      </w:pPr>
      <w:r>
        <w:rPr>
          <w:rFonts w:ascii="Aptos" w:hAnsi="Aptos" w:cstheme="minorHAnsi"/>
          <w:sz w:val="22"/>
          <w:szCs w:val="22"/>
        </w:rPr>
        <w:lastRenderedPageBreak/>
        <w:t>Zadruki próbne muszą</w:t>
      </w:r>
      <w:r w:rsidRPr="001E6CC3">
        <w:rPr>
          <w:rFonts w:ascii="Aptos" w:hAnsi="Aptos" w:cstheme="minorHAnsi"/>
          <w:sz w:val="22"/>
          <w:szCs w:val="22"/>
        </w:rPr>
        <w:t xml:space="preserve"> zostać przedstawione do akceptacji Zamawiającego nie później niż </w:t>
      </w:r>
      <w:r w:rsidR="00F65F50">
        <w:rPr>
          <w:rFonts w:ascii="Aptos" w:hAnsi="Aptos" w:cstheme="minorHAnsi"/>
          <w:sz w:val="22"/>
          <w:szCs w:val="22"/>
        </w:rPr>
        <w:t>7</w:t>
      </w:r>
      <w:r w:rsidRPr="001E6CC3">
        <w:rPr>
          <w:rFonts w:ascii="Aptos" w:hAnsi="Aptos" w:cstheme="minorHAnsi"/>
          <w:sz w:val="22"/>
          <w:szCs w:val="22"/>
        </w:rPr>
        <w:t xml:space="preserve"> dni przed planowanym </w:t>
      </w:r>
      <w:r>
        <w:rPr>
          <w:rFonts w:ascii="Aptos" w:hAnsi="Aptos" w:cstheme="minorHAnsi"/>
          <w:sz w:val="22"/>
          <w:szCs w:val="22"/>
        </w:rPr>
        <w:t>wykonaniem</w:t>
      </w:r>
      <w:r w:rsidRPr="001E6CC3">
        <w:rPr>
          <w:rFonts w:ascii="Aptos" w:hAnsi="Aptos" w:cstheme="minorHAnsi"/>
          <w:sz w:val="22"/>
          <w:szCs w:val="22"/>
        </w:rPr>
        <w:t xml:space="preserve">. Zmawiający udzieli akceptacji lub złoży uwagi względem przedstawionych </w:t>
      </w:r>
      <w:r>
        <w:rPr>
          <w:rFonts w:ascii="Aptos" w:hAnsi="Aptos" w:cstheme="minorHAnsi"/>
          <w:sz w:val="22"/>
          <w:szCs w:val="22"/>
        </w:rPr>
        <w:t>zadruków</w:t>
      </w:r>
      <w:r w:rsidRPr="001E6CC3">
        <w:rPr>
          <w:rFonts w:ascii="Aptos" w:hAnsi="Aptos" w:cstheme="minorHAnsi"/>
          <w:sz w:val="22"/>
          <w:szCs w:val="22"/>
        </w:rPr>
        <w:t xml:space="preserve"> nie później niż w przeciągu </w:t>
      </w:r>
      <w:r w:rsidR="00F65F50">
        <w:rPr>
          <w:rFonts w:ascii="Aptos" w:hAnsi="Aptos" w:cstheme="minorHAnsi"/>
          <w:sz w:val="22"/>
          <w:szCs w:val="22"/>
        </w:rPr>
        <w:t>3</w:t>
      </w:r>
      <w:r w:rsidRPr="001E6CC3">
        <w:rPr>
          <w:rFonts w:ascii="Aptos" w:hAnsi="Aptos" w:cstheme="minorHAnsi"/>
          <w:sz w:val="22"/>
          <w:szCs w:val="22"/>
        </w:rPr>
        <w:t xml:space="preserve"> dni </w:t>
      </w:r>
      <w:r w:rsidR="00F21C7C">
        <w:rPr>
          <w:rFonts w:ascii="Aptos" w:hAnsi="Aptos" w:cstheme="minorHAnsi"/>
          <w:sz w:val="22"/>
          <w:szCs w:val="22"/>
        </w:rPr>
        <w:t xml:space="preserve">robocze </w:t>
      </w:r>
      <w:r w:rsidRPr="001E6CC3">
        <w:rPr>
          <w:rFonts w:ascii="Aptos" w:hAnsi="Aptos" w:cstheme="minorHAnsi"/>
          <w:sz w:val="22"/>
          <w:szCs w:val="22"/>
        </w:rPr>
        <w:t>od daty ich przedłożenia Zamawiającemu.</w:t>
      </w:r>
    </w:p>
    <w:p w14:paraId="6AD662D3" w14:textId="77777777" w:rsidR="0031325F" w:rsidRDefault="0031325F" w:rsidP="00535594">
      <w:pPr>
        <w:pStyle w:val="whitespace-normal"/>
        <w:spacing w:before="0" w:beforeAutospacing="0" w:after="0" w:afterAutospacing="0" w:line="288" w:lineRule="auto"/>
        <w:ind w:left="792"/>
        <w:rPr>
          <w:rFonts w:ascii="Aptos" w:hAnsi="Aptos" w:cstheme="minorHAnsi"/>
          <w:sz w:val="22"/>
          <w:szCs w:val="22"/>
        </w:rPr>
      </w:pPr>
    </w:p>
    <w:p w14:paraId="71BD09A1" w14:textId="3FAFF44D" w:rsidR="00DC2204" w:rsidRPr="001E6CC3" w:rsidRDefault="0031325F" w:rsidP="00535594">
      <w:pPr>
        <w:pStyle w:val="whitespace-normal"/>
        <w:spacing w:before="0" w:beforeAutospacing="0" w:after="0" w:afterAutospacing="0" w:line="288" w:lineRule="auto"/>
        <w:ind w:left="792"/>
        <w:rPr>
          <w:rFonts w:ascii="Aptos" w:hAnsi="Aptos" w:cstheme="minorHAnsi"/>
          <w:sz w:val="22"/>
          <w:szCs w:val="22"/>
        </w:rPr>
      </w:pPr>
      <w:r w:rsidRPr="000B3F95">
        <w:rPr>
          <w:rFonts w:ascii="Aptos" w:hAnsi="Aptos" w:cstheme="minorHAnsi"/>
          <w:sz w:val="22"/>
          <w:szCs w:val="22"/>
        </w:rPr>
        <w:t xml:space="preserve">* W przypadku akceptacji zadruki próbne na płycie betonowej, szkle mlecznym i spieku kwarcowym mogą zostać uznane za docelowe elementy i zostać użyte do wykonania poszczególnych elementów aranżacji plastycznej wystawy. </w:t>
      </w:r>
    </w:p>
    <w:p w14:paraId="38D10B3D" w14:textId="77777777" w:rsidR="006C5C10" w:rsidRDefault="006C5C10" w:rsidP="006C5C10">
      <w:pPr>
        <w:pStyle w:val="whitespace-normal"/>
        <w:spacing w:before="0" w:beforeAutospacing="0" w:after="0" w:afterAutospacing="0" w:line="288" w:lineRule="auto"/>
        <w:ind w:left="792"/>
        <w:rPr>
          <w:rFonts w:ascii="Aptos" w:hAnsi="Aptos" w:cstheme="minorHAnsi"/>
          <w:sz w:val="22"/>
          <w:szCs w:val="22"/>
        </w:rPr>
      </w:pPr>
    </w:p>
    <w:p w14:paraId="6E0810A1" w14:textId="77777777" w:rsidR="005E5876" w:rsidRDefault="00B054D5" w:rsidP="005E5876">
      <w:pPr>
        <w:pStyle w:val="whitespace-normal"/>
        <w:numPr>
          <w:ilvl w:val="1"/>
          <w:numId w:val="76"/>
        </w:numPr>
        <w:spacing w:before="0" w:beforeAutospacing="0" w:after="0" w:afterAutospacing="0" w:line="288" w:lineRule="auto"/>
        <w:rPr>
          <w:rFonts w:ascii="Aptos" w:hAnsi="Aptos" w:cstheme="minorHAnsi"/>
          <w:sz w:val="22"/>
          <w:szCs w:val="22"/>
        </w:rPr>
      </w:pPr>
      <w:r w:rsidRPr="006C5C10">
        <w:rPr>
          <w:rFonts w:ascii="Aptos" w:hAnsi="Aptos" w:cstheme="minorHAnsi"/>
          <w:sz w:val="22"/>
          <w:szCs w:val="22"/>
        </w:rPr>
        <w:t>Składowanie materiałów</w:t>
      </w:r>
    </w:p>
    <w:p w14:paraId="0FCB766B" w14:textId="02DCDC9C" w:rsidR="006C5C10" w:rsidRPr="005E5876" w:rsidRDefault="005D6BF8" w:rsidP="005E5876">
      <w:pPr>
        <w:pStyle w:val="whitespace-normal"/>
        <w:spacing w:before="0" w:beforeAutospacing="0" w:after="0" w:afterAutospacing="0" w:line="288" w:lineRule="auto"/>
        <w:ind w:left="792"/>
        <w:rPr>
          <w:rFonts w:ascii="Aptos" w:hAnsi="Aptos" w:cstheme="minorHAnsi"/>
          <w:sz w:val="22"/>
          <w:szCs w:val="22"/>
        </w:rPr>
      </w:pPr>
      <w:r w:rsidRPr="005E5876">
        <w:rPr>
          <w:rFonts w:ascii="Aptos" w:hAnsi="Aptos" w:cstheme="minorHAnsi"/>
          <w:sz w:val="22"/>
          <w:szCs w:val="22"/>
        </w:rPr>
        <w:t xml:space="preserve">Po uzgodnieniu z </w:t>
      </w:r>
      <w:r w:rsidR="00374A0C" w:rsidRPr="005E5876">
        <w:rPr>
          <w:rFonts w:ascii="Aptos" w:hAnsi="Aptos" w:cstheme="minorHAnsi"/>
          <w:sz w:val="22"/>
          <w:szCs w:val="22"/>
        </w:rPr>
        <w:t>Za</w:t>
      </w:r>
      <w:r w:rsidRPr="005E5876">
        <w:rPr>
          <w:rFonts w:ascii="Aptos" w:hAnsi="Aptos" w:cstheme="minorHAnsi"/>
          <w:sz w:val="22"/>
          <w:szCs w:val="22"/>
        </w:rPr>
        <w:t xml:space="preserve">mawiającym zostanie wyznaczone </w:t>
      </w:r>
      <w:r w:rsidR="00374A0C" w:rsidRPr="005E5876">
        <w:rPr>
          <w:rFonts w:ascii="Aptos" w:hAnsi="Aptos" w:cstheme="minorHAnsi"/>
          <w:sz w:val="22"/>
          <w:szCs w:val="22"/>
        </w:rPr>
        <w:t>miejsce</w:t>
      </w:r>
      <w:r w:rsidR="00B054D5" w:rsidRPr="005E5876">
        <w:rPr>
          <w:rFonts w:ascii="Aptos" w:hAnsi="Aptos" w:cstheme="minorHAnsi"/>
          <w:sz w:val="22"/>
          <w:szCs w:val="22"/>
        </w:rPr>
        <w:t xml:space="preserve"> na składowanie materiałów, narzędzi i urządzeń Wykonawcy w budynku.</w:t>
      </w:r>
    </w:p>
    <w:p w14:paraId="35AE228C" w14:textId="77777777" w:rsidR="004B37FD" w:rsidRPr="001E6CC3" w:rsidRDefault="004B37FD" w:rsidP="009E0BD4">
      <w:pPr>
        <w:pStyle w:val="whitespace-normal"/>
        <w:spacing w:before="0" w:beforeAutospacing="0" w:after="0" w:afterAutospacing="0" w:line="288" w:lineRule="auto"/>
        <w:rPr>
          <w:rFonts w:ascii="Aptos" w:hAnsi="Aptos" w:cstheme="minorHAnsi"/>
          <w:sz w:val="22"/>
          <w:szCs w:val="22"/>
        </w:rPr>
      </w:pPr>
    </w:p>
    <w:p w14:paraId="68F22EC5" w14:textId="793DA305" w:rsidR="004B37FD" w:rsidRPr="001E6CC3" w:rsidRDefault="00ED6A1F" w:rsidP="006C5C10">
      <w:pPr>
        <w:pStyle w:val="whitespace-normal"/>
        <w:numPr>
          <w:ilvl w:val="1"/>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Przekazanie obiektu po zakończeniu prac</w:t>
      </w:r>
    </w:p>
    <w:p w14:paraId="7018FFAB" w14:textId="3339CC36" w:rsidR="007E24AB" w:rsidRPr="001E6CC3" w:rsidRDefault="00665104" w:rsidP="001E6CC3">
      <w:pPr>
        <w:pStyle w:val="whitespace-normal"/>
        <w:spacing w:before="0" w:beforeAutospacing="0" w:after="0" w:afterAutospacing="0" w:line="288" w:lineRule="auto"/>
        <w:ind w:left="720"/>
        <w:rPr>
          <w:rFonts w:ascii="Aptos" w:hAnsi="Aptos" w:cstheme="minorHAnsi"/>
          <w:sz w:val="22"/>
          <w:szCs w:val="22"/>
        </w:rPr>
      </w:pPr>
      <w:r>
        <w:rPr>
          <w:rFonts w:ascii="Aptos" w:hAnsi="Aptos" w:cstheme="minorHAnsi"/>
          <w:sz w:val="22"/>
          <w:szCs w:val="22"/>
        </w:rPr>
        <w:t>Przed odbiorem</w:t>
      </w:r>
      <w:r w:rsidR="00ED6A1F" w:rsidRPr="001E6CC3">
        <w:rPr>
          <w:rFonts w:ascii="Aptos" w:hAnsi="Aptos" w:cstheme="minorHAnsi"/>
          <w:sz w:val="22"/>
          <w:szCs w:val="22"/>
        </w:rPr>
        <w:t xml:space="preserve"> zakresu umowy Wykonawca: </w:t>
      </w:r>
    </w:p>
    <w:p w14:paraId="6CBFEFFF" w14:textId="1D91F639" w:rsidR="007E24AB" w:rsidRPr="001E6CC3" w:rsidRDefault="00ED6A1F" w:rsidP="00535594">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uporządkuje przestrzeń objętą realizacją zamówienia,</w:t>
      </w:r>
      <w:r w:rsidR="00665104">
        <w:rPr>
          <w:rFonts w:ascii="Aptos" w:hAnsi="Aptos" w:cstheme="minorHAnsi"/>
          <w:sz w:val="22"/>
          <w:szCs w:val="22"/>
        </w:rPr>
        <w:t xml:space="preserve"> zutylizuje śmieci,</w:t>
      </w:r>
    </w:p>
    <w:p w14:paraId="6AC921FE" w14:textId="195BAE5F" w:rsidR="007E24AB" w:rsidRPr="001E6CC3" w:rsidRDefault="00ED6A1F" w:rsidP="00535594">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uporządkuje także przestrzeń wykorzystywaną w trakcie realizacji zamówienia, w tym m.in. drogi i ścieżki transportu elementów aranżacji wystawy,</w:t>
      </w:r>
      <w:r w:rsidR="00665104">
        <w:rPr>
          <w:rFonts w:ascii="Aptos" w:hAnsi="Aptos" w:cstheme="minorHAnsi"/>
          <w:sz w:val="22"/>
          <w:szCs w:val="22"/>
        </w:rPr>
        <w:t xml:space="preserve"> sanitariaty, pomieszczenia socjalne,</w:t>
      </w:r>
      <w:r w:rsidRPr="001E6CC3">
        <w:rPr>
          <w:rFonts w:ascii="Aptos" w:hAnsi="Aptos" w:cstheme="minorHAnsi"/>
          <w:sz w:val="22"/>
          <w:szCs w:val="22"/>
        </w:rPr>
        <w:t xml:space="preserve"> </w:t>
      </w:r>
    </w:p>
    <w:p w14:paraId="781B2884" w14:textId="46C47504" w:rsidR="009B455B" w:rsidRPr="001E6CC3" w:rsidRDefault="00ED6A1F" w:rsidP="00535594">
      <w:pPr>
        <w:pStyle w:val="whitespace-normal"/>
        <w:numPr>
          <w:ilvl w:val="2"/>
          <w:numId w:val="76"/>
        </w:numPr>
        <w:spacing w:before="0" w:beforeAutospacing="0" w:after="0" w:afterAutospacing="0" w:line="288" w:lineRule="auto"/>
        <w:rPr>
          <w:rFonts w:ascii="Aptos" w:hAnsi="Aptos" w:cstheme="minorHAnsi"/>
          <w:sz w:val="22"/>
          <w:szCs w:val="22"/>
        </w:rPr>
      </w:pPr>
      <w:r w:rsidRPr="001E6CC3">
        <w:rPr>
          <w:rFonts w:ascii="Aptos" w:hAnsi="Aptos" w:cstheme="minorHAnsi"/>
          <w:sz w:val="22"/>
          <w:szCs w:val="22"/>
        </w:rPr>
        <w:t xml:space="preserve"> usunie na własny koszt wszelkie szkody powstałe w wyniku swoich działań w budynku i jego otoczeniu</w:t>
      </w:r>
    </w:p>
    <w:p w14:paraId="1029FEAA" w14:textId="349BB15F" w:rsidR="00ED6A1F" w:rsidRPr="00535594" w:rsidRDefault="00ED6A1F" w:rsidP="00535594">
      <w:pPr>
        <w:pStyle w:val="whitespace-normal"/>
        <w:numPr>
          <w:ilvl w:val="2"/>
          <w:numId w:val="76"/>
        </w:numPr>
        <w:spacing w:before="0" w:beforeAutospacing="0" w:after="0" w:afterAutospacing="0" w:line="288" w:lineRule="auto"/>
        <w:rPr>
          <w:rFonts w:ascii="Aptos" w:hAnsi="Aptos" w:cstheme="minorHAnsi"/>
          <w:sz w:val="22"/>
          <w:szCs w:val="22"/>
        </w:rPr>
      </w:pPr>
      <w:r w:rsidRPr="00535594">
        <w:rPr>
          <w:rFonts w:ascii="Aptos" w:hAnsi="Aptos" w:cstheme="minorHAnsi"/>
          <w:sz w:val="22"/>
          <w:szCs w:val="22"/>
        </w:rPr>
        <w:t>przekaże Zamawiającemu przestrzeń wystawy w trybie protokolarnym.</w:t>
      </w:r>
    </w:p>
    <w:p w14:paraId="173F9A5E" w14:textId="77777777" w:rsidR="0041456F" w:rsidRPr="001E6CC3" w:rsidRDefault="0041456F" w:rsidP="001E6CC3">
      <w:pPr>
        <w:pStyle w:val="whitespace-normal"/>
        <w:spacing w:before="0" w:beforeAutospacing="0" w:after="0" w:afterAutospacing="0" w:line="288" w:lineRule="auto"/>
        <w:rPr>
          <w:rFonts w:ascii="Aptos" w:hAnsi="Aptos" w:cstheme="minorHAnsi"/>
          <w:sz w:val="22"/>
          <w:szCs w:val="22"/>
        </w:rPr>
      </w:pPr>
    </w:p>
    <w:p w14:paraId="318B8AED" w14:textId="77777777" w:rsidR="006C5C10" w:rsidRDefault="008D5168" w:rsidP="006C5C10">
      <w:pPr>
        <w:pStyle w:val="whitespace-normal"/>
        <w:numPr>
          <w:ilvl w:val="0"/>
          <w:numId w:val="76"/>
        </w:numPr>
        <w:spacing w:before="0" w:beforeAutospacing="0" w:after="0" w:afterAutospacing="0" w:line="288" w:lineRule="auto"/>
        <w:rPr>
          <w:rFonts w:ascii="Aptos" w:hAnsi="Aptos" w:cstheme="minorHAnsi"/>
          <w:b/>
          <w:sz w:val="22"/>
          <w:szCs w:val="22"/>
        </w:rPr>
      </w:pPr>
      <w:r w:rsidRPr="006C5C10">
        <w:rPr>
          <w:rFonts w:ascii="Aptos" w:hAnsi="Aptos" w:cstheme="minorHAnsi"/>
          <w:b/>
          <w:sz w:val="22"/>
          <w:szCs w:val="22"/>
        </w:rPr>
        <w:t xml:space="preserve">TERMINY REALIZACJI </w:t>
      </w:r>
    </w:p>
    <w:p w14:paraId="7893BBB1" w14:textId="0014FCB3" w:rsidR="006C5C10" w:rsidRPr="00B01032" w:rsidRDefault="00A33153" w:rsidP="006C5C10">
      <w:pPr>
        <w:pStyle w:val="whitespace-normal"/>
        <w:numPr>
          <w:ilvl w:val="1"/>
          <w:numId w:val="76"/>
        </w:numPr>
        <w:spacing w:before="0" w:beforeAutospacing="0" w:after="0" w:afterAutospacing="0" w:line="288" w:lineRule="auto"/>
        <w:rPr>
          <w:rFonts w:ascii="Aptos" w:hAnsi="Aptos" w:cstheme="minorHAnsi"/>
          <w:b/>
          <w:sz w:val="22"/>
          <w:szCs w:val="22"/>
        </w:rPr>
      </w:pPr>
      <w:r w:rsidRPr="00B01032">
        <w:rPr>
          <w:rFonts w:ascii="Aptos" w:hAnsi="Aptos" w:cstheme="minorHAnsi"/>
          <w:sz w:val="22"/>
          <w:szCs w:val="22"/>
        </w:rPr>
        <w:t>Kompleksowe wykonanie i uruchomienie wystawy stałej „KL Plaszow. Miejsce po, miejsce bez” w Muzeum – Miejsca Pamięci KL Plaszow</w:t>
      </w:r>
      <w:r w:rsidRPr="00B01032" w:rsidDel="00A33153">
        <w:rPr>
          <w:rFonts w:ascii="Aptos" w:hAnsi="Aptos" w:cstheme="minorHAnsi"/>
          <w:sz w:val="22"/>
          <w:szCs w:val="22"/>
        </w:rPr>
        <w:t xml:space="preserve"> </w:t>
      </w:r>
      <w:r w:rsidR="006C5C10" w:rsidRPr="00B01032">
        <w:rPr>
          <w:rFonts w:ascii="Aptos" w:hAnsi="Aptos" w:cstheme="minorHAnsi"/>
          <w:sz w:val="22"/>
          <w:szCs w:val="22"/>
        </w:rPr>
        <w:t>–</w:t>
      </w:r>
      <w:r w:rsidR="00D5141E" w:rsidRPr="00B01032">
        <w:rPr>
          <w:rFonts w:ascii="Aptos" w:hAnsi="Aptos" w:cstheme="minorHAnsi"/>
          <w:sz w:val="22"/>
          <w:szCs w:val="22"/>
        </w:rPr>
        <w:t xml:space="preserve"> </w:t>
      </w:r>
      <w:r w:rsidR="006B59BD" w:rsidRPr="00B01032">
        <w:rPr>
          <w:rFonts w:ascii="Aptos" w:hAnsi="Aptos" w:cstheme="minorHAnsi"/>
          <w:sz w:val="22"/>
          <w:szCs w:val="22"/>
        </w:rPr>
        <w:t>150 dni</w:t>
      </w:r>
      <w:r w:rsidR="00330E88" w:rsidRPr="00B01032">
        <w:rPr>
          <w:rFonts w:ascii="Aptos" w:hAnsi="Aptos" w:cstheme="minorHAnsi"/>
          <w:sz w:val="22"/>
          <w:szCs w:val="22"/>
        </w:rPr>
        <w:t xml:space="preserve"> od podpisania umowy</w:t>
      </w:r>
      <w:r w:rsidR="006D2A86" w:rsidRPr="00B01032">
        <w:rPr>
          <w:rFonts w:ascii="Aptos" w:hAnsi="Aptos" w:cstheme="minorHAnsi"/>
          <w:sz w:val="22"/>
          <w:szCs w:val="22"/>
        </w:rPr>
        <w:t>.</w:t>
      </w:r>
    </w:p>
    <w:p w14:paraId="2B30B890" w14:textId="23D7039E" w:rsidR="006C5C10" w:rsidRPr="00B01032" w:rsidRDefault="008D5168" w:rsidP="006C5C10">
      <w:pPr>
        <w:pStyle w:val="whitespace-normal"/>
        <w:numPr>
          <w:ilvl w:val="1"/>
          <w:numId w:val="76"/>
        </w:numPr>
        <w:spacing w:before="0" w:beforeAutospacing="0" w:after="0" w:afterAutospacing="0" w:line="288" w:lineRule="auto"/>
        <w:rPr>
          <w:rFonts w:ascii="Aptos" w:hAnsi="Aptos" w:cstheme="minorHAnsi"/>
          <w:b/>
          <w:sz w:val="22"/>
          <w:szCs w:val="22"/>
        </w:rPr>
      </w:pPr>
      <w:r w:rsidRPr="00B01032">
        <w:rPr>
          <w:rFonts w:ascii="Aptos" w:hAnsi="Aptos" w:cstheme="minorHAnsi"/>
          <w:sz w:val="22"/>
          <w:szCs w:val="22"/>
        </w:rPr>
        <w:t xml:space="preserve">Termin wykonania zakończy się wraz z </w:t>
      </w:r>
      <w:r w:rsidR="00E90A7C" w:rsidRPr="00B01032">
        <w:rPr>
          <w:rFonts w:ascii="Aptos" w:hAnsi="Aptos" w:cstheme="minorHAnsi"/>
          <w:sz w:val="22"/>
          <w:szCs w:val="22"/>
        </w:rPr>
        <w:t xml:space="preserve">protokolarnym </w:t>
      </w:r>
      <w:r w:rsidRPr="00B01032">
        <w:rPr>
          <w:rFonts w:ascii="Aptos" w:hAnsi="Aptos" w:cstheme="minorHAnsi"/>
          <w:sz w:val="22"/>
          <w:szCs w:val="22"/>
        </w:rPr>
        <w:t xml:space="preserve">odbiorem </w:t>
      </w:r>
      <w:r w:rsidR="00E90A7C" w:rsidRPr="00B01032">
        <w:rPr>
          <w:rFonts w:ascii="Aptos" w:hAnsi="Aptos" w:cstheme="minorHAnsi"/>
          <w:sz w:val="22"/>
          <w:szCs w:val="22"/>
        </w:rPr>
        <w:t>wykonania wystawy</w:t>
      </w:r>
      <w:r w:rsidRPr="00B01032">
        <w:rPr>
          <w:rFonts w:ascii="Aptos" w:hAnsi="Aptos" w:cstheme="minorHAnsi"/>
          <w:sz w:val="22"/>
          <w:szCs w:val="22"/>
        </w:rPr>
        <w:t>.</w:t>
      </w:r>
    </w:p>
    <w:p w14:paraId="54D6FEBB" w14:textId="77777777" w:rsidR="003443F4" w:rsidRPr="00B01032" w:rsidRDefault="003443F4" w:rsidP="003443F4">
      <w:pPr>
        <w:pStyle w:val="whitespace-normal"/>
        <w:spacing w:before="0" w:beforeAutospacing="0" w:after="0" w:afterAutospacing="0" w:line="288" w:lineRule="auto"/>
        <w:ind w:left="792"/>
        <w:rPr>
          <w:rFonts w:ascii="Aptos" w:hAnsi="Aptos" w:cstheme="minorHAnsi"/>
          <w:b/>
          <w:sz w:val="22"/>
          <w:szCs w:val="22"/>
        </w:rPr>
      </w:pPr>
    </w:p>
    <w:p w14:paraId="624DC4F3" w14:textId="7A241381" w:rsidR="00144FC5" w:rsidRPr="00B01032" w:rsidRDefault="00144FC5" w:rsidP="009A20C4">
      <w:pPr>
        <w:pStyle w:val="Akapitzlist"/>
        <w:numPr>
          <w:ilvl w:val="5"/>
          <w:numId w:val="60"/>
        </w:numPr>
        <w:spacing w:after="0" w:line="288" w:lineRule="auto"/>
        <w:ind w:left="426" w:hanging="426"/>
        <w:rPr>
          <w:rFonts w:ascii="Aptos" w:eastAsia="Times New Roman" w:hAnsi="Aptos" w:cstheme="minorHAnsi"/>
          <w:b/>
          <w:lang w:eastAsia="pl-PL"/>
        </w:rPr>
      </w:pPr>
      <w:r w:rsidRPr="00B01032">
        <w:rPr>
          <w:rFonts w:ascii="Aptos" w:eastAsia="Times New Roman" w:hAnsi="Aptos" w:cstheme="minorHAnsi"/>
          <w:b/>
          <w:lang w:eastAsia="pl-PL"/>
        </w:rPr>
        <w:t>LISTA ZAŁĄCZNIKÓW</w:t>
      </w:r>
    </w:p>
    <w:p w14:paraId="3D78D5BB" w14:textId="6087B0F5" w:rsidR="001E6CC3" w:rsidRPr="00B01032" w:rsidRDefault="001E6CC3" w:rsidP="001E6CC3">
      <w:pPr>
        <w:pStyle w:val="whitespace-normal"/>
        <w:spacing w:before="0" w:beforeAutospacing="0" w:after="0" w:afterAutospacing="0" w:line="288" w:lineRule="auto"/>
        <w:ind w:left="142"/>
        <w:rPr>
          <w:rFonts w:ascii="Aptos" w:hAnsi="Aptos" w:cstheme="minorHAnsi"/>
          <w:sz w:val="22"/>
          <w:szCs w:val="22"/>
        </w:rPr>
      </w:pPr>
      <w:r w:rsidRPr="00B01032">
        <w:rPr>
          <w:rFonts w:ascii="Aptos" w:hAnsi="Aptos" w:cstheme="minorHAnsi"/>
          <w:b/>
          <w:bCs/>
          <w:sz w:val="22"/>
          <w:szCs w:val="22"/>
        </w:rPr>
        <w:t xml:space="preserve">Załącznik nr </w:t>
      </w:r>
      <w:r w:rsidR="005E5876" w:rsidRPr="00B01032">
        <w:rPr>
          <w:rFonts w:ascii="Aptos" w:hAnsi="Aptos" w:cstheme="minorHAnsi"/>
          <w:b/>
          <w:bCs/>
          <w:sz w:val="22"/>
          <w:szCs w:val="22"/>
        </w:rPr>
        <w:t>1</w:t>
      </w:r>
      <w:r w:rsidRPr="00B01032">
        <w:rPr>
          <w:rFonts w:ascii="Aptos" w:hAnsi="Aptos" w:cstheme="minorHAnsi"/>
          <w:b/>
          <w:bCs/>
          <w:sz w:val="22"/>
          <w:szCs w:val="22"/>
        </w:rPr>
        <w:t>.</w:t>
      </w:r>
      <w:r w:rsidRPr="00B01032">
        <w:rPr>
          <w:rFonts w:ascii="Aptos" w:hAnsi="Aptos" w:cstheme="minorHAnsi"/>
          <w:sz w:val="22"/>
          <w:szCs w:val="22"/>
        </w:rPr>
        <w:t xml:space="preserve"> </w:t>
      </w:r>
      <w:r w:rsidR="00B054D5" w:rsidRPr="00B01032">
        <w:rPr>
          <w:rFonts w:ascii="Aptos" w:hAnsi="Aptos" w:cstheme="minorHAnsi"/>
          <w:sz w:val="22"/>
          <w:szCs w:val="22"/>
        </w:rPr>
        <w:t xml:space="preserve">Projekt </w:t>
      </w:r>
      <w:r w:rsidRPr="00B01032">
        <w:rPr>
          <w:rFonts w:ascii="Aptos" w:hAnsi="Aptos" w:cstheme="minorHAnsi"/>
          <w:sz w:val="22"/>
          <w:szCs w:val="22"/>
        </w:rPr>
        <w:t>aranżacji wystawy stałej Muzeum KL Plaszow (Memoriał)</w:t>
      </w:r>
    </w:p>
    <w:p w14:paraId="1182907D" w14:textId="441B7BBE" w:rsidR="00B054D5" w:rsidRPr="00B01032" w:rsidRDefault="009019DB" w:rsidP="001E6CC3">
      <w:pPr>
        <w:pStyle w:val="whitespace-normal"/>
        <w:spacing w:before="0" w:beforeAutospacing="0" w:after="0" w:afterAutospacing="0" w:line="288" w:lineRule="auto"/>
        <w:ind w:left="142" w:firstLine="566"/>
        <w:rPr>
          <w:rFonts w:ascii="Aptos" w:hAnsi="Aptos" w:cstheme="minorHAnsi"/>
          <w:sz w:val="22"/>
          <w:szCs w:val="22"/>
        </w:rPr>
      </w:pPr>
      <w:r w:rsidRPr="00B01032">
        <w:rPr>
          <w:rFonts w:ascii="Aptos" w:hAnsi="Aptos" w:cstheme="minorHAnsi"/>
          <w:sz w:val="22"/>
          <w:szCs w:val="22"/>
        </w:rPr>
        <w:t>składający się z:</w:t>
      </w:r>
      <w:r w:rsidR="00D11C1D" w:rsidRPr="00B01032">
        <w:rPr>
          <w:rFonts w:ascii="Aptos" w:hAnsi="Aptos" w:cstheme="minorHAnsi"/>
          <w:sz w:val="22"/>
          <w:szCs w:val="22"/>
        </w:rPr>
        <w:t xml:space="preserve"> </w:t>
      </w:r>
    </w:p>
    <w:p w14:paraId="7D56E81F" w14:textId="2D2AFE48" w:rsidR="009A20C4" w:rsidRPr="00B01032" w:rsidRDefault="009A20C4" w:rsidP="009A20C4">
      <w:pPr>
        <w:pStyle w:val="whitespace-normal"/>
        <w:numPr>
          <w:ilvl w:val="0"/>
          <w:numId w:val="94"/>
        </w:numPr>
        <w:spacing w:before="0" w:beforeAutospacing="0" w:after="0" w:afterAutospacing="0" w:line="288" w:lineRule="auto"/>
        <w:rPr>
          <w:rFonts w:ascii="Aptos" w:hAnsi="Aptos" w:cstheme="minorHAnsi"/>
          <w:sz w:val="22"/>
          <w:szCs w:val="22"/>
        </w:rPr>
      </w:pPr>
      <w:r w:rsidRPr="00B01032">
        <w:rPr>
          <w:rFonts w:ascii="Aptos" w:hAnsi="Aptos" w:cstheme="minorHAnsi"/>
          <w:sz w:val="22"/>
          <w:szCs w:val="22"/>
        </w:rPr>
        <w:t>Części opisowej (M_0)</w:t>
      </w:r>
    </w:p>
    <w:p w14:paraId="397917C1" w14:textId="0119978B" w:rsidR="009A20C4" w:rsidRPr="00B01032" w:rsidRDefault="009A20C4" w:rsidP="009A20C4">
      <w:pPr>
        <w:pStyle w:val="whitespace-normal"/>
        <w:numPr>
          <w:ilvl w:val="0"/>
          <w:numId w:val="94"/>
        </w:numPr>
        <w:spacing w:before="0" w:beforeAutospacing="0" w:after="0" w:afterAutospacing="0" w:line="288" w:lineRule="auto"/>
        <w:rPr>
          <w:rFonts w:ascii="Aptos" w:hAnsi="Aptos" w:cstheme="minorHAnsi"/>
          <w:sz w:val="22"/>
          <w:szCs w:val="22"/>
        </w:rPr>
      </w:pPr>
      <w:r w:rsidRPr="00B01032">
        <w:rPr>
          <w:rFonts w:ascii="Aptos" w:hAnsi="Aptos" w:cstheme="minorHAnsi"/>
          <w:sz w:val="22"/>
          <w:szCs w:val="22"/>
        </w:rPr>
        <w:t>Projektu aranżacji (M_1)</w:t>
      </w:r>
    </w:p>
    <w:p w14:paraId="5CD426EB" w14:textId="5382B853" w:rsidR="009A20C4" w:rsidRPr="00B01032" w:rsidRDefault="009A20C4" w:rsidP="009A20C4">
      <w:pPr>
        <w:pStyle w:val="whitespace-normal"/>
        <w:numPr>
          <w:ilvl w:val="0"/>
          <w:numId w:val="94"/>
        </w:numPr>
        <w:spacing w:before="0" w:beforeAutospacing="0" w:after="0" w:afterAutospacing="0" w:line="288" w:lineRule="auto"/>
        <w:rPr>
          <w:rFonts w:ascii="Aptos" w:hAnsi="Aptos" w:cstheme="minorHAnsi"/>
          <w:sz w:val="22"/>
          <w:szCs w:val="22"/>
        </w:rPr>
      </w:pPr>
      <w:r w:rsidRPr="00B01032">
        <w:rPr>
          <w:rFonts w:ascii="Aptos" w:hAnsi="Aptos" w:cstheme="minorHAnsi"/>
          <w:sz w:val="22"/>
          <w:szCs w:val="22"/>
        </w:rPr>
        <w:t>Projektu systemów wystawienniczych (M_2)</w:t>
      </w:r>
    </w:p>
    <w:p w14:paraId="79221DB0" w14:textId="77777777" w:rsidR="009A20C4" w:rsidRPr="001E6CC3" w:rsidRDefault="009A20C4" w:rsidP="009A20C4">
      <w:pPr>
        <w:pStyle w:val="whitespace-normal"/>
        <w:spacing w:before="0" w:beforeAutospacing="0" w:after="0" w:afterAutospacing="0" w:line="288" w:lineRule="auto"/>
        <w:ind w:left="142" w:firstLine="566"/>
        <w:rPr>
          <w:rFonts w:ascii="Aptos" w:hAnsi="Aptos" w:cstheme="minorHAnsi"/>
          <w:sz w:val="22"/>
          <w:szCs w:val="22"/>
        </w:rPr>
      </w:pPr>
    </w:p>
    <w:p w14:paraId="3C6C87BC" w14:textId="2D9E6301" w:rsidR="009A20C4" w:rsidRPr="00B01032" w:rsidRDefault="009A20C4" w:rsidP="009A20C4">
      <w:pPr>
        <w:pStyle w:val="whitespace-normal"/>
        <w:spacing w:before="0" w:beforeAutospacing="0" w:after="0" w:afterAutospacing="0" w:line="288" w:lineRule="auto"/>
        <w:ind w:left="142"/>
        <w:rPr>
          <w:rFonts w:ascii="Aptos" w:hAnsi="Aptos" w:cstheme="minorHAnsi"/>
          <w:sz w:val="22"/>
          <w:szCs w:val="22"/>
        </w:rPr>
      </w:pPr>
      <w:r w:rsidRPr="00B01032">
        <w:rPr>
          <w:rFonts w:ascii="Aptos" w:hAnsi="Aptos" w:cstheme="minorHAnsi"/>
          <w:b/>
          <w:bCs/>
          <w:sz w:val="22"/>
          <w:szCs w:val="22"/>
        </w:rPr>
        <w:t>Załącznik nr 2.</w:t>
      </w:r>
      <w:r w:rsidRPr="00B01032">
        <w:rPr>
          <w:rFonts w:ascii="Aptos" w:hAnsi="Aptos" w:cstheme="minorHAnsi"/>
          <w:sz w:val="22"/>
          <w:szCs w:val="22"/>
        </w:rPr>
        <w:t xml:space="preserve"> Fotografie </w:t>
      </w:r>
      <w:r w:rsidR="00E95B99" w:rsidRPr="00B01032">
        <w:rPr>
          <w:rFonts w:ascii="Aptos" w:hAnsi="Aptos" w:cstheme="minorHAnsi"/>
          <w:sz w:val="22"/>
          <w:szCs w:val="22"/>
        </w:rPr>
        <w:t>Sali</w:t>
      </w:r>
      <w:r w:rsidRPr="00B01032">
        <w:rPr>
          <w:rFonts w:ascii="Aptos" w:hAnsi="Aptos" w:cstheme="minorHAnsi"/>
          <w:sz w:val="22"/>
          <w:szCs w:val="22"/>
        </w:rPr>
        <w:t xml:space="preserve"> wystawowej (</w:t>
      </w:r>
      <w:r w:rsidR="0073499C" w:rsidRPr="00B01032">
        <w:rPr>
          <w:rFonts w:ascii="Aptos" w:hAnsi="Aptos" w:cstheme="minorHAnsi"/>
          <w:color w:val="000000" w:themeColor="text1"/>
          <w:sz w:val="22"/>
          <w:szCs w:val="22"/>
        </w:rPr>
        <w:t>24</w:t>
      </w:r>
      <w:r w:rsidRPr="00B01032">
        <w:rPr>
          <w:rFonts w:ascii="Aptos" w:hAnsi="Aptos" w:cstheme="minorHAnsi"/>
          <w:color w:val="000000" w:themeColor="text1"/>
          <w:sz w:val="22"/>
          <w:szCs w:val="22"/>
        </w:rPr>
        <w:t>.</w:t>
      </w:r>
      <w:r w:rsidR="0073499C" w:rsidRPr="00B01032">
        <w:rPr>
          <w:rFonts w:ascii="Aptos" w:hAnsi="Aptos" w:cstheme="minorHAnsi"/>
          <w:color w:val="000000" w:themeColor="text1"/>
          <w:sz w:val="22"/>
          <w:szCs w:val="22"/>
        </w:rPr>
        <w:t>03</w:t>
      </w:r>
      <w:r w:rsidRPr="00B01032">
        <w:rPr>
          <w:rFonts w:ascii="Aptos" w:hAnsi="Aptos" w:cstheme="minorHAnsi"/>
          <w:color w:val="000000" w:themeColor="text1"/>
          <w:sz w:val="22"/>
          <w:szCs w:val="22"/>
        </w:rPr>
        <w:t>.2026</w:t>
      </w:r>
      <w:r w:rsidRPr="00B01032">
        <w:rPr>
          <w:rFonts w:ascii="Aptos" w:hAnsi="Aptos" w:cstheme="minorHAnsi"/>
          <w:sz w:val="22"/>
          <w:szCs w:val="22"/>
        </w:rPr>
        <w:t>)</w:t>
      </w:r>
    </w:p>
    <w:p w14:paraId="39256236" w14:textId="46076CCA" w:rsidR="001E6CC3" w:rsidRDefault="001E6CC3" w:rsidP="001E6CC3">
      <w:pPr>
        <w:pStyle w:val="whitespace-normal"/>
        <w:spacing w:before="0" w:beforeAutospacing="0" w:after="0" w:afterAutospacing="0" w:line="288" w:lineRule="auto"/>
        <w:ind w:left="142"/>
        <w:rPr>
          <w:rFonts w:ascii="Aptos" w:hAnsi="Aptos" w:cstheme="minorHAnsi"/>
          <w:sz w:val="22"/>
          <w:szCs w:val="22"/>
        </w:rPr>
      </w:pPr>
      <w:r w:rsidRPr="00B01032">
        <w:rPr>
          <w:rFonts w:ascii="Aptos" w:hAnsi="Aptos" w:cstheme="minorHAnsi"/>
          <w:b/>
          <w:bCs/>
          <w:sz w:val="22"/>
          <w:szCs w:val="22"/>
        </w:rPr>
        <w:t>Załącznik nr 3.</w:t>
      </w:r>
      <w:r w:rsidRPr="00B01032">
        <w:rPr>
          <w:rFonts w:ascii="Aptos" w:hAnsi="Aptos" w:cstheme="minorHAnsi"/>
          <w:sz w:val="22"/>
          <w:szCs w:val="22"/>
        </w:rPr>
        <w:t xml:space="preserve"> Wizualizacje wnętrz wystawowych (Memoriał)</w:t>
      </w:r>
    </w:p>
    <w:p w14:paraId="58EDCF98" w14:textId="6C79A3DF" w:rsidR="00C53B57" w:rsidRPr="005E5876" w:rsidRDefault="005E5876" w:rsidP="005E5876">
      <w:pPr>
        <w:pStyle w:val="whitespace-normal"/>
        <w:spacing w:before="0" w:beforeAutospacing="0" w:after="0" w:afterAutospacing="0" w:line="288" w:lineRule="auto"/>
        <w:ind w:left="142"/>
        <w:rPr>
          <w:rFonts w:ascii="Aptos" w:hAnsi="Aptos" w:cstheme="minorHAnsi"/>
          <w:sz w:val="22"/>
          <w:szCs w:val="22"/>
        </w:rPr>
      </w:pPr>
      <w:r>
        <w:rPr>
          <w:rFonts w:ascii="Aptos" w:hAnsi="Aptos" w:cstheme="minorHAnsi"/>
          <w:b/>
          <w:bCs/>
          <w:sz w:val="22"/>
          <w:szCs w:val="22"/>
        </w:rPr>
        <w:t>Załącznik nr 4.</w:t>
      </w:r>
      <w:r>
        <w:rPr>
          <w:rFonts w:ascii="Aptos" w:hAnsi="Aptos" w:cstheme="minorHAnsi"/>
          <w:sz w:val="22"/>
          <w:szCs w:val="22"/>
        </w:rPr>
        <w:t xml:space="preserve"> Schemat instalacji elektrycznej (Memoriał)</w:t>
      </w:r>
    </w:p>
    <w:sectPr w:rsidR="00C53B57" w:rsidRPr="005E5876">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92D9A" w14:textId="77777777" w:rsidR="00151CF2" w:rsidRDefault="00151CF2" w:rsidP="00232B52">
      <w:pPr>
        <w:spacing w:after="0" w:line="240" w:lineRule="auto"/>
      </w:pPr>
      <w:r>
        <w:separator/>
      </w:r>
    </w:p>
  </w:endnote>
  <w:endnote w:type="continuationSeparator" w:id="0">
    <w:p w14:paraId="238E3C70" w14:textId="77777777" w:rsidR="00151CF2" w:rsidRDefault="00151CF2" w:rsidP="0023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1026314"/>
      <w:docPartObj>
        <w:docPartGallery w:val="Page Numbers (Bottom of Page)"/>
        <w:docPartUnique/>
      </w:docPartObj>
    </w:sdtPr>
    <w:sdtContent>
      <w:p w14:paraId="6E45609F" w14:textId="5720CBCF" w:rsidR="005D0CC6" w:rsidRDefault="005D0CC6">
        <w:pPr>
          <w:pStyle w:val="Stopka"/>
          <w:jc w:val="center"/>
        </w:pPr>
        <w:r>
          <w:fldChar w:fldCharType="begin"/>
        </w:r>
        <w:r>
          <w:instrText>PAGE   \* MERGEFORMAT</w:instrText>
        </w:r>
        <w:r>
          <w:fldChar w:fldCharType="separate"/>
        </w:r>
        <w:r>
          <w:t>2</w:t>
        </w:r>
        <w:r>
          <w:fldChar w:fldCharType="end"/>
        </w:r>
      </w:p>
    </w:sdtContent>
  </w:sdt>
  <w:p w14:paraId="505FBCA6" w14:textId="77777777" w:rsidR="005D0CC6" w:rsidRDefault="005D0C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F694" w14:textId="77777777" w:rsidR="00151CF2" w:rsidRDefault="00151CF2" w:rsidP="00232B52">
      <w:pPr>
        <w:spacing w:after="0" w:line="240" w:lineRule="auto"/>
      </w:pPr>
      <w:r>
        <w:separator/>
      </w:r>
    </w:p>
  </w:footnote>
  <w:footnote w:type="continuationSeparator" w:id="0">
    <w:p w14:paraId="4314FE46" w14:textId="77777777" w:rsidR="00151CF2" w:rsidRDefault="00151CF2" w:rsidP="00232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2CF17" w14:textId="26A9348C" w:rsidR="005D0CC6" w:rsidRDefault="005D0CC6" w:rsidP="001F1895">
    <w:pPr>
      <w:pStyle w:val="Nagwek"/>
      <w:jc w:val="right"/>
    </w:pPr>
    <w:r>
      <w:t>Nr sprawy:</w:t>
    </w:r>
    <w:r w:rsidR="00F317B2" w:rsidRPr="00F317B2">
      <w:t xml:space="preserve"> </w:t>
    </w:r>
    <w:r w:rsidR="00F317B2">
      <w:t>MKLP.AD.261.1.2026.KK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242"/>
    <w:multiLevelType w:val="multilevel"/>
    <w:tmpl w:val="448C2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204B49"/>
    <w:multiLevelType w:val="multilevel"/>
    <w:tmpl w:val="DBEC6864"/>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 w15:restartNumberingAfterBreak="0">
    <w:nsid w:val="02AF2168"/>
    <w:multiLevelType w:val="hybridMultilevel"/>
    <w:tmpl w:val="AF0004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6C50D8"/>
    <w:multiLevelType w:val="multilevel"/>
    <w:tmpl w:val="863C1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723381"/>
    <w:multiLevelType w:val="multilevel"/>
    <w:tmpl w:val="38E86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EC4BD3"/>
    <w:multiLevelType w:val="hybridMultilevel"/>
    <w:tmpl w:val="4002ECA2"/>
    <w:lvl w:ilvl="0" w:tplc="04150003">
      <w:start w:val="1"/>
      <w:numFmt w:val="bullet"/>
      <w:lvlText w:val="o"/>
      <w:lvlJc w:val="left"/>
      <w:pPr>
        <w:ind w:left="1470" w:hanging="360"/>
      </w:pPr>
      <w:rPr>
        <w:rFonts w:ascii="Courier New" w:hAnsi="Courier New" w:cs="Courier New"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6" w15:restartNumberingAfterBreak="0">
    <w:nsid w:val="068B2F61"/>
    <w:multiLevelType w:val="multilevel"/>
    <w:tmpl w:val="9E72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6B62953"/>
    <w:multiLevelType w:val="hybridMultilevel"/>
    <w:tmpl w:val="6602F6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9572FB"/>
    <w:multiLevelType w:val="multilevel"/>
    <w:tmpl w:val="AAD2B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AF5276"/>
    <w:multiLevelType w:val="hybridMultilevel"/>
    <w:tmpl w:val="AEA808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4F42AE"/>
    <w:multiLevelType w:val="multilevel"/>
    <w:tmpl w:val="9EC21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CFD7D95"/>
    <w:multiLevelType w:val="multilevel"/>
    <w:tmpl w:val="201EA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E35E75"/>
    <w:multiLevelType w:val="multilevel"/>
    <w:tmpl w:val="D75C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E225209"/>
    <w:multiLevelType w:val="multilevel"/>
    <w:tmpl w:val="DB1A2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964C83"/>
    <w:multiLevelType w:val="hybridMultilevel"/>
    <w:tmpl w:val="154087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AD2362"/>
    <w:multiLevelType w:val="multilevel"/>
    <w:tmpl w:val="567EA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F26AFE"/>
    <w:multiLevelType w:val="hybridMultilevel"/>
    <w:tmpl w:val="B08A4F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19F38B8"/>
    <w:multiLevelType w:val="multilevel"/>
    <w:tmpl w:val="541E8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217418D"/>
    <w:multiLevelType w:val="multilevel"/>
    <w:tmpl w:val="50B47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24E663D"/>
    <w:multiLevelType w:val="multilevel"/>
    <w:tmpl w:val="E25697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32E073A"/>
    <w:multiLevelType w:val="multilevel"/>
    <w:tmpl w:val="C6A07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4151840"/>
    <w:multiLevelType w:val="multilevel"/>
    <w:tmpl w:val="1EF89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46770B9"/>
    <w:multiLevelType w:val="multilevel"/>
    <w:tmpl w:val="5FE0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B200A4"/>
    <w:multiLevelType w:val="multilevel"/>
    <w:tmpl w:val="6E82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D415C2"/>
    <w:multiLevelType w:val="multilevel"/>
    <w:tmpl w:val="B106C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78D234B"/>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B16B85"/>
    <w:multiLevelType w:val="hybridMultilevel"/>
    <w:tmpl w:val="CAE0AE5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19126B70"/>
    <w:multiLevelType w:val="multilevel"/>
    <w:tmpl w:val="E5548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632279"/>
    <w:multiLevelType w:val="multilevel"/>
    <w:tmpl w:val="545E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A027AB1"/>
    <w:multiLevelType w:val="hybridMultilevel"/>
    <w:tmpl w:val="520036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BC04400"/>
    <w:multiLevelType w:val="hybridMultilevel"/>
    <w:tmpl w:val="AEA8088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C412B85"/>
    <w:multiLevelType w:val="hybridMultilevel"/>
    <w:tmpl w:val="A928EA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354035A0">
      <w:start w:val="1"/>
      <w:numFmt w:val="decimal"/>
      <w:lvlText w:val="%5)"/>
      <w:lvlJc w:val="left"/>
      <w:pPr>
        <w:ind w:left="3600" w:hanging="360"/>
      </w:pPr>
      <w:rPr>
        <w:rFonts w:hint="default"/>
        <w:b/>
      </w:rPr>
    </w:lvl>
    <w:lvl w:ilvl="5" w:tplc="7556F10C">
      <w:start w:val="10"/>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8377D8"/>
    <w:multiLevelType w:val="multilevel"/>
    <w:tmpl w:val="B3FE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E067DC"/>
    <w:multiLevelType w:val="multilevel"/>
    <w:tmpl w:val="46DA6D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D49258C"/>
    <w:multiLevelType w:val="multilevel"/>
    <w:tmpl w:val="2FD43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E236521"/>
    <w:multiLevelType w:val="hybridMultilevel"/>
    <w:tmpl w:val="F91E82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DB7567"/>
    <w:multiLevelType w:val="hybridMultilevel"/>
    <w:tmpl w:val="9C6684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F52371D"/>
    <w:multiLevelType w:val="hybridMultilevel"/>
    <w:tmpl w:val="1506F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03E14BD"/>
    <w:multiLevelType w:val="multilevel"/>
    <w:tmpl w:val="7DD49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D24E20"/>
    <w:multiLevelType w:val="multilevel"/>
    <w:tmpl w:val="DCAC3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2C0707"/>
    <w:multiLevelType w:val="multilevel"/>
    <w:tmpl w:val="98604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3026D5"/>
    <w:multiLevelType w:val="hybridMultilevel"/>
    <w:tmpl w:val="EA08F8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3B75EFA"/>
    <w:multiLevelType w:val="hybridMultilevel"/>
    <w:tmpl w:val="D858228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3CF79BA"/>
    <w:multiLevelType w:val="multilevel"/>
    <w:tmpl w:val="5442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3E96BFF"/>
    <w:multiLevelType w:val="multilevel"/>
    <w:tmpl w:val="ECFA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3ED7981"/>
    <w:multiLevelType w:val="multilevel"/>
    <w:tmpl w:val="170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47B37AB"/>
    <w:multiLevelType w:val="hybridMultilevel"/>
    <w:tmpl w:val="CA743C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57C3728"/>
    <w:multiLevelType w:val="multilevel"/>
    <w:tmpl w:val="772E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5D87F00"/>
    <w:multiLevelType w:val="hybridMultilevel"/>
    <w:tmpl w:val="8766CC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8324A0"/>
    <w:multiLevelType w:val="multilevel"/>
    <w:tmpl w:val="8C040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72E5789"/>
    <w:multiLevelType w:val="multilevel"/>
    <w:tmpl w:val="B8923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78D735C"/>
    <w:multiLevelType w:val="multilevel"/>
    <w:tmpl w:val="D304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7C019C5"/>
    <w:multiLevelType w:val="hybridMultilevel"/>
    <w:tmpl w:val="EF3C951C"/>
    <w:lvl w:ilvl="0" w:tplc="8362EE5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28D5295C"/>
    <w:multiLevelType w:val="multilevel"/>
    <w:tmpl w:val="D4E4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90D1B79"/>
    <w:multiLevelType w:val="multilevel"/>
    <w:tmpl w:val="5EBE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29931B12"/>
    <w:multiLevelType w:val="multilevel"/>
    <w:tmpl w:val="50F8C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A844C20"/>
    <w:multiLevelType w:val="multilevel"/>
    <w:tmpl w:val="5A143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BF92B34"/>
    <w:multiLevelType w:val="multilevel"/>
    <w:tmpl w:val="C93CA9D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D3E4FD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2D6072D5"/>
    <w:multiLevelType w:val="hybridMultilevel"/>
    <w:tmpl w:val="43E88ADA"/>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0" w15:restartNumberingAfterBreak="0">
    <w:nsid w:val="2EC03668"/>
    <w:multiLevelType w:val="multilevel"/>
    <w:tmpl w:val="D9C26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EE832EE"/>
    <w:multiLevelType w:val="multilevel"/>
    <w:tmpl w:val="FDC64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FE10367"/>
    <w:multiLevelType w:val="multilevel"/>
    <w:tmpl w:val="8EB0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09D27C3"/>
    <w:multiLevelType w:val="hybridMultilevel"/>
    <w:tmpl w:val="32DA2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B85AD9"/>
    <w:multiLevelType w:val="hybridMultilevel"/>
    <w:tmpl w:val="1BDAF4A4"/>
    <w:lvl w:ilvl="0" w:tplc="04150011">
      <w:start w:val="1"/>
      <w:numFmt w:val="decimal"/>
      <w:lvlText w:val="%1)"/>
      <w:lvlJc w:val="left"/>
      <w:pPr>
        <w:ind w:left="218" w:hanging="360"/>
      </w:pPr>
      <w:rPr>
        <w:rFonts w:hint="default"/>
        <w:b w:val="0"/>
      </w:rPr>
    </w:lvl>
    <w:lvl w:ilvl="1" w:tplc="43A2F06A">
      <w:start w:val="5"/>
      <w:numFmt w:val="decimal"/>
      <w:lvlText w:val="%2.1"/>
      <w:lvlJc w:val="left"/>
      <w:pPr>
        <w:ind w:left="938" w:hanging="360"/>
      </w:pPr>
      <w:rPr>
        <w:rFonts w:hint="default"/>
      </w:rPr>
    </w:lvl>
    <w:lvl w:ilvl="2" w:tplc="0415001B">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5" w15:restartNumberingAfterBreak="0">
    <w:nsid w:val="33C82F45"/>
    <w:multiLevelType w:val="multilevel"/>
    <w:tmpl w:val="56705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56B03DC"/>
    <w:multiLevelType w:val="hybridMultilevel"/>
    <w:tmpl w:val="77DEFC76"/>
    <w:lvl w:ilvl="0" w:tplc="04150003">
      <w:start w:val="1"/>
      <w:numFmt w:val="bullet"/>
      <w:lvlText w:val="o"/>
      <w:lvlJc w:val="left"/>
      <w:pPr>
        <w:ind w:left="1470" w:hanging="360"/>
      </w:pPr>
      <w:rPr>
        <w:rFonts w:ascii="Courier New" w:hAnsi="Courier New" w:cs="Courier New"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67" w15:restartNumberingAfterBreak="0">
    <w:nsid w:val="35CD420A"/>
    <w:multiLevelType w:val="hybridMultilevel"/>
    <w:tmpl w:val="95FEBD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69772C1"/>
    <w:multiLevelType w:val="multilevel"/>
    <w:tmpl w:val="3E42D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6B039D6"/>
    <w:multiLevelType w:val="hybridMultilevel"/>
    <w:tmpl w:val="F95E4B6A"/>
    <w:lvl w:ilvl="0" w:tplc="04150017">
      <w:start w:val="1"/>
      <w:numFmt w:val="lowerLetter"/>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0" w15:restartNumberingAfterBreak="0">
    <w:nsid w:val="36BB687D"/>
    <w:multiLevelType w:val="multilevel"/>
    <w:tmpl w:val="A100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6D1309B"/>
    <w:multiLevelType w:val="multilevel"/>
    <w:tmpl w:val="D6F63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72E2B99"/>
    <w:multiLevelType w:val="multilevel"/>
    <w:tmpl w:val="6BBC9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8205102"/>
    <w:multiLevelType w:val="multilevel"/>
    <w:tmpl w:val="E7041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8C6334"/>
    <w:multiLevelType w:val="multilevel"/>
    <w:tmpl w:val="2CE23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A4C2D50"/>
    <w:multiLevelType w:val="hybridMultilevel"/>
    <w:tmpl w:val="1220BA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A6D28B9"/>
    <w:multiLevelType w:val="multilevel"/>
    <w:tmpl w:val="11D80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AD94FFB"/>
    <w:multiLevelType w:val="multilevel"/>
    <w:tmpl w:val="4954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AFE5F11"/>
    <w:multiLevelType w:val="hybridMultilevel"/>
    <w:tmpl w:val="D9E0298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3B66774C"/>
    <w:multiLevelType w:val="hybridMultilevel"/>
    <w:tmpl w:val="F32A4F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B817E2E"/>
    <w:multiLevelType w:val="multilevel"/>
    <w:tmpl w:val="E16C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BC94B3C"/>
    <w:multiLevelType w:val="multilevel"/>
    <w:tmpl w:val="2980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C176F90"/>
    <w:multiLevelType w:val="hybridMultilevel"/>
    <w:tmpl w:val="4D4A89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3" w15:restartNumberingAfterBreak="0">
    <w:nsid w:val="3F962448"/>
    <w:multiLevelType w:val="hybridMultilevel"/>
    <w:tmpl w:val="E5C079C0"/>
    <w:lvl w:ilvl="0" w:tplc="5D921580">
      <w:start w:val="1"/>
      <w:numFmt w:val="lowerLetter"/>
      <w:lvlText w:val="%1)"/>
      <w:lvlJc w:val="left"/>
      <w:pPr>
        <w:ind w:left="218" w:hanging="360"/>
      </w:pPr>
      <w:rPr>
        <w:rFonts w:hint="default"/>
        <w:b w:val="0"/>
      </w:rPr>
    </w:lvl>
    <w:lvl w:ilvl="1" w:tplc="43A2F06A">
      <w:start w:val="5"/>
      <w:numFmt w:val="decimal"/>
      <w:lvlText w:val="%2.1"/>
      <w:lvlJc w:val="left"/>
      <w:pPr>
        <w:ind w:left="938" w:hanging="360"/>
      </w:pPr>
      <w:rPr>
        <w:rFonts w:hint="default"/>
      </w:rPr>
    </w:lvl>
    <w:lvl w:ilvl="2" w:tplc="0415001B">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84" w15:restartNumberingAfterBreak="0">
    <w:nsid w:val="40041F59"/>
    <w:multiLevelType w:val="multilevel"/>
    <w:tmpl w:val="A400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0BF18A1"/>
    <w:multiLevelType w:val="multilevel"/>
    <w:tmpl w:val="FCF4BE5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6" w15:restartNumberingAfterBreak="0">
    <w:nsid w:val="414A0156"/>
    <w:multiLevelType w:val="multilevel"/>
    <w:tmpl w:val="551EF3C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42BC60E4"/>
    <w:multiLevelType w:val="multilevel"/>
    <w:tmpl w:val="D210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2D63D5E"/>
    <w:multiLevelType w:val="multilevel"/>
    <w:tmpl w:val="FC18F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3111EDE"/>
    <w:multiLevelType w:val="hybridMultilevel"/>
    <w:tmpl w:val="DD5CB04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36B261B"/>
    <w:multiLevelType w:val="multilevel"/>
    <w:tmpl w:val="2ABE3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3ED1527"/>
    <w:multiLevelType w:val="multilevel"/>
    <w:tmpl w:val="7494B2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44400255"/>
    <w:multiLevelType w:val="hybridMultilevel"/>
    <w:tmpl w:val="BBB20DD8"/>
    <w:lvl w:ilvl="0" w:tplc="C7D259C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3" w15:restartNumberingAfterBreak="0">
    <w:nsid w:val="45D537DB"/>
    <w:multiLevelType w:val="hybridMultilevel"/>
    <w:tmpl w:val="1DC69020"/>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4" w15:restartNumberingAfterBreak="0">
    <w:nsid w:val="45DF3BFD"/>
    <w:multiLevelType w:val="multilevel"/>
    <w:tmpl w:val="54940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62F4023"/>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47AA0B53"/>
    <w:multiLevelType w:val="multilevel"/>
    <w:tmpl w:val="2E06E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482D1D0A"/>
    <w:multiLevelType w:val="multilevel"/>
    <w:tmpl w:val="9124B6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8" w15:restartNumberingAfterBreak="0">
    <w:nsid w:val="49615437"/>
    <w:multiLevelType w:val="multilevel"/>
    <w:tmpl w:val="0E20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49F21FC0"/>
    <w:multiLevelType w:val="multilevel"/>
    <w:tmpl w:val="9764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AA31F82"/>
    <w:multiLevelType w:val="multilevel"/>
    <w:tmpl w:val="0FEC4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C0C2006"/>
    <w:multiLevelType w:val="multilevel"/>
    <w:tmpl w:val="83166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4CA62F4D"/>
    <w:multiLevelType w:val="multilevel"/>
    <w:tmpl w:val="9320D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D015B9D"/>
    <w:multiLevelType w:val="multilevel"/>
    <w:tmpl w:val="9C168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4" w15:restartNumberingAfterBreak="0">
    <w:nsid w:val="4D5D2645"/>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4E5010A2"/>
    <w:multiLevelType w:val="multilevel"/>
    <w:tmpl w:val="8F60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FB63D9C"/>
    <w:multiLevelType w:val="multilevel"/>
    <w:tmpl w:val="7E062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1A61509"/>
    <w:multiLevelType w:val="multilevel"/>
    <w:tmpl w:val="551EF3C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52985990"/>
    <w:multiLevelType w:val="multilevel"/>
    <w:tmpl w:val="5D88A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2B06959"/>
    <w:multiLevelType w:val="hybridMultilevel"/>
    <w:tmpl w:val="76901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3BD370D"/>
    <w:multiLevelType w:val="hybridMultilevel"/>
    <w:tmpl w:val="A686E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46D1DD3"/>
    <w:multiLevelType w:val="multilevel"/>
    <w:tmpl w:val="A130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66B1649"/>
    <w:multiLevelType w:val="hybridMultilevel"/>
    <w:tmpl w:val="41220012"/>
    <w:lvl w:ilvl="0" w:tplc="C548109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3" w15:restartNumberingAfterBreak="0">
    <w:nsid w:val="5741113B"/>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579126E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57BA35BB"/>
    <w:multiLevelType w:val="multilevel"/>
    <w:tmpl w:val="059A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7C01709"/>
    <w:multiLevelType w:val="hybridMultilevel"/>
    <w:tmpl w:val="B27832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8A85D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8" w15:restartNumberingAfterBreak="0">
    <w:nsid w:val="58FF74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591D7A2F"/>
    <w:multiLevelType w:val="multilevel"/>
    <w:tmpl w:val="66E27718"/>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20" w15:restartNumberingAfterBreak="0">
    <w:nsid w:val="59EA36AC"/>
    <w:multiLevelType w:val="multilevel"/>
    <w:tmpl w:val="BBFC4C0C"/>
    <w:lvl w:ilvl="0">
      <w:start w:val="1"/>
      <w:numFmt w:val="decimal"/>
      <w:lvlText w:val="%1."/>
      <w:lvlJc w:val="left"/>
      <w:pPr>
        <w:ind w:left="360" w:hanging="360"/>
      </w:pPr>
      <w:rPr>
        <w:b/>
        <w:bCs/>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5A8727FC"/>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5ABB7D92"/>
    <w:multiLevelType w:val="multilevel"/>
    <w:tmpl w:val="4F0C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5B0F0F18"/>
    <w:multiLevelType w:val="hybridMultilevel"/>
    <w:tmpl w:val="74AC6D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B896008"/>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5BCE2C30"/>
    <w:multiLevelType w:val="hybridMultilevel"/>
    <w:tmpl w:val="ED8A7AFA"/>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6" w15:restartNumberingAfterBreak="0">
    <w:nsid w:val="5E412814"/>
    <w:multiLevelType w:val="multilevel"/>
    <w:tmpl w:val="7D48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5E4E3261"/>
    <w:multiLevelType w:val="hybridMultilevel"/>
    <w:tmpl w:val="DC2E64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FA1735A"/>
    <w:multiLevelType w:val="multilevel"/>
    <w:tmpl w:val="2A7E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0CE167E"/>
    <w:multiLevelType w:val="multilevel"/>
    <w:tmpl w:val="4FCA7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1E97001"/>
    <w:multiLevelType w:val="multilevel"/>
    <w:tmpl w:val="6F464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2912055"/>
    <w:multiLevelType w:val="multilevel"/>
    <w:tmpl w:val="1806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4136819"/>
    <w:multiLevelType w:val="multilevel"/>
    <w:tmpl w:val="89365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5640530"/>
    <w:multiLevelType w:val="hybridMultilevel"/>
    <w:tmpl w:val="719605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564670A"/>
    <w:multiLevelType w:val="multilevel"/>
    <w:tmpl w:val="79124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5A249FA"/>
    <w:multiLevelType w:val="hybridMultilevel"/>
    <w:tmpl w:val="C2968D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6" w15:restartNumberingAfterBreak="0">
    <w:nsid w:val="665F1733"/>
    <w:multiLevelType w:val="multilevel"/>
    <w:tmpl w:val="797641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7" w15:restartNumberingAfterBreak="0">
    <w:nsid w:val="673D532A"/>
    <w:multiLevelType w:val="multilevel"/>
    <w:tmpl w:val="94EC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82C2F49"/>
    <w:multiLevelType w:val="multilevel"/>
    <w:tmpl w:val="81AE7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6915170F"/>
    <w:multiLevelType w:val="hybridMultilevel"/>
    <w:tmpl w:val="968C27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ADB1DE0"/>
    <w:multiLevelType w:val="multilevel"/>
    <w:tmpl w:val="C7047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C170DD5"/>
    <w:multiLevelType w:val="multilevel"/>
    <w:tmpl w:val="B2B6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C961107"/>
    <w:multiLevelType w:val="hybridMultilevel"/>
    <w:tmpl w:val="405C5336"/>
    <w:lvl w:ilvl="0" w:tplc="2F74BF8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D285B7C"/>
    <w:multiLevelType w:val="multilevel"/>
    <w:tmpl w:val="F55439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DB344DA"/>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6F153CA2"/>
    <w:multiLevelType w:val="hybridMultilevel"/>
    <w:tmpl w:val="FEC0CE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F1726A2"/>
    <w:multiLevelType w:val="hybridMultilevel"/>
    <w:tmpl w:val="7BE8E5C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7" w15:restartNumberingAfterBreak="0">
    <w:nsid w:val="6F3D50B0"/>
    <w:multiLevelType w:val="hybridMultilevel"/>
    <w:tmpl w:val="67E2E4F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15:restartNumberingAfterBreak="0">
    <w:nsid w:val="6FEC7356"/>
    <w:multiLevelType w:val="multilevel"/>
    <w:tmpl w:val="EE6C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0245C95"/>
    <w:multiLevelType w:val="multilevel"/>
    <w:tmpl w:val="27C28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0A06C4E"/>
    <w:multiLevelType w:val="multilevel"/>
    <w:tmpl w:val="7FC4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1F0625F"/>
    <w:multiLevelType w:val="multilevel"/>
    <w:tmpl w:val="4F12E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1FC1D87"/>
    <w:multiLevelType w:val="multilevel"/>
    <w:tmpl w:val="F2FA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21907DD"/>
    <w:multiLevelType w:val="multilevel"/>
    <w:tmpl w:val="9F703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72516ECA"/>
    <w:multiLevelType w:val="multilevel"/>
    <w:tmpl w:val="1256AFFC"/>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5" w15:restartNumberingAfterBreak="0">
    <w:nsid w:val="72BE2C1D"/>
    <w:multiLevelType w:val="multilevel"/>
    <w:tmpl w:val="3E8AA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33E60DB"/>
    <w:multiLevelType w:val="multilevel"/>
    <w:tmpl w:val="50B4763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15:restartNumberingAfterBreak="0">
    <w:nsid w:val="735F53E7"/>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8" w15:restartNumberingAfterBreak="0">
    <w:nsid w:val="777C19BD"/>
    <w:multiLevelType w:val="multilevel"/>
    <w:tmpl w:val="4D8A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778923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0" w15:restartNumberingAfterBreak="0">
    <w:nsid w:val="77D57A60"/>
    <w:multiLevelType w:val="multilevel"/>
    <w:tmpl w:val="0BC017B6"/>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61" w15:restartNumberingAfterBreak="0">
    <w:nsid w:val="77EC6479"/>
    <w:multiLevelType w:val="multilevel"/>
    <w:tmpl w:val="A0F44C84"/>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62" w15:restartNumberingAfterBreak="0">
    <w:nsid w:val="784F3A32"/>
    <w:multiLevelType w:val="hybridMultilevel"/>
    <w:tmpl w:val="352087E6"/>
    <w:lvl w:ilvl="0" w:tplc="EF3EC0BC">
      <w:start w:val="1"/>
      <w:numFmt w:val="decimal"/>
      <w:lvlText w:val="%1)"/>
      <w:lvlJc w:val="left"/>
      <w:pPr>
        <w:ind w:left="720" w:hanging="360"/>
      </w:pPr>
      <w:rPr>
        <w:rFonts w:ascii="Aptos" w:eastAsia="Times New Roman" w:hAnsi="Aptos"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8BE6C12"/>
    <w:multiLevelType w:val="hybridMultilevel"/>
    <w:tmpl w:val="271239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9FC0164"/>
    <w:multiLevelType w:val="multilevel"/>
    <w:tmpl w:val="551EF3C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AE75266"/>
    <w:multiLevelType w:val="hybridMultilevel"/>
    <w:tmpl w:val="6FF68C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7B2D2FCD"/>
    <w:multiLevelType w:val="hybridMultilevel"/>
    <w:tmpl w:val="CD8E37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7B6394"/>
    <w:multiLevelType w:val="hybridMultilevel"/>
    <w:tmpl w:val="5EB6F796"/>
    <w:lvl w:ilvl="0" w:tplc="8FE4A5A6">
      <w:start w:val="1"/>
      <w:numFmt w:val="decimal"/>
      <w:lvlText w:val="%1)"/>
      <w:lvlJc w:val="left"/>
      <w:pPr>
        <w:ind w:left="720" w:hanging="360"/>
      </w:pPr>
      <w:rPr>
        <w:rFonts w:eastAsiaTheme="majorEastAsia" w:hint="default"/>
        <w:i/>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BA96320"/>
    <w:multiLevelType w:val="multilevel"/>
    <w:tmpl w:val="3CC82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C4F3AFC"/>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E15312F"/>
    <w:multiLevelType w:val="multilevel"/>
    <w:tmpl w:val="0624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7E513B89"/>
    <w:multiLevelType w:val="hybridMultilevel"/>
    <w:tmpl w:val="916C4B1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17">
      <w:start w:val="1"/>
      <w:numFmt w:val="lowerLetter"/>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2" w15:restartNumberingAfterBreak="0">
    <w:nsid w:val="7E6A0ADE"/>
    <w:multiLevelType w:val="multilevel"/>
    <w:tmpl w:val="90325C6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86322447">
    <w:abstractNumId w:val="87"/>
  </w:num>
  <w:num w:numId="2" w16cid:durableId="1723095975">
    <w:abstractNumId w:val="152"/>
  </w:num>
  <w:num w:numId="3" w16cid:durableId="1496844570">
    <w:abstractNumId w:val="81"/>
  </w:num>
  <w:num w:numId="4" w16cid:durableId="1712193584">
    <w:abstractNumId w:val="15"/>
  </w:num>
  <w:num w:numId="5" w16cid:durableId="1131827356">
    <w:abstractNumId w:val="73"/>
  </w:num>
  <w:num w:numId="6" w16cid:durableId="370613263">
    <w:abstractNumId w:val="34"/>
  </w:num>
  <w:num w:numId="7" w16cid:durableId="1778209878">
    <w:abstractNumId w:val="40"/>
  </w:num>
  <w:num w:numId="8" w16cid:durableId="128674631">
    <w:abstractNumId w:val="39"/>
  </w:num>
  <w:num w:numId="9" w16cid:durableId="1372995430">
    <w:abstractNumId w:val="49"/>
  </w:num>
  <w:num w:numId="10" w16cid:durableId="250967920">
    <w:abstractNumId w:val="60"/>
  </w:num>
  <w:num w:numId="11" w16cid:durableId="1944144927">
    <w:abstractNumId w:val="13"/>
  </w:num>
  <w:num w:numId="12" w16cid:durableId="961230111">
    <w:abstractNumId w:val="1"/>
  </w:num>
  <w:num w:numId="13" w16cid:durableId="375550452">
    <w:abstractNumId w:val="33"/>
  </w:num>
  <w:num w:numId="14" w16cid:durableId="437069583">
    <w:abstractNumId w:val="155"/>
  </w:num>
  <w:num w:numId="15" w16cid:durableId="328797201">
    <w:abstractNumId w:val="53"/>
  </w:num>
  <w:num w:numId="16" w16cid:durableId="1037319160">
    <w:abstractNumId w:val="68"/>
  </w:num>
  <w:num w:numId="17" w16cid:durableId="628050267">
    <w:abstractNumId w:val="44"/>
  </w:num>
  <w:num w:numId="18" w16cid:durableId="108428091">
    <w:abstractNumId w:val="168"/>
  </w:num>
  <w:num w:numId="19" w16cid:durableId="757944341">
    <w:abstractNumId w:val="115"/>
  </w:num>
  <w:num w:numId="20" w16cid:durableId="101144681">
    <w:abstractNumId w:val="25"/>
  </w:num>
  <w:num w:numId="21" w16cid:durableId="1959755647">
    <w:abstractNumId w:val="167"/>
  </w:num>
  <w:num w:numId="22" w16cid:durableId="822088955">
    <w:abstractNumId w:val="129"/>
  </w:num>
  <w:num w:numId="23" w16cid:durableId="804664894">
    <w:abstractNumId w:val="25"/>
  </w:num>
  <w:num w:numId="24" w16cid:durableId="630213127">
    <w:abstractNumId w:val="107"/>
  </w:num>
  <w:num w:numId="25" w16cid:durableId="213741094">
    <w:abstractNumId w:val="164"/>
  </w:num>
  <w:num w:numId="26" w16cid:durableId="568616009">
    <w:abstractNumId w:val="86"/>
  </w:num>
  <w:num w:numId="27" w16cid:durableId="859468174">
    <w:abstractNumId w:val="135"/>
  </w:num>
  <w:num w:numId="28" w16cid:durableId="689723080">
    <w:abstractNumId w:val="46"/>
  </w:num>
  <w:num w:numId="29" w16cid:durableId="606893976">
    <w:abstractNumId w:val="163"/>
  </w:num>
  <w:num w:numId="30" w16cid:durableId="587470939">
    <w:abstractNumId w:val="63"/>
  </w:num>
  <w:num w:numId="31" w16cid:durableId="529301431">
    <w:abstractNumId w:val="14"/>
  </w:num>
  <w:num w:numId="32" w16cid:durableId="6633158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8410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9751076">
    <w:abstractNumId w:val="166"/>
  </w:num>
  <w:num w:numId="35" w16cid:durableId="240528431">
    <w:abstractNumId w:val="110"/>
  </w:num>
  <w:num w:numId="36" w16cid:durableId="1180505362">
    <w:abstractNumId w:val="7"/>
  </w:num>
  <w:num w:numId="37" w16cid:durableId="916400558">
    <w:abstractNumId w:val="116"/>
  </w:num>
  <w:num w:numId="38" w16cid:durableId="1849982152">
    <w:abstractNumId w:val="2"/>
  </w:num>
  <w:num w:numId="39" w16cid:durableId="7610988">
    <w:abstractNumId w:val="133"/>
  </w:num>
  <w:num w:numId="40" w16cid:durableId="2003074413">
    <w:abstractNumId w:val="83"/>
  </w:num>
  <w:num w:numId="41" w16cid:durableId="1570455714">
    <w:abstractNumId w:val="125"/>
  </w:num>
  <w:num w:numId="42" w16cid:durableId="2026861079">
    <w:abstractNumId w:val="78"/>
  </w:num>
  <w:num w:numId="43" w16cid:durableId="826703094">
    <w:abstractNumId w:val="147"/>
  </w:num>
  <w:num w:numId="44" w16cid:durableId="1523975569">
    <w:abstractNumId w:val="127"/>
  </w:num>
  <w:num w:numId="45" w16cid:durableId="686566474">
    <w:abstractNumId w:val="123"/>
  </w:num>
  <w:num w:numId="46" w16cid:durableId="1618826081">
    <w:abstractNumId w:val="162"/>
  </w:num>
  <w:num w:numId="47" w16cid:durableId="1779716826">
    <w:abstractNumId w:val="142"/>
  </w:num>
  <w:num w:numId="48" w16cid:durableId="421266420">
    <w:abstractNumId w:val="146"/>
  </w:num>
  <w:num w:numId="49" w16cid:durableId="2019110337">
    <w:abstractNumId w:val="36"/>
  </w:num>
  <w:num w:numId="50" w16cid:durableId="512039497">
    <w:abstractNumId w:val="35"/>
  </w:num>
  <w:num w:numId="51" w16cid:durableId="550725951">
    <w:abstractNumId w:val="9"/>
  </w:num>
  <w:num w:numId="52" w16cid:durableId="651107377">
    <w:abstractNumId w:val="165"/>
  </w:num>
  <w:num w:numId="53" w16cid:durableId="337772676">
    <w:abstractNumId w:val="75"/>
  </w:num>
  <w:num w:numId="54" w16cid:durableId="348262119">
    <w:abstractNumId w:val="171"/>
  </w:num>
  <w:num w:numId="55" w16cid:durableId="88543981">
    <w:abstractNumId w:val="139"/>
  </w:num>
  <w:num w:numId="56" w16cid:durableId="537090148">
    <w:abstractNumId w:val="29"/>
  </w:num>
  <w:num w:numId="57" w16cid:durableId="2085060455">
    <w:abstractNumId w:val="109"/>
  </w:num>
  <w:num w:numId="58" w16cid:durableId="493180007">
    <w:abstractNumId w:val="48"/>
  </w:num>
  <w:num w:numId="59" w16cid:durableId="866017768">
    <w:abstractNumId w:val="41"/>
  </w:num>
  <w:num w:numId="60" w16cid:durableId="352461303">
    <w:abstractNumId w:val="31"/>
  </w:num>
  <w:num w:numId="61" w16cid:durableId="2122337129">
    <w:abstractNumId w:val="89"/>
  </w:num>
  <w:num w:numId="62" w16cid:durableId="941840930">
    <w:abstractNumId w:val="64"/>
  </w:num>
  <w:num w:numId="63" w16cid:durableId="85738538">
    <w:abstractNumId w:val="37"/>
  </w:num>
  <w:num w:numId="64" w16cid:durableId="725223033">
    <w:abstractNumId w:val="42"/>
  </w:num>
  <w:num w:numId="65" w16cid:durableId="1011448606">
    <w:abstractNumId w:val="67"/>
  </w:num>
  <w:num w:numId="66" w16cid:durableId="1064641567">
    <w:abstractNumId w:val="112"/>
  </w:num>
  <w:num w:numId="67" w16cid:durableId="1832215549">
    <w:abstractNumId w:val="30"/>
  </w:num>
  <w:num w:numId="68" w16cid:durableId="1102068302">
    <w:abstractNumId w:val="145"/>
  </w:num>
  <w:num w:numId="69" w16cid:durableId="2139368800">
    <w:abstractNumId w:val="38"/>
  </w:num>
  <w:num w:numId="70" w16cid:durableId="464010079">
    <w:abstractNumId w:val="38"/>
    <w:lvlOverride w:ilvl="1">
      <w:lvl w:ilvl="1">
        <w:numFmt w:val="bullet"/>
        <w:lvlText w:val=""/>
        <w:lvlJc w:val="left"/>
        <w:pPr>
          <w:tabs>
            <w:tab w:val="num" w:pos="1440"/>
          </w:tabs>
          <w:ind w:left="1440" w:hanging="360"/>
        </w:pPr>
        <w:rPr>
          <w:rFonts w:ascii="Symbol" w:hAnsi="Symbol" w:hint="default"/>
          <w:sz w:val="20"/>
        </w:rPr>
      </w:lvl>
    </w:lvlOverride>
  </w:num>
  <w:num w:numId="71" w16cid:durableId="231820650">
    <w:abstractNumId w:val="38"/>
    <w:lvlOverride w:ilvl="1">
      <w:lvl w:ilvl="1">
        <w:numFmt w:val="bullet"/>
        <w:lvlText w:val=""/>
        <w:lvlJc w:val="left"/>
        <w:pPr>
          <w:tabs>
            <w:tab w:val="num" w:pos="1440"/>
          </w:tabs>
          <w:ind w:left="1440" w:hanging="360"/>
        </w:pPr>
        <w:rPr>
          <w:rFonts w:ascii="Symbol" w:hAnsi="Symbol" w:hint="default"/>
          <w:sz w:val="20"/>
        </w:rPr>
      </w:lvl>
    </w:lvlOverride>
  </w:num>
  <w:num w:numId="72" w16cid:durableId="336931580">
    <w:abstractNumId w:val="38"/>
    <w:lvlOverride w:ilvl="1">
      <w:lvl w:ilvl="1">
        <w:numFmt w:val="bullet"/>
        <w:lvlText w:val=""/>
        <w:lvlJc w:val="left"/>
        <w:pPr>
          <w:tabs>
            <w:tab w:val="num" w:pos="1440"/>
          </w:tabs>
          <w:ind w:left="1440" w:hanging="360"/>
        </w:pPr>
        <w:rPr>
          <w:rFonts w:ascii="Symbol" w:hAnsi="Symbol" w:hint="default"/>
          <w:sz w:val="20"/>
        </w:rPr>
      </w:lvl>
    </w:lvlOverride>
  </w:num>
  <w:num w:numId="73" w16cid:durableId="941457285">
    <w:abstractNumId w:val="92"/>
  </w:num>
  <w:num w:numId="74" w16cid:durableId="32851253">
    <w:abstractNumId w:val="52"/>
  </w:num>
  <w:num w:numId="75" w16cid:durableId="1022704545">
    <w:abstractNumId w:val="117"/>
  </w:num>
  <w:num w:numId="76" w16cid:durableId="1774399659">
    <w:abstractNumId w:val="120"/>
  </w:num>
  <w:num w:numId="77" w16cid:durableId="829297623">
    <w:abstractNumId w:val="113"/>
  </w:num>
  <w:num w:numId="78" w16cid:durableId="1355577723">
    <w:abstractNumId w:val="58"/>
  </w:num>
  <w:num w:numId="79" w16cid:durableId="2089033616">
    <w:abstractNumId w:val="69"/>
  </w:num>
  <w:num w:numId="80" w16cid:durableId="596719510">
    <w:abstractNumId w:val="169"/>
  </w:num>
  <w:num w:numId="81" w16cid:durableId="743920694">
    <w:abstractNumId w:val="144"/>
  </w:num>
  <w:num w:numId="82" w16cid:durableId="139426218">
    <w:abstractNumId w:val="157"/>
  </w:num>
  <w:num w:numId="83" w16cid:durableId="2019501259">
    <w:abstractNumId w:val="18"/>
  </w:num>
  <w:num w:numId="84" w16cid:durableId="1580365210">
    <w:abstractNumId w:val="124"/>
  </w:num>
  <w:num w:numId="85" w16cid:durableId="224999463">
    <w:abstractNumId w:val="172"/>
  </w:num>
  <w:num w:numId="86" w16cid:durableId="850147758">
    <w:abstractNumId w:val="95"/>
  </w:num>
  <w:num w:numId="87" w16cid:durableId="963577818">
    <w:abstractNumId w:val="121"/>
  </w:num>
  <w:num w:numId="88" w16cid:durableId="1411463639">
    <w:abstractNumId w:val="104"/>
  </w:num>
  <w:num w:numId="89" w16cid:durableId="262762453">
    <w:abstractNumId w:val="156"/>
  </w:num>
  <w:num w:numId="90" w16cid:durableId="1640108881">
    <w:abstractNumId w:val="57"/>
  </w:num>
  <w:num w:numId="91" w16cid:durableId="923033528">
    <w:abstractNumId w:val="114"/>
  </w:num>
  <w:num w:numId="92" w16cid:durableId="793520326">
    <w:abstractNumId w:val="159"/>
  </w:num>
  <w:num w:numId="93" w16cid:durableId="953438261">
    <w:abstractNumId w:val="118"/>
  </w:num>
  <w:num w:numId="94" w16cid:durableId="806439788">
    <w:abstractNumId w:val="82"/>
  </w:num>
  <w:num w:numId="95" w16cid:durableId="961767546">
    <w:abstractNumId w:val="143"/>
  </w:num>
  <w:num w:numId="96" w16cid:durableId="485707676">
    <w:abstractNumId w:val="101"/>
  </w:num>
  <w:num w:numId="97" w16cid:durableId="1775048862">
    <w:abstractNumId w:val="61"/>
  </w:num>
  <w:num w:numId="98" w16cid:durableId="1241021729">
    <w:abstractNumId w:val="74"/>
  </w:num>
  <w:num w:numId="99" w16cid:durableId="415371368">
    <w:abstractNumId w:val="108"/>
  </w:num>
  <w:num w:numId="100" w16cid:durableId="516695880">
    <w:abstractNumId w:val="28"/>
  </w:num>
  <w:num w:numId="101" w16cid:durableId="1194685218">
    <w:abstractNumId w:val="10"/>
  </w:num>
  <w:num w:numId="102" w16cid:durableId="1420129815">
    <w:abstractNumId w:val="22"/>
  </w:num>
  <w:num w:numId="103" w16cid:durableId="631331045">
    <w:abstractNumId w:val="137"/>
  </w:num>
  <w:num w:numId="104" w16cid:durableId="38283011">
    <w:abstractNumId w:val="50"/>
  </w:num>
  <w:num w:numId="105" w16cid:durableId="1569417739">
    <w:abstractNumId w:val="105"/>
  </w:num>
  <w:num w:numId="106" w16cid:durableId="970019857">
    <w:abstractNumId w:val="70"/>
  </w:num>
  <w:num w:numId="107" w16cid:durableId="2103065192">
    <w:abstractNumId w:val="56"/>
  </w:num>
  <w:num w:numId="108" w16cid:durableId="1793862794">
    <w:abstractNumId w:val="126"/>
  </w:num>
  <w:num w:numId="109" w16cid:durableId="1034504125">
    <w:abstractNumId w:val="43"/>
  </w:num>
  <w:num w:numId="110" w16cid:durableId="65496765">
    <w:abstractNumId w:val="21"/>
  </w:num>
  <w:num w:numId="111" w16cid:durableId="1804233461">
    <w:abstractNumId w:val="0"/>
  </w:num>
  <w:num w:numId="112" w16cid:durableId="1799488372">
    <w:abstractNumId w:val="17"/>
  </w:num>
  <w:num w:numId="113" w16cid:durableId="1552619403">
    <w:abstractNumId w:val="158"/>
  </w:num>
  <w:num w:numId="114" w16cid:durableId="278802856">
    <w:abstractNumId w:val="136"/>
  </w:num>
  <w:num w:numId="115" w16cid:durableId="1567567312">
    <w:abstractNumId w:val="8"/>
  </w:num>
  <w:num w:numId="116" w16cid:durableId="1706908765">
    <w:abstractNumId w:val="111"/>
  </w:num>
  <w:num w:numId="117" w16cid:durableId="697782839">
    <w:abstractNumId w:val="122"/>
  </w:num>
  <w:num w:numId="118" w16cid:durableId="798454340">
    <w:abstractNumId w:val="96"/>
  </w:num>
  <w:num w:numId="119" w16cid:durableId="977151741">
    <w:abstractNumId w:val="148"/>
  </w:num>
  <w:num w:numId="120" w16cid:durableId="603347461">
    <w:abstractNumId w:val="153"/>
  </w:num>
  <w:num w:numId="121" w16cid:durableId="371854846">
    <w:abstractNumId w:val="24"/>
  </w:num>
  <w:num w:numId="122" w16cid:durableId="1709598173">
    <w:abstractNumId w:val="20"/>
  </w:num>
  <w:num w:numId="123" w16cid:durableId="196043805">
    <w:abstractNumId w:val="65"/>
  </w:num>
  <w:num w:numId="124" w16cid:durableId="398865947">
    <w:abstractNumId w:val="77"/>
  </w:num>
  <w:num w:numId="125" w16cid:durableId="1813981359">
    <w:abstractNumId w:val="106"/>
  </w:num>
  <w:num w:numId="126" w16cid:durableId="1565144959">
    <w:abstractNumId w:val="98"/>
  </w:num>
  <w:num w:numId="127" w16cid:durableId="217280221">
    <w:abstractNumId w:val="140"/>
  </w:num>
  <w:num w:numId="128" w16cid:durableId="1870219719">
    <w:abstractNumId w:val="99"/>
  </w:num>
  <w:num w:numId="129" w16cid:durableId="972246361">
    <w:abstractNumId w:val="151"/>
  </w:num>
  <w:num w:numId="130" w16cid:durableId="249773693">
    <w:abstractNumId w:val="23"/>
  </w:num>
  <w:num w:numId="131" w16cid:durableId="538738090">
    <w:abstractNumId w:val="47"/>
  </w:num>
  <w:num w:numId="132" w16cid:durableId="1820266781">
    <w:abstractNumId w:val="51"/>
  </w:num>
  <w:num w:numId="133" w16cid:durableId="1500734900">
    <w:abstractNumId w:val="85"/>
  </w:num>
  <w:num w:numId="134" w16cid:durableId="2001082500">
    <w:abstractNumId w:val="103"/>
  </w:num>
  <w:num w:numId="135" w16cid:durableId="2121677111">
    <w:abstractNumId w:val="19"/>
  </w:num>
  <w:num w:numId="136" w16cid:durableId="50883823">
    <w:abstractNumId w:val="54"/>
  </w:num>
  <w:num w:numId="137" w16cid:durableId="468134680">
    <w:abstractNumId w:val="138"/>
  </w:num>
  <w:num w:numId="138" w16cid:durableId="1515803594">
    <w:abstractNumId w:val="170"/>
  </w:num>
  <w:num w:numId="139" w16cid:durableId="2031904416">
    <w:abstractNumId w:val="141"/>
  </w:num>
  <w:num w:numId="140" w16cid:durableId="1382899033">
    <w:abstractNumId w:val="71"/>
  </w:num>
  <w:num w:numId="141" w16cid:durableId="620648406">
    <w:abstractNumId w:val="80"/>
  </w:num>
  <w:num w:numId="142" w16cid:durableId="629945837">
    <w:abstractNumId w:val="6"/>
  </w:num>
  <w:num w:numId="143" w16cid:durableId="186020015">
    <w:abstractNumId w:val="62"/>
  </w:num>
  <w:num w:numId="144" w16cid:durableId="1597665926">
    <w:abstractNumId w:val="3"/>
  </w:num>
  <w:num w:numId="145" w16cid:durableId="116804039">
    <w:abstractNumId w:val="97"/>
  </w:num>
  <w:num w:numId="146" w16cid:durableId="853306634">
    <w:abstractNumId w:val="91"/>
  </w:num>
  <w:num w:numId="147" w16cid:durableId="634682984">
    <w:abstractNumId w:val="128"/>
  </w:num>
  <w:num w:numId="148" w16cid:durableId="618226986">
    <w:abstractNumId w:val="102"/>
  </w:num>
  <w:num w:numId="149" w16cid:durableId="863052024">
    <w:abstractNumId w:val="131"/>
  </w:num>
  <w:num w:numId="150" w16cid:durableId="1342925915">
    <w:abstractNumId w:val="55"/>
  </w:num>
  <w:num w:numId="151" w16cid:durableId="1758402562">
    <w:abstractNumId w:val="132"/>
  </w:num>
  <w:num w:numId="152" w16cid:durableId="1285649473">
    <w:abstractNumId w:val="84"/>
  </w:num>
  <w:num w:numId="153" w16cid:durableId="161970165">
    <w:abstractNumId w:val="88"/>
  </w:num>
  <w:num w:numId="154" w16cid:durableId="1736276836">
    <w:abstractNumId w:val="45"/>
  </w:num>
  <w:num w:numId="155" w16cid:durableId="1316299710">
    <w:abstractNumId w:val="27"/>
  </w:num>
  <w:num w:numId="156" w16cid:durableId="2060930795">
    <w:abstractNumId w:val="72"/>
  </w:num>
  <w:num w:numId="157" w16cid:durableId="1227255783">
    <w:abstractNumId w:val="94"/>
  </w:num>
  <w:num w:numId="158" w16cid:durableId="101001756">
    <w:abstractNumId w:val="150"/>
  </w:num>
  <w:num w:numId="159" w16cid:durableId="2131824537">
    <w:abstractNumId w:val="100"/>
  </w:num>
  <w:num w:numId="160" w16cid:durableId="1015350993">
    <w:abstractNumId w:val="76"/>
  </w:num>
  <w:num w:numId="161" w16cid:durableId="2049376800">
    <w:abstractNumId w:val="134"/>
    <w:lvlOverride w:ilvl="1">
      <w:lvl w:ilvl="1">
        <w:numFmt w:val="bullet"/>
        <w:lvlText w:val=""/>
        <w:lvlJc w:val="left"/>
        <w:pPr>
          <w:tabs>
            <w:tab w:val="num" w:pos="1440"/>
          </w:tabs>
          <w:ind w:left="1440" w:hanging="360"/>
        </w:pPr>
        <w:rPr>
          <w:rFonts w:ascii="Symbol" w:hAnsi="Symbol" w:hint="default"/>
          <w:sz w:val="20"/>
        </w:rPr>
      </w:lvl>
    </w:lvlOverride>
  </w:num>
  <w:num w:numId="162" w16cid:durableId="575044974">
    <w:abstractNumId w:val="149"/>
  </w:num>
  <w:num w:numId="163" w16cid:durableId="434180512">
    <w:abstractNumId w:val="11"/>
  </w:num>
  <w:num w:numId="164" w16cid:durableId="18435096">
    <w:abstractNumId w:val="90"/>
  </w:num>
  <w:num w:numId="165" w16cid:durableId="896237302">
    <w:abstractNumId w:val="12"/>
  </w:num>
  <w:num w:numId="166" w16cid:durableId="808397740">
    <w:abstractNumId w:val="130"/>
  </w:num>
  <w:num w:numId="167" w16cid:durableId="1787846273">
    <w:abstractNumId w:val="4"/>
  </w:num>
  <w:num w:numId="168" w16cid:durableId="1772816767">
    <w:abstractNumId w:val="32"/>
  </w:num>
  <w:num w:numId="169" w16cid:durableId="1466239951">
    <w:abstractNumId w:val="26"/>
  </w:num>
  <w:num w:numId="170" w16cid:durableId="1272276037">
    <w:abstractNumId w:val="66"/>
  </w:num>
  <w:num w:numId="171" w16cid:durableId="590744478">
    <w:abstractNumId w:val="5"/>
  </w:num>
  <w:num w:numId="172" w16cid:durableId="825173629">
    <w:abstractNumId w:val="79"/>
  </w:num>
  <w:num w:numId="173" w16cid:durableId="725221884">
    <w:abstractNumId w:val="59"/>
  </w:num>
  <w:num w:numId="174" w16cid:durableId="718093794">
    <w:abstractNumId w:val="154"/>
  </w:num>
  <w:num w:numId="175" w16cid:durableId="1780876727">
    <w:abstractNumId w:val="161"/>
  </w:num>
  <w:num w:numId="176" w16cid:durableId="990256242">
    <w:abstractNumId w:val="160"/>
  </w:num>
  <w:num w:numId="177" w16cid:durableId="407653282">
    <w:abstractNumId w:val="119"/>
  </w:num>
  <w:num w:numId="178" w16cid:durableId="484052525">
    <w:abstractNumId w:val="9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CC7"/>
    <w:rsid w:val="00002330"/>
    <w:rsid w:val="00004E74"/>
    <w:rsid w:val="000205E6"/>
    <w:rsid w:val="00020BAB"/>
    <w:rsid w:val="00030314"/>
    <w:rsid w:val="00033FEC"/>
    <w:rsid w:val="0003429A"/>
    <w:rsid w:val="00036C48"/>
    <w:rsid w:val="0004084C"/>
    <w:rsid w:val="00041F71"/>
    <w:rsid w:val="0004286D"/>
    <w:rsid w:val="00045D4C"/>
    <w:rsid w:val="00046B0C"/>
    <w:rsid w:val="00054D57"/>
    <w:rsid w:val="000639B6"/>
    <w:rsid w:val="00067029"/>
    <w:rsid w:val="0007404A"/>
    <w:rsid w:val="000805E5"/>
    <w:rsid w:val="00081EE1"/>
    <w:rsid w:val="00083636"/>
    <w:rsid w:val="00090859"/>
    <w:rsid w:val="000938ED"/>
    <w:rsid w:val="00095270"/>
    <w:rsid w:val="000A1134"/>
    <w:rsid w:val="000A36A9"/>
    <w:rsid w:val="000A39FE"/>
    <w:rsid w:val="000B33AC"/>
    <w:rsid w:val="000B3F95"/>
    <w:rsid w:val="000C326B"/>
    <w:rsid w:val="000C4073"/>
    <w:rsid w:val="000D1BBB"/>
    <w:rsid w:val="000F001F"/>
    <w:rsid w:val="00100FB9"/>
    <w:rsid w:val="001056EC"/>
    <w:rsid w:val="00107886"/>
    <w:rsid w:val="001133ED"/>
    <w:rsid w:val="00113813"/>
    <w:rsid w:val="00113E7D"/>
    <w:rsid w:val="00114B1A"/>
    <w:rsid w:val="00117BCB"/>
    <w:rsid w:val="00117CDF"/>
    <w:rsid w:val="001305CA"/>
    <w:rsid w:val="001308C7"/>
    <w:rsid w:val="00132452"/>
    <w:rsid w:val="00141AB8"/>
    <w:rsid w:val="00143287"/>
    <w:rsid w:val="00144FC5"/>
    <w:rsid w:val="00145C00"/>
    <w:rsid w:val="00145D21"/>
    <w:rsid w:val="00151CF2"/>
    <w:rsid w:val="001549F7"/>
    <w:rsid w:val="00160578"/>
    <w:rsid w:val="00162B36"/>
    <w:rsid w:val="00166FCD"/>
    <w:rsid w:val="00167246"/>
    <w:rsid w:val="001756D1"/>
    <w:rsid w:val="00177262"/>
    <w:rsid w:val="00177EC1"/>
    <w:rsid w:val="00183F5D"/>
    <w:rsid w:val="00193AA1"/>
    <w:rsid w:val="00196554"/>
    <w:rsid w:val="00197944"/>
    <w:rsid w:val="001A00B7"/>
    <w:rsid w:val="001B025F"/>
    <w:rsid w:val="001B0A78"/>
    <w:rsid w:val="001C1873"/>
    <w:rsid w:val="001C450C"/>
    <w:rsid w:val="001C4CCD"/>
    <w:rsid w:val="001C5845"/>
    <w:rsid w:val="001D4408"/>
    <w:rsid w:val="001E2E14"/>
    <w:rsid w:val="001E6CC3"/>
    <w:rsid w:val="001F1895"/>
    <w:rsid w:val="001F436F"/>
    <w:rsid w:val="001F43D4"/>
    <w:rsid w:val="001F5D97"/>
    <w:rsid w:val="002024BE"/>
    <w:rsid w:val="00211365"/>
    <w:rsid w:val="00213E02"/>
    <w:rsid w:val="0021607C"/>
    <w:rsid w:val="002213BC"/>
    <w:rsid w:val="002235AB"/>
    <w:rsid w:val="00232B52"/>
    <w:rsid w:val="00242986"/>
    <w:rsid w:val="00243897"/>
    <w:rsid w:val="00244B04"/>
    <w:rsid w:val="00252BDF"/>
    <w:rsid w:val="0025543E"/>
    <w:rsid w:val="002663FF"/>
    <w:rsid w:val="00266780"/>
    <w:rsid w:val="0027284E"/>
    <w:rsid w:val="00275352"/>
    <w:rsid w:val="00280FD7"/>
    <w:rsid w:val="00283919"/>
    <w:rsid w:val="00292387"/>
    <w:rsid w:val="002934E9"/>
    <w:rsid w:val="002A153A"/>
    <w:rsid w:val="002B532E"/>
    <w:rsid w:val="002C19A0"/>
    <w:rsid w:val="002C69B2"/>
    <w:rsid w:val="002D0F1E"/>
    <w:rsid w:val="002D14CA"/>
    <w:rsid w:val="002D2E80"/>
    <w:rsid w:val="002D5590"/>
    <w:rsid w:val="002D7CFF"/>
    <w:rsid w:val="002E22D5"/>
    <w:rsid w:val="002F2115"/>
    <w:rsid w:val="002F3DF6"/>
    <w:rsid w:val="00301271"/>
    <w:rsid w:val="00302B94"/>
    <w:rsid w:val="00312B9B"/>
    <w:rsid w:val="0031325F"/>
    <w:rsid w:val="003156E9"/>
    <w:rsid w:val="00317F44"/>
    <w:rsid w:val="00325496"/>
    <w:rsid w:val="00330E88"/>
    <w:rsid w:val="00337312"/>
    <w:rsid w:val="00343428"/>
    <w:rsid w:val="003443F4"/>
    <w:rsid w:val="00344F24"/>
    <w:rsid w:val="00350976"/>
    <w:rsid w:val="00351B06"/>
    <w:rsid w:val="0035281B"/>
    <w:rsid w:val="0036056C"/>
    <w:rsid w:val="00363063"/>
    <w:rsid w:val="00365065"/>
    <w:rsid w:val="003650E7"/>
    <w:rsid w:val="00374A0C"/>
    <w:rsid w:val="00375F42"/>
    <w:rsid w:val="00382AFD"/>
    <w:rsid w:val="003859F3"/>
    <w:rsid w:val="00393812"/>
    <w:rsid w:val="00394287"/>
    <w:rsid w:val="003A07DC"/>
    <w:rsid w:val="003A2CFD"/>
    <w:rsid w:val="003A30F0"/>
    <w:rsid w:val="003C3C07"/>
    <w:rsid w:val="003D2A0E"/>
    <w:rsid w:val="003E439A"/>
    <w:rsid w:val="003E4E14"/>
    <w:rsid w:val="003E7B0F"/>
    <w:rsid w:val="003F0DEF"/>
    <w:rsid w:val="003F1822"/>
    <w:rsid w:val="003F2AD1"/>
    <w:rsid w:val="003F3E6E"/>
    <w:rsid w:val="00401644"/>
    <w:rsid w:val="0041456F"/>
    <w:rsid w:val="00415713"/>
    <w:rsid w:val="00417988"/>
    <w:rsid w:val="0042447D"/>
    <w:rsid w:val="004274A3"/>
    <w:rsid w:val="004301E2"/>
    <w:rsid w:val="00433EBE"/>
    <w:rsid w:val="00440509"/>
    <w:rsid w:val="004405CB"/>
    <w:rsid w:val="00442FE7"/>
    <w:rsid w:val="00446798"/>
    <w:rsid w:val="00447E02"/>
    <w:rsid w:val="00457E0C"/>
    <w:rsid w:val="00461CBB"/>
    <w:rsid w:val="00461D2B"/>
    <w:rsid w:val="00461D48"/>
    <w:rsid w:val="00463FC3"/>
    <w:rsid w:val="00464E75"/>
    <w:rsid w:val="00471249"/>
    <w:rsid w:val="00475EB1"/>
    <w:rsid w:val="00476167"/>
    <w:rsid w:val="004A1371"/>
    <w:rsid w:val="004A782D"/>
    <w:rsid w:val="004B0F5F"/>
    <w:rsid w:val="004B1516"/>
    <w:rsid w:val="004B37FD"/>
    <w:rsid w:val="004C440B"/>
    <w:rsid w:val="004E121B"/>
    <w:rsid w:val="004E1CA2"/>
    <w:rsid w:val="004E2C37"/>
    <w:rsid w:val="004E469F"/>
    <w:rsid w:val="004F269C"/>
    <w:rsid w:val="00503925"/>
    <w:rsid w:val="00506BEE"/>
    <w:rsid w:val="00510AA1"/>
    <w:rsid w:val="00513B93"/>
    <w:rsid w:val="005225C3"/>
    <w:rsid w:val="00522B47"/>
    <w:rsid w:val="00524FC3"/>
    <w:rsid w:val="00525745"/>
    <w:rsid w:val="00530D28"/>
    <w:rsid w:val="00532C0E"/>
    <w:rsid w:val="0053313E"/>
    <w:rsid w:val="00534ADA"/>
    <w:rsid w:val="00535594"/>
    <w:rsid w:val="005431B3"/>
    <w:rsid w:val="00544C0B"/>
    <w:rsid w:val="00545535"/>
    <w:rsid w:val="00546BAB"/>
    <w:rsid w:val="005477D6"/>
    <w:rsid w:val="00547F03"/>
    <w:rsid w:val="005502B5"/>
    <w:rsid w:val="00553A4D"/>
    <w:rsid w:val="00553FC8"/>
    <w:rsid w:val="00556DC4"/>
    <w:rsid w:val="00574A71"/>
    <w:rsid w:val="00576871"/>
    <w:rsid w:val="005906AE"/>
    <w:rsid w:val="005971D3"/>
    <w:rsid w:val="005A4E04"/>
    <w:rsid w:val="005B5014"/>
    <w:rsid w:val="005B5D6A"/>
    <w:rsid w:val="005D0CC6"/>
    <w:rsid w:val="005D1DFC"/>
    <w:rsid w:val="005D6649"/>
    <w:rsid w:val="005D6BF8"/>
    <w:rsid w:val="005E5876"/>
    <w:rsid w:val="005F079E"/>
    <w:rsid w:val="005F5BD8"/>
    <w:rsid w:val="0061642E"/>
    <w:rsid w:val="00621917"/>
    <w:rsid w:val="00632A66"/>
    <w:rsid w:val="006350B6"/>
    <w:rsid w:val="006354DD"/>
    <w:rsid w:val="00636767"/>
    <w:rsid w:val="00647BCD"/>
    <w:rsid w:val="006571CC"/>
    <w:rsid w:val="00657C19"/>
    <w:rsid w:val="00662C85"/>
    <w:rsid w:val="00664F8D"/>
    <w:rsid w:val="00665104"/>
    <w:rsid w:val="0066687D"/>
    <w:rsid w:val="00675FF6"/>
    <w:rsid w:val="006808E9"/>
    <w:rsid w:val="00681554"/>
    <w:rsid w:val="00681560"/>
    <w:rsid w:val="00683217"/>
    <w:rsid w:val="0068636D"/>
    <w:rsid w:val="0069498A"/>
    <w:rsid w:val="00697D16"/>
    <w:rsid w:val="006B19A7"/>
    <w:rsid w:val="006B59BD"/>
    <w:rsid w:val="006C02E7"/>
    <w:rsid w:val="006C5C10"/>
    <w:rsid w:val="006C7798"/>
    <w:rsid w:val="006D1B2D"/>
    <w:rsid w:val="006D2A86"/>
    <w:rsid w:val="006D6E6A"/>
    <w:rsid w:val="006E7A92"/>
    <w:rsid w:val="006E7FDC"/>
    <w:rsid w:val="006F3908"/>
    <w:rsid w:val="006F3F67"/>
    <w:rsid w:val="00702143"/>
    <w:rsid w:val="00702694"/>
    <w:rsid w:val="00703877"/>
    <w:rsid w:val="00710A53"/>
    <w:rsid w:val="007157EB"/>
    <w:rsid w:val="007235D6"/>
    <w:rsid w:val="0072361B"/>
    <w:rsid w:val="007247C4"/>
    <w:rsid w:val="00727FDE"/>
    <w:rsid w:val="0073499C"/>
    <w:rsid w:val="00734AA1"/>
    <w:rsid w:val="00734E0F"/>
    <w:rsid w:val="007357DC"/>
    <w:rsid w:val="0074033A"/>
    <w:rsid w:val="007436EE"/>
    <w:rsid w:val="007536E8"/>
    <w:rsid w:val="00756D55"/>
    <w:rsid w:val="00760E24"/>
    <w:rsid w:val="007642FF"/>
    <w:rsid w:val="007715CE"/>
    <w:rsid w:val="00775E3B"/>
    <w:rsid w:val="00783CAD"/>
    <w:rsid w:val="00784789"/>
    <w:rsid w:val="0079767E"/>
    <w:rsid w:val="007A647F"/>
    <w:rsid w:val="007A68DD"/>
    <w:rsid w:val="007A72FF"/>
    <w:rsid w:val="007B51A5"/>
    <w:rsid w:val="007C0300"/>
    <w:rsid w:val="007C1593"/>
    <w:rsid w:val="007C79BA"/>
    <w:rsid w:val="007D6E36"/>
    <w:rsid w:val="007E24AB"/>
    <w:rsid w:val="007F3C08"/>
    <w:rsid w:val="0080022C"/>
    <w:rsid w:val="00801178"/>
    <w:rsid w:val="00803BC9"/>
    <w:rsid w:val="008213DF"/>
    <w:rsid w:val="00822693"/>
    <w:rsid w:val="00830D9D"/>
    <w:rsid w:val="008364ED"/>
    <w:rsid w:val="0085074B"/>
    <w:rsid w:val="00851184"/>
    <w:rsid w:val="00854CF9"/>
    <w:rsid w:val="0086129F"/>
    <w:rsid w:val="008667E7"/>
    <w:rsid w:val="008765BF"/>
    <w:rsid w:val="008825EE"/>
    <w:rsid w:val="008950B8"/>
    <w:rsid w:val="008A0F29"/>
    <w:rsid w:val="008A498B"/>
    <w:rsid w:val="008A560E"/>
    <w:rsid w:val="008C007C"/>
    <w:rsid w:val="008C16A7"/>
    <w:rsid w:val="008C68A7"/>
    <w:rsid w:val="008C6CED"/>
    <w:rsid w:val="008D5168"/>
    <w:rsid w:val="008E096C"/>
    <w:rsid w:val="008E2FD3"/>
    <w:rsid w:val="008F3798"/>
    <w:rsid w:val="008F4C98"/>
    <w:rsid w:val="008F7CB6"/>
    <w:rsid w:val="00900139"/>
    <w:rsid w:val="009019DB"/>
    <w:rsid w:val="00903B0A"/>
    <w:rsid w:val="00906AC3"/>
    <w:rsid w:val="00910CAC"/>
    <w:rsid w:val="0091430A"/>
    <w:rsid w:val="009216BC"/>
    <w:rsid w:val="009249E5"/>
    <w:rsid w:val="00933B5E"/>
    <w:rsid w:val="00935169"/>
    <w:rsid w:val="00954933"/>
    <w:rsid w:val="00955DC2"/>
    <w:rsid w:val="00962F9F"/>
    <w:rsid w:val="00963224"/>
    <w:rsid w:val="00963D59"/>
    <w:rsid w:val="00970D4D"/>
    <w:rsid w:val="00990BB2"/>
    <w:rsid w:val="009A1CE1"/>
    <w:rsid w:val="009A20C4"/>
    <w:rsid w:val="009A2749"/>
    <w:rsid w:val="009A3260"/>
    <w:rsid w:val="009A5C7D"/>
    <w:rsid w:val="009B3145"/>
    <w:rsid w:val="009B455B"/>
    <w:rsid w:val="009B7A9E"/>
    <w:rsid w:val="009E0BD4"/>
    <w:rsid w:val="009E33C1"/>
    <w:rsid w:val="009E47DF"/>
    <w:rsid w:val="009F6F38"/>
    <w:rsid w:val="00A00DCD"/>
    <w:rsid w:val="00A15917"/>
    <w:rsid w:val="00A16F3C"/>
    <w:rsid w:val="00A33153"/>
    <w:rsid w:val="00A4060C"/>
    <w:rsid w:val="00A4188C"/>
    <w:rsid w:val="00A4769C"/>
    <w:rsid w:val="00A613FD"/>
    <w:rsid w:val="00A61F13"/>
    <w:rsid w:val="00A639AB"/>
    <w:rsid w:val="00A7380A"/>
    <w:rsid w:val="00A73812"/>
    <w:rsid w:val="00A740C7"/>
    <w:rsid w:val="00A74657"/>
    <w:rsid w:val="00A86225"/>
    <w:rsid w:val="00A87E13"/>
    <w:rsid w:val="00AB0CC7"/>
    <w:rsid w:val="00AB3A24"/>
    <w:rsid w:val="00AB76C1"/>
    <w:rsid w:val="00AC6274"/>
    <w:rsid w:val="00AC75BA"/>
    <w:rsid w:val="00AD756C"/>
    <w:rsid w:val="00AD7D88"/>
    <w:rsid w:val="00AF38EC"/>
    <w:rsid w:val="00B01032"/>
    <w:rsid w:val="00B014EF"/>
    <w:rsid w:val="00B0233E"/>
    <w:rsid w:val="00B04374"/>
    <w:rsid w:val="00B054D5"/>
    <w:rsid w:val="00B067DE"/>
    <w:rsid w:val="00B23B1B"/>
    <w:rsid w:val="00B262DF"/>
    <w:rsid w:val="00B35038"/>
    <w:rsid w:val="00B4188C"/>
    <w:rsid w:val="00B443FE"/>
    <w:rsid w:val="00B46D66"/>
    <w:rsid w:val="00B5078E"/>
    <w:rsid w:val="00B51939"/>
    <w:rsid w:val="00B659E9"/>
    <w:rsid w:val="00B65DC7"/>
    <w:rsid w:val="00B71E22"/>
    <w:rsid w:val="00B728EA"/>
    <w:rsid w:val="00B77F93"/>
    <w:rsid w:val="00B83FDD"/>
    <w:rsid w:val="00B84CF0"/>
    <w:rsid w:val="00B85AFC"/>
    <w:rsid w:val="00B92E3F"/>
    <w:rsid w:val="00B94090"/>
    <w:rsid w:val="00B96A39"/>
    <w:rsid w:val="00B97E01"/>
    <w:rsid w:val="00BA48C1"/>
    <w:rsid w:val="00BB2603"/>
    <w:rsid w:val="00BB43E4"/>
    <w:rsid w:val="00BB655E"/>
    <w:rsid w:val="00BC0DCF"/>
    <w:rsid w:val="00BD106E"/>
    <w:rsid w:val="00BD5508"/>
    <w:rsid w:val="00BE30D4"/>
    <w:rsid w:val="00BE48C5"/>
    <w:rsid w:val="00BF21F6"/>
    <w:rsid w:val="00C018A2"/>
    <w:rsid w:val="00C01FBF"/>
    <w:rsid w:val="00C027E1"/>
    <w:rsid w:val="00C04D45"/>
    <w:rsid w:val="00C123FB"/>
    <w:rsid w:val="00C321AF"/>
    <w:rsid w:val="00C32468"/>
    <w:rsid w:val="00C36BB6"/>
    <w:rsid w:val="00C4344B"/>
    <w:rsid w:val="00C53B57"/>
    <w:rsid w:val="00C55F6B"/>
    <w:rsid w:val="00C60E6B"/>
    <w:rsid w:val="00C67108"/>
    <w:rsid w:val="00C750E5"/>
    <w:rsid w:val="00C801CF"/>
    <w:rsid w:val="00C831DD"/>
    <w:rsid w:val="00C9502B"/>
    <w:rsid w:val="00CA0B83"/>
    <w:rsid w:val="00CA0FE2"/>
    <w:rsid w:val="00CA4EC7"/>
    <w:rsid w:val="00CA7819"/>
    <w:rsid w:val="00CB4437"/>
    <w:rsid w:val="00CB4A70"/>
    <w:rsid w:val="00CB4F46"/>
    <w:rsid w:val="00CB6578"/>
    <w:rsid w:val="00CC156F"/>
    <w:rsid w:val="00CD1484"/>
    <w:rsid w:val="00CD784E"/>
    <w:rsid w:val="00CE6C76"/>
    <w:rsid w:val="00CF0C58"/>
    <w:rsid w:val="00D05762"/>
    <w:rsid w:val="00D0642D"/>
    <w:rsid w:val="00D11C1D"/>
    <w:rsid w:val="00D120E0"/>
    <w:rsid w:val="00D331C8"/>
    <w:rsid w:val="00D33A66"/>
    <w:rsid w:val="00D34C1D"/>
    <w:rsid w:val="00D4570C"/>
    <w:rsid w:val="00D47A23"/>
    <w:rsid w:val="00D5141E"/>
    <w:rsid w:val="00D60661"/>
    <w:rsid w:val="00D6428A"/>
    <w:rsid w:val="00D6654D"/>
    <w:rsid w:val="00D6778F"/>
    <w:rsid w:val="00D7146B"/>
    <w:rsid w:val="00D71EFC"/>
    <w:rsid w:val="00D72597"/>
    <w:rsid w:val="00D85852"/>
    <w:rsid w:val="00D86D3B"/>
    <w:rsid w:val="00D93D9E"/>
    <w:rsid w:val="00DA0801"/>
    <w:rsid w:val="00DA408E"/>
    <w:rsid w:val="00DA46B2"/>
    <w:rsid w:val="00DB6827"/>
    <w:rsid w:val="00DC2204"/>
    <w:rsid w:val="00DC22F7"/>
    <w:rsid w:val="00DC49B7"/>
    <w:rsid w:val="00DD06B4"/>
    <w:rsid w:val="00DD20E5"/>
    <w:rsid w:val="00DD274B"/>
    <w:rsid w:val="00DE6DB9"/>
    <w:rsid w:val="00DE7EF6"/>
    <w:rsid w:val="00DF54E7"/>
    <w:rsid w:val="00E06E83"/>
    <w:rsid w:val="00E231A4"/>
    <w:rsid w:val="00E250FB"/>
    <w:rsid w:val="00E37F93"/>
    <w:rsid w:val="00E40C3B"/>
    <w:rsid w:val="00E4144A"/>
    <w:rsid w:val="00E47D9F"/>
    <w:rsid w:val="00E50C75"/>
    <w:rsid w:val="00E603A2"/>
    <w:rsid w:val="00E61E49"/>
    <w:rsid w:val="00E6358A"/>
    <w:rsid w:val="00E70F01"/>
    <w:rsid w:val="00E71383"/>
    <w:rsid w:val="00E7230A"/>
    <w:rsid w:val="00E81917"/>
    <w:rsid w:val="00E84F3C"/>
    <w:rsid w:val="00E9032E"/>
    <w:rsid w:val="00E90A7C"/>
    <w:rsid w:val="00E91358"/>
    <w:rsid w:val="00E95B99"/>
    <w:rsid w:val="00E96708"/>
    <w:rsid w:val="00EA3821"/>
    <w:rsid w:val="00EA5CBA"/>
    <w:rsid w:val="00EA5F6C"/>
    <w:rsid w:val="00EB0134"/>
    <w:rsid w:val="00EB2B5B"/>
    <w:rsid w:val="00ED328B"/>
    <w:rsid w:val="00ED4E99"/>
    <w:rsid w:val="00ED6A1F"/>
    <w:rsid w:val="00EE17DC"/>
    <w:rsid w:val="00EE2CC7"/>
    <w:rsid w:val="00EE5C73"/>
    <w:rsid w:val="00EF1340"/>
    <w:rsid w:val="00F0108D"/>
    <w:rsid w:val="00F10EF4"/>
    <w:rsid w:val="00F14F75"/>
    <w:rsid w:val="00F16546"/>
    <w:rsid w:val="00F21C7C"/>
    <w:rsid w:val="00F2440C"/>
    <w:rsid w:val="00F317B2"/>
    <w:rsid w:val="00F34E69"/>
    <w:rsid w:val="00F4674C"/>
    <w:rsid w:val="00F51403"/>
    <w:rsid w:val="00F554AC"/>
    <w:rsid w:val="00F60867"/>
    <w:rsid w:val="00F63864"/>
    <w:rsid w:val="00F647FA"/>
    <w:rsid w:val="00F65F50"/>
    <w:rsid w:val="00F71CB2"/>
    <w:rsid w:val="00F720E8"/>
    <w:rsid w:val="00F7211B"/>
    <w:rsid w:val="00F800CA"/>
    <w:rsid w:val="00F86BBC"/>
    <w:rsid w:val="00F9100E"/>
    <w:rsid w:val="00F97F9A"/>
    <w:rsid w:val="00FA08A4"/>
    <w:rsid w:val="00FA14DB"/>
    <w:rsid w:val="00FA39D7"/>
    <w:rsid w:val="00FA495D"/>
    <w:rsid w:val="00FB4769"/>
    <w:rsid w:val="00FB545B"/>
    <w:rsid w:val="00FB5EBC"/>
    <w:rsid w:val="00FB68AC"/>
    <w:rsid w:val="00FB78AC"/>
    <w:rsid w:val="00FC156A"/>
    <w:rsid w:val="00FE7B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6F3B"/>
  <w15:docId w15:val="{376B4657-6890-DB49-91CD-15244927D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50E5"/>
  </w:style>
  <w:style w:type="paragraph" w:styleId="Nagwek1">
    <w:name w:val="heading 1"/>
    <w:basedOn w:val="Normalny"/>
    <w:link w:val="Nagwek1Znak"/>
    <w:uiPriority w:val="9"/>
    <w:qFormat/>
    <w:rsid w:val="00AB0CC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AB0CC7"/>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link w:val="Nagwek3Znak"/>
    <w:uiPriority w:val="9"/>
    <w:qFormat/>
    <w:rsid w:val="00AB0CC7"/>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paragraph" w:styleId="Nagwek4">
    <w:name w:val="heading 4"/>
    <w:basedOn w:val="Normalny"/>
    <w:next w:val="Normalny"/>
    <w:link w:val="Nagwek4Znak"/>
    <w:uiPriority w:val="9"/>
    <w:unhideWhenUsed/>
    <w:qFormat/>
    <w:rsid w:val="00B054D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B0CC7"/>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AB0CC7"/>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AB0CC7"/>
    <w:rPr>
      <w:rFonts w:ascii="Times New Roman" w:eastAsia="Times New Roman" w:hAnsi="Times New Roman" w:cs="Times New Roman"/>
      <w:b/>
      <w:bCs/>
      <w:sz w:val="27"/>
      <w:szCs w:val="27"/>
      <w:lang w:eastAsia="pl-PL"/>
    </w:rPr>
  </w:style>
  <w:style w:type="paragraph" w:styleId="NormalnyWeb">
    <w:name w:val="Normal (Web)"/>
    <w:basedOn w:val="Normalny"/>
    <w:uiPriority w:val="99"/>
    <w:unhideWhenUsed/>
    <w:rsid w:val="00AB0CC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AB0CC7"/>
    <w:rPr>
      <w:b/>
      <w:bCs/>
    </w:rPr>
  </w:style>
  <w:style w:type="character" w:customStyle="1" w:styleId="Nagwek4Znak">
    <w:name w:val="Nagłówek 4 Znak"/>
    <w:basedOn w:val="Domylnaczcionkaakapitu"/>
    <w:link w:val="Nagwek4"/>
    <w:uiPriority w:val="9"/>
    <w:rsid w:val="00B054D5"/>
    <w:rPr>
      <w:rFonts w:asciiTheme="majorHAnsi" w:eastAsiaTheme="majorEastAsia" w:hAnsiTheme="majorHAnsi" w:cstheme="majorBidi"/>
      <w:i/>
      <w:iCs/>
      <w:color w:val="2F5496" w:themeColor="accent1" w:themeShade="BF"/>
    </w:rPr>
  </w:style>
  <w:style w:type="paragraph" w:customStyle="1" w:styleId="whitespace-normal">
    <w:name w:val="whitespace-normal"/>
    <w:basedOn w:val="Normalny"/>
    <w:rsid w:val="00B054D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semiHidden/>
    <w:unhideWhenUsed/>
    <w:rsid w:val="00113E7D"/>
    <w:rPr>
      <w:sz w:val="16"/>
      <w:szCs w:val="16"/>
    </w:rPr>
  </w:style>
  <w:style w:type="paragraph" w:styleId="Tekstkomentarza">
    <w:name w:val="annotation text"/>
    <w:basedOn w:val="Normalny"/>
    <w:link w:val="TekstkomentarzaZnak"/>
    <w:uiPriority w:val="99"/>
    <w:semiHidden/>
    <w:unhideWhenUsed/>
    <w:rsid w:val="00113E7D"/>
    <w:pPr>
      <w:spacing w:after="200" w:line="276" w:lineRule="auto"/>
    </w:pPr>
    <w:rPr>
      <w:rFonts w:ascii="Calibri" w:eastAsia="Calibri" w:hAnsi="Calibri" w:cs="Times New Roman"/>
      <w:sz w:val="20"/>
      <w:szCs w:val="20"/>
      <w:lang w:val="x-none"/>
    </w:rPr>
  </w:style>
  <w:style w:type="character" w:customStyle="1" w:styleId="TekstkomentarzaZnak">
    <w:name w:val="Tekst komentarza Znak"/>
    <w:basedOn w:val="Domylnaczcionkaakapitu"/>
    <w:link w:val="Tekstkomentarza"/>
    <w:uiPriority w:val="99"/>
    <w:semiHidden/>
    <w:rsid w:val="00113E7D"/>
    <w:rPr>
      <w:rFonts w:ascii="Calibri" w:eastAsia="Calibri" w:hAnsi="Calibri" w:cs="Times New Roman"/>
      <w:sz w:val="20"/>
      <w:szCs w:val="20"/>
      <w:lang w:val="x-none"/>
    </w:rPr>
  </w:style>
  <w:style w:type="paragraph" w:styleId="Tekstdymka">
    <w:name w:val="Balloon Text"/>
    <w:basedOn w:val="Normalny"/>
    <w:link w:val="TekstdymkaZnak"/>
    <w:uiPriority w:val="99"/>
    <w:semiHidden/>
    <w:unhideWhenUsed/>
    <w:rsid w:val="00113E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3E7D"/>
    <w:rPr>
      <w:rFonts w:ascii="Segoe UI" w:hAnsi="Segoe UI" w:cs="Segoe UI"/>
      <w:sz w:val="18"/>
      <w:szCs w:val="18"/>
    </w:rPr>
  </w:style>
  <w:style w:type="paragraph" w:styleId="Akapitzlist">
    <w:name w:val="List Paragraph"/>
    <w:aliases w:val="Obiekt,List Paragraph1,List Paragraph,normalny tekst,CW_Lista,General Header,Numerowanie,Akapit z listą BS,Akapit z listą1,sw tekst,Średnia siatka 1 — akcent 21,List Paragraph_0,Akapit główny,Lista Beata,Lettre d'introduction,BulletC"/>
    <w:basedOn w:val="Normalny"/>
    <w:link w:val="AkapitzlistZnak"/>
    <w:uiPriority w:val="34"/>
    <w:qFormat/>
    <w:rsid w:val="005A4E04"/>
    <w:pPr>
      <w:spacing w:after="200" w:line="276" w:lineRule="auto"/>
      <w:ind w:left="720"/>
      <w:contextualSpacing/>
    </w:pPr>
    <w:rPr>
      <w:rFonts w:ascii="Calibri" w:eastAsia="Calibri" w:hAnsi="Calibri" w:cs="Times New Roman"/>
    </w:rPr>
  </w:style>
  <w:style w:type="character" w:customStyle="1" w:styleId="AkapitzlistZnak">
    <w:name w:val="Akapit z listą Znak"/>
    <w:aliases w:val="Obiekt Znak,List Paragraph1 Znak,List Paragraph Znak,normalny tekst Znak,CW_Lista Znak,General Header Znak,Numerowanie Znak,Akapit z listą BS Znak,Akapit z listą1 Znak,sw tekst Znak,Średnia siatka 1 — akcent 21 Znak,Lista Beata Znak"/>
    <w:link w:val="Akapitzlist"/>
    <w:uiPriority w:val="34"/>
    <w:qFormat/>
    <w:rsid w:val="005A4E04"/>
    <w:rPr>
      <w:rFonts w:ascii="Calibri" w:eastAsia="Calibri" w:hAnsi="Calibri" w:cs="Times New Roman"/>
    </w:rPr>
  </w:style>
  <w:style w:type="paragraph" w:styleId="Tematkomentarza">
    <w:name w:val="annotation subject"/>
    <w:basedOn w:val="Tekstkomentarza"/>
    <w:next w:val="Tekstkomentarza"/>
    <w:link w:val="TematkomentarzaZnak"/>
    <w:uiPriority w:val="99"/>
    <w:semiHidden/>
    <w:unhideWhenUsed/>
    <w:rsid w:val="00664F8D"/>
    <w:pPr>
      <w:spacing w:after="160" w:line="240" w:lineRule="auto"/>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664F8D"/>
    <w:rPr>
      <w:rFonts w:ascii="Calibri" w:eastAsia="Calibri" w:hAnsi="Calibri" w:cs="Times New Roman"/>
      <w:b/>
      <w:bCs/>
      <w:sz w:val="20"/>
      <w:szCs w:val="20"/>
      <w:lang w:val="x-none"/>
    </w:rPr>
  </w:style>
  <w:style w:type="paragraph" w:styleId="Poprawka">
    <w:name w:val="Revision"/>
    <w:hidden/>
    <w:uiPriority w:val="99"/>
    <w:semiHidden/>
    <w:rsid w:val="00232B52"/>
    <w:pPr>
      <w:spacing w:after="0" w:line="240" w:lineRule="auto"/>
    </w:pPr>
  </w:style>
  <w:style w:type="character" w:styleId="Hipercze">
    <w:name w:val="Hyperlink"/>
    <w:basedOn w:val="Domylnaczcionkaakapitu"/>
    <w:uiPriority w:val="99"/>
    <w:unhideWhenUsed/>
    <w:rsid w:val="00232B52"/>
    <w:rPr>
      <w:color w:val="0563C1" w:themeColor="hyperlink"/>
      <w:u w:val="single"/>
    </w:rPr>
  </w:style>
  <w:style w:type="character" w:styleId="Nierozpoznanawzmianka">
    <w:name w:val="Unresolved Mention"/>
    <w:basedOn w:val="Domylnaczcionkaakapitu"/>
    <w:uiPriority w:val="99"/>
    <w:semiHidden/>
    <w:unhideWhenUsed/>
    <w:rsid w:val="00232B52"/>
    <w:rPr>
      <w:color w:val="605E5C"/>
      <w:shd w:val="clear" w:color="auto" w:fill="E1DFDD"/>
    </w:rPr>
  </w:style>
  <w:style w:type="paragraph" w:styleId="Tekstprzypisukocowego">
    <w:name w:val="endnote text"/>
    <w:basedOn w:val="Normalny"/>
    <w:link w:val="TekstprzypisukocowegoZnak"/>
    <w:uiPriority w:val="99"/>
    <w:semiHidden/>
    <w:unhideWhenUsed/>
    <w:rsid w:val="00232B5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32B52"/>
    <w:rPr>
      <w:sz w:val="20"/>
      <w:szCs w:val="20"/>
    </w:rPr>
  </w:style>
  <w:style w:type="character" w:styleId="Odwoanieprzypisukocowego">
    <w:name w:val="endnote reference"/>
    <w:basedOn w:val="Domylnaczcionkaakapitu"/>
    <w:uiPriority w:val="99"/>
    <w:semiHidden/>
    <w:unhideWhenUsed/>
    <w:rsid w:val="00232B52"/>
    <w:rPr>
      <w:vertAlign w:val="superscript"/>
    </w:rPr>
  </w:style>
  <w:style w:type="table" w:styleId="Tabela-Siatka">
    <w:name w:val="Table Grid"/>
    <w:basedOn w:val="Standardowy"/>
    <w:uiPriority w:val="39"/>
    <w:rsid w:val="00232B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179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7988"/>
  </w:style>
  <w:style w:type="paragraph" w:styleId="Stopka">
    <w:name w:val="footer"/>
    <w:basedOn w:val="Normalny"/>
    <w:link w:val="StopkaZnak"/>
    <w:uiPriority w:val="99"/>
    <w:unhideWhenUsed/>
    <w:rsid w:val="004179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7988"/>
  </w:style>
  <w:style w:type="paragraph" w:customStyle="1" w:styleId="xmsonormal">
    <w:name w:val="x_msonormal"/>
    <w:basedOn w:val="Normalny"/>
    <w:rsid w:val="00647BCD"/>
    <w:pPr>
      <w:spacing w:after="0" w:line="240" w:lineRule="auto"/>
    </w:pPr>
    <w:rPr>
      <w:rFonts w:ascii="Calibri" w:hAnsi="Calibri" w:cs="Calibri"/>
      <w:sz w:val="24"/>
      <w:szCs w:val="24"/>
      <w:lang w:eastAsia="pl-PL"/>
    </w:rPr>
  </w:style>
  <w:style w:type="paragraph" w:styleId="Legenda">
    <w:name w:val="caption"/>
    <w:basedOn w:val="Normalny"/>
    <w:next w:val="Normalny"/>
    <w:uiPriority w:val="35"/>
    <w:unhideWhenUsed/>
    <w:qFormat/>
    <w:rsid w:val="00461D2B"/>
    <w:pPr>
      <w:spacing w:after="200" w:line="240" w:lineRule="auto"/>
    </w:pPr>
    <w:rPr>
      <w:i/>
      <w:iCs/>
      <w:color w:val="44546A" w:themeColor="text2"/>
      <w:sz w:val="18"/>
      <w:szCs w:val="18"/>
    </w:rPr>
  </w:style>
  <w:style w:type="paragraph" w:customStyle="1" w:styleId="paragraph">
    <w:name w:val="paragraph"/>
    <w:basedOn w:val="Normalny"/>
    <w:rsid w:val="005B5D6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B5D6A"/>
  </w:style>
  <w:style w:type="character" w:customStyle="1" w:styleId="eop">
    <w:name w:val="eop"/>
    <w:basedOn w:val="Domylnaczcionkaakapitu"/>
    <w:rsid w:val="005B5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6981">
      <w:bodyDiv w:val="1"/>
      <w:marLeft w:val="0"/>
      <w:marRight w:val="0"/>
      <w:marTop w:val="0"/>
      <w:marBottom w:val="0"/>
      <w:divBdr>
        <w:top w:val="none" w:sz="0" w:space="0" w:color="auto"/>
        <w:left w:val="none" w:sz="0" w:space="0" w:color="auto"/>
        <w:bottom w:val="none" w:sz="0" w:space="0" w:color="auto"/>
        <w:right w:val="none" w:sz="0" w:space="0" w:color="auto"/>
      </w:divBdr>
    </w:div>
    <w:div w:id="66418873">
      <w:bodyDiv w:val="1"/>
      <w:marLeft w:val="0"/>
      <w:marRight w:val="0"/>
      <w:marTop w:val="0"/>
      <w:marBottom w:val="0"/>
      <w:divBdr>
        <w:top w:val="none" w:sz="0" w:space="0" w:color="auto"/>
        <w:left w:val="none" w:sz="0" w:space="0" w:color="auto"/>
        <w:bottom w:val="none" w:sz="0" w:space="0" w:color="auto"/>
        <w:right w:val="none" w:sz="0" w:space="0" w:color="auto"/>
      </w:divBdr>
    </w:div>
    <w:div w:id="98763171">
      <w:bodyDiv w:val="1"/>
      <w:marLeft w:val="0"/>
      <w:marRight w:val="0"/>
      <w:marTop w:val="0"/>
      <w:marBottom w:val="0"/>
      <w:divBdr>
        <w:top w:val="none" w:sz="0" w:space="0" w:color="auto"/>
        <w:left w:val="none" w:sz="0" w:space="0" w:color="auto"/>
        <w:bottom w:val="none" w:sz="0" w:space="0" w:color="auto"/>
        <w:right w:val="none" w:sz="0" w:space="0" w:color="auto"/>
      </w:divBdr>
    </w:div>
    <w:div w:id="180321794">
      <w:bodyDiv w:val="1"/>
      <w:marLeft w:val="0"/>
      <w:marRight w:val="0"/>
      <w:marTop w:val="0"/>
      <w:marBottom w:val="0"/>
      <w:divBdr>
        <w:top w:val="none" w:sz="0" w:space="0" w:color="auto"/>
        <w:left w:val="none" w:sz="0" w:space="0" w:color="auto"/>
        <w:bottom w:val="none" w:sz="0" w:space="0" w:color="auto"/>
        <w:right w:val="none" w:sz="0" w:space="0" w:color="auto"/>
      </w:divBdr>
      <w:divsChild>
        <w:div w:id="1758165701">
          <w:marLeft w:val="0"/>
          <w:marRight w:val="0"/>
          <w:marTop w:val="0"/>
          <w:marBottom w:val="0"/>
          <w:divBdr>
            <w:top w:val="none" w:sz="0" w:space="0" w:color="auto"/>
            <w:left w:val="none" w:sz="0" w:space="0" w:color="auto"/>
            <w:bottom w:val="none" w:sz="0" w:space="0" w:color="auto"/>
            <w:right w:val="none" w:sz="0" w:space="0" w:color="auto"/>
          </w:divBdr>
          <w:divsChild>
            <w:div w:id="1021518179">
              <w:marLeft w:val="0"/>
              <w:marRight w:val="0"/>
              <w:marTop w:val="0"/>
              <w:marBottom w:val="0"/>
              <w:divBdr>
                <w:top w:val="none" w:sz="0" w:space="0" w:color="auto"/>
                <w:left w:val="none" w:sz="0" w:space="0" w:color="auto"/>
                <w:bottom w:val="none" w:sz="0" w:space="0" w:color="auto"/>
                <w:right w:val="none" w:sz="0" w:space="0" w:color="auto"/>
              </w:divBdr>
            </w:div>
          </w:divsChild>
        </w:div>
        <w:div w:id="42680632">
          <w:marLeft w:val="0"/>
          <w:marRight w:val="0"/>
          <w:marTop w:val="0"/>
          <w:marBottom w:val="0"/>
          <w:divBdr>
            <w:top w:val="none" w:sz="0" w:space="0" w:color="auto"/>
            <w:left w:val="none" w:sz="0" w:space="0" w:color="auto"/>
            <w:bottom w:val="none" w:sz="0" w:space="0" w:color="auto"/>
            <w:right w:val="none" w:sz="0" w:space="0" w:color="auto"/>
          </w:divBdr>
        </w:div>
      </w:divsChild>
    </w:div>
    <w:div w:id="293875606">
      <w:bodyDiv w:val="1"/>
      <w:marLeft w:val="0"/>
      <w:marRight w:val="0"/>
      <w:marTop w:val="0"/>
      <w:marBottom w:val="0"/>
      <w:divBdr>
        <w:top w:val="none" w:sz="0" w:space="0" w:color="auto"/>
        <w:left w:val="none" w:sz="0" w:space="0" w:color="auto"/>
        <w:bottom w:val="none" w:sz="0" w:space="0" w:color="auto"/>
        <w:right w:val="none" w:sz="0" w:space="0" w:color="auto"/>
      </w:divBdr>
    </w:div>
    <w:div w:id="491261085">
      <w:bodyDiv w:val="1"/>
      <w:marLeft w:val="0"/>
      <w:marRight w:val="0"/>
      <w:marTop w:val="0"/>
      <w:marBottom w:val="0"/>
      <w:divBdr>
        <w:top w:val="none" w:sz="0" w:space="0" w:color="auto"/>
        <w:left w:val="none" w:sz="0" w:space="0" w:color="auto"/>
        <w:bottom w:val="none" w:sz="0" w:space="0" w:color="auto"/>
        <w:right w:val="none" w:sz="0" w:space="0" w:color="auto"/>
      </w:divBdr>
    </w:div>
    <w:div w:id="525369016">
      <w:bodyDiv w:val="1"/>
      <w:marLeft w:val="0"/>
      <w:marRight w:val="0"/>
      <w:marTop w:val="0"/>
      <w:marBottom w:val="0"/>
      <w:divBdr>
        <w:top w:val="none" w:sz="0" w:space="0" w:color="auto"/>
        <w:left w:val="none" w:sz="0" w:space="0" w:color="auto"/>
        <w:bottom w:val="none" w:sz="0" w:space="0" w:color="auto"/>
        <w:right w:val="none" w:sz="0" w:space="0" w:color="auto"/>
      </w:divBdr>
    </w:div>
    <w:div w:id="639117093">
      <w:bodyDiv w:val="1"/>
      <w:marLeft w:val="0"/>
      <w:marRight w:val="0"/>
      <w:marTop w:val="0"/>
      <w:marBottom w:val="0"/>
      <w:divBdr>
        <w:top w:val="none" w:sz="0" w:space="0" w:color="auto"/>
        <w:left w:val="none" w:sz="0" w:space="0" w:color="auto"/>
        <w:bottom w:val="none" w:sz="0" w:space="0" w:color="auto"/>
        <w:right w:val="none" w:sz="0" w:space="0" w:color="auto"/>
      </w:divBdr>
    </w:div>
    <w:div w:id="806439293">
      <w:bodyDiv w:val="1"/>
      <w:marLeft w:val="0"/>
      <w:marRight w:val="0"/>
      <w:marTop w:val="0"/>
      <w:marBottom w:val="0"/>
      <w:divBdr>
        <w:top w:val="none" w:sz="0" w:space="0" w:color="auto"/>
        <w:left w:val="none" w:sz="0" w:space="0" w:color="auto"/>
        <w:bottom w:val="none" w:sz="0" w:space="0" w:color="auto"/>
        <w:right w:val="none" w:sz="0" w:space="0" w:color="auto"/>
      </w:divBdr>
    </w:div>
    <w:div w:id="817958742">
      <w:bodyDiv w:val="1"/>
      <w:marLeft w:val="0"/>
      <w:marRight w:val="0"/>
      <w:marTop w:val="0"/>
      <w:marBottom w:val="0"/>
      <w:divBdr>
        <w:top w:val="none" w:sz="0" w:space="0" w:color="auto"/>
        <w:left w:val="none" w:sz="0" w:space="0" w:color="auto"/>
        <w:bottom w:val="none" w:sz="0" w:space="0" w:color="auto"/>
        <w:right w:val="none" w:sz="0" w:space="0" w:color="auto"/>
      </w:divBdr>
    </w:div>
    <w:div w:id="900361426">
      <w:bodyDiv w:val="1"/>
      <w:marLeft w:val="0"/>
      <w:marRight w:val="0"/>
      <w:marTop w:val="0"/>
      <w:marBottom w:val="0"/>
      <w:divBdr>
        <w:top w:val="none" w:sz="0" w:space="0" w:color="auto"/>
        <w:left w:val="none" w:sz="0" w:space="0" w:color="auto"/>
        <w:bottom w:val="none" w:sz="0" w:space="0" w:color="auto"/>
        <w:right w:val="none" w:sz="0" w:space="0" w:color="auto"/>
      </w:divBdr>
    </w:div>
    <w:div w:id="955596427">
      <w:bodyDiv w:val="1"/>
      <w:marLeft w:val="0"/>
      <w:marRight w:val="0"/>
      <w:marTop w:val="0"/>
      <w:marBottom w:val="0"/>
      <w:divBdr>
        <w:top w:val="none" w:sz="0" w:space="0" w:color="auto"/>
        <w:left w:val="none" w:sz="0" w:space="0" w:color="auto"/>
        <w:bottom w:val="none" w:sz="0" w:space="0" w:color="auto"/>
        <w:right w:val="none" w:sz="0" w:space="0" w:color="auto"/>
      </w:divBdr>
    </w:div>
    <w:div w:id="1300650302">
      <w:bodyDiv w:val="1"/>
      <w:marLeft w:val="0"/>
      <w:marRight w:val="0"/>
      <w:marTop w:val="0"/>
      <w:marBottom w:val="0"/>
      <w:divBdr>
        <w:top w:val="none" w:sz="0" w:space="0" w:color="auto"/>
        <w:left w:val="none" w:sz="0" w:space="0" w:color="auto"/>
        <w:bottom w:val="none" w:sz="0" w:space="0" w:color="auto"/>
        <w:right w:val="none" w:sz="0" w:space="0" w:color="auto"/>
      </w:divBdr>
    </w:div>
    <w:div w:id="1325357771">
      <w:bodyDiv w:val="1"/>
      <w:marLeft w:val="0"/>
      <w:marRight w:val="0"/>
      <w:marTop w:val="0"/>
      <w:marBottom w:val="0"/>
      <w:divBdr>
        <w:top w:val="none" w:sz="0" w:space="0" w:color="auto"/>
        <w:left w:val="none" w:sz="0" w:space="0" w:color="auto"/>
        <w:bottom w:val="none" w:sz="0" w:space="0" w:color="auto"/>
        <w:right w:val="none" w:sz="0" w:space="0" w:color="auto"/>
      </w:divBdr>
    </w:div>
    <w:div w:id="1591238126">
      <w:bodyDiv w:val="1"/>
      <w:marLeft w:val="0"/>
      <w:marRight w:val="0"/>
      <w:marTop w:val="0"/>
      <w:marBottom w:val="0"/>
      <w:divBdr>
        <w:top w:val="none" w:sz="0" w:space="0" w:color="auto"/>
        <w:left w:val="none" w:sz="0" w:space="0" w:color="auto"/>
        <w:bottom w:val="none" w:sz="0" w:space="0" w:color="auto"/>
        <w:right w:val="none" w:sz="0" w:space="0" w:color="auto"/>
      </w:divBdr>
    </w:div>
    <w:div w:id="1660308556">
      <w:bodyDiv w:val="1"/>
      <w:marLeft w:val="0"/>
      <w:marRight w:val="0"/>
      <w:marTop w:val="0"/>
      <w:marBottom w:val="0"/>
      <w:divBdr>
        <w:top w:val="none" w:sz="0" w:space="0" w:color="auto"/>
        <w:left w:val="none" w:sz="0" w:space="0" w:color="auto"/>
        <w:bottom w:val="none" w:sz="0" w:space="0" w:color="auto"/>
        <w:right w:val="none" w:sz="0" w:space="0" w:color="auto"/>
      </w:divBdr>
    </w:div>
    <w:div w:id="1744260556">
      <w:bodyDiv w:val="1"/>
      <w:marLeft w:val="0"/>
      <w:marRight w:val="0"/>
      <w:marTop w:val="0"/>
      <w:marBottom w:val="0"/>
      <w:divBdr>
        <w:top w:val="none" w:sz="0" w:space="0" w:color="auto"/>
        <w:left w:val="none" w:sz="0" w:space="0" w:color="auto"/>
        <w:bottom w:val="none" w:sz="0" w:space="0" w:color="auto"/>
        <w:right w:val="none" w:sz="0" w:space="0" w:color="auto"/>
      </w:divBdr>
    </w:div>
    <w:div w:id="1752199469">
      <w:bodyDiv w:val="1"/>
      <w:marLeft w:val="0"/>
      <w:marRight w:val="0"/>
      <w:marTop w:val="0"/>
      <w:marBottom w:val="0"/>
      <w:divBdr>
        <w:top w:val="none" w:sz="0" w:space="0" w:color="auto"/>
        <w:left w:val="none" w:sz="0" w:space="0" w:color="auto"/>
        <w:bottom w:val="none" w:sz="0" w:space="0" w:color="auto"/>
        <w:right w:val="none" w:sz="0" w:space="0" w:color="auto"/>
      </w:divBdr>
    </w:div>
    <w:div w:id="2004703303">
      <w:bodyDiv w:val="1"/>
      <w:marLeft w:val="0"/>
      <w:marRight w:val="0"/>
      <w:marTop w:val="0"/>
      <w:marBottom w:val="0"/>
      <w:divBdr>
        <w:top w:val="none" w:sz="0" w:space="0" w:color="auto"/>
        <w:left w:val="none" w:sz="0" w:space="0" w:color="auto"/>
        <w:bottom w:val="none" w:sz="0" w:space="0" w:color="auto"/>
        <w:right w:val="none" w:sz="0" w:space="0" w:color="auto"/>
      </w:divBdr>
      <w:divsChild>
        <w:div w:id="1976980456">
          <w:marLeft w:val="0"/>
          <w:marRight w:val="0"/>
          <w:marTop w:val="0"/>
          <w:marBottom w:val="0"/>
          <w:divBdr>
            <w:top w:val="none" w:sz="0" w:space="0" w:color="auto"/>
            <w:left w:val="none" w:sz="0" w:space="0" w:color="auto"/>
            <w:bottom w:val="none" w:sz="0" w:space="0" w:color="auto"/>
            <w:right w:val="none" w:sz="0" w:space="0" w:color="auto"/>
          </w:divBdr>
          <w:divsChild>
            <w:div w:id="1931968317">
              <w:marLeft w:val="0"/>
              <w:marRight w:val="0"/>
              <w:marTop w:val="0"/>
              <w:marBottom w:val="0"/>
              <w:divBdr>
                <w:top w:val="none" w:sz="0" w:space="0" w:color="auto"/>
                <w:left w:val="none" w:sz="0" w:space="0" w:color="auto"/>
                <w:bottom w:val="none" w:sz="0" w:space="0" w:color="auto"/>
                <w:right w:val="none" w:sz="0" w:space="0" w:color="auto"/>
              </w:divBdr>
              <w:divsChild>
                <w:div w:id="1998874324">
                  <w:marLeft w:val="0"/>
                  <w:marRight w:val="0"/>
                  <w:marTop w:val="0"/>
                  <w:marBottom w:val="0"/>
                  <w:divBdr>
                    <w:top w:val="none" w:sz="0" w:space="0" w:color="auto"/>
                    <w:left w:val="none" w:sz="0" w:space="0" w:color="auto"/>
                    <w:bottom w:val="none" w:sz="0" w:space="0" w:color="auto"/>
                    <w:right w:val="none" w:sz="0" w:space="0" w:color="auto"/>
                  </w:divBdr>
                  <w:divsChild>
                    <w:div w:id="1694771182">
                      <w:marLeft w:val="0"/>
                      <w:marRight w:val="0"/>
                      <w:marTop w:val="0"/>
                      <w:marBottom w:val="0"/>
                      <w:divBdr>
                        <w:top w:val="none" w:sz="0" w:space="0" w:color="auto"/>
                        <w:left w:val="none" w:sz="0" w:space="0" w:color="auto"/>
                        <w:bottom w:val="none" w:sz="0" w:space="0" w:color="auto"/>
                        <w:right w:val="none" w:sz="0" w:space="0" w:color="auto"/>
                      </w:divBdr>
                      <w:divsChild>
                        <w:div w:id="985011294">
                          <w:marLeft w:val="0"/>
                          <w:marRight w:val="0"/>
                          <w:marTop w:val="0"/>
                          <w:marBottom w:val="0"/>
                          <w:divBdr>
                            <w:top w:val="none" w:sz="0" w:space="0" w:color="auto"/>
                            <w:left w:val="none" w:sz="0" w:space="0" w:color="auto"/>
                            <w:bottom w:val="none" w:sz="0" w:space="0" w:color="auto"/>
                            <w:right w:val="none" w:sz="0" w:space="0" w:color="auto"/>
                          </w:divBdr>
                          <w:divsChild>
                            <w:div w:id="202520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1386962">
          <w:marLeft w:val="0"/>
          <w:marRight w:val="0"/>
          <w:marTop w:val="0"/>
          <w:marBottom w:val="0"/>
          <w:divBdr>
            <w:top w:val="none" w:sz="0" w:space="0" w:color="auto"/>
            <w:left w:val="none" w:sz="0" w:space="0" w:color="auto"/>
            <w:bottom w:val="none" w:sz="0" w:space="0" w:color="auto"/>
            <w:right w:val="none" w:sz="0" w:space="0" w:color="auto"/>
          </w:divBdr>
          <w:divsChild>
            <w:div w:id="612445699">
              <w:marLeft w:val="0"/>
              <w:marRight w:val="0"/>
              <w:marTop w:val="0"/>
              <w:marBottom w:val="0"/>
              <w:divBdr>
                <w:top w:val="none" w:sz="0" w:space="0" w:color="auto"/>
                <w:left w:val="none" w:sz="0" w:space="0" w:color="auto"/>
                <w:bottom w:val="none" w:sz="0" w:space="0" w:color="auto"/>
                <w:right w:val="none" w:sz="0" w:space="0" w:color="auto"/>
              </w:divBdr>
              <w:divsChild>
                <w:div w:id="1898272845">
                  <w:marLeft w:val="0"/>
                  <w:marRight w:val="0"/>
                  <w:marTop w:val="0"/>
                  <w:marBottom w:val="0"/>
                  <w:divBdr>
                    <w:top w:val="none" w:sz="0" w:space="0" w:color="auto"/>
                    <w:left w:val="none" w:sz="0" w:space="0" w:color="auto"/>
                    <w:bottom w:val="none" w:sz="0" w:space="0" w:color="auto"/>
                    <w:right w:val="none" w:sz="0" w:space="0" w:color="auto"/>
                  </w:divBdr>
                  <w:divsChild>
                    <w:div w:id="1483348186">
                      <w:marLeft w:val="0"/>
                      <w:marRight w:val="0"/>
                      <w:marTop w:val="0"/>
                      <w:marBottom w:val="0"/>
                      <w:divBdr>
                        <w:top w:val="none" w:sz="0" w:space="0" w:color="auto"/>
                        <w:left w:val="none" w:sz="0" w:space="0" w:color="auto"/>
                        <w:bottom w:val="none" w:sz="0" w:space="0" w:color="auto"/>
                        <w:right w:val="none" w:sz="0" w:space="0" w:color="auto"/>
                      </w:divBdr>
                      <w:divsChild>
                        <w:div w:id="327900509">
                          <w:marLeft w:val="0"/>
                          <w:marRight w:val="0"/>
                          <w:marTop w:val="0"/>
                          <w:marBottom w:val="0"/>
                          <w:divBdr>
                            <w:top w:val="none" w:sz="0" w:space="0" w:color="auto"/>
                            <w:left w:val="none" w:sz="0" w:space="0" w:color="auto"/>
                            <w:bottom w:val="none" w:sz="0" w:space="0" w:color="auto"/>
                            <w:right w:val="none" w:sz="0" w:space="0" w:color="auto"/>
                          </w:divBdr>
                          <w:divsChild>
                            <w:div w:id="4266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2585995">
      <w:bodyDiv w:val="1"/>
      <w:marLeft w:val="0"/>
      <w:marRight w:val="0"/>
      <w:marTop w:val="0"/>
      <w:marBottom w:val="0"/>
      <w:divBdr>
        <w:top w:val="none" w:sz="0" w:space="0" w:color="auto"/>
        <w:left w:val="none" w:sz="0" w:space="0" w:color="auto"/>
        <w:bottom w:val="none" w:sz="0" w:space="0" w:color="auto"/>
        <w:right w:val="none" w:sz="0" w:space="0" w:color="auto"/>
      </w:divBdr>
    </w:div>
    <w:div w:id="2022705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mietana@plaszow.org"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mailto:k.karski@plaszow.org"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cid:image003.jpg@01DBE742.711EBFE0"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6D09-0675-4381-A4FA-6C92C1B7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23</Pages>
  <Words>7306</Words>
  <Characters>43839</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51043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Śmietana</dc:creator>
  <cp:keywords/>
  <dc:description/>
  <cp:lastModifiedBy>Kamil Karski</cp:lastModifiedBy>
  <cp:revision>16</cp:revision>
  <cp:lastPrinted>2026-01-13T11:47:00Z</cp:lastPrinted>
  <dcterms:created xsi:type="dcterms:W3CDTF">2026-02-01T15:21:00Z</dcterms:created>
  <dcterms:modified xsi:type="dcterms:W3CDTF">2026-03-24T10:55:00Z</dcterms:modified>
  <cp:category/>
</cp:coreProperties>
</file>