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948F2" w14:textId="77777777" w:rsidR="004B2CF3" w:rsidRPr="004B2CF3" w:rsidRDefault="004B2CF3" w:rsidP="006F56CB">
      <w:pPr>
        <w:spacing w:after="0" w:line="360" w:lineRule="auto"/>
        <w:jc w:val="right"/>
        <w:rPr>
          <w:rFonts w:ascii="Times New Roman" w:eastAsia="Times New Roman" w:hAnsi="Times New Roman" w:cs="Times New Roman"/>
          <w:b/>
          <w:color w:val="000000"/>
          <w:sz w:val="24"/>
          <w:szCs w:val="24"/>
          <w:lang w:eastAsia="pl-PL"/>
        </w:rPr>
      </w:pPr>
    </w:p>
    <w:p w14:paraId="4C5018DF"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37D6FC41" w14:textId="77777777" w:rsidR="004B2CF3" w:rsidRPr="004B2CF3" w:rsidRDefault="004B2CF3" w:rsidP="004B2CF3">
      <w:pPr>
        <w:spacing w:after="0" w:line="360" w:lineRule="auto"/>
        <w:rPr>
          <w:rFonts w:ascii="Times New Roman" w:eastAsia="Times New Roman" w:hAnsi="Times New Roman" w:cs="Times New Roman"/>
          <w:b/>
          <w:color w:val="000000"/>
          <w:sz w:val="24"/>
          <w:szCs w:val="24"/>
          <w:lang w:eastAsia="pl-PL"/>
        </w:rPr>
      </w:pPr>
    </w:p>
    <w:p w14:paraId="4D9809E7" w14:textId="77777777" w:rsidR="004B2CF3" w:rsidRPr="004B2CF3" w:rsidRDefault="004B2CF3" w:rsidP="004B2CF3">
      <w:pPr>
        <w:spacing w:after="0" w:line="360" w:lineRule="auto"/>
        <w:rPr>
          <w:rFonts w:ascii="Times New Roman" w:eastAsia="Times New Roman" w:hAnsi="Times New Roman" w:cs="Times New Roman"/>
          <w:b/>
          <w:color w:val="000000"/>
          <w:sz w:val="24"/>
          <w:szCs w:val="24"/>
          <w:lang w:eastAsia="pl-PL"/>
        </w:rPr>
      </w:pPr>
    </w:p>
    <w:p w14:paraId="5CC0B6E9" w14:textId="77777777" w:rsidR="004B2CF3" w:rsidRPr="004B2CF3" w:rsidRDefault="004B2CF3" w:rsidP="004B2CF3">
      <w:pPr>
        <w:shd w:val="clear" w:color="auto" w:fill="E7E6E6" w:themeFill="background2"/>
        <w:spacing w:after="0" w:line="360" w:lineRule="auto"/>
        <w:jc w:val="center"/>
        <w:rPr>
          <w:rFonts w:ascii="Times New Roman" w:eastAsia="Times New Roman" w:hAnsi="Times New Roman" w:cs="Times New Roman"/>
          <w:b/>
          <w:color w:val="000000"/>
          <w:sz w:val="24"/>
          <w:szCs w:val="24"/>
          <w:lang w:eastAsia="pl-PL"/>
        </w:rPr>
      </w:pPr>
      <w:r w:rsidRPr="004B2CF3">
        <w:rPr>
          <w:rFonts w:ascii="Times New Roman" w:eastAsia="Times New Roman" w:hAnsi="Times New Roman" w:cs="Times New Roman"/>
          <w:b/>
          <w:color w:val="000000"/>
          <w:sz w:val="24"/>
          <w:szCs w:val="24"/>
          <w:lang w:eastAsia="pl-PL"/>
        </w:rPr>
        <w:t>SPECYFIKACJA WARUNKÓW ZAMÓWIENIA</w:t>
      </w:r>
    </w:p>
    <w:p w14:paraId="6835FA3C" w14:textId="77777777" w:rsidR="004B2CF3" w:rsidRPr="004B2CF3" w:rsidRDefault="004B2CF3" w:rsidP="004B2CF3">
      <w:pPr>
        <w:shd w:val="clear" w:color="auto" w:fill="E7E6E6" w:themeFill="background2"/>
        <w:spacing w:after="0" w:line="360" w:lineRule="auto"/>
        <w:jc w:val="center"/>
        <w:rPr>
          <w:rFonts w:ascii="Times New Roman" w:eastAsia="Times New Roman" w:hAnsi="Times New Roman" w:cs="Times New Roman"/>
          <w:b/>
          <w:color w:val="000000"/>
          <w:sz w:val="24"/>
          <w:szCs w:val="24"/>
          <w:lang w:eastAsia="pl-PL"/>
        </w:rPr>
      </w:pPr>
    </w:p>
    <w:p w14:paraId="79CDB7B8" w14:textId="77777777" w:rsidR="004B2CF3" w:rsidRPr="004B2CF3" w:rsidRDefault="004B2CF3" w:rsidP="004B2CF3">
      <w:pPr>
        <w:shd w:val="clear" w:color="auto" w:fill="E7E6E6" w:themeFill="background2"/>
        <w:spacing w:after="0" w:line="360" w:lineRule="auto"/>
        <w:jc w:val="center"/>
        <w:rPr>
          <w:rFonts w:ascii="Times New Roman" w:eastAsia="Times New Roman" w:hAnsi="Times New Roman" w:cs="Times New Roman"/>
          <w:b/>
          <w:color w:val="000000"/>
          <w:sz w:val="24"/>
          <w:szCs w:val="24"/>
          <w:lang w:eastAsia="pl-PL"/>
        </w:rPr>
      </w:pPr>
      <w:r w:rsidRPr="004B2CF3">
        <w:rPr>
          <w:rFonts w:ascii="Times New Roman" w:eastAsia="Times New Roman" w:hAnsi="Times New Roman" w:cs="Times New Roman"/>
          <w:b/>
          <w:color w:val="000000"/>
          <w:sz w:val="24"/>
          <w:szCs w:val="24"/>
          <w:lang w:eastAsia="pl-PL"/>
        </w:rPr>
        <w:t>/zwana dalej Specyfikacją lub SWZ/</w:t>
      </w:r>
    </w:p>
    <w:p w14:paraId="640E0B92" w14:textId="77777777" w:rsidR="004B2CF3" w:rsidRPr="004B2CF3" w:rsidRDefault="004B2CF3" w:rsidP="004B2CF3">
      <w:pPr>
        <w:shd w:val="clear" w:color="auto" w:fill="E7E6E6" w:themeFill="background2"/>
        <w:spacing w:after="0" w:line="360" w:lineRule="auto"/>
        <w:jc w:val="center"/>
        <w:rPr>
          <w:rFonts w:ascii="Times New Roman" w:eastAsia="Times New Roman" w:hAnsi="Times New Roman" w:cs="Times New Roman"/>
          <w:b/>
          <w:color w:val="000000"/>
          <w:sz w:val="24"/>
          <w:szCs w:val="24"/>
          <w:lang w:eastAsia="pl-PL"/>
        </w:rPr>
      </w:pPr>
    </w:p>
    <w:p w14:paraId="09DED874"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59075EEC"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0AD177BA" w14:textId="77777777" w:rsidR="004B2CF3" w:rsidRPr="004B2CF3" w:rsidRDefault="004B2CF3" w:rsidP="004B2CF3">
      <w:pPr>
        <w:spacing w:after="0" w:line="360" w:lineRule="auto"/>
        <w:jc w:val="center"/>
        <w:rPr>
          <w:rFonts w:ascii="Times New Roman" w:eastAsia="Times New Roman" w:hAnsi="Times New Roman" w:cs="Times New Roman"/>
          <w:color w:val="00B050"/>
          <w:sz w:val="24"/>
          <w:szCs w:val="24"/>
          <w:lang w:eastAsia="pl-PL"/>
        </w:rPr>
      </w:pPr>
      <w:r w:rsidRPr="004B2CF3">
        <w:rPr>
          <w:rFonts w:ascii="Times New Roman" w:eastAsia="Times New Roman" w:hAnsi="Times New Roman" w:cs="Times New Roman"/>
          <w:color w:val="000000"/>
          <w:sz w:val="24"/>
          <w:szCs w:val="24"/>
          <w:lang w:eastAsia="pl-PL"/>
        </w:rPr>
        <w:t>Postępowan</w:t>
      </w:r>
      <w:r w:rsidRPr="004B2CF3">
        <w:rPr>
          <w:rFonts w:ascii="Times New Roman" w:eastAsia="Times New Roman" w:hAnsi="Times New Roman" w:cs="Times New Roman"/>
          <w:sz w:val="24"/>
          <w:szCs w:val="24"/>
          <w:lang w:eastAsia="pl-PL"/>
        </w:rPr>
        <w:t>ie o udzielenie zamówienia publicznego w trybie przetargu nieograniczonego</w:t>
      </w:r>
    </w:p>
    <w:p w14:paraId="20EAD4F1"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6BF7E822"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u w:val="single"/>
          <w:lang w:eastAsia="pl-PL"/>
        </w:rPr>
      </w:pPr>
    </w:p>
    <w:p w14:paraId="20913E3D" w14:textId="1290F796" w:rsidR="00C5664D" w:rsidRPr="009A64F2" w:rsidRDefault="00C5664D" w:rsidP="00C5664D">
      <w:pPr>
        <w:spacing w:after="0" w:line="360" w:lineRule="auto"/>
        <w:jc w:val="center"/>
        <w:rPr>
          <w:rFonts w:ascii="Times New Roman" w:eastAsia="Times New Roman" w:hAnsi="Times New Roman" w:cs="Times New Roman"/>
          <w:b/>
          <w:sz w:val="24"/>
          <w:szCs w:val="24"/>
          <w:u w:val="single"/>
          <w:lang w:eastAsia="pl-PL"/>
        </w:rPr>
      </w:pPr>
      <w:r w:rsidRPr="009A64F2">
        <w:rPr>
          <w:rFonts w:ascii="Times New Roman" w:eastAsia="Times New Roman" w:hAnsi="Times New Roman" w:cs="Times New Roman"/>
          <w:b/>
          <w:sz w:val="24"/>
          <w:szCs w:val="24"/>
          <w:u w:val="single"/>
          <w:lang w:eastAsia="pl-PL"/>
        </w:rPr>
        <w:t xml:space="preserve">nr </w:t>
      </w:r>
      <w:r w:rsidR="00FE28CB" w:rsidRPr="00FE28CB">
        <w:rPr>
          <w:rFonts w:ascii="Times New Roman" w:eastAsia="Times New Roman" w:hAnsi="Times New Roman" w:cs="Times New Roman"/>
          <w:b/>
          <w:sz w:val="24"/>
          <w:szCs w:val="24"/>
          <w:u w:val="single"/>
          <w:lang w:eastAsia="pl-PL"/>
        </w:rPr>
        <w:t>POUZ-361/2</w:t>
      </w:r>
      <w:r w:rsidR="00A90C07">
        <w:rPr>
          <w:rFonts w:ascii="Times New Roman" w:eastAsia="Times New Roman" w:hAnsi="Times New Roman" w:cs="Times New Roman"/>
          <w:b/>
          <w:sz w:val="24"/>
          <w:szCs w:val="24"/>
          <w:u w:val="single"/>
          <w:lang w:eastAsia="pl-PL"/>
        </w:rPr>
        <w:t>6</w:t>
      </w:r>
      <w:r w:rsidR="00FE28CB" w:rsidRPr="00FE28CB">
        <w:rPr>
          <w:rFonts w:ascii="Times New Roman" w:eastAsia="Times New Roman" w:hAnsi="Times New Roman" w:cs="Times New Roman"/>
          <w:b/>
          <w:sz w:val="24"/>
          <w:szCs w:val="24"/>
          <w:u w:val="single"/>
          <w:lang w:eastAsia="pl-PL"/>
        </w:rPr>
        <w:t>/2026/DZP</w:t>
      </w:r>
    </w:p>
    <w:p w14:paraId="06DDA0E8" w14:textId="77777777" w:rsidR="00FE28CB" w:rsidRDefault="00FE28CB" w:rsidP="00FE28CB">
      <w:pPr>
        <w:spacing w:after="0" w:line="360" w:lineRule="auto"/>
        <w:jc w:val="center"/>
        <w:rPr>
          <w:rFonts w:ascii="Times New Roman" w:eastAsia="Times New Roman" w:hAnsi="Times New Roman" w:cs="Times New Roman"/>
          <w:b/>
          <w:sz w:val="24"/>
          <w:szCs w:val="24"/>
          <w:lang w:eastAsia="pl-PL"/>
        </w:rPr>
      </w:pPr>
      <w:bookmarkStart w:id="0" w:name="_heading=h.gjdgxs" w:colFirst="0" w:colLast="0"/>
      <w:bookmarkEnd w:id="0"/>
    </w:p>
    <w:p w14:paraId="052845D6" w14:textId="4CCF14CE" w:rsidR="00C5664D" w:rsidRPr="009A64F2" w:rsidRDefault="00FE28CB" w:rsidP="00FE28CB">
      <w:pPr>
        <w:spacing w:after="0" w:line="360" w:lineRule="auto"/>
        <w:jc w:val="center"/>
        <w:rPr>
          <w:rFonts w:ascii="Times New Roman" w:eastAsia="Calibri" w:hAnsi="Times New Roman" w:cs="Times New Roman"/>
          <w:b/>
          <w:sz w:val="24"/>
          <w:szCs w:val="24"/>
          <w:lang w:eastAsia="pl-PL"/>
        </w:rPr>
      </w:pPr>
      <w:r w:rsidRPr="00FE28CB">
        <w:rPr>
          <w:rFonts w:ascii="Times New Roman" w:eastAsia="Times New Roman" w:hAnsi="Times New Roman" w:cs="Times New Roman"/>
          <w:b/>
          <w:sz w:val="24"/>
          <w:szCs w:val="24"/>
          <w:lang w:eastAsia="pl-PL"/>
        </w:rPr>
        <w:t xml:space="preserve"> pn. ”Sukcesywna dostawa serwerów”</w:t>
      </w:r>
    </w:p>
    <w:p w14:paraId="750BC4AF" w14:textId="77777777" w:rsidR="004B2CF3" w:rsidRPr="004B2CF3" w:rsidRDefault="004B2CF3" w:rsidP="004B2CF3">
      <w:pPr>
        <w:widowControl w:val="0"/>
        <w:spacing w:after="0" w:line="360" w:lineRule="auto"/>
        <w:ind w:right="-6"/>
        <w:rPr>
          <w:rFonts w:ascii="Times New Roman" w:eastAsia="Times New Roman" w:hAnsi="Times New Roman" w:cs="Times New Roman"/>
          <w:color w:val="000000"/>
          <w:sz w:val="24"/>
          <w:szCs w:val="24"/>
          <w:lang w:eastAsia="pl-PL"/>
        </w:rPr>
      </w:pPr>
    </w:p>
    <w:p w14:paraId="5F855247" w14:textId="77777777" w:rsidR="004B2CF3" w:rsidRPr="004B2CF3" w:rsidRDefault="004B2CF3" w:rsidP="004B2CF3">
      <w:pPr>
        <w:widowControl w:val="0"/>
        <w:spacing w:after="0" w:line="360" w:lineRule="auto"/>
        <w:ind w:right="-6"/>
        <w:rPr>
          <w:rFonts w:ascii="Times New Roman" w:eastAsia="Times New Roman" w:hAnsi="Times New Roman" w:cs="Times New Roman"/>
          <w:b/>
          <w:color w:val="000000"/>
          <w:sz w:val="24"/>
          <w:szCs w:val="24"/>
          <w:lang w:eastAsia="pl-PL"/>
        </w:rPr>
      </w:pPr>
    </w:p>
    <w:p w14:paraId="18B24C6E" w14:textId="77777777" w:rsidR="004B2CF3" w:rsidRPr="004B2CF3" w:rsidRDefault="004B2CF3"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0B2ADB40" w14:textId="77777777" w:rsidR="004B2CF3" w:rsidRPr="004B2CF3" w:rsidRDefault="004B2CF3"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0629DE13" w14:textId="77777777" w:rsidR="004B2CF3" w:rsidRPr="004B2CF3" w:rsidRDefault="004B2CF3" w:rsidP="004B2CF3">
      <w:pPr>
        <w:keepNext/>
        <w:keepLines/>
        <w:spacing w:after="0" w:line="276" w:lineRule="auto"/>
        <w:ind w:right="638"/>
        <w:outlineLvl w:val="1"/>
        <w:rPr>
          <w:rFonts w:ascii="Times New Roman" w:eastAsia="Times New Roman" w:hAnsi="Times New Roman" w:cs="Times New Roman"/>
          <w:color w:val="000000"/>
          <w:sz w:val="24"/>
          <w:szCs w:val="24"/>
        </w:rPr>
      </w:pPr>
    </w:p>
    <w:p w14:paraId="0F393EBF" w14:textId="77777777" w:rsidR="004B2CF3" w:rsidRPr="004B2CF3" w:rsidRDefault="004B2CF3"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2228CF93" w14:textId="77777777" w:rsidR="004B2CF3" w:rsidRPr="004B2CF3" w:rsidRDefault="004B2CF3" w:rsidP="004B2CF3">
      <w:pPr>
        <w:widowControl w:val="0"/>
        <w:spacing w:after="0" w:line="360" w:lineRule="auto"/>
        <w:ind w:right="-6"/>
        <w:rPr>
          <w:rFonts w:ascii="Times New Roman" w:eastAsia="Times New Roman" w:hAnsi="Times New Roman" w:cs="Times New Roman"/>
          <w:b/>
          <w:color w:val="000000"/>
          <w:sz w:val="24"/>
          <w:szCs w:val="24"/>
          <w:lang w:eastAsia="pl-PL"/>
        </w:rPr>
      </w:pPr>
    </w:p>
    <w:p w14:paraId="12AFF7FF" w14:textId="77777777" w:rsidR="004B2CF3" w:rsidRPr="004B2CF3" w:rsidRDefault="004B2CF3" w:rsidP="004B2CF3">
      <w:pPr>
        <w:widowControl w:val="0"/>
        <w:spacing w:after="0" w:line="360" w:lineRule="auto"/>
        <w:ind w:right="-6"/>
        <w:rPr>
          <w:rFonts w:ascii="Times New Roman" w:eastAsia="Times New Roman" w:hAnsi="Times New Roman" w:cs="Times New Roman"/>
          <w:b/>
          <w:color w:val="000000"/>
          <w:sz w:val="24"/>
          <w:szCs w:val="24"/>
          <w:lang w:eastAsia="pl-PL"/>
        </w:rPr>
      </w:pPr>
    </w:p>
    <w:p w14:paraId="03C9B0F5" w14:textId="77777777" w:rsidR="004B2CF3" w:rsidRPr="004B2CF3" w:rsidRDefault="004B2CF3" w:rsidP="004B2CF3">
      <w:pPr>
        <w:widowControl w:val="0"/>
        <w:spacing w:after="0" w:line="360" w:lineRule="auto"/>
        <w:ind w:right="-6"/>
        <w:rPr>
          <w:rFonts w:ascii="Times New Roman" w:eastAsia="Times New Roman" w:hAnsi="Times New Roman" w:cs="Times New Roman"/>
          <w:b/>
          <w:color w:val="000000"/>
          <w:sz w:val="24"/>
          <w:szCs w:val="24"/>
          <w:lang w:eastAsia="pl-PL"/>
        </w:rPr>
      </w:pPr>
    </w:p>
    <w:p w14:paraId="6B9646C5" w14:textId="77777777" w:rsidR="004B2CF3" w:rsidRPr="004B2CF3" w:rsidRDefault="004B2CF3" w:rsidP="004B2CF3">
      <w:pPr>
        <w:widowControl w:val="0"/>
        <w:spacing w:after="0" w:line="360" w:lineRule="auto"/>
        <w:ind w:right="-6"/>
        <w:rPr>
          <w:rFonts w:ascii="Times New Roman" w:eastAsia="Times New Roman" w:hAnsi="Times New Roman" w:cs="Times New Roman"/>
          <w:b/>
          <w:color w:val="000000"/>
          <w:sz w:val="24"/>
          <w:szCs w:val="24"/>
          <w:lang w:eastAsia="pl-PL"/>
        </w:rPr>
      </w:pPr>
    </w:p>
    <w:p w14:paraId="7F25F45D" w14:textId="77777777" w:rsidR="004B2CF3" w:rsidRPr="004B2CF3" w:rsidRDefault="004B2CF3" w:rsidP="004B2CF3">
      <w:pPr>
        <w:widowControl w:val="0"/>
        <w:spacing w:after="0" w:line="360" w:lineRule="auto"/>
        <w:ind w:right="-6"/>
        <w:jc w:val="center"/>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ul. Krakowskie Przedmieście 26/28, 00-927 Warszawa</w:t>
      </w:r>
    </w:p>
    <w:p w14:paraId="4CC44AE7" w14:textId="37FAE9B7" w:rsidR="00E86EB0" w:rsidRDefault="00E86EB0"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2FE4ED0B" w14:textId="6E2DFC53" w:rsidR="00FE28CB" w:rsidRDefault="00FE28CB"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7535E9B2" w14:textId="77777777" w:rsidR="005B0000" w:rsidRDefault="005B0000"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06CE5DBF" w14:textId="77777777" w:rsidR="00FE28CB" w:rsidRDefault="00FE28CB"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6E1C9D47" w14:textId="5A42B91C" w:rsidR="004B2CF3" w:rsidRPr="004B2CF3" w:rsidRDefault="0025443D" w:rsidP="0025443D">
      <w:pPr>
        <w:tabs>
          <w:tab w:val="left" w:pos="3720"/>
        </w:tabs>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A</w:t>
      </w:r>
      <w:r w:rsidR="004B2CF3">
        <w:rPr>
          <w:rFonts w:ascii="Times New Roman" w:eastAsia="Times New Roman" w:hAnsi="Times New Roman" w:cs="Times New Roman"/>
          <w:b/>
          <w:sz w:val="24"/>
          <w:szCs w:val="24"/>
          <w:lang w:eastAsia="pl-PL"/>
        </w:rPr>
        <w:t>rt</w:t>
      </w:r>
      <w:r>
        <w:rPr>
          <w:rFonts w:ascii="Times New Roman" w:eastAsia="Times New Roman" w:hAnsi="Times New Roman" w:cs="Times New Roman"/>
          <w:b/>
          <w:sz w:val="24"/>
          <w:szCs w:val="24"/>
          <w:lang w:eastAsia="pl-PL"/>
        </w:rPr>
        <w:t xml:space="preserve">. 1 - </w:t>
      </w:r>
      <w:r w:rsidR="004B2CF3" w:rsidRPr="004B2CF3">
        <w:rPr>
          <w:rFonts w:ascii="Times New Roman" w:eastAsia="Times New Roman" w:hAnsi="Times New Roman" w:cs="Times New Roman"/>
          <w:b/>
          <w:sz w:val="24"/>
          <w:szCs w:val="24"/>
          <w:lang w:eastAsia="pl-PL"/>
        </w:rPr>
        <w:t>ZAMAWIAJĄCY</w:t>
      </w:r>
    </w:p>
    <w:p w14:paraId="5ACA929F" w14:textId="77777777" w:rsidR="004B2CF3" w:rsidRPr="00C811FB" w:rsidRDefault="004B2CF3" w:rsidP="007178AC">
      <w:pPr>
        <w:pStyle w:val="Akapitzlist"/>
        <w:numPr>
          <w:ilvl w:val="0"/>
          <w:numId w:val="3"/>
        </w:numPr>
        <w:tabs>
          <w:tab w:val="left" w:pos="0"/>
        </w:tabs>
        <w:spacing w:after="0" w:line="360" w:lineRule="auto"/>
        <w:ind w:hanging="436"/>
        <w:contextualSpacing w:val="0"/>
        <w:jc w:val="both"/>
        <w:rPr>
          <w:rFonts w:ascii="Times New Roman" w:eastAsia="Calibri" w:hAnsi="Times New Roman" w:cs="Times New Roman"/>
          <w:color w:val="000000"/>
          <w:sz w:val="24"/>
          <w:szCs w:val="24"/>
          <w:lang w:eastAsia="pl-PL"/>
        </w:rPr>
      </w:pPr>
      <w:r w:rsidRPr="00C811FB">
        <w:rPr>
          <w:rFonts w:ascii="Times New Roman" w:eastAsia="Calibri" w:hAnsi="Times New Roman" w:cs="Times New Roman"/>
          <w:color w:val="000000"/>
          <w:sz w:val="24"/>
          <w:szCs w:val="24"/>
          <w:lang w:eastAsia="pl-PL"/>
        </w:rPr>
        <w:t>Nazwa:</w:t>
      </w:r>
      <w:r w:rsidRPr="00C811FB">
        <w:rPr>
          <w:rFonts w:ascii="Times New Roman" w:eastAsia="Calibri" w:hAnsi="Times New Roman" w:cs="Times New Roman"/>
          <w:b/>
          <w:color w:val="000000"/>
          <w:sz w:val="24"/>
          <w:szCs w:val="24"/>
          <w:lang w:eastAsia="pl-PL"/>
        </w:rPr>
        <w:t xml:space="preserve"> </w:t>
      </w:r>
      <w:r w:rsidRPr="00C811FB">
        <w:rPr>
          <w:rFonts w:ascii="Times New Roman" w:eastAsia="Calibri" w:hAnsi="Times New Roman" w:cs="Times New Roman"/>
          <w:color w:val="000000"/>
          <w:sz w:val="24"/>
          <w:szCs w:val="24"/>
          <w:lang w:eastAsia="pl-PL"/>
        </w:rPr>
        <w:t>Uniwersytet Warszawski</w:t>
      </w:r>
    </w:p>
    <w:p w14:paraId="2867B1E8" w14:textId="77777777" w:rsidR="004B2CF3" w:rsidRPr="004B2CF3" w:rsidRDefault="004B2CF3" w:rsidP="00C811FB">
      <w:pPr>
        <w:tabs>
          <w:tab w:val="left" w:pos="709"/>
        </w:tabs>
        <w:spacing w:after="0" w:line="360" w:lineRule="auto"/>
        <w:ind w:left="709"/>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adres siedziby: 00-927 Warszawa, ul. Krakowskie Przedmieście 26/28</w:t>
      </w:r>
    </w:p>
    <w:p w14:paraId="2D20EA73" w14:textId="77777777" w:rsidR="004B2CF3" w:rsidRPr="00C811FB" w:rsidRDefault="004B2CF3" w:rsidP="00C811FB">
      <w:pPr>
        <w:tabs>
          <w:tab w:val="left" w:pos="709"/>
        </w:tabs>
        <w:spacing w:after="0" w:line="360" w:lineRule="auto"/>
        <w:ind w:left="709"/>
        <w:jc w:val="both"/>
        <w:rPr>
          <w:rFonts w:ascii="Times New Roman" w:eastAsia="Calibri" w:hAnsi="Times New Roman" w:cs="Times New Roman"/>
          <w:sz w:val="24"/>
          <w:szCs w:val="24"/>
          <w:lang w:val="en-US" w:eastAsia="pl-PL"/>
        </w:rPr>
      </w:pPr>
      <w:r w:rsidRPr="00C811FB">
        <w:rPr>
          <w:rFonts w:ascii="Times New Roman" w:eastAsia="Calibri" w:hAnsi="Times New Roman" w:cs="Times New Roman"/>
          <w:color w:val="000000"/>
          <w:sz w:val="24"/>
          <w:szCs w:val="24"/>
          <w:lang w:val="en-US" w:eastAsia="pl-PL"/>
        </w:rPr>
        <w:t>NIP: 525-001-12-</w:t>
      </w:r>
      <w:r w:rsidRPr="00C811FB">
        <w:rPr>
          <w:rFonts w:ascii="Times New Roman" w:eastAsia="Calibri" w:hAnsi="Times New Roman" w:cs="Times New Roman"/>
          <w:sz w:val="24"/>
          <w:szCs w:val="24"/>
          <w:lang w:val="en-US" w:eastAsia="pl-PL"/>
        </w:rPr>
        <w:t>66, REGON: 000001258</w:t>
      </w:r>
    </w:p>
    <w:p w14:paraId="62CEF718" w14:textId="77777777" w:rsidR="00C5664D" w:rsidRPr="00C5664D" w:rsidRDefault="00C5664D" w:rsidP="00C5664D">
      <w:pPr>
        <w:pStyle w:val="Akapitzlist"/>
        <w:tabs>
          <w:tab w:val="left" w:pos="426"/>
        </w:tabs>
        <w:spacing w:line="360" w:lineRule="auto"/>
        <w:jc w:val="both"/>
        <w:rPr>
          <w:rFonts w:ascii="Times New Roman" w:eastAsia="Calibri" w:hAnsi="Times New Roman" w:cs="Times New Roman"/>
          <w:sz w:val="24"/>
          <w:szCs w:val="24"/>
          <w:lang w:val="en-US" w:eastAsia="pl-PL"/>
        </w:rPr>
      </w:pPr>
      <w:proofErr w:type="spellStart"/>
      <w:r w:rsidRPr="00C5664D">
        <w:rPr>
          <w:rFonts w:ascii="Times New Roman" w:eastAsia="Calibri" w:hAnsi="Times New Roman" w:cs="Times New Roman"/>
          <w:sz w:val="24"/>
          <w:szCs w:val="24"/>
          <w:lang w:val="en-US" w:eastAsia="pl-PL"/>
        </w:rPr>
        <w:t>tel</w:t>
      </w:r>
      <w:proofErr w:type="spellEnd"/>
      <w:r w:rsidRPr="00C5664D">
        <w:rPr>
          <w:rFonts w:ascii="Times New Roman" w:eastAsia="Calibri" w:hAnsi="Times New Roman" w:cs="Times New Roman"/>
          <w:sz w:val="24"/>
          <w:szCs w:val="24"/>
          <w:lang w:val="en-US" w:eastAsia="pl-PL"/>
        </w:rPr>
        <w:t xml:space="preserve">: +48 22 5520831, email: </w:t>
      </w:r>
      <w:hyperlink r:id="rId8" w:history="1">
        <w:r w:rsidRPr="00C5664D">
          <w:rPr>
            <w:rStyle w:val="Hipercze"/>
            <w:rFonts w:ascii="Times New Roman" w:hAnsi="Times New Roman" w:cs="Times New Roman"/>
            <w:color w:val="auto"/>
            <w:sz w:val="24"/>
            <w:szCs w:val="24"/>
            <w:lang w:val="en-US"/>
          </w:rPr>
          <w:t>dzp@adm.uw.edu.pl</w:t>
        </w:r>
      </w:hyperlink>
      <w:r w:rsidRPr="00C5664D">
        <w:rPr>
          <w:rFonts w:ascii="Times New Roman" w:hAnsi="Times New Roman" w:cs="Times New Roman"/>
          <w:sz w:val="24"/>
          <w:szCs w:val="24"/>
          <w:lang w:val="en-US"/>
        </w:rPr>
        <w:t xml:space="preserve"> </w:t>
      </w:r>
    </w:p>
    <w:p w14:paraId="38EA5233" w14:textId="77777777" w:rsidR="004B2CF3" w:rsidRPr="000A05C9" w:rsidRDefault="004B2CF3" w:rsidP="007178AC">
      <w:pPr>
        <w:pStyle w:val="Akapitzlist"/>
        <w:numPr>
          <w:ilvl w:val="0"/>
          <w:numId w:val="3"/>
        </w:numPr>
        <w:tabs>
          <w:tab w:val="left" w:pos="709"/>
        </w:tabs>
        <w:spacing w:after="0" w:line="360" w:lineRule="auto"/>
        <w:ind w:hanging="436"/>
        <w:contextualSpacing w:val="0"/>
        <w:jc w:val="both"/>
        <w:rPr>
          <w:rFonts w:ascii="Times New Roman" w:eastAsia="Calibri" w:hAnsi="Times New Roman" w:cs="Times New Roman"/>
          <w:sz w:val="24"/>
          <w:szCs w:val="24"/>
          <w:lang w:eastAsia="pl-PL"/>
        </w:rPr>
      </w:pPr>
      <w:r w:rsidRPr="00C811FB">
        <w:rPr>
          <w:rFonts w:ascii="Times New Roman" w:eastAsia="Calibri" w:hAnsi="Times New Roman" w:cs="Times New Roman"/>
          <w:sz w:val="24"/>
          <w:szCs w:val="24"/>
          <w:lang w:eastAsia="pl-PL"/>
        </w:rPr>
        <w:t>Uniwersytet Warszawski posiada osobowość prawną</w:t>
      </w:r>
      <w:r w:rsidR="00D5354C">
        <w:rPr>
          <w:rFonts w:ascii="Times New Roman" w:eastAsia="Calibri" w:hAnsi="Times New Roman" w:cs="Times New Roman"/>
          <w:sz w:val="24"/>
          <w:szCs w:val="24"/>
          <w:lang w:eastAsia="pl-PL"/>
        </w:rPr>
        <w:t xml:space="preserve"> i działa na podstawie ustawy z </w:t>
      </w:r>
      <w:r w:rsidRPr="00C811FB">
        <w:rPr>
          <w:rFonts w:ascii="Times New Roman" w:eastAsia="Calibri" w:hAnsi="Times New Roman" w:cs="Times New Roman"/>
          <w:sz w:val="24"/>
          <w:szCs w:val="24"/>
          <w:lang w:eastAsia="pl-PL"/>
        </w:rPr>
        <w:t xml:space="preserve">dnia 20 lipca 2018 r. - Prawo o szkolnictwie </w:t>
      </w:r>
      <w:r w:rsidRPr="00C811FB">
        <w:rPr>
          <w:rFonts w:ascii="Times New Roman" w:eastAsia="Calibri" w:hAnsi="Times New Roman" w:cs="Times New Roman"/>
          <w:color w:val="000000"/>
          <w:sz w:val="24"/>
          <w:szCs w:val="24"/>
          <w:lang w:eastAsia="pl-PL"/>
        </w:rPr>
        <w:t xml:space="preserve">wyższym </w:t>
      </w:r>
      <w:r w:rsidR="00D5354C">
        <w:rPr>
          <w:rFonts w:ascii="Times New Roman" w:eastAsia="Calibri" w:hAnsi="Times New Roman" w:cs="Times New Roman"/>
          <w:color w:val="000000"/>
          <w:sz w:val="24"/>
          <w:szCs w:val="24"/>
          <w:lang w:eastAsia="pl-PL"/>
        </w:rPr>
        <w:t>i nauce (Dz. U. z 2022 r., poz. </w:t>
      </w:r>
      <w:r w:rsidRPr="00C811FB">
        <w:rPr>
          <w:rFonts w:ascii="Times New Roman" w:eastAsia="Calibri" w:hAnsi="Times New Roman" w:cs="Times New Roman"/>
          <w:color w:val="000000"/>
          <w:sz w:val="24"/>
          <w:szCs w:val="24"/>
          <w:lang w:eastAsia="pl-PL"/>
        </w:rPr>
        <w:t>574).</w:t>
      </w:r>
    </w:p>
    <w:p w14:paraId="10603962" w14:textId="77777777" w:rsidR="00BF05E9" w:rsidRDefault="00BF05E9"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568629AF" w14:textId="77777777" w:rsidR="004B2CF3" w:rsidRPr="004B2CF3" w:rsidRDefault="0025443D" w:rsidP="0025443D">
      <w:pPr>
        <w:tabs>
          <w:tab w:val="left" w:pos="3720"/>
        </w:tabs>
        <w:spacing w:after="0" w:line="360" w:lineRule="auto"/>
        <w:jc w:val="both"/>
        <w:rPr>
          <w:rFonts w:ascii="Times New Roman" w:eastAsia="Times New Roman" w:hAnsi="Times New Roman" w:cs="Times New Roman"/>
          <w:b/>
          <w:color w:val="000000"/>
          <w:sz w:val="24"/>
          <w:szCs w:val="24"/>
          <w:lang w:eastAsia="pl-PL"/>
        </w:rPr>
      </w:pPr>
      <w:r w:rsidRPr="0025443D">
        <w:rPr>
          <w:rFonts w:ascii="Times New Roman" w:eastAsia="Times New Roman" w:hAnsi="Times New Roman" w:cs="Times New Roman"/>
          <w:b/>
          <w:sz w:val="24"/>
          <w:szCs w:val="24"/>
          <w:lang w:eastAsia="pl-PL"/>
        </w:rPr>
        <w:t>A</w:t>
      </w:r>
      <w:r w:rsidR="00C811FB" w:rsidRPr="0025443D">
        <w:rPr>
          <w:rFonts w:ascii="Times New Roman" w:eastAsia="Times New Roman" w:hAnsi="Times New Roman" w:cs="Times New Roman"/>
          <w:b/>
          <w:sz w:val="24"/>
          <w:szCs w:val="24"/>
          <w:lang w:eastAsia="pl-PL"/>
        </w:rPr>
        <w:t>rt</w:t>
      </w:r>
      <w:r w:rsidR="00C811FB">
        <w:rPr>
          <w:rFonts w:ascii="Times New Roman" w:eastAsia="Times New Roman" w:hAnsi="Times New Roman" w:cs="Times New Roman"/>
          <w:b/>
          <w:color w:val="000000"/>
          <w:sz w:val="24"/>
          <w:szCs w:val="24"/>
          <w:lang w:eastAsia="pl-PL"/>
        </w:rPr>
        <w:t>. 2</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INFORMACJE OGÓLNE</w:t>
      </w:r>
    </w:p>
    <w:p w14:paraId="73FA0A8B" w14:textId="77777777" w:rsidR="004B2CF3" w:rsidRPr="004B2CF3" w:rsidRDefault="0025443D" w:rsidP="0025443D">
      <w:pPr>
        <w:tabs>
          <w:tab w:val="left" w:pos="426"/>
        </w:tabs>
        <w:spacing w:after="0" w:line="360" w:lineRule="auto"/>
        <w:contextualSpacing/>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2 </w:t>
      </w:r>
      <w:r w:rsidR="00C811FB">
        <w:rPr>
          <w:rFonts w:ascii="Times New Roman" w:eastAsia="Calibri" w:hAnsi="Times New Roman" w:cs="Times New Roman"/>
          <w:b/>
          <w:color w:val="000000"/>
          <w:sz w:val="24"/>
          <w:szCs w:val="24"/>
          <w:lang w:eastAsia="pl-PL"/>
        </w:rPr>
        <w:t>§ 1</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Podstawa prawna</w:t>
      </w:r>
    </w:p>
    <w:p w14:paraId="5A736CE2" w14:textId="1A9EBB23" w:rsidR="00C811FB" w:rsidRPr="00C811FB" w:rsidRDefault="004B2CF3" w:rsidP="007C5EC7">
      <w:pPr>
        <w:pStyle w:val="Akapitzlist"/>
        <w:numPr>
          <w:ilvl w:val="0"/>
          <w:numId w:val="4"/>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Ustawa z dnia 11 września 2019 r. - Prawo zamówień publicznych (Dz. U. z </w:t>
      </w:r>
      <w:r w:rsidR="00E86EB0" w:rsidRPr="00E86EB0">
        <w:rPr>
          <w:rFonts w:ascii="Times New Roman" w:eastAsia="Times New Roman" w:hAnsi="Times New Roman" w:cs="Times New Roman"/>
          <w:color w:val="000000"/>
          <w:sz w:val="24"/>
          <w:szCs w:val="24"/>
          <w:lang w:eastAsia="pl-PL"/>
        </w:rPr>
        <w:t>2024 r. poz. 1320</w:t>
      </w:r>
      <w:r w:rsidR="00360B17">
        <w:rPr>
          <w:rFonts w:ascii="Times New Roman" w:eastAsia="Times New Roman" w:hAnsi="Times New Roman" w:cs="Times New Roman"/>
          <w:color w:val="000000"/>
          <w:sz w:val="24"/>
          <w:szCs w:val="24"/>
          <w:lang w:eastAsia="pl-PL"/>
        </w:rPr>
        <w:t xml:space="preserve"> z </w:t>
      </w:r>
      <w:proofErr w:type="spellStart"/>
      <w:r w:rsidR="00360B17">
        <w:rPr>
          <w:rFonts w:ascii="Times New Roman" w:eastAsia="Times New Roman" w:hAnsi="Times New Roman" w:cs="Times New Roman"/>
          <w:color w:val="000000"/>
          <w:sz w:val="24"/>
          <w:szCs w:val="24"/>
          <w:lang w:eastAsia="pl-PL"/>
        </w:rPr>
        <w:t>późn</w:t>
      </w:r>
      <w:proofErr w:type="spellEnd"/>
      <w:r w:rsidR="00360B17">
        <w:rPr>
          <w:rFonts w:ascii="Times New Roman" w:eastAsia="Times New Roman" w:hAnsi="Times New Roman" w:cs="Times New Roman"/>
          <w:color w:val="000000"/>
          <w:sz w:val="24"/>
          <w:szCs w:val="24"/>
          <w:lang w:eastAsia="pl-PL"/>
        </w:rPr>
        <w:t>. zm.</w:t>
      </w:r>
      <w:r w:rsidRPr="004B2CF3">
        <w:rPr>
          <w:rFonts w:ascii="Times New Roman" w:eastAsia="Times New Roman" w:hAnsi="Times New Roman" w:cs="Times New Roman"/>
          <w:color w:val="000000"/>
          <w:sz w:val="24"/>
          <w:szCs w:val="24"/>
          <w:lang w:eastAsia="pl-PL"/>
        </w:rPr>
        <w:t xml:space="preserve">), zwana dalej „ustawą </w:t>
      </w:r>
      <w:proofErr w:type="spellStart"/>
      <w:r w:rsidRPr="004B2CF3">
        <w:rPr>
          <w:rFonts w:ascii="Times New Roman" w:eastAsia="Times New Roman" w:hAnsi="Times New Roman" w:cs="Times New Roman"/>
          <w:color w:val="000000"/>
          <w:sz w:val="24"/>
          <w:szCs w:val="24"/>
          <w:lang w:eastAsia="pl-PL"/>
        </w:rPr>
        <w:t>Pzp</w:t>
      </w:r>
      <w:proofErr w:type="spellEnd"/>
      <w:r w:rsidRPr="004B2CF3">
        <w:rPr>
          <w:rFonts w:ascii="Times New Roman" w:eastAsia="Times New Roman" w:hAnsi="Times New Roman" w:cs="Times New Roman"/>
          <w:color w:val="000000"/>
          <w:sz w:val="24"/>
          <w:szCs w:val="24"/>
          <w:lang w:eastAsia="pl-PL"/>
        </w:rPr>
        <w:t>”, wraz z aktami wykonawczymi do tej ustawy.</w:t>
      </w:r>
    </w:p>
    <w:p w14:paraId="1924F3A5" w14:textId="77777777" w:rsidR="00C811FB" w:rsidRPr="00C811FB" w:rsidRDefault="004B2CF3" w:rsidP="007C5EC7">
      <w:pPr>
        <w:pStyle w:val="Akapitzlist"/>
        <w:numPr>
          <w:ilvl w:val="0"/>
          <w:numId w:val="4"/>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Times New Roman" w:hAnsi="Times New Roman" w:cs="Times New Roman"/>
          <w:color w:val="000000"/>
          <w:sz w:val="24"/>
          <w:szCs w:val="24"/>
          <w:lang w:eastAsia="pl-PL"/>
        </w:rPr>
        <w:t>Tryb udzie</w:t>
      </w:r>
      <w:r w:rsidRPr="00C811FB">
        <w:rPr>
          <w:rFonts w:ascii="Times New Roman" w:eastAsia="Times New Roman" w:hAnsi="Times New Roman" w:cs="Times New Roman"/>
          <w:sz w:val="24"/>
          <w:szCs w:val="24"/>
          <w:lang w:eastAsia="pl-PL"/>
        </w:rPr>
        <w:t xml:space="preserve">lenia zamówienia: </w:t>
      </w:r>
      <w:r w:rsidRPr="00C811FB">
        <w:rPr>
          <w:rFonts w:ascii="Times New Roman" w:eastAsia="Calibri" w:hAnsi="Times New Roman" w:cs="Times New Roman"/>
          <w:sz w:val="24"/>
          <w:szCs w:val="24"/>
        </w:rPr>
        <w:t xml:space="preserve">przetarg nieograniczony - art. 132 </w:t>
      </w:r>
      <w:r w:rsidRPr="00C811FB">
        <w:rPr>
          <w:rFonts w:ascii="Times New Roman" w:eastAsia="Times New Roman" w:hAnsi="Times New Roman" w:cs="Times New Roman"/>
          <w:sz w:val="24"/>
          <w:szCs w:val="24"/>
          <w:lang w:eastAsia="pl-PL"/>
        </w:rPr>
        <w:t xml:space="preserve">ustawy </w:t>
      </w:r>
      <w:proofErr w:type="spellStart"/>
      <w:r w:rsidRPr="00C811FB">
        <w:rPr>
          <w:rFonts w:ascii="Times New Roman" w:eastAsia="Times New Roman" w:hAnsi="Times New Roman" w:cs="Times New Roman"/>
          <w:sz w:val="24"/>
          <w:szCs w:val="24"/>
          <w:lang w:eastAsia="pl-PL"/>
        </w:rPr>
        <w:t>Pzp</w:t>
      </w:r>
      <w:proofErr w:type="spellEnd"/>
      <w:r w:rsidRPr="00C811FB">
        <w:rPr>
          <w:rFonts w:ascii="Times New Roman" w:eastAsia="Times New Roman" w:hAnsi="Times New Roman" w:cs="Times New Roman"/>
          <w:sz w:val="24"/>
          <w:szCs w:val="24"/>
          <w:lang w:eastAsia="pl-PL"/>
        </w:rPr>
        <w:t>.</w:t>
      </w:r>
    </w:p>
    <w:p w14:paraId="39A3B6BE" w14:textId="77777777" w:rsidR="004B2CF3" w:rsidRPr="00C811FB" w:rsidRDefault="004B2CF3" w:rsidP="007C5EC7">
      <w:pPr>
        <w:pStyle w:val="Akapitzlist"/>
        <w:numPr>
          <w:ilvl w:val="0"/>
          <w:numId w:val="4"/>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Times New Roman" w:hAnsi="Times New Roman" w:cs="Times New Roman"/>
          <w:sz w:val="24"/>
          <w:szCs w:val="24"/>
          <w:lang w:eastAsia="pl-PL"/>
        </w:rPr>
        <w:t>Postępowanie prowadzone wg przepisów obowiązujących przy udzielaniu zamówień klasycznych, których wartość przekracza progi unijne.</w:t>
      </w:r>
    </w:p>
    <w:p w14:paraId="58A65A88" w14:textId="77777777" w:rsidR="004B2CF3" w:rsidRPr="0025443D" w:rsidRDefault="0025443D" w:rsidP="0025443D">
      <w:pPr>
        <w:tabs>
          <w:tab w:val="left" w:pos="426"/>
        </w:tabs>
        <w:spacing w:after="0" w:line="360" w:lineRule="auto"/>
        <w:contextualSpacing/>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2 </w:t>
      </w:r>
      <w:r w:rsidR="00C811FB" w:rsidRPr="00C811FB">
        <w:rPr>
          <w:rFonts w:ascii="Times New Roman" w:eastAsia="Calibri" w:hAnsi="Times New Roman" w:cs="Times New Roman"/>
          <w:b/>
          <w:color w:val="000000"/>
          <w:sz w:val="24"/>
          <w:szCs w:val="24"/>
          <w:lang w:eastAsia="pl-PL"/>
        </w:rPr>
        <w:t xml:space="preserve">§ </w:t>
      </w:r>
      <w:r w:rsidR="00C811FB">
        <w:rPr>
          <w:rFonts w:ascii="Times New Roman" w:eastAsia="Calibri" w:hAnsi="Times New Roman" w:cs="Times New Roman"/>
          <w:b/>
          <w:color w:val="000000"/>
          <w:sz w:val="24"/>
          <w:szCs w:val="24"/>
          <w:lang w:eastAsia="pl-PL"/>
        </w:rPr>
        <w:t>2</w:t>
      </w:r>
      <w:r>
        <w:rPr>
          <w:rFonts w:ascii="Times New Roman" w:eastAsia="Calibri"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Strona internetowa prowadzonego postępowania</w:t>
      </w:r>
    </w:p>
    <w:p w14:paraId="00EC0680" w14:textId="77777777" w:rsidR="004B2CF3" w:rsidRPr="004B2CF3" w:rsidRDefault="004B2CF3" w:rsidP="007C5EC7">
      <w:pPr>
        <w:pStyle w:val="Akapitzlist"/>
        <w:numPr>
          <w:ilvl w:val="0"/>
          <w:numId w:val="5"/>
        </w:numPr>
        <w:tabs>
          <w:tab w:val="left" w:pos="0"/>
        </w:tabs>
        <w:spacing w:after="0" w:line="360" w:lineRule="auto"/>
        <w:contextualSpacing w:val="0"/>
        <w:jc w:val="both"/>
        <w:rPr>
          <w:rFonts w:ascii="Times New Roman" w:eastAsia="Calibri" w:hAnsi="Times New Roman" w:cs="Times New Roman"/>
          <w:color w:val="000000"/>
          <w:sz w:val="24"/>
          <w:szCs w:val="24"/>
          <w:u w:val="single"/>
          <w:lang w:eastAsia="pl-PL"/>
        </w:rPr>
      </w:pPr>
      <w:r w:rsidRPr="004B2CF3">
        <w:rPr>
          <w:rFonts w:ascii="Times New Roman" w:eastAsia="Times New Roman" w:hAnsi="Times New Roman" w:cs="Times New Roman"/>
          <w:color w:val="000000"/>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9" w:history="1">
        <w:r w:rsidRPr="004B2CF3">
          <w:rPr>
            <w:rFonts w:ascii="Times New Roman" w:eastAsia="Times New Roman" w:hAnsi="Times New Roman" w:cs="Times New Roman"/>
            <w:sz w:val="24"/>
            <w:szCs w:val="24"/>
            <w:u w:val="single"/>
            <w:lang w:eastAsia="pl-PL"/>
          </w:rPr>
          <w:t>https://ezamowienia.gov.pl</w:t>
        </w:r>
      </w:hyperlink>
      <w:r w:rsidRPr="004B2CF3">
        <w:rPr>
          <w:rFonts w:ascii="Times New Roman" w:eastAsia="Calibri" w:hAnsi="Times New Roman" w:cs="Times New Roman"/>
          <w:color w:val="000000"/>
          <w:sz w:val="24"/>
          <w:szCs w:val="24"/>
          <w:lang w:eastAsia="pl-PL"/>
        </w:rPr>
        <w:t>, zwanej dalej „Platformą e-Zamówienia”.</w:t>
      </w:r>
    </w:p>
    <w:p w14:paraId="79C20FF9" w14:textId="77777777" w:rsidR="004B2CF3" w:rsidRPr="004B2CF3" w:rsidRDefault="004B2CF3" w:rsidP="007C5EC7">
      <w:pPr>
        <w:pStyle w:val="Akapitzlist"/>
        <w:numPr>
          <w:ilvl w:val="0"/>
          <w:numId w:val="5"/>
        </w:numPr>
        <w:tabs>
          <w:tab w:val="left" w:pos="0"/>
        </w:tabs>
        <w:spacing w:after="0" w:line="360" w:lineRule="auto"/>
        <w:contextualSpacing w:val="0"/>
        <w:jc w:val="both"/>
        <w:rPr>
          <w:rFonts w:ascii="Times New Roman" w:eastAsia="Calibri" w:hAnsi="Times New Roman" w:cs="Times New Roman"/>
          <w:color w:val="000000"/>
          <w:sz w:val="24"/>
          <w:szCs w:val="24"/>
          <w:u w:val="single"/>
          <w:lang w:eastAsia="pl-PL"/>
        </w:rPr>
      </w:pPr>
      <w:r w:rsidRPr="004B2CF3">
        <w:rPr>
          <w:rFonts w:ascii="Times New Roman" w:eastAsia="Times New Roman" w:hAnsi="Times New Roman" w:cs="Times New Roman"/>
          <w:color w:val="000000"/>
          <w:sz w:val="24"/>
          <w:szCs w:val="24"/>
          <w:lang w:eastAsia="pl-PL"/>
        </w:rPr>
        <w:t>Dokumenty zamówienia bezpośrednio związane z postępowaniem o udzielenie zamówienia, w tym zmiany i wyjaśnienia treści SWZ, udostępniane będą na stronie internetowej prowadzonego postępowania na Platformie e-Zamówienia, pod adresem (linkiem) podanym</w:t>
      </w:r>
      <w:r w:rsidRPr="004B2CF3">
        <w:rPr>
          <w:rFonts w:ascii="Times New Roman" w:eastAsia="Times New Roman" w:hAnsi="Times New Roman" w:cs="Times New Roman"/>
          <w:sz w:val="24"/>
          <w:szCs w:val="24"/>
          <w:lang w:eastAsia="pl-PL"/>
        </w:rPr>
        <w:t xml:space="preserve"> w załączniku nr 1 do SWZ.</w:t>
      </w:r>
    </w:p>
    <w:p w14:paraId="24EBBB7F" w14:textId="77777777" w:rsidR="004B2CF3" w:rsidRPr="004B2CF3" w:rsidRDefault="0025443D" w:rsidP="0025443D">
      <w:pPr>
        <w:tabs>
          <w:tab w:val="left" w:pos="0"/>
        </w:tabs>
        <w:spacing w:after="0" w:line="360" w:lineRule="auto"/>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2 </w:t>
      </w:r>
      <w:r w:rsidR="00C811FB" w:rsidRPr="00C811FB">
        <w:rPr>
          <w:rFonts w:ascii="Times New Roman" w:eastAsia="Calibri" w:hAnsi="Times New Roman" w:cs="Times New Roman"/>
          <w:b/>
          <w:color w:val="000000"/>
          <w:sz w:val="24"/>
          <w:szCs w:val="24"/>
          <w:lang w:eastAsia="pl-PL"/>
        </w:rPr>
        <w:t xml:space="preserve">§ </w:t>
      </w:r>
      <w:r w:rsidR="00C811FB">
        <w:rPr>
          <w:rFonts w:ascii="Times New Roman" w:eastAsia="Calibri" w:hAnsi="Times New Roman" w:cs="Times New Roman"/>
          <w:b/>
          <w:color w:val="000000"/>
          <w:sz w:val="24"/>
          <w:szCs w:val="24"/>
          <w:lang w:eastAsia="pl-PL"/>
        </w:rPr>
        <w:t>3</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Udział w postępowaniu</w:t>
      </w:r>
    </w:p>
    <w:p w14:paraId="0284B5B5" w14:textId="77777777" w:rsidR="00C811FB" w:rsidRPr="00C811FB" w:rsidRDefault="004B2CF3" w:rsidP="007C5EC7">
      <w:pPr>
        <w:pStyle w:val="Akapitzlist"/>
        <w:numPr>
          <w:ilvl w:val="0"/>
          <w:numId w:val="6"/>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odpowiedzi na ogłoszenie o zamówieniu oferty mogą składać wszyscy zainteresowani Wykonawcy.</w:t>
      </w:r>
    </w:p>
    <w:p w14:paraId="383B8791" w14:textId="77777777" w:rsidR="00C811FB" w:rsidRDefault="004B2CF3" w:rsidP="007C5EC7">
      <w:pPr>
        <w:pStyle w:val="Akapitzlist"/>
        <w:numPr>
          <w:ilvl w:val="0"/>
          <w:numId w:val="6"/>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Calibri" w:hAnsi="Times New Roman" w:cs="Times New Roman"/>
          <w:color w:val="000000"/>
          <w:sz w:val="24"/>
          <w:szCs w:val="24"/>
          <w:lang w:eastAsia="pl-PL"/>
        </w:rPr>
        <w:t>Wykonawca może ubiegać się o udzielenie zamówienia, składając ofertę samodzielnie albo wspólnie.</w:t>
      </w:r>
    </w:p>
    <w:p w14:paraId="5ECCA2F6" w14:textId="77777777" w:rsidR="00C811FB" w:rsidRDefault="004B2CF3" w:rsidP="007C5EC7">
      <w:pPr>
        <w:pStyle w:val="Akapitzlist"/>
        <w:numPr>
          <w:ilvl w:val="0"/>
          <w:numId w:val="6"/>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Calibri" w:hAnsi="Times New Roman" w:cs="Times New Roman"/>
          <w:color w:val="000000"/>
          <w:sz w:val="24"/>
          <w:szCs w:val="24"/>
          <w:lang w:eastAsia="pl-PL"/>
        </w:rPr>
        <w:t>W przypadku, gdy Wykonawca złoży więcej niż jedną ofertę (samodzielnie lub wspólnie) oferty takie zostaną odrzucone.</w:t>
      </w:r>
    </w:p>
    <w:p w14:paraId="6B94ADAD" w14:textId="77777777" w:rsidR="004B2CF3" w:rsidRPr="00737E5F" w:rsidRDefault="004B2CF3" w:rsidP="007C5EC7">
      <w:pPr>
        <w:pStyle w:val="Akapitzlist"/>
        <w:numPr>
          <w:ilvl w:val="0"/>
          <w:numId w:val="6"/>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Times New Roman" w:hAnsi="Times New Roman" w:cs="Times New Roman"/>
          <w:color w:val="000000"/>
          <w:sz w:val="24"/>
          <w:szCs w:val="24"/>
          <w:lang w:eastAsia="pl-PL"/>
        </w:rPr>
        <w:t>W niniejszym postępowaniu nie ma zastosowania aukcja elektroniczna.</w:t>
      </w:r>
    </w:p>
    <w:p w14:paraId="41D7BEC8" w14:textId="77777777" w:rsidR="00737E5F" w:rsidRPr="00737E5F" w:rsidRDefault="00737E5F" w:rsidP="007C5EC7">
      <w:pPr>
        <w:pStyle w:val="Akapitzlist"/>
        <w:numPr>
          <w:ilvl w:val="0"/>
          <w:numId w:val="6"/>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CC4ED7">
        <w:rPr>
          <w:rFonts w:ascii="Times New Roman" w:eastAsia="Calibri" w:hAnsi="Times New Roman" w:cs="Times New Roman"/>
          <w:sz w:val="24"/>
          <w:szCs w:val="24"/>
          <w:lang w:eastAsia="pl-PL"/>
        </w:rPr>
        <w:lastRenderedPageBreak/>
        <w:t>Wykonawcy ponoszą wszelkie koszty związane z przygotowaniem i złożeniem ofert niezależnie od wyniku postępowania. Zamawiają</w:t>
      </w:r>
      <w:r>
        <w:rPr>
          <w:rFonts w:ascii="Times New Roman" w:eastAsia="Calibri" w:hAnsi="Times New Roman" w:cs="Times New Roman"/>
          <w:sz w:val="24"/>
          <w:szCs w:val="24"/>
          <w:lang w:eastAsia="pl-PL"/>
        </w:rPr>
        <w:t>cy nie zwraca kosztów udziału w </w:t>
      </w:r>
      <w:r w:rsidRPr="00CC4ED7">
        <w:rPr>
          <w:rFonts w:ascii="Times New Roman" w:eastAsia="Calibri" w:hAnsi="Times New Roman" w:cs="Times New Roman"/>
          <w:sz w:val="24"/>
          <w:szCs w:val="24"/>
          <w:lang w:eastAsia="pl-PL"/>
        </w:rPr>
        <w:t>postępowaniu.</w:t>
      </w:r>
    </w:p>
    <w:p w14:paraId="0CBEDF18" w14:textId="77777777" w:rsidR="004B2CF3" w:rsidRPr="0025443D" w:rsidRDefault="0025443D" w:rsidP="0025443D">
      <w:pPr>
        <w:tabs>
          <w:tab w:val="left" w:pos="0"/>
        </w:tabs>
        <w:spacing w:after="0" w:line="360" w:lineRule="auto"/>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2 </w:t>
      </w:r>
      <w:r w:rsidR="00FE48C7" w:rsidRPr="00FE48C7">
        <w:rPr>
          <w:rFonts w:ascii="Times New Roman" w:eastAsia="Calibri" w:hAnsi="Times New Roman" w:cs="Times New Roman"/>
          <w:b/>
          <w:color w:val="000000"/>
          <w:sz w:val="24"/>
          <w:szCs w:val="24"/>
          <w:lang w:eastAsia="pl-PL"/>
        </w:rPr>
        <w:t xml:space="preserve">§ </w:t>
      </w:r>
      <w:r w:rsidR="00FE48C7">
        <w:rPr>
          <w:rFonts w:ascii="Times New Roman" w:eastAsia="Calibri" w:hAnsi="Times New Roman" w:cs="Times New Roman"/>
          <w:b/>
          <w:color w:val="000000"/>
          <w:sz w:val="24"/>
          <w:szCs w:val="24"/>
          <w:lang w:eastAsia="pl-PL"/>
        </w:rPr>
        <w:t>4</w:t>
      </w:r>
      <w:r>
        <w:rPr>
          <w:rFonts w:ascii="Times New Roman" w:eastAsia="Calibri"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Klauzula informacyjna z art. 13 RODO</w:t>
      </w:r>
    </w:p>
    <w:p w14:paraId="1181466E" w14:textId="77777777" w:rsidR="004B2CF3" w:rsidRPr="004B2CF3" w:rsidRDefault="004B2CF3" w:rsidP="004B2CF3">
      <w:pPr>
        <w:spacing w:after="0" w:line="360" w:lineRule="auto"/>
        <w:ind w:left="567"/>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Zgodnie z art. 13 ust. 1 i 2 </w:t>
      </w:r>
      <w:r w:rsidRPr="004B2CF3">
        <w:rPr>
          <w:rFonts w:ascii="Times New Roman" w:eastAsia="Calibri" w:hAnsi="Times New Roman" w:cs="Times New Roman"/>
          <w:color w:val="000000"/>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B2CF3">
        <w:rPr>
          <w:rFonts w:ascii="Times New Roman" w:eastAsia="Calibri" w:hAnsi="Times New Roman" w:cs="Times New Roman"/>
          <w:color w:val="000000"/>
          <w:sz w:val="24"/>
          <w:szCs w:val="24"/>
        </w:rPr>
        <w:br/>
        <w:t xml:space="preserve">(Dz. Urz. UE L127/2018 z dnia 23.05.2018 r.), </w:t>
      </w:r>
      <w:r w:rsidRPr="004B2CF3">
        <w:rPr>
          <w:rFonts w:ascii="Times New Roman" w:eastAsia="Times New Roman" w:hAnsi="Times New Roman" w:cs="Times New Roman"/>
          <w:color w:val="000000"/>
          <w:sz w:val="24"/>
          <w:szCs w:val="24"/>
          <w:lang w:eastAsia="pl-PL"/>
        </w:rPr>
        <w:t xml:space="preserve">dalej „RODO”, Zamawiający  informuje, że: </w:t>
      </w:r>
    </w:p>
    <w:p w14:paraId="2777B1F8"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administratorem Pani/Pana danych osobowych jest Uniwersytet Warszawski </w:t>
      </w:r>
      <w:r w:rsidRPr="004B2CF3">
        <w:rPr>
          <w:rFonts w:ascii="Times New Roman" w:eastAsia="Times New Roman" w:hAnsi="Times New Roman" w:cs="Times New Roman"/>
          <w:color w:val="000000"/>
          <w:sz w:val="24"/>
          <w:szCs w:val="24"/>
          <w:lang w:eastAsia="pl-PL"/>
        </w:rPr>
        <w:br/>
        <w:t xml:space="preserve">ul. Krakowskie Przedmieście 26/28,  00-927 Warszawa; </w:t>
      </w:r>
    </w:p>
    <w:p w14:paraId="35F33FED"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inspektorem ochrony danych osobowych w Uniwersytecie Warszawskim  jest Pan Dominik Ferenc</w:t>
      </w:r>
      <w:r w:rsidRPr="007950CB">
        <w:rPr>
          <w:rFonts w:ascii="Times New Roman" w:eastAsia="Times New Roman" w:hAnsi="Times New Roman" w:cs="Times New Roman"/>
          <w:i/>
          <w:color w:val="000000"/>
          <w:sz w:val="24"/>
          <w:szCs w:val="24"/>
          <w:lang w:eastAsia="pl-PL"/>
        </w:rPr>
        <w:t xml:space="preserve">, </w:t>
      </w:r>
      <w:r w:rsidRPr="007950CB">
        <w:rPr>
          <w:rFonts w:ascii="Times New Roman" w:eastAsia="Times New Roman" w:hAnsi="Times New Roman" w:cs="Times New Roman"/>
          <w:color w:val="000000"/>
          <w:sz w:val="24"/>
          <w:szCs w:val="24"/>
          <w:lang w:eastAsia="pl-PL"/>
        </w:rPr>
        <w:t xml:space="preserve">kontakt: </w:t>
      </w:r>
      <w:hyperlink r:id="rId10" w:history="1">
        <w:r w:rsidRPr="007950CB">
          <w:rPr>
            <w:rFonts w:ascii="Times New Roman" w:eastAsia="Calibri" w:hAnsi="Times New Roman" w:cs="Times New Roman"/>
            <w:color w:val="000000"/>
            <w:sz w:val="24"/>
            <w:szCs w:val="24"/>
          </w:rPr>
          <w:t>iod@adm.uw.edu.pl</w:t>
        </w:r>
      </w:hyperlink>
      <w:r w:rsidRPr="007950CB">
        <w:rPr>
          <w:rFonts w:ascii="Times New Roman" w:eastAsia="Calibri" w:hAnsi="Times New Roman" w:cs="Times New Roman"/>
          <w:color w:val="000000"/>
          <w:sz w:val="24"/>
          <w:szCs w:val="24"/>
        </w:rPr>
        <w:t xml:space="preserve"> </w:t>
      </w:r>
      <w:proofErr w:type="spellStart"/>
      <w:r w:rsidRPr="007950CB">
        <w:rPr>
          <w:rFonts w:ascii="Times New Roman" w:eastAsia="Calibri" w:hAnsi="Times New Roman" w:cs="Times New Roman"/>
          <w:bCs/>
          <w:color w:val="000000"/>
          <w:sz w:val="24"/>
          <w:szCs w:val="24"/>
        </w:rPr>
        <w:t>tel</w:t>
      </w:r>
      <w:proofErr w:type="spellEnd"/>
      <w:r w:rsidRPr="007950CB">
        <w:rPr>
          <w:rFonts w:ascii="Times New Roman" w:eastAsia="Calibri" w:hAnsi="Times New Roman" w:cs="Times New Roman"/>
          <w:bCs/>
          <w:color w:val="000000"/>
          <w:sz w:val="24"/>
          <w:szCs w:val="24"/>
        </w:rPr>
        <w:t>: 22 55 22</w:t>
      </w:r>
      <w:r w:rsidR="007950CB">
        <w:rPr>
          <w:rFonts w:ascii="Times New Roman" w:eastAsia="Calibri" w:hAnsi="Times New Roman" w:cs="Times New Roman"/>
          <w:bCs/>
          <w:color w:val="000000"/>
          <w:sz w:val="24"/>
          <w:szCs w:val="24"/>
        </w:rPr>
        <w:t> </w:t>
      </w:r>
      <w:r w:rsidRPr="007950CB">
        <w:rPr>
          <w:rFonts w:ascii="Times New Roman" w:eastAsia="Calibri" w:hAnsi="Times New Roman" w:cs="Times New Roman"/>
          <w:bCs/>
          <w:color w:val="000000"/>
          <w:sz w:val="24"/>
          <w:szCs w:val="24"/>
        </w:rPr>
        <w:t>042;</w:t>
      </w:r>
    </w:p>
    <w:p w14:paraId="4FE82FDA"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Pani/Pana dane osobowe przetwarzane będą na podstawie art. 6 ust. 1 lit. c</w:t>
      </w:r>
      <w:r w:rsidRPr="007950CB">
        <w:rPr>
          <w:rFonts w:ascii="Times New Roman" w:eastAsia="Times New Roman" w:hAnsi="Times New Roman" w:cs="Times New Roman"/>
          <w:i/>
          <w:color w:val="000000"/>
          <w:sz w:val="24"/>
          <w:szCs w:val="24"/>
          <w:lang w:eastAsia="pl-PL"/>
        </w:rPr>
        <w:t xml:space="preserve"> </w:t>
      </w:r>
      <w:r w:rsidRPr="007950CB">
        <w:rPr>
          <w:rFonts w:ascii="Times New Roman" w:eastAsia="Times New Roman" w:hAnsi="Times New Roman" w:cs="Times New Roman"/>
          <w:color w:val="000000"/>
          <w:sz w:val="24"/>
          <w:szCs w:val="24"/>
          <w:lang w:eastAsia="pl-PL"/>
        </w:rPr>
        <w:t xml:space="preserve">RODO  w celu </w:t>
      </w:r>
      <w:r w:rsidRPr="007950CB">
        <w:rPr>
          <w:rFonts w:ascii="Times New Roman" w:eastAsia="Calibri" w:hAnsi="Times New Roman" w:cs="Times New Roman"/>
          <w:color w:val="000000"/>
          <w:sz w:val="24"/>
          <w:szCs w:val="24"/>
        </w:rPr>
        <w:t xml:space="preserve">związanym z postępowaniem o udzielenie zamówienia publicznego </w:t>
      </w:r>
      <w:r w:rsidRPr="007950CB">
        <w:rPr>
          <w:rFonts w:ascii="Times New Roman" w:eastAsia="Calibri" w:hAnsi="Times New Roman" w:cs="Times New Roman"/>
          <w:color w:val="000000"/>
          <w:sz w:val="24"/>
          <w:szCs w:val="24"/>
        </w:rPr>
        <w:br/>
        <w:t>o numerze podanym na stronie tytułowej niniejszej SWZ</w:t>
      </w:r>
      <w:r w:rsidRPr="007950CB">
        <w:rPr>
          <w:rFonts w:ascii="Times New Roman" w:eastAsia="Calibri" w:hAnsi="Times New Roman" w:cs="Times New Roman"/>
          <w:i/>
          <w:color w:val="000000"/>
          <w:sz w:val="24"/>
          <w:szCs w:val="24"/>
        </w:rPr>
        <w:t>;</w:t>
      </w:r>
    </w:p>
    <w:p w14:paraId="1980A659"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 xml:space="preserve">odbiorcami Pani/Pana danych osobowych będą osoby lub podmioty, którym udostępniona zostanie dokumentacja postępowania w oparciu o art. 18 oraz art. 74 ust. 1 ustawy </w:t>
      </w:r>
      <w:proofErr w:type="spellStart"/>
      <w:r w:rsidRPr="007950CB">
        <w:rPr>
          <w:rFonts w:ascii="Times New Roman" w:eastAsia="Times New Roman" w:hAnsi="Times New Roman" w:cs="Times New Roman"/>
          <w:color w:val="000000"/>
          <w:sz w:val="24"/>
          <w:szCs w:val="24"/>
          <w:lang w:eastAsia="pl-PL"/>
        </w:rPr>
        <w:t>Pzp</w:t>
      </w:r>
      <w:proofErr w:type="spellEnd"/>
      <w:r w:rsidRPr="007950CB">
        <w:rPr>
          <w:rFonts w:ascii="Times New Roman" w:eastAsia="Times New Roman" w:hAnsi="Times New Roman" w:cs="Times New Roman"/>
          <w:color w:val="000000"/>
          <w:sz w:val="24"/>
          <w:szCs w:val="24"/>
          <w:lang w:eastAsia="pl-PL"/>
        </w:rPr>
        <w:t>;</w:t>
      </w:r>
    </w:p>
    <w:p w14:paraId="777A6A3D"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 xml:space="preserve">Pani/Pana dane osobowe będą przechowywane, zgodnie z art. 78 ust. 1 ustawy </w:t>
      </w:r>
      <w:proofErr w:type="spellStart"/>
      <w:r w:rsidRPr="007950CB">
        <w:rPr>
          <w:rFonts w:ascii="Times New Roman" w:eastAsia="Times New Roman" w:hAnsi="Times New Roman" w:cs="Times New Roman"/>
          <w:color w:val="000000"/>
          <w:sz w:val="24"/>
          <w:szCs w:val="24"/>
          <w:lang w:eastAsia="pl-PL"/>
        </w:rPr>
        <w:t>Pzp</w:t>
      </w:r>
      <w:proofErr w:type="spellEnd"/>
      <w:r w:rsidRPr="007950CB">
        <w:rPr>
          <w:rFonts w:ascii="Times New Roman" w:eastAsia="Times New Roman" w:hAnsi="Times New Roman" w:cs="Times New Roman"/>
          <w:color w:val="000000"/>
          <w:sz w:val="24"/>
          <w:szCs w:val="24"/>
          <w:lang w:eastAsia="pl-PL"/>
        </w:rPr>
        <w:t>, przez okres 4 lat od dnia zakończenia postępowania o udzielenie zamówienia, a jeżeli czas trwania umowy przekracza 4 lata, okres przechowywania obejmuje cały czas trwania umowy;</w:t>
      </w:r>
    </w:p>
    <w:p w14:paraId="2E4A920F"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 xml:space="preserve">obowiązek podania przez Panią/Pana danych osobowych bezpośrednio Pani/Pana dotyczących jest wymogiem ustawowym określonym w przepisach ustawy </w:t>
      </w:r>
      <w:proofErr w:type="spellStart"/>
      <w:r w:rsidRPr="007950CB">
        <w:rPr>
          <w:rFonts w:ascii="Times New Roman" w:eastAsia="Times New Roman" w:hAnsi="Times New Roman" w:cs="Times New Roman"/>
          <w:color w:val="000000"/>
          <w:sz w:val="24"/>
          <w:szCs w:val="24"/>
          <w:lang w:eastAsia="pl-PL"/>
        </w:rPr>
        <w:t>Pzp</w:t>
      </w:r>
      <w:proofErr w:type="spellEnd"/>
      <w:r w:rsidRPr="007950CB">
        <w:rPr>
          <w:rFonts w:ascii="Times New Roman" w:eastAsia="Times New Roman" w:hAnsi="Times New Roman" w:cs="Times New Roman"/>
          <w:color w:val="000000"/>
          <w:sz w:val="24"/>
          <w:szCs w:val="24"/>
          <w:lang w:eastAsia="pl-PL"/>
        </w:rPr>
        <w:t xml:space="preserve">, związanym z udziałem w postępowaniu o udzielenie zamówienia publicznego; konsekwencje niepodania określonych danych wynikają z ustawy </w:t>
      </w:r>
      <w:proofErr w:type="spellStart"/>
      <w:r w:rsidRPr="007950CB">
        <w:rPr>
          <w:rFonts w:ascii="Times New Roman" w:eastAsia="Times New Roman" w:hAnsi="Times New Roman" w:cs="Times New Roman"/>
          <w:color w:val="000000"/>
          <w:sz w:val="24"/>
          <w:szCs w:val="24"/>
          <w:lang w:eastAsia="pl-PL"/>
        </w:rPr>
        <w:t>Pzp</w:t>
      </w:r>
      <w:proofErr w:type="spellEnd"/>
      <w:r w:rsidRPr="007950CB">
        <w:rPr>
          <w:rFonts w:ascii="Times New Roman" w:eastAsia="Times New Roman" w:hAnsi="Times New Roman" w:cs="Times New Roman"/>
          <w:color w:val="000000"/>
          <w:sz w:val="24"/>
          <w:szCs w:val="24"/>
          <w:lang w:eastAsia="pl-PL"/>
        </w:rPr>
        <w:t xml:space="preserve">;  </w:t>
      </w:r>
    </w:p>
    <w:p w14:paraId="7DD21280"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 xml:space="preserve">w odniesieniu do Pani/Pana danych osobowych decyzje nie będą podejmowane </w:t>
      </w:r>
      <w:r w:rsidRPr="007950CB">
        <w:rPr>
          <w:rFonts w:ascii="Times New Roman" w:eastAsia="Times New Roman" w:hAnsi="Times New Roman" w:cs="Times New Roman"/>
          <w:color w:val="000000"/>
          <w:sz w:val="24"/>
          <w:szCs w:val="24"/>
          <w:lang w:eastAsia="pl-PL"/>
        </w:rPr>
        <w:br/>
        <w:t>w sposób zautomatyzowany, stosowanie do art. 22 RODO;</w:t>
      </w:r>
    </w:p>
    <w:p w14:paraId="7F1CBC85" w14:textId="77777777" w:rsidR="004B2CF3" w:rsidRP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posiada Pani/Pan:</w:t>
      </w:r>
    </w:p>
    <w:p w14:paraId="0C793C9F" w14:textId="77777777" w:rsidR="00740CF9" w:rsidRDefault="00740CF9" w:rsidP="00924997">
      <w:pPr>
        <w:pStyle w:val="Akapitzlist"/>
        <w:numPr>
          <w:ilvl w:val="0"/>
          <w:numId w:val="40"/>
        </w:numPr>
        <w:spacing w:after="0" w:line="360" w:lineRule="auto"/>
        <w:ind w:left="1418" w:hanging="425"/>
        <w:jc w:val="both"/>
        <w:rPr>
          <w:rFonts w:ascii="Times New Roman" w:eastAsia="Times New Roman" w:hAnsi="Times New Roman" w:cs="Times New Roman"/>
          <w:color w:val="000000"/>
          <w:sz w:val="24"/>
          <w:szCs w:val="24"/>
          <w:lang w:eastAsia="pl-PL"/>
        </w:rPr>
      </w:pPr>
      <w:r w:rsidRPr="001311B7">
        <w:rPr>
          <w:rFonts w:ascii="Times New Roman" w:eastAsia="Times New Roman" w:hAnsi="Times New Roman" w:cs="Times New Roman"/>
          <w:color w:val="000000"/>
          <w:sz w:val="24"/>
          <w:szCs w:val="24"/>
          <w:lang w:eastAsia="pl-PL"/>
        </w:rPr>
        <w:t>na podstawie art. 15 RODO prawo dostępu do danych osobowych Pani/Pana dotyczących;</w:t>
      </w:r>
    </w:p>
    <w:p w14:paraId="22174E72" w14:textId="77777777" w:rsidR="00740CF9" w:rsidRDefault="00740CF9" w:rsidP="00924997">
      <w:pPr>
        <w:pStyle w:val="Akapitzlist"/>
        <w:numPr>
          <w:ilvl w:val="0"/>
          <w:numId w:val="40"/>
        </w:numPr>
        <w:spacing w:after="0" w:line="360" w:lineRule="auto"/>
        <w:ind w:left="1418" w:hanging="425"/>
        <w:jc w:val="both"/>
        <w:rPr>
          <w:rFonts w:ascii="Times New Roman" w:eastAsia="Times New Roman" w:hAnsi="Times New Roman" w:cs="Times New Roman"/>
          <w:color w:val="000000"/>
          <w:sz w:val="24"/>
          <w:szCs w:val="24"/>
          <w:lang w:eastAsia="pl-PL"/>
        </w:rPr>
      </w:pPr>
      <w:r w:rsidRPr="001311B7">
        <w:rPr>
          <w:rFonts w:ascii="Times New Roman" w:eastAsia="Times New Roman" w:hAnsi="Times New Roman" w:cs="Times New Roman"/>
          <w:color w:val="000000"/>
          <w:sz w:val="24"/>
          <w:szCs w:val="24"/>
          <w:lang w:eastAsia="pl-PL"/>
        </w:rPr>
        <w:lastRenderedPageBreak/>
        <w:t xml:space="preserve">na podstawie art. 16 RODO prawo do sprostowania Pani/Pana danych osobowych &lt;Wyjaśnienie: skorzystanie z prawa do sprostowania nie może skutkować zmianą wyniku postępowania o udzielenie zamówienia publicznego ani zmianą postanowień umowy w zakresie niezgodnym z ustawą </w:t>
      </w:r>
      <w:proofErr w:type="spellStart"/>
      <w:r w:rsidRPr="001311B7">
        <w:rPr>
          <w:rFonts w:ascii="Times New Roman" w:eastAsia="Times New Roman" w:hAnsi="Times New Roman" w:cs="Times New Roman"/>
          <w:color w:val="000000"/>
          <w:sz w:val="24"/>
          <w:szCs w:val="24"/>
          <w:lang w:eastAsia="pl-PL"/>
        </w:rPr>
        <w:t>Pzp</w:t>
      </w:r>
      <w:proofErr w:type="spellEnd"/>
      <w:r w:rsidRPr="001311B7">
        <w:rPr>
          <w:rFonts w:ascii="Times New Roman" w:eastAsia="Times New Roman" w:hAnsi="Times New Roman" w:cs="Times New Roman"/>
          <w:color w:val="000000"/>
          <w:sz w:val="24"/>
          <w:szCs w:val="24"/>
          <w:lang w:eastAsia="pl-PL"/>
        </w:rPr>
        <w:t xml:space="preserve"> oraz nie może naruszać integralności protokołu oraz jego załączników&gt;;</w:t>
      </w:r>
    </w:p>
    <w:p w14:paraId="7329251B" w14:textId="77777777" w:rsidR="00740CF9" w:rsidRDefault="00740CF9" w:rsidP="00924997">
      <w:pPr>
        <w:pStyle w:val="Akapitzlist"/>
        <w:numPr>
          <w:ilvl w:val="0"/>
          <w:numId w:val="40"/>
        </w:numPr>
        <w:spacing w:after="0" w:line="360" w:lineRule="auto"/>
        <w:ind w:left="1418" w:hanging="425"/>
        <w:jc w:val="both"/>
        <w:rPr>
          <w:rFonts w:ascii="Times New Roman" w:eastAsia="Times New Roman" w:hAnsi="Times New Roman" w:cs="Times New Roman"/>
          <w:color w:val="000000"/>
          <w:sz w:val="24"/>
          <w:szCs w:val="24"/>
          <w:lang w:eastAsia="pl-PL"/>
        </w:rPr>
      </w:pPr>
      <w:r w:rsidRPr="001311B7">
        <w:rPr>
          <w:rFonts w:ascii="Times New Roman" w:eastAsia="Times New Roman" w:hAnsi="Times New Roman" w:cs="Times New Roman"/>
          <w:color w:val="000000"/>
          <w:sz w:val="24"/>
          <w:szCs w:val="24"/>
          <w:lang w:eastAsia="pl-PL"/>
        </w:rPr>
        <w:t xml:space="preserve">na podstawie art. 18 RODO prawo żądania od administratora ograniczenia przetwarzania danych osobowych z zastrzeżeniem przypadków, o których mowa w art. 18 ust. 2 RODO &lt;Wyjaśnienie: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członkowskiego&gt;; </w:t>
      </w:r>
    </w:p>
    <w:p w14:paraId="0C8177C5" w14:textId="77777777" w:rsidR="00740CF9" w:rsidRPr="001311B7" w:rsidRDefault="00740CF9" w:rsidP="00924997">
      <w:pPr>
        <w:pStyle w:val="Akapitzlist"/>
        <w:numPr>
          <w:ilvl w:val="0"/>
          <w:numId w:val="40"/>
        </w:numPr>
        <w:spacing w:after="0" w:line="360" w:lineRule="auto"/>
        <w:ind w:left="1418" w:hanging="425"/>
        <w:jc w:val="both"/>
        <w:rPr>
          <w:rFonts w:ascii="Times New Roman" w:eastAsia="Times New Roman" w:hAnsi="Times New Roman" w:cs="Times New Roman"/>
          <w:color w:val="000000"/>
          <w:sz w:val="24"/>
          <w:szCs w:val="24"/>
          <w:lang w:eastAsia="pl-PL"/>
        </w:rPr>
      </w:pPr>
      <w:r w:rsidRPr="001311B7">
        <w:rPr>
          <w:rFonts w:ascii="Times New Roman" w:eastAsia="Times New Roman" w:hAnsi="Times New Roman" w:cs="Times New Roman"/>
          <w:color w:val="000000"/>
          <w:sz w:val="24"/>
          <w:szCs w:val="24"/>
          <w:lang w:eastAsia="pl-PL"/>
        </w:rPr>
        <w:t>prawo do wniesienia skargi do Prezesa Urzędu Ochrony Danych Osobowych, gdy uzna Pani/Pan, że przetwarzanie danych osobowych Pani/Pana dotyczących narusza przepisy RODO;</w:t>
      </w:r>
    </w:p>
    <w:p w14:paraId="5DDC76E3" w14:textId="77777777" w:rsidR="004B2CF3" w:rsidRPr="004B2CF3" w:rsidRDefault="004B2CF3" w:rsidP="007C5EC7">
      <w:pPr>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4B2CF3">
        <w:rPr>
          <w:rFonts w:ascii="Times New Roman" w:eastAsia="Times New Roman" w:hAnsi="Times New Roman" w:cs="Times New Roman"/>
          <w:color w:val="000000"/>
          <w:sz w:val="24"/>
          <w:szCs w:val="24"/>
          <w:lang w:eastAsia="pl-PL"/>
        </w:rPr>
        <w:t>nie przysługuje Pani/Panu:</w:t>
      </w:r>
    </w:p>
    <w:p w14:paraId="6DC9D6C0" w14:textId="77777777" w:rsidR="00740CF9" w:rsidRPr="001311B7" w:rsidRDefault="00740CF9" w:rsidP="00924997">
      <w:pPr>
        <w:pStyle w:val="Akapitzlist"/>
        <w:numPr>
          <w:ilvl w:val="0"/>
          <w:numId w:val="39"/>
        </w:numPr>
        <w:spacing w:after="0" w:line="360" w:lineRule="auto"/>
        <w:ind w:left="1418" w:hanging="425"/>
        <w:jc w:val="both"/>
        <w:rPr>
          <w:rFonts w:ascii="Times New Roman" w:eastAsia="Times New Roman" w:hAnsi="Times New Roman" w:cs="Times New Roman"/>
          <w:i/>
          <w:color w:val="000000"/>
          <w:sz w:val="24"/>
          <w:szCs w:val="24"/>
          <w:lang w:eastAsia="pl-PL"/>
        </w:rPr>
      </w:pPr>
      <w:r w:rsidRPr="001311B7">
        <w:rPr>
          <w:rFonts w:ascii="Times New Roman" w:eastAsia="Times New Roman" w:hAnsi="Times New Roman" w:cs="Times New Roman"/>
          <w:color w:val="000000"/>
          <w:sz w:val="24"/>
          <w:szCs w:val="24"/>
          <w:lang w:eastAsia="pl-PL"/>
        </w:rPr>
        <w:t>w związku z art. 17 ust. 3 lit. b, d lub e RODO prawo do usunięcia danych osobowych;</w:t>
      </w:r>
    </w:p>
    <w:p w14:paraId="7340805A" w14:textId="77777777" w:rsidR="00740CF9" w:rsidRPr="001311B7" w:rsidRDefault="00740CF9" w:rsidP="00924997">
      <w:pPr>
        <w:pStyle w:val="Akapitzlist"/>
        <w:numPr>
          <w:ilvl w:val="0"/>
          <w:numId w:val="39"/>
        </w:numPr>
        <w:spacing w:after="0" w:line="360" w:lineRule="auto"/>
        <w:ind w:left="1418" w:hanging="425"/>
        <w:jc w:val="both"/>
        <w:rPr>
          <w:rFonts w:ascii="Times New Roman" w:eastAsia="Times New Roman" w:hAnsi="Times New Roman" w:cs="Times New Roman"/>
          <w:i/>
          <w:color w:val="000000"/>
          <w:sz w:val="24"/>
          <w:szCs w:val="24"/>
          <w:lang w:eastAsia="pl-PL"/>
        </w:rPr>
      </w:pPr>
      <w:r w:rsidRPr="001311B7">
        <w:rPr>
          <w:rFonts w:ascii="Times New Roman" w:eastAsia="Times New Roman" w:hAnsi="Times New Roman" w:cs="Times New Roman"/>
          <w:color w:val="000000"/>
          <w:sz w:val="24"/>
          <w:szCs w:val="24"/>
          <w:lang w:eastAsia="pl-PL"/>
        </w:rPr>
        <w:t>prawo do przenoszenia danych osobowych, o którym mowa w art. 20 RODO;</w:t>
      </w:r>
    </w:p>
    <w:p w14:paraId="0C88FF99" w14:textId="77777777" w:rsidR="00740CF9" w:rsidRPr="001311B7" w:rsidRDefault="00740CF9" w:rsidP="00924997">
      <w:pPr>
        <w:pStyle w:val="Akapitzlist"/>
        <w:numPr>
          <w:ilvl w:val="0"/>
          <w:numId w:val="39"/>
        </w:numPr>
        <w:spacing w:after="0" w:line="360" w:lineRule="auto"/>
        <w:ind w:left="1418" w:hanging="425"/>
        <w:jc w:val="both"/>
        <w:rPr>
          <w:rFonts w:ascii="Times New Roman" w:eastAsia="Times New Roman" w:hAnsi="Times New Roman" w:cs="Times New Roman"/>
          <w:i/>
          <w:color w:val="000000"/>
          <w:sz w:val="24"/>
          <w:szCs w:val="24"/>
          <w:lang w:eastAsia="pl-PL"/>
        </w:rPr>
      </w:pPr>
      <w:r w:rsidRPr="001311B7">
        <w:rPr>
          <w:rFonts w:ascii="Times New Roman" w:eastAsia="Times New Roman" w:hAnsi="Times New Roman" w:cs="Times New Roman"/>
          <w:color w:val="000000"/>
          <w:sz w:val="24"/>
          <w:szCs w:val="24"/>
          <w:lang w:eastAsia="pl-PL"/>
        </w:rPr>
        <w:t>na podstawie art. 21 RODO prawo sprzeciwu, wobec przetwarzania danych osobowych, gdyż podstawą prawną przetwarzania Pani/Pana danych osobowych jest art. 6 ust. 1 lit. c RODO.</w:t>
      </w:r>
    </w:p>
    <w:p w14:paraId="39164BE9" w14:textId="77777777" w:rsidR="00E86EB0" w:rsidRDefault="00E86EB0" w:rsidP="00E86EB0">
      <w:pPr>
        <w:pStyle w:val="Akapitzlist"/>
        <w:spacing w:after="0" w:line="360" w:lineRule="auto"/>
        <w:ind w:left="0"/>
        <w:jc w:val="both"/>
        <w:rPr>
          <w:rFonts w:ascii="Times New Roman" w:eastAsia="Times New Roman" w:hAnsi="Times New Roman" w:cs="Times New Roman"/>
          <w:i/>
          <w:sz w:val="24"/>
          <w:szCs w:val="24"/>
          <w:lang w:eastAsia="pl-PL"/>
        </w:rPr>
      </w:pPr>
      <w:r>
        <w:rPr>
          <w:rFonts w:ascii="Times New Roman" w:eastAsia="Times New Roman" w:hAnsi="Times New Roman" w:cs="Times New Roman"/>
          <w:b/>
          <w:sz w:val="24"/>
          <w:szCs w:val="24"/>
          <w:lang w:eastAsia="pl-PL"/>
        </w:rPr>
        <w:t xml:space="preserve">Art. 2 § 5 – Informacja o ustawie o ochronie sygnalistów </w:t>
      </w:r>
    </w:p>
    <w:p w14:paraId="276B0728" w14:textId="6870851B" w:rsidR="00E86EB0" w:rsidRDefault="00E86EB0" w:rsidP="00E86EB0">
      <w:pPr>
        <w:pStyle w:val="NormalnyWeb"/>
        <w:spacing w:line="360" w:lineRule="auto"/>
        <w:jc w:val="both"/>
        <w:rPr>
          <w:color w:val="000000"/>
        </w:rPr>
      </w:pPr>
      <w:r>
        <w:rPr>
          <w:color w:val="000000"/>
        </w:rPr>
        <w:t xml:space="preserve">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11" w:history="1">
        <w:r>
          <w:rPr>
            <w:rStyle w:val="Hipercze"/>
          </w:rPr>
          <w:t>Procedura zgłaszania przez sygnalistów naruszeń prawa i podejmowania działań następczych na Uniwersytecie Warszawskim – bp.uw.edu.pl</w:t>
        </w:r>
      </w:hyperlink>
    </w:p>
    <w:p w14:paraId="7EC250A4" w14:textId="77777777" w:rsidR="00BF05E9" w:rsidRDefault="00BF05E9"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44623B57" w14:textId="77777777" w:rsidR="00E86EB0" w:rsidRDefault="00E86EB0"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08707F5F" w14:textId="77777777" w:rsidR="00E86EB0" w:rsidRDefault="00E86EB0"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641BD39B" w14:textId="77777777" w:rsidR="00E86EB0" w:rsidRDefault="00E86EB0"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7F9CAF64" w14:textId="5ED31D67" w:rsidR="004B2CF3" w:rsidRPr="004B2CF3" w:rsidRDefault="0025443D"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lastRenderedPageBreak/>
        <w:t>A</w:t>
      </w:r>
      <w:r w:rsidR="00EB3C7C">
        <w:rPr>
          <w:rFonts w:ascii="Times New Roman" w:eastAsia="Calibri" w:hAnsi="Times New Roman" w:cs="Times New Roman"/>
          <w:b/>
          <w:bCs/>
          <w:color w:val="000000"/>
          <w:sz w:val="24"/>
          <w:szCs w:val="24"/>
        </w:rPr>
        <w:t>rt. 3</w:t>
      </w:r>
      <w:r>
        <w:rPr>
          <w:rFonts w:ascii="Times New Roman" w:eastAsia="Calibri" w:hAnsi="Times New Roman" w:cs="Times New Roman"/>
          <w:b/>
          <w:bCs/>
          <w:color w:val="000000"/>
          <w:sz w:val="24"/>
          <w:szCs w:val="24"/>
        </w:rPr>
        <w:t xml:space="preserve"> - </w:t>
      </w:r>
      <w:r w:rsidR="004B2CF3" w:rsidRPr="004B2CF3">
        <w:rPr>
          <w:rFonts w:ascii="Times New Roman" w:eastAsia="Calibri" w:hAnsi="Times New Roman" w:cs="Times New Roman"/>
          <w:b/>
          <w:bCs/>
          <w:color w:val="000000"/>
          <w:sz w:val="24"/>
          <w:szCs w:val="24"/>
        </w:rPr>
        <w:t>OPIS PRZEDMIOTU ZAMÓWIENIA</w:t>
      </w:r>
    </w:p>
    <w:p w14:paraId="39018D6F" w14:textId="77777777" w:rsidR="004B2CF3" w:rsidRPr="004B2CF3" w:rsidRDefault="0025443D" w:rsidP="0025443D">
      <w:pPr>
        <w:tabs>
          <w:tab w:val="left" w:pos="426"/>
        </w:tabs>
        <w:spacing w:after="0" w:line="360" w:lineRule="auto"/>
        <w:contextualSpacing/>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3 </w:t>
      </w:r>
      <w:r w:rsidR="00EB3C7C">
        <w:rPr>
          <w:rFonts w:ascii="Times New Roman" w:eastAsia="Calibri" w:hAnsi="Times New Roman" w:cs="Times New Roman"/>
          <w:b/>
          <w:color w:val="000000"/>
          <w:sz w:val="24"/>
          <w:szCs w:val="24"/>
          <w:lang w:eastAsia="pl-PL"/>
        </w:rPr>
        <w:t>§ 1</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Informacje ogólne</w:t>
      </w:r>
    </w:p>
    <w:p w14:paraId="19480B81" w14:textId="4B83C6EA" w:rsidR="00332DBF" w:rsidRPr="00360B17" w:rsidRDefault="00C35D45" w:rsidP="00360B17">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eastAsia="Times New Roman" w:hAnsi="Times New Roman" w:cs="Times New Roman"/>
          <w:sz w:val="24"/>
          <w:szCs w:val="24"/>
          <w:lang w:eastAsia="pl-PL"/>
        </w:rPr>
        <w:t xml:space="preserve">Przedmiotem zamówienia </w:t>
      </w:r>
      <w:r w:rsidR="00360B17">
        <w:rPr>
          <w:rFonts w:ascii="Times New Roman" w:eastAsia="Times New Roman" w:hAnsi="Times New Roman" w:cs="Times New Roman"/>
          <w:sz w:val="24"/>
          <w:szCs w:val="24"/>
          <w:lang w:eastAsia="pl-PL"/>
        </w:rPr>
        <w:t>jest</w:t>
      </w:r>
      <w:r w:rsidRPr="00C35D45">
        <w:rPr>
          <w:rFonts w:ascii="Times New Roman" w:eastAsia="Times New Roman" w:hAnsi="Times New Roman" w:cs="Times New Roman"/>
          <w:sz w:val="24"/>
          <w:szCs w:val="24"/>
          <w:lang w:eastAsia="pl-PL"/>
        </w:rPr>
        <w:t xml:space="preserve"> </w:t>
      </w:r>
      <w:r w:rsidR="00711959">
        <w:rPr>
          <w:rFonts w:ascii="Times New Roman" w:eastAsia="Times New Roman" w:hAnsi="Times New Roman" w:cs="Times New Roman"/>
          <w:sz w:val="24"/>
          <w:szCs w:val="24"/>
          <w:lang w:eastAsia="pl-PL"/>
        </w:rPr>
        <w:t>s</w:t>
      </w:r>
      <w:r w:rsidR="00711959" w:rsidRPr="00711959">
        <w:rPr>
          <w:rFonts w:ascii="Times New Roman" w:eastAsia="Times New Roman" w:hAnsi="Times New Roman" w:cs="Times New Roman"/>
          <w:sz w:val="24"/>
          <w:szCs w:val="24"/>
          <w:lang w:eastAsia="pl-PL"/>
        </w:rPr>
        <w:t>ukcesywn</w:t>
      </w:r>
      <w:r w:rsidR="00360B17">
        <w:rPr>
          <w:rFonts w:ascii="Times New Roman" w:eastAsia="Times New Roman" w:hAnsi="Times New Roman" w:cs="Times New Roman"/>
          <w:sz w:val="24"/>
          <w:szCs w:val="24"/>
          <w:lang w:eastAsia="pl-PL"/>
        </w:rPr>
        <w:t xml:space="preserve">a </w:t>
      </w:r>
      <w:r w:rsidR="00360B17" w:rsidRPr="00360B17">
        <w:rPr>
          <w:rFonts w:ascii="Times New Roman" w:eastAsia="Times New Roman" w:hAnsi="Times New Roman" w:cs="Times New Roman"/>
          <w:sz w:val="24"/>
          <w:szCs w:val="24"/>
          <w:lang w:eastAsia="pl-PL"/>
        </w:rPr>
        <w:t>dostawa serwerów</w:t>
      </w:r>
      <w:r w:rsidRPr="00C35D45">
        <w:rPr>
          <w:rFonts w:ascii="Times New Roman" w:eastAsia="Times New Roman" w:hAnsi="Times New Roman" w:cs="Times New Roman"/>
          <w:sz w:val="24"/>
          <w:szCs w:val="24"/>
          <w:lang w:eastAsia="pl-PL"/>
        </w:rPr>
        <w:t xml:space="preserve">. </w:t>
      </w:r>
    </w:p>
    <w:p w14:paraId="2A484D43" w14:textId="77777777" w:rsidR="00360B17" w:rsidRDefault="00C35D45" w:rsidP="00360B17">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eastAsia="Times New Roman" w:hAnsi="Times New Roman" w:cs="Times New Roman"/>
          <w:sz w:val="24"/>
          <w:szCs w:val="24"/>
          <w:lang w:eastAsia="pl-PL"/>
        </w:rPr>
        <w:t xml:space="preserve">Szczegółowy opis przedmiotu zamówienia - stanowi załącznik nr 2 do Specyfikacji warunków zamówienia, zwanej dalej Specyfikacją lub „SWZ” – </w:t>
      </w:r>
      <w:r w:rsidR="00740CF9" w:rsidRPr="00740CF9">
        <w:rPr>
          <w:rFonts w:ascii="Times New Roman" w:eastAsia="Times New Roman" w:hAnsi="Times New Roman" w:cs="Times New Roman"/>
          <w:sz w:val="24"/>
          <w:szCs w:val="24"/>
          <w:lang w:eastAsia="pl-PL"/>
        </w:rPr>
        <w:t xml:space="preserve">„Specyfikacja Techniczna” oraz wzór umowy stanowiący </w:t>
      </w:r>
      <w:r w:rsidR="00740CF9" w:rsidRPr="002E6C81">
        <w:rPr>
          <w:rFonts w:ascii="Times New Roman" w:eastAsia="Times New Roman" w:hAnsi="Times New Roman" w:cs="Times New Roman"/>
          <w:sz w:val="24"/>
          <w:szCs w:val="24"/>
          <w:lang w:eastAsia="pl-PL"/>
        </w:rPr>
        <w:t xml:space="preserve">załącznik nr </w:t>
      </w:r>
      <w:r w:rsidR="00431C7C">
        <w:rPr>
          <w:rFonts w:ascii="Times New Roman" w:eastAsia="Times New Roman" w:hAnsi="Times New Roman" w:cs="Times New Roman"/>
          <w:sz w:val="24"/>
          <w:szCs w:val="24"/>
          <w:lang w:eastAsia="pl-PL"/>
        </w:rPr>
        <w:t>7</w:t>
      </w:r>
      <w:r w:rsidR="00740CF9" w:rsidRPr="002E6C81">
        <w:rPr>
          <w:rFonts w:ascii="Times New Roman" w:eastAsia="Times New Roman" w:hAnsi="Times New Roman" w:cs="Times New Roman"/>
          <w:sz w:val="24"/>
          <w:szCs w:val="24"/>
          <w:lang w:eastAsia="pl-PL"/>
        </w:rPr>
        <w:t xml:space="preserve"> </w:t>
      </w:r>
      <w:r w:rsidR="00740CF9" w:rsidRPr="00740CF9">
        <w:rPr>
          <w:rFonts w:ascii="Times New Roman" w:eastAsia="Times New Roman" w:hAnsi="Times New Roman" w:cs="Times New Roman"/>
          <w:sz w:val="24"/>
          <w:szCs w:val="24"/>
          <w:lang w:eastAsia="pl-PL"/>
        </w:rPr>
        <w:t>do SWZ</w:t>
      </w:r>
      <w:r w:rsidRPr="00C35D45">
        <w:rPr>
          <w:rFonts w:ascii="Times New Roman" w:eastAsia="Times New Roman" w:hAnsi="Times New Roman" w:cs="Times New Roman"/>
          <w:sz w:val="24"/>
          <w:szCs w:val="24"/>
          <w:lang w:eastAsia="pl-PL"/>
        </w:rPr>
        <w:t>.</w:t>
      </w:r>
    </w:p>
    <w:p w14:paraId="51F6553A" w14:textId="77777777" w:rsidR="00360B17" w:rsidRDefault="00360B17" w:rsidP="00360B17">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360B17">
        <w:rPr>
          <w:rFonts w:ascii="Times New Roman" w:eastAsia="Times New Roman" w:hAnsi="Times New Roman" w:cs="Times New Roman"/>
          <w:sz w:val="24"/>
          <w:szCs w:val="24"/>
          <w:lang w:eastAsia="pl-PL"/>
        </w:rPr>
        <w:t>Oznaczenie przedmiotu zamówienia według kodu Wspólnego Słownika Zamówień</w:t>
      </w:r>
      <w:r w:rsidRPr="00360B17">
        <w:rPr>
          <w:rFonts w:ascii="Times New Roman" w:eastAsia="Times New Roman" w:hAnsi="Times New Roman" w:cs="Times New Roman"/>
          <w:b/>
          <w:sz w:val="24"/>
          <w:szCs w:val="24"/>
          <w:lang w:eastAsia="pl-PL"/>
        </w:rPr>
        <w:t xml:space="preserve"> </w:t>
      </w:r>
      <w:r w:rsidRPr="00360B17">
        <w:rPr>
          <w:rFonts w:ascii="Times New Roman" w:eastAsia="Times New Roman" w:hAnsi="Times New Roman" w:cs="Times New Roman"/>
          <w:sz w:val="24"/>
          <w:szCs w:val="24"/>
          <w:lang w:eastAsia="pl-PL"/>
        </w:rPr>
        <w:t xml:space="preserve">CPV:  48820000-2 - Serwery; </w:t>
      </w:r>
    </w:p>
    <w:p w14:paraId="19E33032" w14:textId="77777777" w:rsidR="00360B17" w:rsidRDefault="00360B17" w:rsidP="00360B17">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360B17">
        <w:rPr>
          <w:rFonts w:ascii="Times New Roman" w:eastAsia="Times New Roman" w:hAnsi="Times New Roman" w:cs="Times New Roman"/>
          <w:sz w:val="24"/>
          <w:szCs w:val="24"/>
          <w:lang w:eastAsia="pl-PL"/>
        </w:rPr>
        <w:t>Zamawiający nie dopuszcza składania ofert częściowych.</w:t>
      </w:r>
    </w:p>
    <w:p w14:paraId="44EA5EEB" w14:textId="10F41B56" w:rsidR="00360B17" w:rsidRPr="00A661B4" w:rsidRDefault="00360B17" w:rsidP="00360B17">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360B17">
        <w:rPr>
          <w:rFonts w:ascii="Times New Roman" w:eastAsia="Times New Roman" w:hAnsi="Times New Roman" w:cs="Times New Roman"/>
          <w:sz w:val="24"/>
          <w:szCs w:val="24"/>
          <w:lang w:eastAsia="pl-PL"/>
        </w:rPr>
        <w:t xml:space="preserve">Stosownie do art. 91 ust. 2 ustawy </w:t>
      </w:r>
      <w:proofErr w:type="spellStart"/>
      <w:r w:rsidRPr="00360B17">
        <w:rPr>
          <w:rFonts w:ascii="Times New Roman" w:eastAsia="Times New Roman" w:hAnsi="Times New Roman" w:cs="Times New Roman"/>
          <w:sz w:val="24"/>
          <w:szCs w:val="24"/>
          <w:lang w:eastAsia="pl-PL"/>
        </w:rPr>
        <w:t>Pzp</w:t>
      </w:r>
      <w:proofErr w:type="spellEnd"/>
      <w:r w:rsidRPr="00360B17">
        <w:rPr>
          <w:rFonts w:ascii="Times New Roman" w:eastAsia="Times New Roman" w:hAnsi="Times New Roman" w:cs="Times New Roman"/>
          <w:sz w:val="24"/>
          <w:szCs w:val="24"/>
          <w:lang w:eastAsia="pl-PL"/>
        </w:rPr>
        <w:t xml:space="preserve"> Zamawiający wskazuje, że niedokonanie podziału zamówienia na części uzasadnione jest względami organizacyjnymi </w:t>
      </w:r>
      <w:r>
        <w:rPr>
          <w:rFonts w:ascii="Times New Roman" w:eastAsia="Times New Roman" w:hAnsi="Times New Roman" w:cs="Times New Roman"/>
          <w:sz w:val="24"/>
          <w:szCs w:val="24"/>
          <w:lang w:eastAsia="pl-PL"/>
        </w:rPr>
        <w:t xml:space="preserve">                                      </w:t>
      </w:r>
      <w:r w:rsidRPr="00360B17">
        <w:rPr>
          <w:rFonts w:ascii="Times New Roman" w:eastAsia="Times New Roman" w:hAnsi="Times New Roman" w:cs="Times New Roman"/>
          <w:sz w:val="24"/>
          <w:szCs w:val="24"/>
          <w:lang w:eastAsia="pl-PL"/>
        </w:rPr>
        <w:t xml:space="preserve">i ekonomicznymi. Zakres zamówienia umożliwia uczciwą konkurencję i równe </w:t>
      </w:r>
      <w:r w:rsidRPr="00A661B4">
        <w:rPr>
          <w:rFonts w:ascii="Times New Roman" w:eastAsia="Times New Roman" w:hAnsi="Times New Roman" w:cs="Times New Roman"/>
          <w:sz w:val="24"/>
          <w:szCs w:val="24"/>
          <w:lang w:eastAsia="pl-PL"/>
        </w:rPr>
        <w:t>traktowanie Wykonawców oraz dokonywanie wydatków publicznych w sposób efektywny, z uwzględnieniem uwarunkowań organizacyjnych Zamawiającego</w:t>
      </w:r>
    </w:p>
    <w:p w14:paraId="199D4465" w14:textId="73C979A5" w:rsidR="00332DBF" w:rsidRPr="00A661B4" w:rsidRDefault="00332DBF" w:rsidP="00924997">
      <w:pPr>
        <w:pStyle w:val="Akapitzlist"/>
        <w:numPr>
          <w:ilvl w:val="0"/>
          <w:numId w:val="38"/>
        </w:numPr>
        <w:overflowPunct w:val="0"/>
        <w:autoSpaceDE w:val="0"/>
        <w:autoSpaceDN w:val="0"/>
        <w:adjustRightInd w:val="0"/>
        <w:spacing w:after="0" w:line="360" w:lineRule="auto"/>
        <w:jc w:val="both"/>
        <w:rPr>
          <w:rFonts w:ascii="Times New Roman" w:eastAsia="Calibri" w:hAnsi="Times New Roman" w:cs="Times New Roman"/>
          <w:sz w:val="24"/>
          <w:szCs w:val="24"/>
        </w:rPr>
      </w:pPr>
      <w:r w:rsidRPr="00A661B4">
        <w:rPr>
          <w:rFonts w:ascii="Times New Roman" w:hAnsi="Times New Roman" w:cs="Times New Roman"/>
          <w:sz w:val="24"/>
          <w:szCs w:val="24"/>
        </w:rPr>
        <w:t>Ilości podane w Formularzu cenowym</w:t>
      </w:r>
      <w:r w:rsidR="00201589" w:rsidRPr="00A661B4">
        <w:rPr>
          <w:rFonts w:ascii="Times New Roman" w:hAnsi="Times New Roman" w:cs="Times New Roman"/>
          <w:sz w:val="24"/>
          <w:szCs w:val="24"/>
        </w:rPr>
        <w:t xml:space="preserve"> </w:t>
      </w:r>
      <w:r w:rsidRPr="00A661B4">
        <w:rPr>
          <w:rFonts w:ascii="Times New Roman" w:hAnsi="Times New Roman" w:cs="Times New Roman"/>
          <w:sz w:val="24"/>
          <w:szCs w:val="24"/>
        </w:rPr>
        <w:t>mają charakter szacunkowy i nie są wiążące dla Zamawiającego. Zamawiający zastrzega sobie prawo do zmniejszenia wartości umowy w zależności od potrzeb, jak również zmian ilościowych w poszczególnych asortymentach – bez konsekwencji prawnych i finansowych dla Zamawiającego. Zamawiający zrealizuje co najmniej 20% ceny zaoferowanej przez Wykonawcę za przedmiot zamówienia. Brak wykorzystania pozostałych 80% nie pociąga żadnych konsekwencji dla</w:t>
      </w:r>
      <w:r w:rsidR="00201589" w:rsidRPr="00A661B4">
        <w:rPr>
          <w:rFonts w:ascii="Times New Roman" w:hAnsi="Times New Roman" w:cs="Times New Roman"/>
          <w:sz w:val="24"/>
          <w:szCs w:val="24"/>
        </w:rPr>
        <w:t xml:space="preserve"> </w:t>
      </w:r>
      <w:r w:rsidRPr="00A661B4">
        <w:rPr>
          <w:rFonts w:ascii="Times New Roman" w:hAnsi="Times New Roman" w:cs="Times New Roman"/>
          <w:sz w:val="24"/>
          <w:szCs w:val="24"/>
        </w:rPr>
        <w:t>Zamawiającego.</w:t>
      </w:r>
    </w:p>
    <w:p w14:paraId="41559B7A" w14:textId="77777777" w:rsidR="00332DBF" w:rsidRDefault="00332DBF" w:rsidP="00924997">
      <w:pPr>
        <w:pStyle w:val="Akapitzlist"/>
        <w:numPr>
          <w:ilvl w:val="0"/>
          <w:numId w:val="38"/>
        </w:numPr>
        <w:overflowPunct w:val="0"/>
        <w:autoSpaceDE w:val="0"/>
        <w:autoSpaceDN w:val="0"/>
        <w:adjustRightInd w:val="0"/>
        <w:spacing w:after="0" w:line="360" w:lineRule="auto"/>
        <w:jc w:val="both"/>
        <w:rPr>
          <w:rFonts w:ascii="Times New Roman" w:eastAsia="Calibri" w:hAnsi="Times New Roman" w:cs="Times New Roman"/>
          <w:sz w:val="24"/>
          <w:szCs w:val="24"/>
        </w:rPr>
      </w:pPr>
      <w:r w:rsidRPr="005D206F">
        <w:rPr>
          <w:rFonts w:ascii="Times New Roman" w:eastAsia="Times New Roman" w:hAnsi="Times New Roman" w:cs="Times New Roman"/>
          <w:sz w:val="24"/>
          <w:szCs w:val="24"/>
          <w:lang w:eastAsia="pl-PL"/>
        </w:rPr>
        <w:t>Z</w:t>
      </w:r>
      <w:r w:rsidRPr="005D206F">
        <w:rPr>
          <w:rFonts w:ascii="Times New Roman" w:eastAsia="Calibri" w:hAnsi="Times New Roman" w:cs="Times New Roman"/>
          <w:sz w:val="24"/>
          <w:szCs w:val="24"/>
          <w:lang w:eastAsia="pl-PL"/>
        </w:rPr>
        <w:t>amawiający nie dopuszcza składania ofert wariantowych ani ofert zawierających alternatywy.</w:t>
      </w:r>
    </w:p>
    <w:p w14:paraId="0C3A676C" w14:textId="77777777" w:rsidR="00C35D45" w:rsidRPr="00C35D45" w:rsidRDefault="00C35D45" w:rsidP="00924997">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hAnsi="Times New Roman" w:cs="Times New Roman"/>
          <w:sz w:val="24"/>
          <w:szCs w:val="24"/>
        </w:rPr>
        <w:t xml:space="preserve">Zamawiający nie przewiduje udzielenia zamówień, o których mowa w art. 214 ust. 1 pkt 8 ustawy </w:t>
      </w:r>
      <w:proofErr w:type="spellStart"/>
      <w:r w:rsidRPr="00C35D45">
        <w:rPr>
          <w:rFonts w:ascii="Times New Roman" w:hAnsi="Times New Roman" w:cs="Times New Roman"/>
          <w:sz w:val="24"/>
          <w:szCs w:val="24"/>
        </w:rPr>
        <w:t>Pzp</w:t>
      </w:r>
      <w:proofErr w:type="spellEnd"/>
      <w:r w:rsidRPr="00C35D45">
        <w:rPr>
          <w:rFonts w:ascii="Times New Roman" w:hAnsi="Times New Roman" w:cs="Times New Roman"/>
          <w:sz w:val="24"/>
          <w:szCs w:val="24"/>
        </w:rPr>
        <w:t>.</w:t>
      </w:r>
    </w:p>
    <w:p w14:paraId="379E5461" w14:textId="77777777" w:rsidR="004B2CF3" w:rsidRPr="0025443D" w:rsidRDefault="0025443D" w:rsidP="0025443D">
      <w:pPr>
        <w:tabs>
          <w:tab w:val="left" w:pos="426"/>
        </w:tabs>
        <w:spacing w:after="0" w:line="360" w:lineRule="auto"/>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3 </w:t>
      </w:r>
      <w:r w:rsidR="00FC6B44" w:rsidRPr="00FC6B44">
        <w:rPr>
          <w:rFonts w:ascii="Times New Roman" w:eastAsia="Calibri" w:hAnsi="Times New Roman" w:cs="Times New Roman"/>
          <w:b/>
          <w:color w:val="000000"/>
          <w:sz w:val="24"/>
          <w:szCs w:val="24"/>
          <w:lang w:eastAsia="pl-PL"/>
        </w:rPr>
        <w:t xml:space="preserve">§ </w:t>
      </w:r>
      <w:r w:rsidR="00FC6B44">
        <w:rPr>
          <w:rFonts w:ascii="Times New Roman" w:eastAsia="Calibri" w:hAnsi="Times New Roman" w:cs="Times New Roman"/>
          <w:b/>
          <w:color w:val="000000"/>
          <w:sz w:val="24"/>
          <w:szCs w:val="24"/>
          <w:lang w:eastAsia="pl-PL"/>
        </w:rPr>
        <w:t>2</w:t>
      </w:r>
      <w:r>
        <w:rPr>
          <w:rFonts w:ascii="Times New Roman" w:eastAsia="Calibri"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Termin wykonania zamówienia</w:t>
      </w:r>
    </w:p>
    <w:p w14:paraId="5017E547" w14:textId="5D7A6DB5" w:rsidR="00332DBF" w:rsidRPr="00014950" w:rsidRDefault="00332DBF" w:rsidP="00924997">
      <w:pPr>
        <w:numPr>
          <w:ilvl w:val="0"/>
          <w:numId w:val="43"/>
        </w:numPr>
        <w:tabs>
          <w:tab w:val="clear" w:pos="615"/>
          <w:tab w:val="num" w:pos="360"/>
        </w:tabs>
        <w:autoSpaceDE w:val="0"/>
        <w:autoSpaceDN w:val="0"/>
        <w:adjustRightInd w:val="0"/>
        <w:spacing w:after="0" w:line="360" w:lineRule="auto"/>
        <w:ind w:left="360" w:hanging="360"/>
        <w:jc w:val="both"/>
      </w:pPr>
      <w:bookmarkStart w:id="1" w:name="_Hlk131159378"/>
      <w:r w:rsidRPr="00014950">
        <w:rPr>
          <w:rFonts w:ascii="Times New Roman" w:hAnsi="Times New Roman"/>
          <w:sz w:val="24"/>
          <w:szCs w:val="24"/>
        </w:rPr>
        <w:t xml:space="preserve">Wymagany termin (okres) </w:t>
      </w:r>
      <w:r w:rsidRPr="00A661B4">
        <w:rPr>
          <w:rFonts w:ascii="Times New Roman" w:hAnsi="Times New Roman"/>
          <w:sz w:val="24"/>
          <w:szCs w:val="24"/>
        </w:rPr>
        <w:t>realizacji zamówienia</w:t>
      </w:r>
      <w:r w:rsidRPr="00A661B4">
        <w:rPr>
          <w:rFonts w:ascii="Times New Roman" w:hAnsi="Times New Roman"/>
          <w:b/>
          <w:bCs/>
          <w:sz w:val="24"/>
          <w:szCs w:val="24"/>
        </w:rPr>
        <w:t xml:space="preserve">: </w:t>
      </w:r>
      <w:r w:rsidR="00360B17" w:rsidRPr="00A661B4">
        <w:rPr>
          <w:rFonts w:ascii="Times New Roman" w:eastAsia="Times New Roman" w:hAnsi="Times New Roman" w:cs="Times New Roman"/>
          <w:sz w:val="24"/>
          <w:szCs w:val="24"/>
          <w:shd w:val="clear" w:color="auto" w:fill="FEFFFE"/>
          <w:lang w:eastAsia="pl-PL" w:bidi="he-IL"/>
        </w:rPr>
        <w:t xml:space="preserve">12 </w:t>
      </w:r>
      <w:r w:rsidRPr="00A661B4">
        <w:rPr>
          <w:rFonts w:ascii="Times New Roman" w:eastAsia="Times New Roman" w:hAnsi="Times New Roman" w:cs="Times New Roman"/>
          <w:sz w:val="24"/>
          <w:szCs w:val="24"/>
          <w:shd w:val="clear" w:color="auto" w:fill="FEFFFE"/>
          <w:lang w:eastAsia="pl-PL" w:bidi="he-IL"/>
        </w:rPr>
        <w:t>miesi</w:t>
      </w:r>
      <w:r w:rsidR="00360B17" w:rsidRPr="00A661B4">
        <w:rPr>
          <w:rFonts w:ascii="Times New Roman" w:eastAsia="Times New Roman" w:hAnsi="Times New Roman" w:cs="Times New Roman"/>
          <w:sz w:val="24"/>
          <w:szCs w:val="24"/>
          <w:shd w:val="clear" w:color="auto" w:fill="FEFFFE"/>
          <w:lang w:eastAsia="pl-PL" w:bidi="he-IL"/>
        </w:rPr>
        <w:t xml:space="preserve">ęcy </w:t>
      </w:r>
      <w:r w:rsidR="007D6801" w:rsidRPr="00A661B4">
        <w:rPr>
          <w:rFonts w:ascii="Times New Roman" w:eastAsia="Times New Roman" w:hAnsi="Times New Roman" w:cs="Times New Roman"/>
          <w:sz w:val="24"/>
          <w:szCs w:val="24"/>
          <w:shd w:val="clear" w:color="auto" w:fill="FEFFFE"/>
          <w:lang w:eastAsia="pl-PL" w:bidi="he-IL"/>
        </w:rPr>
        <w:t xml:space="preserve"> </w:t>
      </w:r>
      <w:r w:rsidRPr="00A661B4">
        <w:rPr>
          <w:rFonts w:ascii="Times New Roman" w:eastAsia="Times New Roman" w:hAnsi="Times New Roman" w:cs="Times New Roman"/>
          <w:sz w:val="24"/>
          <w:szCs w:val="24"/>
          <w:shd w:val="clear" w:color="auto" w:fill="FEFFFE"/>
          <w:lang w:eastAsia="pl-PL" w:bidi="he-IL"/>
        </w:rPr>
        <w:t xml:space="preserve">od daty podpisania umowy </w:t>
      </w:r>
      <w:r w:rsidRPr="00014950">
        <w:rPr>
          <w:rFonts w:ascii="Times New Roman" w:eastAsia="Times New Roman" w:hAnsi="Times New Roman" w:cs="Times New Roman"/>
          <w:sz w:val="24"/>
          <w:szCs w:val="24"/>
          <w:shd w:val="clear" w:color="auto" w:fill="FEFFFE"/>
          <w:lang w:eastAsia="pl-PL" w:bidi="he-IL"/>
        </w:rPr>
        <w:t xml:space="preserve">lub do wyczerpania kwoty, na którą zostanie zawarta umowa </w:t>
      </w:r>
      <w:r w:rsidRPr="00014950">
        <w:rPr>
          <w:rFonts w:ascii="Times New Roman" w:hAnsi="Times New Roman" w:cs="Times New Roman"/>
          <w:sz w:val="24"/>
          <w:szCs w:val="24"/>
        </w:rPr>
        <w:t>(w zależności, które z tych zdarzeń nastąpi pierwsze).</w:t>
      </w:r>
    </w:p>
    <w:p w14:paraId="3FC3BF0B" w14:textId="77777777" w:rsidR="00332DBF" w:rsidRDefault="00332DBF" w:rsidP="00924997">
      <w:pPr>
        <w:numPr>
          <w:ilvl w:val="0"/>
          <w:numId w:val="43"/>
        </w:numPr>
        <w:tabs>
          <w:tab w:val="clear" w:pos="615"/>
          <w:tab w:val="num" w:pos="360"/>
        </w:tabs>
        <w:autoSpaceDE w:val="0"/>
        <w:autoSpaceDN w:val="0"/>
        <w:adjustRightInd w:val="0"/>
        <w:spacing w:after="0" w:line="360" w:lineRule="auto"/>
        <w:ind w:left="360" w:hanging="360"/>
        <w:jc w:val="both"/>
      </w:pPr>
      <w:r w:rsidRPr="00014950">
        <w:rPr>
          <w:rFonts w:ascii="Times New Roman" w:hAnsi="Times New Roman" w:cs="Times New Roman"/>
          <w:bCs/>
          <w:sz w:val="24"/>
          <w:szCs w:val="24"/>
        </w:rPr>
        <w:t xml:space="preserve">Zamawiający zastrzega możliwość zmiany umowy poprzez wydłużenie terminu jej obowiązywania ponad termin określony w ust. 1, nie dłużej jednak niż o kolejne 6 miesięcy, w przypadku niewykorzystania kwoty na którą zostanie zawarta umowa w terminie, </w:t>
      </w:r>
      <w:r>
        <w:rPr>
          <w:rFonts w:ascii="Times New Roman" w:hAnsi="Times New Roman" w:cs="Times New Roman"/>
          <w:bCs/>
          <w:sz w:val="24"/>
          <w:szCs w:val="24"/>
        </w:rPr>
        <w:t xml:space="preserve">                                       </w:t>
      </w:r>
      <w:r w:rsidRPr="00014950">
        <w:rPr>
          <w:rFonts w:ascii="Times New Roman" w:hAnsi="Times New Roman" w:cs="Times New Roman"/>
          <w:bCs/>
          <w:sz w:val="24"/>
          <w:szCs w:val="24"/>
        </w:rPr>
        <w:t xml:space="preserve">o którym mowa w ust. 1. </w:t>
      </w:r>
    </w:p>
    <w:p w14:paraId="5384D233" w14:textId="14BAB820" w:rsidR="00332DBF" w:rsidRPr="00A661B4" w:rsidRDefault="00332DBF" w:rsidP="00924997">
      <w:pPr>
        <w:numPr>
          <w:ilvl w:val="0"/>
          <w:numId w:val="43"/>
        </w:numPr>
        <w:tabs>
          <w:tab w:val="clear" w:pos="615"/>
          <w:tab w:val="num" w:pos="360"/>
        </w:tabs>
        <w:autoSpaceDE w:val="0"/>
        <w:autoSpaceDN w:val="0"/>
        <w:adjustRightInd w:val="0"/>
        <w:spacing w:after="0" w:line="360" w:lineRule="auto"/>
        <w:ind w:left="360" w:hanging="360"/>
        <w:jc w:val="both"/>
        <w:rPr>
          <w:bCs/>
        </w:rPr>
      </w:pPr>
      <w:r w:rsidRPr="00A661B4">
        <w:rPr>
          <w:rFonts w:ascii="Times New Roman" w:eastAsia="Times New Roman" w:hAnsi="Times New Roman" w:cs="Times New Roman"/>
          <w:bCs/>
          <w:sz w:val="24"/>
          <w:lang w:eastAsia="pl-PL"/>
        </w:rPr>
        <w:lastRenderedPageBreak/>
        <w:t xml:space="preserve">Maksymalny termin </w:t>
      </w:r>
      <w:bookmarkStart w:id="2" w:name="_Hlk132286369"/>
      <w:r w:rsidRPr="00A661B4">
        <w:rPr>
          <w:rFonts w:ascii="Times New Roman" w:eastAsia="Times New Roman" w:hAnsi="Times New Roman" w:cs="Times New Roman"/>
          <w:bCs/>
          <w:sz w:val="24"/>
          <w:lang w:eastAsia="pl-PL"/>
        </w:rPr>
        <w:t xml:space="preserve">realizacji pojedynczego zamówienia </w:t>
      </w:r>
      <w:bookmarkEnd w:id="2"/>
      <w:r w:rsidRPr="00A661B4">
        <w:rPr>
          <w:rFonts w:ascii="Times New Roman" w:eastAsia="Times New Roman" w:hAnsi="Times New Roman" w:cs="Times New Roman"/>
          <w:bCs/>
          <w:sz w:val="24"/>
          <w:lang w:eastAsia="pl-PL"/>
        </w:rPr>
        <w:t xml:space="preserve">to </w:t>
      </w:r>
      <w:r w:rsidR="00B16128">
        <w:rPr>
          <w:rFonts w:ascii="Times New Roman" w:eastAsia="Times New Roman" w:hAnsi="Times New Roman" w:cs="Times New Roman"/>
          <w:bCs/>
          <w:sz w:val="24"/>
          <w:lang w:eastAsia="pl-PL"/>
        </w:rPr>
        <w:t>140 dni</w:t>
      </w:r>
      <w:r w:rsidRPr="00A661B4">
        <w:rPr>
          <w:rFonts w:ascii="Times New Roman" w:eastAsia="Times New Roman" w:hAnsi="Times New Roman" w:cs="Times New Roman"/>
          <w:bCs/>
          <w:sz w:val="24"/>
          <w:lang w:eastAsia="pl-PL"/>
        </w:rPr>
        <w:t>, licząc od dnia złożenia zamówienia przez Zamawiającego.</w:t>
      </w:r>
      <w:bookmarkEnd w:id="1"/>
    </w:p>
    <w:p w14:paraId="642E7549" w14:textId="6176CEA4" w:rsidR="00360B17" w:rsidRPr="00360B17" w:rsidRDefault="00360B17" w:rsidP="00360B17">
      <w:pPr>
        <w:tabs>
          <w:tab w:val="left" w:pos="426"/>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u w:val="single"/>
        </w:rPr>
      </w:pPr>
      <w:r w:rsidRPr="00EA32E6">
        <w:rPr>
          <w:rFonts w:ascii="Times New Roman" w:eastAsia="Calibri" w:hAnsi="Times New Roman" w:cs="Times New Roman"/>
          <w:bCs/>
          <w:sz w:val="24"/>
          <w:szCs w:val="24"/>
          <w:u w:val="single"/>
        </w:rPr>
        <w:t xml:space="preserve">UWAGA: Termin </w:t>
      </w:r>
      <w:r w:rsidRPr="00360B17">
        <w:rPr>
          <w:rFonts w:ascii="Times New Roman" w:eastAsia="Calibri" w:hAnsi="Times New Roman" w:cs="Times New Roman"/>
          <w:bCs/>
          <w:sz w:val="24"/>
          <w:szCs w:val="24"/>
          <w:u w:val="single"/>
        </w:rPr>
        <w:t>realizacji pojedynczego zamówienia</w:t>
      </w:r>
      <w:r w:rsidRPr="00EA32E6">
        <w:rPr>
          <w:rFonts w:ascii="Times New Roman" w:eastAsia="Calibri" w:hAnsi="Times New Roman" w:cs="Times New Roman"/>
          <w:bCs/>
          <w:sz w:val="24"/>
          <w:szCs w:val="24"/>
          <w:u w:val="single"/>
        </w:rPr>
        <w:t xml:space="preserve"> stanowi jedno z kryteriów oceny ofert.</w:t>
      </w:r>
    </w:p>
    <w:p w14:paraId="2980DA20" w14:textId="77777777" w:rsidR="004B2CF3" w:rsidRPr="006A5E64" w:rsidRDefault="0025443D" w:rsidP="006A5E64">
      <w:pPr>
        <w:tabs>
          <w:tab w:val="left" w:pos="284"/>
          <w:tab w:val="left" w:pos="709"/>
          <w:tab w:val="left" w:pos="993"/>
        </w:tabs>
        <w:overflowPunct w:val="0"/>
        <w:autoSpaceDE w:val="0"/>
        <w:autoSpaceDN w:val="0"/>
        <w:adjustRightInd w:val="0"/>
        <w:spacing w:after="0" w:line="360" w:lineRule="auto"/>
        <w:jc w:val="both"/>
        <w:rPr>
          <w:rFonts w:ascii="Times New Roman" w:eastAsia="Calibri" w:hAnsi="Times New Roman" w:cs="Times New Roman"/>
          <w:b/>
          <w:color w:val="000000"/>
          <w:sz w:val="24"/>
          <w:szCs w:val="24"/>
          <w:lang w:eastAsia="pl-PL"/>
        </w:rPr>
      </w:pPr>
      <w:r w:rsidRPr="006A5E64">
        <w:rPr>
          <w:rFonts w:ascii="Times New Roman" w:eastAsia="Calibri" w:hAnsi="Times New Roman" w:cs="Times New Roman"/>
          <w:b/>
          <w:color w:val="000000"/>
          <w:sz w:val="24"/>
          <w:szCs w:val="24"/>
          <w:lang w:eastAsia="pl-PL"/>
        </w:rPr>
        <w:t xml:space="preserve">Art. 3 </w:t>
      </w:r>
      <w:r w:rsidR="00FC6B44" w:rsidRPr="006A5E64">
        <w:rPr>
          <w:rFonts w:ascii="Times New Roman" w:eastAsia="Calibri" w:hAnsi="Times New Roman" w:cs="Times New Roman"/>
          <w:b/>
          <w:color w:val="000000"/>
          <w:sz w:val="24"/>
          <w:szCs w:val="24"/>
          <w:lang w:eastAsia="pl-PL"/>
        </w:rPr>
        <w:t>§ 3</w:t>
      </w:r>
      <w:r w:rsidRPr="006A5E64">
        <w:rPr>
          <w:rFonts w:ascii="Times New Roman" w:eastAsia="Calibri" w:hAnsi="Times New Roman" w:cs="Times New Roman"/>
          <w:b/>
          <w:color w:val="000000"/>
          <w:sz w:val="24"/>
          <w:szCs w:val="24"/>
          <w:lang w:eastAsia="pl-PL"/>
        </w:rPr>
        <w:t xml:space="preserve"> - </w:t>
      </w:r>
      <w:r w:rsidR="004B2CF3" w:rsidRPr="006A5E64">
        <w:rPr>
          <w:rFonts w:ascii="Times New Roman" w:eastAsia="Times New Roman" w:hAnsi="Times New Roman" w:cs="Times New Roman"/>
          <w:b/>
          <w:color w:val="000000"/>
          <w:sz w:val="24"/>
          <w:szCs w:val="24"/>
          <w:lang w:eastAsia="pl-PL"/>
        </w:rPr>
        <w:t>Okres g</w:t>
      </w:r>
      <w:r w:rsidR="004B2CF3" w:rsidRPr="006A5E64">
        <w:rPr>
          <w:rFonts w:ascii="Times New Roman" w:eastAsia="Times New Roman" w:hAnsi="Times New Roman" w:cs="Times New Roman"/>
          <w:b/>
          <w:sz w:val="24"/>
          <w:szCs w:val="24"/>
          <w:lang w:eastAsia="pl-PL"/>
        </w:rPr>
        <w:t>warancji i rękojmi</w:t>
      </w:r>
    </w:p>
    <w:p w14:paraId="54414C64" w14:textId="5A366436" w:rsidR="007D6801" w:rsidRPr="001F5955" w:rsidRDefault="007D6801" w:rsidP="007D6801">
      <w:pPr>
        <w:pStyle w:val="Akapitzlist"/>
        <w:numPr>
          <w:ilvl w:val="0"/>
          <w:numId w:val="8"/>
        </w:numPr>
        <w:spacing w:after="0" w:line="360" w:lineRule="auto"/>
        <w:jc w:val="both"/>
        <w:rPr>
          <w:rFonts w:ascii="Times New Roman" w:eastAsia="Calibri" w:hAnsi="Times New Roman" w:cs="Times New Roman"/>
          <w:bCs/>
          <w:sz w:val="24"/>
          <w:szCs w:val="24"/>
          <w:lang w:eastAsia="ar-SA"/>
        </w:rPr>
      </w:pPr>
      <w:r w:rsidRPr="006A5E64">
        <w:rPr>
          <w:rFonts w:ascii="Times New Roman" w:eastAsia="Calibri" w:hAnsi="Times New Roman" w:cs="Times New Roman"/>
          <w:bCs/>
          <w:sz w:val="24"/>
          <w:szCs w:val="24"/>
          <w:lang w:eastAsia="ar-SA"/>
        </w:rPr>
        <w:t xml:space="preserve">Minimalny okres </w:t>
      </w:r>
      <w:r w:rsidRPr="00A661B4">
        <w:rPr>
          <w:rFonts w:ascii="Times New Roman" w:eastAsia="Calibri" w:hAnsi="Times New Roman" w:cs="Times New Roman"/>
          <w:bCs/>
          <w:sz w:val="24"/>
          <w:szCs w:val="24"/>
          <w:lang w:eastAsia="ar-SA"/>
        </w:rPr>
        <w:t xml:space="preserve">gwarancji wynosi: </w:t>
      </w:r>
      <w:r w:rsidR="00113F41" w:rsidRPr="00A661B4">
        <w:rPr>
          <w:rFonts w:ascii="Times New Roman" w:eastAsia="Times New Roman" w:hAnsi="Times New Roman" w:cs="Times New Roman"/>
          <w:bCs/>
          <w:sz w:val="24"/>
          <w:szCs w:val="24"/>
          <w:lang w:eastAsia="pl-PL"/>
        </w:rPr>
        <w:t xml:space="preserve">60 </w:t>
      </w:r>
      <w:r w:rsidRPr="00A661B4">
        <w:rPr>
          <w:rFonts w:ascii="Times New Roman" w:eastAsia="Times New Roman" w:hAnsi="Times New Roman" w:cs="Times New Roman"/>
          <w:bCs/>
          <w:sz w:val="24"/>
          <w:szCs w:val="24"/>
          <w:lang w:eastAsia="pl-PL"/>
        </w:rPr>
        <w:t>miesięcy</w:t>
      </w:r>
      <w:r w:rsidR="00A661B4">
        <w:rPr>
          <w:rFonts w:ascii="Times New Roman" w:eastAsia="Times New Roman" w:hAnsi="Times New Roman" w:cs="Times New Roman"/>
          <w:bCs/>
          <w:sz w:val="24"/>
          <w:szCs w:val="24"/>
          <w:lang w:eastAsia="pl-PL"/>
        </w:rPr>
        <w:t>.</w:t>
      </w:r>
      <w:r w:rsidRPr="00A661B4">
        <w:rPr>
          <w:rFonts w:ascii="Times New Roman" w:eastAsia="Times New Roman" w:hAnsi="Times New Roman" w:cs="Times New Roman"/>
          <w:sz w:val="24"/>
          <w:szCs w:val="24"/>
          <w:lang w:eastAsia="pl-PL"/>
        </w:rPr>
        <w:t xml:space="preserve"> </w:t>
      </w:r>
    </w:p>
    <w:p w14:paraId="681C7C0E" w14:textId="77777777" w:rsidR="007D6801" w:rsidRPr="000D3822" w:rsidRDefault="007D6801" w:rsidP="007D6801">
      <w:pPr>
        <w:pStyle w:val="Akapitzlist"/>
        <w:numPr>
          <w:ilvl w:val="0"/>
          <w:numId w:val="8"/>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Pr>
          <w:rFonts w:ascii="Times New Roman" w:eastAsia="Calibri" w:hAnsi="Times New Roman" w:cs="Times New Roman"/>
          <w:sz w:val="24"/>
          <w:szCs w:val="24"/>
        </w:rPr>
        <w:t>Wykonawca udziela rękojmi na przedmiot zamówienia na okres równy okresowi udzielonej gwarancji</w:t>
      </w:r>
      <w:r w:rsidRPr="000D3822">
        <w:rPr>
          <w:rFonts w:ascii="Times New Roman" w:eastAsia="Calibri" w:hAnsi="Times New Roman" w:cs="Times New Roman"/>
          <w:sz w:val="24"/>
          <w:szCs w:val="24"/>
        </w:rPr>
        <w:t>.</w:t>
      </w:r>
    </w:p>
    <w:p w14:paraId="27D01C39" w14:textId="77777777" w:rsidR="007D6801" w:rsidRPr="00FC6B44" w:rsidRDefault="007D6801" w:rsidP="007D6801">
      <w:pPr>
        <w:pStyle w:val="Akapitzlist"/>
        <w:numPr>
          <w:ilvl w:val="0"/>
          <w:numId w:val="8"/>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FC6B44">
        <w:rPr>
          <w:rFonts w:ascii="Times New Roman" w:eastAsia="Calibri" w:hAnsi="Times New Roman" w:cs="Times New Roman"/>
          <w:sz w:val="24"/>
          <w:szCs w:val="24"/>
          <w:lang w:eastAsia="pl-PL"/>
        </w:rPr>
        <w:t>Warunki gwarancji i rękojmi zostały określone we wzorze umowy</w:t>
      </w:r>
      <w:r>
        <w:rPr>
          <w:rFonts w:ascii="Times New Roman" w:eastAsia="Calibri" w:hAnsi="Times New Roman" w:cs="Times New Roman"/>
          <w:sz w:val="24"/>
          <w:szCs w:val="24"/>
          <w:lang w:eastAsia="pl-PL"/>
        </w:rPr>
        <w:t>, stanowiącym załącznik nr 7 do SWZ</w:t>
      </w:r>
      <w:r w:rsidRPr="00FC6B44">
        <w:rPr>
          <w:rFonts w:ascii="Times New Roman" w:eastAsia="Calibri" w:hAnsi="Times New Roman" w:cs="Times New Roman"/>
          <w:sz w:val="24"/>
          <w:szCs w:val="24"/>
          <w:lang w:eastAsia="pl-PL"/>
        </w:rPr>
        <w:t>.</w:t>
      </w:r>
    </w:p>
    <w:p w14:paraId="76C74A9F" w14:textId="77777777" w:rsidR="00360B17" w:rsidRPr="00A661B4" w:rsidRDefault="00360B17" w:rsidP="00360B17">
      <w:p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u w:val="single"/>
          <w:lang w:eastAsia="pl-PL"/>
        </w:rPr>
      </w:pPr>
      <w:r w:rsidRPr="00A661B4">
        <w:rPr>
          <w:rFonts w:ascii="Times New Roman" w:eastAsia="Times New Roman" w:hAnsi="Times New Roman" w:cs="Times New Roman"/>
          <w:sz w:val="24"/>
          <w:szCs w:val="24"/>
          <w:u w:val="single"/>
          <w:lang w:eastAsia="pl-PL"/>
        </w:rPr>
        <w:t>UWAGA: Okres gwarancji stanowi jedno z kryteriów oceny ofert.</w:t>
      </w:r>
    </w:p>
    <w:p w14:paraId="3D8547ED" w14:textId="77777777" w:rsidR="00BF05E9" w:rsidRDefault="00BF05E9"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3D2511B6" w14:textId="77777777" w:rsidR="004B2CF3" w:rsidRPr="0025443D" w:rsidRDefault="0025443D"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A</w:t>
      </w:r>
      <w:r w:rsidR="00FC6B44" w:rsidRPr="00FC6B44">
        <w:rPr>
          <w:rFonts w:ascii="Times New Roman" w:eastAsia="Calibri" w:hAnsi="Times New Roman" w:cs="Times New Roman"/>
          <w:b/>
          <w:bCs/>
          <w:color w:val="000000"/>
          <w:sz w:val="24"/>
          <w:szCs w:val="24"/>
        </w:rPr>
        <w:t>rt. 4</w:t>
      </w:r>
      <w:r>
        <w:rPr>
          <w:rFonts w:ascii="Times New Roman" w:eastAsia="Calibri" w:hAnsi="Times New Roman" w:cs="Times New Roman"/>
          <w:b/>
          <w:bCs/>
          <w:color w:val="000000"/>
          <w:sz w:val="24"/>
          <w:szCs w:val="24"/>
        </w:rPr>
        <w:t xml:space="preserve"> - </w:t>
      </w:r>
      <w:r w:rsidR="004B2CF3" w:rsidRPr="004B2CF3">
        <w:rPr>
          <w:rFonts w:ascii="Times New Roman" w:eastAsia="Times New Roman" w:hAnsi="Times New Roman" w:cs="Times New Roman"/>
          <w:b/>
          <w:color w:val="000000"/>
          <w:sz w:val="24"/>
          <w:szCs w:val="24"/>
          <w:lang w:eastAsia="pl-PL"/>
        </w:rPr>
        <w:t>PODSTAWY WYKLUCZENIA Z POSTĘPOWANIA</w:t>
      </w:r>
    </w:p>
    <w:p w14:paraId="522538F3" w14:textId="77777777" w:rsidR="00FC6B44" w:rsidRDefault="004B2CF3" w:rsidP="00924997">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Z postępowania o udzielenie zamówienia wyklucza się Wykonawców, w stosunku do których zachodzi którakolwiek z okoliczności wskazanych w niniejszej SWZ.</w:t>
      </w:r>
      <w:bookmarkStart w:id="3" w:name="_Ref86223429"/>
    </w:p>
    <w:p w14:paraId="7906A734" w14:textId="77777777" w:rsidR="004B2CF3" w:rsidRPr="00FC6B44" w:rsidRDefault="004B2CF3" w:rsidP="00924997">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FC6B44">
        <w:rPr>
          <w:rFonts w:ascii="Times New Roman" w:eastAsia="Calibri" w:hAnsi="Times New Roman" w:cs="Times New Roman"/>
          <w:color w:val="000000"/>
          <w:sz w:val="24"/>
          <w:szCs w:val="24"/>
          <w:lang w:eastAsia="pl-PL"/>
        </w:rPr>
        <w:t xml:space="preserve">Zgodnie z art. 108 ust. 1 ustawy </w:t>
      </w:r>
      <w:proofErr w:type="spellStart"/>
      <w:r w:rsidRPr="00FC6B44">
        <w:rPr>
          <w:rFonts w:ascii="Times New Roman" w:eastAsia="Calibri" w:hAnsi="Times New Roman" w:cs="Times New Roman"/>
          <w:color w:val="000000"/>
          <w:sz w:val="24"/>
          <w:szCs w:val="24"/>
          <w:lang w:eastAsia="pl-PL"/>
        </w:rPr>
        <w:t>Pzp</w:t>
      </w:r>
      <w:proofErr w:type="spellEnd"/>
      <w:r w:rsidRPr="00FC6B44">
        <w:rPr>
          <w:rFonts w:ascii="Times New Roman" w:eastAsia="Calibri" w:hAnsi="Times New Roman" w:cs="Times New Roman"/>
          <w:color w:val="000000"/>
          <w:sz w:val="24"/>
          <w:szCs w:val="24"/>
          <w:lang w:eastAsia="pl-PL"/>
        </w:rPr>
        <w:t xml:space="preserve"> z  postępowania o udzielenie zamówienia wyklucza się Wykonawcę:</w:t>
      </w:r>
      <w:bookmarkEnd w:id="3"/>
    </w:p>
    <w:p w14:paraId="0F49696F" w14:textId="77777777" w:rsidR="004B2CF3" w:rsidRPr="004B2CF3" w:rsidRDefault="004B2CF3" w:rsidP="00924997">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będącego osobą fizyczną, którego prawomocnie skazano za przestępstwo: </w:t>
      </w:r>
    </w:p>
    <w:p w14:paraId="0E5E7E66"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udziału w zorganizowanej grupie przestępczej albo związku mającym na celu popełnienie przestępstwa lub przestępstwa s</w:t>
      </w:r>
      <w:r w:rsidR="00D5354C">
        <w:rPr>
          <w:rFonts w:ascii="Times New Roman" w:eastAsia="Calibri" w:hAnsi="Times New Roman" w:cs="Times New Roman"/>
          <w:color w:val="000000"/>
          <w:sz w:val="24"/>
          <w:szCs w:val="24"/>
          <w:lang w:eastAsia="pl-PL"/>
        </w:rPr>
        <w:t xml:space="preserve">karbowego, o którym mowa </w:t>
      </w:r>
      <w:r w:rsidR="00C01B08">
        <w:rPr>
          <w:rFonts w:ascii="Times New Roman" w:eastAsia="Calibri" w:hAnsi="Times New Roman" w:cs="Times New Roman"/>
          <w:color w:val="000000"/>
          <w:sz w:val="24"/>
          <w:szCs w:val="24"/>
          <w:lang w:eastAsia="pl-PL"/>
        </w:rPr>
        <w:t xml:space="preserve">                                                               </w:t>
      </w:r>
      <w:r w:rsidR="00D5354C">
        <w:rPr>
          <w:rFonts w:ascii="Times New Roman" w:eastAsia="Calibri" w:hAnsi="Times New Roman" w:cs="Times New Roman"/>
          <w:color w:val="000000"/>
          <w:sz w:val="24"/>
          <w:szCs w:val="24"/>
          <w:lang w:eastAsia="pl-PL"/>
        </w:rPr>
        <w:t>w art. </w:t>
      </w:r>
      <w:r w:rsidRPr="004B2CF3">
        <w:rPr>
          <w:rFonts w:ascii="Times New Roman" w:eastAsia="Calibri" w:hAnsi="Times New Roman" w:cs="Times New Roman"/>
          <w:color w:val="000000"/>
          <w:sz w:val="24"/>
          <w:szCs w:val="24"/>
          <w:lang w:eastAsia="pl-PL"/>
        </w:rPr>
        <w:t>258 Kodeksu karnego,</w:t>
      </w:r>
    </w:p>
    <w:p w14:paraId="5A23D5F0"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handlu ludźmi, o którym mowa w art. 189a Kodeksu karnego, </w:t>
      </w:r>
    </w:p>
    <w:p w14:paraId="2BD32B96"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o którym mowa w art. 228–230a, art. 250a Kodeksu karnego lub w art. 46-48 ustawy z dnia 25 czerwca 2010 r. o sporcie, lub </w:t>
      </w:r>
      <w:r w:rsidRPr="004B2CF3">
        <w:rPr>
          <w:rFonts w:ascii="Times New Roman" w:eastAsia="Times New Roman" w:hAnsi="Times New Roman" w:cs="Times New Roman"/>
          <w:color w:val="000000"/>
          <w:sz w:val="24"/>
          <w:szCs w:val="24"/>
          <w:lang w:eastAsia="pl-PL"/>
        </w:rPr>
        <w:t>w art. 54 ust. 1 – 4 ustawy z dnia 12 maja 2011 r. o refundacji leków, środków spożywczych specjalnego przeznaczenia żywieniowego oraz wyrobów medycznych (Dz. U. z 2022 r. poz. 463),</w:t>
      </w:r>
    </w:p>
    <w:p w14:paraId="5F3BD356"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finansowania przestępstwa o charakterze t</w:t>
      </w:r>
      <w:r w:rsidR="00D5354C">
        <w:rPr>
          <w:rFonts w:ascii="Times New Roman" w:eastAsia="Calibri" w:hAnsi="Times New Roman" w:cs="Times New Roman"/>
          <w:color w:val="000000"/>
          <w:sz w:val="24"/>
          <w:szCs w:val="24"/>
          <w:lang w:eastAsia="pl-PL"/>
        </w:rPr>
        <w:t>errorystycznym, o którym mowa w </w:t>
      </w:r>
      <w:r w:rsidRPr="004B2CF3">
        <w:rPr>
          <w:rFonts w:ascii="Times New Roman" w:eastAsia="Calibri" w:hAnsi="Times New Roman" w:cs="Times New Roman"/>
          <w:color w:val="000000"/>
          <w:sz w:val="24"/>
          <w:szCs w:val="24"/>
          <w:lang w:eastAsia="pl-PL"/>
        </w:rPr>
        <w:t xml:space="preserve">art. 165a Kodeksu karnego, lub przestępstwo udaremniania lub utrudniania stwierdzenia przestępnego pochodzenia pieniędzy lub ukrywania ich pochodzenia, o którym mowa w art. 299 Kodeksu karnego, </w:t>
      </w:r>
    </w:p>
    <w:p w14:paraId="15276CC7"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o charakterze terrorystycznym, o którym mowa w art. 115 § 20 Kodeksu karnego, lub mające na celu popełnienie tego przestępstwa, </w:t>
      </w:r>
    </w:p>
    <w:p w14:paraId="2484BC4D"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bCs/>
          <w:color w:val="000000"/>
          <w:sz w:val="24"/>
          <w:szCs w:val="24"/>
          <w:lang w:eastAsia="pl-PL"/>
        </w:rPr>
        <w:t xml:space="preserve">powierzenia wykonywania pracy małoletniemu cudzoziemcowi, </w:t>
      </w:r>
      <w:r w:rsidR="00D5354C">
        <w:rPr>
          <w:rFonts w:ascii="Times New Roman" w:eastAsia="Calibri" w:hAnsi="Times New Roman" w:cs="Times New Roman"/>
          <w:color w:val="000000"/>
          <w:sz w:val="24"/>
          <w:szCs w:val="24"/>
          <w:lang w:eastAsia="pl-PL"/>
        </w:rPr>
        <w:t xml:space="preserve">o którym mowa </w:t>
      </w:r>
      <w:r w:rsidRPr="004B2CF3">
        <w:rPr>
          <w:rFonts w:ascii="Times New Roman" w:eastAsia="Calibri" w:hAnsi="Times New Roman" w:cs="Times New Roman"/>
          <w:color w:val="000000"/>
          <w:sz w:val="24"/>
          <w:szCs w:val="24"/>
          <w:lang w:eastAsia="pl-PL"/>
        </w:rPr>
        <w:t xml:space="preserve">w art. 9 ust. 2 ustawy z dnia 15 czerwca 2012 r. o skutkach powierzania </w:t>
      </w:r>
      <w:r w:rsidRPr="004B2CF3">
        <w:rPr>
          <w:rFonts w:ascii="Times New Roman" w:eastAsia="Calibri" w:hAnsi="Times New Roman" w:cs="Times New Roman"/>
          <w:color w:val="000000"/>
          <w:sz w:val="24"/>
          <w:szCs w:val="24"/>
          <w:lang w:eastAsia="pl-PL"/>
        </w:rPr>
        <w:lastRenderedPageBreak/>
        <w:t>wykonywania pracy cudzoziemcom przebywającym wbrew przepisom na terytorium Rzeczypospolitej Polskiej (Dz. U. z 2021 r. poz. 1745),</w:t>
      </w:r>
    </w:p>
    <w:p w14:paraId="13389DAF"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przeciwko obrotowi gospodarczemu, o których mowa w art. 296–307 Kodeksu karnego, przestępstwo oszustwa, o którym mowa w art. 286 Kodeksu karnego, przestępstwo przeciwko wiarygodności do</w:t>
      </w:r>
      <w:r w:rsidR="00E72FC9">
        <w:rPr>
          <w:rFonts w:ascii="Times New Roman" w:eastAsia="Calibri" w:hAnsi="Times New Roman" w:cs="Times New Roman"/>
          <w:color w:val="000000"/>
          <w:sz w:val="24"/>
          <w:szCs w:val="24"/>
          <w:lang w:eastAsia="pl-PL"/>
        </w:rPr>
        <w:t>kumentów, o których mowa w </w:t>
      </w:r>
      <w:r w:rsidR="00D5354C">
        <w:rPr>
          <w:rFonts w:ascii="Times New Roman" w:eastAsia="Calibri" w:hAnsi="Times New Roman" w:cs="Times New Roman"/>
          <w:color w:val="000000"/>
          <w:sz w:val="24"/>
          <w:szCs w:val="24"/>
          <w:lang w:eastAsia="pl-PL"/>
        </w:rPr>
        <w:t>art. </w:t>
      </w:r>
      <w:r w:rsidRPr="004B2CF3">
        <w:rPr>
          <w:rFonts w:ascii="Times New Roman" w:eastAsia="Calibri" w:hAnsi="Times New Roman" w:cs="Times New Roman"/>
          <w:color w:val="000000"/>
          <w:sz w:val="24"/>
          <w:szCs w:val="24"/>
          <w:lang w:eastAsia="pl-PL"/>
        </w:rPr>
        <w:t xml:space="preserve">270–277d Kodeksu karnego, lub przestępstwo skarbowe, </w:t>
      </w:r>
    </w:p>
    <w:p w14:paraId="7E05EF87"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o którym mowa w art. 9 ust. 1 i 3 lub art. 10 ustawy z dnia 15 czerwca 2012 r. </w:t>
      </w:r>
      <w:r w:rsidRPr="004B2CF3">
        <w:rPr>
          <w:rFonts w:ascii="Times New Roman" w:eastAsia="Calibri" w:hAnsi="Times New Roman" w:cs="Times New Roman"/>
          <w:color w:val="000000"/>
          <w:sz w:val="24"/>
          <w:szCs w:val="24"/>
          <w:lang w:eastAsia="pl-PL"/>
        </w:rPr>
        <w:br/>
        <w:t xml:space="preserve">o skutkach powierzania wykonywania pracy cudzoziemcom przebywającym wbrew przepisom na terytorium Rzeczypospolitej Polskiej </w:t>
      </w:r>
    </w:p>
    <w:p w14:paraId="44C30DA5" w14:textId="77777777" w:rsidR="004B2CF3" w:rsidRPr="004B2CF3" w:rsidRDefault="004B2CF3" w:rsidP="004B2CF3">
      <w:pPr>
        <w:autoSpaceDE w:val="0"/>
        <w:autoSpaceDN w:val="0"/>
        <w:adjustRightInd w:val="0"/>
        <w:spacing w:line="360" w:lineRule="auto"/>
        <w:ind w:left="1134"/>
        <w:contextualSpacing/>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 lub za odpowiedni czyn zabroniony określony w przepisach prawa obcego; </w:t>
      </w:r>
    </w:p>
    <w:p w14:paraId="09EF59AC" w14:textId="77777777" w:rsidR="009E75DE" w:rsidRDefault="004B2CF3" w:rsidP="00924997">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3E4FD016" w14:textId="77777777" w:rsidR="009E75DE" w:rsidRDefault="004B2CF3" w:rsidP="00924997">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6EEA31A" w14:textId="77777777" w:rsidR="009E75DE" w:rsidRDefault="004B2CF3" w:rsidP="00924997">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 xml:space="preserve">wobec którego </w:t>
      </w:r>
      <w:r w:rsidRPr="009E75DE">
        <w:rPr>
          <w:rFonts w:ascii="Times New Roman" w:eastAsia="Calibri" w:hAnsi="Times New Roman" w:cs="Times New Roman"/>
          <w:bCs/>
          <w:color w:val="000000"/>
          <w:sz w:val="24"/>
          <w:szCs w:val="24"/>
          <w:lang w:eastAsia="pl-PL"/>
        </w:rPr>
        <w:t xml:space="preserve">prawomocnie </w:t>
      </w:r>
      <w:r w:rsidRPr="009E75DE">
        <w:rPr>
          <w:rFonts w:ascii="Times New Roman" w:eastAsia="Calibri" w:hAnsi="Times New Roman" w:cs="Times New Roman"/>
          <w:color w:val="000000"/>
          <w:sz w:val="24"/>
          <w:szCs w:val="24"/>
          <w:lang w:eastAsia="pl-PL"/>
        </w:rPr>
        <w:t>orzeczono zakaz ubiegania się o zamówienia publiczne;</w:t>
      </w:r>
    </w:p>
    <w:p w14:paraId="5BF3DE61" w14:textId="77777777" w:rsidR="009E75DE" w:rsidRDefault="004B2CF3" w:rsidP="00924997">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w:t>
      </w:r>
      <w:r w:rsidR="00D5354C">
        <w:rPr>
          <w:rFonts w:ascii="Times New Roman" w:eastAsia="Calibri" w:hAnsi="Times New Roman" w:cs="Times New Roman"/>
          <w:color w:val="000000"/>
          <w:sz w:val="24"/>
          <w:szCs w:val="24"/>
          <w:lang w:eastAsia="pl-PL"/>
        </w:rPr>
        <w:t>007 r. o ochronie konkurencji i </w:t>
      </w:r>
      <w:r w:rsidRPr="009E75DE">
        <w:rPr>
          <w:rFonts w:ascii="Times New Roman" w:eastAsia="Calibri" w:hAnsi="Times New Roman" w:cs="Times New Roman"/>
          <w:color w:val="000000"/>
          <w:sz w:val="24"/>
          <w:szCs w:val="24"/>
          <w:lang w:eastAsia="pl-PL"/>
        </w:rPr>
        <w:t>konsumentów, złożyli odrębne oferty, oferty częściowe lub wnioski o dopuszczenie do udziału w postępowaniu, chyba że wykażą, że przygotowali te oferty lub wnioski niezależnie od siebie;</w:t>
      </w:r>
    </w:p>
    <w:p w14:paraId="35A72973" w14:textId="77777777" w:rsidR="004B2CF3" w:rsidRPr="009E75DE" w:rsidRDefault="004B2CF3" w:rsidP="00924997">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jeżeli, w przypadkach, o których mowa w art. 85 ust. 1</w:t>
      </w:r>
      <w:r w:rsidR="00E72FC9">
        <w:rPr>
          <w:rFonts w:ascii="Times New Roman" w:eastAsia="Calibri" w:hAnsi="Times New Roman" w:cs="Times New Roman"/>
          <w:color w:val="000000"/>
          <w:sz w:val="24"/>
          <w:szCs w:val="24"/>
          <w:lang w:eastAsia="pl-PL"/>
        </w:rPr>
        <w:t xml:space="preserve"> ustawy </w:t>
      </w:r>
      <w:proofErr w:type="spellStart"/>
      <w:r w:rsidR="00E72FC9">
        <w:rPr>
          <w:rFonts w:ascii="Times New Roman" w:eastAsia="Calibri" w:hAnsi="Times New Roman" w:cs="Times New Roman"/>
          <w:color w:val="000000"/>
          <w:sz w:val="24"/>
          <w:szCs w:val="24"/>
          <w:lang w:eastAsia="pl-PL"/>
        </w:rPr>
        <w:t>Pzp</w:t>
      </w:r>
      <w:proofErr w:type="spellEnd"/>
      <w:r w:rsidRPr="009E75DE">
        <w:rPr>
          <w:rFonts w:ascii="Times New Roman" w:eastAsia="Calibri" w:hAnsi="Times New Roman" w:cs="Times New Roman"/>
          <w:color w:val="000000"/>
          <w:sz w:val="24"/>
          <w:szCs w:val="24"/>
          <w:lang w:eastAsia="pl-PL"/>
        </w:rPr>
        <w:t>, doszło do zakłócenia konkurencji wynikającego z wcześniejszego zaangażowania tego Wykonawcy lub podmiotu, który należy z Wykonawcą do tej samej grupy kapitałowej w rozumieniu ustawy z dnia 16 lutego 2</w:t>
      </w:r>
      <w:r w:rsidR="00E72FC9">
        <w:rPr>
          <w:rFonts w:ascii="Times New Roman" w:eastAsia="Calibri" w:hAnsi="Times New Roman" w:cs="Times New Roman"/>
          <w:color w:val="000000"/>
          <w:sz w:val="24"/>
          <w:szCs w:val="24"/>
          <w:lang w:eastAsia="pl-PL"/>
        </w:rPr>
        <w:t>007 r. o ochronie konkurencji i </w:t>
      </w:r>
      <w:r w:rsidRPr="009E75DE">
        <w:rPr>
          <w:rFonts w:ascii="Times New Roman" w:eastAsia="Calibri" w:hAnsi="Times New Roman" w:cs="Times New Roman"/>
          <w:color w:val="000000"/>
          <w:sz w:val="24"/>
          <w:szCs w:val="24"/>
          <w:lang w:eastAsia="pl-PL"/>
        </w:rPr>
        <w:t xml:space="preserve">konsumentów, chyba że spowodowane tym zakłócenie konkurencji może być </w:t>
      </w:r>
      <w:r w:rsidRPr="009E75DE">
        <w:rPr>
          <w:rFonts w:ascii="Times New Roman" w:eastAsia="Calibri" w:hAnsi="Times New Roman" w:cs="Times New Roman"/>
          <w:color w:val="000000"/>
          <w:sz w:val="24"/>
          <w:szCs w:val="24"/>
          <w:lang w:eastAsia="pl-PL"/>
        </w:rPr>
        <w:lastRenderedPageBreak/>
        <w:t>wyeliminowane w inny sposób niż przez wykluczenie Wykonawcy z udziału w postępowaniu o udzielenie zamówienia.</w:t>
      </w:r>
    </w:p>
    <w:p w14:paraId="68EDDE11" w14:textId="77777777" w:rsidR="009E75DE" w:rsidRDefault="004B2CF3" w:rsidP="00924997">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Zgodnie z art. 109 ust. 1 pkt 4 ustawy </w:t>
      </w:r>
      <w:proofErr w:type="spellStart"/>
      <w:r w:rsidRPr="004B2CF3">
        <w:rPr>
          <w:rFonts w:ascii="Times New Roman" w:eastAsia="Calibri" w:hAnsi="Times New Roman" w:cs="Times New Roman"/>
          <w:color w:val="000000"/>
          <w:sz w:val="24"/>
          <w:szCs w:val="24"/>
          <w:lang w:eastAsia="pl-PL"/>
        </w:rPr>
        <w:t>Pzp</w:t>
      </w:r>
      <w:proofErr w:type="spellEnd"/>
      <w:r w:rsidRPr="004B2CF3">
        <w:rPr>
          <w:rFonts w:ascii="Times New Roman" w:eastAsia="Calibri" w:hAnsi="Times New Roman" w:cs="Times New Roman"/>
          <w:color w:val="000000"/>
          <w:sz w:val="24"/>
          <w:szCs w:val="24"/>
          <w:lang w:eastAsia="pl-PL"/>
        </w:rPr>
        <w:t xml:space="preserve"> z postępowania o udzielenie zamówienia</w:t>
      </w:r>
      <w:r w:rsidRPr="004B2CF3">
        <w:rPr>
          <w:rFonts w:ascii="Times New Roman" w:eastAsia="Calibri" w:hAnsi="Times New Roman" w:cs="Times New Roman"/>
          <w:b/>
          <w:color w:val="000000"/>
          <w:sz w:val="24"/>
          <w:szCs w:val="24"/>
          <w:lang w:eastAsia="pl-PL"/>
        </w:rPr>
        <w:t xml:space="preserve"> </w:t>
      </w:r>
      <w:r w:rsidRPr="004B2CF3">
        <w:rPr>
          <w:rFonts w:ascii="Times New Roman" w:eastAsia="Calibri" w:hAnsi="Times New Roman" w:cs="Times New Roman"/>
          <w:color w:val="000000"/>
          <w:sz w:val="24"/>
          <w:szCs w:val="24"/>
          <w:lang w:eastAsia="pl-PL"/>
        </w:rPr>
        <w:t xml:space="preserve">Zamawiający wykluczy Wykonawcę, w stosunku do którego otwarto likwidację, ogłoszono upadłość, którego aktywami zarządza likwidator lub sąd, zawarł układ </w:t>
      </w:r>
      <w:r w:rsidRPr="004B2CF3">
        <w:rPr>
          <w:rFonts w:ascii="Times New Roman" w:eastAsia="Calibri" w:hAnsi="Times New Roman" w:cs="Times New Roman"/>
          <w:color w:val="000000"/>
          <w:sz w:val="24"/>
          <w:szCs w:val="24"/>
          <w:lang w:eastAsia="pl-PL"/>
        </w:rPr>
        <w:br/>
        <w:t xml:space="preserve">z wierzycielami, którego działalność gospodarcza jest zawieszona albo znajduje się on w innej tego rodzaju sytuacji wynikającej z podobnej procedury przewidzianej </w:t>
      </w:r>
      <w:r w:rsidRPr="004B2CF3">
        <w:rPr>
          <w:rFonts w:ascii="Times New Roman" w:eastAsia="Calibri" w:hAnsi="Times New Roman" w:cs="Times New Roman"/>
          <w:color w:val="000000"/>
          <w:sz w:val="24"/>
          <w:szCs w:val="24"/>
          <w:lang w:eastAsia="pl-PL"/>
        </w:rPr>
        <w:br/>
        <w:t>w przepisach miejsca wszczęcia tej procedury.</w:t>
      </w:r>
    </w:p>
    <w:p w14:paraId="086D2259" w14:textId="77777777" w:rsidR="004B2CF3" w:rsidRPr="009E75DE" w:rsidRDefault="004B2CF3" w:rsidP="00924997">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 xml:space="preserve">Z postępowania o udzielenie zamówienia wyklucza się również Wykonawcę, </w:t>
      </w:r>
      <w:r w:rsidRPr="009E75DE">
        <w:rPr>
          <w:rFonts w:ascii="Times New Roman" w:eastAsia="Calibri" w:hAnsi="Times New Roman" w:cs="Times New Roman"/>
          <w:color w:val="000000"/>
          <w:sz w:val="24"/>
          <w:szCs w:val="24"/>
          <w:lang w:eastAsia="pl-PL"/>
        </w:rPr>
        <w:br/>
        <w:t>w stosunku do którego zachodzi którakolwiek z  okoliczn</w:t>
      </w:r>
      <w:r w:rsidR="00E72FC9">
        <w:rPr>
          <w:rFonts w:ascii="Times New Roman" w:eastAsia="Calibri" w:hAnsi="Times New Roman" w:cs="Times New Roman"/>
          <w:color w:val="000000"/>
          <w:sz w:val="24"/>
          <w:szCs w:val="24"/>
          <w:lang w:eastAsia="pl-PL"/>
        </w:rPr>
        <w:t>ości  wskazanych  w art. 7 ust. </w:t>
      </w:r>
      <w:r w:rsidRPr="009E75DE">
        <w:rPr>
          <w:rFonts w:ascii="Times New Roman" w:eastAsia="Calibri" w:hAnsi="Times New Roman" w:cs="Times New Roman"/>
          <w:color w:val="000000"/>
          <w:sz w:val="24"/>
          <w:szCs w:val="24"/>
          <w:lang w:eastAsia="pl-PL"/>
        </w:rPr>
        <w:t xml:space="preserve">1 ustawy z dnia 13 kwietnia 2022 r. o szczególnych rozwiązaniach w zakresie przeciwdziałania wspieraniu agresji na Ukrainę oraz służących ochronie bezpieczeństwa narodowego (Dz.U. z 2022 r. poz. 835) zwanej dalej: „Ustawą </w:t>
      </w:r>
      <w:r w:rsidRPr="009E75DE">
        <w:rPr>
          <w:rFonts w:ascii="Times New Roman" w:eastAsia="Calibri" w:hAnsi="Times New Roman" w:cs="Times New Roman"/>
          <w:color w:val="000000"/>
          <w:sz w:val="24"/>
          <w:szCs w:val="24"/>
          <w:lang w:eastAsia="pl-PL"/>
        </w:rPr>
        <w:br/>
        <w:t>o szczególnych rozwiązaniach w zakresie przeciwdziałania wspieraniu agresji na Ukrainę oraz służących ochronie bezpieczeństwa narodowego”, tj.:</w:t>
      </w:r>
    </w:p>
    <w:p w14:paraId="5DCB6096" w14:textId="77777777" w:rsidR="00740BC3" w:rsidRDefault="004B2CF3" w:rsidP="00924997">
      <w:pPr>
        <w:widowControl w:val="0"/>
        <w:numPr>
          <w:ilvl w:val="0"/>
          <w:numId w:val="12"/>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Wykonawcę wymienionego w wykazach określonych w </w:t>
      </w:r>
      <w:r w:rsidR="00E72FC9">
        <w:rPr>
          <w:rFonts w:ascii="Times New Roman" w:eastAsia="Calibri" w:hAnsi="Times New Roman" w:cs="Times New Roman"/>
          <w:color w:val="000000"/>
          <w:sz w:val="24"/>
          <w:szCs w:val="24"/>
          <w:lang w:eastAsia="pl-PL"/>
        </w:rPr>
        <w:t>rozporządzeniu 765/2006 i </w:t>
      </w:r>
      <w:r w:rsidRPr="004B2CF3">
        <w:rPr>
          <w:rFonts w:ascii="Times New Roman" w:eastAsia="Calibri" w:hAnsi="Times New Roman" w:cs="Times New Roman"/>
          <w:color w:val="000000"/>
          <w:sz w:val="24"/>
          <w:szCs w:val="24"/>
          <w:lang w:eastAsia="pl-PL"/>
        </w:rPr>
        <w:t>rozporządzeniu 269/2014 albo wpisanego na listę  na podstawie decyzji w sprawie wpisu na listę rozstrzygającej o zastosowaniu środka, o którym mowa w art. 1 pkt 3 ww. ustawy;</w:t>
      </w:r>
    </w:p>
    <w:p w14:paraId="5E45336E" w14:textId="77777777" w:rsidR="00740BC3" w:rsidRDefault="004B2CF3" w:rsidP="00924997">
      <w:pPr>
        <w:widowControl w:val="0"/>
        <w:numPr>
          <w:ilvl w:val="0"/>
          <w:numId w:val="12"/>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740BC3">
        <w:rPr>
          <w:rFonts w:ascii="Times New Roman" w:eastAsia="Calibri" w:hAnsi="Times New Roman" w:cs="Times New Roman"/>
          <w:color w:val="000000"/>
          <w:sz w:val="24"/>
          <w:szCs w:val="24"/>
          <w:lang w:eastAsia="pl-PL"/>
        </w:rPr>
        <w:t>Wykonawcę, którego beneficjentem rzeczywis</w:t>
      </w:r>
      <w:r w:rsidR="00740BC3">
        <w:rPr>
          <w:rFonts w:ascii="Times New Roman" w:eastAsia="Calibri" w:hAnsi="Times New Roman" w:cs="Times New Roman"/>
          <w:color w:val="000000"/>
          <w:sz w:val="24"/>
          <w:szCs w:val="24"/>
          <w:lang w:eastAsia="pl-PL"/>
        </w:rPr>
        <w:t xml:space="preserve">tym w rozumieniu ustawy </w:t>
      </w:r>
      <w:r w:rsidR="00E72FC9">
        <w:rPr>
          <w:rFonts w:ascii="Times New Roman" w:eastAsia="Calibri" w:hAnsi="Times New Roman" w:cs="Times New Roman"/>
          <w:color w:val="000000"/>
          <w:sz w:val="24"/>
          <w:szCs w:val="24"/>
          <w:lang w:eastAsia="pl-PL"/>
        </w:rPr>
        <w:br/>
        <w:t xml:space="preserve">z dnia </w:t>
      </w:r>
      <w:r w:rsidRPr="00740BC3">
        <w:rPr>
          <w:rFonts w:ascii="Times New Roman" w:eastAsia="Calibri" w:hAnsi="Times New Roman" w:cs="Times New Roman"/>
          <w:color w:val="000000"/>
          <w:sz w:val="24"/>
          <w:szCs w:val="24"/>
          <w:lang w:eastAsia="pl-PL"/>
        </w:rPr>
        <w:t>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rozstrzygającej o zastosowani</w:t>
      </w:r>
      <w:r w:rsidR="00E72FC9">
        <w:rPr>
          <w:rFonts w:ascii="Times New Roman" w:eastAsia="Calibri" w:hAnsi="Times New Roman" w:cs="Times New Roman"/>
          <w:color w:val="000000"/>
          <w:sz w:val="24"/>
          <w:szCs w:val="24"/>
          <w:lang w:eastAsia="pl-PL"/>
        </w:rPr>
        <w:t>u środka, o którym w art. 1 pkt </w:t>
      </w:r>
      <w:r w:rsidRPr="00740BC3">
        <w:rPr>
          <w:rFonts w:ascii="Times New Roman" w:eastAsia="Calibri" w:hAnsi="Times New Roman" w:cs="Times New Roman"/>
          <w:color w:val="000000"/>
          <w:sz w:val="24"/>
          <w:szCs w:val="24"/>
          <w:lang w:eastAsia="pl-PL"/>
        </w:rPr>
        <w:t>3 ww. ustawy;</w:t>
      </w:r>
    </w:p>
    <w:p w14:paraId="1FD2F41B" w14:textId="77777777" w:rsidR="004B2CF3" w:rsidRPr="00740BC3" w:rsidRDefault="004B2CF3" w:rsidP="00924997">
      <w:pPr>
        <w:widowControl w:val="0"/>
        <w:numPr>
          <w:ilvl w:val="0"/>
          <w:numId w:val="12"/>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740BC3">
        <w:rPr>
          <w:rFonts w:ascii="Times New Roman" w:eastAsia="Calibri" w:hAnsi="Times New Roman" w:cs="Times New Roman"/>
          <w:color w:val="000000"/>
          <w:sz w:val="24"/>
          <w:szCs w:val="24"/>
          <w:lang w:eastAsia="pl-PL"/>
        </w:rPr>
        <w:t>Wykonawcę, którego jednostką dominującą w rozumieniu art. 3 ust. 1 pkt 37 ustawy z dnia 29 września 1994 r. o rachunkowości (Dz. U. z 2021 r. poz. 217, 2105 i 2106) jest podmiot wymieniony w wykazach określon</w:t>
      </w:r>
      <w:r w:rsidR="00027E01">
        <w:rPr>
          <w:rFonts w:ascii="Times New Roman" w:eastAsia="Calibri" w:hAnsi="Times New Roman" w:cs="Times New Roman"/>
          <w:color w:val="000000"/>
          <w:sz w:val="24"/>
          <w:szCs w:val="24"/>
          <w:lang w:eastAsia="pl-PL"/>
        </w:rPr>
        <w:t>ych w rozporządzeniu 765/2006 i </w:t>
      </w:r>
      <w:r w:rsidRPr="00740BC3">
        <w:rPr>
          <w:rFonts w:ascii="Times New Roman" w:eastAsia="Calibri" w:hAnsi="Times New Roman" w:cs="Times New Roman"/>
          <w:color w:val="000000"/>
          <w:sz w:val="24"/>
          <w:szCs w:val="24"/>
          <w:lang w:eastAsia="pl-PL"/>
        </w:rPr>
        <w:t xml:space="preserve">rozporządzeniu 269/2014 albo wpisany na listę lub będący taką jednostką dominującą od dnia 24 lutego 2022 r., o ile został wpisany </w:t>
      </w:r>
      <w:r w:rsidRPr="00740BC3">
        <w:rPr>
          <w:rFonts w:ascii="Times New Roman" w:eastAsia="Calibri" w:hAnsi="Times New Roman" w:cs="Times New Roman"/>
          <w:sz w:val="24"/>
          <w:szCs w:val="24"/>
          <w:lang w:eastAsia="pl-PL"/>
        </w:rPr>
        <w:t>na listę na podstawie decyzji w sprawie wpisu na listę rozstrzygającej o zastosowaniu środka, o którym mowa w art. 1 pkt 3 ww. ustawy.</w:t>
      </w:r>
    </w:p>
    <w:p w14:paraId="7AEB6DEC" w14:textId="77777777" w:rsidR="00740BC3" w:rsidRDefault="004B2CF3" w:rsidP="00924997">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4B2CF3">
        <w:rPr>
          <w:rFonts w:ascii="Times New Roman" w:eastAsia="Times New Roman" w:hAnsi="Times New Roman" w:cs="Times New Roman"/>
          <w:sz w:val="24"/>
          <w:szCs w:val="24"/>
          <w:lang w:eastAsia="pl-PL"/>
        </w:rPr>
        <w:lastRenderedPageBreak/>
        <w:t xml:space="preserve">Zgodnie z art. 5k rozporządzenia Rady (UE) nr 833/2014 z dnia 31 lipca 2014 r. dotyczącego środków ograniczających w związku z działaniami Rosji destabilizującymi sytuację na Ukrainie (Dz. Urz. UE nr L 229 z 31.7.2014 str.1), dalej: rozporządzenie 833/2014, w brzmieniu nadanym rozporządzeniem Rady (UE) 2022/576 </w:t>
      </w:r>
      <w:r w:rsidR="00027E01">
        <w:rPr>
          <w:rFonts w:ascii="Times New Roman" w:eastAsia="Times New Roman" w:hAnsi="Times New Roman" w:cs="Times New Roman"/>
          <w:sz w:val="24"/>
          <w:szCs w:val="24"/>
          <w:lang w:eastAsia="pl-PL"/>
        </w:rPr>
        <w:br/>
      </w:r>
      <w:r w:rsidRPr="004B2CF3">
        <w:rPr>
          <w:rFonts w:ascii="Times New Roman" w:eastAsia="Times New Roman" w:hAnsi="Times New Roman" w:cs="Times New Roman"/>
          <w:sz w:val="24"/>
          <w:szCs w:val="24"/>
          <w:lang w:eastAsia="pl-PL"/>
        </w:rPr>
        <w:t xml:space="preserve">z dnia 08.04.2022 r. w sprawie zmiany rozporządzenia (UE) nr 833/2014 dotyczącego środków ograniczających w związku z działaniami Rosji destabilizującymi sytuację na Ukrainie (Dz. Urz. UE nr L 111 z 8.4.2022, str. 1), dalej: rozporządzenie 2022/576, niniejsze postępowanie objęte jest </w:t>
      </w:r>
      <w:proofErr w:type="spellStart"/>
      <w:r w:rsidRPr="004B2CF3">
        <w:rPr>
          <w:rFonts w:ascii="Times New Roman" w:eastAsia="Times New Roman" w:hAnsi="Times New Roman" w:cs="Times New Roman"/>
          <w:sz w:val="24"/>
          <w:szCs w:val="24"/>
          <w:lang w:eastAsia="pl-PL"/>
        </w:rPr>
        <w:t>ogólnounijnym</w:t>
      </w:r>
      <w:proofErr w:type="spellEnd"/>
      <w:r w:rsidRPr="004B2CF3">
        <w:rPr>
          <w:rFonts w:ascii="Times New Roman" w:eastAsia="Times New Roman" w:hAnsi="Times New Roman" w:cs="Times New Roman"/>
          <w:sz w:val="24"/>
          <w:szCs w:val="24"/>
          <w:lang w:eastAsia="pl-PL"/>
        </w:rPr>
        <w:t xml:space="preserve"> zakazem udziału rosyjskich wykonawców w zamówieniach publicznych i koncesjach. </w:t>
      </w:r>
    </w:p>
    <w:p w14:paraId="34E4E6D4" w14:textId="77777777" w:rsidR="004B2CF3" w:rsidRPr="000A05C9" w:rsidRDefault="004B2CF3" w:rsidP="00924997">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40BC3">
        <w:rPr>
          <w:rFonts w:ascii="Times New Roman" w:eastAsia="Times New Roman" w:hAnsi="Times New Roman" w:cs="Times New Roman"/>
          <w:color w:val="000000"/>
          <w:sz w:val="24"/>
          <w:szCs w:val="24"/>
          <w:lang w:eastAsia="pl-PL"/>
        </w:rPr>
        <w:t>Wykonawca może zostać wykluczony przez Zamawiającego na każdym etapie postępowania o udzielenie zamówienia.</w:t>
      </w:r>
    </w:p>
    <w:p w14:paraId="548FC270" w14:textId="77777777" w:rsidR="007D6801" w:rsidRDefault="007D6801"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37D6B0D2" w14:textId="77777777" w:rsidR="004B2CF3" w:rsidRPr="0025443D" w:rsidRDefault="0025443D"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A</w:t>
      </w:r>
      <w:r w:rsidR="00C72E9E" w:rsidRPr="00FC6B44">
        <w:rPr>
          <w:rFonts w:ascii="Times New Roman" w:eastAsia="Calibri" w:hAnsi="Times New Roman" w:cs="Times New Roman"/>
          <w:b/>
          <w:bCs/>
          <w:color w:val="000000"/>
          <w:sz w:val="24"/>
          <w:szCs w:val="24"/>
        </w:rPr>
        <w:t xml:space="preserve">rt. </w:t>
      </w:r>
      <w:r w:rsidR="00C72E9E">
        <w:rPr>
          <w:rFonts w:ascii="Times New Roman" w:eastAsia="Calibri" w:hAnsi="Times New Roman" w:cs="Times New Roman"/>
          <w:b/>
          <w:bCs/>
          <w:color w:val="000000"/>
          <w:sz w:val="24"/>
          <w:szCs w:val="24"/>
        </w:rPr>
        <w:t>5</w:t>
      </w:r>
      <w:r>
        <w:rPr>
          <w:rFonts w:ascii="Times New Roman" w:eastAsia="Calibri" w:hAnsi="Times New Roman" w:cs="Times New Roman"/>
          <w:b/>
          <w:bCs/>
          <w:color w:val="000000"/>
          <w:sz w:val="24"/>
          <w:szCs w:val="24"/>
        </w:rPr>
        <w:t xml:space="preserve"> – </w:t>
      </w:r>
      <w:r w:rsidR="004B2CF3" w:rsidRPr="004B2CF3">
        <w:rPr>
          <w:rFonts w:ascii="Times New Roman" w:eastAsia="Times New Roman" w:hAnsi="Times New Roman" w:cs="Times New Roman"/>
          <w:b/>
          <w:color w:val="000000"/>
          <w:sz w:val="24"/>
          <w:szCs w:val="24"/>
          <w:lang w:eastAsia="pl-PL"/>
        </w:rPr>
        <w:t>WARUNKI UDZIAŁU W POSTĘPOWANIU</w:t>
      </w:r>
    </w:p>
    <w:p w14:paraId="424A32B1" w14:textId="77777777" w:rsidR="004B2CF3" w:rsidRPr="0025443D" w:rsidRDefault="0025443D" w:rsidP="0025443D">
      <w:pPr>
        <w:spacing w:after="0" w:line="360" w:lineRule="auto"/>
        <w:contextualSpacing/>
        <w:jc w:val="both"/>
        <w:rPr>
          <w:rFonts w:ascii="Times New Roman" w:eastAsia="Times New Roman" w:hAnsi="Times New Roman" w:cs="Times New Roman"/>
          <w:b/>
          <w:color w:val="000000"/>
          <w:sz w:val="24"/>
          <w:szCs w:val="24"/>
          <w:lang w:eastAsia="pl-PL"/>
        </w:rPr>
      </w:pPr>
      <w:bookmarkStart w:id="4" w:name="_Ref86223574"/>
      <w:r>
        <w:rPr>
          <w:rFonts w:ascii="Times New Roman" w:eastAsia="Times New Roman" w:hAnsi="Times New Roman" w:cs="Times New Roman"/>
          <w:b/>
          <w:color w:val="000000"/>
          <w:sz w:val="24"/>
          <w:szCs w:val="24"/>
          <w:lang w:eastAsia="pl-PL"/>
        </w:rPr>
        <w:t xml:space="preserve">Art. 5 </w:t>
      </w:r>
      <w:r w:rsidR="00D96DB3">
        <w:rPr>
          <w:rFonts w:ascii="Times New Roman" w:eastAsia="Times New Roman" w:hAnsi="Times New Roman" w:cs="Times New Roman"/>
          <w:b/>
          <w:color w:val="000000"/>
          <w:sz w:val="24"/>
          <w:szCs w:val="24"/>
          <w:lang w:eastAsia="pl-PL"/>
        </w:rPr>
        <w:t>§ 1</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O udzielenie zamówienia mogą ubiegać się Wykonawcy, którzy spełniają warunki określone przez Zamawiającego dotyczące:</w:t>
      </w:r>
      <w:bookmarkEnd w:id="4"/>
    </w:p>
    <w:p w14:paraId="3387984D" w14:textId="77777777" w:rsidR="004B2CF3" w:rsidRPr="004B2CF3" w:rsidRDefault="004B2CF3" w:rsidP="00924997">
      <w:pPr>
        <w:widowControl w:val="0"/>
        <w:numPr>
          <w:ilvl w:val="0"/>
          <w:numId w:val="13"/>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color w:val="000000"/>
          <w:sz w:val="24"/>
          <w:szCs w:val="24"/>
          <w:lang w:eastAsia="pl-PL"/>
        </w:rPr>
      </w:pPr>
      <w:bookmarkStart w:id="5" w:name="_Ref86223821"/>
      <w:r w:rsidRPr="004B2CF3">
        <w:rPr>
          <w:rFonts w:ascii="Times New Roman" w:eastAsia="Times New Roman" w:hAnsi="Times New Roman" w:cs="Times New Roman"/>
          <w:color w:val="000000"/>
          <w:sz w:val="24"/>
          <w:szCs w:val="24"/>
          <w:lang w:eastAsia="pl-PL"/>
        </w:rPr>
        <w:t>Zdolności do występowania w obrocie gospodarczym</w:t>
      </w:r>
      <w:bookmarkEnd w:id="5"/>
      <w:r w:rsidRPr="004B2CF3">
        <w:rPr>
          <w:rFonts w:ascii="Times New Roman" w:eastAsia="Times New Roman" w:hAnsi="Times New Roman" w:cs="Times New Roman"/>
          <w:color w:val="000000"/>
          <w:sz w:val="24"/>
          <w:szCs w:val="24"/>
          <w:lang w:eastAsia="pl-PL"/>
        </w:rPr>
        <w:t>:</w:t>
      </w:r>
    </w:p>
    <w:p w14:paraId="73EAA04E" w14:textId="77777777" w:rsidR="004B2CF3" w:rsidRPr="004B2CF3" w:rsidRDefault="004B2CF3" w:rsidP="00BD68EC">
      <w:pPr>
        <w:spacing w:after="0" w:line="360" w:lineRule="auto"/>
        <w:ind w:left="993" w:firstLine="87"/>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niniejszym postępowaniu Zamawiający nie określa warunków w tym zakresie.</w:t>
      </w:r>
    </w:p>
    <w:p w14:paraId="0B14C47A" w14:textId="77777777" w:rsidR="004B2CF3" w:rsidRPr="004B2CF3" w:rsidRDefault="004B2CF3" w:rsidP="00924997">
      <w:pPr>
        <w:widowControl w:val="0"/>
        <w:numPr>
          <w:ilvl w:val="0"/>
          <w:numId w:val="13"/>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Uprawnień do prowadzenia określonej działalności gospodarczej lub zawodowej, </w:t>
      </w:r>
      <w:r w:rsidRPr="004B2CF3">
        <w:rPr>
          <w:rFonts w:ascii="Times New Roman" w:eastAsia="Times New Roman" w:hAnsi="Times New Roman" w:cs="Times New Roman"/>
          <w:color w:val="000000"/>
          <w:sz w:val="24"/>
          <w:szCs w:val="24"/>
          <w:lang w:eastAsia="pl-PL"/>
        </w:rPr>
        <w:br/>
        <w:t>o ile wynika to z odrębnych przepisów:</w:t>
      </w:r>
    </w:p>
    <w:p w14:paraId="36C244C7" w14:textId="77777777" w:rsidR="004B2CF3" w:rsidRPr="004B2CF3" w:rsidRDefault="004B2CF3" w:rsidP="00BD68EC">
      <w:pPr>
        <w:spacing w:after="0" w:line="360" w:lineRule="auto"/>
        <w:ind w:left="993" w:firstLine="87"/>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niniejszym postępowaniu Zamawiający nie określa warunków w tym zakresie.</w:t>
      </w:r>
    </w:p>
    <w:p w14:paraId="55D55292" w14:textId="77777777" w:rsidR="004B2CF3" w:rsidRPr="004B2CF3" w:rsidRDefault="004B2CF3" w:rsidP="00924997">
      <w:pPr>
        <w:widowControl w:val="0"/>
        <w:numPr>
          <w:ilvl w:val="0"/>
          <w:numId w:val="13"/>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Sytuacji ekonomicznej lub finansowej:</w:t>
      </w:r>
    </w:p>
    <w:p w14:paraId="73CD816E" w14:textId="77777777" w:rsidR="004B2CF3" w:rsidRPr="004B2CF3" w:rsidRDefault="004B2CF3" w:rsidP="00BD68EC">
      <w:pPr>
        <w:spacing w:after="0" w:line="360" w:lineRule="auto"/>
        <w:ind w:left="993" w:firstLine="87"/>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niniejszym postępowaniu Zamawiający nie określa warunków w tym zakresie.</w:t>
      </w:r>
    </w:p>
    <w:p w14:paraId="2DEB435C" w14:textId="77777777" w:rsidR="004B2CF3" w:rsidRPr="004B2CF3" w:rsidRDefault="004B2CF3" w:rsidP="00924997">
      <w:pPr>
        <w:widowControl w:val="0"/>
        <w:numPr>
          <w:ilvl w:val="0"/>
          <w:numId w:val="13"/>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color w:val="000000"/>
          <w:sz w:val="24"/>
          <w:szCs w:val="24"/>
          <w:lang w:eastAsia="pl-PL"/>
        </w:rPr>
      </w:pPr>
      <w:bookmarkStart w:id="6" w:name="_Ref85545849"/>
      <w:r w:rsidRPr="004B2CF3">
        <w:rPr>
          <w:rFonts w:ascii="Times New Roman" w:eastAsia="Times New Roman" w:hAnsi="Times New Roman" w:cs="Times New Roman"/>
          <w:color w:val="000000"/>
          <w:sz w:val="24"/>
          <w:szCs w:val="24"/>
          <w:lang w:eastAsia="pl-PL"/>
        </w:rPr>
        <w:t>Zdolności technicznej lub zawodowej</w:t>
      </w:r>
      <w:bookmarkEnd w:id="6"/>
      <w:r w:rsidRPr="004B2CF3">
        <w:rPr>
          <w:rFonts w:ascii="Times New Roman" w:eastAsia="Times New Roman" w:hAnsi="Times New Roman" w:cs="Times New Roman"/>
          <w:color w:val="000000"/>
          <w:sz w:val="24"/>
          <w:szCs w:val="24"/>
          <w:lang w:eastAsia="pl-PL"/>
        </w:rPr>
        <w:t>:</w:t>
      </w:r>
    </w:p>
    <w:p w14:paraId="3583F790" w14:textId="77777777" w:rsidR="00F12564" w:rsidRPr="00835DDA" w:rsidRDefault="00022EAB" w:rsidP="00835DDA">
      <w:pPr>
        <w:suppressAutoHyphens/>
        <w:spacing w:after="0" w:line="360" w:lineRule="auto"/>
        <w:ind w:left="1080"/>
        <w:jc w:val="both"/>
        <w:rPr>
          <w:rFonts w:ascii="Times New Roman" w:eastAsia="Times New Roman" w:hAnsi="Times New Roman" w:cs="Times New Roman"/>
          <w:sz w:val="24"/>
          <w:szCs w:val="24"/>
          <w:lang w:eastAsia="pl-PL"/>
        </w:rPr>
      </w:pPr>
      <w:r w:rsidRPr="004B2CF3">
        <w:rPr>
          <w:rFonts w:ascii="Times New Roman" w:eastAsia="Times New Roman" w:hAnsi="Times New Roman" w:cs="Times New Roman"/>
          <w:color w:val="000000"/>
          <w:sz w:val="24"/>
          <w:szCs w:val="24"/>
          <w:lang w:eastAsia="pl-PL"/>
        </w:rPr>
        <w:t>W niniejszym postępowaniu Zamawiający nie określa warunków w tym zakresie</w:t>
      </w:r>
      <w:r w:rsidRPr="004B2CF3">
        <w:rPr>
          <w:rFonts w:ascii="Times New Roman" w:hAnsi="Times New Roman" w:cs="Times New Roman"/>
          <w:sz w:val="24"/>
          <w:szCs w:val="24"/>
        </w:rPr>
        <w:t xml:space="preserve"> </w:t>
      </w:r>
    </w:p>
    <w:p w14:paraId="22BD32AB" w14:textId="77777777" w:rsidR="004B2CF3" w:rsidRPr="004B2CF3" w:rsidRDefault="0025443D" w:rsidP="0025443D">
      <w:pPr>
        <w:spacing w:after="0" w:line="360" w:lineRule="auto"/>
        <w:contextualSpacing/>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Art. 5 </w:t>
      </w:r>
      <w:r w:rsidR="00BD68EC">
        <w:rPr>
          <w:rFonts w:ascii="Times New Roman" w:eastAsia="Times New Roman" w:hAnsi="Times New Roman" w:cs="Times New Roman"/>
          <w:b/>
          <w:color w:val="000000"/>
          <w:sz w:val="24"/>
          <w:szCs w:val="24"/>
          <w:lang w:eastAsia="pl-PL"/>
        </w:rPr>
        <w:t>§ 2</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pacing w:val="-1"/>
          <w:sz w:val="24"/>
          <w:szCs w:val="24"/>
          <w:lang w:eastAsia="pl-PL"/>
        </w:rPr>
        <w:t>Korzystanie przez Wykonawcę z podwykonawców</w:t>
      </w:r>
      <w:r w:rsidR="00BF05E9">
        <w:rPr>
          <w:rFonts w:ascii="Times New Roman" w:eastAsia="Calibri" w:hAnsi="Times New Roman" w:cs="Times New Roman"/>
          <w:b/>
          <w:color w:val="000000"/>
          <w:spacing w:val="-1"/>
          <w:sz w:val="24"/>
          <w:szCs w:val="24"/>
          <w:lang w:eastAsia="pl-PL"/>
        </w:rPr>
        <w:t>:</w:t>
      </w:r>
    </w:p>
    <w:p w14:paraId="4F4D9E6A" w14:textId="77777777" w:rsidR="00BD68EC" w:rsidRPr="00BD68EC" w:rsidRDefault="004B2CF3" w:rsidP="00924997">
      <w:pPr>
        <w:pStyle w:val="Akapitzlist"/>
        <w:numPr>
          <w:ilvl w:val="0"/>
          <w:numId w:val="1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rPr>
      </w:pPr>
      <w:r w:rsidRPr="004B2CF3">
        <w:rPr>
          <w:rFonts w:ascii="Times New Roman" w:eastAsia="Calibri" w:hAnsi="Times New Roman" w:cs="Times New Roman"/>
          <w:color w:val="000000"/>
          <w:sz w:val="24"/>
          <w:szCs w:val="24"/>
        </w:rPr>
        <w:t xml:space="preserve">Wykonawca może powierzyć wykonanie części zamówienia podwykonawcom. Zamawiający nie zastrzega obowiązku osobistego wykonania przez Wykonawcę kluczowych </w:t>
      </w:r>
      <w:r w:rsidR="00022EAB">
        <w:rPr>
          <w:rFonts w:ascii="Times New Roman" w:eastAsia="Times New Roman" w:hAnsi="Times New Roman" w:cs="Times New Roman"/>
          <w:sz w:val="24"/>
          <w:szCs w:val="24"/>
          <w:lang w:eastAsia="pl-PL"/>
        </w:rPr>
        <w:t>części zamówienia</w:t>
      </w:r>
      <w:r w:rsidRPr="004B2CF3">
        <w:rPr>
          <w:rFonts w:ascii="Times New Roman" w:eastAsia="Times New Roman" w:hAnsi="Times New Roman" w:cs="Times New Roman"/>
          <w:sz w:val="24"/>
          <w:szCs w:val="24"/>
          <w:lang w:eastAsia="pl-PL"/>
        </w:rPr>
        <w:t>.</w:t>
      </w:r>
    </w:p>
    <w:p w14:paraId="6FC32F9B" w14:textId="77777777" w:rsidR="00BD68EC" w:rsidRDefault="004B2CF3" w:rsidP="00924997">
      <w:pPr>
        <w:pStyle w:val="Akapitzlist"/>
        <w:numPr>
          <w:ilvl w:val="0"/>
          <w:numId w:val="1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rPr>
      </w:pPr>
      <w:r w:rsidRPr="00BD68EC">
        <w:rPr>
          <w:rFonts w:ascii="Times New Roman" w:eastAsia="Calibri" w:hAnsi="Times New Roman" w:cs="Times New Roman"/>
          <w:color w:val="000000"/>
          <w:sz w:val="24"/>
          <w:szCs w:val="24"/>
        </w:rPr>
        <w:t>Zamawiający wymaga, aby w przypadku powierzenia części zamówienia podwykonawcom, Wykonawca wskazał w ofercie części zamówienia, których wykonanie zamierza powierzyć podwykonawcom oraz podał nazwy ewentualnych podwykonawców, jeżeli są już znani.</w:t>
      </w:r>
    </w:p>
    <w:p w14:paraId="2E064B1D" w14:textId="77777777" w:rsidR="006A5E64" w:rsidRPr="00BF05E9" w:rsidRDefault="004B2CF3" w:rsidP="00924997">
      <w:pPr>
        <w:pStyle w:val="Akapitzlist"/>
        <w:numPr>
          <w:ilvl w:val="0"/>
          <w:numId w:val="1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rPr>
      </w:pPr>
      <w:r w:rsidRPr="00BD68EC">
        <w:rPr>
          <w:rFonts w:ascii="Times New Roman" w:eastAsia="Calibri" w:hAnsi="Times New Roman" w:cs="Times New Roman"/>
          <w:color w:val="000000"/>
          <w:sz w:val="24"/>
          <w:szCs w:val="24"/>
        </w:rPr>
        <w:t>Powierzenie wykonania części zamówienia podwykonawcom nie zwalnia Wykonawcy z odpowiedzialności za należyte wykonanie tego zamówienia.</w:t>
      </w:r>
    </w:p>
    <w:p w14:paraId="3AF3C319" w14:textId="77777777" w:rsidR="004B2CF3" w:rsidRPr="009310FF" w:rsidRDefault="0025443D" w:rsidP="0025443D">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9310FF">
        <w:rPr>
          <w:rFonts w:ascii="Times New Roman" w:eastAsia="Times New Roman" w:hAnsi="Times New Roman" w:cs="Times New Roman"/>
          <w:b/>
          <w:sz w:val="24"/>
          <w:szCs w:val="24"/>
          <w:lang w:eastAsia="pl-PL"/>
        </w:rPr>
        <w:lastRenderedPageBreak/>
        <w:t>A</w:t>
      </w:r>
      <w:r w:rsidR="009C122E" w:rsidRPr="009310FF">
        <w:rPr>
          <w:rFonts w:ascii="Times New Roman" w:eastAsia="Times New Roman" w:hAnsi="Times New Roman" w:cs="Times New Roman"/>
          <w:b/>
          <w:sz w:val="24"/>
          <w:szCs w:val="24"/>
          <w:lang w:eastAsia="pl-PL"/>
        </w:rPr>
        <w:t>rt. 6</w:t>
      </w:r>
      <w:r w:rsidRPr="009310FF">
        <w:rPr>
          <w:rFonts w:ascii="Times New Roman" w:eastAsia="Times New Roman" w:hAnsi="Times New Roman" w:cs="Times New Roman"/>
          <w:b/>
          <w:sz w:val="24"/>
          <w:szCs w:val="24"/>
          <w:lang w:eastAsia="pl-PL"/>
        </w:rPr>
        <w:t xml:space="preserve"> </w:t>
      </w:r>
      <w:r w:rsidR="006A5E64">
        <w:rPr>
          <w:rFonts w:ascii="Times New Roman" w:eastAsia="Times New Roman" w:hAnsi="Times New Roman" w:cs="Times New Roman"/>
          <w:b/>
          <w:sz w:val="24"/>
          <w:szCs w:val="24"/>
          <w:lang w:eastAsia="pl-PL"/>
        </w:rPr>
        <w:t>–</w:t>
      </w:r>
      <w:r w:rsidRPr="009310FF">
        <w:rPr>
          <w:rFonts w:ascii="Times New Roman" w:eastAsia="Times New Roman" w:hAnsi="Times New Roman" w:cs="Times New Roman"/>
          <w:b/>
          <w:sz w:val="24"/>
          <w:szCs w:val="24"/>
          <w:lang w:eastAsia="pl-PL"/>
        </w:rPr>
        <w:t xml:space="preserve"> </w:t>
      </w:r>
      <w:r w:rsidR="006A5E64">
        <w:rPr>
          <w:rFonts w:ascii="Times New Roman" w:eastAsia="Times New Roman" w:hAnsi="Times New Roman" w:cs="Times New Roman"/>
          <w:b/>
          <w:sz w:val="24"/>
          <w:szCs w:val="24"/>
          <w:lang w:eastAsia="pl-PL"/>
        </w:rPr>
        <w:t xml:space="preserve">WYMAGANE </w:t>
      </w:r>
      <w:r w:rsidR="004B2CF3" w:rsidRPr="009310FF">
        <w:rPr>
          <w:rFonts w:ascii="Times New Roman" w:eastAsia="Times New Roman" w:hAnsi="Times New Roman" w:cs="Times New Roman"/>
          <w:b/>
          <w:sz w:val="24"/>
          <w:szCs w:val="24"/>
          <w:lang w:eastAsia="pl-PL"/>
        </w:rPr>
        <w:t>ŚRODKI DOWODOWE</w:t>
      </w:r>
    </w:p>
    <w:p w14:paraId="34907A90" w14:textId="77777777" w:rsidR="004B2CF3" w:rsidRPr="00C52B48" w:rsidRDefault="0025443D" w:rsidP="0025443D">
      <w:pPr>
        <w:suppressAutoHyphens/>
        <w:spacing w:after="0" w:line="360" w:lineRule="auto"/>
        <w:contextualSpacing/>
        <w:jc w:val="both"/>
        <w:rPr>
          <w:rFonts w:ascii="Times New Roman" w:eastAsia="Times New Roman" w:hAnsi="Times New Roman" w:cs="Times New Roman"/>
          <w:b/>
          <w:color w:val="000000"/>
          <w:sz w:val="24"/>
          <w:szCs w:val="24"/>
          <w:u w:val="single"/>
          <w:lang w:eastAsia="pl-PL"/>
        </w:rPr>
      </w:pPr>
      <w:bookmarkStart w:id="7" w:name="_Ref85545756"/>
      <w:r>
        <w:rPr>
          <w:rFonts w:ascii="Times New Roman" w:eastAsia="Times New Roman" w:hAnsi="Times New Roman" w:cs="Times New Roman"/>
          <w:b/>
          <w:color w:val="000000"/>
          <w:sz w:val="24"/>
          <w:szCs w:val="24"/>
          <w:lang w:eastAsia="pl-PL"/>
        </w:rPr>
        <w:t xml:space="preserve">Art. 6 </w:t>
      </w:r>
      <w:r w:rsidR="006113C9">
        <w:rPr>
          <w:rFonts w:ascii="Times New Roman" w:eastAsia="Times New Roman" w:hAnsi="Times New Roman" w:cs="Times New Roman"/>
          <w:b/>
          <w:color w:val="000000"/>
          <w:sz w:val="24"/>
          <w:szCs w:val="24"/>
          <w:lang w:eastAsia="pl-PL"/>
        </w:rPr>
        <w:t>§ 1</w:t>
      </w:r>
      <w:r>
        <w:rPr>
          <w:rFonts w:ascii="Times New Roman" w:eastAsia="Times New Roman" w:hAnsi="Times New Roman" w:cs="Times New Roman"/>
          <w:b/>
          <w:color w:val="000000"/>
          <w:sz w:val="24"/>
          <w:szCs w:val="24"/>
          <w:lang w:eastAsia="pl-PL"/>
        </w:rPr>
        <w:t xml:space="preserve"> - </w:t>
      </w:r>
      <w:r w:rsidR="006A5E64">
        <w:rPr>
          <w:rFonts w:ascii="Times New Roman" w:eastAsia="Times New Roman" w:hAnsi="Times New Roman" w:cs="Times New Roman"/>
          <w:b/>
          <w:color w:val="000000"/>
          <w:sz w:val="24"/>
          <w:szCs w:val="24"/>
          <w:lang w:eastAsia="pl-PL"/>
        </w:rPr>
        <w:t>Ś</w:t>
      </w:r>
      <w:r w:rsidR="004B2CF3" w:rsidRPr="004B2CF3">
        <w:rPr>
          <w:rFonts w:ascii="Times New Roman" w:eastAsia="Times New Roman" w:hAnsi="Times New Roman" w:cs="Times New Roman"/>
          <w:b/>
          <w:color w:val="000000"/>
          <w:sz w:val="24"/>
          <w:szCs w:val="24"/>
          <w:lang w:eastAsia="pl-PL"/>
        </w:rPr>
        <w:t>rodk</w:t>
      </w:r>
      <w:r w:rsidR="006A5E64">
        <w:rPr>
          <w:rFonts w:ascii="Times New Roman" w:eastAsia="Times New Roman" w:hAnsi="Times New Roman" w:cs="Times New Roman"/>
          <w:b/>
          <w:color w:val="000000"/>
          <w:sz w:val="24"/>
          <w:szCs w:val="24"/>
          <w:lang w:eastAsia="pl-PL"/>
        </w:rPr>
        <w:t>i</w:t>
      </w:r>
      <w:r w:rsidR="004B2CF3" w:rsidRPr="004B2CF3">
        <w:rPr>
          <w:rFonts w:ascii="Times New Roman" w:eastAsia="Times New Roman" w:hAnsi="Times New Roman" w:cs="Times New Roman"/>
          <w:b/>
          <w:color w:val="000000"/>
          <w:sz w:val="24"/>
          <w:szCs w:val="24"/>
          <w:lang w:eastAsia="pl-PL"/>
        </w:rPr>
        <w:t xml:space="preserve"> dowodow</w:t>
      </w:r>
      <w:r w:rsidR="006A5E64">
        <w:rPr>
          <w:rFonts w:ascii="Times New Roman" w:eastAsia="Times New Roman" w:hAnsi="Times New Roman" w:cs="Times New Roman"/>
          <w:b/>
          <w:color w:val="000000"/>
          <w:sz w:val="24"/>
          <w:szCs w:val="24"/>
          <w:lang w:eastAsia="pl-PL"/>
        </w:rPr>
        <w:t>e</w:t>
      </w:r>
      <w:r w:rsidR="004B2CF3" w:rsidRPr="004B2CF3">
        <w:rPr>
          <w:rFonts w:ascii="Times New Roman" w:eastAsia="Times New Roman" w:hAnsi="Times New Roman" w:cs="Times New Roman"/>
          <w:b/>
          <w:color w:val="000000"/>
          <w:sz w:val="24"/>
          <w:szCs w:val="24"/>
          <w:lang w:eastAsia="pl-PL"/>
        </w:rPr>
        <w:t xml:space="preserve"> s</w:t>
      </w:r>
      <w:r>
        <w:rPr>
          <w:rFonts w:ascii="Times New Roman" w:eastAsia="Times New Roman" w:hAnsi="Times New Roman" w:cs="Times New Roman"/>
          <w:b/>
          <w:color w:val="000000"/>
          <w:sz w:val="24"/>
          <w:szCs w:val="24"/>
          <w:lang w:eastAsia="pl-PL"/>
        </w:rPr>
        <w:t>kładan</w:t>
      </w:r>
      <w:r w:rsidR="006A5E64">
        <w:rPr>
          <w:rFonts w:ascii="Times New Roman" w:eastAsia="Times New Roman" w:hAnsi="Times New Roman" w:cs="Times New Roman"/>
          <w:b/>
          <w:color w:val="000000"/>
          <w:sz w:val="24"/>
          <w:szCs w:val="24"/>
          <w:lang w:eastAsia="pl-PL"/>
        </w:rPr>
        <w:t>e</w:t>
      </w:r>
      <w:r>
        <w:rPr>
          <w:rFonts w:ascii="Times New Roman" w:eastAsia="Times New Roman" w:hAnsi="Times New Roman" w:cs="Times New Roman"/>
          <w:b/>
          <w:color w:val="000000"/>
          <w:sz w:val="24"/>
          <w:szCs w:val="24"/>
          <w:lang w:eastAsia="pl-PL"/>
        </w:rPr>
        <w:t xml:space="preserve"> przez Wykonawcę </w:t>
      </w:r>
      <w:r w:rsidRPr="00C52B48">
        <w:rPr>
          <w:rFonts w:ascii="Times New Roman" w:eastAsia="Times New Roman" w:hAnsi="Times New Roman" w:cs="Times New Roman"/>
          <w:b/>
          <w:color w:val="000000"/>
          <w:sz w:val="24"/>
          <w:szCs w:val="24"/>
          <w:u w:val="single"/>
          <w:lang w:eastAsia="pl-PL"/>
        </w:rPr>
        <w:t xml:space="preserve">wraz </w:t>
      </w:r>
      <w:r w:rsidR="004B2CF3" w:rsidRPr="00C52B48">
        <w:rPr>
          <w:rFonts w:ascii="Times New Roman" w:eastAsia="Times New Roman" w:hAnsi="Times New Roman" w:cs="Times New Roman"/>
          <w:b/>
          <w:color w:val="000000"/>
          <w:sz w:val="24"/>
          <w:szCs w:val="24"/>
          <w:u w:val="single"/>
          <w:lang w:eastAsia="pl-PL"/>
        </w:rPr>
        <w:t>z ofe</w:t>
      </w:r>
      <w:r w:rsidR="004B2CF3" w:rsidRPr="00C52B48">
        <w:rPr>
          <w:rFonts w:ascii="Times New Roman" w:eastAsia="Times New Roman" w:hAnsi="Times New Roman" w:cs="Times New Roman"/>
          <w:b/>
          <w:sz w:val="24"/>
          <w:szCs w:val="24"/>
          <w:u w:val="single"/>
          <w:lang w:eastAsia="pl-PL"/>
        </w:rPr>
        <w:t>rtą</w:t>
      </w:r>
      <w:bookmarkEnd w:id="7"/>
      <w:r w:rsidR="00BF05E9">
        <w:rPr>
          <w:rFonts w:ascii="Times New Roman" w:eastAsia="Times New Roman" w:hAnsi="Times New Roman" w:cs="Times New Roman"/>
          <w:b/>
          <w:sz w:val="24"/>
          <w:szCs w:val="24"/>
          <w:u w:val="single"/>
          <w:lang w:eastAsia="pl-PL"/>
        </w:rPr>
        <w:t>:</w:t>
      </w:r>
    </w:p>
    <w:p w14:paraId="25BAB00B" w14:textId="77777777" w:rsidR="006A5E64" w:rsidRDefault="006A5E64" w:rsidP="00924997">
      <w:pPr>
        <w:pStyle w:val="Akapitzlist"/>
        <w:numPr>
          <w:ilvl w:val="0"/>
          <w:numId w:val="15"/>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6113C9">
        <w:rPr>
          <w:rFonts w:ascii="Times New Roman" w:eastAsia="Calibri" w:hAnsi="Times New Roman" w:cs="Times New Roman"/>
          <w:sz w:val="24"/>
          <w:szCs w:val="24"/>
          <w:lang w:eastAsia="pl-PL"/>
        </w:rPr>
        <w:t>Wykonawca do oferty zobowiązany jest dołączyć aktualne oświadczenie, o k</w:t>
      </w:r>
      <w:r w:rsidRPr="006113C9">
        <w:rPr>
          <w:rFonts w:ascii="Times New Roman" w:eastAsia="Calibri" w:hAnsi="Times New Roman" w:cs="Times New Roman"/>
          <w:color w:val="000000"/>
          <w:sz w:val="24"/>
          <w:szCs w:val="24"/>
          <w:lang w:eastAsia="pl-PL"/>
        </w:rPr>
        <w:t xml:space="preserve">tórym mowa w art. 125 ust. 1 ustawy </w:t>
      </w:r>
      <w:proofErr w:type="spellStart"/>
      <w:r w:rsidRPr="006113C9">
        <w:rPr>
          <w:rFonts w:ascii="Times New Roman" w:eastAsia="Calibri" w:hAnsi="Times New Roman" w:cs="Times New Roman"/>
          <w:color w:val="000000"/>
          <w:sz w:val="24"/>
          <w:szCs w:val="24"/>
          <w:lang w:eastAsia="pl-PL"/>
        </w:rPr>
        <w:t>Pzp</w:t>
      </w:r>
      <w:proofErr w:type="spellEnd"/>
      <w:r w:rsidRPr="006113C9">
        <w:rPr>
          <w:rFonts w:ascii="Times New Roman" w:eastAsia="Calibri" w:hAnsi="Times New Roman" w:cs="Times New Roman"/>
          <w:color w:val="000000"/>
          <w:sz w:val="24"/>
          <w:szCs w:val="24"/>
          <w:lang w:eastAsia="pl-PL"/>
        </w:rPr>
        <w:t xml:space="preserve">, w zakresie wskazanym przez Zamawiającego </w:t>
      </w:r>
      <w:r w:rsidRPr="006113C9">
        <w:rPr>
          <w:rFonts w:ascii="Times New Roman" w:eastAsia="Calibri" w:hAnsi="Times New Roman" w:cs="Times New Roman"/>
          <w:color w:val="000000"/>
          <w:sz w:val="24"/>
          <w:szCs w:val="24"/>
          <w:lang w:eastAsia="pl-PL"/>
        </w:rPr>
        <w:br/>
        <w:t>w niniejszej SWZ</w:t>
      </w:r>
      <w:r>
        <w:rPr>
          <w:rFonts w:ascii="Times New Roman" w:eastAsia="Calibri" w:hAnsi="Times New Roman" w:cs="Times New Roman"/>
          <w:color w:val="000000"/>
          <w:sz w:val="24"/>
          <w:szCs w:val="24"/>
          <w:lang w:eastAsia="pl-PL"/>
        </w:rPr>
        <w:t>, stanowiące załącznik nr 3 do SWZ</w:t>
      </w:r>
      <w:r w:rsidRPr="006113C9">
        <w:rPr>
          <w:rFonts w:ascii="Times New Roman" w:eastAsia="Calibri" w:hAnsi="Times New Roman" w:cs="Times New Roman"/>
          <w:color w:val="000000"/>
          <w:sz w:val="24"/>
          <w:szCs w:val="24"/>
          <w:lang w:eastAsia="pl-PL"/>
        </w:rPr>
        <w:t>.</w:t>
      </w:r>
    </w:p>
    <w:p w14:paraId="060065A6"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hAnsi="Times New Roman" w:cs="Times New Roman"/>
          <w:sz w:val="24"/>
          <w:szCs w:val="24"/>
        </w:rPr>
        <w:t xml:space="preserve">Oświadczenie, o którym mowa w ust. 1, 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JEDZ. </w:t>
      </w:r>
    </w:p>
    <w:p w14:paraId="58484800"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eastAsia="Calibri" w:hAnsi="Times New Roman" w:cs="Times New Roman"/>
          <w:color w:val="000000"/>
          <w:sz w:val="24"/>
          <w:szCs w:val="24"/>
          <w:lang w:eastAsia="pl-PL"/>
        </w:rPr>
        <w:t>W przypadku wspólnego  ubiegania  się o zamówienie oświadczenie, o którym mowa w ust. 1. składa każdy z Wykonawców.</w:t>
      </w:r>
    </w:p>
    <w:p w14:paraId="67FF18C4"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hAnsi="Times New Roman" w:cs="Times New Roman"/>
          <w:sz w:val="24"/>
          <w:szCs w:val="24"/>
        </w:rPr>
        <w:t xml:space="preserve">Wykonawca może wykorzystać JEDZ złożony w odrębnym postępowaniu o udzielenie zamówienia, jeżeli potwierdzi, że informacje w nim zawarte pozostają prawidłowe. </w:t>
      </w:r>
    </w:p>
    <w:p w14:paraId="4065FF34"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hAnsi="Times New Roman" w:cs="Times New Roman"/>
          <w:sz w:val="24"/>
          <w:szCs w:val="24"/>
        </w:rPr>
        <w:t xml:space="preserve">Do oferty należy dołączyć JEDZ w postaci elektronicznej opatrzonej kwalifikowanym podpisem elektronicznym. </w:t>
      </w:r>
    </w:p>
    <w:p w14:paraId="23FC4C3A" w14:textId="77777777" w:rsidR="006A5E64" w:rsidRPr="006A5E64" w:rsidRDefault="006A5E64" w:rsidP="00924997">
      <w:pPr>
        <w:widowControl w:val="0"/>
        <w:numPr>
          <w:ilvl w:val="0"/>
          <w:numId w:val="16"/>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6A5E64">
        <w:rPr>
          <w:rFonts w:ascii="Times New Roman" w:eastAsia="Times New Roman" w:hAnsi="Times New Roman" w:cs="Times New Roman"/>
          <w:sz w:val="24"/>
          <w:szCs w:val="24"/>
          <w:lang w:eastAsia="pl-PL"/>
        </w:rPr>
        <w:t>Wykonawca</w:t>
      </w:r>
      <w:r w:rsidRPr="006A5E64">
        <w:rPr>
          <w:rFonts w:ascii="Times New Roman" w:eastAsia="Calibri" w:hAnsi="Times New Roman" w:cs="Times New Roman"/>
          <w:sz w:val="24"/>
          <w:szCs w:val="24"/>
          <w:lang w:eastAsia="pl-PL"/>
        </w:rPr>
        <w:t xml:space="preserve"> powinien pobrać ze strony internetowej prowadzonego postępowania plik w formacie XML o nazwie „JEDZ”.</w:t>
      </w:r>
    </w:p>
    <w:p w14:paraId="21051AD9" w14:textId="77777777" w:rsidR="006A5E64" w:rsidRPr="006A5E64" w:rsidRDefault="006A5E64" w:rsidP="00924997">
      <w:pPr>
        <w:widowControl w:val="0"/>
        <w:numPr>
          <w:ilvl w:val="0"/>
          <w:numId w:val="16"/>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6A5E64">
        <w:rPr>
          <w:rFonts w:ascii="Times New Roman" w:eastAsia="Calibri" w:hAnsi="Times New Roman" w:cs="Times New Roman"/>
          <w:sz w:val="24"/>
          <w:szCs w:val="24"/>
          <w:lang w:eastAsia="pl-PL"/>
        </w:rPr>
        <w:t xml:space="preserve">Następnie Wykonawca powinien wejść na stronę </w:t>
      </w:r>
      <w:hyperlink r:id="rId12" w:history="1">
        <w:r w:rsidRPr="006A5E64">
          <w:rPr>
            <w:rFonts w:ascii="Times New Roman" w:eastAsia="Calibri" w:hAnsi="Times New Roman" w:cs="Times New Roman"/>
            <w:sz w:val="24"/>
            <w:szCs w:val="24"/>
            <w:u w:val="single"/>
            <w:lang w:eastAsia="pl-PL"/>
          </w:rPr>
          <w:t>https://espd.uzp.gov.pl/filter?lang=pl</w:t>
        </w:r>
      </w:hyperlink>
      <w:r w:rsidRPr="006A5E64">
        <w:rPr>
          <w:rFonts w:ascii="Times New Roman" w:eastAsia="Calibri" w:hAnsi="Times New Roman" w:cs="Times New Roman"/>
          <w:sz w:val="24"/>
          <w:szCs w:val="24"/>
          <w:lang w:eastAsia="pl-PL"/>
        </w:rPr>
        <w:t xml:space="preserve"> i zaimportować pobrany plik JEDZ.</w:t>
      </w:r>
      <w:r w:rsidRPr="006A5E64">
        <w:rPr>
          <w:rFonts w:ascii="Times New Roman" w:eastAsia="Calibri" w:hAnsi="Times New Roman" w:cs="Times New Roman"/>
          <w:sz w:val="24"/>
          <w:szCs w:val="24"/>
          <w:lang w:eastAsia="pl-PL"/>
        </w:rPr>
        <w:br/>
        <w:t xml:space="preserve">Po wypełnieniu JEDZ należy opatrzyć go kwalifikowanym podpisem elektronicznym i przekazać do Zamawiającego w postaci elektronicznej wraz z ofertą, przed upływem terminu składania ofert. </w:t>
      </w:r>
    </w:p>
    <w:p w14:paraId="5BE3BF23" w14:textId="77777777" w:rsidR="006A5E64" w:rsidRPr="006A5E64" w:rsidRDefault="006A5E64" w:rsidP="00924997">
      <w:pPr>
        <w:widowControl w:val="0"/>
        <w:numPr>
          <w:ilvl w:val="0"/>
          <w:numId w:val="16"/>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6A5E64">
        <w:rPr>
          <w:rFonts w:ascii="Times New Roman" w:eastAsia="Calibri" w:hAnsi="Times New Roman" w:cs="Times New Roman"/>
          <w:sz w:val="24"/>
          <w:szCs w:val="24"/>
          <w:lang w:eastAsia="pl-PL"/>
        </w:rPr>
        <w:t xml:space="preserve">Zamawiający informuje, że na stronie internetowej Urzędu Zamówień Publicznych </w:t>
      </w:r>
      <w:hyperlink r:id="rId13" w:history="1">
        <w:r w:rsidRPr="006A5E64">
          <w:rPr>
            <w:rFonts w:ascii="Times New Roman" w:eastAsia="Calibri" w:hAnsi="Times New Roman" w:cs="Times New Roman"/>
            <w:sz w:val="24"/>
            <w:szCs w:val="24"/>
            <w:u w:val="single"/>
            <w:lang w:eastAsia="pl-PL"/>
          </w:rPr>
          <w:t>https://www.uzp.gov.pl/__data/assets/pdf_file/0015/32415/Instrukcja-wypelniania-JEDZ-ESPD.pdf</w:t>
        </w:r>
      </w:hyperlink>
      <w:r w:rsidRPr="006A5E64">
        <w:rPr>
          <w:rFonts w:ascii="Times New Roman" w:eastAsia="Calibri" w:hAnsi="Times New Roman" w:cs="Times New Roman"/>
          <w:sz w:val="24"/>
          <w:szCs w:val="24"/>
          <w:lang w:eastAsia="pl-PL"/>
        </w:rPr>
        <w:t xml:space="preserve"> dostępna jest instrukcja wypełniania JEDZ.</w:t>
      </w:r>
    </w:p>
    <w:p w14:paraId="4B28866B"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hAnsi="Times New Roman" w:cs="Times New Roman"/>
          <w:sz w:val="24"/>
          <w:szCs w:val="24"/>
        </w:rPr>
      </w:pPr>
      <w:r w:rsidRPr="006A5E64">
        <w:rPr>
          <w:rFonts w:ascii="Times New Roman" w:hAnsi="Times New Roman" w:cs="Times New Roman"/>
          <w:sz w:val="24"/>
          <w:szCs w:val="24"/>
        </w:rPr>
        <w:t xml:space="preserve">Zamawiający dopuszcza, aby Wykonawca, wypełniając JEDZ, ograniczył się do wypełnienia w części IV: ,,Kryteria kwalifikacji‘’ jedynie do punktu a: ,,Ogólne oświadczenie dotyczące wszystkich kryteriów kwalifikacji’’ i nie musi wypełniać sekcji A, B, C, D. </w:t>
      </w:r>
    </w:p>
    <w:p w14:paraId="6CB99581"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hAnsi="Times New Roman" w:cs="Times New Roman"/>
          <w:sz w:val="24"/>
          <w:szCs w:val="24"/>
        </w:rPr>
      </w:pPr>
      <w:r w:rsidRPr="006A5E64">
        <w:rPr>
          <w:rFonts w:ascii="Times New Roman" w:eastAsia="Calibri" w:hAnsi="Times New Roman" w:cs="Times New Roman"/>
          <w:sz w:val="24"/>
          <w:szCs w:val="24"/>
        </w:rPr>
        <w:t xml:space="preserve">Na podstawie  art. 125 ust. 1 ustawy </w:t>
      </w:r>
      <w:proofErr w:type="spellStart"/>
      <w:r w:rsidRPr="006A5E64">
        <w:rPr>
          <w:rFonts w:ascii="Times New Roman" w:eastAsia="Calibri" w:hAnsi="Times New Roman" w:cs="Times New Roman"/>
          <w:sz w:val="24"/>
          <w:szCs w:val="24"/>
        </w:rPr>
        <w:t>Pzp</w:t>
      </w:r>
      <w:proofErr w:type="spellEnd"/>
      <w:r w:rsidRPr="006A5E64">
        <w:rPr>
          <w:rFonts w:ascii="Times New Roman" w:eastAsia="Calibri" w:hAnsi="Times New Roman" w:cs="Times New Roman"/>
          <w:sz w:val="24"/>
          <w:szCs w:val="24"/>
        </w:rPr>
        <w:t xml:space="preserve"> w celu wykazania braku podstaw do wykluczenia Wykonawca zobowiązany jest złożyć również </w:t>
      </w:r>
      <w:r w:rsidRPr="006A5E64">
        <w:rPr>
          <w:rFonts w:ascii="Times New Roman" w:eastAsia="Times New Roman" w:hAnsi="Times New Roman" w:cs="Times New Roman"/>
          <w:sz w:val="24"/>
          <w:szCs w:val="24"/>
          <w:lang w:eastAsia="pl-PL"/>
        </w:rPr>
        <w:t xml:space="preserve">oświadczenie dotyczące przesłanek wykluczenia z art. 5k rozporządzenia 833/2014 oraz art. 7 ust. 1 ustawy </w:t>
      </w:r>
      <w:r w:rsidRPr="006A5E64">
        <w:rPr>
          <w:rFonts w:ascii="Times New Roman" w:eastAsia="Times New Roman" w:hAnsi="Times New Roman" w:cs="Times New Roman"/>
          <w:sz w:val="24"/>
          <w:szCs w:val="24"/>
          <w:lang w:eastAsia="pl-PL"/>
        </w:rPr>
        <w:lastRenderedPageBreak/>
        <w:t>o szczególnych rozwiązaniach w zakresie przeciwdziałania wspieraniu agresji na Ukrainę oraz służących ochronie bezpieczeństwa narodowego sporządzone zgodnie z </w:t>
      </w:r>
      <w:r w:rsidR="00853993">
        <w:rPr>
          <w:rFonts w:ascii="Times New Roman" w:eastAsia="Times New Roman" w:hAnsi="Times New Roman" w:cs="Times New Roman"/>
          <w:sz w:val="24"/>
          <w:szCs w:val="24"/>
          <w:lang w:eastAsia="pl-PL"/>
        </w:rPr>
        <w:t>Załącznikiem nr 4</w:t>
      </w:r>
      <w:r w:rsidRPr="006A5E64">
        <w:rPr>
          <w:rFonts w:ascii="Times New Roman" w:eastAsia="Times New Roman" w:hAnsi="Times New Roman" w:cs="Times New Roman"/>
          <w:sz w:val="24"/>
          <w:szCs w:val="24"/>
          <w:lang w:eastAsia="pl-PL"/>
        </w:rPr>
        <w:t xml:space="preserve"> do SWZ.</w:t>
      </w:r>
    </w:p>
    <w:p w14:paraId="26A95F84"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eastAsia="Calibri" w:hAnsi="Times New Roman" w:cs="Times New Roman"/>
          <w:color w:val="000000"/>
          <w:sz w:val="24"/>
          <w:szCs w:val="24"/>
          <w:lang w:eastAsia="pl-PL"/>
        </w:rPr>
        <w:t xml:space="preserve">W przypadku wspólnego  ubiegania  się o zamówienie oświadczenie, o którym mowa w ust. </w:t>
      </w:r>
      <w:r w:rsidR="007247ED">
        <w:rPr>
          <w:rFonts w:ascii="Times New Roman" w:eastAsia="Calibri" w:hAnsi="Times New Roman" w:cs="Times New Roman"/>
          <w:color w:val="000000"/>
          <w:sz w:val="24"/>
          <w:szCs w:val="24"/>
          <w:lang w:eastAsia="pl-PL"/>
        </w:rPr>
        <w:t>7</w:t>
      </w:r>
      <w:r w:rsidRPr="006A5E64">
        <w:rPr>
          <w:rFonts w:ascii="Times New Roman" w:eastAsia="Calibri" w:hAnsi="Times New Roman" w:cs="Times New Roman"/>
          <w:color w:val="000000"/>
          <w:sz w:val="24"/>
          <w:szCs w:val="24"/>
          <w:lang w:eastAsia="pl-PL"/>
        </w:rPr>
        <w:t>. składa każdy z Wykonawców</w:t>
      </w:r>
      <w:r w:rsidR="00740246">
        <w:rPr>
          <w:rFonts w:ascii="Times New Roman" w:eastAsia="Calibri" w:hAnsi="Times New Roman" w:cs="Times New Roman"/>
          <w:color w:val="000000"/>
          <w:sz w:val="24"/>
          <w:szCs w:val="24"/>
          <w:lang w:eastAsia="pl-PL"/>
        </w:rPr>
        <w:t>.</w:t>
      </w:r>
      <w:r w:rsidRPr="006A5E64">
        <w:rPr>
          <w:rFonts w:ascii="Times New Roman" w:eastAsia="Calibri" w:hAnsi="Times New Roman" w:cs="Times New Roman"/>
          <w:color w:val="000000"/>
          <w:sz w:val="24"/>
          <w:szCs w:val="24"/>
          <w:lang w:eastAsia="pl-PL"/>
        </w:rPr>
        <w:t xml:space="preserve"> </w:t>
      </w:r>
    </w:p>
    <w:p w14:paraId="4AC202ED" w14:textId="77777777" w:rsidR="003408AA" w:rsidRPr="004B2CF3" w:rsidRDefault="0025443D" w:rsidP="002D3FB2">
      <w:pPr>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color w:val="000000"/>
          <w:sz w:val="24"/>
          <w:szCs w:val="24"/>
          <w:lang w:eastAsia="pl-PL"/>
        </w:rPr>
        <w:t xml:space="preserve">Art. 6 </w:t>
      </w:r>
      <w:r w:rsidR="003408AA">
        <w:rPr>
          <w:rFonts w:ascii="Times New Roman" w:eastAsia="Times New Roman" w:hAnsi="Times New Roman" w:cs="Times New Roman"/>
          <w:b/>
          <w:sz w:val="24"/>
          <w:szCs w:val="24"/>
          <w:lang w:eastAsia="pl-PL"/>
        </w:rPr>
        <w:t>§ 2</w:t>
      </w:r>
      <w:r>
        <w:rPr>
          <w:rFonts w:ascii="Times New Roman" w:eastAsia="Times New Roman" w:hAnsi="Times New Roman" w:cs="Times New Roman"/>
          <w:b/>
          <w:sz w:val="24"/>
          <w:szCs w:val="24"/>
          <w:lang w:eastAsia="pl-PL"/>
        </w:rPr>
        <w:t xml:space="preserve"> - </w:t>
      </w:r>
      <w:r w:rsidR="003408AA" w:rsidRPr="004B2CF3">
        <w:rPr>
          <w:rFonts w:ascii="Times New Roman" w:eastAsia="Times New Roman" w:hAnsi="Times New Roman" w:cs="Times New Roman"/>
          <w:b/>
          <w:sz w:val="24"/>
          <w:szCs w:val="24"/>
          <w:lang w:eastAsia="pl-PL"/>
        </w:rPr>
        <w:t>Przedmiotowe środki dowodowe</w:t>
      </w:r>
      <w:r w:rsidR="006A5E64" w:rsidRPr="006A5E64">
        <w:rPr>
          <w:rFonts w:ascii="Times New Roman" w:eastAsia="Times New Roman" w:hAnsi="Times New Roman" w:cs="Times New Roman"/>
          <w:b/>
          <w:sz w:val="24"/>
          <w:szCs w:val="24"/>
          <w:lang w:eastAsia="pl-PL"/>
        </w:rPr>
        <w:t xml:space="preserve"> </w:t>
      </w:r>
      <w:r w:rsidR="006A5E64">
        <w:rPr>
          <w:rFonts w:ascii="Times New Roman" w:eastAsia="Times New Roman" w:hAnsi="Times New Roman" w:cs="Times New Roman"/>
          <w:b/>
          <w:sz w:val="24"/>
          <w:szCs w:val="24"/>
          <w:lang w:eastAsia="pl-PL"/>
        </w:rPr>
        <w:t xml:space="preserve">składane przez wykonawców </w:t>
      </w:r>
      <w:r w:rsidR="006A5E64" w:rsidRPr="00FC3964">
        <w:rPr>
          <w:rFonts w:ascii="Times New Roman" w:eastAsia="Times New Roman" w:hAnsi="Times New Roman" w:cs="Times New Roman"/>
          <w:b/>
          <w:sz w:val="24"/>
          <w:szCs w:val="24"/>
          <w:u w:val="single"/>
          <w:lang w:eastAsia="pl-PL"/>
        </w:rPr>
        <w:t>wraz z ofertą</w:t>
      </w:r>
      <w:r w:rsidR="00BF05E9">
        <w:rPr>
          <w:rFonts w:ascii="Times New Roman" w:eastAsia="Times New Roman" w:hAnsi="Times New Roman" w:cs="Times New Roman"/>
          <w:b/>
          <w:sz w:val="24"/>
          <w:szCs w:val="24"/>
          <w:u w:val="single"/>
          <w:lang w:eastAsia="pl-PL"/>
        </w:rPr>
        <w:t>:</w:t>
      </w:r>
    </w:p>
    <w:p w14:paraId="0FF70BE0" w14:textId="1696265A" w:rsidR="003F2778" w:rsidRDefault="003F2778" w:rsidP="003F2778">
      <w:pPr>
        <w:numPr>
          <w:ilvl w:val="0"/>
          <w:numId w:val="35"/>
        </w:numPr>
        <w:tabs>
          <w:tab w:val="left" w:pos="1134"/>
        </w:tabs>
        <w:spacing w:after="0" w:line="360" w:lineRule="auto"/>
        <w:ind w:left="709" w:hanging="498"/>
        <w:contextualSpacing/>
        <w:jc w:val="both"/>
        <w:rPr>
          <w:rFonts w:ascii="Times New Roman" w:hAnsi="Times New Roman" w:cs="Times New Roman"/>
          <w:sz w:val="24"/>
          <w:szCs w:val="24"/>
        </w:rPr>
      </w:pPr>
      <w:bookmarkStart w:id="8" w:name="_Hlk132872863"/>
      <w:r w:rsidRPr="003F2778">
        <w:rPr>
          <w:rFonts w:ascii="Times New Roman" w:eastAsia="Times New Roman" w:hAnsi="Times New Roman" w:cs="Times New Roman"/>
          <w:sz w:val="24"/>
          <w:szCs w:val="24"/>
          <w:lang w:eastAsia="pl-PL"/>
        </w:rPr>
        <w:t>Zamawiający</w:t>
      </w:r>
      <w:r w:rsidR="00893662" w:rsidRPr="003F2778">
        <w:rPr>
          <w:rFonts w:ascii="Times New Roman" w:eastAsia="Times New Roman" w:hAnsi="Times New Roman" w:cs="Times New Roman"/>
          <w:sz w:val="24"/>
          <w:szCs w:val="24"/>
          <w:lang w:eastAsia="pl-PL"/>
        </w:rPr>
        <w:t xml:space="preserve"> </w:t>
      </w:r>
      <w:r w:rsidRPr="003F2778">
        <w:rPr>
          <w:rFonts w:ascii="Times New Roman" w:eastAsia="Times New Roman" w:hAnsi="Times New Roman" w:cs="Times New Roman"/>
          <w:sz w:val="24"/>
          <w:szCs w:val="24"/>
          <w:lang w:eastAsia="pl-PL"/>
        </w:rPr>
        <w:t xml:space="preserve">wymaga </w:t>
      </w:r>
      <w:r w:rsidR="00893662" w:rsidRPr="003F2778">
        <w:rPr>
          <w:rFonts w:ascii="Times New Roman" w:eastAsia="Times New Roman" w:hAnsi="Times New Roman" w:cs="Times New Roman"/>
          <w:sz w:val="24"/>
          <w:szCs w:val="24"/>
          <w:lang w:eastAsia="pl-PL"/>
        </w:rPr>
        <w:t>zło</w:t>
      </w:r>
      <w:r w:rsidRPr="003F2778">
        <w:rPr>
          <w:rFonts w:ascii="Times New Roman" w:eastAsia="Times New Roman" w:hAnsi="Times New Roman" w:cs="Times New Roman"/>
          <w:sz w:val="24"/>
          <w:szCs w:val="24"/>
          <w:lang w:eastAsia="pl-PL"/>
        </w:rPr>
        <w:t>żenia</w:t>
      </w:r>
      <w:r w:rsidR="006A5E64" w:rsidRPr="003F2778">
        <w:rPr>
          <w:rFonts w:ascii="Times New Roman" w:eastAsia="Times New Roman" w:hAnsi="Times New Roman" w:cs="Times New Roman"/>
          <w:sz w:val="24"/>
          <w:szCs w:val="24"/>
          <w:lang w:eastAsia="pl-PL"/>
        </w:rPr>
        <w:t xml:space="preserve"> wraz z ofertą </w:t>
      </w:r>
      <w:bookmarkEnd w:id="8"/>
      <w:r w:rsidR="006A5E64" w:rsidRPr="003F2778">
        <w:rPr>
          <w:rFonts w:ascii="Times New Roman" w:eastAsia="Times New Roman" w:hAnsi="Times New Roman" w:cs="Times New Roman"/>
          <w:sz w:val="24"/>
          <w:szCs w:val="24"/>
          <w:lang w:eastAsia="pl-PL"/>
        </w:rPr>
        <w:t>niezbędn</w:t>
      </w:r>
      <w:r w:rsidRPr="003F2778">
        <w:rPr>
          <w:rFonts w:ascii="Times New Roman" w:eastAsia="Times New Roman" w:hAnsi="Times New Roman" w:cs="Times New Roman"/>
          <w:sz w:val="24"/>
          <w:szCs w:val="24"/>
          <w:lang w:eastAsia="pl-PL"/>
        </w:rPr>
        <w:t>ych</w:t>
      </w:r>
      <w:r w:rsidR="006A5E64" w:rsidRPr="003F2778">
        <w:rPr>
          <w:rFonts w:ascii="Times New Roman" w:eastAsia="Times New Roman" w:hAnsi="Times New Roman" w:cs="Times New Roman"/>
          <w:sz w:val="24"/>
          <w:szCs w:val="24"/>
          <w:lang w:eastAsia="pl-PL"/>
        </w:rPr>
        <w:t xml:space="preserve"> do przeprowadzenia postępowania przedmiotow</w:t>
      </w:r>
      <w:r w:rsidRPr="003F2778">
        <w:rPr>
          <w:rFonts w:ascii="Times New Roman" w:eastAsia="Times New Roman" w:hAnsi="Times New Roman" w:cs="Times New Roman"/>
          <w:sz w:val="24"/>
          <w:szCs w:val="24"/>
          <w:lang w:eastAsia="pl-PL"/>
        </w:rPr>
        <w:t>ych</w:t>
      </w:r>
      <w:r w:rsidR="006A5E64" w:rsidRPr="003F2778">
        <w:rPr>
          <w:rFonts w:ascii="Times New Roman" w:eastAsia="Times New Roman" w:hAnsi="Times New Roman" w:cs="Times New Roman"/>
          <w:sz w:val="24"/>
          <w:szCs w:val="24"/>
          <w:lang w:eastAsia="pl-PL"/>
        </w:rPr>
        <w:t xml:space="preserve"> środk</w:t>
      </w:r>
      <w:r w:rsidRPr="003F2778">
        <w:rPr>
          <w:rFonts w:ascii="Times New Roman" w:eastAsia="Times New Roman" w:hAnsi="Times New Roman" w:cs="Times New Roman"/>
          <w:sz w:val="24"/>
          <w:szCs w:val="24"/>
          <w:lang w:eastAsia="pl-PL"/>
        </w:rPr>
        <w:t>ów</w:t>
      </w:r>
      <w:r w:rsidR="006A5E64" w:rsidRPr="003F2778">
        <w:rPr>
          <w:rFonts w:ascii="Times New Roman" w:eastAsia="Times New Roman" w:hAnsi="Times New Roman" w:cs="Times New Roman"/>
          <w:sz w:val="24"/>
          <w:szCs w:val="24"/>
          <w:lang w:eastAsia="pl-PL"/>
        </w:rPr>
        <w:t xml:space="preserve"> dowodow</w:t>
      </w:r>
      <w:r w:rsidRPr="003F2778">
        <w:rPr>
          <w:rFonts w:ascii="Times New Roman" w:eastAsia="Times New Roman" w:hAnsi="Times New Roman" w:cs="Times New Roman"/>
          <w:sz w:val="24"/>
          <w:szCs w:val="24"/>
          <w:lang w:eastAsia="pl-PL"/>
        </w:rPr>
        <w:t>ych</w:t>
      </w:r>
      <w:r w:rsidR="006A5E64" w:rsidRPr="003F2778">
        <w:rPr>
          <w:rFonts w:ascii="Times New Roman" w:eastAsia="Times New Roman" w:hAnsi="Times New Roman" w:cs="Times New Roman"/>
          <w:sz w:val="24"/>
          <w:szCs w:val="24"/>
          <w:lang w:eastAsia="pl-PL"/>
        </w:rPr>
        <w:t xml:space="preserve"> na potwierdzenie, że oferowane dostawy spełniają określone przez Zamawiającego wymagania, tj.: </w:t>
      </w:r>
      <w:bookmarkStart w:id="9" w:name="_Hlk132283215"/>
      <w:r w:rsidR="006A5E64" w:rsidRPr="003F2778">
        <w:rPr>
          <w:rFonts w:ascii="Times New Roman" w:hAnsi="Times New Roman" w:cs="Times New Roman"/>
          <w:sz w:val="24"/>
          <w:szCs w:val="24"/>
          <w:lang w:eastAsia="ar-SA"/>
        </w:rPr>
        <w:t>s</w:t>
      </w:r>
      <w:r w:rsidR="006A5E64" w:rsidRPr="003F2778">
        <w:rPr>
          <w:rFonts w:ascii="Times New Roman" w:hAnsi="Times New Roman" w:cs="Times New Roman"/>
          <w:sz w:val="24"/>
          <w:szCs w:val="24"/>
        </w:rPr>
        <w:t xml:space="preserve">zczegółowego opisu technicznego </w:t>
      </w:r>
      <w:bookmarkEnd w:id="9"/>
      <w:r w:rsidR="006A5E64" w:rsidRPr="003F2778">
        <w:rPr>
          <w:rFonts w:ascii="Times New Roman" w:hAnsi="Times New Roman" w:cs="Times New Roman"/>
          <w:sz w:val="24"/>
          <w:szCs w:val="24"/>
        </w:rPr>
        <w:t>oferowanego przedmiotu zamówienia, zawierającego informacje zgodne z treścią Opisu Przedmiotu Zamówienia, stanowiącego załącznik nr 2 do SWZ</w:t>
      </w:r>
      <w:r w:rsidRPr="003F2778">
        <w:rPr>
          <w:rFonts w:ascii="Times New Roman" w:hAnsi="Times New Roman" w:cs="Times New Roman"/>
          <w:sz w:val="24"/>
          <w:szCs w:val="24"/>
        </w:rPr>
        <w:t xml:space="preserve"> oraz </w:t>
      </w:r>
      <w:r w:rsidR="00F94F17">
        <w:rPr>
          <w:rFonts w:ascii="Times New Roman" w:hAnsi="Times New Roman" w:cs="Times New Roman"/>
          <w:sz w:val="24"/>
          <w:szCs w:val="24"/>
        </w:rPr>
        <w:t xml:space="preserve">środki dowodowe </w:t>
      </w:r>
      <w:r w:rsidRPr="003F2778">
        <w:rPr>
          <w:rFonts w:ascii="Times New Roman" w:hAnsi="Times New Roman" w:cs="Times New Roman"/>
          <w:sz w:val="24"/>
          <w:szCs w:val="24"/>
        </w:rPr>
        <w:t>wymagane w ust. 4</w:t>
      </w:r>
      <w:r w:rsidR="006A5E64" w:rsidRPr="003F2778">
        <w:rPr>
          <w:rFonts w:ascii="Times New Roman" w:hAnsi="Times New Roman" w:cs="Times New Roman"/>
          <w:sz w:val="24"/>
          <w:szCs w:val="24"/>
        </w:rPr>
        <w:t>. Szczegółowy opis techniczny oferowanego przedmiotu zamówienia musi zawierać wszystkie wymagane parametry techniczne</w:t>
      </w:r>
      <w:r w:rsidR="00392C26" w:rsidRPr="003F2778">
        <w:rPr>
          <w:rFonts w:ascii="Times New Roman" w:hAnsi="Times New Roman" w:cs="Times New Roman"/>
          <w:sz w:val="24"/>
          <w:szCs w:val="24"/>
        </w:rPr>
        <w:t xml:space="preserve"> </w:t>
      </w:r>
      <w:r w:rsidR="006A5E64" w:rsidRPr="003F2778">
        <w:rPr>
          <w:rFonts w:ascii="Times New Roman" w:hAnsi="Times New Roman" w:cs="Times New Roman"/>
          <w:sz w:val="24"/>
          <w:szCs w:val="24"/>
        </w:rPr>
        <w:t>wraz ze szczegółową specyfikacją techniczną proponowanego sprzętu</w:t>
      </w:r>
      <w:r w:rsidRPr="003F2778">
        <w:rPr>
          <w:rFonts w:ascii="Times New Roman" w:hAnsi="Times New Roman" w:cs="Times New Roman"/>
          <w:sz w:val="24"/>
          <w:szCs w:val="24"/>
        </w:rPr>
        <w:t>. N</w:t>
      </w:r>
      <w:r w:rsidR="006A5E64" w:rsidRPr="003F2778">
        <w:rPr>
          <w:rFonts w:ascii="Times New Roman" w:hAnsi="Times New Roman" w:cs="Times New Roman"/>
          <w:sz w:val="24"/>
          <w:szCs w:val="24"/>
        </w:rPr>
        <w:t>ależy podać nazwę i/lub symbol oferowanego sprzętu oraz oznaczenia identyfikacyjne, określające oferowany przedmiot zamówienia w sposób jednoznaczny i nie budzący wątpliwości wraz z wymienionymi nazwami poszczególnych podzespołów</w:t>
      </w:r>
      <w:r w:rsidR="00E86EB0">
        <w:rPr>
          <w:rFonts w:ascii="Times New Roman" w:hAnsi="Times New Roman" w:cs="Times New Roman"/>
          <w:sz w:val="24"/>
          <w:szCs w:val="24"/>
        </w:rPr>
        <w:t xml:space="preserve"> – jeżeli dotyczy</w:t>
      </w:r>
      <w:r w:rsidR="006A5E64" w:rsidRPr="003F2778">
        <w:rPr>
          <w:rFonts w:ascii="Times New Roman" w:hAnsi="Times New Roman" w:cs="Times New Roman"/>
          <w:sz w:val="24"/>
          <w:szCs w:val="24"/>
        </w:rPr>
        <w:t xml:space="preserve">. </w:t>
      </w:r>
    </w:p>
    <w:p w14:paraId="138F58AF" w14:textId="77777777" w:rsidR="006A5E64" w:rsidRPr="003F2778" w:rsidRDefault="006A5E64" w:rsidP="003F2778">
      <w:pPr>
        <w:numPr>
          <w:ilvl w:val="0"/>
          <w:numId w:val="35"/>
        </w:numPr>
        <w:tabs>
          <w:tab w:val="left" w:pos="1134"/>
        </w:tabs>
        <w:spacing w:after="0" w:line="360" w:lineRule="auto"/>
        <w:ind w:left="709" w:hanging="498"/>
        <w:contextualSpacing/>
        <w:jc w:val="both"/>
        <w:rPr>
          <w:rFonts w:ascii="Times New Roman" w:hAnsi="Times New Roman" w:cs="Times New Roman"/>
          <w:sz w:val="24"/>
          <w:szCs w:val="24"/>
        </w:rPr>
      </w:pPr>
      <w:r w:rsidRPr="003F2778">
        <w:rPr>
          <w:rFonts w:ascii="Times New Roman" w:eastAsia="Times New Roman" w:hAnsi="Times New Roman" w:cs="Times New Roman"/>
          <w:sz w:val="24"/>
          <w:szCs w:val="24"/>
          <w:lang w:eastAsia="pl-PL"/>
        </w:rPr>
        <w:t>Szczegółowy</w:t>
      </w:r>
      <w:r w:rsidRPr="003F2778">
        <w:rPr>
          <w:rFonts w:ascii="Times New Roman" w:hAnsi="Times New Roman" w:cs="Times New Roman"/>
          <w:sz w:val="24"/>
          <w:szCs w:val="24"/>
        </w:rPr>
        <w:t xml:space="preserve"> opis techniczny oferowanego przedmiotu zamówienia, o którym mowa                  w ust. 1. nie podlega uzupełnieniu. </w:t>
      </w:r>
      <w:r w:rsidR="003F2778" w:rsidRPr="003F2778">
        <w:rPr>
          <w:rFonts w:ascii="Times New Roman" w:hAnsi="Times New Roman" w:cs="Times New Roman"/>
          <w:sz w:val="24"/>
          <w:szCs w:val="24"/>
        </w:rPr>
        <w:t>Oferty niezawierające szczegółowego opisu technicznego wraz z wyszczególnionymi parametrami technicznymi zostaną odrzucone.</w:t>
      </w:r>
    </w:p>
    <w:p w14:paraId="7D49EFE9" w14:textId="77777777" w:rsidR="00392C26" w:rsidRPr="00A661B4" w:rsidRDefault="006A5E64" w:rsidP="00924997">
      <w:pPr>
        <w:numPr>
          <w:ilvl w:val="0"/>
          <w:numId w:val="35"/>
        </w:numPr>
        <w:tabs>
          <w:tab w:val="left" w:pos="1134"/>
        </w:tabs>
        <w:spacing w:after="0" w:line="360" w:lineRule="auto"/>
        <w:ind w:left="709" w:hanging="498"/>
        <w:contextualSpacing/>
        <w:jc w:val="both"/>
        <w:rPr>
          <w:rFonts w:ascii="Times New Roman" w:hAnsi="Times New Roman" w:cs="Times New Roman"/>
          <w:sz w:val="24"/>
          <w:szCs w:val="24"/>
        </w:rPr>
      </w:pPr>
      <w:r w:rsidRPr="00A661B4">
        <w:rPr>
          <w:rFonts w:ascii="Times New Roman" w:eastAsia="Times New Roman" w:hAnsi="Times New Roman" w:cs="Times New Roman"/>
          <w:sz w:val="24"/>
          <w:szCs w:val="24"/>
          <w:lang w:eastAsia="pl-PL"/>
        </w:rPr>
        <w:t>Zamawiający akceptuje równoważne przedmiotowe środki dowodowe, jeśli potwierdzają, że oferowane dostawy spełniają określone przez Zamawiającego wymagania.</w:t>
      </w:r>
    </w:p>
    <w:p w14:paraId="1885C2A5" w14:textId="15E79C6F" w:rsidR="009574C9" w:rsidRPr="00A661B4" w:rsidRDefault="00392C26" w:rsidP="009574C9">
      <w:pPr>
        <w:numPr>
          <w:ilvl w:val="0"/>
          <w:numId w:val="35"/>
        </w:numPr>
        <w:tabs>
          <w:tab w:val="left" w:pos="1134"/>
        </w:tabs>
        <w:spacing w:after="0" w:line="360" w:lineRule="auto"/>
        <w:ind w:left="709" w:hanging="498"/>
        <w:contextualSpacing/>
        <w:jc w:val="both"/>
        <w:rPr>
          <w:rFonts w:ascii="Times New Roman" w:hAnsi="Times New Roman" w:cs="Times New Roman"/>
          <w:sz w:val="24"/>
          <w:szCs w:val="24"/>
        </w:rPr>
      </w:pPr>
      <w:r w:rsidRPr="00A661B4">
        <w:rPr>
          <w:rFonts w:ascii="Times New Roman" w:hAnsi="Times New Roman" w:cs="Times New Roman"/>
          <w:sz w:val="24"/>
          <w:szCs w:val="24"/>
        </w:rPr>
        <w:t xml:space="preserve">Zamawiający wymaga </w:t>
      </w:r>
      <w:r w:rsidR="004332C6" w:rsidRPr="00A661B4">
        <w:rPr>
          <w:rFonts w:ascii="Times New Roman" w:hAnsi="Times New Roman" w:cs="Times New Roman"/>
          <w:sz w:val="24"/>
          <w:szCs w:val="24"/>
        </w:rPr>
        <w:t xml:space="preserve">złożenia przez Wykonawcę </w:t>
      </w:r>
      <w:r w:rsidRPr="00A661B4">
        <w:rPr>
          <w:rFonts w:ascii="Times New Roman" w:hAnsi="Times New Roman" w:cs="Times New Roman"/>
          <w:sz w:val="24"/>
          <w:szCs w:val="24"/>
        </w:rPr>
        <w:t xml:space="preserve">wraz z ofertą </w:t>
      </w:r>
      <w:r w:rsidR="004332C6" w:rsidRPr="00A661B4">
        <w:rPr>
          <w:rFonts w:ascii="Times New Roman" w:hAnsi="Times New Roman" w:cs="Times New Roman"/>
          <w:sz w:val="24"/>
          <w:szCs w:val="24"/>
        </w:rPr>
        <w:t xml:space="preserve">następujących </w:t>
      </w:r>
      <w:r w:rsidRPr="00A661B4">
        <w:rPr>
          <w:rFonts w:ascii="Times New Roman" w:hAnsi="Times New Roman" w:cs="Times New Roman"/>
          <w:sz w:val="24"/>
          <w:szCs w:val="24"/>
        </w:rPr>
        <w:t>przedmiotowych środków dowodowych:</w:t>
      </w:r>
    </w:p>
    <w:p w14:paraId="71690E9C" w14:textId="752F2A24" w:rsidR="00360B17" w:rsidRPr="00A661B4" w:rsidRDefault="00360B17" w:rsidP="00A661B4">
      <w:pPr>
        <w:pStyle w:val="Akapitzlist"/>
        <w:numPr>
          <w:ilvl w:val="0"/>
          <w:numId w:val="62"/>
        </w:numPr>
        <w:suppressAutoHyphens/>
        <w:spacing w:after="0" w:line="360" w:lineRule="auto"/>
        <w:ind w:left="1134" w:hanging="425"/>
        <w:jc w:val="both"/>
        <w:rPr>
          <w:rFonts w:ascii="Times New Roman" w:eastAsia="Times New Roman" w:hAnsi="Times New Roman" w:cs="Times New Roman"/>
          <w:sz w:val="24"/>
          <w:szCs w:val="24"/>
          <w:lang w:eastAsia="pl-PL"/>
        </w:rPr>
      </w:pPr>
      <w:r w:rsidRPr="00A661B4">
        <w:rPr>
          <w:rFonts w:ascii="Times New Roman" w:eastAsia="Times New Roman" w:hAnsi="Times New Roman" w:cs="Times New Roman"/>
          <w:sz w:val="24"/>
          <w:szCs w:val="24"/>
          <w:lang w:eastAsia="pl-PL"/>
        </w:rPr>
        <w:t>Oświadczenie Wykonawcy dotyczące oferowanego serwera, potwierdzające pochodzenie urządzenia z oficjalnego kanału dystrybucyjnego producenta.</w:t>
      </w:r>
    </w:p>
    <w:p w14:paraId="2008C3AE" w14:textId="77777777" w:rsidR="003A46E6" w:rsidRDefault="00D91919" w:rsidP="00CE4602">
      <w:pPr>
        <w:pStyle w:val="Akapitzlist"/>
        <w:numPr>
          <w:ilvl w:val="0"/>
          <w:numId w:val="51"/>
        </w:numPr>
        <w:suppressAutoHyphens/>
        <w:spacing w:before="120" w:after="0" w:line="360" w:lineRule="auto"/>
        <w:ind w:left="709" w:hanging="425"/>
        <w:jc w:val="both"/>
        <w:rPr>
          <w:rFonts w:ascii="Times New Roman" w:eastAsia="Times New Roman" w:hAnsi="Times New Roman" w:cs="Times New Roman"/>
          <w:color w:val="000000"/>
          <w:sz w:val="24"/>
          <w:szCs w:val="24"/>
          <w:lang w:eastAsia="pl-PL"/>
        </w:rPr>
      </w:pPr>
      <w:r w:rsidRPr="00D91919">
        <w:rPr>
          <w:rFonts w:ascii="Times New Roman" w:eastAsia="Times New Roman" w:hAnsi="Times New Roman" w:cs="Times New Roman"/>
          <w:color w:val="000000"/>
          <w:sz w:val="24"/>
          <w:szCs w:val="24"/>
          <w:lang w:eastAsia="pl-PL"/>
        </w:rPr>
        <w:t xml:space="preserve">Zamawiający zaakceptuje, zgodnie z art. 104 ust. 4 ustawy, wszystkie inne, niż wskazane wyżej, etykiety potwierdzające, że dostawy lub usługi spełniają wymagania norm określonych przez </w:t>
      </w:r>
      <w:r w:rsidR="00BE0E85">
        <w:rPr>
          <w:rFonts w:ascii="Times New Roman" w:eastAsia="Times New Roman" w:hAnsi="Times New Roman" w:cs="Times New Roman"/>
          <w:color w:val="000000"/>
          <w:sz w:val="24"/>
          <w:szCs w:val="24"/>
          <w:lang w:eastAsia="pl-PL"/>
        </w:rPr>
        <w:t>Zam</w:t>
      </w:r>
      <w:r w:rsidR="00BE0E85" w:rsidRPr="00D91919">
        <w:rPr>
          <w:rFonts w:ascii="Times New Roman" w:eastAsia="Times New Roman" w:hAnsi="Times New Roman" w:cs="Times New Roman"/>
          <w:color w:val="000000"/>
          <w:sz w:val="24"/>
          <w:szCs w:val="24"/>
          <w:lang w:eastAsia="pl-PL"/>
        </w:rPr>
        <w:t>awiającego</w:t>
      </w:r>
      <w:r w:rsidRPr="00D91919">
        <w:rPr>
          <w:rFonts w:ascii="Times New Roman" w:eastAsia="Times New Roman" w:hAnsi="Times New Roman" w:cs="Times New Roman"/>
          <w:color w:val="000000"/>
          <w:sz w:val="24"/>
          <w:szCs w:val="24"/>
          <w:lang w:eastAsia="pl-PL"/>
        </w:rPr>
        <w:t>.</w:t>
      </w:r>
    </w:p>
    <w:p w14:paraId="0B47A449" w14:textId="77777777" w:rsidR="00C9721E" w:rsidRPr="007178AC" w:rsidRDefault="00D91919" w:rsidP="00CE4602">
      <w:pPr>
        <w:pStyle w:val="Akapitzlist"/>
        <w:numPr>
          <w:ilvl w:val="0"/>
          <w:numId w:val="51"/>
        </w:numPr>
        <w:suppressAutoHyphens/>
        <w:spacing w:after="0" w:line="360" w:lineRule="auto"/>
        <w:ind w:hanging="436"/>
        <w:jc w:val="both"/>
        <w:rPr>
          <w:rFonts w:ascii="Times New Roman" w:eastAsia="Times New Roman" w:hAnsi="Times New Roman" w:cs="Times New Roman"/>
          <w:color w:val="000000"/>
          <w:sz w:val="24"/>
          <w:szCs w:val="24"/>
          <w:lang w:eastAsia="pl-PL"/>
        </w:rPr>
      </w:pPr>
      <w:r w:rsidRPr="003A46E6">
        <w:rPr>
          <w:rFonts w:ascii="Times New Roman" w:eastAsia="Times New Roman" w:hAnsi="Times New Roman" w:cs="Times New Roman"/>
          <w:color w:val="000000"/>
          <w:sz w:val="24"/>
          <w:szCs w:val="24"/>
          <w:lang w:eastAsia="pl-PL"/>
        </w:rPr>
        <w:t>Jeżeli wykonawca nie złoży przedmiotowych środków dowodowych lub złożone przedmiotowe środki dowodowe będą niekompletne, zamawiający dopuszcza możliwość ich uzupełnienia w wyznaczonym przez siebie terminie</w:t>
      </w:r>
      <w:r w:rsidR="00826DB7">
        <w:rPr>
          <w:rFonts w:ascii="Times New Roman" w:eastAsia="Times New Roman" w:hAnsi="Times New Roman" w:cs="Times New Roman"/>
          <w:color w:val="000000"/>
          <w:sz w:val="24"/>
          <w:szCs w:val="24"/>
          <w:lang w:eastAsia="pl-PL"/>
        </w:rPr>
        <w:t xml:space="preserve">, z wyłączeniem                    </w:t>
      </w:r>
      <w:r w:rsidR="00826DB7">
        <w:rPr>
          <w:rFonts w:ascii="Times New Roman" w:eastAsia="Times New Roman" w:hAnsi="Times New Roman" w:cs="Times New Roman"/>
          <w:color w:val="000000"/>
          <w:sz w:val="24"/>
          <w:szCs w:val="24"/>
          <w:lang w:eastAsia="pl-PL"/>
        </w:rPr>
        <w:lastRenderedPageBreak/>
        <w:t xml:space="preserve">art. 6 </w:t>
      </w:r>
      <w:r w:rsidR="00826DB7" w:rsidRPr="00826DB7">
        <w:rPr>
          <w:rFonts w:ascii="Times New Roman" w:eastAsia="Times New Roman" w:hAnsi="Times New Roman" w:cs="Times New Roman"/>
          <w:color w:val="000000"/>
          <w:sz w:val="24"/>
          <w:szCs w:val="24"/>
          <w:lang w:eastAsia="pl-PL"/>
        </w:rPr>
        <w:t xml:space="preserve">§ </w:t>
      </w:r>
      <w:r w:rsidR="00826DB7">
        <w:rPr>
          <w:rFonts w:ascii="Times New Roman" w:eastAsia="Times New Roman" w:hAnsi="Times New Roman" w:cs="Times New Roman"/>
          <w:color w:val="000000"/>
          <w:sz w:val="24"/>
          <w:szCs w:val="24"/>
          <w:lang w:eastAsia="pl-PL"/>
        </w:rPr>
        <w:t>2 ust. 2 SWZ – szczegółowy opis przedmiotu zamówienia nie podlega uzupełnieniu.</w:t>
      </w:r>
    </w:p>
    <w:p w14:paraId="56762F3A" w14:textId="77777777" w:rsidR="004B2CF3" w:rsidRPr="0025443D" w:rsidRDefault="0025443D" w:rsidP="00505D28">
      <w:pPr>
        <w:suppressAutoHyphens/>
        <w:spacing w:after="0" w:line="360" w:lineRule="auto"/>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Art. 6 </w:t>
      </w:r>
      <w:bookmarkStart w:id="10" w:name="_Hlk132880483"/>
      <w:r w:rsidR="003408AA">
        <w:rPr>
          <w:rFonts w:ascii="Times New Roman" w:eastAsia="Times New Roman" w:hAnsi="Times New Roman" w:cs="Times New Roman"/>
          <w:b/>
          <w:color w:val="000000"/>
          <w:sz w:val="24"/>
          <w:szCs w:val="24"/>
          <w:lang w:eastAsia="pl-PL"/>
        </w:rPr>
        <w:t>§ 3</w:t>
      </w:r>
      <w:r>
        <w:rPr>
          <w:rFonts w:ascii="Times New Roman" w:eastAsia="Times New Roman" w:hAnsi="Times New Roman" w:cs="Times New Roman"/>
          <w:b/>
          <w:color w:val="000000"/>
          <w:sz w:val="24"/>
          <w:szCs w:val="24"/>
          <w:lang w:eastAsia="pl-PL"/>
        </w:rPr>
        <w:t xml:space="preserve"> </w:t>
      </w:r>
      <w:bookmarkEnd w:id="10"/>
      <w:r w:rsidR="00E11683">
        <w:rPr>
          <w:rFonts w:ascii="Times New Roman" w:eastAsia="Times New Roman" w:hAnsi="Times New Roman" w:cs="Times New Roman"/>
          <w:b/>
          <w:color w:val="000000"/>
          <w:sz w:val="24"/>
          <w:szCs w:val="24"/>
          <w:lang w:eastAsia="pl-PL"/>
        </w:rPr>
        <w:t>–</w:t>
      </w:r>
      <w:r>
        <w:rPr>
          <w:rFonts w:ascii="Times New Roman" w:eastAsia="Times New Roman" w:hAnsi="Times New Roman" w:cs="Times New Roman"/>
          <w:b/>
          <w:color w:val="000000"/>
          <w:sz w:val="24"/>
          <w:szCs w:val="24"/>
          <w:lang w:eastAsia="pl-PL"/>
        </w:rPr>
        <w:t xml:space="preserve"> </w:t>
      </w:r>
      <w:r w:rsidR="00E11683">
        <w:rPr>
          <w:rFonts w:ascii="Times New Roman" w:eastAsia="Times New Roman" w:hAnsi="Times New Roman" w:cs="Times New Roman"/>
          <w:b/>
          <w:sz w:val="24"/>
          <w:szCs w:val="24"/>
        </w:rPr>
        <w:t>„Procedura odwrócona”</w:t>
      </w:r>
    </w:p>
    <w:p w14:paraId="0EFEB271" w14:textId="77777777" w:rsidR="004B2CF3" w:rsidRPr="004B2CF3" w:rsidRDefault="004B2CF3" w:rsidP="00505D28">
      <w:pPr>
        <w:spacing w:after="0" w:line="360" w:lineRule="auto"/>
        <w:jc w:val="both"/>
        <w:rPr>
          <w:rFonts w:ascii="Times New Roman" w:eastAsia="Times New Roman" w:hAnsi="Times New Roman" w:cs="Times New Roman"/>
          <w:sz w:val="24"/>
          <w:szCs w:val="24"/>
        </w:rPr>
      </w:pPr>
      <w:r w:rsidRPr="004B2CF3">
        <w:rPr>
          <w:rFonts w:ascii="Times New Roman" w:eastAsia="Times New Roman" w:hAnsi="Times New Roman" w:cs="Times New Roman"/>
          <w:sz w:val="24"/>
          <w:szCs w:val="24"/>
          <w:lang w:eastAsia="pl-PL"/>
        </w:rPr>
        <w:t>Zamawiający informuje, że zgodnie z art. 139 ust. 1 ustaw</w:t>
      </w:r>
      <w:r w:rsidR="00F76CE9">
        <w:rPr>
          <w:rFonts w:ascii="Times New Roman" w:eastAsia="Times New Roman" w:hAnsi="Times New Roman" w:cs="Times New Roman"/>
          <w:sz w:val="24"/>
          <w:szCs w:val="24"/>
          <w:lang w:eastAsia="pl-PL"/>
        </w:rPr>
        <w:t xml:space="preserve">y </w:t>
      </w:r>
      <w:proofErr w:type="spellStart"/>
      <w:r w:rsidR="00F76CE9">
        <w:rPr>
          <w:rFonts w:ascii="Times New Roman" w:eastAsia="Times New Roman" w:hAnsi="Times New Roman" w:cs="Times New Roman"/>
          <w:sz w:val="24"/>
          <w:szCs w:val="24"/>
          <w:lang w:eastAsia="pl-PL"/>
        </w:rPr>
        <w:t>Pzp</w:t>
      </w:r>
      <w:proofErr w:type="spellEnd"/>
      <w:r w:rsidR="00F76CE9">
        <w:rPr>
          <w:rFonts w:ascii="Times New Roman" w:eastAsia="Times New Roman" w:hAnsi="Times New Roman" w:cs="Times New Roman"/>
          <w:sz w:val="24"/>
          <w:szCs w:val="24"/>
          <w:lang w:eastAsia="pl-PL"/>
        </w:rPr>
        <w:t xml:space="preserve"> najpierw dokona badania i </w:t>
      </w:r>
      <w:r w:rsidRPr="004B2CF3">
        <w:rPr>
          <w:rFonts w:ascii="Times New Roman" w:eastAsia="Times New Roman" w:hAnsi="Times New Roman" w:cs="Times New Roman"/>
          <w:sz w:val="24"/>
          <w:szCs w:val="24"/>
          <w:lang w:eastAsia="pl-PL"/>
        </w:rPr>
        <w:t xml:space="preserve">oceny ofert, a następnie dokona kwalifikacji podmiotowej Wykonawcy, którego oferta została najwyżej oceniona, w zakresie braku podstaw wykluczenia </w:t>
      </w:r>
      <w:r w:rsidR="007C5EC7">
        <w:rPr>
          <w:rFonts w:ascii="Times New Roman" w:eastAsia="Times New Roman" w:hAnsi="Times New Roman" w:cs="Times New Roman"/>
          <w:sz w:val="24"/>
          <w:szCs w:val="24"/>
          <w:lang w:eastAsia="pl-PL"/>
        </w:rPr>
        <w:t>z</w:t>
      </w:r>
      <w:r w:rsidRPr="004B2CF3">
        <w:rPr>
          <w:rFonts w:ascii="Times New Roman" w:eastAsia="Times New Roman" w:hAnsi="Times New Roman" w:cs="Times New Roman"/>
          <w:sz w:val="24"/>
          <w:szCs w:val="24"/>
          <w:lang w:eastAsia="pl-PL"/>
        </w:rPr>
        <w:t xml:space="preserve"> postępowani</w:t>
      </w:r>
      <w:r w:rsidR="007C5EC7">
        <w:rPr>
          <w:rFonts w:ascii="Times New Roman" w:eastAsia="Times New Roman" w:hAnsi="Times New Roman" w:cs="Times New Roman"/>
          <w:sz w:val="24"/>
          <w:szCs w:val="24"/>
          <w:lang w:eastAsia="pl-PL"/>
        </w:rPr>
        <w:t>a</w:t>
      </w:r>
      <w:r w:rsidRPr="004B2CF3">
        <w:rPr>
          <w:rFonts w:ascii="Times New Roman" w:eastAsia="Times New Roman" w:hAnsi="Times New Roman" w:cs="Times New Roman"/>
          <w:sz w:val="24"/>
          <w:szCs w:val="24"/>
          <w:lang w:eastAsia="pl-PL"/>
        </w:rPr>
        <w:t>.</w:t>
      </w:r>
    </w:p>
    <w:p w14:paraId="5C1061E1" w14:textId="77777777" w:rsidR="00740246" w:rsidRPr="00740246" w:rsidRDefault="00740246" w:rsidP="00740246">
      <w:pPr>
        <w:suppressAutoHyphens/>
        <w:spacing w:after="0" w:line="360" w:lineRule="auto"/>
        <w:jc w:val="both"/>
        <w:rPr>
          <w:rFonts w:ascii="Times New Roman" w:eastAsia="Times New Roman" w:hAnsi="Times New Roman" w:cs="Times New Roman"/>
          <w:b/>
          <w:color w:val="000000"/>
          <w:sz w:val="24"/>
          <w:szCs w:val="24"/>
          <w:lang w:eastAsia="pl-PL"/>
        </w:rPr>
      </w:pPr>
      <w:r w:rsidRPr="00740246">
        <w:rPr>
          <w:rFonts w:ascii="Times New Roman" w:eastAsia="Times New Roman" w:hAnsi="Times New Roman" w:cs="Times New Roman"/>
          <w:b/>
          <w:color w:val="000000"/>
          <w:sz w:val="24"/>
          <w:szCs w:val="24"/>
          <w:lang w:eastAsia="pl-PL"/>
        </w:rPr>
        <w:t>Art. 6 § 4 -</w:t>
      </w:r>
      <w:r w:rsidRPr="00740246">
        <w:rPr>
          <w:rFonts w:ascii="Times New Roman" w:eastAsia="Times New Roman" w:hAnsi="Times New Roman" w:cs="Times New Roman"/>
          <w:b/>
          <w:sz w:val="24"/>
          <w:szCs w:val="24"/>
        </w:rPr>
        <w:t xml:space="preserve">Wykaz podmiotowych środków dowodowych składanych przez Wykonawcę </w:t>
      </w:r>
      <w:r w:rsidRPr="00740246">
        <w:rPr>
          <w:rFonts w:ascii="Times New Roman" w:eastAsia="Times New Roman" w:hAnsi="Times New Roman" w:cs="Times New Roman"/>
          <w:b/>
          <w:sz w:val="24"/>
          <w:szCs w:val="24"/>
          <w:u w:val="single"/>
        </w:rPr>
        <w:t>na wezwanie Zamawiającego</w:t>
      </w:r>
      <w:r w:rsidR="00BF05E9">
        <w:rPr>
          <w:rFonts w:ascii="Times New Roman" w:eastAsia="Times New Roman" w:hAnsi="Times New Roman" w:cs="Times New Roman"/>
          <w:b/>
          <w:sz w:val="24"/>
          <w:szCs w:val="24"/>
          <w:u w:val="single"/>
        </w:rPr>
        <w:t>:</w:t>
      </w:r>
      <w:r w:rsidRPr="00740246">
        <w:rPr>
          <w:rFonts w:ascii="Times New Roman" w:eastAsia="Times New Roman" w:hAnsi="Times New Roman" w:cs="Times New Roman"/>
          <w:b/>
          <w:sz w:val="24"/>
          <w:szCs w:val="24"/>
        </w:rPr>
        <w:t xml:space="preserve"> </w:t>
      </w:r>
    </w:p>
    <w:p w14:paraId="7B87E3DB" w14:textId="77777777" w:rsidR="00740246" w:rsidRPr="00740246" w:rsidRDefault="00740246" w:rsidP="00924997">
      <w:pPr>
        <w:numPr>
          <w:ilvl w:val="0"/>
          <w:numId w:val="17"/>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740246">
        <w:rPr>
          <w:rFonts w:ascii="Times New Roman" w:eastAsia="Times New Roman" w:hAnsi="Times New Roman" w:cs="Times New Roman"/>
          <w:sz w:val="24"/>
          <w:szCs w:val="24"/>
          <w:lang w:eastAsia="pl-PL"/>
        </w:rPr>
        <w:t xml:space="preserve">Zamawiający zgodnie z art. 126 ust. 1 ustawy </w:t>
      </w:r>
      <w:proofErr w:type="spellStart"/>
      <w:r w:rsidRPr="00740246">
        <w:rPr>
          <w:rFonts w:ascii="Times New Roman" w:eastAsia="Times New Roman" w:hAnsi="Times New Roman" w:cs="Times New Roman"/>
          <w:sz w:val="24"/>
          <w:szCs w:val="24"/>
          <w:lang w:eastAsia="pl-PL"/>
        </w:rPr>
        <w:t>Pzp</w:t>
      </w:r>
      <w:proofErr w:type="spellEnd"/>
      <w:r w:rsidRPr="00740246">
        <w:rPr>
          <w:rFonts w:ascii="Times New Roman" w:eastAsia="Times New Roman" w:hAnsi="Times New Roman" w:cs="Times New Roman"/>
          <w:sz w:val="24"/>
          <w:szCs w:val="24"/>
          <w:lang w:eastAsia="pl-PL"/>
        </w:rPr>
        <w:t xml:space="preserve"> przez wyborem najkorzystniejszej oferty  wezwie Wykonawcę, którego oferta została najwyżej oceniona, do złożenia                          w wyznaczonym terminie, nie krótszym niż 10 dni, aktualnych na dzień złożenia  podmiotowych środków dowodowych.</w:t>
      </w:r>
    </w:p>
    <w:p w14:paraId="273D30B6" w14:textId="77777777" w:rsidR="00740246" w:rsidRPr="00740246" w:rsidRDefault="00740246" w:rsidP="00924997">
      <w:pPr>
        <w:numPr>
          <w:ilvl w:val="0"/>
          <w:numId w:val="17"/>
        </w:numPr>
        <w:spacing w:after="0" w:line="360" w:lineRule="auto"/>
        <w:contextualSpacing/>
        <w:jc w:val="both"/>
        <w:rPr>
          <w:rFonts w:ascii="Times New Roman" w:hAnsi="Times New Roman" w:cs="Times New Roman"/>
          <w:sz w:val="24"/>
        </w:rPr>
      </w:pPr>
      <w:r w:rsidRPr="00740246">
        <w:rPr>
          <w:rFonts w:ascii="Times New Roman" w:eastAsia="Times New Roman" w:hAnsi="Times New Roman" w:cs="Times New Roman"/>
          <w:sz w:val="24"/>
        </w:rPr>
        <w:t xml:space="preserve">Zamawiający zgodnie z art. 126 ust. 2 ustawy </w:t>
      </w:r>
      <w:proofErr w:type="spellStart"/>
      <w:r w:rsidRPr="00740246">
        <w:rPr>
          <w:rFonts w:ascii="Times New Roman" w:eastAsia="Times New Roman" w:hAnsi="Times New Roman" w:cs="Times New Roman"/>
          <w:sz w:val="24"/>
        </w:rPr>
        <w:t>Pzp</w:t>
      </w:r>
      <w:proofErr w:type="spellEnd"/>
      <w:r w:rsidRPr="00740246">
        <w:rPr>
          <w:rFonts w:ascii="Times New Roman" w:eastAsia="Times New Roman" w:hAnsi="Times New Roman" w:cs="Times New Roman"/>
          <w:sz w:val="24"/>
        </w:rPr>
        <w:t>, jeżeli jest to niezbędne do zapewnienia odpowiedniego przebiegu postępowania o udzielenie zamówienia, może na każdym etapie postępowania wezwać Wykonawców do złożenia wszystkich lub niektórych podmiotowych środków dowodowych aktualnych na dzień ich złożenia.</w:t>
      </w:r>
    </w:p>
    <w:p w14:paraId="71827C2C" w14:textId="77777777" w:rsidR="00740246" w:rsidRPr="00740246" w:rsidRDefault="00740246" w:rsidP="00924997">
      <w:pPr>
        <w:numPr>
          <w:ilvl w:val="0"/>
          <w:numId w:val="17"/>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740246">
        <w:rPr>
          <w:rFonts w:ascii="Times New Roman" w:eastAsia="Times New Roman" w:hAnsi="Times New Roman" w:cs="Times New Roman"/>
          <w:sz w:val="24"/>
          <w:szCs w:val="24"/>
          <w:lang w:eastAsia="ar-SA"/>
        </w:rPr>
        <w:t xml:space="preserve">W celu potwierdzenia braku podstaw wykluczenia Wykonawcy z udziału w postępowaniu o udzielenie zamówienia publicznego Zamawiający będzie wymagał złożenia: </w:t>
      </w:r>
    </w:p>
    <w:p w14:paraId="35E29DD2" w14:textId="77777777" w:rsidR="00740246" w:rsidRPr="00740246" w:rsidRDefault="00740246" w:rsidP="00924997">
      <w:pPr>
        <w:widowControl w:val="0"/>
        <w:numPr>
          <w:ilvl w:val="0"/>
          <w:numId w:val="18"/>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pl-PL"/>
        </w:rPr>
        <w:t xml:space="preserve">informacji z Krajowego Rejestru Karnego w zakresie: </w:t>
      </w:r>
    </w:p>
    <w:p w14:paraId="51CD4240" w14:textId="77777777" w:rsidR="00740246" w:rsidRPr="00740246" w:rsidRDefault="00740246" w:rsidP="00924997">
      <w:pPr>
        <w:numPr>
          <w:ilvl w:val="0"/>
          <w:numId w:val="19"/>
        </w:numPr>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 xml:space="preserve">art. 108 ust. 1 pkt 1 i 2 ustawy </w:t>
      </w:r>
      <w:proofErr w:type="spellStart"/>
      <w:r w:rsidRPr="00740246">
        <w:rPr>
          <w:rFonts w:ascii="Times New Roman" w:eastAsia="Times New Roman" w:hAnsi="Times New Roman" w:cs="Times New Roman"/>
          <w:sz w:val="24"/>
          <w:szCs w:val="24"/>
          <w:lang w:eastAsia="pl-PL"/>
        </w:rPr>
        <w:t>Pzp</w:t>
      </w:r>
      <w:proofErr w:type="spellEnd"/>
      <w:r w:rsidRPr="00740246">
        <w:rPr>
          <w:rFonts w:ascii="Times New Roman" w:eastAsia="Times New Roman" w:hAnsi="Times New Roman" w:cs="Times New Roman"/>
          <w:sz w:val="24"/>
          <w:szCs w:val="24"/>
          <w:lang w:eastAsia="pl-PL"/>
        </w:rPr>
        <w:t>,</w:t>
      </w:r>
    </w:p>
    <w:p w14:paraId="4A737D99" w14:textId="77777777" w:rsidR="00740246" w:rsidRPr="00740246" w:rsidRDefault="00740246" w:rsidP="00924997">
      <w:pPr>
        <w:numPr>
          <w:ilvl w:val="0"/>
          <w:numId w:val="19"/>
        </w:numPr>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 xml:space="preserve">art. 108 ust. 1 pkt 4 ustawy </w:t>
      </w:r>
      <w:proofErr w:type="spellStart"/>
      <w:r w:rsidRPr="00740246">
        <w:rPr>
          <w:rFonts w:ascii="Times New Roman" w:eastAsia="Times New Roman" w:hAnsi="Times New Roman" w:cs="Times New Roman"/>
          <w:sz w:val="24"/>
          <w:szCs w:val="24"/>
          <w:lang w:eastAsia="pl-PL"/>
        </w:rPr>
        <w:t>Pzp</w:t>
      </w:r>
      <w:proofErr w:type="spellEnd"/>
      <w:r w:rsidRPr="00740246">
        <w:rPr>
          <w:rFonts w:ascii="Times New Roman" w:eastAsia="Times New Roman" w:hAnsi="Times New Roman" w:cs="Times New Roman"/>
          <w:sz w:val="24"/>
          <w:szCs w:val="24"/>
          <w:lang w:eastAsia="pl-PL"/>
        </w:rPr>
        <w:t xml:space="preserve">, dotyczącej orzeczenia zakazu ubiegania się o zamówienie publiczne tytułem środka karnego, </w:t>
      </w:r>
    </w:p>
    <w:p w14:paraId="4BA62315" w14:textId="77777777" w:rsidR="00740246" w:rsidRPr="00740246" w:rsidRDefault="00740246" w:rsidP="00740246">
      <w:pPr>
        <w:suppressAutoHyphens/>
        <w:autoSpaceDN w:val="0"/>
        <w:spacing w:after="0" w:line="360" w:lineRule="auto"/>
        <w:ind w:left="709" w:firstLine="371"/>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pl-PL"/>
        </w:rPr>
        <w:t>- sporządzonej nie wcześniej niż 6 miesięcy przed jej złożeniem;</w:t>
      </w:r>
    </w:p>
    <w:p w14:paraId="3F9CC7ED" w14:textId="77777777" w:rsidR="00740246" w:rsidRPr="00740246" w:rsidRDefault="00740246" w:rsidP="00924997">
      <w:pPr>
        <w:widowControl w:val="0"/>
        <w:numPr>
          <w:ilvl w:val="0"/>
          <w:numId w:val="18"/>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740246">
        <w:rPr>
          <w:rFonts w:ascii="Times New Roman" w:eastAsia="TimesNewRoman" w:hAnsi="Times New Roman" w:cs="Times New Roman"/>
          <w:sz w:val="24"/>
          <w:szCs w:val="24"/>
          <w:lang w:eastAsia="pl-PL"/>
        </w:rPr>
        <w:t xml:space="preserve">oświadczenia Wykonawcy, w zakresie art. 108 ust. 1 pkt 5 ustawy </w:t>
      </w:r>
      <w:proofErr w:type="spellStart"/>
      <w:r w:rsidRPr="00740246">
        <w:rPr>
          <w:rFonts w:ascii="Times New Roman" w:eastAsia="TimesNewRoman" w:hAnsi="Times New Roman" w:cs="Times New Roman"/>
          <w:sz w:val="24"/>
          <w:szCs w:val="24"/>
          <w:lang w:eastAsia="pl-PL"/>
        </w:rPr>
        <w:t>Pzp</w:t>
      </w:r>
      <w:proofErr w:type="spellEnd"/>
      <w:r w:rsidRPr="00740246">
        <w:rPr>
          <w:rFonts w:ascii="Times New Roman" w:eastAsia="TimesNewRoman" w:hAnsi="Times New Roman" w:cs="Times New Roman"/>
          <w:sz w:val="24"/>
          <w:szCs w:val="24"/>
          <w:lang w:eastAsia="pl-PL"/>
        </w:rPr>
        <w:t>, o braku przynależności do tej samej grupy kapitałowej w rozumieniu ustawy z dnia 16 lutego 2007 r. o ochronie konkurencji i konsumentów (Dz. U. z 2021 r. poz. 275),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p>
    <w:p w14:paraId="7CAEAD21" w14:textId="77777777" w:rsidR="00740246" w:rsidRPr="00740246" w:rsidRDefault="00740246" w:rsidP="00924997">
      <w:pPr>
        <w:widowControl w:val="0"/>
        <w:numPr>
          <w:ilvl w:val="0"/>
          <w:numId w:val="18"/>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740246">
        <w:rPr>
          <w:rFonts w:ascii="Times New Roman" w:eastAsia="TimesNewRoman" w:hAnsi="Times New Roman" w:cs="Times New Roman"/>
          <w:sz w:val="24"/>
          <w:szCs w:val="24"/>
          <w:lang w:eastAsia="pl-PL"/>
        </w:rPr>
        <w:t xml:space="preserve">oświadczenia Wykonawcy o aktualności informacji zawartych w oświadczeniu, o którym mowa w art. 125 ust. 1 ustawy </w:t>
      </w:r>
      <w:proofErr w:type="spellStart"/>
      <w:r w:rsidRPr="00740246">
        <w:rPr>
          <w:rFonts w:ascii="Times New Roman" w:eastAsia="TimesNewRoman" w:hAnsi="Times New Roman" w:cs="Times New Roman"/>
          <w:sz w:val="24"/>
          <w:szCs w:val="24"/>
          <w:lang w:eastAsia="pl-PL"/>
        </w:rPr>
        <w:t>Pzp</w:t>
      </w:r>
      <w:proofErr w:type="spellEnd"/>
      <w:r w:rsidRPr="00740246">
        <w:rPr>
          <w:rFonts w:ascii="Times New Roman" w:eastAsia="TimesNewRoman" w:hAnsi="Times New Roman" w:cs="Times New Roman"/>
          <w:sz w:val="24"/>
          <w:szCs w:val="24"/>
          <w:lang w:eastAsia="pl-PL"/>
        </w:rPr>
        <w:t>, w zakresie podstaw wykluczenia z postępowania wskazanych przez Zamawiającego, o których mowa w:</w:t>
      </w:r>
    </w:p>
    <w:p w14:paraId="5434C99E" w14:textId="77777777" w:rsidR="00740246" w:rsidRPr="00740246" w:rsidRDefault="00740246" w:rsidP="00924997">
      <w:pPr>
        <w:numPr>
          <w:ilvl w:val="0"/>
          <w:numId w:val="20"/>
        </w:numPr>
        <w:autoSpaceDE w:val="0"/>
        <w:autoSpaceDN w:val="0"/>
        <w:adjustRightInd w:val="0"/>
        <w:spacing w:after="0" w:line="360" w:lineRule="auto"/>
        <w:contextualSpacing/>
        <w:jc w:val="both"/>
        <w:rPr>
          <w:rFonts w:ascii="Times New Roman" w:eastAsia="TimesNewRoman" w:hAnsi="Times New Roman" w:cs="Times New Roman"/>
          <w:sz w:val="24"/>
          <w:szCs w:val="24"/>
        </w:rPr>
      </w:pPr>
      <w:r w:rsidRPr="00740246">
        <w:rPr>
          <w:rFonts w:ascii="Times New Roman" w:eastAsia="TimesNewRoman" w:hAnsi="Times New Roman" w:cs="Times New Roman"/>
          <w:sz w:val="24"/>
          <w:szCs w:val="24"/>
        </w:rPr>
        <w:lastRenderedPageBreak/>
        <w:t xml:space="preserve">art. 108 ust. 1 pkt 3 ustawy </w:t>
      </w:r>
      <w:proofErr w:type="spellStart"/>
      <w:r w:rsidRPr="00740246">
        <w:rPr>
          <w:rFonts w:ascii="Times New Roman" w:eastAsia="TimesNewRoman" w:hAnsi="Times New Roman" w:cs="Times New Roman"/>
          <w:sz w:val="24"/>
          <w:szCs w:val="24"/>
        </w:rPr>
        <w:t>Pzp</w:t>
      </w:r>
      <w:proofErr w:type="spellEnd"/>
      <w:r w:rsidRPr="00740246">
        <w:rPr>
          <w:rFonts w:ascii="Times New Roman" w:eastAsia="TimesNewRoman" w:hAnsi="Times New Roman" w:cs="Times New Roman"/>
          <w:sz w:val="24"/>
          <w:szCs w:val="24"/>
        </w:rPr>
        <w:t>,</w:t>
      </w:r>
    </w:p>
    <w:p w14:paraId="08278B58" w14:textId="77777777" w:rsidR="00740246" w:rsidRPr="00740246" w:rsidRDefault="00740246" w:rsidP="00924997">
      <w:pPr>
        <w:numPr>
          <w:ilvl w:val="0"/>
          <w:numId w:val="20"/>
        </w:numPr>
        <w:autoSpaceDE w:val="0"/>
        <w:autoSpaceDN w:val="0"/>
        <w:adjustRightInd w:val="0"/>
        <w:spacing w:after="0" w:line="360" w:lineRule="auto"/>
        <w:contextualSpacing/>
        <w:jc w:val="both"/>
        <w:rPr>
          <w:rFonts w:ascii="Times New Roman" w:eastAsia="TimesNewRoman" w:hAnsi="Times New Roman" w:cs="Times New Roman"/>
          <w:sz w:val="24"/>
          <w:szCs w:val="24"/>
        </w:rPr>
      </w:pPr>
      <w:r w:rsidRPr="00740246">
        <w:rPr>
          <w:rFonts w:ascii="Times New Roman" w:eastAsia="TimesNewRoman" w:hAnsi="Times New Roman" w:cs="Times New Roman"/>
          <w:sz w:val="24"/>
          <w:szCs w:val="24"/>
        </w:rPr>
        <w:t xml:space="preserve">art. 108 ust. 1 pkt 4 ustawy </w:t>
      </w:r>
      <w:proofErr w:type="spellStart"/>
      <w:r w:rsidRPr="00740246">
        <w:rPr>
          <w:rFonts w:ascii="Times New Roman" w:eastAsia="TimesNewRoman" w:hAnsi="Times New Roman" w:cs="Times New Roman"/>
          <w:sz w:val="24"/>
          <w:szCs w:val="24"/>
        </w:rPr>
        <w:t>Pzp</w:t>
      </w:r>
      <w:proofErr w:type="spellEnd"/>
      <w:r w:rsidRPr="00740246">
        <w:rPr>
          <w:rFonts w:ascii="Times New Roman" w:eastAsia="TimesNewRoman" w:hAnsi="Times New Roman" w:cs="Times New Roman"/>
          <w:sz w:val="24"/>
          <w:szCs w:val="24"/>
        </w:rPr>
        <w:t>, dotyczących orzeczenia zakazu ubiegania się o zamówienie publiczne tytułem środka zapobiegawczego,</w:t>
      </w:r>
    </w:p>
    <w:p w14:paraId="70195362" w14:textId="77777777" w:rsidR="00740246" w:rsidRPr="00740246" w:rsidRDefault="00740246" w:rsidP="00924997">
      <w:pPr>
        <w:numPr>
          <w:ilvl w:val="0"/>
          <w:numId w:val="20"/>
        </w:numPr>
        <w:autoSpaceDE w:val="0"/>
        <w:autoSpaceDN w:val="0"/>
        <w:adjustRightInd w:val="0"/>
        <w:spacing w:after="0" w:line="360" w:lineRule="auto"/>
        <w:contextualSpacing/>
        <w:jc w:val="both"/>
        <w:rPr>
          <w:rFonts w:ascii="Times New Roman" w:eastAsia="TimesNewRoman" w:hAnsi="Times New Roman" w:cs="Times New Roman"/>
          <w:sz w:val="24"/>
          <w:szCs w:val="24"/>
        </w:rPr>
      </w:pPr>
      <w:r w:rsidRPr="00740246">
        <w:rPr>
          <w:rFonts w:ascii="Times New Roman" w:eastAsia="TimesNewRoman" w:hAnsi="Times New Roman" w:cs="Times New Roman"/>
          <w:sz w:val="24"/>
          <w:szCs w:val="24"/>
        </w:rPr>
        <w:t xml:space="preserve">art. 108 ust. 1 pkt 5 ustawy </w:t>
      </w:r>
      <w:proofErr w:type="spellStart"/>
      <w:r w:rsidRPr="00740246">
        <w:rPr>
          <w:rFonts w:ascii="Times New Roman" w:eastAsia="TimesNewRoman" w:hAnsi="Times New Roman" w:cs="Times New Roman"/>
          <w:sz w:val="24"/>
          <w:szCs w:val="24"/>
        </w:rPr>
        <w:t>Pzp</w:t>
      </w:r>
      <w:proofErr w:type="spellEnd"/>
      <w:r w:rsidRPr="00740246">
        <w:rPr>
          <w:rFonts w:ascii="Times New Roman" w:eastAsia="TimesNewRoman" w:hAnsi="Times New Roman" w:cs="Times New Roman"/>
          <w:sz w:val="24"/>
          <w:szCs w:val="24"/>
        </w:rPr>
        <w:t>, dotyczących zawarcia z innymi Wykonawcami porozumienia mającego na celu zakłócenie konkurencji,</w:t>
      </w:r>
    </w:p>
    <w:p w14:paraId="16A0BB15" w14:textId="77777777" w:rsidR="00740246" w:rsidRPr="00740246" w:rsidRDefault="00740246" w:rsidP="00924997">
      <w:pPr>
        <w:numPr>
          <w:ilvl w:val="0"/>
          <w:numId w:val="20"/>
        </w:numPr>
        <w:autoSpaceDE w:val="0"/>
        <w:autoSpaceDN w:val="0"/>
        <w:adjustRightInd w:val="0"/>
        <w:spacing w:after="0" w:line="360" w:lineRule="auto"/>
        <w:contextualSpacing/>
        <w:jc w:val="both"/>
        <w:rPr>
          <w:rFonts w:ascii="Times New Roman" w:eastAsia="TimesNewRoman" w:hAnsi="Times New Roman" w:cs="Times New Roman"/>
          <w:sz w:val="24"/>
          <w:szCs w:val="24"/>
        </w:rPr>
      </w:pPr>
      <w:r w:rsidRPr="00740246">
        <w:rPr>
          <w:rFonts w:ascii="Times New Roman" w:eastAsia="TimesNewRoman" w:hAnsi="Times New Roman" w:cs="Times New Roman"/>
          <w:sz w:val="24"/>
          <w:szCs w:val="24"/>
        </w:rPr>
        <w:t xml:space="preserve">art. 108 ust. 1 pkt 6 ustawy </w:t>
      </w:r>
      <w:proofErr w:type="spellStart"/>
      <w:r w:rsidRPr="00740246">
        <w:rPr>
          <w:rFonts w:ascii="Times New Roman" w:eastAsia="TimesNewRoman" w:hAnsi="Times New Roman" w:cs="Times New Roman"/>
          <w:sz w:val="24"/>
          <w:szCs w:val="24"/>
        </w:rPr>
        <w:t>Pzp</w:t>
      </w:r>
      <w:proofErr w:type="spellEnd"/>
      <w:r w:rsidRPr="00740246">
        <w:rPr>
          <w:rFonts w:ascii="Times New Roman" w:eastAsia="Calibri" w:hAnsi="Times New Roman" w:cs="Times New Roman"/>
          <w:sz w:val="24"/>
          <w:szCs w:val="24"/>
        </w:rPr>
        <w:t>;</w:t>
      </w:r>
    </w:p>
    <w:p w14:paraId="2F35DE6F" w14:textId="77777777" w:rsidR="00740246" w:rsidRPr="00740246" w:rsidRDefault="00740246" w:rsidP="00924997">
      <w:pPr>
        <w:widowControl w:val="0"/>
        <w:numPr>
          <w:ilvl w:val="0"/>
          <w:numId w:val="18"/>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740246">
        <w:rPr>
          <w:rFonts w:ascii="Times New Roman" w:eastAsia="TimesNewRoman" w:hAnsi="Times New Roman" w:cs="Times New Roman"/>
          <w:sz w:val="24"/>
          <w:szCs w:val="24"/>
          <w:lang w:eastAsia="pl-PL"/>
        </w:rPr>
        <w:t xml:space="preserve">odpisu lub informacji z Krajowego Rejestru Sądowego lub z Centralnej Ewidencji  i Informacji o Działalności Gospodarczej, w zakresie art. 109 ust. 1 pkt 4 ustawy </w:t>
      </w:r>
      <w:proofErr w:type="spellStart"/>
      <w:r w:rsidRPr="00740246">
        <w:rPr>
          <w:rFonts w:ascii="Times New Roman" w:eastAsia="TimesNewRoman" w:hAnsi="Times New Roman" w:cs="Times New Roman"/>
          <w:sz w:val="24"/>
          <w:szCs w:val="24"/>
          <w:lang w:eastAsia="pl-PL"/>
        </w:rPr>
        <w:t>Pzp</w:t>
      </w:r>
      <w:proofErr w:type="spellEnd"/>
      <w:r w:rsidRPr="00740246">
        <w:rPr>
          <w:rFonts w:ascii="Times New Roman" w:eastAsia="TimesNewRoman" w:hAnsi="Times New Roman" w:cs="Times New Roman"/>
          <w:sz w:val="24"/>
          <w:szCs w:val="24"/>
          <w:lang w:eastAsia="pl-PL"/>
        </w:rPr>
        <w:t>, sporządzonych nie wcześniej niż 3 miesiące przed jej złożeniem, jeżeli odrębne przepisy wymagają wpisu do rejestru lub ewidencji;</w:t>
      </w:r>
    </w:p>
    <w:p w14:paraId="40A31EF1" w14:textId="77777777" w:rsidR="00740246" w:rsidRPr="00740246" w:rsidRDefault="00740246" w:rsidP="00924997">
      <w:pPr>
        <w:widowControl w:val="0"/>
        <w:numPr>
          <w:ilvl w:val="0"/>
          <w:numId w:val="18"/>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740246">
        <w:rPr>
          <w:rFonts w:ascii="Times New Roman" w:eastAsia="TimesNewRoman" w:hAnsi="Times New Roman" w:cs="Times New Roman"/>
          <w:sz w:val="24"/>
          <w:szCs w:val="24"/>
          <w:lang w:eastAsia="pl-PL"/>
        </w:rPr>
        <w:t xml:space="preserve">oświadczenia Wykonawcy o aktualności informacji zawartych o oświadczeniu, o którym mowa w art. 125 ust. 1 ustawy </w:t>
      </w:r>
      <w:proofErr w:type="spellStart"/>
      <w:r w:rsidRPr="00740246">
        <w:rPr>
          <w:rFonts w:ascii="Times New Roman" w:eastAsia="TimesNewRoman" w:hAnsi="Times New Roman" w:cs="Times New Roman"/>
          <w:sz w:val="24"/>
          <w:szCs w:val="24"/>
          <w:lang w:eastAsia="pl-PL"/>
        </w:rPr>
        <w:t>Pzp</w:t>
      </w:r>
      <w:proofErr w:type="spellEnd"/>
      <w:r w:rsidRPr="00740246">
        <w:rPr>
          <w:rFonts w:ascii="Times New Roman" w:eastAsia="TimesNewRoman" w:hAnsi="Times New Roman" w:cs="Times New Roman"/>
          <w:sz w:val="24"/>
          <w:szCs w:val="24"/>
          <w:lang w:eastAsia="pl-PL"/>
        </w:rPr>
        <w:t xml:space="preserve"> w zakresie przesłanek wykluczenia z art. 5k rozporządzenia 833/2014 oraz art. 7 ust. 1 ustawy o szczególnych rozwiązaniach w zakresie przeciwdziałania wspieraniu agresji na Ukrainę oraz służących ochronie bezpieczeństwa narodowego;</w:t>
      </w:r>
    </w:p>
    <w:p w14:paraId="4CE6DC7D" w14:textId="77777777" w:rsidR="00740246" w:rsidRPr="00740246" w:rsidRDefault="00740246" w:rsidP="00924997">
      <w:pPr>
        <w:numPr>
          <w:ilvl w:val="0"/>
          <w:numId w:val="17"/>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ar-SA"/>
        </w:rPr>
        <w:t>Jeżeli</w:t>
      </w:r>
      <w:r w:rsidRPr="00740246">
        <w:rPr>
          <w:rFonts w:ascii="Times New Roman" w:eastAsia="Calibri" w:hAnsi="Times New Roman" w:cs="Times New Roman"/>
          <w:sz w:val="24"/>
          <w:szCs w:val="24"/>
        </w:rPr>
        <w:t xml:space="preserve"> Wykonawca ma siedzibę lub miejsce zamieszkania poza granicami Rzeczypospolitej Polskiej, zamiast: </w:t>
      </w:r>
    </w:p>
    <w:p w14:paraId="4FA5988D" w14:textId="77777777" w:rsidR="00740246" w:rsidRPr="00740246" w:rsidRDefault="00740246" w:rsidP="00924997">
      <w:pPr>
        <w:widowControl w:val="0"/>
        <w:numPr>
          <w:ilvl w:val="0"/>
          <w:numId w:val="21"/>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Informacji z Krajowego Rejestru Karnego, o której mowa w ust. 3 pkt 1,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3 pkt 1;</w:t>
      </w:r>
    </w:p>
    <w:p w14:paraId="1EDA3DB4" w14:textId="77777777" w:rsidR="00740246" w:rsidRPr="00740246" w:rsidRDefault="00740246" w:rsidP="00924997">
      <w:pPr>
        <w:widowControl w:val="0"/>
        <w:numPr>
          <w:ilvl w:val="0"/>
          <w:numId w:val="21"/>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odpisu albo informacji z Krajowego Rejestru Sądowego lub z Centralnej Ewidencji i Informacji o Działalności Gospodarczej, o których mowa w ust. 3 pkt 4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57DEC1F" w14:textId="77777777" w:rsidR="00740246" w:rsidRPr="00740246" w:rsidRDefault="00740246" w:rsidP="00924997">
      <w:pPr>
        <w:numPr>
          <w:ilvl w:val="0"/>
          <w:numId w:val="17"/>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Dokument, o którym mowa w ust. 4 pkt 1 powinien być wystawiony nie wcześniej niż 6 miesięcy przed jego złożeniem. Dokument, o którym mowa w ust. 4 pkt 2, powinien być wystawiony nie wcześniej niż 3 miesiące przed jego złożeniem.</w:t>
      </w:r>
    </w:p>
    <w:p w14:paraId="3AD830E9" w14:textId="77777777" w:rsidR="00740246" w:rsidRPr="00740246" w:rsidRDefault="00740246" w:rsidP="00924997">
      <w:pPr>
        <w:numPr>
          <w:ilvl w:val="0"/>
          <w:numId w:val="17"/>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lastRenderedPageBreak/>
        <w:t xml:space="preserve">Jeżeli w kraju, w którym Wykonawca ma siedzibę lub miejsce zamieszkania, nie wydaje się dokumentów, o których mowa w ust. 4 lub gdy dokumenty te nie odnoszą się do wszystkich przypadków, o których mowa w art. 108 ust. 1 pkt 1, 2 i 4 ustawy </w:t>
      </w:r>
      <w:proofErr w:type="spellStart"/>
      <w:r w:rsidRPr="00740246">
        <w:rPr>
          <w:rFonts w:ascii="Times New Roman" w:eastAsia="Times New Roman" w:hAnsi="Times New Roman" w:cs="Times New Roman"/>
          <w:sz w:val="24"/>
          <w:szCs w:val="24"/>
          <w:lang w:eastAsia="pl-PL"/>
        </w:rPr>
        <w:t>Pzp</w:t>
      </w:r>
      <w:proofErr w:type="spellEnd"/>
      <w:r w:rsidRPr="00740246">
        <w:rPr>
          <w:rFonts w:ascii="Times New Roman" w:eastAsia="Times New Roman" w:hAnsi="Times New Roman" w:cs="Times New Roman"/>
          <w:sz w:val="24"/>
          <w:szCs w:val="24"/>
          <w:lang w:eastAsia="pl-P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oświadczaniu pod przysięgą, złożone przed organem sądowym lub administracyjnym, notariuszem, organem samorządu zawodowego lub gospodarczego, właściwym ze względu na siedzibę lub miejsce zamieszkania Wykonawcy. Przepis ust. 5 stosuje się. </w:t>
      </w:r>
    </w:p>
    <w:p w14:paraId="12D937B5" w14:textId="77777777" w:rsidR="00740246" w:rsidRPr="00740246" w:rsidRDefault="00740246" w:rsidP="00924997">
      <w:pPr>
        <w:numPr>
          <w:ilvl w:val="0"/>
          <w:numId w:val="17"/>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rPr>
        <w:t xml:space="preserve">W przypadku Wykonawców wspólnie ubiegających się o udzielenie zamówienia </w:t>
      </w:r>
      <w:r w:rsidRPr="00740246">
        <w:rPr>
          <w:rFonts w:ascii="Times New Roman" w:eastAsia="Calibri" w:hAnsi="Times New Roman" w:cs="Times New Roman"/>
          <w:sz w:val="24"/>
          <w:szCs w:val="24"/>
        </w:rPr>
        <w:t>każdy</w:t>
      </w:r>
      <w:r w:rsidRPr="00740246">
        <w:rPr>
          <w:rFonts w:ascii="Times New Roman" w:eastAsia="Calibri" w:hAnsi="Times New Roman" w:cs="Times New Roman"/>
          <w:spacing w:val="28"/>
          <w:sz w:val="24"/>
          <w:szCs w:val="24"/>
        </w:rPr>
        <w:t xml:space="preserve"> </w:t>
      </w:r>
      <w:r w:rsidRPr="00740246">
        <w:rPr>
          <w:rFonts w:ascii="Times New Roman" w:eastAsia="Calibri" w:hAnsi="Times New Roman" w:cs="Times New Roman"/>
          <w:sz w:val="24"/>
          <w:szCs w:val="24"/>
        </w:rPr>
        <w:t>z</w:t>
      </w:r>
      <w:r w:rsidRPr="00740246">
        <w:rPr>
          <w:rFonts w:ascii="Times New Roman" w:eastAsia="Calibri" w:hAnsi="Times New Roman" w:cs="Times New Roman"/>
          <w:spacing w:val="30"/>
          <w:sz w:val="24"/>
          <w:szCs w:val="24"/>
        </w:rPr>
        <w:t xml:space="preserve"> </w:t>
      </w:r>
      <w:r w:rsidRPr="00740246">
        <w:rPr>
          <w:rFonts w:ascii="Times New Roman" w:eastAsia="Calibri" w:hAnsi="Times New Roman" w:cs="Times New Roman"/>
          <w:sz w:val="24"/>
          <w:szCs w:val="24"/>
        </w:rPr>
        <w:t xml:space="preserve">tych </w:t>
      </w:r>
      <w:r w:rsidRPr="00740246">
        <w:rPr>
          <w:rFonts w:ascii="Times New Roman" w:eastAsia="Calibri" w:hAnsi="Times New Roman" w:cs="Times New Roman"/>
          <w:spacing w:val="-1"/>
          <w:sz w:val="24"/>
          <w:szCs w:val="24"/>
        </w:rPr>
        <w:t>Wykonawców</w:t>
      </w:r>
      <w:r w:rsidRPr="00740246">
        <w:rPr>
          <w:rFonts w:ascii="Times New Roman" w:eastAsia="Times New Roman" w:hAnsi="Times New Roman" w:cs="Times New Roman"/>
          <w:sz w:val="24"/>
          <w:szCs w:val="24"/>
        </w:rPr>
        <w:t xml:space="preserve"> składa osobne podmiotowe środki dowodowe, o których mowa w ust. 3, </w:t>
      </w:r>
      <w:r w:rsidRPr="00740246">
        <w:rPr>
          <w:rFonts w:ascii="Times New Roman" w:eastAsia="Calibri" w:hAnsi="Times New Roman" w:cs="Times New Roman"/>
          <w:sz w:val="24"/>
          <w:szCs w:val="24"/>
        </w:rPr>
        <w:t>potwierdzające</w:t>
      </w:r>
      <w:r w:rsidRPr="00740246">
        <w:rPr>
          <w:rFonts w:ascii="Times New Roman" w:eastAsia="Calibri" w:hAnsi="Times New Roman" w:cs="Times New Roman"/>
          <w:spacing w:val="8"/>
          <w:sz w:val="24"/>
          <w:szCs w:val="24"/>
        </w:rPr>
        <w:t xml:space="preserve"> </w:t>
      </w:r>
      <w:r w:rsidRPr="00740246">
        <w:rPr>
          <w:rFonts w:ascii="Times New Roman" w:eastAsia="Calibri" w:hAnsi="Times New Roman" w:cs="Times New Roman"/>
          <w:sz w:val="24"/>
          <w:szCs w:val="24"/>
        </w:rPr>
        <w:t>brak</w:t>
      </w:r>
      <w:r w:rsidRPr="00740246">
        <w:rPr>
          <w:rFonts w:ascii="Times New Roman" w:eastAsia="Calibri" w:hAnsi="Times New Roman" w:cs="Times New Roman"/>
          <w:spacing w:val="7"/>
          <w:sz w:val="24"/>
          <w:szCs w:val="24"/>
        </w:rPr>
        <w:t xml:space="preserve"> </w:t>
      </w:r>
      <w:r w:rsidRPr="00740246">
        <w:rPr>
          <w:rFonts w:ascii="Times New Roman" w:eastAsia="Calibri" w:hAnsi="Times New Roman" w:cs="Times New Roman"/>
          <w:sz w:val="24"/>
          <w:szCs w:val="24"/>
        </w:rPr>
        <w:t>podstaw</w:t>
      </w:r>
      <w:r w:rsidRPr="00740246">
        <w:rPr>
          <w:rFonts w:ascii="Times New Roman" w:eastAsia="Calibri" w:hAnsi="Times New Roman" w:cs="Times New Roman"/>
          <w:spacing w:val="7"/>
          <w:sz w:val="24"/>
          <w:szCs w:val="24"/>
        </w:rPr>
        <w:t xml:space="preserve"> </w:t>
      </w:r>
      <w:r w:rsidRPr="00740246">
        <w:rPr>
          <w:rFonts w:ascii="Times New Roman" w:eastAsia="Calibri" w:hAnsi="Times New Roman" w:cs="Times New Roman"/>
          <w:sz w:val="24"/>
          <w:szCs w:val="24"/>
        </w:rPr>
        <w:t>wykluczenia</w:t>
      </w:r>
      <w:r w:rsidRPr="00740246">
        <w:rPr>
          <w:rFonts w:ascii="Times New Roman" w:eastAsia="Calibri" w:hAnsi="Times New Roman" w:cs="Times New Roman"/>
          <w:spacing w:val="8"/>
          <w:sz w:val="24"/>
          <w:szCs w:val="24"/>
        </w:rPr>
        <w:t xml:space="preserve"> </w:t>
      </w:r>
      <w:r w:rsidRPr="00740246">
        <w:rPr>
          <w:rFonts w:ascii="Times New Roman" w:eastAsia="Calibri" w:hAnsi="Times New Roman" w:cs="Times New Roman"/>
          <w:sz w:val="24"/>
          <w:szCs w:val="24"/>
        </w:rPr>
        <w:t>z</w:t>
      </w:r>
      <w:r w:rsidRPr="00740246">
        <w:rPr>
          <w:rFonts w:ascii="Times New Roman" w:eastAsia="Calibri" w:hAnsi="Times New Roman" w:cs="Times New Roman"/>
          <w:spacing w:val="11"/>
          <w:sz w:val="24"/>
          <w:szCs w:val="24"/>
        </w:rPr>
        <w:t> </w:t>
      </w:r>
      <w:r w:rsidRPr="00740246">
        <w:rPr>
          <w:rFonts w:ascii="Times New Roman" w:eastAsia="Calibri" w:hAnsi="Times New Roman" w:cs="Times New Roman"/>
          <w:sz w:val="24"/>
          <w:szCs w:val="24"/>
        </w:rPr>
        <w:t>postępowania.</w:t>
      </w:r>
    </w:p>
    <w:p w14:paraId="4FB4FE89" w14:textId="77777777" w:rsidR="00CE4602" w:rsidRDefault="00CE4602" w:rsidP="003C43DD">
      <w:p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p>
    <w:p w14:paraId="18761789" w14:textId="77777777" w:rsidR="004B2CF3" w:rsidRPr="004B2CF3" w:rsidRDefault="0025443D" w:rsidP="003C43DD">
      <w:p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w:t>
      </w:r>
      <w:r w:rsidR="00BD3A9D">
        <w:rPr>
          <w:rFonts w:ascii="Times New Roman" w:eastAsia="Times New Roman" w:hAnsi="Times New Roman" w:cs="Times New Roman"/>
          <w:b/>
          <w:sz w:val="24"/>
          <w:szCs w:val="24"/>
          <w:lang w:eastAsia="pl-PL"/>
        </w:rPr>
        <w:t>rt. 7</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KOMUNIKOWANIE SIĘ ZAMAWIAJĄCEGO Z WYKONAWCAMI</w:t>
      </w:r>
    </w:p>
    <w:p w14:paraId="05719ABF" w14:textId="77777777" w:rsidR="004B2CF3" w:rsidRPr="0025443D" w:rsidRDefault="0025443D" w:rsidP="003C43DD">
      <w:pPr>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7 </w:t>
      </w:r>
      <w:r w:rsidR="00BD3A9D">
        <w:rPr>
          <w:rFonts w:ascii="Times New Roman" w:eastAsia="Times New Roman" w:hAnsi="Times New Roman" w:cs="Times New Roman"/>
          <w:b/>
          <w:sz w:val="24"/>
          <w:szCs w:val="24"/>
          <w:lang w:eastAsia="pl-PL"/>
        </w:rPr>
        <w:t>§ 1</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Wyjaśnienie treści SWZ</w:t>
      </w:r>
    </w:p>
    <w:p w14:paraId="724A38CC" w14:textId="77777777" w:rsidR="00BD3A9D" w:rsidRDefault="004B2CF3" w:rsidP="00924997">
      <w:pPr>
        <w:pStyle w:val="Akapitzlist"/>
        <w:numPr>
          <w:ilvl w:val="0"/>
          <w:numId w:val="22"/>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Treść specyfikacji warunków zamówienia należy odczytywać wraz ze wszystkimi wprowadzonymi przez Zamawiającego wyjaśnieniami, uzupełnieniami </w:t>
      </w:r>
      <w:r w:rsidRPr="004B2CF3">
        <w:rPr>
          <w:rFonts w:ascii="Times New Roman" w:eastAsia="Times New Roman" w:hAnsi="Times New Roman" w:cs="Times New Roman"/>
          <w:color w:val="000000"/>
          <w:sz w:val="24"/>
          <w:szCs w:val="24"/>
          <w:lang w:eastAsia="pl-PL"/>
        </w:rPr>
        <w:br/>
        <w:t>i zmianami.</w:t>
      </w:r>
    </w:p>
    <w:p w14:paraId="2471D8C8" w14:textId="77777777" w:rsidR="004B2CF3" w:rsidRPr="00BD3A9D" w:rsidRDefault="004B2CF3" w:rsidP="00924997">
      <w:pPr>
        <w:pStyle w:val="Akapitzlist"/>
        <w:numPr>
          <w:ilvl w:val="0"/>
          <w:numId w:val="22"/>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BD3A9D">
        <w:rPr>
          <w:rFonts w:ascii="Times New Roman" w:eastAsia="Times New Roman" w:hAnsi="Times New Roman" w:cs="Times New Roman"/>
          <w:color w:val="000000"/>
          <w:sz w:val="24"/>
          <w:szCs w:val="24"/>
          <w:lang w:eastAsia="pl-PL"/>
        </w:rPr>
        <w:t xml:space="preserve">W przypadku stwierdzenia błędów lub wątpliwości dotyczących treści SWZ Wykonawca powinien niezwłocznie zwrócić się do  Zamawiającego z wnioskiem o ich wyjaśnienie.   </w:t>
      </w:r>
    </w:p>
    <w:p w14:paraId="3E962F12" w14:textId="77777777" w:rsidR="004B2CF3" w:rsidRPr="0025443D" w:rsidRDefault="0025443D" w:rsidP="003C43DD">
      <w:pPr>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7 </w:t>
      </w:r>
      <w:r w:rsidR="00BD3A9D">
        <w:rPr>
          <w:rFonts w:ascii="Times New Roman" w:eastAsia="Times New Roman" w:hAnsi="Times New Roman" w:cs="Times New Roman"/>
          <w:b/>
          <w:sz w:val="24"/>
          <w:szCs w:val="24"/>
          <w:lang w:eastAsia="pl-PL"/>
        </w:rPr>
        <w:t>§ 2</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Forma komunikowania się</w:t>
      </w:r>
    </w:p>
    <w:p w14:paraId="2298AB25" w14:textId="77777777" w:rsid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4B2CF3">
        <w:rPr>
          <w:rFonts w:ascii="Times New Roman" w:eastAsia="Calibri" w:hAnsi="Times New Roman" w:cs="Times New Roman"/>
          <w:color w:val="000000"/>
          <w:sz w:val="24"/>
          <w:szCs w:val="24"/>
        </w:rPr>
        <w:t xml:space="preserve">Komunikacja między Zamawiającym a Wykonawcami, w tym wszelkie </w:t>
      </w:r>
      <w:r w:rsidRPr="004B2CF3">
        <w:rPr>
          <w:rFonts w:ascii="Times New Roman" w:eastAsia="Calibri" w:hAnsi="Times New Roman" w:cs="Times New Roman"/>
          <w:sz w:val="24"/>
          <w:szCs w:val="24"/>
        </w:rPr>
        <w:t>oświadczenia, wnioski, zawiadomienia oraz informacje, odbywa się przy użyciu Platformy</w:t>
      </w:r>
      <w:r w:rsidR="00F05C3A">
        <w:rPr>
          <w:rFonts w:ascii="Times New Roman" w:eastAsia="Calibri" w:hAnsi="Times New Roman" w:cs="Times New Roman"/>
          <w:sz w:val="24"/>
          <w:szCs w:val="24"/>
        </w:rPr>
        <w:br/>
      </w:r>
      <w:r w:rsidRPr="004B2CF3">
        <w:rPr>
          <w:rFonts w:ascii="Times New Roman" w:eastAsia="Calibri" w:hAnsi="Times New Roman" w:cs="Times New Roman"/>
          <w:sz w:val="24"/>
          <w:szCs w:val="24"/>
        </w:rPr>
        <w:t xml:space="preserve">e-Zamówienia, która jest dostępna pod adresem: </w:t>
      </w:r>
      <w:hyperlink r:id="rId14" w:history="1">
        <w:r w:rsidRPr="004B2CF3">
          <w:rPr>
            <w:rFonts w:ascii="Times New Roman" w:eastAsia="Calibri" w:hAnsi="Times New Roman" w:cs="Times New Roman"/>
            <w:sz w:val="24"/>
            <w:szCs w:val="24"/>
            <w:u w:val="single"/>
          </w:rPr>
          <w:t>https://ezamowienia.gov.pl</w:t>
        </w:r>
      </w:hyperlink>
      <w:r w:rsidRPr="004B2CF3">
        <w:rPr>
          <w:rFonts w:ascii="Times New Roman" w:eastAsia="Calibri" w:hAnsi="Times New Roman" w:cs="Times New Roman"/>
          <w:sz w:val="24"/>
          <w:szCs w:val="24"/>
          <w:u w:val="single"/>
        </w:rPr>
        <w:t>.</w:t>
      </w:r>
    </w:p>
    <w:p w14:paraId="55EA699B"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sz w:val="24"/>
          <w:szCs w:val="24"/>
        </w:rPr>
        <w:t>Korzystanie z Platformy e-Zamówienia jest bezpłatne.</w:t>
      </w:r>
    </w:p>
    <w:p w14:paraId="1CE23DDF"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sz w:val="24"/>
          <w:szCs w:val="24"/>
          <w:lang w:eastAsia="pl-PL"/>
        </w:rPr>
        <w:t xml:space="preserve">Wykonawca zamierzający wziąć udział w postępowaniu o udzielenie zamówienia publicznego musi posiadać konto podmiotu „Wykonawca” na Platformie </w:t>
      </w:r>
      <w:r w:rsidRPr="00BD3A9D">
        <w:rPr>
          <w:rFonts w:ascii="Times New Roman" w:eastAsia="Calibri" w:hAnsi="Times New Roman" w:cs="Times New Roman"/>
          <w:sz w:val="24"/>
          <w:szCs w:val="24"/>
          <w:lang w:eastAsia="pl-PL"/>
        </w:rPr>
        <w:br/>
        <w:t>e-Zamówienia. Szczegółowe informacje na temat zakładania kont podmiotów oraz zasady i warunki korzystania z Platformy e-Zamówienia określa „</w:t>
      </w:r>
      <w:r w:rsidRPr="00BD3A9D">
        <w:rPr>
          <w:rFonts w:ascii="Times New Roman" w:eastAsia="Calibri" w:hAnsi="Times New Roman" w:cs="Times New Roman"/>
          <w:iCs/>
          <w:sz w:val="24"/>
          <w:szCs w:val="24"/>
          <w:lang w:eastAsia="pl-PL"/>
        </w:rPr>
        <w:t>Regulamin Platformy e-Zamówienia”,</w:t>
      </w:r>
      <w:r w:rsidRPr="00BD3A9D">
        <w:rPr>
          <w:rFonts w:ascii="Times New Roman" w:eastAsia="Calibri" w:hAnsi="Times New Roman" w:cs="Times New Roman"/>
          <w:i/>
          <w:iCs/>
          <w:sz w:val="24"/>
          <w:szCs w:val="24"/>
          <w:lang w:eastAsia="pl-PL"/>
        </w:rPr>
        <w:t xml:space="preserve"> </w:t>
      </w:r>
      <w:r w:rsidRPr="00BD3A9D">
        <w:rPr>
          <w:rFonts w:ascii="Times New Roman" w:eastAsia="Calibri" w:hAnsi="Times New Roman" w:cs="Times New Roman"/>
          <w:sz w:val="24"/>
          <w:szCs w:val="24"/>
          <w:lang w:eastAsia="pl-PL"/>
        </w:rPr>
        <w:t xml:space="preserve">dostępny na stronie internetowej </w:t>
      </w:r>
      <w:hyperlink r:id="rId15" w:history="1">
        <w:r w:rsidRPr="00BD3A9D">
          <w:rPr>
            <w:rFonts w:ascii="Times New Roman" w:eastAsia="Calibri" w:hAnsi="Times New Roman" w:cs="Times New Roman"/>
            <w:sz w:val="24"/>
            <w:szCs w:val="24"/>
            <w:u w:val="single"/>
          </w:rPr>
          <w:t>https://ezamowienia.gov.pl</w:t>
        </w:r>
      </w:hyperlink>
      <w:r w:rsidRPr="00BD3A9D">
        <w:rPr>
          <w:rFonts w:ascii="Times New Roman" w:eastAsia="Calibri" w:hAnsi="Times New Roman" w:cs="Times New Roman"/>
          <w:sz w:val="24"/>
          <w:szCs w:val="24"/>
          <w:lang w:eastAsia="pl-PL"/>
        </w:rPr>
        <w:t xml:space="preserve"> oraz informacje </w:t>
      </w:r>
      <w:r w:rsidRPr="00BD3A9D">
        <w:rPr>
          <w:rFonts w:ascii="Times New Roman" w:eastAsia="Calibri" w:hAnsi="Times New Roman" w:cs="Times New Roman"/>
          <w:color w:val="000000"/>
          <w:sz w:val="24"/>
          <w:szCs w:val="24"/>
          <w:lang w:eastAsia="pl-PL"/>
        </w:rPr>
        <w:t xml:space="preserve">zamieszczone w zakładce „Centrum Pomocy”. </w:t>
      </w:r>
    </w:p>
    <w:p w14:paraId="2E6C5055"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lastRenderedPageBreak/>
        <w:t xml:space="preserve">Przeglądanie i pobieranie publicznej treści dokumentacji postępowania nie wymaga posiadania konta na Platformie e-Zamówienia ani logowania. </w:t>
      </w:r>
    </w:p>
    <w:p w14:paraId="0C5288D3"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rPr>
        <w:t>Komunikacja w postępowaniu, z wyłączeniem składania ofert odbywa się drogą elektroniczną za pośrednictwem formularzy do komunikacji dostępnych w zakładce „Formularze” („Formularze do komunikacji”). Za pośrednictwem „Formularzy do komunikacji” odbywa się w szcze</w:t>
      </w:r>
      <w:r w:rsidR="00F05C3A">
        <w:rPr>
          <w:rFonts w:ascii="Times New Roman" w:eastAsia="Calibri" w:hAnsi="Times New Roman" w:cs="Times New Roman"/>
          <w:color w:val="000000"/>
          <w:sz w:val="24"/>
          <w:szCs w:val="24"/>
        </w:rPr>
        <w:t>gólności przekazywanie wezwań i </w:t>
      </w:r>
      <w:r w:rsidRPr="00BD3A9D">
        <w:rPr>
          <w:rFonts w:ascii="Times New Roman" w:eastAsia="Calibri" w:hAnsi="Times New Roman" w:cs="Times New Roman"/>
          <w:color w:val="000000"/>
          <w:sz w:val="24"/>
          <w:szCs w:val="24"/>
        </w:rPr>
        <w:t xml:space="preserve">zawiadomień, zadawanie pytań i udzielanie odpowiedzi. Formularze do komunikacji umożliwiają również dołączenie załącznika do przesyłanej wiadomości (przycisk „dodaj załącznik”). </w:t>
      </w:r>
    </w:p>
    <w:p w14:paraId="5557C61E"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rPr>
        <w:t xml:space="preserve">Możliwość korzystania w postępowaniu z „Formularzy do komunikacji” </w:t>
      </w:r>
      <w:r w:rsidRPr="00BD3A9D">
        <w:rPr>
          <w:rFonts w:ascii="Times New Roman" w:eastAsia="Calibri" w:hAnsi="Times New Roman" w:cs="Times New Roman"/>
          <w:color w:val="000000"/>
          <w:sz w:val="24"/>
          <w:szCs w:val="24"/>
        </w:rPr>
        <w:br/>
        <w:t xml:space="preserve">w pełnym zakresie wymaga posiadania konta „Wykonawcy” na Platformie </w:t>
      </w:r>
      <w:r w:rsidRPr="00BD3A9D">
        <w:rPr>
          <w:rFonts w:ascii="Times New Roman" w:eastAsia="Calibri" w:hAnsi="Times New Roman" w:cs="Times New Roman"/>
          <w:color w:val="000000"/>
          <w:sz w:val="24"/>
          <w:szCs w:val="24"/>
        </w:rPr>
        <w:br/>
        <w:t>e-Zamówienia oraz zalogowania się na Platformie</w:t>
      </w:r>
      <w:r w:rsidR="00F05C3A">
        <w:rPr>
          <w:rFonts w:ascii="Times New Roman" w:eastAsia="Calibri" w:hAnsi="Times New Roman" w:cs="Times New Roman"/>
          <w:color w:val="000000"/>
          <w:sz w:val="24"/>
          <w:szCs w:val="24"/>
        </w:rPr>
        <w:t xml:space="preserve"> e-Zamówienia. Do korzystania z </w:t>
      </w:r>
      <w:r w:rsidRPr="00BD3A9D">
        <w:rPr>
          <w:rFonts w:ascii="Times New Roman" w:eastAsia="Calibri" w:hAnsi="Times New Roman" w:cs="Times New Roman"/>
          <w:color w:val="000000"/>
          <w:sz w:val="24"/>
          <w:szCs w:val="24"/>
        </w:rPr>
        <w:t>„Formularzy do komunikacji” służących do zadawania pytań dotyczących treści dokumentów zamówienia wystarczające jest posiadanie tzw. konta uproszczonego na Platformie e-Zamówienia.</w:t>
      </w:r>
    </w:p>
    <w:p w14:paraId="235840F8"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Wszystkie wysłane i odebrane w postępowaniu przez Wykonawcę wiadomości widoczne są po zalogowaniu w podglądzie postępowania w zakładce „Komunikacja”.</w:t>
      </w:r>
    </w:p>
    <w:p w14:paraId="0BC13C4B"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Maksymalny rozmiar plików przesyłanych za pośrednictwem „Formularzy do komunikacji” wynosi 150 MB (wielkość ta dotyczy plików przesyłanych jako załączniki do jednego formularza).</w:t>
      </w:r>
    </w:p>
    <w:p w14:paraId="0F32C6B1"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Minimalne wymagania techniczne dotyczące sprzętu</w:t>
      </w:r>
      <w:r w:rsidR="00F05C3A">
        <w:rPr>
          <w:rFonts w:ascii="Times New Roman" w:eastAsia="Calibri" w:hAnsi="Times New Roman" w:cs="Times New Roman"/>
          <w:color w:val="000000"/>
          <w:sz w:val="24"/>
          <w:szCs w:val="24"/>
          <w:lang w:eastAsia="pl-PL"/>
        </w:rPr>
        <w:t xml:space="preserve"> używanego w celu korzystania z </w:t>
      </w:r>
      <w:r w:rsidRPr="00BD3A9D">
        <w:rPr>
          <w:rFonts w:ascii="Times New Roman" w:eastAsia="Calibri" w:hAnsi="Times New Roman" w:cs="Times New Roman"/>
          <w:color w:val="000000"/>
          <w:sz w:val="24"/>
          <w:szCs w:val="24"/>
          <w:lang w:eastAsia="pl-PL"/>
        </w:rPr>
        <w:t>usług Platformy e-Zamówienia oraz informacje dotyczące specyfikacji połączenia określa „Regulamin Platformy e-Zamówienia”.</w:t>
      </w:r>
    </w:p>
    <w:p w14:paraId="29FD25AE"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 xml:space="preserve">W przypadku problemów technicznych i awarii związanych z funkcjonowaniem Platformy e-Zamówienia </w:t>
      </w:r>
      <w:r w:rsidRPr="00BD3A9D">
        <w:rPr>
          <w:rFonts w:ascii="Times New Roman" w:eastAsia="Calibri" w:hAnsi="Times New Roman" w:cs="Times New Roman"/>
          <w:sz w:val="24"/>
          <w:szCs w:val="24"/>
          <w:lang w:eastAsia="pl-PL"/>
        </w:rPr>
        <w:t xml:space="preserve">użytkownicy mogą skorzystać ze wsparcia technicznego dostępnego pod numerem telefonu (32) 77 88 999 lub drogą elektroniczną poprzez formularz udostępniony na stronie internetowej </w:t>
      </w:r>
      <w:hyperlink r:id="rId16" w:history="1">
        <w:r w:rsidRPr="00BD3A9D">
          <w:rPr>
            <w:rFonts w:ascii="Times New Roman" w:eastAsia="Calibri" w:hAnsi="Times New Roman" w:cs="Times New Roman"/>
            <w:sz w:val="24"/>
            <w:szCs w:val="24"/>
            <w:u w:val="single"/>
          </w:rPr>
          <w:t>https://ezamowienia.gov.pl</w:t>
        </w:r>
      </w:hyperlink>
      <w:r w:rsidRPr="00BD3A9D">
        <w:rPr>
          <w:rFonts w:ascii="Times New Roman" w:eastAsia="Calibri" w:hAnsi="Times New Roman" w:cs="Times New Roman"/>
          <w:sz w:val="24"/>
          <w:szCs w:val="24"/>
          <w:u w:val="single"/>
        </w:rPr>
        <w:t xml:space="preserve"> </w:t>
      </w:r>
      <w:r w:rsidRPr="00BD3A9D">
        <w:rPr>
          <w:rFonts w:ascii="Times New Roman" w:eastAsia="Calibri" w:hAnsi="Times New Roman" w:cs="Times New Roman"/>
          <w:sz w:val="24"/>
          <w:szCs w:val="24"/>
          <w:lang w:eastAsia="pl-PL"/>
        </w:rPr>
        <w:br/>
        <w:t xml:space="preserve">w zakładce „Zgłoś problem”. </w:t>
      </w:r>
    </w:p>
    <w:p w14:paraId="6F9B5295" w14:textId="77777777" w:rsid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sz w:val="24"/>
          <w:szCs w:val="24"/>
          <w:lang w:eastAsia="pl-PL"/>
        </w:rPr>
        <w:t>W szczególnie uzasadnionych przypadkach uniemożliwiających komunikację Wykonawcy i Zamawiającego za pośrednictwem Platformy e-Zamówienia, Zamawiający dopuszcza komunikację za pomocą poczty elektronicznej na adres e-mail:</w:t>
      </w:r>
      <w:hyperlink r:id="rId17" w:history="1">
        <w:r w:rsidR="002253A1" w:rsidRPr="00FF3955">
          <w:rPr>
            <w:rStyle w:val="Hipercze"/>
            <w:rFonts w:ascii="Times New Roman" w:eastAsia="Calibri" w:hAnsi="Times New Roman" w:cs="Times New Roman"/>
            <w:color w:val="auto"/>
            <w:sz w:val="24"/>
            <w:szCs w:val="24"/>
            <w:lang w:eastAsia="pl-PL"/>
          </w:rPr>
          <w:t xml:space="preserve"> paulina.chudzicka@adm.uw.edu.pl</w:t>
        </w:r>
      </w:hyperlink>
      <w:r w:rsidRPr="00FF3955">
        <w:rPr>
          <w:rFonts w:ascii="Times New Roman" w:eastAsia="Calibri" w:hAnsi="Times New Roman" w:cs="Times New Roman"/>
          <w:sz w:val="24"/>
          <w:szCs w:val="24"/>
          <w:lang w:eastAsia="pl-PL"/>
        </w:rPr>
        <w:t xml:space="preserve"> </w:t>
      </w:r>
      <w:r w:rsidRPr="00BD3A9D">
        <w:rPr>
          <w:rFonts w:ascii="Times New Roman" w:eastAsia="Calibri" w:hAnsi="Times New Roman" w:cs="Times New Roman"/>
          <w:sz w:val="24"/>
          <w:szCs w:val="24"/>
          <w:lang w:eastAsia="pl-PL"/>
        </w:rPr>
        <w:t xml:space="preserve">oraz </w:t>
      </w:r>
      <w:r w:rsidRPr="00BD3A9D">
        <w:rPr>
          <w:rFonts w:ascii="Times New Roman" w:eastAsia="Calibri" w:hAnsi="Times New Roman" w:cs="Times New Roman"/>
          <w:sz w:val="24"/>
          <w:szCs w:val="24"/>
        </w:rPr>
        <w:t>dzp@adm.uw.edu.pl</w:t>
      </w:r>
      <w:r w:rsidRPr="00BD3A9D">
        <w:rPr>
          <w:rFonts w:ascii="Times New Roman" w:eastAsia="Calibri" w:hAnsi="Times New Roman" w:cs="Times New Roman"/>
          <w:sz w:val="24"/>
          <w:szCs w:val="24"/>
          <w:lang w:eastAsia="pl-PL"/>
        </w:rPr>
        <w:t xml:space="preserve"> z zastrzeżeniem, że </w:t>
      </w:r>
      <w:r w:rsidRPr="00BD3A9D">
        <w:rPr>
          <w:rFonts w:ascii="Times New Roman" w:eastAsia="Calibri" w:hAnsi="Times New Roman" w:cs="Times New Roman"/>
          <w:sz w:val="24"/>
          <w:szCs w:val="24"/>
          <w:u w:val="single"/>
          <w:lang w:eastAsia="pl-PL"/>
        </w:rPr>
        <w:t>bezwzględnie nie dotyczy to składania ofert.</w:t>
      </w:r>
    </w:p>
    <w:p w14:paraId="34BC1E2F"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Times New Roman" w:hAnsi="Times New Roman" w:cs="Times New Roman"/>
          <w:color w:val="000000"/>
          <w:sz w:val="24"/>
          <w:szCs w:val="24"/>
        </w:rPr>
        <w:t xml:space="preserve">We wszelkich kontaktach z Zamawiającym Wykonawcy powinni powoływać się na numer postępowania podany na stronie tytułowej </w:t>
      </w:r>
      <w:r w:rsidR="00C52B48">
        <w:rPr>
          <w:rFonts w:ascii="Times New Roman" w:eastAsia="Times New Roman" w:hAnsi="Times New Roman" w:cs="Times New Roman"/>
          <w:color w:val="000000"/>
          <w:sz w:val="24"/>
          <w:szCs w:val="24"/>
        </w:rPr>
        <w:t xml:space="preserve"> niniejszej </w:t>
      </w:r>
      <w:r w:rsidRPr="00BD3A9D">
        <w:rPr>
          <w:rFonts w:ascii="Times New Roman" w:eastAsia="Times New Roman" w:hAnsi="Times New Roman" w:cs="Times New Roman"/>
          <w:color w:val="000000"/>
          <w:sz w:val="24"/>
          <w:szCs w:val="24"/>
        </w:rPr>
        <w:t>SWZ.</w:t>
      </w:r>
    </w:p>
    <w:p w14:paraId="0DCE2AB4" w14:textId="3A9F6585" w:rsidR="00085FE0" w:rsidRPr="00D37DC6" w:rsidRDefault="00D37DC6" w:rsidP="00D37DC6">
      <w:pPr>
        <w:numPr>
          <w:ilvl w:val="0"/>
          <w:numId w:val="23"/>
        </w:numPr>
        <w:spacing w:after="0" w:line="360" w:lineRule="auto"/>
        <w:jc w:val="both"/>
        <w:rPr>
          <w:rFonts w:ascii="Times New Roman" w:eastAsia="Times New Roman" w:hAnsi="Times New Roman" w:cs="Times New Roman"/>
          <w:sz w:val="24"/>
          <w:szCs w:val="24"/>
        </w:rPr>
      </w:pPr>
      <w:bookmarkStart w:id="11" w:name="_Hlk215049968"/>
      <w:r>
        <w:rPr>
          <w:rFonts w:ascii="Times New Roman" w:eastAsia="Times New Roman" w:hAnsi="Times New Roman" w:cs="Times New Roman"/>
          <w:sz w:val="24"/>
          <w:szCs w:val="24"/>
        </w:rPr>
        <w:lastRenderedPageBreak/>
        <w:t xml:space="preserve">Zamawiający pracuje od poniedziałku do piątku w godzinach 8.00 – 16.00 z wyjątkiem dni ustawowo wolnych od pracy oraz dni określonych w Zarządzeniu nr 167 Rektora UW z dnia </w:t>
      </w:r>
      <w:r w:rsidRPr="003573EF">
        <w:rPr>
          <w:rFonts w:ascii="Times New Roman" w:eastAsia="Times New Roman" w:hAnsi="Times New Roman" w:cs="Times New Roman"/>
          <w:sz w:val="24"/>
          <w:szCs w:val="24"/>
        </w:rPr>
        <w:t>27 października 2025</w:t>
      </w:r>
      <w:r>
        <w:rPr>
          <w:rFonts w:ascii="Times New Roman" w:eastAsia="Times New Roman" w:hAnsi="Times New Roman" w:cs="Times New Roman"/>
          <w:sz w:val="24"/>
          <w:szCs w:val="24"/>
        </w:rPr>
        <w:t xml:space="preserve"> r. opublikowanym pod adresem: </w:t>
      </w:r>
      <w:hyperlink r:id="rId18" w:history="1">
        <w:r w:rsidRPr="00944387">
          <w:rPr>
            <w:rStyle w:val="Hipercze"/>
          </w:rPr>
          <w:t>https://monitor.uw.edu.pl/Lists/Uchway/Uchwa%C5%82a.aspx?ID=7594</w:t>
        </w:r>
      </w:hyperlink>
      <w:bookmarkEnd w:id="11"/>
    </w:p>
    <w:p w14:paraId="394904BF" w14:textId="77777777" w:rsidR="004B2CF3" w:rsidRPr="004B2CF3" w:rsidRDefault="00BB2313" w:rsidP="003C43DD">
      <w:pPr>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7 </w:t>
      </w:r>
      <w:r w:rsidR="00BD3A9D">
        <w:rPr>
          <w:rFonts w:ascii="Times New Roman" w:eastAsia="Times New Roman" w:hAnsi="Times New Roman" w:cs="Times New Roman"/>
          <w:b/>
          <w:sz w:val="24"/>
          <w:szCs w:val="24"/>
          <w:lang w:eastAsia="pl-PL"/>
        </w:rPr>
        <w:t>§ 3</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Osoba uprawniona do komunikowania się z Wykonawcami</w:t>
      </w:r>
    </w:p>
    <w:p w14:paraId="4147E68F" w14:textId="77777777" w:rsidR="00BD3A9D" w:rsidRDefault="004B2CF3" w:rsidP="0092499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bookmarkStart w:id="12" w:name="_Ref86305472"/>
      <w:r w:rsidRPr="004B2CF3">
        <w:rPr>
          <w:rFonts w:ascii="Times New Roman" w:eastAsia="Times New Roman" w:hAnsi="Times New Roman" w:cs="Times New Roman"/>
          <w:sz w:val="24"/>
          <w:szCs w:val="24"/>
          <w:lang w:eastAsia="pl-PL"/>
        </w:rPr>
        <w:t xml:space="preserve">Osoba uprawniona </w:t>
      </w:r>
      <w:r w:rsidRPr="004B2CF3">
        <w:rPr>
          <w:rFonts w:ascii="Times New Roman" w:eastAsia="Times New Roman" w:hAnsi="Times New Roman" w:cs="Times New Roman"/>
          <w:color w:val="000000"/>
          <w:sz w:val="24"/>
          <w:szCs w:val="24"/>
          <w:lang w:eastAsia="pl-PL"/>
        </w:rPr>
        <w:t xml:space="preserve">do komunikowania  się z Wykonawcami: </w:t>
      </w:r>
      <w:r w:rsidR="00980ED3">
        <w:rPr>
          <w:rFonts w:ascii="Times New Roman" w:eastAsia="Times New Roman" w:hAnsi="Times New Roman" w:cs="Times New Roman"/>
          <w:color w:val="000000"/>
          <w:sz w:val="24"/>
          <w:szCs w:val="24"/>
          <w:lang w:eastAsia="pl-PL"/>
        </w:rPr>
        <w:t>Paulina Chudzicka</w:t>
      </w:r>
      <w:r w:rsidRPr="004B2CF3">
        <w:rPr>
          <w:rFonts w:ascii="Times New Roman" w:eastAsia="Times New Roman" w:hAnsi="Times New Roman" w:cs="Times New Roman"/>
          <w:color w:val="000000"/>
          <w:sz w:val="24"/>
          <w:szCs w:val="24"/>
          <w:lang w:eastAsia="pl-PL"/>
        </w:rPr>
        <w:t xml:space="preserve"> - Dział Zamówień Publicznych tel. (22) 55</w:t>
      </w:r>
      <w:bookmarkEnd w:id="12"/>
      <w:r w:rsidRPr="004B2CF3">
        <w:rPr>
          <w:rFonts w:ascii="Times New Roman" w:eastAsia="Times New Roman" w:hAnsi="Times New Roman" w:cs="Times New Roman"/>
          <w:color w:val="000000"/>
          <w:sz w:val="24"/>
          <w:szCs w:val="24"/>
          <w:lang w:eastAsia="pl-PL"/>
        </w:rPr>
        <w:t xml:space="preserve"> 2</w:t>
      </w:r>
      <w:r w:rsidR="00980ED3">
        <w:rPr>
          <w:rFonts w:ascii="Times New Roman" w:eastAsia="Times New Roman" w:hAnsi="Times New Roman" w:cs="Times New Roman"/>
          <w:color w:val="000000"/>
          <w:sz w:val="24"/>
          <w:szCs w:val="24"/>
          <w:lang w:eastAsia="pl-PL"/>
        </w:rPr>
        <w:t>0 831</w:t>
      </w:r>
      <w:r w:rsidRPr="004B2CF3">
        <w:rPr>
          <w:rFonts w:ascii="Times New Roman" w:eastAsia="Times New Roman" w:hAnsi="Times New Roman" w:cs="Times New Roman"/>
          <w:color w:val="000000"/>
          <w:sz w:val="24"/>
          <w:szCs w:val="24"/>
          <w:lang w:eastAsia="pl-PL"/>
        </w:rPr>
        <w:t>.</w:t>
      </w:r>
    </w:p>
    <w:p w14:paraId="7E64C740" w14:textId="77777777" w:rsidR="004B2CF3" w:rsidRPr="00980ED3" w:rsidRDefault="004B2CF3" w:rsidP="0092499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BD3A9D">
        <w:rPr>
          <w:rFonts w:ascii="Times New Roman" w:eastAsia="Times New Roman" w:hAnsi="Times New Roman" w:cs="Times New Roman"/>
          <w:color w:val="000000"/>
          <w:sz w:val="24"/>
          <w:szCs w:val="24"/>
          <w:lang w:eastAsia="pl-PL"/>
        </w:rPr>
        <w:t xml:space="preserve">Z ww. osobą można kontaktować się wyłącznie w sprawach organizacyjnych </w:t>
      </w:r>
      <w:r w:rsidRPr="00BD3A9D">
        <w:rPr>
          <w:rFonts w:ascii="Times New Roman" w:eastAsia="Times New Roman" w:hAnsi="Times New Roman" w:cs="Times New Roman"/>
          <w:color w:val="000000"/>
          <w:sz w:val="24"/>
          <w:szCs w:val="24"/>
          <w:lang w:eastAsia="pl-PL"/>
        </w:rPr>
        <w:br/>
        <w:t>w dni robocze w godzinach 9.00 - 1</w:t>
      </w:r>
      <w:r w:rsidR="00980ED3">
        <w:rPr>
          <w:rFonts w:ascii="Times New Roman" w:eastAsia="Times New Roman" w:hAnsi="Times New Roman" w:cs="Times New Roman"/>
          <w:color w:val="000000"/>
          <w:sz w:val="24"/>
          <w:szCs w:val="24"/>
          <w:lang w:eastAsia="pl-PL"/>
        </w:rPr>
        <w:t>4</w:t>
      </w:r>
      <w:r w:rsidRPr="00BD3A9D">
        <w:rPr>
          <w:rFonts w:ascii="Times New Roman" w:eastAsia="Times New Roman" w:hAnsi="Times New Roman" w:cs="Times New Roman"/>
          <w:color w:val="000000"/>
          <w:sz w:val="24"/>
          <w:szCs w:val="24"/>
          <w:lang w:eastAsia="pl-PL"/>
        </w:rPr>
        <w:t>.00.</w:t>
      </w:r>
    </w:p>
    <w:p w14:paraId="7B3CD124" w14:textId="77777777" w:rsidR="00740246" w:rsidRDefault="00740246" w:rsidP="003C43DD">
      <w:pPr>
        <w:tabs>
          <w:tab w:val="left" w:pos="0"/>
        </w:tabs>
        <w:overflowPunct w:val="0"/>
        <w:autoSpaceDE w:val="0"/>
        <w:autoSpaceDN w:val="0"/>
        <w:adjustRightInd w:val="0"/>
        <w:spacing w:after="0" w:line="360" w:lineRule="auto"/>
        <w:jc w:val="both"/>
        <w:rPr>
          <w:rFonts w:ascii="Times New Roman" w:eastAsia="Times New Roman" w:hAnsi="Times New Roman" w:cs="Times New Roman"/>
          <w:b/>
          <w:color w:val="000000"/>
          <w:sz w:val="24"/>
          <w:szCs w:val="24"/>
          <w:lang w:eastAsia="pl-PL"/>
        </w:rPr>
      </w:pPr>
    </w:p>
    <w:p w14:paraId="67304BAF" w14:textId="77777777" w:rsidR="004B2CF3" w:rsidRPr="004B2CF3" w:rsidRDefault="00BB2313" w:rsidP="003C43DD">
      <w:pPr>
        <w:tabs>
          <w:tab w:val="left" w:pos="0"/>
        </w:tabs>
        <w:overflowPunct w:val="0"/>
        <w:autoSpaceDE w:val="0"/>
        <w:autoSpaceDN w:val="0"/>
        <w:adjustRightInd w:val="0"/>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BD3A9D">
        <w:rPr>
          <w:rFonts w:ascii="Times New Roman" w:eastAsia="Times New Roman" w:hAnsi="Times New Roman" w:cs="Times New Roman"/>
          <w:b/>
          <w:color w:val="000000"/>
          <w:sz w:val="24"/>
          <w:szCs w:val="24"/>
          <w:lang w:eastAsia="pl-PL"/>
        </w:rPr>
        <w:t>rt. 8</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WADIUM</w:t>
      </w:r>
    </w:p>
    <w:p w14:paraId="6B0AC8E5" w14:textId="7502BC35" w:rsidR="003A46E6" w:rsidRPr="00A661B4" w:rsidRDefault="003A46E6" w:rsidP="00F416A7">
      <w:pPr>
        <w:pStyle w:val="Akapitzlist"/>
        <w:numPr>
          <w:ilvl w:val="0"/>
          <w:numId w:val="53"/>
        </w:numPr>
        <w:tabs>
          <w:tab w:val="left" w:pos="0"/>
        </w:tabs>
        <w:overflowPunct w:val="0"/>
        <w:autoSpaceDE w:val="0"/>
        <w:autoSpaceDN w:val="0"/>
        <w:adjustRightInd w:val="0"/>
        <w:spacing w:after="0" w:line="360" w:lineRule="auto"/>
        <w:rPr>
          <w:rFonts w:ascii="Times New Roman" w:eastAsia="Times New Roman" w:hAnsi="Times New Roman" w:cs="Times New Roman"/>
          <w:b/>
          <w:bCs/>
          <w:sz w:val="24"/>
          <w:szCs w:val="24"/>
          <w:lang w:eastAsia="pl-PL"/>
        </w:rPr>
      </w:pPr>
      <w:r w:rsidRPr="00A661B4">
        <w:rPr>
          <w:rFonts w:ascii="Times New Roman" w:eastAsia="Times New Roman" w:hAnsi="Times New Roman" w:cs="Times New Roman"/>
          <w:sz w:val="24"/>
          <w:szCs w:val="24"/>
          <w:lang w:eastAsia="pl-PL"/>
        </w:rPr>
        <w:t xml:space="preserve">Oferta musi być zabezpieczona wadium na cały okres związania ofertą w wysokości:  </w:t>
      </w:r>
      <w:r w:rsidR="00A90C07">
        <w:rPr>
          <w:rFonts w:ascii="Times New Roman" w:eastAsia="Times New Roman" w:hAnsi="Times New Roman" w:cs="Times New Roman"/>
          <w:b/>
          <w:bCs/>
          <w:sz w:val="24"/>
          <w:szCs w:val="24"/>
          <w:lang w:eastAsia="pl-PL"/>
        </w:rPr>
        <w:t>7</w:t>
      </w:r>
      <w:r w:rsidR="00217A7D" w:rsidRPr="00A661B4">
        <w:rPr>
          <w:rFonts w:ascii="Times New Roman" w:eastAsia="Times New Roman" w:hAnsi="Times New Roman" w:cs="Times New Roman"/>
          <w:b/>
          <w:bCs/>
          <w:sz w:val="24"/>
          <w:szCs w:val="24"/>
          <w:lang w:eastAsia="pl-PL"/>
        </w:rPr>
        <w:t>0</w:t>
      </w:r>
      <w:r w:rsidRPr="00A661B4">
        <w:rPr>
          <w:rFonts w:ascii="Times New Roman" w:eastAsia="Times New Roman" w:hAnsi="Times New Roman" w:cs="Times New Roman"/>
          <w:b/>
          <w:bCs/>
          <w:sz w:val="24"/>
          <w:szCs w:val="24"/>
          <w:lang w:eastAsia="pl-PL"/>
        </w:rPr>
        <w:t xml:space="preserve">.000,00 zł (słownie: </w:t>
      </w:r>
      <w:r w:rsidR="00A90C07">
        <w:rPr>
          <w:rFonts w:ascii="Times New Roman" w:eastAsia="Times New Roman" w:hAnsi="Times New Roman" w:cs="Times New Roman"/>
          <w:b/>
          <w:bCs/>
          <w:sz w:val="24"/>
          <w:szCs w:val="24"/>
          <w:lang w:eastAsia="pl-PL"/>
        </w:rPr>
        <w:t>siedemdziesiąt</w:t>
      </w:r>
      <w:r w:rsidR="00217A7D" w:rsidRPr="00A661B4">
        <w:rPr>
          <w:rFonts w:ascii="Times New Roman" w:eastAsia="Times New Roman" w:hAnsi="Times New Roman" w:cs="Times New Roman"/>
          <w:b/>
          <w:bCs/>
          <w:sz w:val="24"/>
          <w:szCs w:val="24"/>
          <w:lang w:eastAsia="pl-PL"/>
        </w:rPr>
        <w:t xml:space="preserve"> </w:t>
      </w:r>
      <w:r w:rsidRPr="00A661B4">
        <w:rPr>
          <w:rFonts w:ascii="Times New Roman" w:eastAsia="Times New Roman" w:hAnsi="Times New Roman" w:cs="Times New Roman"/>
          <w:b/>
          <w:bCs/>
          <w:sz w:val="24"/>
          <w:szCs w:val="24"/>
          <w:lang w:eastAsia="pl-PL"/>
        </w:rPr>
        <w:t xml:space="preserve">tysięcy złotych zero groszy). </w:t>
      </w:r>
    </w:p>
    <w:p w14:paraId="17C9EF0E" w14:textId="77777777" w:rsidR="003A46E6" w:rsidRPr="00A661B4" w:rsidRDefault="003A46E6" w:rsidP="003A46E6">
      <w:pPr>
        <w:pStyle w:val="Akapitzlist"/>
        <w:tabs>
          <w:tab w:val="left" w:pos="0"/>
        </w:tabs>
        <w:overflowPunct w:val="0"/>
        <w:autoSpaceDE w:val="0"/>
        <w:autoSpaceDN w:val="0"/>
        <w:adjustRightInd w:val="0"/>
        <w:spacing w:after="0" w:line="360" w:lineRule="auto"/>
        <w:ind w:left="360"/>
        <w:rPr>
          <w:rFonts w:ascii="Times New Roman" w:eastAsia="Times New Roman" w:hAnsi="Times New Roman" w:cs="Times New Roman"/>
          <w:b/>
          <w:sz w:val="24"/>
          <w:szCs w:val="24"/>
          <w:lang w:eastAsia="pl-PL"/>
        </w:rPr>
      </w:pPr>
      <w:r w:rsidRPr="00A661B4">
        <w:rPr>
          <w:rFonts w:ascii="Times New Roman" w:eastAsia="Times New Roman" w:hAnsi="Times New Roman" w:cs="Times New Roman"/>
          <w:sz w:val="24"/>
          <w:szCs w:val="24"/>
          <w:lang w:eastAsia="pl-PL"/>
        </w:rPr>
        <w:t>Zamawiający nie przewiduje wnoszenia wadium w walucie innej niż PLN.</w:t>
      </w:r>
      <w:bookmarkStart w:id="13" w:name="_Ref86224070"/>
    </w:p>
    <w:p w14:paraId="38E4BB49" w14:textId="77777777" w:rsidR="003A46E6" w:rsidRPr="00A661B4" w:rsidRDefault="003A46E6" w:rsidP="00CE4602">
      <w:pPr>
        <w:pStyle w:val="Akapitzlist"/>
        <w:numPr>
          <w:ilvl w:val="0"/>
          <w:numId w:val="53"/>
        </w:num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A661B4">
        <w:rPr>
          <w:rFonts w:ascii="Times New Roman" w:eastAsia="Times New Roman" w:hAnsi="Times New Roman" w:cs="Times New Roman"/>
          <w:sz w:val="24"/>
          <w:szCs w:val="24"/>
          <w:lang w:eastAsia="pl-PL"/>
        </w:rPr>
        <w:t>Wadium może być wniesione w następujących formach:</w:t>
      </w:r>
      <w:bookmarkEnd w:id="13"/>
    </w:p>
    <w:p w14:paraId="39F1B922" w14:textId="77777777" w:rsidR="003A46E6" w:rsidRPr="00014950" w:rsidRDefault="003A46E6" w:rsidP="00CE4602">
      <w:pPr>
        <w:numPr>
          <w:ilvl w:val="0"/>
          <w:numId w:val="52"/>
        </w:numPr>
        <w:spacing w:after="0" w:line="360" w:lineRule="auto"/>
        <w:ind w:left="851" w:hanging="425"/>
        <w:contextualSpacing/>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pieniądzu;</w:t>
      </w:r>
    </w:p>
    <w:p w14:paraId="0958307C" w14:textId="77777777" w:rsidR="003A46E6" w:rsidRPr="00014950" w:rsidRDefault="003A46E6" w:rsidP="00CE4602">
      <w:pPr>
        <w:numPr>
          <w:ilvl w:val="0"/>
          <w:numId w:val="52"/>
        </w:numPr>
        <w:spacing w:after="0" w:line="360" w:lineRule="auto"/>
        <w:ind w:left="851" w:hanging="425"/>
        <w:contextualSpacing/>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gwarancjach bankowych;</w:t>
      </w:r>
    </w:p>
    <w:p w14:paraId="1748C470" w14:textId="77777777" w:rsidR="003A46E6" w:rsidRPr="00014950" w:rsidRDefault="003A46E6" w:rsidP="00CE4602">
      <w:pPr>
        <w:numPr>
          <w:ilvl w:val="0"/>
          <w:numId w:val="52"/>
        </w:numPr>
        <w:spacing w:after="0" w:line="360" w:lineRule="auto"/>
        <w:ind w:left="851" w:hanging="425"/>
        <w:contextualSpacing/>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 xml:space="preserve">gwarancjach ubezpieczeniowych; </w:t>
      </w:r>
    </w:p>
    <w:p w14:paraId="5DA4C9CA" w14:textId="77777777" w:rsidR="003A46E6" w:rsidRPr="00014950" w:rsidRDefault="003A46E6" w:rsidP="00CE4602">
      <w:pPr>
        <w:numPr>
          <w:ilvl w:val="0"/>
          <w:numId w:val="52"/>
        </w:numPr>
        <w:spacing w:after="0" w:line="360" w:lineRule="auto"/>
        <w:ind w:left="851" w:hanging="425"/>
        <w:contextualSpacing/>
        <w:jc w:val="both"/>
        <w:rPr>
          <w:rFonts w:ascii="Times New Roman" w:eastAsia="Times New Roman" w:hAnsi="Times New Roman" w:cs="Times New Roman"/>
          <w:sz w:val="24"/>
          <w:szCs w:val="24"/>
          <w:lang w:eastAsia="pl-PL"/>
        </w:rPr>
      </w:pPr>
      <w:r w:rsidRPr="00014950">
        <w:rPr>
          <w:rFonts w:ascii="Times New Roman" w:eastAsia="Calibri" w:hAnsi="Times New Roman" w:cs="Times New Roman"/>
          <w:sz w:val="24"/>
          <w:szCs w:val="24"/>
          <w:lang w:eastAsia="pl-PL"/>
        </w:rPr>
        <w:t>poręczeniach udzielanych przez podmioty, o których mowa w art. 6b ust. 5 pkt 2 ustawy z dnia 9 listopada 2000 r. o utworzeniu Polskiej Agencji Rozwoju Przedsiębiorczości (Dz. U. z 2020 r. poz. 299 oraz z 2022 r. poz. 807 i 1079).</w:t>
      </w:r>
    </w:p>
    <w:p w14:paraId="15DE20B4" w14:textId="77777777" w:rsidR="003A46E6" w:rsidRPr="00014950" w:rsidRDefault="003A46E6" w:rsidP="00CE4602">
      <w:pPr>
        <w:pStyle w:val="Akapitzlist"/>
        <w:numPr>
          <w:ilvl w:val="0"/>
          <w:numId w:val="54"/>
        </w:numPr>
        <w:tabs>
          <w:tab w:val="left" w:pos="1276"/>
        </w:tabs>
        <w:spacing w:after="0" w:line="360" w:lineRule="auto"/>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 xml:space="preserve">Wadium wnoszone w pieniądzu wpłaca się przelewem na rachunek bankowy Zamawiającego nr: 12 1160 2202 0000 0001 5249 4191. </w:t>
      </w:r>
    </w:p>
    <w:p w14:paraId="05995676" w14:textId="77777777" w:rsidR="003A46E6" w:rsidRPr="00014950" w:rsidRDefault="003A46E6" w:rsidP="003A46E6">
      <w:pPr>
        <w:pStyle w:val="Akapitzlist"/>
        <w:tabs>
          <w:tab w:val="left" w:pos="1276"/>
        </w:tabs>
        <w:spacing w:after="0" w:line="360" w:lineRule="auto"/>
        <w:ind w:left="360"/>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W tytule przelewu należy wpisać „Wadium” i numer niniejszego postępowania (na przelewach nr rachunku należy pisać w sposób ciągły - bez spacji).</w:t>
      </w:r>
    </w:p>
    <w:p w14:paraId="6696A1C4" w14:textId="77777777" w:rsidR="003A46E6" w:rsidRPr="00014950" w:rsidRDefault="003A46E6" w:rsidP="00CE4602">
      <w:pPr>
        <w:pStyle w:val="Akapitzlist"/>
        <w:numPr>
          <w:ilvl w:val="0"/>
          <w:numId w:val="54"/>
        </w:numPr>
        <w:tabs>
          <w:tab w:val="left" w:pos="1276"/>
        </w:tabs>
        <w:spacing w:after="0" w:line="360" w:lineRule="auto"/>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Wadium w pieniądzu uznane będzie za wniesione w terminie, jeżeli przed upływem terminu składania ofert rachunek bankowy Zamawiającego będzie uznany kwotą wadium.</w:t>
      </w:r>
    </w:p>
    <w:p w14:paraId="3BC8BF2F" w14:textId="77777777" w:rsidR="003A46E6" w:rsidRPr="00014950" w:rsidRDefault="003A46E6" w:rsidP="00CE4602">
      <w:pPr>
        <w:pStyle w:val="Akapitzlist"/>
        <w:numPr>
          <w:ilvl w:val="0"/>
          <w:numId w:val="54"/>
        </w:numPr>
        <w:tabs>
          <w:tab w:val="left" w:pos="1276"/>
        </w:tabs>
        <w:spacing w:after="0" w:line="360" w:lineRule="auto"/>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Wykonawca wnoszący wadium w formie gwarancji lub poręczenia, o których mowa w ust. 2 pkt 2-4 przekazuje Zamawiającemu oryginał gwarancji lub poręczenia, w postaci elektronicznej razem z ofertą.</w:t>
      </w:r>
    </w:p>
    <w:p w14:paraId="1F5B45E4" w14:textId="77777777" w:rsidR="003A46E6" w:rsidRPr="00014950" w:rsidRDefault="003A46E6" w:rsidP="00CE4602">
      <w:pPr>
        <w:pStyle w:val="Akapitzlist"/>
        <w:numPr>
          <w:ilvl w:val="0"/>
          <w:numId w:val="54"/>
        </w:numPr>
        <w:tabs>
          <w:tab w:val="left" w:pos="1276"/>
        </w:tabs>
        <w:spacing w:after="0" w:line="360" w:lineRule="auto"/>
        <w:jc w:val="both"/>
        <w:rPr>
          <w:rFonts w:ascii="Times New Roman" w:eastAsia="Times New Roman" w:hAnsi="Times New Roman" w:cs="Times New Roman"/>
          <w:sz w:val="24"/>
          <w:szCs w:val="24"/>
          <w:lang w:eastAsia="pl-PL"/>
        </w:rPr>
      </w:pPr>
      <w:r w:rsidRPr="00014950">
        <w:rPr>
          <w:rFonts w:ascii="Times New Roman" w:eastAsia="Calibri" w:hAnsi="Times New Roman" w:cs="Times New Roman"/>
          <w:sz w:val="24"/>
          <w:szCs w:val="24"/>
          <w:lang w:eastAsia="pl-PL"/>
        </w:rPr>
        <w:t>Gwarancja lub poręczenie musi zawierać w swojej treści nieodwołalne i bezwarunkowe zobowiązanie wystawcy dokumentu do zapłaty na rzecz Zamawiającego kwoty wadium, płatne na pierwsze pisemne żądanie Zamawiającego.</w:t>
      </w:r>
    </w:p>
    <w:p w14:paraId="55332B5F" w14:textId="77777777" w:rsidR="003A2C3E" w:rsidRDefault="003A2C3E" w:rsidP="003A46E6">
      <w:pPr>
        <w:pStyle w:val="Akapitzlist"/>
        <w:tabs>
          <w:tab w:val="left" w:pos="1276"/>
        </w:tabs>
        <w:spacing w:after="0" w:line="360" w:lineRule="auto"/>
        <w:ind w:left="0"/>
        <w:jc w:val="both"/>
        <w:rPr>
          <w:rFonts w:ascii="Times New Roman" w:eastAsia="Calibri" w:hAnsi="Times New Roman" w:cs="Times New Roman"/>
          <w:b/>
          <w:sz w:val="24"/>
          <w:szCs w:val="24"/>
          <w:lang w:eastAsia="pl-PL"/>
        </w:rPr>
      </w:pPr>
    </w:p>
    <w:p w14:paraId="0B95112D" w14:textId="552A5CB3" w:rsidR="003A46E6" w:rsidRPr="00014950" w:rsidRDefault="003A46E6" w:rsidP="003A46E6">
      <w:pPr>
        <w:pStyle w:val="Akapitzlist"/>
        <w:tabs>
          <w:tab w:val="left" w:pos="1276"/>
        </w:tabs>
        <w:spacing w:after="0" w:line="360" w:lineRule="auto"/>
        <w:ind w:left="0"/>
        <w:jc w:val="both"/>
        <w:rPr>
          <w:rFonts w:ascii="Times New Roman" w:eastAsia="Times New Roman" w:hAnsi="Times New Roman" w:cs="Times New Roman"/>
          <w:b/>
          <w:sz w:val="24"/>
          <w:szCs w:val="24"/>
          <w:lang w:eastAsia="pl-PL"/>
        </w:rPr>
      </w:pPr>
      <w:r w:rsidRPr="00014950">
        <w:rPr>
          <w:rFonts w:ascii="Times New Roman" w:eastAsia="Calibri" w:hAnsi="Times New Roman" w:cs="Times New Roman"/>
          <w:b/>
          <w:sz w:val="24"/>
          <w:szCs w:val="24"/>
          <w:lang w:eastAsia="pl-PL"/>
        </w:rPr>
        <w:lastRenderedPageBreak/>
        <w:t xml:space="preserve">Art. 8 § 2 - </w:t>
      </w:r>
      <w:r w:rsidRPr="00014950">
        <w:rPr>
          <w:rFonts w:ascii="Times New Roman" w:eastAsia="Times New Roman" w:hAnsi="Times New Roman" w:cs="Times New Roman"/>
          <w:b/>
          <w:sz w:val="24"/>
          <w:szCs w:val="24"/>
          <w:lang w:eastAsia="pl-PL"/>
        </w:rPr>
        <w:t>Zwrot i zatrzymanie wadium</w:t>
      </w:r>
    </w:p>
    <w:p w14:paraId="70C09A8D" w14:textId="77777777" w:rsidR="003A46E6" w:rsidRPr="00014950" w:rsidRDefault="003A46E6" w:rsidP="003A46E6">
      <w:pPr>
        <w:pStyle w:val="Akapitzlist"/>
        <w:tabs>
          <w:tab w:val="left" w:pos="1276"/>
        </w:tabs>
        <w:spacing w:after="0" w:line="360" w:lineRule="auto"/>
        <w:ind w:left="0"/>
        <w:jc w:val="both"/>
        <w:rPr>
          <w:rFonts w:ascii="Times New Roman" w:eastAsia="Times New Roman" w:hAnsi="Times New Roman" w:cs="Times New Roman"/>
          <w:b/>
          <w:sz w:val="24"/>
          <w:szCs w:val="24"/>
          <w:lang w:eastAsia="pl-PL"/>
        </w:rPr>
      </w:pPr>
      <w:r w:rsidRPr="00014950">
        <w:rPr>
          <w:rFonts w:ascii="Times New Roman" w:eastAsia="Times New Roman" w:hAnsi="Times New Roman" w:cs="Times New Roman"/>
          <w:sz w:val="24"/>
          <w:szCs w:val="24"/>
          <w:lang w:eastAsia="pl-PL"/>
        </w:rPr>
        <w:t xml:space="preserve">Zamawiający zwraca albo zatrzymuje wadium zgodnie z art. 98 ustawy </w:t>
      </w:r>
      <w:proofErr w:type="spellStart"/>
      <w:r w:rsidRPr="00014950">
        <w:rPr>
          <w:rFonts w:ascii="Times New Roman" w:eastAsia="Times New Roman" w:hAnsi="Times New Roman" w:cs="Times New Roman"/>
          <w:sz w:val="24"/>
          <w:szCs w:val="24"/>
          <w:lang w:eastAsia="pl-PL"/>
        </w:rPr>
        <w:t>Pzp</w:t>
      </w:r>
      <w:proofErr w:type="spellEnd"/>
      <w:r w:rsidRPr="00014950">
        <w:rPr>
          <w:rFonts w:ascii="Times New Roman" w:eastAsia="Times New Roman" w:hAnsi="Times New Roman" w:cs="Times New Roman"/>
          <w:sz w:val="24"/>
          <w:szCs w:val="24"/>
          <w:lang w:eastAsia="pl-PL"/>
        </w:rPr>
        <w:t>.</w:t>
      </w:r>
    </w:p>
    <w:p w14:paraId="27F5FDB3" w14:textId="77777777" w:rsidR="00740246" w:rsidRDefault="00740246" w:rsidP="003C43DD">
      <w:pPr>
        <w:spacing w:after="0" w:line="360" w:lineRule="auto"/>
        <w:jc w:val="both"/>
        <w:rPr>
          <w:rFonts w:ascii="Times New Roman" w:eastAsia="Times New Roman" w:hAnsi="Times New Roman" w:cs="Times New Roman"/>
          <w:b/>
          <w:color w:val="000000"/>
          <w:sz w:val="24"/>
          <w:szCs w:val="24"/>
          <w:lang w:eastAsia="pl-PL"/>
        </w:rPr>
      </w:pPr>
    </w:p>
    <w:p w14:paraId="231273DA" w14:textId="77777777" w:rsidR="004B2CF3" w:rsidRPr="004B2CF3" w:rsidRDefault="0002214A"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BD3A9D">
        <w:rPr>
          <w:rFonts w:ascii="Times New Roman" w:eastAsia="Times New Roman" w:hAnsi="Times New Roman" w:cs="Times New Roman"/>
          <w:b/>
          <w:color w:val="000000"/>
          <w:sz w:val="24"/>
          <w:szCs w:val="24"/>
          <w:lang w:eastAsia="pl-PL"/>
        </w:rPr>
        <w:t>rt. 9</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TERMIN ZWIĄZANIA OFERTĄ</w:t>
      </w:r>
    </w:p>
    <w:p w14:paraId="15F3320A" w14:textId="06AB1D95" w:rsidR="004B2CF3" w:rsidRPr="004B2CF3" w:rsidRDefault="004B2CF3" w:rsidP="003C43DD">
      <w:pPr>
        <w:spacing w:after="0" w:line="360" w:lineRule="auto"/>
        <w:jc w:val="both"/>
        <w:rPr>
          <w:rFonts w:ascii="Times New Roman" w:eastAsia="Calibri" w:hAnsi="Times New Roman" w:cs="Times New Roman"/>
          <w:b/>
          <w:color w:val="000000"/>
          <w:sz w:val="24"/>
          <w:szCs w:val="24"/>
        </w:rPr>
      </w:pPr>
      <w:r w:rsidRPr="004B2CF3">
        <w:rPr>
          <w:rFonts w:ascii="Times New Roman" w:eastAsia="Calibri" w:hAnsi="Times New Roman" w:cs="Times New Roman"/>
          <w:color w:val="000000"/>
          <w:sz w:val="24"/>
          <w:szCs w:val="24"/>
          <w:lang w:eastAsia="pl-PL"/>
        </w:rPr>
        <w:t xml:space="preserve">Wykonawca jest związany ofertą przez 90 dni od dnia upływu terminu składania ofert, tj. do dnia </w:t>
      </w:r>
      <w:r w:rsidR="003A2C3E">
        <w:rPr>
          <w:rFonts w:ascii="Times New Roman" w:eastAsia="Calibri" w:hAnsi="Times New Roman" w:cs="Times New Roman"/>
          <w:color w:val="000000"/>
          <w:sz w:val="24"/>
          <w:szCs w:val="24"/>
          <w:lang w:eastAsia="pl-PL"/>
        </w:rPr>
        <w:t>11.07.</w:t>
      </w:r>
      <w:r w:rsidR="00D30695">
        <w:rPr>
          <w:rFonts w:ascii="Times New Roman" w:eastAsia="Calibri" w:hAnsi="Times New Roman" w:cs="Times New Roman"/>
          <w:color w:val="000000"/>
          <w:sz w:val="24"/>
          <w:szCs w:val="24"/>
          <w:lang w:eastAsia="pl-PL"/>
        </w:rPr>
        <w:t>202</w:t>
      </w:r>
      <w:r w:rsidR="00217A7D">
        <w:rPr>
          <w:rFonts w:ascii="Times New Roman" w:eastAsia="Calibri" w:hAnsi="Times New Roman" w:cs="Times New Roman"/>
          <w:color w:val="000000"/>
          <w:sz w:val="24"/>
          <w:szCs w:val="24"/>
          <w:lang w:eastAsia="pl-PL"/>
        </w:rPr>
        <w:t>6</w:t>
      </w:r>
      <w:r w:rsidRPr="004B2CF3">
        <w:rPr>
          <w:rFonts w:ascii="Times New Roman" w:eastAsia="Calibri" w:hAnsi="Times New Roman" w:cs="Times New Roman"/>
          <w:color w:val="000000"/>
          <w:sz w:val="24"/>
          <w:szCs w:val="24"/>
          <w:lang w:eastAsia="pl-PL"/>
        </w:rPr>
        <w:t xml:space="preserve"> r., przy czym pierwszym dniem terminu związania ofertą jest dzień, </w:t>
      </w:r>
      <w:r w:rsidRPr="004B2CF3">
        <w:rPr>
          <w:rFonts w:ascii="Times New Roman" w:eastAsia="Calibri" w:hAnsi="Times New Roman" w:cs="Times New Roman"/>
          <w:color w:val="000000"/>
          <w:sz w:val="24"/>
          <w:szCs w:val="24"/>
          <w:lang w:eastAsia="pl-PL"/>
        </w:rPr>
        <w:br/>
        <w:t xml:space="preserve">w którym upływa termin składania  ofert. </w:t>
      </w:r>
      <w:r w:rsidRPr="004B2CF3">
        <w:rPr>
          <w:rFonts w:ascii="Times New Roman" w:eastAsia="Calibri" w:hAnsi="Times New Roman" w:cs="Times New Roman"/>
          <w:b/>
          <w:color w:val="000000"/>
          <w:sz w:val="24"/>
          <w:szCs w:val="24"/>
        </w:rPr>
        <w:t xml:space="preserve"> </w:t>
      </w:r>
    </w:p>
    <w:p w14:paraId="6738B5DA" w14:textId="77777777" w:rsidR="00217A7D" w:rsidRDefault="00217A7D" w:rsidP="003C43DD">
      <w:pPr>
        <w:spacing w:after="0" w:line="360" w:lineRule="auto"/>
        <w:jc w:val="both"/>
        <w:rPr>
          <w:rFonts w:ascii="Times New Roman" w:eastAsia="Times New Roman" w:hAnsi="Times New Roman" w:cs="Times New Roman"/>
          <w:b/>
          <w:color w:val="000000"/>
          <w:sz w:val="24"/>
          <w:szCs w:val="24"/>
          <w:lang w:eastAsia="pl-PL"/>
        </w:rPr>
      </w:pPr>
    </w:p>
    <w:p w14:paraId="1F435CE2" w14:textId="77777777" w:rsidR="004B2CF3" w:rsidRPr="004B2CF3" w:rsidRDefault="0002214A"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BD3A9D">
        <w:rPr>
          <w:rFonts w:ascii="Times New Roman" w:eastAsia="Times New Roman" w:hAnsi="Times New Roman" w:cs="Times New Roman"/>
          <w:b/>
          <w:color w:val="000000"/>
          <w:sz w:val="24"/>
          <w:szCs w:val="24"/>
          <w:lang w:eastAsia="pl-PL"/>
        </w:rPr>
        <w:t>rt. 10</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CENA OFERTY</w:t>
      </w:r>
    </w:p>
    <w:p w14:paraId="764F096A" w14:textId="77777777" w:rsidR="004B2CF3" w:rsidRPr="004B2CF3" w:rsidRDefault="0002214A" w:rsidP="003C43DD">
      <w:pPr>
        <w:spacing w:after="0" w:line="360" w:lineRule="auto"/>
        <w:contextualSpacing/>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Art. 10 </w:t>
      </w:r>
      <w:r w:rsidR="00E21C5F">
        <w:rPr>
          <w:rFonts w:ascii="Times New Roman" w:eastAsia="Times New Roman" w:hAnsi="Times New Roman" w:cs="Times New Roman"/>
          <w:b/>
          <w:color w:val="000000"/>
          <w:sz w:val="24"/>
          <w:szCs w:val="24"/>
          <w:lang w:eastAsia="pl-PL"/>
        </w:rPr>
        <w:t>§ 1</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Opis sposobu obliczenia ceny oferty</w:t>
      </w:r>
    </w:p>
    <w:p w14:paraId="51291401" w14:textId="73A87073" w:rsidR="000D7929" w:rsidRPr="003A46E6" w:rsidRDefault="00740246" w:rsidP="00924997">
      <w:pPr>
        <w:pStyle w:val="Akapitzlist"/>
        <w:numPr>
          <w:ilvl w:val="0"/>
          <w:numId w:val="36"/>
        </w:numPr>
        <w:spacing w:after="0" w:line="360" w:lineRule="auto"/>
        <w:ind w:left="709" w:hanging="567"/>
        <w:jc w:val="both"/>
        <w:rPr>
          <w:rFonts w:ascii="Times New Roman" w:eastAsia="Times New Roman" w:hAnsi="Times New Roman" w:cs="Times New Roman"/>
          <w:color w:val="000000"/>
          <w:sz w:val="24"/>
          <w:szCs w:val="24"/>
          <w:u w:val="single"/>
          <w:lang w:eastAsia="pl-PL"/>
        </w:rPr>
      </w:pPr>
      <w:r w:rsidRPr="001209A5">
        <w:rPr>
          <w:rFonts w:ascii="Times New Roman" w:eastAsia="Times New Roman" w:hAnsi="Times New Roman" w:cs="Times New Roman"/>
          <w:color w:val="000000"/>
          <w:sz w:val="24"/>
          <w:szCs w:val="24"/>
          <w:lang w:eastAsia="pl-PL"/>
        </w:rPr>
        <w:t xml:space="preserve">W ofercie należy podać cenę za całość zamówienia wraz z należnym podatkiem VAT. </w:t>
      </w:r>
    </w:p>
    <w:p w14:paraId="2FF144CE" w14:textId="77777777"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Ceną oferty jest cena brutto ogó</w:t>
      </w:r>
      <w:r>
        <w:rPr>
          <w:rFonts w:ascii="Times New Roman" w:eastAsia="Times New Roman" w:hAnsi="Times New Roman" w:cs="Times New Roman"/>
          <w:sz w:val="24"/>
          <w:szCs w:val="24"/>
        </w:rPr>
        <w:t>łem zawarta w Formularzu oferty, wyliczona na podstawie Formularza cenowego.</w:t>
      </w:r>
    </w:p>
    <w:p w14:paraId="55E94F87" w14:textId="1FEEDC2C"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hAnsi="Times New Roman" w:cs="Times New Roman"/>
          <w:sz w:val="24"/>
          <w:szCs w:val="24"/>
        </w:rPr>
        <w:t>Wykonawca wyliczy cenę oferty, wypełniając wszystkie pozycje Formularza cenowego</w:t>
      </w:r>
      <w:r w:rsidRPr="00014950">
        <w:rPr>
          <w:rFonts w:ascii="Times New Roman" w:eastAsia="Times New Roman" w:hAnsi="Times New Roman" w:cs="Times New Roman"/>
          <w:sz w:val="24"/>
          <w:szCs w:val="24"/>
          <w:lang w:eastAsia="pl-PL"/>
        </w:rPr>
        <w:t xml:space="preserve">. </w:t>
      </w:r>
      <w:r w:rsidRPr="00014950">
        <w:rPr>
          <w:rFonts w:ascii="Times New Roman" w:hAnsi="Times New Roman" w:cs="Times New Roman"/>
          <w:sz w:val="24"/>
          <w:szCs w:val="24"/>
        </w:rPr>
        <w:t xml:space="preserve">Wykonawca wypełni Formularz cenowy w następujący sposób: w pierwszej kolejności należy wpisać Cenę </w:t>
      </w:r>
      <w:r>
        <w:rPr>
          <w:rFonts w:ascii="Times New Roman" w:hAnsi="Times New Roman" w:cs="Times New Roman"/>
          <w:sz w:val="24"/>
          <w:szCs w:val="24"/>
        </w:rPr>
        <w:t>jednostkową netto</w:t>
      </w:r>
      <w:r w:rsidRPr="00014950">
        <w:rPr>
          <w:rFonts w:ascii="Times New Roman" w:hAnsi="Times New Roman" w:cs="Times New Roman"/>
          <w:sz w:val="24"/>
          <w:szCs w:val="24"/>
        </w:rPr>
        <w:t xml:space="preserve">. Podane przez Zamawiającego ilości należy pomnożyć przez wpisaną Cenę </w:t>
      </w:r>
      <w:r>
        <w:rPr>
          <w:rFonts w:ascii="Times New Roman" w:hAnsi="Times New Roman" w:cs="Times New Roman"/>
          <w:sz w:val="24"/>
          <w:szCs w:val="24"/>
        </w:rPr>
        <w:t>jednostkową netto</w:t>
      </w:r>
      <w:r w:rsidRPr="00014950">
        <w:rPr>
          <w:rFonts w:ascii="Times New Roman" w:hAnsi="Times New Roman" w:cs="Times New Roman"/>
          <w:sz w:val="24"/>
          <w:szCs w:val="24"/>
        </w:rPr>
        <w:t xml:space="preserve">. Uzyskany wynik należy wprowadzić do kolumny Wartość netto. Następnie należy </w:t>
      </w:r>
      <w:r>
        <w:rPr>
          <w:rFonts w:ascii="Times New Roman" w:hAnsi="Times New Roman" w:cs="Times New Roman"/>
          <w:sz w:val="24"/>
          <w:szCs w:val="24"/>
        </w:rPr>
        <w:t xml:space="preserve">zsumować </w:t>
      </w:r>
      <w:r w:rsidRPr="00014950">
        <w:rPr>
          <w:rFonts w:ascii="Times New Roman" w:hAnsi="Times New Roman" w:cs="Times New Roman"/>
          <w:sz w:val="24"/>
          <w:szCs w:val="24"/>
        </w:rPr>
        <w:t xml:space="preserve">wartości </w:t>
      </w:r>
      <w:r>
        <w:rPr>
          <w:rFonts w:ascii="Times New Roman" w:hAnsi="Times New Roman" w:cs="Times New Roman"/>
          <w:sz w:val="24"/>
          <w:szCs w:val="24"/>
        </w:rPr>
        <w:t>netto</w:t>
      </w:r>
      <w:r w:rsidRPr="00014950">
        <w:rPr>
          <w:rFonts w:ascii="Times New Roman" w:hAnsi="Times New Roman" w:cs="Times New Roman"/>
          <w:sz w:val="24"/>
          <w:szCs w:val="24"/>
        </w:rPr>
        <w:t xml:space="preserve"> za p</w:t>
      </w:r>
      <w:r>
        <w:rPr>
          <w:rFonts w:ascii="Times New Roman" w:hAnsi="Times New Roman" w:cs="Times New Roman"/>
          <w:sz w:val="24"/>
          <w:szCs w:val="24"/>
        </w:rPr>
        <w:t xml:space="preserve">oszczególne produkty, a uzyskany wynik wpisać w pozycję „Razem netto”. W dalszej kolejności należy obliczyć wartość brutto, uwzględniając podaną przez Zamawiającego stawkę podatku VAT – 23%. </w:t>
      </w:r>
      <w:r w:rsidRPr="00014950">
        <w:rPr>
          <w:rFonts w:ascii="Times New Roman" w:hAnsi="Times New Roman" w:cs="Times New Roman"/>
          <w:sz w:val="24"/>
          <w:szCs w:val="24"/>
        </w:rPr>
        <w:t>Uzyskany wynik „Cena brutto ogółem” stanowi cenę oferty</w:t>
      </w:r>
      <w:r>
        <w:rPr>
          <w:rFonts w:ascii="Times New Roman" w:hAnsi="Times New Roman" w:cs="Times New Roman"/>
          <w:sz w:val="24"/>
          <w:szCs w:val="24"/>
        </w:rPr>
        <w:t>, którą należy przenieść do Formularza oferty</w:t>
      </w:r>
      <w:r w:rsidRPr="00014950">
        <w:rPr>
          <w:rFonts w:ascii="Times New Roman" w:hAnsi="Times New Roman" w:cs="Times New Roman"/>
          <w:sz w:val="24"/>
          <w:szCs w:val="24"/>
        </w:rPr>
        <w:t xml:space="preserve">. </w:t>
      </w:r>
      <w:r w:rsidRPr="00014950">
        <w:rPr>
          <w:rFonts w:ascii="Times New Roman" w:eastAsia="Calibri" w:hAnsi="Times New Roman" w:cs="Times New Roman"/>
          <w:sz w:val="24"/>
          <w:szCs w:val="24"/>
          <w:lang w:eastAsia="ar-SA"/>
        </w:rPr>
        <w:t>Za kalkulację ceny oferty odpowiada wyłącznie Wykonawca. Skutki finansowe jakichkolwiek błędów obciążają Wykonawcę.</w:t>
      </w:r>
    </w:p>
    <w:p w14:paraId="729CCCD3" w14:textId="77777777"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hAnsi="Times New Roman" w:cs="Times New Roman"/>
          <w:sz w:val="24"/>
          <w:szCs w:val="24"/>
        </w:rPr>
        <w:t>Cena oferty musi zawierać wszystkie przewidywane koszty kompletnego wykonania przedmiotu zamówienia, wraz z należnym podatkiem VAT. Musi uwzględniać wszystkie wymagania niniejszej SWZ oraz obejmować wszelkie koszty, jakie poniesie Wykonawca z tytułu należytej oraz zgodnej z obowiązującymi przepisami realizacji przedmiotu zamówienia</w:t>
      </w:r>
      <w:r w:rsidRPr="00014950">
        <w:rPr>
          <w:rFonts w:ascii="Times New Roman" w:hAnsi="Times New Roman" w:cs="Times New Roman"/>
          <w:sz w:val="24"/>
          <w:szCs w:val="24"/>
          <w:lang w:eastAsia="ar-SA"/>
        </w:rPr>
        <w:t xml:space="preserve">. </w:t>
      </w:r>
    </w:p>
    <w:p w14:paraId="046AB23E" w14:textId="77777777"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lang w:eastAsia="pl-PL"/>
        </w:rPr>
        <w:t>Nie jest dopuszczalne określenie ceny oferty przez zastosowanie rabatów, upustów itp. w stosunku do ceny określonej w Formularzu ofertowym.</w:t>
      </w:r>
    </w:p>
    <w:p w14:paraId="0C44A41B" w14:textId="77777777"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lang w:eastAsia="pl-PL"/>
        </w:rPr>
        <w:t>Cenę oferty określoną należy zaokrąglić do dwóch miejsc po przecinku (od 0,005 w górę).</w:t>
      </w:r>
    </w:p>
    <w:p w14:paraId="40586066" w14:textId="77777777"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lang w:eastAsia="pl-PL"/>
        </w:rPr>
        <w:lastRenderedPageBreak/>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pkt IX Formularza ofertowego),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Wykonawca nie wypełni pkt. IX Formularza ofertowego, Zamawiający przyjmie, że wybór oferty nie będzie prowadził do powstania u Zamawiającego obowiązku podatkowego.</w:t>
      </w:r>
    </w:p>
    <w:p w14:paraId="1976F290" w14:textId="77777777"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lang w:eastAsia="pl-PL"/>
        </w:rPr>
        <w:t xml:space="preserve">Podmioty zagraniczne biorące udział w postępowaniu winny wpisać w Formularzu oferty wartość netto wyrażoną w PLN. Wyłącznie do oceny i porównania ofert Zamawiający doliczy kwotę należnego podatku VAT. Wyliczona w ten sposób kwota stanowić będzie cenę brutto oferty podmiotu zagranicznego braną do oceny i porównania ofert. Umowa zostanie podpisana na kwotę netto. Należny podatek VAT rozliczy Zamawiający. </w:t>
      </w:r>
    </w:p>
    <w:p w14:paraId="0344390F" w14:textId="77777777" w:rsidR="00BE0E85" w:rsidRPr="000146A3" w:rsidRDefault="00980ED3" w:rsidP="003C43DD">
      <w:pPr>
        <w:pStyle w:val="Akapitzlist"/>
        <w:numPr>
          <w:ilvl w:val="0"/>
          <w:numId w:val="36"/>
        </w:numPr>
        <w:tabs>
          <w:tab w:val="left" w:pos="709"/>
        </w:tabs>
        <w:spacing w:after="0" w:line="360" w:lineRule="auto"/>
        <w:ind w:left="709" w:hanging="567"/>
        <w:jc w:val="both"/>
        <w:rPr>
          <w:rFonts w:ascii="Times New Roman" w:hAnsi="Times New Roman" w:cs="Times New Roman"/>
          <w:sz w:val="24"/>
          <w:szCs w:val="24"/>
        </w:rPr>
      </w:pPr>
      <w:r w:rsidRPr="000D7929">
        <w:rPr>
          <w:rFonts w:ascii="Times New Roman" w:eastAsia="Times New Roman" w:hAnsi="Times New Roman" w:cs="Times New Roman"/>
          <w:sz w:val="24"/>
          <w:szCs w:val="24"/>
          <w:lang w:eastAsia="pl-PL"/>
        </w:rPr>
        <w:t xml:space="preserve">Po rozstrzygnięciu przetargu Zamawiający będzie się ubiegał o zastosowanie przy zakupie 0% stawki VAT (na sprzęt komputerowy objęty niniejszą stawką) zgodnie </w:t>
      </w:r>
      <w:r w:rsidR="00740246">
        <w:rPr>
          <w:rFonts w:ascii="Times New Roman" w:eastAsia="Times New Roman" w:hAnsi="Times New Roman" w:cs="Times New Roman"/>
          <w:sz w:val="24"/>
          <w:szCs w:val="24"/>
          <w:lang w:eastAsia="pl-PL"/>
        </w:rPr>
        <w:t xml:space="preserve">                       </w:t>
      </w:r>
      <w:r w:rsidRPr="000D7929">
        <w:rPr>
          <w:rFonts w:ascii="Times New Roman" w:eastAsia="Times New Roman" w:hAnsi="Times New Roman" w:cs="Times New Roman"/>
          <w:sz w:val="24"/>
          <w:szCs w:val="24"/>
          <w:lang w:eastAsia="pl-PL"/>
        </w:rPr>
        <w:t>z ustawą z dnia 11 marca 2004 r. o podatku od towarów i usług (Dz.U.</w:t>
      </w:r>
      <w:r w:rsidRPr="000D7929">
        <w:rPr>
          <w:rFonts w:ascii="Times New Roman" w:hAnsi="Times New Roman" w:cs="Times New Roman"/>
          <w:sz w:val="24"/>
          <w:szCs w:val="24"/>
        </w:rPr>
        <w:t xml:space="preserve"> 2022 r. poz. 931</w:t>
      </w:r>
      <w:r w:rsidRPr="000D7929">
        <w:rPr>
          <w:rFonts w:ascii="Times New Roman" w:eastAsia="Times New Roman" w:hAnsi="Times New Roman" w:cs="Times New Roman"/>
          <w:sz w:val="24"/>
          <w:szCs w:val="24"/>
          <w:lang w:eastAsia="pl-PL"/>
        </w:rPr>
        <w:t xml:space="preserve">, z </w:t>
      </w:r>
      <w:proofErr w:type="spellStart"/>
      <w:r w:rsidRPr="000D7929">
        <w:rPr>
          <w:rFonts w:ascii="Times New Roman" w:eastAsia="Times New Roman" w:hAnsi="Times New Roman" w:cs="Times New Roman"/>
          <w:sz w:val="24"/>
          <w:szCs w:val="24"/>
          <w:lang w:eastAsia="pl-PL"/>
        </w:rPr>
        <w:t>póżn</w:t>
      </w:r>
      <w:proofErr w:type="spellEnd"/>
      <w:r w:rsidRPr="000D7929">
        <w:rPr>
          <w:rFonts w:ascii="Times New Roman" w:eastAsia="Times New Roman" w:hAnsi="Times New Roman" w:cs="Times New Roman"/>
          <w:sz w:val="24"/>
          <w:szCs w:val="24"/>
          <w:lang w:eastAsia="pl-PL"/>
        </w:rPr>
        <w:t>. zm.).</w:t>
      </w:r>
    </w:p>
    <w:p w14:paraId="6B4DB782" w14:textId="77777777" w:rsidR="004B2CF3" w:rsidRPr="004B2CF3" w:rsidRDefault="003C43DD" w:rsidP="003C43DD">
      <w:pPr>
        <w:spacing w:after="0" w:line="360" w:lineRule="auto"/>
        <w:contextualSpacing/>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Art. 10 </w:t>
      </w:r>
      <w:r w:rsidR="00F8623F">
        <w:rPr>
          <w:rFonts w:ascii="Times New Roman" w:eastAsia="Times New Roman" w:hAnsi="Times New Roman" w:cs="Times New Roman"/>
          <w:b/>
          <w:color w:val="000000"/>
          <w:sz w:val="24"/>
          <w:szCs w:val="24"/>
          <w:lang w:eastAsia="pl-PL"/>
        </w:rPr>
        <w:t>§ 2</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Informacje dotyczące walut w jakich mogą być prowadzone rozliczenia</w:t>
      </w:r>
    </w:p>
    <w:p w14:paraId="1F85E5E0" w14:textId="77777777" w:rsidR="00F8623F" w:rsidRDefault="004B2CF3" w:rsidP="00924997">
      <w:pPr>
        <w:pStyle w:val="Akapitzlist"/>
        <w:numPr>
          <w:ilvl w:val="0"/>
          <w:numId w:val="25"/>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Wszelkie ceny podane w ofercie i innych dokumentach sporządzanych przez Wykonawcę muszą być wyrażone w złotych polskich.</w:t>
      </w:r>
    </w:p>
    <w:p w14:paraId="22B60D0D" w14:textId="7415F961" w:rsidR="00CE4602" w:rsidRPr="00A661B4" w:rsidRDefault="004B2CF3" w:rsidP="003C43DD">
      <w:pPr>
        <w:pStyle w:val="Akapitzlist"/>
        <w:numPr>
          <w:ilvl w:val="0"/>
          <w:numId w:val="25"/>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F8623F">
        <w:rPr>
          <w:rFonts w:ascii="Times New Roman" w:eastAsia="Times New Roman" w:hAnsi="Times New Roman" w:cs="Times New Roman"/>
          <w:color w:val="000000"/>
          <w:sz w:val="24"/>
          <w:szCs w:val="24"/>
          <w:lang w:eastAsia="pl-PL"/>
        </w:rPr>
        <w:t xml:space="preserve">Wszelkie rozliczenia między Zamawiającym a Wykonawcą dokonywane będą </w:t>
      </w:r>
      <w:r w:rsidRPr="00F8623F">
        <w:rPr>
          <w:rFonts w:ascii="Times New Roman" w:eastAsia="Times New Roman" w:hAnsi="Times New Roman" w:cs="Times New Roman"/>
          <w:color w:val="000000"/>
          <w:sz w:val="24"/>
          <w:szCs w:val="24"/>
          <w:lang w:eastAsia="pl-PL"/>
        </w:rPr>
        <w:br/>
        <w:t>w złotych polskich.</w:t>
      </w:r>
    </w:p>
    <w:p w14:paraId="23A949A2" w14:textId="77777777" w:rsidR="00263777" w:rsidRPr="003C43DD" w:rsidRDefault="00263777" w:rsidP="00A661B4">
      <w:pPr>
        <w:spacing w:before="120" w:after="0" w:line="360" w:lineRule="auto"/>
        <w:jc w:val="both"/>
        <w:rPr>
          <w:rFonts w:ascii="Times New Roman" w:eastAsia="Times New Roman" w:hAnsi="Times New Roman" w:cs="Times New Roman"/>
          <w:b/>
          <w:color w:val="000000"/>
          <w:sz w:val="24"/>
          <w:szCs w:val="24"/>
          <w:lang w:eastAsia="pl-PL"/>
        </w:rPr>
      </w:pPr>
      <w:r w:rsidRPr="003C43DD">
        <w:rPr>
          <w:rFonts w:ascii="Times New Roman" w:eastAsia="Times New Roman" w:hAnsi="Times New Roman" w:cs="Times New Roman"/>
          <w:b/>
          <w:color w:val="000000"/>
          <w:sz w:val="24"/>
          <w:szCs w:val="24"/>
          <w:lang w:eastAsia="pl-PL"/>
        </w:rPr>
        <w:t>Art. 11 - KRYTERIA I SPOSÓB OCENY OFERT</w:t>
      </w:r>
    </w:p>
    <w:p w14:paraId="307A8759" w14:textId="77777777" w:rsidR="00263777" w:rsidRDefault="00263777" w:rsidP="00263777">
      <w:pPr>
        <w:numPr>
          <w:ilvl w:val="0"/>
          <w:numId w:val="37"/>
        </w:numPr>
        <w:spacing w:after="0" w:line="360" w:lineRule="auto"/>
        <w:ind w:left="709" w:hanging="567"/>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 xml:space="preserve">Kryteria oceny ofert: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5099"/>
        <w:gridCol w:w="2828"/>
      </w:tblGrid>
      <w:tr w:rsidR="00263777" w:rsidRPr="00EA32E6" w14:paraId="374B12C2" w14:textId="77777777" w:rsidTr="00562AFC">
        <w:trPr>
          <w:trHeight w:val="394"/>
          <w:jc w:val="center"/>
        </w:trPr>
        <w:tc>
          <w:tcPr>
            <w:tcW w:w="1133" w:type="dxa"/>
          </w:tcPr>
          <w:p w14:paraId="67A71D59" w14:textId="77777777" w:rsidR="00263777" w:rsidRPr="00EA32E6" w:rsidRDefault="00263777" w:rsidP="00562AFC">
            <w:pPr>
              <w:autoSpaceDE w:val="0"/>
              <w:autoSpaceDN w:val="0"/>
              <w:adjustRightInd w:val="0"/>
              <w:spacing w:after="0" w:line="240" w:lineRule="auto"/>
              <w:ind w:left="142"/>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Lp.</w:t>
            </w:r>
          </w:p>
        </w:tc>
        <w:tc>
          <w:tcPr>
            <w:tcW w:w="5099" w:type="dxa"/>
          </w:tcPr>
          <w:p w14:paraId="111DCC22"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Nazwa kryterium</w:t>
            </w:r>
          </w:p>
        </w:tc>
        <w:tc>
          <w:tcPr>
            <w:tcW w:w="2828" w:type="dxa"/>
          </w:tcPr>
          <w:p w14:paraId="3F2CDDF0"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Waga kryterium (%)</w:t>
            </w:r>
          </w:p>
        </w:tc>
      </w:tr>
      <w:tr w:rsidR="00263777" w:rsidRPr="00EA32E6" w14:paraId="658BC4B1" w14:textId="77777777" w:rsidTr="00562AFC">
        <w:trPr>
          <w:trHeight w:val="183"/>
          <w:jc w:val="center"/>
        </w:trPr>
        <w:tc>
          <w:tcPr>
            <w:tcW w:w="1133" w:type="dxa"/>
            <w:vAlign w:val="center"/>
          </w:tcPr>
          <w:p w14:paraId="561B7CC2"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1</w:t>
            </w:r>
          </w:p>
        </w:tc>
        <w:tc>
          <w:tcPr>
            <w:tcW w:w="5099" w:type="dxa"/>
            <w:vAlign w:val="center"/>
          </w:tcPr>
          <w:p w14:paraId="778E07F9" w14:textId="77777777" w:rsidR="00263777" w:rsidRPr="00EA32E6" w:rsidRDefault="00263777" w:rsidP="00562AFC">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Cena /C/</w:t>
            </w:r>
          </w:p>
        </w:tc>
        <w:tc>
          <w:tcPr>
            <w:tcW w:w="2828" w:type="dxa"/>
            <w:vAlign w:val="center"/>
          </w:tcPr>
          <w:p w14:paraId="1ED4D212"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60%</w:t>
            </w:r>
          </w:p>
        </w:tc>
      </w:tr>
      <w:tr w:rsidR="00263777" w:rsidRPr="00EA32E6" w14:paraId="4318CFCE" w14:textId="77777777" w:rsidTr="00562AFC">
        <w:trPr>
          <w:trHeight w:val="179"/>
          <w:jc w:val="center"/>
        </w:trPr>
        <w:tc>
          <w:tcPr>
            <w:tcW w:w="1133" w:type="dxa"/>
            <w:vAlign w:val="center"/>
          </w:tcPr>
          <w:p w14:paraId="3E05B76E"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2</w:t>
            </w:r>
          </w:p>
        </w:tc>
        <w:tc>
          <w:tcPr>
            <w:tcW w:w="5099" w:type="dxa"/>
            <w:vAlign w:val="center"/>
          </w:tcPr>
          <w:p w14:paraId="7C5ADDD6" w14:textId="131213CE" w:rsidR="00263777" w:rsidRPr="00EA32E6" w:rsidRDefault="00263777" w:rsidP="00562AFC">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EA32E6">
              <w:rPr>
                <w:rFonts w:ascii="Times New Roman" w:hAnsi="Times New Roman" w:cs="Times New Roman"/>
                <w:sz w:val="24"/>
                <w:szCs w:val="24"/>
              </w:rPr>
              <w:t xml:space="preserve">Termin </w:t>
            </w:r>
            <w:r w:rsidR="00A44D99" w:rsidRPr="00A44D99">
              <w:rPr>
                <w:rFonts w:ascii="Times New Roman" w:hAnsi="Times New Roman" w:cs="Times New Roman"/>
                <w:sz w:val="24"/>
                <w:szCs w:val="24"/>
              </w:rPr>
              <w:t>realizacji pojedynczego zamówienia</w:t>
            </w:r>
            <w:r w:rsidRPr="00EA32E6">
              <w:rPr>
                <w:rFonts w:ascii="Times New Roman" w:hAnsi="Times New Roman" w:cs="Times New Roman"/>
                <w:sz w:val="24"/>
                <w:szCs w:val="24"/>
              </w:rPr>
              <w:t xml:space="preserve"> </w:t>
            </w:r>
            <w:r w:rsidRPr="00EA32E6">
              <w:rPr>
                <w:rFonts w:ascii="Times New Roman" w:eastAsia="Times New Roman" w:hAnsi="Times New Roman" w:cs="Times New Roman"/>
                <w:sz w:val="24"/>
                <w:szCs w:val="24"/>
                <w:lang w:eastAsia="pl-PL"/>
              </w:rPr>
              <w:t>/T/</w:t>
            </w:r>
          </w:p>
        </w:tc>
        <w:tc>
          <w:tcPr>
            <w:tcW w:w="2828" w:type="dxa"/>
            <w:vAlign w:val="center"/>
          </w:tcPr>
          <w:p w14:paraId="44FD43A4"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20%</w:t>
            </w:r>
          </w:p>
        </w:tc>
      </w:tr>
      <w:tr w:rsidR="00263777" w:rsidRPr="00EA32E6" w14:paraId="18F39725" w14:textId="77777777" w:rsidTr="00562AFC">
        <w:trPr>
          <w:trHeight w:val="179"/>
          <w:jc w:val="center"/>
        </w:trPr>
        <w:tc>
          <w:tcPr>
            <w:tcW w:w="1133" w:type="dxa"/>
            <w:vAlign w:val="center"/>
          </w:tcPr>
          <w:p w14:paraId="29E8FAE3"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3</w:t>
            </w:r>
          </w:p>
        </w:tc>
        <w:tc>
          <w:tcPr>
            <w:tcW w:w="5099" w:type="dxa"/>
            <w:vAlign w:val="center"/>
          </w:tcPr>
          <w:p w14:paraId="69EDA344" w14:textId="77777777" w:rsidR="00263777" w:rsidRPr="00EA32E6" w:rsidRDefault="00263777" w:rsidP="00562AFC">
            <w:pPr>
              <w:autoSpaceDE w:val="0"/>
              <w:autoSpaceDN w:val="0"/>
              <w:adjustRightInd w:val="0"/>
              <w:spacing w:after="0" w:line="240" w:lineRule="auto"/>
              <w:jc w:val="both"/>
              <w:rPr>
                <w:rFonts w:ascii="Times New Roman" w:hAnsi="Times New Roman" w:cs="Times New Roman"/>
                <w:sz w:val="24"/>
                <w:szCs w:val="24"/>
              </w:rPr>
            </w:pPr>
            <w:r w:rsidRPr="00EA32E6">
              <w:rPr>
                <w:rFonts w:ascii="Times New Roman" w:hAnsi="Times New Roman" w:cs="Times New Roman"/>
                <w:sz w:val="24"/>
                <w:szCs w:val="24"/>
              </w:rPr>
              <w:t>Okres gwarancji /G/</w:t>
            </w:r>
          </w:p>
        </w:tc>
        <w:tc>
          <w:tcPr>
            <w:tcW w:w="2828" w:type="dxa"/>
            <w:vAlign w:val="center"/>
          </w:tcPr>
          <w:p w14:paraId="5C9D4882"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20%</w:t>
            </w:r>
          </w:p>
        </w:tc>
      </w:tr>
    </w:tbl>
    <w:p w14:paraId="53FA19D7" w14:textId="0A0CE352" w:rsidR="00263777" w:rsidRPr="00740246" w:rsidRDefault="00263777" w:rsidP="00263777">
      <w:pPr>
        <w:numPr>
          <w:ilvl w:val="0"/>
          <w:numId w:val="42"/>
        </w:numPr>
        <w:spacing w:before="120" w:after="0" w:line="360" w:lineRule="auto"/>
        <w:ind w:left="709" w:hanging="567"/>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lastRenderedPageBreak/>
        <w:t>Liczba punktów przyznawana będzie według poniższych zasad:</w:t>
      </w:r>
    </w:p>
    <w:p w14:paraId="3CBE3E2C" w14:textId="77777777" w:rsidR="00263777" w:rsidRPr="004E4A10" w:rsidRDefault="00263777" w:rsidP="00263777">
      <w:pPr>
        <w:numPr>
          <w:ilvl w:val="0"/>
          <w:numId w:val="41"/>
        </w:numPr>
        <w:spacing w:after="0" w:line="360" w:lineRule="auto"/>
        <w:ind w:hanging="11"/>
        <w:contextualSpacing/>
        <w:jc w:val="both"/>
        <w:rPr>
          <w:rFonts w:ascii="Times New Roman" w:eastAsia="Times New Roman" w:hAnsi="Times New Roman" w:cs="Times New Roman"/>
          <w:b/>
          <w:sz w:val="24"/>
          <w:szCs w:val="24"/>
          <w:u w:val="single"/>
          <w:lang w:eastAsia="pl-PL"/>
        </w:rPr>
      </w:pPr>
      <w:r w:rsidRPr="004E4A10">
        <w:rPr>
          <w:rFonts w:ascii="Times New Roman" w:eastAsia="Times New Roman" w:hAnsi="Times New Roman" w:cs="Times New Roman"/>
          <w:b/>
          <w:bCs/>
          <w:sz w:val="24"/>
          <w:szCs w:val="24"/>
          <w:u w:val="single"/>
          <w:lang w:eastAsia="pl-PL"/>
        </w:rPr>
        <w:t xml:space="preserve">Cena /C/ </w:t>
      </w:r>
    </w:p>
    <w:p w14:paraId="6963FB7E" w14:textId="77777777" w:rsidR="00263777" w:rsidRPr="00740246" w:rsidRDefault="00263777" w:rsidP="00263777">
      <w:pPr>
        <w:tabs>
          <w:tab w:val="num" w:pos="72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Kryterium temu zostaje przypisana liczba 60 punktów. Liczba punktów poszczególnym ofertom w tym kryterium przyznawana będzie według poniższej zasady:</w:t>
      </w:r>
    </w:p>
    <w:p w14:paraId="3BB404FD" w14:textId="77777777" w:rsidR="00263777" w:rsidRPr="00740246" w:rsidRDefault="00263777" w:rsidP="00263777">
      <w:pPr>
        <w:tabs>
          <w:tab w:val="num" w:pos="720"/>
          <w:tab w:val="num" w:pos="90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Oferta o najniższej zaoferowanej cenie otrzyma 60 punktów.</w:t>
      </w:r>
    </w:p>
    <w:p w14:paraId="04302D30" w14:textId="77777777" w:rsidR="00263777" w:rsidRPr="00740246" w:rsidRDefault="00263777" w:rsidP="00263777">
      <w:pPr>
        <w:tabs>
          <w:tab w:val="left" w:pos="10382"/>
        </w:tabs>
        <w:spacing w:after="0" w:line="360" w:lineRule="auto"/>
        <w:ind w:left="7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Pozostałe oferty - liczba punktów wyliczona wg wzoru:</w:t>
      </w:r>
    </w:p>
    <w:p w14:paraId="474244A8" w14:textId="77777777" w:rsidR="00263777" w:rsidRPr="00740246" w:rsidRDefault="00263777" w:rsidP="00263777">
      <w:pPr>
        <w:tabs>
          <w:tab w:val="left" w:pos="3119"/>
          <w:tab w:val="left" w:pos="10382"/>
        </w:tabs>
        <w:spacing w:after="0" w:line="360" w:lineRule="auto"/>
        <w:ind w:left="708"/>
        <w:jc w:val="center"/>
        <w:rPr>
          <w:rFonts w:ascii="Times New Roman" w:eastAsia="Times New Roman" w:hAnsi="Times New Roman" w:cs="Times New Roman"/>
          <w:iCs/>
          <w:sz w:val="24"/>
          <w:szCs w:val="24"/>
          <w:lang w:eastAsia="pl-PL"/>
        </w:rPr>
      </w:pPr>
      <w:r w:rsidRPr="00740246">
        <w:rPr>
          <w:rFonts w:ascii="Times New Roman" w:eastAsia="Times New Roman" w:hAnsi="Times New Roman" w:cs="Times New Roman"/>
          <w:iCs/>
          <w:sz w:val="24"/>
          <w:szCs w:val="24"/>
          <w:lang w:eastAsia="pl-PL"/>
        </w:rPr>
        <w:t>cena najniższa spośród ofert ocenianych</w:t>
      </w:r>
    </w:p>
    <w:p w14:paraId="5450C00A" w14:textId="77777777" w:rsidR="00263777" w:rsidRPr="00740246" w:rsidRDefault="00263777" w:rsidP="00263777">
      <w:pPr>
        <w:tabs>
          <w:tab w:val="left" w:pos="1260"/>
          <w:tab w:val="left" w:pos="10382"/>
        </w:tabs>
        <w:spacing w:after="0" w:line="360" w:lineRule="auto"/>
        <w:jc w:val="center"/>
        <w:rPr>
          <w:rFonts w:ascii="Times New Roman" w:eastAsia="Times New Roman" w:hAnsi="Times New Roman" w:cs="Times New Roman"/>
          <w:iCs/>
          <w:sz w:val="24"/>
          <w:szCs w:val="24"/>
          <w:lang w:eastAsia="pl-PL"/>
        </w:rPr>
      </w:pPr>
      <w:r w:rsidRPr="00740246">
        <w:rPr>
          <w:rFonts w:ascii="Times New Roman" w:eastAsia="Times New Roman" w:hAnsi="Times New Roman" w:cs="Times New Roman"/>
          <w:iCs/>
          <w:sz w:val="24"/>
          <w:szCs w:val="24"/>
          <w:lang w:eastAsia="pl-PL"/>
        </w:rPr>
        <w:t>C</w:t>
      </w:r>
      <w:r w:rsidRPr="00740246">
        <w:rPr>
          <w:rFonts w:ascii="Times New Roman" w:eastAsia="Times New Roman" w:hAnsi="Times New Roman" w:cs="Times New Roman"/>
          <w:iCs/>
          <w:sz w:val="24"/>
          <w:szCs w:val="24"/>
          <w:vertAlign w:val="subscript"/>
          <w:lang w:eastAsia="pl-PL"/>
        </w:rPr>
        <w:t>i</w:t>
      </w:r>
      <w:r w:rsidRPr="00740246">
        <w:rPr>
          <w:rFonts w:ascii="Times New Roman" w:eastAsia="Times New Roman" w:hAnsi="Times New Roman" w:cs="Times New Roman"/>
          <w:iCs/>
          <w:sz w:val="24"/>
          <w:szCs w:val="24"/>
          <w:lang w:eastAsia="pl-PL"/>
        </w:rPr>
        <w:t xml:space="preserve">  = -------------------------------------------------------------------- x 60 pkt</w:t>
      </w:r>
    </w:p>
    <w:p w14:paraId="38E425C3" w14:textId="77777777" w:rsidR="00263777" w:rsidRPr="00184831" w:rsidRDefault="00263777" w:rsidP="00263777">
      <w:pPr>
        <w:tabs>
          <w:tab w:val="left" w:pos="1418"/>
          <w:tab w:val="left" w:pos="10382"/>
        </w:tabs>
        <w:spacing w:after="0" w:line="360" w:lineRule="auto"/>
        <w:ind w:left="708"/>
        <w:jc w:val="center"/>
        <w:rPr>
          <w:rFonts w:ascii="Times New Roman" w:eastAsia="Times New Roman" w:hAnsi="Times New Roman" w:cs="Times New Roman"/>
          <w:iCs/>
          <w:sz w:val="24"/>
          <w:szCs w:val="24"/>
          <w:lang w:eastAsia="pl-PL"/>
        </w:rPr>
      </w:pPr>
      <w:r w:rsidRPr="00740246">
        <w:rPr>
          <w:rFonts w:ascii="Times New Roman" w:eastAsia="Times New Roman" w:hAnsi="Times New Roman" w:cs="Times New Roman"/>
          <w:iCs/>
          <w:sz w:val="24"/>
          <w:szCs w:val="24"/>
          <w:lang w:eastAsia="pl-PL"/>
        </w:rPr>
        <w:t>cena oferty ocenianej</w:t>
      </w:r>
    </w:p>
    <w:p w14:paraId="2389736C" w14:textId="77777777" w:rsidR="00263777" w:rsidRPr="00740246" w:rsidRDefault="00263777" w:rsidP="00263777">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ar-SA"/>
        </w:rPr>
        <w:t>i</w:t>
      </w:r>
      <w:r w:rsidRPr="00740246">
        <w:rPr>
          <w:rFonts w:ascii="Times New Roman" w:eastAsia="Times New Roman" w:hAnsi="Times New Roman" w:cs="Times New Roman"/>
          <w:sz w:val="24"/>
          <w:szCs w:val="24"/>
          <w:lang w:eastAsia="ar-SA"/>
        </w:rPr>
        <w:tab/>
        <w:t>- numer oferty ocenianej</w:t>
      </w:r>
    </w:p>
    <w:p w14:paraId="6B1DB7F2" w14:textId="77777777" w:rsidR="00263777" w:rsidRPr="00740246" w:rsidRDefault="00263777" w:rsidP="00263777">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ar-SA"/>
        </w:rPr>
        <w:t>C</w:t>
      </w:r>
      <w:r w:rsidRPr="00740246">
        <w:rPr>
          <w:rFonts w:ascii="Times New Roman" w:eastAsia="Times New Roman" w:hAnsi="Times New Roman" w:cs="Times New Roman"/>
          <w:sz w:val="24"/>
          <w:szCs w:val="24"/>
          <w:vertAlign w:val="subscript"/>
          <w:lang w:eastAsia="ar-SA"/>
        </w:rPr>
        <w:t>i</w:t>
      </w:r>
      <w:r w:rsidRPr="00740246">
        <w:rPr>
          <w:rFonts w:ascii="Times New Roman" w:eastAsia="Times New Roman" w:hAnsi="Times New Roman" w:cs="Times New Roman"/>
          <w:sz w:val="24"/>
          <w:szCs w:val="24"/>
          <w:lang w:eastAsia="ar-SA"/>
        </w:rPr>
        <w:tab/>
        <w:t>- liczba punktów w kryterium „</w:t>
      </w:r>
      <w:r w:rsidRPr="00740246">
        <w:rPr>
          <w:rFonts w:ascii="Times New Roman" w:eastAsia="Times New Roman" w:hAnsi="Times New Roman" w:cs="Times New Roman"/>
          <w:smallCaps/>
          <w:sz w:val="24"/>
          <w:szCs w:val="24"/>
          <w:lang w:eastAsia="ar-SA"/>
        </w:rPr>
        <w:t>CENA</w:t>
      </w:r>
      <w:r w:rsidRPr="00740246">
        <w:rPr>
          <w:rFonts w:ascii="Times New Roman" w:eastAsia="Times New Roman" w:hAnsi="Times New Roman" w:cs="Times New Roman"/>
          <w:sz w:val="24"/>
          <w:szCs w:val="24"/>
          <w:lang w:eastAsia="ar-SA"/>
        </w:rPr>
        <w:t>” (oferty ocenianej)</w:t>
      </w:r>
    </w:p>
    <w:p w14:paraId="6E26A437" w14:textId="7A579A27" w:rsidR="00263777" w:rsidRPr="004E4A10" w:rsidRDefault="00A44D99" w:rsidP="00263777">
      <w:pPr>
        <w:numPr>
          <w:ilvl w:val="0"/>
          <w:numId w:val="41"/>
        </w:numPr>
        <w:autoSpaceDE w:val="0"/>
        <w:autoSpaceDN w:val="0"/>
        <w:adjustRightInd w:val="0"/>
        <w:spacing w:after="0" w:line="360" w:lineRule="auto"/>
        <w:ind w:hanging="11"/>
        <w:contextualSpacing/>
        <w:jc w:val="both"/>
        <w:rPr>
          <w:rFonts w:ascii="Times New Roman" w:hAnsi="Times New Roman" w:cs="Times New Roman"/>
          <w:b/>
          <w:sz w:val="24"/>
          <w:szCs w:val="24"/>
          <w:u w:val="single"/>
        </w:rPr>
      </w:pPr>
      <w:r>
        <w:rPr>
          <w:rFonts w:ascii="Times New Roman" w:eastAsia="Times New Roman" w:hAnsi="Times New Roman" w:cs="Times New Roman"/>
          <w:b/>
          <w:bCs/>
          <w:sz w:val="24"/>
          <w:szCs w:val="24"/>
          <w:u w:val="single"/>
          <w:lang w:eastAsia="pl-PL"/>
        </w:rPr>
        <w:t>T</w:t>
      </w:r>
      <w:r w:rsidRPr="00A44D99">
        <w:rPr>
          <w:rFonts w:ascii="Times New Roman" w:eastAsia="Times New Roman" w:hAnsi="Times New Roman" w:cs="Times New Roman"/>
          <w:b/>
          <w:bCs/>
          <w:sz w:val="24"/>
          <w:szCs w:val="24"/>
          <w:u w:val="single"/>
          <w:lang w:eastAsia="pl-PL"/>
        </w:rPr>
        <w:t xml:space="preserve">ermin realizacji pojedynczego zamówienia </w:t>
      </w:r>
      <w:r w:rsidR="00263777" w:rsidRPr="004E4A10">
        <w:rPr>
          <w:rFonts w:ascii="Times New Roman" w:eastAsia="Times New Roman" w:hAnsi="Times New Roman" w:cs="Times New Roman"/>
          <w:b/>
          <w:bCs/>
          <w:sz w:val="24"/>
          <w:szCs w:val="24"/>
          <w:u w:val="single"/>
          <w:lang w:eastAsia="pl-PL"/>
        </w:rPr>
        <w:t>/T/</w:t>
      </w:r>
    </w:p>
    <w:p w14:paraId="5B76C1FF" w14:textId="77777777" w:rsidR="00263777" w:rsidRPr="00740246" w:rsidRDefault="00263777" w:rsidP="00263777">
      <w:pPr>
        <w:autoSpaceDE w:val="0"/>
        <w:autoSpaceDN w:val="0"/>
        <w:adjustRightInd w:val="0"/>
        <w:spacing w:after="0" w:line="360" w:lineRule="auto"/>
        <w:ind w:left="720"/>
        <w:contextualSpacing/>
        <w:jc w:val="both"/>
        <w:rPr>
          <w:rFonts w:ascii="Times New Roman" w:hAnsi="Times New Roman" w:cs="Times New Roman"/>
          <w:sz w:val="24"/>
          <w:szCs w:val="24"/>
        </w:rPr>
      </w:pPr>
      <w:r w:rsidRPr="00740246">
        <w:rPr>
          <w:rFonts w:ascii="Times New Roman" w:hAnsi="Times New Roman" w:cs="Times New Roman"/>
          <w:sz w:val="24"/>
          <w:szCs w:val="24"/>
        </w:rPr>
        <w:t xml:space="preserve">Kryterium temu zostaje przypisana liczba </w:t>
      </w:r>
      <w:r>
        <w:rPr>
          <w:rFonts w:ascii="Times New Roman" w:hAnsi="Times New Roman" w:cs="Times New Roman"/>
          <w:sz w:val="24"/>
          <w:szCs w:val="24"/>
        </w:rPr>
        <w:t>2</w:t>
      </w:r>
      <w:r w:rsidRPr="00740246">
        <w:rPr>
          <w:rFonts w:ascii="Times New Roman" w:hAnsi="Times New Roman" w:cs="Times New Roman"/>
          <w:sz w:val="24"/>
          <w:szCs w:val="24"/>
        </w:rPr>
        <w:t>0 punktów. Liczba punktów poszczególnym ofertom w tym kryterium przyznawana będzie według poniższej zasady:</w:t>
      </w:r>
    </w:p>
    <w:p w14:paraId="75FD42C1" w14:textId="26F6B666" w:rsidR="00263777" w:rsidRPr="00740246" w:rsidRDefault="00263777" w:rsidP="00263777">
      <w:pPr>
        <w:tabs>
          <w:tab w:val="num" w:pos="720"/>
          <w:tab w:val="num" w:pos="900"/>
        </w:tabs>
        <w:autoSpaceDE w:val="0"/>
        <w:autoSpaceDN w:val="0"/>
        <w:adjustRightInd w:val="0"/>
        <w:spacing w:after="0" w:line="360" w:lineRule="auto"/>
        <w:ind w:left="708"/>
        <w:jc w:val="both"/>
        <w:rPr>
          <w:rFonts w:ascii="Times New Roman" w:hAnsi="Times New Roman" w:cs="Times New Roman"/>
          <w:sz w:val="24"/>
          <w:szCs w:val="24"/>
        </w:rPr>
      </w:pPr>
      <w:r w:rsidRPr="00740246">
        <w:rPr>
          <w:rFonts w:ascii="Times New Roman" w:hAnsi="Times New Roman" w:cs="Times New Roman"/>
          <w:sz w:val="24"/>
          <w:szCs w:val="24"/>
        </w:rPr>
        <w:t xml:space="preserve">Oferta o najkrótszym zaoferowanym </w:t>
      </w:r>
      <w:r w:rsidR="00A44D99" w:rsidRPr="00A44D99">
        <w:rPr>
          <w:rFonts w:ascii="Times New Roman" w:hAnsi="Times New Roman" w:cs="Times New Roman"/>
          <w:sz w:val="24"/>
          <w:szCs w:val="24"/>
        </w:rPr>
        <w:t>termin</w:t>
      </w:r>
      <w:r w:rsidR="00A44D99">
        <w:rPr>
          <w:rFonts w:ascii="Times New Roman" w:hAnsi="Times New Roman" w:cs="Times New Roman"/>
          <w:sz w:val="24"/>
          <w:szCs w:val="24"/>
        </w:rPr>
        <w:t>ie</w:t>
      </w:r>
      <w:r w:rsidR="00A44D99" w:rsidRPr="00A44D99">
        <w:rPr>
          <w:rFonts w:ascii="Times New Roman" w:hAnsi="Times New Roman" w:cs="Times New Roman"/>
          <w:sz w:val="24"/>
          <w:szCs w:val="24"/>
        </w:rPr>
        <w:t xml:space="preserve"> realizacji pojedynczego zamówienia </w:t>
      </w:r>
      <w:r w:rsidRPr="00740246">
        <w:rPr>
          <w:rFonts w:ascii="Times New Roman" w:hAnsi="Times New Roman" w:cs="Times New Roman"/>
          <w:sz w:val="24"/>
          <w:szCs w:val="24"/>
        </w:rPr>
        <w:t xml:space="preserve">otrzyma </w:t>
      </w:r>
      <w:r>
        <w:rPr>
          <w:rFonts w:ascii="Times New Roman" w:hAnsi="Times New Roman" w:cs="Times New Roman"/>
          <w:sz w:val="24"/>
          <w:szCs w:val="24"/>
        </w:rPr>
        <w:t>2</w:t>
      </w:r>
      <w:r w:rsidRPr="00740246">
        <w:rPr>
          <w:rFonts w:ascii="Times New Roman" w:hAnsi="Times New Roman" w:cs="Times New Roman"/>
          <w:sz w:val="24"/>
          <w:szCs w:val="24"/>
        </w:rPr>
        <w:t>0 punktów.</w:t>
      </w:r>
    </w:p>
    <w:p w14:paraId="0FF6CE44" w14:textId="77777777" w:rsidR="00263777" w:rsidRPr="00740246" w:rsidRDefault="00263777" w:rsidP="00263777">
      <w:pPr>
        <w:tabs>
          <w:tab w:val="left" w:pos="10382"/>
        </w:tabs>
        <w:spacing w:after="0" w:line="360" w:lineRule="auto"/>
        <w:ind w:left="708"/>
        <w:jc w:val="both"/>
        <w:rPr>
          <w:rFonts w:ascii="Times New Roman" w:hAnsi="Times New Roman" w:cs="Times New Roman"/>
          <w:sz w:val="24"/>
          <w:szCs w:val="24"/>
        </w:rPr>
      </w:pPr>
      <w:r w:rsidRPr="00740246">
        <w:rPr>
          <w:rFonts w:ascii="Times New Roman" w:hAnsi="Times New Roman" w:cs="Times New Roman"/>
          <w:sz w:val="24"/>
          <w:szCs w:val="24"/>
        </w:rPr>
        <w:t>Pozostałe oferty - liczba punktów wyliczona wg wzoru:</w:t>
      </w:r>
    </w:p>
    <w:p w14:paraId="0A53CCC4" w14:textId="7C40F70D" w:rsidR="00263777" w:rsidRPr="00740246" w:rsidRDefault="00263777" w:rsidP="00263777">
      <w:pPr>
        <w:tabs>
          <w:tab w:val="left" w:pos="1260"/>
          <w:tab w:val="left" w:pos="3402"/>
          <w:tab w:val="left" w:pos="10382"/>
        </w:tabs>
        <w:spacing w:before="120" w:after="0" w:line="312" w:lineRule="auto"/>
        <w:ind w:left="708"/>
        <w:jc w:val="center"/>
        <w:rPr>
          <w:rFonts w:ascii="Times New Roman" w:hAnsi="Times New Roman" w:cs="Times New Roman"/>
          <w:b/>
          <w:iCs/>
          <w:sz w:val="24"/>
          <w:szCs w:val="24"/>
        </w:rPr>
      </w:pPr>
      <w:r w:rsidRPr="00740246">
        <w:rPr>
          <w:rFonts w:ascii="Times New Roman" w:hAnsi="Times New Roman" w:cs="Times New Roman"/>
          <w:iCs/>
          <w:sz w:val="24"/>
          <w:szCs w:val="24"/>
        </w:rPr>
        <w:t xml:space="preserve">najkrótszy </w:t>
      </w:r>
      <w:r w:rsidR="00A44D99" w:rsidRPr="00A44D99">
        <w:rPr>
          <w:rFonts w:ascii="Times New Roman" w:hAnsi="Times New Roman" w:cs="Times New Roman"/>
          <w:iCs/>
          <w:sz w:val="24"/>
          <w:szCs w:val="24"/>
        </w:rPr>
        <w:t xml:space="preserve">termin realizacji pojedynczego zamówienia </w:t>
      </w:r>
      <w:r w:rsidRPr="00740246">
        <w:rPr>
          <w:rFonts w:ascii="Times New Roman" w:hAnsi="Times New Roman" w:cs="Times New Roman"/>
          <w:iCs/>
          <w:sz w:val="24"/>
          <w:szCs w:val="24"/>
        </w:rPr>
        <w:t>spośród ofert ocenianych</w:t>
      </w:r>
    </w:p>
    <w:p w14:paraId="4BE3284F" w14:textId="77777777" w:rsidR="00263777" w:rsidRPr="00740246" w:rsidRDefault="00263777" w:rsidP="00263777">
      <w:pPr>
        <w:tabs>
          <w:tab w:val="left" w:pos="1260"/>
          <w:tab w:val="left" w:pos="10382"/>
        </w:tabs>
        <w:spacing w:after="0" w:line="312" w:lineRule="auto"/>
        <w:ind w:left="1260"/>
        <w:jc w:val="center"/>
        <w:rPr>
          <w:rFonts w:ascii="Times New Roman" w:hAnsi="Times New Roman" w:cs="Times New Roman"/>
          <w:b/>
          <w:iCs/>
          <w:sz w:val="24"/>
          <w:szCs w:val="24"/>
        </w:rPr>
      </w:pPr>
      <w:r w:rsidRPr="00740246">
        <w:rPr>
          <w:rFonts w:ascii="Times New Roman" w:hAnsi="Times New Roman" w:cs="Times New Roman"/>
          <w:iCs/>
          <w:sz w:val="24"/>
          <w:szCs w:val="24"/>
        </w:rPr>
        <w:t>T</w:t>
      </w:r>
      <w:r w:rsidRPr="00740246">
        <w:rPr>
          <w:rFonts w:ascii="Times New Roman" w:hAnsi="Times New Roman" w:cs="Times New Roman"/>
          <w:iCs/>
          <w:sz w:val="24"/>
          <w:szCs w:val="24"/>
          <w:vertAlign w:val="subscript"/>
        </w:rPr>
        <w:t>i</w:t>
      </w:r>
      <w:r w:rsidRPr="00740246">
        <w:rPr>
          <w:rFonts w:ascii="Times New Roman" w:hAnsi="Times New Roman" w:cs="Times New Roman"/>
          <w:iCs/>
          <w:sz w:val="24"/>
          <w:szCs w:val="24"/>
        </w:rPr>
        <w:t xml:space="preserve">  = -------------------------------------------------------------------------------- x </w:t>
      </w:r>
      <w:r>
        <w:rPr>
          <w:rFonts w:ascii="Times New Roman" w:hAnsi="Times New Roman" w:cs="Times New Roman"/>
          <w:iCs/>
          <w:sz w:val="24"/>
          <w:szCs w:val="24"/>
        </w:rPr>
        <w:t>2</w:t>
      </w:r>
      <w:r w:rsidRPr="00740246">
        <w:rPr>
          <w:rFonts w:ascii="Times New Roman" w:hAnsi="Times New Roman" w:cs="Times New Roman"/>
          <w:iCs/>
          <w:sz w:val="24"/>
          <w:szCs w:val="24"/>
        </w:rPr>
        <w:t>0 pkt</w:t>
      </w:r>
    </w:p>
    <w:p w14:paraId="648E45E0" w14:textId="09F1D594" w:rsidR="00263777" w:rsidRPr="00740246" w:rsidRDefault="00A44D99" w:rsidP="00263777">
      <w:pPr>
        <w:tabs>
          <w:tab w:val="left" w:pos="1134"/>
          <w:tab w:val="left" w:pos="3402"/>
          <w:tab w:val="left" w:pos="10382"/>
        </w:tabs>
        <w:spacing w:after="0" w:line="312" w:lineRule="auto"/>
        <w:ind w:left="708"/>
        <w:jc w:val="center"/>
        <w:rPr>
          <w:rFonts w:ascii="Times New Roman" w:hAnsi="Times New Roman" w:cs="Times New Roman"/>
          <w:iCs/>
          <w:sz w:val="24"/>
          <w:szCs w:val="24"/>
        </w:rPr>
      </w:pPr>
      <w:r w:rsidRPr="00A44D99">
        <w:rPr>
          <w:rFonts w:ascii="Times New Roman" w:hAnsi="Times New Roman" w:cs="Times New Roman"/>
          <w:iCs/>
          <w:sz w:val="24"/>
          <w:szCs w:val="24"/>
        </w:rPr>
        <w:t xml:space="preserve">termin realizacji pojedynczego zamówienia </w:t>
      </w:r>
      <w:r w:rsidR="00263777" w:rsidRPr="00740246">
        <w:rPr>
          <w:rFonts w:ascii="Times New Roman" w:hAnsi="Times New Roman" w:cs="Times New Roman"/>
          <w:iCs/>
          <w:sz w:val="24"/>
          <w:szCs w:val="24"/>
        </w:rPr>
        <w:t>oferty badanej</w:t>
      </w:r>
    </w:p>
    <w:p w14:paraId="411B80C9" w14:textId="77777777" w:rsidR="00263777" w:rsidRPr="00740246" w:rsidRDefault="00263777" w:rsidP="00263777">
      <w:pPr>
        <w:tabs>
          <w:tab w:val="left" w:pos="720"/>
          <w:tab w:val="left" w:pos="993"/>
          <w:tab w:val="left" w:pos="10382"/>
        </w:tabs>
        <w:suppressAutoHyphens/>
        <w:spacing w:before="120" w:after="0" w:line="360" w:lineRule="auto"/>
        <w:jc w:val="both"/>
        <w:rPr>
          <w:rFonts w:ascii="Times New Roman" w:hAnsi="Times New Roman" w:cs="Times New Roman"/>
          <w:sz w:val="24"/>
          <w:szCs w:val="24"/>
          <w:lang w:eastAsia="ar-SA"/>
        </w:rPr>
      </w:pPr>
      <w:r w:rsidRPr="00740246">
        <w:rPr>
          <w:rFonts w:ascii="Times New Roman" w:hAnsi="Times New Roman" w:cs="Times New Roman"/>
          <w:b/>
          <w:i/>
          <w:iCs/>
          <w:sz w:val="24"/>
          <w:szCs w:val="24"/>
        </w:rPr>
        <w:tab/>
      </w:r>
      <w:r w:rsidRPr="00740246">
        <w:rPr>
          <w:rFonts w:ascii="Times New Roman" w:hAnsi="Times New Roman" w:cs="Times New Roman"/>
          <w:sz w:val="24"/>
          <w:szCs w:val="24"/>
          <w:lang w:eastAsia="ar-SA"/>
        </w:rPr>
        <w:t>i</w:t>
      </w:r>
      <w:r w:rsidRPr="00740246">
        <w:rPr>
          <w:rFonts w:ascii="Times New Roman" w:hAnsi="Times New Roman" w:cs="Times New Roman"/>
          <w:sz w:val="24"/>
          <w:szCs w:val="24"/>
          <w:lang w:eastAsia="ar-SA"/>
        </w:rPr>
        <w:tab/>
        <w:t>- numer oferty ocenianej</w:t>
      </w:r>
    </w:p>
    <w:p w14:paraId="572873C3" w14:textId="3822CD9E" w:rsidR="00263777" w:rsidRPr="00740246" w:rsidRDefault="00263777" w:rsidP="00263777">
      <w:pPr>
        <w:tabs>
          <w:tab w:val="left" w:pos="720"/>
          <w:tab w:val="left" w:pos="993"/>
          <w:tab w:val="left" w:pos="10382"/>
        </w:tabs>
        <w:suppressAutoHyphens/>
        <w:spacing w:after="0" w:line="360" w:lineRule="auto"/>
        <w:ind w:left="708"/>
        <w:jc w:val="both"/>
        <w:rPr>
          <w:rFonts w:ascii="Times New Roman" w:hAnsi="Times New Roman" w:cs="Times New Roman"/>
          <w:sz w:val="24"/>
          <w:szCs w:val="24"/>
          <w:lang w:eastAsia="ar-SA"/>
        </w:rPr>
      </w:pPr>
      <w:r w:rsidRPr="00740246">
        <w:rPr>
          <w:rFonts w:ascii="Times New Roman" w:hAnsi="Times New Roman" w:cs="Times New Roman"/>
          <w:sz w:val="24"/>
          <w:szCs w:val="24"/>
          <w:lang w:eastAsia="ar-SA"/>
        </w:rPr>
        <w:t>T</w:t>
      </w:r>
      <w:r w:rsidRPr="00740246">
        <w:rPr>
          <w:rFonts w:ascii="Times New Roman" w:hAnsi="Times New Roman" w:cs="Times New Roman"/>
          <w:sz w:val="24"/>
          <w:szCs w:val="24"/>
          <w:vertAlign w:val="subscript"/>
          <w:lang w:eastAsia="ar-SA"/>
        </w:rPr>
        <w:t>i</w:t>
      </w:r>
      <w:r w:rsidRPr="00740246">
        <w:rPr>
          <w:rFonts w:ascii="Times New Roman" w:hAnsi="Times New Roman" w:cs="Times New Roman"/>
          <w:sz w:val="24"/>
          <w:szCs w:val="24"/>
          <w:lang w:eastAsia="ar-SA"/>
        </w:rPr>
        <w:tab/>
        <w:t>- liczba punktów w kryterium „</w:t>
      </w:r>
      <w:r w:rsidR="00A44D99">
        <w:rPr>
          <w:rFonts w:ascii="Times New Roman" w:hAnsi="Times New Roman" w:cs="Times New Roman"/>
          <w:sz w:val="24"/>
          <w:szCs w:val="24"/>
          <w:lang w:eastAsia="ar-SA"/>
        </w:rPr>
        <w:t>T</w:t>
      </w:r>
      <w:r w:rsidR="00A44D99" w:rsidRPr="00A44D99">
        <w:rPr>
          <w:rFonts w:ascii="Times New Roman" w:hAnsi="Times New Roman" w:cs="Times New Roman"/>
          <w:sz w:val="24"/>
          <w:szCs w:val="24"/>
          <w:lang w:eastAsia="ar-SA"/>
        </w:rPr>
        <w:t>ermin realizacji pojedynczego zamówienia</w:t>
      </w:r>
      <w:r w:rsidRPr="00740246">
        <w:rPr>
          <w:rFonts w:ascii="Times New Roman" w:hAnsi="Times New Roman" w:cs="Times New Roman"/>
          <w:sz w:val="24"/>
          <w:szCs w:val="24"/>
          <w:lang w:eastAsia="ar-SA"/>
        </w:rPr>
        <w:t>” (oferty ocenianej)</w:t>
      </w:r>
    </w:p>
    <w:p w14:paraId="1D1F3702" w14:textId="2319BDF0" w:rsidR="00A44D99" w:rsidRPr="00740246" w:rsidRDefault="00A44D99" w:rsidP="00A44D99">
      <w:pPr>
        <w:spacing w:after="0" w:line="360" w:lineRule="auto"/>
        <w:ind w:left="709"/>
        <w:jc w:val="both"/>
        <w:rPr>
          <w:rFonts w:ascii="Times New Roman" w:hAnsi="Times New Roman" w:cs="Times New Roman"/>
          <w:color w:val="000000"/>
          <w:sz w:val="24"/>
          <w:szCs w:val="24"/>
        </w:rPr>
      </w:pPr>
      <w:r w:rsidRPr="00740246">
        <w:rPr>
          <w:rFonts w:ascii="Times New Roman" w:hAnsi="Times New Roman" w:cs="Times New Roman"/>
          <w:color w:val="000000"/>
          <w:sz w:val="24"/>
          <w:szCs w:val="24"/>
          <w:lang w:eastAsia="ar-SA"/>
        </w:rPr>
        <w:t xml:space="preserve">Za </w:t>
      </w:r>
      <w:bookmarkStart w:id="14" w:name="_Hlk221529986"/>
      <w:r w:rsidRPr="00740246">
        <w:rPr>
          <w:rFonts w:ascii="Times New Roman" w:hAnsi="Times New Roman" w:cs="Times New Roman"/>
          <w:color w:val="000000"/>
          <w:sz w:val="24"/>
          <w:szCs w:val="24"/>
          <w:lang w:eastAsia="ar-SA"/>
        </w:rPr>
        <w:t xml:space="preserve">termin </w:t>
      </w:r>
      <w:r w:rsidRPr="00924997">
        <w:rPr>
          <w:rFonts w:ascii="Times New Roman" w:hAnsi="Times New Roman" w:cs="Times New Roman"/>
          <w:color w:val="000000"/>
          <w:sz w:val="24"/>
          <w:szCs w:val="24"/>
          <w:lang w:eastAsia="ar-SA"/>
        </w:rPr>
        <w:t xml:space="preserve">realizacji pojedynczego zamówienia </w:t>
      </w:r>
      <w:bookmarkEnd w:id="14"/>
      <w:r w:rsidRPr="00740246">
        <w:rPr>
          <w:rFonts w:ascii="Times New Roman" w:hAnsi="Times New Roman" w:cs="Times New Roman"/>
          <w:color w:val="000000"/>
          <w:sz w:val="24"/>
          <w:szCs w:val="24"/>
          <w:lang w:eastAsia="ar-SA"/>
        </w:rPr>
        <w:t xml:space="preserve">przyjmuje się liczbę pełnych </w:t>
      </w:r>
      <w:r>
        <w:rPr>
          <w:rFonts w:ascii="Times New Roman" w:hAnsi="Times New Roman" w:cs="Times New Roman"/>
          <w:color w:val="000000"/>
          <w:sz w:val="24"/>
          <w:szCs w:val="24"/>
          <w:lang w:eastAsia="ar-SA"/>
        </w:rPr>
        <w:t xml:space="preserve">dniach roboczych </w:t>
      </w:r>
      <w:r w:rsidRPr="00740246">
        <w:rPr>
          <w:rFonts w:ascii="Times New Roman" w:hAnsi="Times New Roman" w:cs="Times New Roman"/>
          <w:color w:val="000000"/>
          <w:sz w:val="24"/>
          <w:szCs w:val="24"/>
          <w:lang w:eastAsia="ar-SA"/>
        </w:rPr>
        <w:t xml:space="preserve">od daty zawarcia umowy. </w:t>
      </w:r>
      <w:r w:rsidRPr="00740246">
        <w:rPr>
          <w:rFonts w:ascii="Times New Roman" w:hAnsi="Times New Roman" w:cs="Times New Roman"/>
          <w:color w:val="000000"/>
          <w:sz w:val="24"/>
          <w:szCs w:val="24"/>
        </w:rPr>
        <w:t>Maksymalny termin</w:t>
      </w:r>
      <w:r w:rsidRPr="00740246">
        <w:rPr>
          <w:rFonts w:ascii="Times New Roman" w:hAnsi="Times New Roman" w:cs="Times New Roman"/>
          <w:color w:val="000000"/>
          <w:sz w:val="24"/>
          <w:szCs w:val="24"/>
          <w:lang w:eastAsia="ar-SA"/>
        </w:rPr>
        <w:t xml:space="preserve"> </w:t>
      </w:r>
      <w:r w:rsidRPr="00924997">
        <w:rPr>
          <w:rFonts w:ascii="Times New Roman" w:hAnsi="Times New Roman" w:cs="Times New Roman"/>
          <w:color w:val="000000"/>
          <w:sz w:val="24"/>
          <w:szCs w:val="24"/>
        </w:rPr>
        <w:t>realizacji pojedynczego zamówienia</w:t>
      </w:r>
      <w:r w:rsidRPr="00740246">
        <w:rPr>
          <w:rFonts w:ascii="Times New Roman" w:hAnsi="Times New Roman" w:cs="Times New Roman"/>
          <w:color w:val="000000"/>
          <w:sz w:val="24"/>
          <w:szCs w:val="24"/>
        </w:rPr>
        <w:t xml:space="preserve"> to </w:t>
      </w:r>
      <w:r w:rsidR="00B16128">
        <w:rPr>
          <w:rFonts w:ascii="Times New Roman" w:hAnsi="Times New Roman" w:cs="Times New Roman"/>
          <w:color w:val="000000"/>
          <w:sz w:val="24"/>
          <w:szCs w:val="24"/>
        </w:rPr>
        <w:t>140 dni</w:t>
      </w:r>
      <w:r w:rsidR="00113F41">
        <w:rPr>
          <w:rFonts w:ascii="Times New Roman" w:hAnsi="Times New Roman" w:cs="Times New Roman"/>
          <w:color w:val="000000"/>
          <w:sz w:val="24"/>
          <w:szCs w:val="24"/>
        </w:rPr>
        <w:t xml:space="preserve"> od złożenia zamówienia</w:t>
      </w:r>
      <w:r w:rsidRPr="00740246">
        <w:rPr>
          <w:rFonts w:ascii="Times New Roman" w:hAnsi="Times New Roman" w:cs="Times New Roman"/>
          <w:color w:val="000000"/>
          <w:sz w:val="24"/>
          <w:szCs w:val="24"/>
        </w:rPr>
        <w:t>. Oferty proponujące termin</w:t>
      </w:r>
      <w:r w:rsidRPr="00740246">
        <w:rPr>
          <w:rFonts w:ascii="Times New Roman" w:hAnsi="Times New Roman" w:cs="Times New Roman"/>
          <w:color w:val="000000"/>
          <w:sz w:val="24"/>
          <w:szCs w:val="24"/>
          <w:lang w:eastAsia="ar-SA"/>
        </w:rPr>
        <w:t xml:space="preserve"> </w:t>
      </w:r>
      <w:r w:rsidRPr="00924997">
        <w:rPr>
          <w:rFonts w:ascii="Times New Roman" w:hAnsi="Times New Roman" w:cs="Times New Roman"/>
          <w:color w:val="000000"/>
          <w:sz w:val="24"/>
          <w:szCs w:val="24"/>
        </w:rPr>
        <w:t xml:space="preserve">realizacji pojedynczego zamówienia </w:t>
      </w:r>
      <w:r w:rsidRPr="00740246">
        <w:rPr>
          <w:rFonts w:ascii="Times New Roman" w:hAnsi="Times New Roman" w:cs="Times New Roman"/>
          <w:color w:val="000000"/>
          <w:sz w:val="24"/>
          <w:szCs w:val="24"/>
        </w:rPr>
        <w:t xml:space="preserve">dłuższy niż </w:t>
      </w:r>
      <w:r w:rsidR="00B16128">
        <w:rPr>
          <w:rFonts w:ascii="Times New Roman" w:hAnsi="Times New Roman" w:cs="Times New Roman"/>
          <w:color w:val="000000"/>
          <w:sz w:val="24"/>
          <w:szCs w:val="24"/>
        </w:rPr>
        <w:t xml:space="preserve">140 </w:t>
      </w:r>
      <w:r w:rsidR="00113F41">
        <w:rPr>
          <w:rFonts w:ascii="Times New Roman" w:hAnsi="Times New Roman" w:cs="Times New Roman"/>
          <w:color w:val="000000"/>
          <w:sz w:val="24"/>
          <w:szCs w:val="24"/>
        </w:rPr>
        <w:t>dni</w:t>
      </w:r>
      <w:r>
        <w:rPr>
          <w:rFonts w:ascii="Times New Roman" w:hAnsi="Times New Roman" w:cs="Times New Roman"/>
          <w:color w:val="000000"/>
          <w:sz w:val="24"/>
          <w:szCs w:val="24"/>
        </w:rPr>
        <w:t xml:space="preserve"> </w:t>
      </w:r>
      <w:r w:rsidRPr="00740246">
        <w:rPr>
          <w:rFonts w:ascii="Times New Roman" w:hAnsi="Times New Roman" w:cs="Times New Roman"/>
          <w:color w:val="000000"/>
          <w:sz w:val="24"/>
          <w:szCs w:val="24"/>
        </w:rPr>
        <w:t xml:space="preserve">zostaną odrzucone. </w:t>
      </w:r>
    </w:p>
    <w:p w14:paraId="518DFD86" w14:textId="61E00492" w:rsidR="00A44D99" w:rsidRDefault="00A44D99" w:rsidP="00A44D99">
      <w:pPr>
        <w:suppressAutoHyphens/>
        <w:spacing w:after="0" w:line="360" w:lineRule="auto"/>
        <w:ind w:left="709"/>
        <w:jc w:val="both"/>
        <w:rPr>
          <w:rFonts w:ascii="Times New Roman" w:hAnsi="Times New Roman" w:cs="Times New Roman"/>
          <w:sz w:val="24"/>
          <w:szCs w:val="24"/>
        </w:rPr>
      </w:pPr>
      <w:r w:rsidRPr="00740246">
        <w:rPr>
          <w:rFonts w:ascii="Times New Roman" w:hAnsi="Times New Roman" w:cs="Times New Roman"/>
          <w:sz w:val="24"/>
          <w:szCs w:val="24"/>
        </w:rPr>
        <w:t xml:space="preserve">W przypadku, gdy </w:t>
      </w:r>
      <w:r>
        <w:rPr>
          <w:rFonts w:ascii="Times New Roman" w:hAnsi="Times New Roman" w:cs="Times New Roman"/>
          <w:sz w:val="24"/>
          <w:szCs w:val="24"/>
        </w:rPr>
        <w:t xml:space="preserve"> </w:t>
      </w:r>
      <w:r w:rsidRPr="00740246">
        <w:rPr>
          <w:rFonts w:ascii="Times New Roman" w:hAnsi="Times New Roman" w:cs="Times New Roman"/>
          <w:sz w:val="24"/>
          <w:szCs w:val="24"/>
        </w:rPr>
        <w:t>w ofercie zostanie zaoferowany termin</w:t>
      </w:r>
      <w:r>
        <w:rPr>
          <w:rFonts w:ascii="Times New Roman" w:hAnsi="Times New Roman" w:cs="Times New Roman"/>
          <w:sz w:val="24"/>
          <w:szCs w:val="24"/>
        </w:rPr>
        <w:t xml:space="preserve"> </w:t>
      </w:r>
      <w:r w:rsidRPr="00924997">
        <w:rPr>
          <w:rFonts w:ascii="Times New Roman" w:hAnsi="Times New Roman" w:cs="Times New Roman"/>
          <w:sz w:val="24"/>
          <w:szCs w:val="24"/>
        </w:rPr>
        <w:t xml:space="preserve">realizacji pojedynczego zamówienia </w:t>
      </w:r>
      <w:r w:rsidRPr="00740246">
        <w:rPr>
          <w:rFonts w:ascii="Times New Roman" w:hAnsi="Times New Roman" w:cs="Times New Roman"/>
          <w:sz w:val="24"/>
          <w:szCs w:val="24"/>
        </w:rPr>
        <w:t xml:space="preserve">krótszy niż </w:t>
      </w:r>
      <w:r w:rsidR="00B16128">
        <w:rPr>
          <w:rFonts w:ascii="Times New Roman" w:hAnsi="Times New Roman" w:cs="Times New Roman"/>
          <w:color w:val="000000"/>
          <w:sz w:val="24"/>
          <w:szCs w:val="24"/>
        </w:rPr>
        <w:t>28 dni</w:t>
      </w:r>
      <w:r w:rsidRPr="00740246">
        <w:rPr>
          <w:rFonts w:ascii="Times New Roman" w:hAnsi="Times New Roman" w:cs="Times New Roman"/>
          <w:color w:val="000000"/>
          <w:sz w:val="24"/>
          <w:szCs w:val="24"/>
        </w:rPr>
        <w:t>,</w:t>
      </w:r>
      <w:r w:rsidRPr="00740246">
        <w:rPr>
          <w:rFonts w:ascii="Times New Roman" w:hAnsi="Times New Roman" w:cs="Times New Roman"/>
          <w:sz w:val="24"/>
          <w:szCs w:val="24"/>
        </w:rPr>
        <w:t xml:space="preserve"> do oceny ofert zostan</w:t>
      </w:r>
      <w:r>
        <w:rPr>
          <w:rFonts w:ascii="Times New Roman" w:hAnsi="Times New Roman" w:cs="Times New Roman"/>
          <w:sz w:val="24"/>
          <w:szCs w:val="24"/>
        </w:rPr>
        <w:t>ie</w:t>
      </w:r>
      <w:r w:rsidRPr="00740246">
        <w:rPr>
          <w:rFonts w:ascii="Times New Roman" w:hAnsi="Times New Roman" w:cs="Times New Roman"/>
          <w:sz w:val="24"/>
          <w:szCs w:val="24"/>
        </w:rPr>
        <w:t xml:space="preserve"> przyjęte </w:t>
      </w:r>
      <w:r w:rsidR="00B16128">
        <w:rPr>
          <w:rFonts w:ascii="Times New Roman" w:hAnsi="Times New Roman" w:cs="Times New Roman"/>
          <w:sz w:val="24"/>
          <w:szCs w:val="24"/>
        </w:rPr>
        <w:t>28 dni</w:t>
      </w:r>
      <w:r w:rsidRPr="00740246">
        <w:rPr>
          <w:rFonts w:ascii="Times New Roman" w:hAnsi="Times New Roman" w:cs="Times New Roman"/>
          <w:sz w:val="24"/>
          <w:szCs w:val="24"/>
        </w:rPr>
        <w:t>.</w:t>
      </w:r>
    </w:p>
    <w:p w14:paraId="4F43E78E" w14:textId="165D8B92" w:rsidR="00A44D99" w:rsidRDefault="00A44D99" w:rsidP="00A44D99">
      <w:pPr>
        <w:suppressAutoHyphens/>
        <w:spacing w:after="0" w:line="360" w:lineRule="auto"/>
        <w:ind w:left="709"/>
        <w:jc w:val="both"/>
        <w:rPr>
          <w:rFonts w:ascii="Times New Roman" w:hAnsi="Times New Roman" w:cs="Times New Roman"/>
          <w:color w:val="000000"/>
          <w:sz w:val="24"/>
          <w:szCs w:val="24"/>
          <w:lang w:eastAsia="ar-SA"/>
        </w:rPr>
      </w:pPr>
      <w:r w:rsidRPr="007B61E4">
        <w:rPr>
          <w:rFonts w:ascii="Times New Roman" w:hAnsi="Times New Roman" w:cs="Times New Roman"/>
          <w:color w:val="000000"/>
          <w:sz w:val="24"/>
          <w:szCs w:val="24"/>
          <w:lang w:eastAsia="ar-SA"/>
        </w:rPr>
        <w:t xml:space="preserve">W przypadku, gdy Wykonawca zaoferuje termin </w:t>
      </w:r>
      <w:r w:rsidRPr="00924997">
        <w:rPr>
          <w:rFonts w:ascii="Times New Roman" w:hAnsi="Times New Roman" w:cs="Times New Roman"/>
          <w:color w:val="000000"/>
          <w:sz w:val="24"/>
          <w:szCs w:val="24"/>
          <w:lang w:eastAsia="ar-SA"/>
        </w:rPr>
        <w:t xml:space="preserve">realizacji pojedynczego zamówienia </w:t>
      </w:r>
      <w:r w:rsidRPr="007B61E4">
        <w:rPr>
          <w:rFonts w:ascii="Times New Roman" w:hAnsi="Times New Roman" w:cs="Times New Roman"/>
          <w:color w:val="000000"/>
          <w:sz w:val="24"/>
          <w:szCs w:val="24"/>
          <w:lang w:eastAsia="ar-SA"/>
        </w:rPr>
        <w:t xml:space="preserve">w niepełnych </w:t>
      </w:r>
      <w:r w:rsidR="00A661B4">
        <w:rPr>
          <w:rFonts w:ascii="Times New Roman" w:hAnsi="Times New Roman" w:cs="Times New Roman"/>
          <w:color w:val="000000"/>
          <w:sz w:val="24"/>
          <w:szCs w:val="24"/>
          <w:lang w:eastAsia="ar-SA"/>
        </w:rPr>
        <w:t>tygodniach</w:t>
      </w:r>
      <w:r w:rsidRPr="007B61E4">
        <w:rPr>
          <w:rFonts w:ascii="Times New Roman" w:hAnsi="Times New Roman" w:cs="Times New Roman"/>
          <w:color w:val="000000"/>
          <w:sz w:val="24"/>
          <w:szCs w:val="24"/>
          <w:lang w:eastAsia="ar-SA"/>
        </w:rPr>
        <w:t>, przy ocenie Zamawiający zaokrągli termin</w:t>
      </w:r>
      <w:r>
        <w:rPr>
          <w:rFonts w:ascii="Times New Roman" w:hAnsi="Times New Roman" w:cs="Times New Roman"/>
          <w:color w:val="000000"/>
          <w:sz w:val="24"/>
          <w:szCs w:val="24"/>
          <w:lang w:eastAsia="ar-SA"/>
        </w:rPr>
        <w:t xml:space="preserve"> </w:t>
      </w:r>
      <w:r w:rsidRPr="00924997">
        <w:rPr>
          <w:rFonts w:ascii="Times New Roman" w:hAnsi="Times New Roman" w:cs="Times New Roman"/>
          <w:color w:val="000000"/>
          <w:sz w:val="24"/>
          <w:szCs w:val="24"/>
          <w:lang w:eastAsia="ar-SA"/>
        </w:rPr>
        <w:t xml:space="preserve">realizacji pojedynczego zamówienia </w:t>
      </w:r>
      <w:r w:rsidRPr="007B61E4">
        <w:rPr>
          <w:rFonts w:ascii="Times New Roman" w:hAnsi="Times New Roman" w:cs="Times New Roman"/>
          <w:color w:val="000000"/>
          <w:sz w:val="24"/>
          <w:szCs w:val="24"/>
          <w:lang w:eastAsia="ar-SA"/>
        </w:rPr>
        <w:t xml:space="preserve">w </w:t>
      </w:r>
      <w:r>
        <w:rPr>
          <w:rFonts w:ascii="Times New Roman" w:hAnsi="Times New Roman" w:cs="Times New Roman"/>
          <w:color w:val="000000"/>
          <w:sz w:val="24"/>
          <w:szCs w:val="24"/>
          <w:lang w:eastAsia="ar-SA"/>
        </w:rPr>
        <w:t>dół</w:t>
      </w:r>
      <w:r w:rsidRPr="007B61E4">
        <w:rPr>
          <w:rFonts w:ascii="Times New Roman" w:hAnsi="Times New Roman" w:cs="Times New Roman"/>
          <w:color w:val="000000"/>
          <w:sz w:val="24"/>
          <w:szCs w:val="24"/>
          <w:lang w:eastAsia="ar-SA"/>
        </w:rPr>
        <w:t xml:space="preserve"> do najbliższej pełnej liczby (np. wynoszący </w:t>
      </w:r>
      <w:r w:rsidR="00B16128">
        <w:rPr>
          <w:rFonts w:ascii="Times New Roman" w:hAnsi="Times New Roman" w:cs="Times New Roman"/>
          <w:color w:val="000000"/>
          <w:sz w:val="24"/>
          <w:szCs w:val="24"/>
          <w:lang w:eastAsia="ar-SA"/>
        </w:rPr>
        <w:t xml:space="preserve">100 dni                       i 12 godzin </w:t>
      </w:r>
      <w:r w:rsidRPr="007B61E4">
        <w:rPr>
          <w:rFonts w:ascii="Times New Roman" w:hAnsi="Times New Roman" w:cs="Times New Roman"/>
          <w:color w:val="000000"/>
          <w:sz w:val="24"/>
          <w:szCs w:val="24"/>
          <w:lang w:eastAsia="ar-SA"/>
        </w:rPr>
        <w:t xml:space="preserve">zostanie zaokrąglony do </w:t>
      </w:r>
      <w:r w:rsidR="00B16128">
        <w:rPr>
          <w:rFonts w:ascii="Times New Roman" w:hAnsi="Times New Roman" w:cs="Times New Roman"/>
          <w:color w:val="000000"/>
          <w:sz w:val="24"/>
          <w:szCs w:val="24"/>
          <w:lang w:eastAsia="ar-SA"/>
        </w:rPr>
        <w:t xml:space="preserve">101 </w:t>
      </w:r>
      <w:r w:rsidR="00113F41">
        <w:rPr>
          <w:rFonts w:ascii="Times New Roman" w:hAnsi="Times New Roman" w:cs="Times New Roman"/>
          <w:color w:val="000000"/>
          <w:sz w:val="24"/>
          <w:szCs w:val="24"/>
          <w:lang w:eastAsia="ar-SA"/>
        </w:rPr>
        <w:t>dni</w:t>
      </w:r>
      <w:r w:rsidRPr="007B61E4">
        <w:rPr>
          <w:rFonts w:ascii="Times New Roman" w:hAnsi="Times New Roman" w:cs="Times New Roman"/>
          <w:color w:val="000000"/>
          <w:sz w:val="24"/>
          <w:szCs w:val="24"/>
          <w:lang w:eastAsia="ar-SA"/>
        </w:rPr>
        <w:t>).</w:t>
      </w:r>
    </w:p>
    <w:p w14:paraId="77C64936" w14:textId="77777777" w:rsidR="00263777" w:rsidRPr="004E4A10" w:rsidRDefault="00263777" w:rsidP="00263777">
      <w:pPr>
        <w:numPr>
          <w:ilvl w:val="0"/>
          <w:numId w:val="41"/>
        </w:numPr>
        <w:spacing w:before="120" w:after="0" w:line="360" w:lineRule="auto"/>
        <w:ind w:hanging="11"/>
        <w:contextualSpacing/>
        <w:jc w:val="both"/>
        <w:rPr>
          <w:rFonts w:ascii="Times New Roman" w:eastAsia="Times New Roman" w:hAnsi="Times New Roman" w:cs="Times New Roman"/>
          <w:b/>
          <w:sz w:val="24"/>
          <w:szCs w:val="24"/>
          <w:u w:val="single"/>
          <w:lang w:eastAsia="pl-PL"/>
        </w:rPr>
      </w:pPr>
      <w:r w:rsidRPr="004E4A10">
        <w:rPr>
          <w:rFonts w:ascii="Times New Roman" w:eastAsia="Times New Roman" w:hAnsi="Times New Roman" w:cs="Times New Roman"/>
          <w:b/>
          <w:bCs/>
          <w:sz w:val="24"/>
          <w:szCs w:val="24"/>
          <w:u w:val="single"/>
          <w:lang w:eastAsia="pl-PL"/>
        </w:rPr>
        <w:lastRenderedPageBreak/>
        <w:t>Okres</w:t>
      </w:r>
      <w:r w:rsidRPr="004E4A10">
        <w:rPr>
          <w:rFonts w:ascii="Times New Roman" w:eastAsia="Times New Roman" w:hAnsi="Times New Roman" w:cs="Times New Roman"/>
          <w:b/>
          <w:sz w:val="24"/>
          <w:szCs w:val="24"/>
          <w:u w:val="single"/>
          <w:lang w:eastAsia="pl-PL"/>
        </w:rPr>
        <w:t xml:space="preserve"> gwarancji /G/ </w:t>
      </w:r>
      <w:r w:rsidRPr="004E4A10">
        <w:rPr>
          <w:rFonts w:ascii="Times New Roman" w:eastAsia="Times New Roman" w:hAnsi="Times New Roman" w:cs="Times New Roman"/>
          <w:b/>
          <w:sz w:val="24"/>
          <w:szCs w:val="24"/>
          <w:u w:val="single"/>
          <w:lang w:eastAsia="ar-SA"/>
        </w:rPr>
        <w:t>-</w:t>
      </w:r>
      <w:r w:rsidRPr="004E4A10">
        <w:rPr>
          <w:rFonts w:ascii="Times New Roman" w:eastAsia="Times New Roman" w:hAnsi="Times New Roman" w:cs="Times New Roman"/>
          <w:b/>
          <w:sz w:val="24"/>
          <w:szCs w:val="24"/>
          <w:u w:val="single"/>
        </w:rPr>
        <w:t xml:space="preserve"> liczony w pełnych miesiącach. </w:t>
      </w:r>
    </w:p>
    <w:p w14:paraId="0CF3A30B" w14:textId="77777777" w:rsidR="00263777" w:rsidRPr="00C91DB1" w:rsidRDefault="00263777" w:rsidP="00263777">
      <w:pPr>
        <w:tabs>
          <w:tab w:val="num" w:pos="720"/>
        </w:tabs>
        <w:autoSpaceDE w:val="0"/>
        <w:autoSpaceDN w:val="0"/>
        <w:adjustRightInd w:val="0"/>
        <w:spacing w:after="0" w:line="360" w:lineRule="auto"/>
        <w:ind w:left="708"/>
        <w:jc w:val="both"/>
        <w:rPr>
          <w:rFonts w:ascii="Times New Roman" w:hAnsi="Times New Roman" w:cs="Times New Roman"/>
          <w:sz w:val="24"/>
          <w:szCs w:val="24"/>
        </w:rPr>
      </w:pPr>
      <w:r w:rsidRPr="00C91DB1">
        <w:rPr>
          <w:rFonts w:ascii="Times New Roman" w:hAnsi="Times New Roman" w:cs="Times New Roman"/>
          <w:sz w:val="24"/>
          <w:szCs w:val="24"/>
        </w:rPr>
        <w:t>Kryterium temu zostaje przypisana liczba 2</w:t>
      </w:r>
      <w:r>
        <w:rPr>
          <w:rFonts w:ascii="Times New Roman" w:hAnsi="Times New Roman" w:cs="Times New Roman"/>
          <w:sz w:val="24"/>
          <w:szCs w:val="24"/>
        </w:rPr>
        <w:t>0</w:t>
      </w:r>
      <w:r w:rsidRPr="00C91DB1">
        <w:rPr>
          <w:rFonts w:ascii="Times New Roman" w:hAnsi="Times New Roman" w:cs="Times New Roman"/>
          <w:sz w:val="24"/>
          <w:szCs w:val="24"/>
        </w:rPr>
        <w:t xml:space="preserve"> punktów. Liczba punktów poszczególnym ofertom w tym kryterium przyznawana będzie według poniższej zasady:</w:t>
      </w:r>
    </w:p>
    <w:p w14:paraId="79C28B60" w14:textId="77777777" w:rsidR="00263777" w:rsidRPr="00C91DB1" w:rsidRDefault="00263777" w:rsidP="00263777">
      <w:pPr>
        <w:tabs>
          <w:tab w:val="num" w:pos="720"/>
          <w:tab w:val="num" w:pos="900"/>
        </w:tabs>
        <w:autoSpaceDE w:val="0"/>
        <w:autoSpaceDN w:val="0"/>
        <w:adjustRightInd w:val="0"/>
        <w:spacing w:after="0" w:line="360" w:lineRule="auto"/>
        <w:ind w:left="708"/>
        <w:jc w:val="both"/>
        <w:rPr>
          <w:rFonts w:ascii="Times New Roman" w:hAnsi="Times New Roman" w:cs="Times New Roman"/>
          <w:sz w:val="24"/>
          <w:szCs w:val="24"/>
        </w:rPr>
      </w:pPr>
      <w:r w:rsidRPr="00C91DB1">
        <w:rPr>
          <w:rFonts w:ascii="Times New Roman" w:hAnsi="Times New Roman" w:cs="Times New Roman"/>
          <w:sz w:val="24"/>
          <w:szCs w:val="24"/>
        </w:rPr>
        <w:t>Oferta o najdłuższym zaoferowanym okresie gwarancji otrzyma 2</w:t>
      </w:r>
      <w:r>
        <w:rPr>
          <w:rFonts w:ascii="Times New Roman" w:hAnsi="Times New Roman" w:cs="Times New Roman"/>
          <w:sz w:val="24"/>
          <w:szCs w:val="24"/>
        </w:rPr>
        <w:t>0</w:t>
      </w:r>
      <w:r w:rsidRPr="00C91DB1">
        <w:rPr>
          <w:rFonts w:ascii="Times New Roman" w:hAnsi="Times New Roman" w:cs="Times New Roman"/>
          <w:sz w:val="24"/>
          <w:szCs w:val="24"/>
        </w:rPr>
        <w:t xml:space="preserve"> punktów.</w:t>
      </w:r>
    </w:p>
    <w:p w14:paraId="3769CC6D" w14:textId="77777777" w:rsidR="00263777" w:rsidRPr="00C91DB1" w:rsidRDefault="00263777" w:rsidP="00263777">
      <w:pPr>
        <w:tabs>
          <w:tab w:val="left" w:pos="10382"/>
        </w:tabs>
        <w:spacing w:after="0" w:line="360" w:lineRule="auto"/>
        <w:ind w:left="708"/>
        <w:jc w:val="both"/>
        <w:rPr>
          <w:rFonts w:ascii="Times New Roman" w:hAnsi="Times New Roman" w:cs="Times New Roman"/>
          <w:sz w:val="24"/>
          <w:szCs w:val="24"/>
        </w:rPr>
      </w:pPr>
      <w:r w:rsidRPr="00C91DB1">
        <w:rPr>
          <w:rFonts w:ascii="Times New Roman" w:hAnsi="Times New Roman" w:cs="Times New Roman"/>
          <w:sz w:val="24"/>
          <w:szCs w:val="24"/>
        </w:rPr>
        <w:t>Pozostałe oferty - liczba punktów wyliczona wg wzoru:</w:t>
      </w:r>
    </w:p>
    <w:p w14:paraId="70D43076" w14:textId="77777777" w:rsidR="00263777" w:rsidRPr="00C91DB1" w:rsidRDefault="00263777" w:rsidP="00263777">
      <w:pPr>
        <w:tabs>
          <w:tab w:val="left" w:pos="1260"/>
          <w:tab w:val="left" w:pos="3402"/>
          <w:tab w:val="left" w:pos="10382"/>
        </w:tabs>
        <w:spacing w:before="120" w:after="0" w:line="312" w:lineRule="auto"/>
        <w:ind w:left="708"/>
        <w:jc w:val="center"/>
        <w:rPr>
          <w:rFonts w:ascii="Times New Roman" w:hAnsi="Times New Roman" w:cs="Times New Roman"/>
          <w:b/>
          <w:iCs/>
          <w:sz w:val="24"/>
          <w:szCs w:val="24"/>
        </w:rPr>
      </w:pPr>
      <w:r w:rsidRPr="00C91DB1">
        <w:rPr>
          <w:rFonts w:ascii="Times New Roman" w:hAnsi="Times New Roman" w:cs="Times New Roman"/>
          <w:iCs/>
          <w:sz w:val="24"/>
          <w:szCs w:val="24"/>
        </w:rPr>
        <w:t>okres gwarancji oferty ocenianej</w:t>
      </w:r>
    </w:p>
    <w:p w14:paraId="175407EB" w14:textId="77777777" w:rsidR="00263777" w:rsidRPr="00C91DB1" w:rsidRDefault="00263777" w:rsidP="00263777">
      <w:pPr>
        <w:tabs>
          <w:tab w:val="left" w:pos="1260"/>
          <w:tab w:val="left" w:pos="10382"/>
        </w:tabs>
        <w:spacing w:after="0" w:line="312" w:lineRule="auto"/>
        <w:ind w:left="1260"/>
        <w:jc w:val="center"/>
        <w:rPr>
          <w:rFonts w:ascii="Times New Roman" w:hAnsi="Times New Roman" w:cs="Times New Roman"/>
          <w:b/>
          <w:iCs/>
          <w:sz w:val="24"/>
          <w:szCs w:val="24"/>
        </w:rPr>
      </w:pPr>
      <w:proofErr w:type="spellStart"/>
      <w:r w:rsidRPr="00C91DB1">
        <w:rPr>
          <w:rFonts w:ascii="Times New Roman" w:hAnsi="Times New Roman" w:cs="Times New Roman"/>
          <w:iCs/>
          <w:sz w:val="24"/>
          <w:szCs w:val="24"/>
        </w:rPr>
        <w:t>G</w:t>
      </w:r>
      <w:r w:rsidRPr="00C91DB1">
        <w:rPr>
          <w:rFonts w:ascii="Times New Roman" w:hAnsi="Times New Roman" w:cs="Times New Roman"/>
          <w:iCs/>
          <w:sz w:val="24"/>
          <w:szCs w:val="24"/>
          <w:vertAlign w:val="subscript"/>
        </w:rPr>
        <w:t>i</w:t>
      </w:r>
      <w:proofErr w:type="spellEnd"/>
      <w:r w:rsidRPr="00C91DB1">
        <w:rPr>
          <w:rFonts w:ascii="Times New Roman" w:hAnsi="Times New Roman" w:cs="Times New Roman"/>
          <w:iCs/>
          <w:sz w:val="24"/>
          <w:szCs w:val="24"/>
        </w:rPr>
        <w:t xml:space="preserve">  = -------------------------------------------------------------------------------- x 2</w:t>
      </w:r>
      <w:r>
        <w:rPr>
          <w:rFonts w:ascii="Times New Roman" w:hAnsi="Times New Roman" w:cs="Times New Roman"/>
          <w:iCs/>
          <w:sz w:val="24"/>
          <w:szCs w:val="24"/>
        </w:rPr>
        <w:t>0</w:t>
      </w:r>
      <w:r w:rsidRPr="00C91DB1">
        <w:rPr>
          <w:rFonts w:ascii="Times New Roman" w:hAnsi="Times New Roman" w:cs="Times New Roman"/>
          <w:iCs/>
          <w:sz w:val="24"/>
          <w:szCs w:val="24"/>
        </w:rPr>
        <w:t xml:space="preserve"> pkt</w:t>
      </w:r>
    </w:p>
    <w:p w14:paraId="0DC08F53" w14:textId="77777777" w:rsidR="00263777" w:rsidRPr="00C91DB1" w:rsidRDefault="00263777" w:rsidP="00263777">
      <w:pPr>
        <w:tabs>
          <w:tab w:val="left" w:pos="1134"/>
          <w:tab w:val="left" w:pos="3402"/>
          <w:tab w:val="left" w:pos="10382"/>
        </w:tabs>
        <w:spacing w:after="0" w:line="312" w:lineRule="auto"/>
        <w:ind w:left="708"/>
        <w:jc w:val="center"/>
        <w:rPr>
          <w:rFonts w:ascii="Times New Roman" w:hAnsi="Times New Roman" w:cs="Times New Roman"/>
          <w:iCs/>
          <w:sz w:val="24"/>
          <w:szCs w:val="24"/>
        </w:rPr>
      </w:pPr>
      <w:r w:rsidRPr="00C91DB1">
        <w:rPr>
          <w:rFonts w:ascii="Times New Roman" w:hAnsi="Times New Roman" w:cs="Times New Roman"/>
          <w:iCs/>
          <w:sz w:val="24"/>
          <w:szCs w:val="24"/>
        </w:rPr>
        <w:t>najdłuższy okres gwarancji dla spośród ofert ocenianych</w:t>
      </w:r>
    </w:p>
    <w:p w14:paraId="2F472B89" w14:textId="77777777" w:rsidR="00263777" w:rsidRPr="00C91DB1" w:rsidRDefault="00263777" w:rsidP="00263777">
      <w:pPr>
        <w:tabs>
          <w:tab w:val="left" w:pos="720"/>
          <w:tab w:val="left" w:pos="993"/>
          <w:tab w:val="left" w:pos="10382"/>
        </w:tabs>
        <w:suppressAutoHyphens/>
        <w:spacing w:before="120" w:after="0" w:line="360" w:lineRule="auto"/>
        <w:jc w:val="both"/>
        <w:rPr>
          <w:rFonts w:ascii="Times New Roman" w:hAnsi="Times New Roman" w:cs="Times New Roman"/>
          <w:sz w:val="24"/>
          <w:szCs w:val="24"/>
          <w:lang w:eastAsia="ar-SA"/>
        </w:rPr>
      </w:pPr>
      <w:r w:rsidRPr="00C91DB1">
        <w:rPr>
          <w:rFonts w:ascii="Times New Roman" w:hAnsi="Times New Roman" w:cs="Times New Roman"/>
          <w:b/>
          <w:i/>
          <w:iCs/>
          <w:sz w:val="24"/>
          <w:szCs w:val="24"/>
        </w:rPr>
        <w:tab/>
      </w:r>
      <w:r w:rsidRPr="00C91DB1">
        <w:rPr>
          <w:rFonts w:ascii="Times New Roman" w:hAnsi="Times New Roman" w:cs="Times New Roman"/>
          <w:sz w:val="24"/>
          <w:szCs w:val="24"/>
          <w:lang w:eastAsia="ar-SA"/>
        </w:rPr>
        <w:t>i</w:t>
      </w:r>
      <w:r w:rsidRPr="00C91DB1">
        <w:rPr>
          <w:rFonts w:ascii="Times New Roman" w:hAnsi="Times New Roman" w:cs="Times New Roman"/>
          <w:sz w:val="24"/>
          <w:szCs w:val="24"/>
          <w:lang w:eastAsia="ar-SA"/>
        </w:rPr>
        <w:tab/>
        <w:t>- numer oferty ocenianej</w:t>
      </w:r>
    </w:p>
    <w:p w14:paraId="585DEC14" w14:textId="77777777" w:rsidR="00263777" w:rsidRPr="00C91DB1" w:rsidRDefault="00263777" w:rsidP="00263777">
      <w:pPr>
        <w:tabs>
          <w:tab w:val="left" w:pos="720"/>
          <w:tab w:val="left" w:pos="993"/>
          <w:tab w:val="left" w:pos="10382"/>
        </w:tabs>
        <w:suppressAutoHyphens/>
        <w:spacing w:after="0" w:line="360" w:lineRule="auto"/>
        <w:ind w:left="708"/>
        <w:jc w:val="both"/>
        <w:rPr>
          <w:rFonts w:ascii="Times New Roman" w:hAnsi="Times New Roman" w:cs="Times New Roman"/>
          <w:sz w:val="24"/>
          <w:szCs w:val="24"/>
          <w:lang w:eastAsia="ar-SA"/>
        </w:rPr>
      </w:pPr>
      <w:proofErr w:type="spellStart"/>
      <w:r w:rsidRPr="00C91DB1">
        <w:rPr>
          <w:rFonts w:ascii="Times New Roman" w:hAnsi="Times New Roman" w:cs="Times New Roman"/>
          <w:sz w:val="24"/>
          <w:szCs w:val="24"/>
          <w:lang w:eastAsia="ar-SA"/>
        </w:rPr>
        <w:t>G</w:t>
      </w:r>
      <w:r w:rsidRPr="00C91DB1">
        <w:rPr>
          <w:rFonts w:ascii="Times New Roman" w:hAnsi="Times New Roman" w:cs="Times New Roman"/>
          <w:sz w:val="24"/>
          <w:szCs w:val="24"/>
          <w:vertAlign w:val="subscript"/>
          <w:lang w:eastAsia="ar-SA"/>
        </w:rPr>
        <w:t>i</w:t>
      </w:r>
      <w:proofErr w:type="spellEnd"/>
      <w:r w:rsidRPr="00C91DB1">
        <w:rPr>
          <w:rFonts w:ascii="Times New Roman" w:hAnsi="Times New Roman" w:cs="Times New Roman"/>
          <w:sz w:val="24"/>
          <w:szCs w:val="24"/>
          <w:lang w:eastAsia="ar-SA"/>
        </w:rPr>
        <w:tab/>
        <w:t>- liczba punktów w kryterium „Okres gwarancji” (oferty ocenianej)</w:t>
      </w:r>
    </w:p>
    <w:p w14:paraId="263695C8" w14:textId="2AE87DE8" w:rsidR="00263777" w:rsidRPr="004E4A10" w:rsidRDefault="00263777" w:rsidP="00263777">
      <w:pPr>
        <w:spacing w:after="0" w:line="360" w:lineRule="auto"/>
        <w:ind w:left="708"/>
        <w:contextualSpacing/>
        <w:jc w:val="both"/>
        <w:rPr>
          <w:rFonts w:ascii="Times New Roman" w:eastAsia="Times New Roman" w:hAnsi="Times New Roman" w:cs="Times New Roman"/>
          <w:sz w:val="24"/>
          <w:szCs w:val="24"/>
          <w:lang w:eastAsia="ar-SA"/>
        </w:rPr>
      </w:pPr>
      <w:r w:rsidRPr="00C91DB1">
        <w:rPr>
          <w:rFonts w:ascii="Times New Roman" w:eastAsia="Times New Roman" w:hAnsi="Times New Roman" w:cs="Times New Roman"/>
          <w:sz w:val="24"/>
          <w:szCs w:val="24"/>
          <w:lang w:eastAsia="pl-PL"/>
        </w:rPr>
        <w:t>W przypadku zaoferowania przez Wykonawcę krótszego okresu gwarancji</w:t>
      </w:r>
      <w:r w:rsidRPr="00C91DB1">
        <w:rPr>
          <w:rFonts w:ascii="Times New Roman" w:eastAsia="Times New Roman" w:hAnsi="Times New Roman" w:cs="Times New Roman"/>
          <w:bCs/>
          <w:sz w:val="24"/>
          <w:szCs w:val="24"/>
          <w:lang w:eastAsia="ar-SA"/>
        </w:rPr>
        <w:t xml:space="preserve"> </w:t>
      </w:r>
      <w:r w:rsidRPr="00C91DB1">
        <w:rPr>
          <w:rFonts w:ascii="Times New Roman" w:eastAsia="Times New Roman" w:hAnsi="Times New Roman" w:cs="Times New Roman"/>
          <w:sz w:val="24"/>
          <w:szCs w:val="24"/>
          <w:lang w:eastAsia="pl-PL"/>
        </w:rPr>
        <w:t xml:space="preserve">niż </w:t>
      </w:r>
      <w:r w:rsidR="00113F41">
        <w:rPr>
          <w:rFonts w:ascii="Times New Roman" w:eastAsia="Times New Roman" w:hAnsi="Times New Roman" w:cs="Times New Roman"/>
          <w:sz w:val="24"/>
          <w:szCs w:val="24"/>
          <w:lang w:eastAsia="pl-PL"/>
        </w:rPr>
        <w:t>60</w:t>
      </w:r>
      <w:r w:rsidR="00113F41" w:rsidRPr="00C91DB1">
        <w:rPr>
          <w:rFonts w:ascii="Times New Roman" w:eastAsia="Times New Roman" w:hAnsi="Times New Roman" w:cs="Times New Roman"/>
          <w:sz w:val="24"/>
          <w:szCs w:val="24"/>
          <w:lang w:eastAsia="pl-PL"/>
        </w:rPr>
        <w:t xml:space="preserve"> </w:t>
      </w:r>
      <w:r w:rsidRPr="00C91DB1">
        <w:rPr>
          <w:rFonts w:ascii="Times New Roman" w:eastAsia="Times New Roman" w:hAnsi="Times New Roman" w:cs="Times New Roman"/>
          <w:sz w:val="24"/>
          <w:szCs w:val="24"/>
          <w:lang w:eastAsia="pl-PL"/>
        </w:rPr>
        <w:t xml:space="preserve">miesięcy, oferta zostanie odrzucona jako niespełniająca wymagań Zamawiającego.                        </w:t>
      </w:r>
      <w:r w:rsidRPr="00C91DB1">
        <w:rPr>
          <w:rFonts w:ascii="Times New Roman" w:eastAsia="Times New Roman" w:hAnsi="Times New Roman" w:cs="Times New Roman"/>
          <w:bCs/>
          <w:sz w:val="24"/>
          <w:szCs w:val="24"/>
          <w:lang w:eastAsia="ar-SA"/>
        </w:rPr>
        <w:t xml:space="preserve">W przypadku, zaoferowania przez Wykonawcę okresu gwarancji dłuższego niż </w:t>
      </w:r>
      <w:r w:rsidR="00DB72EF">
        <w:rPr>
          <w:rFonts w:ascii="Times New Roman" w:eastAsia="Times New Roman" w:hAnsi="Times New Roman" w:cs="Times New Roman"/>
          <w:bCs/>
          <w:sz w:val="24"/>
          <w:szCs w:val="24"/>
          <w:lang w:eastAsia="ar-SA"/>
        </w:rPr>
        <w:t>84</w:t>
      </w:r>
      <w:r w:rsidR="00DB72EF" w:rsidRPr="00C91DB1">
        <w:rPr>
          <w:rFonts w:ascii="Times New Roman" w:eastAsia="Times New Roman" w:hAnsi="Times New Roman" w:cs="Times New Roman"/>
          <w:bCs/>
          <w:sz w:val="24"/>
          <w:szCs w:val="24"/>
          <w:lang w:eastAsia="ar-SA"/>
        </w:rPr>
        <w:t xml:space="preserve"> </w:t>
      </w:r>
      <w:r w:rsidR="00A661B4" w:rsidRPr="00C91DB1">
        <w:rPr>
          <w:rFonts w:ascii="Times New Roman" w:eastAsia="Times New Roman" w:hAnsi="Times New Roman" w:cs="Times New Roman"/>
          <w:bCs/>
          <w:sz w:val="24"/>
          <w:szCs w:val="24"/>
          <w:lang w:eastAsia="ar-SA"/>
        </w:rPr>
        <w:t>miesięcy</w:t>
      </w:r>
      <w:r w:rsidRPr="00C91DB1">
        <w:rPr>
          <w:rFonts w:ascii="Times New Roman" w:eastAsia="Times New Roman" w:hAnsi="Times New Roman" w:cs="Times New Roman"/>
          <w:bCs/>
          <w:sz w:val="24"/>
          <w:szCs w:val="24"/>
          <w:lang w:eastAsia="ar-SA"/>
        </w:rPr>
        <w:t xml:space="preserve">, do oceny zostanie przyjęte </w:t>
      </w:r>
      <w:r w:rsidR="00DB72EF">
        <w:rPr>
          <w:rFonts w:ascii="Times New Roman" w:eastAsia="Times New Roman" w:hAnsi="Times New Roman" w:cs="Times New Roman"/>
          <w:bCs/>
          <w:sz w:val="24"/>
          <w:szCs w:val="24"/>
          <w:lang w:eastAsia="ar-SA"/>
        </w:rPr>
        <w:t>84</w:t>
      </w:r>
      <w:r w:rsidR="00DB72EF" w:rsidRPr="00C91DB1">
        <w:rPr>
          <w:rFonts w:ascii="Times New Roman" w:eastAsia="Times New Roman" w:hAnsi="Times New Roman" w:cs="Times New Roman"/>
          <w:bCs/>
          <w:sz w:val="24"/>
          <w:szCs w:val="24"/>
          <w:lang w:eastAsia="ar-SA"/>
        </w:rPr>
        <w:t xml:space="preserve"> </w:t>
      </w:r>
      <w:r w:rsidRPr="00C91DB1">
        <w:rPr>
          <w:rFonts w:ascii="Times New Roman" w:eastAsia="Times New Roman" w:hAnsi="Times New Roman" w:cs="Times New Roman"/>
          <w:bCs/>
          <w:sz w:val="24"/>
          <w:szCs w:val="24"/>
          <w:lang w:eastAsia="ar-SA"/>
        </w:rPr>
        <w:t>miesięcy (d</w:t>
      </w:r>
      <w:r w:rsidRPr="00C91DB1">
        <w:rPr>
          <w:rFonts w:ascii="Times New Roman" w:hAnsi="Times New Roman" w:cs="Times New Roman"/>
          <w:sz w:val="24"/>
          <w:szCs w:val="24"/>
        </w:rPr>
        <w:t xml:space="preserve">o umowy zostanie wpisana liczba miesięcy zaoferowana przez Wykonawcę). </w:t>
      </w:r>
      <w:r w:rsidRPr="00C91DB1">
        <w:rPr>
          <w:rFonts w:ascii="Times New Roman" w:eastAsia="Times New Roman" w:hAnsi="Times New Roman" w:cs="Times New Roman"/>
          <w:bCs/>
          <w:sz w:val="24"/>
          <w:szCs w:val="24"/>
          <w:lang w:eastAsia="ar-SA"/>
        </w:rPr>
        <w:t>Za okres gwarancji przyjmuje się liczbę pełnych miesięcy.</w:t>
      </w:r>
      <w:r w:rsidRPr="00C91DB1">
        <w:rPr>
          <w:rFonts w:ascii="Times New Roman" w:eastAsia="Times New Roman" w:hAnsi="Times New Roman" w:cs="Times New Roman"/>
          <w:sz w:val="24"/>
          <w:szCs w:val="24"/>
          <w:lang w:eastAsia="ar-SA"/>
        </w:rPr>
        <w:t xml:space="preserve"> W przypadku, gdy Wykonawca zaoferuje okres gwarancji                                                w niepełnych miesiącach np. „</w:t>
      </w:r>
      <w:r>
        <w:rPr>
          <w:rFonts w:ascii="Times New Roman" w:eastAsia="Times New Roman" w:hAnsi="Times New Roman" w:cs="Times New Roman"/>
          <w:sz w:val="24"/>
          <w:szCs w:val="24"/>
          <w:lang w:eastAsia="ar-SA"/>
        </w:rPr>
        <w:t>44</w:t>
      </w:r>
      <w:r w:rsidRPr="00C91DB1">
        <w:rPr>
          <w:rFonts w:ascii="Times New Roman" w:eastAsia="Times New Roman" w:hAnsi="Times New Roman" w:cs="Times New Roman"/>
          <w:sz w:val="24"/>
          <w:szCs w:val="24"/>
          <w:lang w:eastAsia="ar-SA"/>
        </w:rPr>
        <w:t xml:space="preserve"> miesięcy i 2 tygodnie” lub „</w:t>
      </w:r>
      <w:r>
        <w:rPr>
          <w:rFonts w:ascii="Times New Roman" w:eastAsia="Times New Roman" w:hAnsi="Times New Roman" w:cs="Times New Roman"/>
          <w:sz w:val="24"/>
          <w:szCs w:val="24"/>
          <w:lang w:eastAsia="ar-SA"/>
        </w:rPr>
        <w:t>44</w:t>
      </w:r>
      <w:r w:rsidRPr="00C91DB1">
        <w:rPr>
          <w:rFonts w:ascii="Times New Roman" w:eastAsia="Times New Roman" w:hAnsi="Times New Roman" w:cs="Times New Roman"/>
          <w:sz w:val="24"/>
          <w:szCs w:val="24"/>
          <w:lang w:eastAsia="ar-SA"/>
        </w:rPr>
        <w:t xml:space="preserve"> miesięcy i 15 dni” przy ocenie Zamawiający zaokrągli okres w dół do najbliższej pełnej liczby </w:t>
      </w:r>
      <w:r>
        <w:rPr>
          <w:rFonts w:ascii="Times New Roman" w:eastAsia="Times New Roman" w:hAnsi="Times New Roman" w:cs="Times New Roman"/>
          <w:sz w:val="24"/>
          <w:szCs w:val="24"/>
          <w:lang w:eastAsia="ar-SA"/>
        </w:rPr>
        <w:t>44</w:t>
      </w:r>
      <w:r w:rsidRPr="00C91DB1">
        <w:rPr>
          <w:rFonts w:ascii="Times New Roman" w:eastAsia="Times New Roman" w:hAnsi="Times New Roman" w:cs="Times New Roman"/>
          <w:sz w:val="24"/>
          <w:szCs w:val="24"/>
          <w:lang w:eastAsia="ar-SA"/>
        </w:rPr>
        <w:t xml:space="preserve"> miesięcy.</w:t>
      </w:r>
    </w:p>
    <w:p w14:paraId="171CDD52" w14:textId="77777777" w:rsidR="00263777" w:rsidRPr="004E4A10" w:rsidRDefault="00263777" w:rsidP="00263777">
      <w:pPr>
        <w:pStyle w:val="Akapitzlist"/>
        <w:numPr>
          <w:ilvl w:val="0"/>
          <w:numId w:val="42"/>
        </w:numPr>
        <w:autoSpaceDE w:val="0"/>
        <w:autoSpaceDN w:val="0"/>
        <w:adjustRightInd w:val="0"/>
        <w:spacing w:after="0" w:line="360" w:lineRule="auto"/>
        <w:jc w:val="both"/>
        <w:rPr>
          <w:rFonts w:ascii="Times New Roman" w:hAnsi="Times New Roman" w:cs="Times New Roman"/>
          <w:sz w:val="24"/>
          <w:szCs w:val="24"/>
          <w:lang w:eastAsia="ar-SA"/>
        </w:rPr>
      </w:pPr>
      <w:r w:rsidRPr="004E4A10">
        <w:rPr>
          <w:rFonts w:ascii="Times New Roman" w:hAnsi="Times New Roman" w:cs="Times New Roman"/>
          <w:bCs/>
          <w:sz w:val="24"/>
          <w:szCs w:val="24"/>
        </w:rPr>
        <w:t xml:space="preserve">W celu wyboru najkorzystniejszej oferty punkty w w/w kryteria dla danej oferty zostaną zsumowane i będą stanowić końcową ocenę oferty wg wzoru:  </w:t>
      </w:r>
    </w:p>
    <w:p w14:paraId="49634717" w14:textId="77777777" w:rsidR="00263777" w:rsidRPr="00C91DB1" w:rsidRDefault="00263777" w:rsidP="00263777">
      <w:pPr>
        <w:tabs>
          <w:tab w:val="num" w:pos="720"/>
        </w:tabs>
        <w:autoSpaceDE w:val="0"/>
        <w:autoSpaceDN w:val="0"/>
        <w:adjustRightInd w:val="0"/>
        <w:spacing w:after="0" w:line="360" w:lineRule="auto"/>
        <w:ind w:left="360" w:firstLine="491"/>
        <w:jc w:val="both"/>
        <w:rPr>
          <w:rFonts w:ascii="Times New Roman" w:hAnsi="Times New Roman" w:cs="Times New Roman"/>
          <w:spacing w:val="26"/>
          <w:sz w:val="24"/>
          <w:szCs w:val="24"/>
          <w:vertAlign w:val="subscript"/>
        </w:rPr>
      </w:pPr>
      <w:r w:rsidRPr="00740246">
        <w:rPr>
          <w:rFonts w:ascii="Times New Roman" w:hAnsi="Times New Roman" w:cs="Times New Roman"/>
          <w:spacing w:val="26"/>
          <w:sz w:val="24"/>
          <w:szCs w:val="24"/>
        </w:rPr>
        <w:t>K</w:t>
      </w:r>
      <w:r w:rsidRPr="00740246">
        <w:rPr>
          <w:rFonts w:ascii="Times New Roman" w:hAnsi="Times New Roman" w:cs="Times New Roman"/>
          <w:spacing w:val="26"/>
          <w:sz w:val="24"/>
          <w:szCs w:val="24"/>
          <w:vertAlign w:val="subscript"/>
        </w:rPr>
        <w:t>i</w:t>
      </w:r>
      <w:r w:rsidRPr="00740246">
        <w:rPr>
          <w:rFonts w:ascii="Times New Roman" w:hAnsi="Times New Roman" w:cs="Times New Roman"/>
          <w:spacing w:val="26"/>
          <w:sz w:val="24"/>
          <w:szCs w:val="24"/>
        </w:rPr>
        <w:t xml:space="preserve"> = C</w:t>
      </w:r>
      <w:r w:rsidRPr="00740246">
        <w:rPr>
          <w:rFonts w:ascii="Times New Roman" w:hAnsi="Times New Roman" w:cs="Times New Roman"/>
          <w:spacing w:val="26"/>
          <w:sz w:val="24"/>
          <w:szCs w:val="24"/>
          <w:vertAlign w:val="subscript"/>
        </w:rPr>
        <w:t>i</w:t>
      </w:r>
      <w:r w:rsidRPr="00740246">
        <w:rPr>
          <w:rFonts w:ascii="Times New Roman" w:hAnsi="Times New Roman" w:cs="Times New Roman"/>
          <w:spacing w:val="26"/>
          <w:sz w:val="24"/>
          <w:szCs w:val="24"/>
        </w:rPr>
        <w:t xml:space="preserve"> + T</w:t>
      </w:r>
      <w:r w:rsidRPr="00740246">
        <w:rPr>
          <w:rFonts w:ascii="Times New Roman" w:hAnsi="Times New Roman" w:cs="Times New Roman"/>
          <w:spacing w:val="26"/>
          <w:sz w:val="24"/>
          <w:szCs w:val="24"/>
          <w:vertAlign w:val="subscript"/>
        </w:rPr>
        <w:t>i</w:t>
      </w:r>
      <w:r>
        <w:rPr>
          <w:rFonts w:ascii="Times New Roman" w:hAnsi="Times New Roman" w:cs="Times New Roman"/>
          <w:spacing w:val="26"/>
          <w:sz w:val="24"/>
          <w:szCs w:val="24"/>
          <w:vertAlign w:val="subscript"/>
        </w:rPr>
        <w:t xml:space="preserve"> </w:t>
      </w:r>
      <w:r>
        <w:rPr>
          <w:rFonts w:ascii="Times New Roman" w:hAnsi="Times New Roman" w:cs="Times New Roman"/>
          <w:spacing w:val="26"/>
          <w:sz w:val="24"/>
          <w:szCs w:val="24"/>
        </w:rPr>
        <w:t xml:space="preserve">+ </w:t>
      </w:r>
      <w:proofErr w:type="spellStart"/>
      <w:r>
        <w:rPr>
          <w:rFonts w:ascii="Times New Roman" w:hAnsi="Times New Roman" w:cs="Times New Roman"/>
          <w:spacing w:val="26"/>
          <w:sz w:val="24"/>
          <w:szCs w:val="24"/>
        </w:rPr>
        <w:t>G</w:t>
      </w:r>
      <w:r>
        <w:rPr>
          <w:rFonts w:ascii="Times New Roman" w:hAnsi="Times New Roman" w:cs="Times New Roman"/>
          <w:spacing w:val="26"/>
          <w:sz w:val="24"/>
          <w:szCs w:val="24"/>
          <w:vertAlign w:val="subscript"/>
        </w:rPr>
        <w:t>i</w:t>
      </w:r>
      <w:proofErr w:type="spellEnd"/>
    </w:p>
    <w:p w14:paraId="00AB0EF5" w14:textId="77777777" w:rsidR="00263777" w:rsidRPr="00740246" w:rsidRDefault="00263777" w:rsidP="00263777">
      <w:pPr>
        <w:tabs>
          <w:tab w:val="left" w:pos="720"/>
          <w:tab w:val="left" w:pos="993"/>
          <w:tab w:val="left" w:pos="10382"/>
        </w:tabs>
        <w:suppressAutoHyphens/>
        <w:spacing w:after="0" w:line="360" w:lineRule="auto"/>
        <w:ind w:left="360" w:firstLine="491"/>
        <w:rPr>
          <w:rFonts w:ascii="Times New Roman" w:hAnsi="Times New Roman" w:cs="Times New Roman"/>
          <w:sz w:val="24"/>
          <w:szCs w:val="24"/>
          <w:lang w:eastAsia="ar-SA"/>
        </w:rPr>
      </w:pPr>
      <w:r w:rsidRPr="00740246">
        <w:rPr>
          <w:rFonts w:ascii="Times New Roman" w:hAnsi="Times New Roman" w:cs="Times New Roman"/>
          <w:sz w:val="24"/>
          <w:szCs w:val="24"/>
          <w:lang w:eastAsia="ar-SA"/>
        </w:rPr>
        <w:t>i</w:t>
      </w:r>
      <w:r w:rsidRPr="00740246">
        <w:rPr>
          <w:rFonts w:ascii="Times New Roman" w:hAnsi="Times New Roman" w:cs="Times New Roman"/>
          <w:sz w:val="24"/>
          <w:szCs w:val="24"/>
          <w:lang w:eastAsia="ar-SA"/>
        </w:rPr>
        <w:tab/>
        <w:t>- numer oferty badanej</w:t>
      </w:r>
      <w:r>
        <w:rPr>
          <w:rFonts w:ascii="Times New Roman" w:hAnsi="Times New Roman" w:cs="Times New Roman"/>
          <w:sz w:val="24"/>
          <w:szCs w:val="24"/>
          <w:lang w:eastAsia="ar-SA"/>
        </w:rPr>
        <w:t>;</w:t>
      </w:r>
    </w:p>
    <w:p w14:paraId="3D697910" w14:textId="77777777" w:rsidR="00263777" w:rsidRPr="00740246" w:rsidRDefault="00263777" w:rsidP="00263777">
      <w:pPr>
        <w:tabs>
          <w:tab w:val="left" w:pos="720"/>
          <w:tab w:val="left" w:pos="993"/>
          <w:tab w:val="left" w:pos="10382"/>
        </w:tabs>
        <w:suppressAutoHyphens/>
        <w:spacing w:after="0" w:line="360" w:lineRule="auto"/>
        <w:ind w:left="360" w:firstLine="491"/>
        <w:rPr>
          <w:rFonts w:ascii="Times New Roman" w:hAnsi="Times New Roman" w:cs="Times New Roman"/>
          <w:sz w:val="24"/>
          <w:szCs w:val="24"/>
          <w:lang w:eastAsia="ar-SA"/>
        </w:rPr>
      </w:pPr>
      <w:r w:rsidRPr="00740246">
        <w:rPr>
          <w:rFonts w:ascii="Times New Roman" w:hAnsi="Times New Roman" w:cs="Times New Roman"/>
          <w:sz w:val="24"/>
          <w:szCs w:val="24"/>
          <w:lang w:eastAsia="ar-SA"/>
        </w:rPr>
        <w:t>C</w:t>
      </w:r>
      <w:r w:rsidRPr="00740246">
        <w:rPr>
          <w:rFonts w:ascii="Times New Roman" w:hAnsi="Times New Roman" w:cs="Times New Roman"/>
          <w:sz w:val="24"/>
          <w:szCs w:val="24"/>
          <w:vertAlign w:val="subscript"/>
          <w:lang w:eastAsia="ar-SA"/>
        </w:rPr>
        <w:t>i</w:t>
      </w:r>
      <w:r w:rsidRPr="00740246">
        <w:rPr>
          <w:rFonts w:ascii="Times New Roman" w:hAnsi="Times New Roman" w:cs="Times New Roman"/>
          <w:sz w:val="24"/>
          <w:szCs w:val="24"/>
          <w:lang w:eastAsia="ar-SA"/>
        </w:rPr>
        <w:t xml:space="preserve"> - liczba punktów w kryterium „cena” (oferty badanej)</w:t>
      </w:r>
      <w:r>
        <w:rPr>
          <w:rFonts w:ascii="Times New Roman" w:hAnsi="Times New Roman" w:cs="Times New Roman"/>
          <w:sz w:val="24"/>
          <w:szCs w:val="24"/>
          <w:lang w:eastAsia="ar-SA"/>
        </w:rPr>
        <w:t>;</w:t>
      </w:r>
    </w:p>
    <w:p w14:paraId="12562D2A" w14:textId="77777777" w:rsidR="00263777" w:rsidRDefault="00263777" w:rsidP="00263777">
      <w:pPr>
        <w:tabs>
          <w:tab w:val="left" w:pos="720"/>
          <w:tab w:val="left" w:pos="993"/>
          <w:tab w:val="left" w:pos="10382"/>
        </w:tabs>
        <w:suppressAutoHyphens/>
        <w:spacing w:after="0" w:line="360" w:lineRule="auto"/>
        <w:ind w:left="1418" w:hanging="565"/>
        <w:rPr>
          <w:rFonts w:ascii="Times New Roman" w:hAnsi="Times New Roman" w:cs="Times New Roman"/>
          <w:sz w:val="24"/>
          <w:szCs w:val="24"/>
          <w:lang w:eastAsia="ar-SA"/>
        </w:rPr>
      </w:pPr>
      <w:r w:rsidRPr="00740246">
        <w:rPr>
          <w:rFonts w:ascii="Times New Roman" w:hAnsi="Times New Roman" w:cs="Times New Roman"/>
          <w:sz w:val="24"/>
          <w:szCs w:val="24"/>
          <w:lang w:eastAsia="ar-SA"/>
        </w:rPr>
        <w:t>T</w:t>
      </w:r>
      <w:r w:rsidRPr="00740246">
        <w:rPr>
          <w:rFonts w:ascii="Times New Roman" w:hAnsi="Times New Roman" w:cs="Times New Roman"/>
          <w:sz w:val="24"/>
          <w:szCs w:val="24"/>
          <w:vertAlign w:val="subscript"/>
          <w:lang w:eastAsia="ar-SA"/>
        </w:rPr>
        <w:t xml:space="preserve">i </w:t>
      </w:r>
      <w:r w:rsidRPr="00740246">
        <w:rPr>
          <w:rFonts w:ascii="Times New Roman" w:hAnsi="Times New Roman" w:cs="Times New Roman"/>
          <w:sz w:val="24"/>
          <w:szCs w:val="24"/>
          <w:lang w:eastAsia="ar-SA"/>
        </w:rPr>
        <w:t xml:space="preserve">- liczba punktów w kryterium „termin </w:t>
      </w:r>
      <w:r w:rsidRPr="00924997">
        <w:rPr>
          <w:rFonts w:ascii="Times New Roman" w:hAnsi="Times New Roman" w:cs="Times New Roman"/>
          <w:sz w:val="24"/>
          <w:szCs w:val="24"/>
          <w:lang w:eastAsia="ar-SA"/>
        </w:rPr>
        <w:t>realizacji pojedynczego zamówienia</w:t>
      </w:r>
      <w:r>
        <w:rPr>
          <w:rFonts w:ascii="Times New Roman" w:hAnsi="Times New Roman" w:cs="Times New Roman"/>
          <w:sz w:val="24"/>
          <w:szCs w:val="24"/>
          <w:lang w:eastAsia="ar-SA"/>
        </w:rPr>
        <w:t xml:space="preserve">” </w:t>
      </w:r>
    </w:p>
    <w:p w14:paraId="0F0F54BD" w14:textId="77777777" w:rsidR="00263777" w:rsidRDefault="00263777" w:rsidP="00263777">
      <w:pPr>
        <w:tabs>
          <w:tab w:val="left" w:pos="720"/>
          <w:tab w:val="left" w:pos="993"/>
          <w:tab w:val="left" w:pos="10382"/>
        </w:tabs>
        <w:suppressAutoHyphens/>
        <w:spacing w:after="0" w:line="360" w:lineRule="auto"/>
        <w:ind w:left="1418" w:hanging="565"/>
        <w:rPr>
          <w:rFonts w:ascii="Times New Roman" w:hAnsi="Times New Roman" w:cs="Times New Roman"/>
          <w:sz w:val="24"/>
          <w:szCs w:val="24"/>
          <w:lang w:eastAsia="ar-SA"/>
        </w:rPr>
      </w:pPr>
      <w:r>
        <w:rPr>
          <w:rFonts w:ascii="Times New Roman" w:hAnsi="Times New Roman" w:cs="Times New Roman"/>
          <w:sz w:val="24"/>
          <w:szCs w:val="24"/>
          <w:lang w:eastAsia="ar-SA"/>
        </w:rPr>
        <w:tab/>
        <w:t xml:space="preserve">    </w:t>
      </w:r>
      <w:r w:rsidRPr="00740246">
        <w:rPr>
          <w:rFonts w:ascii="Times New Roman" w:hAnsi="Times New Roman" w:cs="Times New Roman"/>
          <w:sz w:val="24"/>
          <w:szCs w:val="24"/>
          <w:lang w:eastAsia="ar-SA"/>
        </w:rPr>
        <w:t>(oferty badanej)</w:t>
      </w:r>
      <w:r>
        <w:rPr>
          <w:rFonts w:ascii="Times New Roman" w:hAnsi="Times New Roman" w:cs="Times New Roman"/>
          <w:sz w:val="24"/>
          <w:szCs w:val="24"/>
          <w:lang w:eastAsia="ar-SA"/>
        </w:rPr>
        <w:t>;</w:t>
      </w:r>
    </w:p>
    <w:p w14:paraId="5A329E24" w14:textId="77777777" w:rsidR="00263777" w:rsidRPr="00740246" w:rsidRDefault="00263777" w:rsidP="00263777">
      <w:pPr>
        <w:tabs>
          <w:tab w:val="left" w:pos="720"/>
          <w:tab w:val="left" w:pos="1134"/>
          <w:tab w:val="left" w:pos="10382"/>
        </w:tabs>
        <w:suppressAutoHyphens/>
        <w:spacing w:after="0" w:line="360" w:lineRule="auto"/>
        <w:ind w:left="708" w:firstLine="143"/>
        <w:jc w:val="both"/>
        <w:rPr>
          <w:rFonts w:ascii="Times New Roman" w:hAnsi="Times New Roman" w:cs="Times New Roman"/>
          <w:sz w:val="24"/>
          <w:szCs w:val="24"/>
          <w:lang w:eastAsia="ar-SA"/>
        </w:rPr>
      </w:pPr>
      <w:proofErr w:type="spellStart"/>
      <w:r w:rsidRPr="00C91DB1">
        <w:rPr>
          <w:rFonts w:ascii="Times New Roman" w:hAnsi="Times New Roman" w:cs="Times New Roman"/>
          <w:sz w:val="24"/>
          <w:szCs w:val="24"/>
          <w:lang w:eastAsia="ar-SA"/>
        </w:rPr>
        <w:t>G</w:t>
      </w:r>
      <w:r w:rsidRPr="00C91DB1">
        <w:rPr>
          <w:rFonts w:ascii="Times New Roman" w:hAnsi="Times New Roman" w:cs="Times New Roman"/>
          <w:sz w:val="24"/>
          <w:szCs w:val="24"/>
          <w:vertAlign w:val="subscript"/>
          <w:lang w:eastAsia="ar-SA"/>
        </w:rPr>
        <w:t>i</w:t>
      </w:r>
      <w:proofErr w:type="spellEnd"/>
      <w:r w:rsidRPr="00C91DB1">
        <w:rPr>
          <w:rFonts w:ascii="Times New Roman" w:hAnsi="Times New Roman" w:cs="Times New Roman"/>
          <w:sz w:val="24"/>
          <w:szCs w:val="24"/>
          <w:lang w:eastAsia="ar-SA"/>
        </w:rPr>
        <w:tab/>
        <w:t>- liczba punktów w kryterium „Okres gwarancji” (oferty ocenianej)</w:t>
      </w:r>
      <w:r>
        <w:rPr>
          <w:rFonts w:ascii="Times New Roman" w:hAnsi="Times New Roman" w:cs="Times New Roman"/>
          <w:sz w:val="24"/>
          <w:szCs w:val="24"/>
          <w:lang w:eastAsia="ar-SA"/>
        </w:rPr>
        <w:t>.</w:t>
      </w:r>
    </w:p>
    <w:p w14:paraId="62E9AFDB" w14:textId="77777777" w:rsidR="00263777" w:rsidRPr="004E4A10" w:rsidRDefault="00263777" w:rsidP="00263777">
      <w:pPr>
        <w:pStyle w:val="Akapitzlist"/>
        <w:numPr>
          <w:ilvl w:val="0"/>
          <w:numId w:val="42"/>
        </w:numPr>
        <w:tabs>
          <w:tab w:val="left" w:pos="142"/>
        </w:tabs>
        <w:spacing w:after="0" w:line="360" w:lineRule="auto"/>
        <w:jc w:val="both"/>
        <w:rPr>
          <w:rFonts w:ascii="Times New Roman" w:hAnsi="Times New Roman" w:cs="Times New Roman"/>
          <w:sz w:val="24"/>
          <w:szCs w:val="24"/>
        </w:rPr>
      </w:pPr>
      <w:r w:rsidRPr="004E4A10">
        <w:rPr>
          <w:rFonts w:ascii="Times New Roman" w:hAnsi="Times New Roman" w:cs="Times New Roman"/>
          <w:bCs/>
          <w:sz w:val="24"/>
          <w:szCs w:val="24"/>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p>
    <w:p w14:paraId="3A0C4A29" w14:textId="77777777" w:rsidR="00263777" w:rsidRPr="004E4A10" w:rsidRDefault="00263777" w:rsidP="00263777">
      <w:pPr>
        <w:pStyle w:val="Akapitzlist"/>
        <w:numPr>
          <w:ilvl w:val="0"/>
          <w:numId w:val="42"/>
        </w:numPr>
        <w:tabs>
          <w:tab w:val="left" w:pos="142"/>
        </w:tabs>
        <w:spacing w:after="0" w:line="360" w:lineRule="auto"/>
        <w:jc w:val="both"/>
        <w:rPr>
          <w:rFonts w:ascii="Times New Roman" w:hAnsi="Times New Roman" w:cs="Times New Roman"/>
          <w:sz w:val="24"/>
          <w:szCs w:val="24"/>
        </w:rPr>
      </w:pPr>
      <w:r w:rsidRPr="004E4A10">
        <w:rPr>
          <w:rFonts w:ascii="Times New Roman" w:hAnsi="Times New Roman" w:cs="Times New Roman"/>
          <w:bCs/>
          <w:sz w:val="24"/>
          <w:szCs w:val="24"/>
        </w:rPr>
        <w:t>Za najkorzystniejszą zostanie uznana oferta, która łącznie uzyska najwyższą liczbę punktów Ki.</w:t>
      </w:r>
    </w:p>
    <w:p w14:paraId="1B883246" w14:textId="77777777" w:rsidR="00740246" w:rsidRDefault="00740246" w:rsidP="003C43DD">
      <w:pPr>
        <w:spacing w:after="0" w:line="360" w:lineRule="auto"/>
        <w:jc w:val="both"/>
        <w:rPr>
          <w:rFonts w:ascii="Times New Roman" w:eastAsia="Times New Roman" w:hAnsi="Times New Roman" w:cs="Times New Roman"/>
          <w:b/>
          <w:color w:val="000000"/>
          <w:sz w:val="24"/>
          <w:szCs w:val="24"/>
          <w:lang w:eastAsia="pl-PL"/>
        </w:rPr>
      </w:pPr>
    </w:p>
    <w:p w14:paraId="52FD785A" w14:textId="77777777" w:rsidR="004B2CF3" w:rsidRPr="004B2CF3" w:rsidRDefault="003C43DD"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6C2DFC">
        <w:rPr>
          <w:rFonts w:ascii="Times New Roman" w:eastAsia="Times New Roman" w:hAnsi="Times New Roman" w:cs="Times New Roman"/>
          <w:b/>
          <w:color w:val="000000"/>
          <w:sz w:val="24"/>
          <w:szCs w:val="24"/>
          <w:lang w:eastAsia="pl-PL"/>
        </w:rPr>
        <w:t>rt. 12</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OPIS SPOSOBU PRZYGOTOWYWANIA I SKŁADANIA OFERTY</w:t>
      </w:r>
    </w:p>
    <w:p w14:paraId="60FEF520" w14:textId="77777777" w:rsidR="004B2CF3" w:rsidRPr="004B2CF3" w:rsidRDefault="003C43DD" w:rsidP="003C43DD">
      <w:pPr>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12 </w:t>
      </w:r>
      <w:r w:rsidR="006C2DFC">
        <w:rPr>
          <w:rFonts w:ascii="Times New Roman" w:eastAsia="Times New Roman" w:hAnsi="Times New Roman" w:cs="Times New Roman"/>
          <w:b/>
          <w:sz w:val="24"/>
          <w:szCs w:val="24"/>
          <w:lang w:eastAsia="pl-PL"/>
        </w:rPr>
        <w:t>§ 1</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Forma dokumentów</w:t>
      </w:r>
    </w:p>
    <w:p w14:paraId="300EC410" w14:textId="77777777" w:rsidR="006C2DFC" w:rsidRDefault="004B2CF3" w:rsidP="00924997">
      <w:pPr>
        <w:pStyle w:val="Akapitzlist"/>
        <w:numPr>
          <w:ilvl w:val="0"/>
          <w:numId w:val="26"/>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4B2CF3">
        <w:rPr>
          <w:rFonts w:ascii="Times New Roman" w:eastAsia="Times New Roman" w:hAnsi="Times New Roman" w:cs="Times New Roman"/>
          <w:sz w:val="24"/>
          <w:szCs w:val="24"/>
          <w:lang w:eastAsia="pl-PL" w:bidi="hi-IN"/>
        </w:rPr>
        <w:t xml:space="preserve">Ofertę oraz </w:t>
      </w:r>
      <w:r w:rsidRPr="004B2CF3">
        <w:rPr>
          <w:rFonts w:ascii="Times New Roman" w:eastAsia="Calibri" w:hAnsi="Times New Roman" w:cs="Times New Roman"/>
          <w:bCs/>
          <w:sz w:val="24"/>
          <w:szCs w:val="24"/>
          <w:lang w:eastAsia="pl-PL"/>
        </w:rPr>
        <w:t>oświadczenie, o</w:t>
      </w:r>
      <w:r w:rsidRPr="004B2CF3">
        <w:rPr>
          <w:rFonts w:ascii="Times New Roman" w:eastAsia="Calibri" w:hAnsi="Times New Roman" w:cs="Times New Roman"/>
          <w:sz w:val="24"/>
          <w:szCs w:val="24"/>
          <w:lang w:eastAsia="pl-PL"/>
        </w:rPr>
        <w:t xml:space="preserve"> którym mowa w ar</w:t>
      </w:r>
      <w:r w:rsidR="00E80E89">
        <w:rPr>
          <w:rFonts w:ascii="Times New Roman" w:eastAsia="Calibri" w:hAnsi="Times New Roman" w:cs="Times New Roman"/>
          <w:sz w:val="24"/>
          <w:szCs w:val="24"/>
          <w:lang w:eastAsia="pl-PL"/>
        </w:rPr>
        <w:t xml:space="preserve">t. 125 ust. 1 ustawy </w:t>
      </w:r>
      <w:proofErr w:type="spellStart"/>
      <w:r w:rsidR="00E80E89">
        <w:rPr>
          <w:rFonts w:ascii="Times New Roman" w:eastAsia="Calibri" w:hAnsi="Times New Roman" w:cs="Times New Roman"/>
          <w:sz w:val="24"/>
          <w:szCs w:val="24"/>
          <w:lang w:eastAsia="pl-PL"/>
        </w:rPr>
        <w:t>Pzp</w:t>
      </w:r>
      <w:proofErr w:type="spellEnd"/>
      <w:r w:rsidR="00E80E89">
        <w:rPr>
          <w:rFonts w:ascii="Times New Roman" w:eastAsia="Calibri" w:hAnsi="Times New Roman" w:cs="Times New Roman"/>
          <w:sz w:val="24"/>
          <w:szCs w:val="24"/>
          <w:lang w:eastAsia="pl-PL"/>
        </w:rPr>
        <w:t xml:space="preserve"> wraz z </w:t>
      </w:r>
      <w:r w:rsidRPr="004B2CF3">
        <w:rPr>
          <w:rFonts w:ascii="Times New Roman" w:eastAsia="Calibri" w:hAnsi="Times New Roman" w:cs="Times New Roman"/>
          <w:sz w:val="24"/>
          <w:szCs w:val="24"/>
          <w:lang w:eastAsia="pl-PL"/>
        </w:rPr>
        <w:t xml:space="preserve">oświadczeniem o braku podstaw wykluczenia z postępowania w zakresie przesłanek wykluczenia z art. 5k </w:t>
      </w:r>
      <w:r w:rsidRPr="004B2CF3">
        <w:rPr>
          <w:rFonts w:ascii="Times New Roman" w:eastAsia="TimesNewRoman" w:hAnsi="Times New Roman" w:cs="Times New Roman"/>
          <w:sz w:val="24"/>
          <w:szCs w:val="24"/>
          <w:lang w:eastAsia="pl-PL"/>
        </w:rPr>
        <w:t xml:space="preserve">rozporządzenia 833/2014 </w:t>
      </w:r>
      <w:r w:rsidRPr="004B2CF3">
        <w:rPr>
          <w:rFonts w:ascii="Times New Roman" w:eastAsia="Calibri" w:hAnsi="Times New Roman" w:cs="Times New Roman"/>
          <w:sz w:val="24"/>
          <w:szCs w:val="24"/>
          <w:lang w:eastAsia="pl-PL"/>
        </w:rPr>
        <w:t xml:space="preserve">oraz art. 7 ust. 1 Ustawy </w:t>
      </w:r>
      <w:r w:rsidRPr="004B2CF3">
        <w:rPr>
          <w:rFonts w:ascii="Times New Roman" w:eastAsia="Calibri" w:hAnsi="Times New Roman" w:cs="Times New Roman"/>
          <w:iCs/>
          <w:sz w:val="24"/>
          <w:szCs w:val="24"/>
          <w:lang w:eastAsia="pl-PL"/>
        </w:rPr>
        <w:t>o szczególnych rozwiązaniach w zakresie przeciwdziałania wspieraniu agresji na Ukrainę oraz służących ochronie bezpieczeństwa narodowego</w:t>
      </w:r>
      <w:r w:rsidRPr="004B2CF3">
        <w:rPr>
          <w:rFonts w:ascii="Times New Roman" w:eastAsia="Calibri" w:hAnsi="Times New Roman" w:cs="Times New Roman"/>
          <w:sz w:val="24"/>
          <w:szCs w:val="24"/>
          <w:lang w:eastAsia="pl-PL"/>
        </w:rPr>
        <w:t xml:space="preserve"> </w:t>
      </w:r>
      <w:r w:rsidRPr="004B2CF3">
        <w:rPr>
          <w:rFonts w:ascii="Times New Roman" w:eastAsia="Times New Roman" w:hAnsi="Times New Roman" w:cs="Times New Roman"/>
          <w:sz w:val="24"/>
          <w:szCs w:val="24"/>
          <w:lang w:eastAsia="pl-PL" w:bidi="hi-IN"/>
        </w:rPr>
        <w:t xml:space="preserve">sporządza się, pod rygorem nieważności, w postaci elektronicznej i podpisuje </w:t>
      </w:r>
      <w:r w:rsidRPr="004B2CF3">
        <w:rPr>
          <w:rFonts w:ascii="Times New Roman" w:eastAsia="Times New Roman" w:hAnsi="Times New Roman" w:cs="Times New Roman"/>
          <w:sz w:val="24"/>
          <w:szCs w:val="24"/>
          <w:lang w:eastAsia="ar-SA"/>
        </w:rPr>
        <w:t xml:space="preserve">kwalifikowanym podpisem elektronicznym przez osobę/osoby uprawnione, w świetle dokumentów rejestracyjnych, do reprezentowania Wykonawcy. </w:t>
      </w:r>
    </w:p>
    <w:p w14:paraId="418461D2" w14:textId="77777777" w:rsidR="006C2DFC" w:rsidRPr="006C2DFC" w:rsidRDefault="004B2CF3" w:rsidP="00924997">
      <w:pPr>
        <w:pStyle w:val="Akapitzlist"/>
        <w:numPr>
          <w:ilvl w:val="0"/>
          <w:numId w:val="26"/>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6C2DFC">
        <w:rPr>
          <w:rFonts w:ascii="Times New Roman" w:eastAsia="Times New Roman" w:hAnsi="Times New Roman" w:cs="Times New Roman"/>
          <w:sz w:val="24"/>
          <w:szCs w:val="24"/>
          <w:lang w:eastAsia="pl-PL" w:bidi="hi-IN"/>
        </w:rPr>
        <w:t>Oświadczenia, o których mowa w SWZ, dotyczące Wykonawcy</w:t>
      </w:r>
      <w:r w:rsidRPr="006C2DFC">
        <w:rPr>
          <w:rFonts w:ascii="Times New Roman" w:eastAsia="Calibri" w:hAnsi="Times New Roman" w:cs="Times New Roman"/>
          <w:sz w:val="24"/>
          <w:szCs w:val="24"/>
          <w:lang w:eastAsia="pl-PL"/>
        </w:rPr>
        <w:t>/Wykonawcy wspólnie ubiegającego się o udzielenie zamówienia</w:t>
      </w:r>
      <w:r w:rsidRPr="006C2DFC">
        <w:rPr>
          <w:rFonts w:ascii="Times New Roman" w:eastAsia="Times New Roman" w:hAnsi="Times New Roman" w:cs="Times New Roman"/>
          <w:sz w:val="24"/>
          <w:szCs w:val="24"/>
          <w:lang w:eastAsia="pl-PL" w:bidi="hi-IN"/>
        </w:rPr>
        <w:t xml:space="preserve">, składa się </w:t>
      </w:r>
      <w:r w:rsidRPr="006C2DFC">
        <w:rPr>
          <w:rFonts w:ascii="Times New Roman" w:eastAsia="Calibri" w:hAnsi="Times New Roman" w:cs="Times New Roman"/>
          <w:bCs/>
          <w:sz w:val="24"/>
          <w:szCs w:val="24"/>
          <w:lang w:eastAsia="pl-PL"/>
        </w:rPr>
        <w:t xml:space="preserve">w formie elektronicznej, tj. </w:t>
      </w:r>
      <w:r w:rsidR="005426A4">
        <w:rPr>
          <w:rFonts w:ascii="Times New Roman" w:eastAsia="Calibri" w:hAnsi="Times New Roman" w:cs="Times New Roman"/>
          <w:bCs/>
          <w:sz w:val="24"/>
          <w:szCs w:val="24"/>
          <w:lang w:eastAsia="pl-PL"/>
        </w:rPr>
        <w:t xml:space="preserve">                             </w:t>
      </w:r>
      <w:r w:rsidRPr="006C2DFC">
        <w:rPr>
          <w:rFonts w:ascii="Times New Roman" w:eastAsia="Calibri" w:hAnsi="Times New Roman" w:cs="Times New Roman"/>
          <w:bCs/>
          <w:sz w:val="24"/>
          <w:szCs w:val="24"/>
          <w:lang w:eastAsia="pl-PL"/>
        </w:rPr>
        <w:t xml:space="preserve">w postaci elektronicznej opatrzonej kwalifikowanym podpisem elektronicznym </w:t>
      </w:r>
      <w:r w:rsidRPr="006C2DFC">
        <w:rPr>
          <w:rFonts w:ascii="Times New Roman" w:eastAsia="Calibri" w:hAnsi="Times New Roman" w:cs="Times New Roman"/>
          <w:sz w:val="24"/>
          <w:szCs w:val="24"/>
          <w:lang w:eastAsia="pl-PL"/>
        </w:rPr>
        <w:t>przez osobę/osoby</w:t>
      </w:r>
      <w:r w:rsidR="005426A4">
        <w:rPr>
          <w:rFonts w:ascii="Times New Roman" w:eastAsia="Calibri" w:hAnsi="Times New Roman" w:cs="Times New Roman"/>
          <w:sz w:val="24"/>
          <w:szCs w:val="24"/>
          <w:lang w:eastAsia="pl-PL"/>
        </w:rPr>
        <w:t xml:space="preserve"> </w:t>
      </w:r>
      <w:r w:rsidRPr="006C2DFC">
        <w:rPr>
          <w:rFonts w:ascii="Times New Roman" w:eastAsia="Calibri" w:hAnsi="Times New Roman" w:cs="Times New Roman"/>
          <w:sz w:val="24"/>
          <w:szCs w:val="24"/>
          <w:lang w:eastAsia="pl-PL"/>
        </w:rPr>
        <w:t>upoważnioną/upoważnione do reprezentowania odpowiednio Wykonawcy/Wykona</w:t>
      </w:r>
      <w:r w:rsidR="00E80E89">
        <w:rPr>
          <w:rFonts w:ascii="Times New Roman" w:eastAsia="Calibri" w:hAnsi="Times New Roman" w:cs="Times New Roman"/>
          <w:sz w:val="24"/>
          <w:szCs w:val="24"/>
          <w:lang w:eastAsia="pl-PL"/>
        </w:rPr>
        <w:t>wcy wspólnie ubiegającego się o </w:t>
      </w:r>
      <w:r w:rsidRPr="006C2DFC">
        <w:rPr>
          <w:rFonts w:ascii="Times New Roman" w:eastAsia="Calibri" w:hAnsi="Times New Roman" w:cs="Times New Roman"/>
          <w:sz w:val="24"/>
          <w:szCs w:val="24"/>
          <w:lang w:eastAsia="pl-PL"/>
        </w:rPr>
        <w:t>udzielenie zamówienia.</w:t>
      </w:r>
    </w:p>
    <w:p w14:paraId="0EA97E1F" w14:textId="77777777" w:rsidR="006C2DFC" w:rsidRPr="006C2DFC" w:rsidRDefault="004B2CF3" w:rsidP="00924997">
      <w:pPr>
        <w:pStyle w:val="Akapitzlist"/>
        <w:numPr>
          <w:ilvl w:val="0"/>
          <w:numId w:val="26"/>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6C2DFC">
        <w:rPr>
          <w:rFonts w:ascii="Times New Roman" w:eastAsia="Times New Roman" w:hAnsi="Times New Roman" w:cs="Times New Roman"/>
          <w:sz w:val="24"/>
          <w:szCs w:val="24"/>
          <w:lang w:eastAsia="pl-PL" w:bidi="hi-IN"/>
        </w:rPr>
        <w:t xml:space="preserve">Pełnomocnictwa, o których mowa w SWZ, dotyczące Wykonawcy i innych podmiotów, składa się </w:t>
      </w:r>
      <w:r w:rsidRPr="006C2DFC">
        <w:rPr>
          <w:rFonts w:ascii="Times New Roman" w:eastAsia="Times New Roman" w:hAnsi="Times New Roman" w:cs="Times New Roman"/>
          <w:sz w:val="24"/>
          <w:szCs w:val="24"/>
          <w:lang w:eastAsia="ar-SA"/>
        </w:rPr>
        <w:t xml:space="preserve">w </w:t>
      </w:r>
      <w:r w:rsidRPr="006C2DFC">
        <w:rPr>
          <w:rFonts w:ascii="Times New Roman" w:eastAsia="Calibri" w:hAnsi="Times New Roman" w:cs="Times New Roman"/>
          <w:bCs/>
          <w:sz w:val="24"/>
          <w:szCs w:val="24"/>
          <w:lang w:eastAsia="pl-PL"/>
        </w:rPr>
        <w:t xml:space="preserve">formie elektronicznej, tj. w postaci elektronicznej opatrzonej kwalifikowanym podpisem elektronicznym </w:t>
      </w:r>
      <w:r w:rsidRPr="006C2DFC">
        <w:rPr>
          <w:rFonts w:ascii="Times New Roman" w:eastAsia="Calibri" w:hAnsi="Times New Roman" w:cs="Times New Roman"/>
          <w:sz w:val="24"/>
          <w:szCs w:val="24"/>
          <w:lang w:eastAsia="pl-PL"/>
        </w:rPr>
        <w:t xml:space="preserve">przez osobę </w:t>
      </w:r>
      <w:r w:rsidR="005426A4">
        <w:rPr>
          <w:rFonts w:ascii="Times New Roman" w:eastAsia="Calibri" w:hAnsi="Times New Roman" w:cs="Times New Roman"/>
          <w:sz w:val="24"/>
          <w:szCs w:val="24"/>
          <w:lang w:eastAsia="pl-PL"/>
        </w:rPr>
        <w:t>udzielającą pełnomocnictwa</w:t>
      </w:r>
      <w:r w:rsidRPr="006C2DFC">
        <w:rPr>
          <w:rFonts w:ascii="Times New Roman" w:eastAsia="Calibri" w:hAnsi="Times New Roman" w:cs="Times New Roman"/>
          <w:sz w:val="24"/>
          <w:szCs w:val="24"/>
          <w:lang w:eastAsia="pl-PL"/>
        </w:rPr>
        <w:t xml:space="preserve">. Jeżeli pełnomocnictwo zostało sporządzone jako dokument w postaci papierowej </w:t>
      </w:r>
      <w:r w:rsidR="005426A4">
        <w:rPr>
          <w:rFonts w:ascii="Times New Roman" w:eastAsia="Calibri" w:hAnsi="Times New Roman" w:cs="Times New Roman"/>
          <w:sz w:val="24"/>
          <w:szCs w:val="24"/>
          <w:lang w:eastAsia="pl-PL"/>
        </w:rPr>
        <w:t xml:space="preserve">                             </w:t>
      </w:r>
      <w:r w:rsidRPr="006C2DFC">
        <w:rPr>
          <w:rFonts w:ascii="Times New Roman" w:eastAsia="Calibri" w:hAnsi="Times New Roman" w:cs="Times New Roman"/>
          <w:sz w:val="24"/>
          <w:szCs w:val="24"/>
          <w:lang w:eastAsia="pl-PL"/>
        </w:rPr>
        <w:t>i opatrzone własnoręcznym podpisem, przekazuje się cyfrowe odwzorowanie tego dokumentu opatrzone kwalifikowanym podpisem elektronicznym, poświadczającym zgodność cyfrowego odwzorowania z dokumentem w postaci papierowej. Poświadczenia dokonuje mocodawca. Poświadczenia zgodności cyfrow</w:t>
      </w:r>
      <w:r w:rsidR="00E80E89">
        <w:rPr>
          <w:rFonts w:ascii="Times New Roman" w:eastAsia="Calibri" w:hAnsi="Times New Roman" w:cs="Times New Roman"/>
          <w:sz w:val="24"/>
          <w:szCs w:val="24"/>
          <w:lang w:eastAsia="pl-PL"/>
        </w:rPr>
        <w:t>ego odwzorowania z dokumentem w </w:t>
      </w:r>
      <w:r w:rsidRPr="006C2DFC">
        <w:rPr>
          <w:rFonts w:ascii="Times New Roman" w:eastAsia="Calibri" w:hAnsi="Times New Roman" w:cs="Times New Roman"/>
          <w:sz w:val="24"/>
          <w:szCs w:val="24"/>
          <w:lang w:eastAsia="pl-PL"/>
        </w:rPr>
        <w:t>postaci papierowej może dokonać również notariusz.</w:t>
      </w:r>
    </w:p>
    <w:p w14:paraId="17583405" w14:textId="77777777" w:rsidR="006C2DFC" w:rsidRDefault="004B2CF3" w:rsidP="006C2DFC">
      <w:pPr>
        <w:pStyle w:val="Akapitzlist"/>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6C2DFC">
        <w:rPr>
          <w:rFonts w:ascii="Times New Roman" w:eastAsia="Calibri" w:hAnsi="Times New Roman" w:cs="Times New Roman"/>
          <w:sz w:val="24"/>
          <w:szCs w:val="24"/>
        </w:rPr>
        <w:t>Cyfrowe odwzorowanie pełnomocnictwa nie może być uwierzytelnione przez pełnomocnika.</w:t>
      </w:r>
      <w:r w:rsidRPr="006C2DFC">
        <w:rPr>
          <w:rFonts w:ascii="Times New Roman" w:eastAsia="Calibri" w:hAnsi="Times New Roman" w:cs="Times New Roman"/>
          <w:sz w:val="24"/>
          <w:szCs w:val="24"/>
          <w:lang w:eastAsia="pl-PL"/>
        </w:rPr>
        <w:t xml:space="preserve"> </w:t>
      </w:r>
    </w:p>
    <w:p w14:paraId="2DD0659B" w14:textId="77777777" w:rsidR="006C2DFC" w:rsidRPr="006C2DFC" w:rsidRDefault="004B2CF3" w:rsidP="00924997">
      <w:pPr>
        <w:pStyle w:val="Akapitzlist"/>
        <w:numPr>
          <w:ilvl w:val="0"/>
          <w:numId w:val="26"/>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4B2CF3">
        <w:rPr>
          <w:rFonts w:ascii="Times New Roman" w:eastAsia="Times New Roman" w:hAnsi="Times New Roman" w:cs="Times New Roman"/>
          <w:color w:val="000000"/>
          <w:sz w:val="24"/>
          <w:szCs w:val="24"/>
          <w:lang w:eastAsia="pl-PL" w:bidi="hi-IN"/>
        </w:rPr>
        <w:t>Sposób sporządzenia podmiotowych środków dowodowych oraz innych dokumentów lub oświadczeń musi być zg</w:t>
      </w:r>
      <w:r w:rsidR="00E80E89">
        <w:rPr>
          <w:rFonts w:ascii="Times New Roman" w:eastAsia="Times New Roman" w:hAnsi="Times New Roman" w:cs="Times New Roman"/>
          <w:color w:val="000000"/>
          <w:sz w:val="24"/>
          <w:szCs w:val="24"/>
          <w:lang w:eastAsia="pl-PL" w:bidi="hi-IN"/>
        </w:rPr>
        <w:t xml:space="preserve">odny z wymaganiami określonymi </w:t>
      </w:r>
      <w:r w:rsidRPr="004B2CF3">
        <w:rPr>
          <w:rFonts w:ascii="Times New Roman" w:eastAsia="Times New Roman" w:hAnsi="Times New Roman" w:cs="Times New Roman"/>
          <w:color w:val="000000"/>
          <w:sz w:val="24"/>
          <w:szCs w:val="24"/>
          <w:lang w:eastAsia="pl-PL" w:bidi="hi-IN"/>
        </w:rPr>
        <w:t>w rozporządzeniu Prezesa Rady Ministrów z dnia 30 grudnia 2020 r. w</w:t>
      </w:r>
      <w:r w:rsidR="00E80E89">
        <w:rPr>
          <w:rFonts w:ascii="Times New Roman" w:eastAsia="Times New Roman" w:hAnsi="Times New Roman" w:cs="Times New Roman"/>
          <w:color w:val="000000"/>
          <w:sz w:val="24"/>
          <w:szCs w:val="24"/>
          <w:lang w:eastAsia="pl-PL" w:bidi="hi-IN"/>
        </w:rPr>
        <w:t xml:space="preserve"> sprawie sposobu sporządzania i </w:t>
      </w:r>
      <w:r w:rsidRPr="004B2CF3">
        <w:rPr>
          <w:rFonts w:ascii="Times New Roman" w:eastAsia="Times New Roman" w:hAnsi="Times New Roman" w:cs="Times New Roman"/>
          <w:color w:val="000000"/>
          <w:sz w:val="24"/>
          <w:szCs w:val="24"/>
          <w:lang w:eastAsia="pl-PL" w:bidi="hi-IN"/>
        </w:rPr>
        <w:t xml:space="preserve">przekazywania informacji oraz wymagań technicznych dla dokumentów elektronicznych oraz środków komunikacji elektronicznej </w:t>
      </w:r>
      <w:r w:rsidR="00E80E89">
        <w:rPr>
          <w:rFonts w:ascii="Times New Roman" w:eastAsia="Times New Roman" w:hAnsi="Times New Roman" w:cs="Times New Roman"/>
          <w:color w:val="000000"/>
          <w:sz w:val="24"/>
          <w:szCs w:val="24"/>
          <w:lang w:eastAsia="pl-PL" w:bidi="hi-IN"/>
        </w:rPr>
        <w:t xml:space="preserve">w postępowaniu </w:t>
      </w:r>
      <w:r w:rsidRPr="004B2CF3">
        <w:rPr>
          <w:rFonts w:ascii="Times New Roman" w:eastAsia="Times New Roman" w:hAnsi="Times New Roman" w:cs="Times New Roman"/>
          <w:color w:val="000000"/>
          <w:sz w:val="24"/>
          <w:szCs w:val="24"/>
          <w:lang w:eastAsia="pl-PL" w:bidi="hi-IN"/>
        </w:rPr>
        <w:t xml:space="preserve">o udzieleniu zamówienia publicznego lub konkursie (Dz. U. z 2020 r. poz. 2452) oraz </w:t>
      </w:r>
      <w:r w:rsidR="00E80E89">
        <w:rPr>
          <w:rFonts w:ascii="Times New Roman" w:eastAsia="Times New Roman" w:hAnsi="Times New Roman" w:cs="Times New Roman"/>
          <w:color w:val="000000"/>
          <w:sz w:val="24"/>
          <w:szCs w:val="24"/>
          <w:lang w:eastAsia="pl-PL" w:bidi="hi-IN"/>
        </w:rPr>
        <w:br/>
      </w:r>
      <w:r w:rsidRPr="004B2CF3">
        <w:rPr>
          <w:rFonts w:ascii="Times New Roman" w:eastAsia="Times New Roman" w:hAnsi="Times New Roman" w:cs="Times New Roman"/>
          <w:color w:val="000000"/>
          <w:sz w:val="24"/>
          <w:szCs w:val="24"/>
          <w:lang w:eastAsia="pl-PL" w:bidi="hi-IN"/>
        </w:rPr>
        <w:t xml:space="preserve">w rozporządzeniu Ministra Rozwoju, Pracy i Technologii z dnia 23 grudnia 2020 r. </w:t>
      </w:r>
      <w:r w:rsidR="00E80E89">
        <w:rPr>
          <w:rFonts w:ascii="Times New Roman" w:eastAsia="Times New Roman" w:hAnsi="Times New Roman" w:cs="Times New Roman"/>
          <w:color w:val="000000"/>
          <w:sz w:val="24"/>
          <w:szCs w:val="24"/>
          <w:lang w:eastAsia="pl-PL" w:bidi="hi-IN"/>
        </w:rPr>
        <w:br/>
      </w:r>
      <w:r w:rsidRPr="004B2CF3">
        <w:rPr>
          <w:rFonts w:ascii="Times New Roman" w:eastAsia="Times New Roman" w:hAnsi="Times New Roman" w:cs="Times New Roman"/>
          <w:color w:val="000000"/>
          <w:sz w:val="24"/>
          <w:szCs w:val="24"/>
          <w:lang w:eastAsia="pl-PL" w:bidi="hi-IN"/>
        </w:rPr>
        <w:lastRenderedPageBreak/>
        <w:t>w sprawie podmiotowych środków dowodowych oraz innych dokumentów lub oświadczeń, jakich może ż</w:t>
      </w:r>
      <w:r w:rsidR="00E80E89">
        <w:rPr>
          <w:rFonts w:ascii="Times New Roman" w:eastAsia="Times New Roman" w:hAnsi="Times New Roman" w:cs="Times New Roman"/>
          <w:color w:val="000000"/>
          <w:sz w:val="24"/>
          <w:szCs w:val="24"/>
          <w:lang w:eastAsia="pl-PL" w:bidi="hi-IN"/>
        </w:rPr>
        <w:t>ądać Zamawiający od Wykonawcy w </w:t>
      </w:r>
      <w:r w:rsidRPr="004B2CF3">
        <w:rPr>
          <w:rFonts w:ascii="Times New Roman" w:eastAsia="Times New Roman" w:hAnsi="Times New Roman" w:cs="Times New Roman"/>
          <w:color w:val="000000"/>
          <w:sz w:val="24"/>
          <w:szCs w:val="24"/>
          <w:lang w:eastAsia="pl-PL" w:bidi="hi-IN"/>
        </w:rPr>
        <w:t xml:space="preserve">postępowaniu </w:t>
      </w:r>
      <w:r w:rsidR="00E80E89">
        <w:rPr>
          <w:rFonts w:ascii="Times New Roman" w:eastAsia="Times New Roman" w:hAnsi="Times New Roman" w:cs="Times New Roman"/>
          <w:color w:val="000000"/>
          <w:sz w:val="24"/>
          <w:szCs w:val="24"/>
          <w:lang w:eastAsia="pl-PL" w:bidi="hi-IN"/>
        </w:rPr>
        <w:br/>
      </w:r>
      <w:r w:rsidRPr="004B2CF3">
        <w:rPr>
          <w:rFonts w:ascii="Times New Roman" w:eastAsia="Times New Roman" w:hAnsi="Times New Roman" w:cs="Times New Roman"/>
          <w:color w:val="000000"/>
          <w:sz w:val="24"/>
          <w:szCs w:val="24"/>
          <w:lang w:eastAsia="pl-PL" w:bidi="hi-IN"/>
        </w:rPr>
        <w:t xml:space="preserve">o udzielenie zamówienia (Dz. U. z 2020 r. poz. 2415).  </w:t>
      </w:r>
    </w:p>
    <w:p w14:paraId="6C325ECA" w14:textId="04F704FE" w:rsidR="00143B8D" w:rsidRPr="0049256F" w:rsidRDefault="004B2CF3" w:rsidP="0049256F">
      <w:pPr>
        <w:pStyle w:val="Akapitzlist"/>
        <w:numPr>
          <w:ilvl w:val="0"/>
          <w:numId w:val="26"/>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6C2DFC">
        <w:rPr>
          <w:rFonts w:ascii="Times New Roman" w:eastAsia="Times New Roman" w:hAnsi="Times New Roman" w:cs="Times New Roman"/>
          <w:color w:val="000000"/>
          <w:sz w:val="24"/>
          <w:szCs w:val="24"/>
          <w:lang w:eastAsia="pl-PL" w:bidi="hi-IN"/>
        </w:rPr>
        <w:t>Dokumenty sporządzone w języku obcym składa się wraz z tłumaczeniem na język polski.</w:t>
      </w:r>
    </w:p>
    <w:p w14:paraId="636B6F7B" w14:textId="77777777" w:rsidR="004B2CF3" w:rsidRPr="005969DE" w:rsidRDefault="003C43DD" w:rsidP="003C43DD">
      <w:pPr>
        <w:tabs>
          <w:tab w:val="left" w:pos="0"/>
          <w:tab w:val="left" w:pos="709"/>
        </w:tabs>
        <w:autoSpaceDE w:val="0"/>
        <w:autoSpaceDN w:val="0"/>
        <w:adjustRightInd w:val="0"/>
        <w:spacing w:after="0" w:line="360" w:lineRule="auto"/>
        <w:contextualSpacing/>
        <w:jc w:val="both"/>
        <w:rPr>
          <w:rFonts w:ascii="Times New Roman" w:eastAsia="Calibri" w:hAnsi="Times New Roman" w:cs="Times New Roman"/>
          <w:b/>
          <w:bCs/>
          <w:sz w:val="24"/>
          <w:szCs w:val="24"/>
          <w:lang w:eastAsia="pl-PL"/>
        </w:rPr>
      </w:pPr>
      <w:r w:rsidRPr="005969DE">
        <w:rPr>
          <w:rFonts w:ascii="Times New Roman" w:eastAsia="Calibri" w:hAnsi="Times New Roman" w:cs="Times New Roman"/>
          <w:b/>
          <w:bCs/>
          <w:sz w:val="24"/>
          <w:szCs w:val="24"/>
          <w:lang w:eastAsia="pl-PL"/>
        </w:rPr>
        <w:t xml:space="preserve">Art. 12 </w:t>
      </w:r>
      <w:r w:rsidR="00CC4ED7" w:rsidRPr="005969DE">
        <w:rPr>
          <w:rFonts w:ascii="Times New Roman" w:eastAsia="Calibri" w:hAnsi="Times New Roman" w:cs="Times New Roman"/>
          <w:b/>
          <w:bCs/>
          <w:sz w:val="24"/>
          <w:szCs w:val="24"/>
          <w:lang w:eastAsia="pl-PL"/>
        </w:rPr>
        <w:t>§ 2</w:t>
      </w:r>
      <w:r w:rsidRPr="005969DE">
        <w:rPr>
          <w:rFonts w:ascii="Times New Roman" w:eastAsia="Calibri" w:hAnsi="Times New Roman" w:cs="Times New Roman"/>
          <w:b/>
          <w:bCs/>
          <w:sz w:val="24"/>
          <w:szCs w:val="24"/>
          <w:lang w:eastAsia="pl-PL"/>
        </w:rPr>
        <w:t xml:space="preserve"> - </w:t>
      </w:r>
      <w:r w:rsidR="004B2CF3" w:rsidRPr="005969DE">
        <w:rPr>
          <w:rFonts w:ascii="Times New Roman" w:eastAsia="Calibri" w:hAnsi="Times New Roman" w:cs="Times New Roman"/>
          <w:b/>
          <w:bCs/>
          <w:sz w:val="24"/>
          <w:szCs w:val="24"/>
          <w:lang w:eastAsia="pl-PL"/>
        </w:rPr>
        <w:t>Przygotowanie i złożenie oferty</w:t>
      </w:r>
    </w:p>
    <w:p w14:paraId="2BA0A484" w14:textId="77777777" w:rsid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Wykonawca przygotowuje ofertę przy pomocy interaktywnego „</w:t>
      </w:r>
      <w:r w:rsidRPr="004B2CF3">
        <w:rPr>
          <w:rFonts w:ascii="Times New Roman" w:eastAsia="Calibri" w:hAnsi="Times New Roman" w:cs="Times New Roman"/>
          <w:bCs/>
          <w:color w:val="000000"/>
          <w:sz w:val="24"/>
          <w:szCs w:val="24"/>
          <w:lang w:eastAsia="pl-PL"/>
        </w:rPr>
        <w:t xml:space="preserve">Formularza ofertowego” </w:t>
      </w:r>
      <w:r w:rsidRPr="004B2CF3">
        <w:rPr>
          <w:rFonts w:ascii="Times New Roman" w:eastAsia="Calibri" w:hAnsi="Times New Roman" w:cs="Times New Roman"/>
          <w:color w:val="000000"/>
          <w:sz w:val="24"/>
          <w:szCs w:val="24"/>
          <w:lang w:eastAsia="pl-PL"/>
        </w:rPr>
        <w:t xml:space="preserve">udostępnionego przez Zamawiającego na Platformie e-Zamówienia </w:t>
      </w:r>
      <w:r w:rsidRPr="004B2CF3">
        <w:rPr>
          <w:rFonts w:ascii="Times New Roman" w:eastAsia="Calibri" w:hAnsi="Times New Roman" w:cs="Times New Roman"/>
          <w:color w:val="000000"/>
          <w:sz w:val="24"/>
          <w:szCs w:val="24"/>
          <w:lang w:eastAsia="pl-PL"/>
        </w:rPr>
        <w:br/>
        <w:t>i zamieszczonego w podglądzie postępowania w zakładce „Informacje podstawowe”.</w:t>
      </w:r>
    </w:p>
    <w:p w14:paraId="4CD425D5" w14:textId="77777777" w:rsid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Zalogowany Wykonawca używając przycisku „Wypełnij” widocznego pod</w:t>
      </w:r>
      <w:r w:rsidRPr="00CC4ED7">
        <w:rPr>
          <w:rFonts w:ascii="Times New Roman" w:hAnsi="Times New Roman" w:cs="Times New Roman"/>
          <w:sz w:val="24"/>
          <w:szCs w:val="24"/>
        </w:rPr>
        <w:br/>
        <w:t>„Formularzem ofertowym” zobowiązany jest do zweryfikowania poprawności danych automatycznie pobranych przez system z jego konta i uzupełnienia pozostałych informacji dotyczących wykonawcy/wykonawców wspólnie u</w:t>
      </w:r>
      <w:r w:rsidR="00E80E89">
        <w:rPr>
          <w:rFonts w:ascii="Times New Roman" w:hAnsi="Times New Roman" w:cs="Times New Roman"/>
          <w:sz w:val="24"/>
          <w:szCs w:val="24"/>
        </w:rPr>
        <w:t>biegających się o </w:t>
      </w:r>
      <w:r w:rsidRPr="00CC4ED7">
        <w:rPr>
          <w:rFonts w:ascii="Times New Roman" w:hAnsi="Times New Roman" w:cs="Times New Roman"/>
          <w:sz w:val="24"/>
          <w:szCs w:val="24"/>
        </w:rPr>
        <w:t>udzielenie zamówienia.</w:t>
      </w:r>
      <w:r w:rsidRPr="00CC4ED7">
        <w:rPr>
          <w:rFonts w:ascii="Times New Roman" w:eastAsia="Calibri" w:hAnsi="Times New Roman" w:cs="Times New Roman"/>
          <w:color w:val="000000"/>
          <w:sz w:val="24"/>
          <w:szCs w:val="24"/>
          <w:lang w:eastAsia="pl-PL"/>
        </w:rPr>
        <w:t xml:space="preserve"> </w:t>
      </w:r>
    </w:p>
    <w:p w14:paraId="01BC39F8"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Następnie Wykonawca powinien pobrać „Formularz ofertowy”, zapisać go na dysku komputera użytkownika, uzupełnić pozostałymi danymi wymaganymi</w:t>
      </w:r>
      <w:r w:rsidRPr="00CC4ED7">
        <w:rPr>
          <w:rFonts w:ascii="Times New Roman" w:hAnsi="Times New Roman" w:cs="Times New Roman"/>
          <w:sz w:val="24"/>
          <w:szCs w:val="24"/>
        </w:rPr>
        <w:br/>
        <w:t>przez Zamawiającego i ponownie zapisać na dysku komputera użytkownika</w:t>
      </w:r>
      <w:r w:rsidRPr="00CC4ED7">
        <w:rPr>
          <w:rFonts w:ascii="Times New Roman" w:hAnsi="Times New Roman" w:cs="Times New Roman"/>
          <w:sz w:val="24"/>
          <w:szCs w:val="24"/>
        </w:rPr>
        <w:br/>
        <w:t xml:space="preserve">oraz podpisać odpowiednim rodzajem podpisu elektronicznego, zgodnie z </w:t>
      </w:r>
      <w:r w:rsidR="00E80E89">
        <w:rPr>
          <w:rFonts w:ascii="Times New Roman" w:hAnsi="Times New Roman" w:cs="Times New Roman"/>
          <w:sz w:val="24"/>
          <w:szCs w:val="24"/>
        </w:rPr>
        <w:t>ust. 7.</w:t>
      </w:r>
      <w:r w:rsidRPr="00CC4ED7">
        <w:rPr>
          <w:rFonts w:ascii="Times New Roman" w:hAnsi="Times New Roman" w:cs="Times New Roman"/>
          <w:sz w:val="24"/>
          <w:szCs w:val="24"/>
        </w:rPr>
        <w:br/>
        <w:t>Uwaga! Nie należy zmieniać nazwy pliku nadanej przez Platformę e-Zamówienia.</w:t>
      </w:r>
      <w:r w:rsidRPr="00CC4ED7">
        <w:rPr>
          <w:rFonts w:ascii="Times New Roman" w:hAnsi="Times New Roman" w:cs="Times New Roman"/>
          <w:sz w:val="24"/>
          <w:szCs w:val="24"/>
        </w:rPr>
        <w:br/>
        <w:t xml:space="preserve">Zapisany „Formularz ofertowy” należy zawsze otwierać w programie Adobe </w:t>
      </w:r>
      <w:proofErr w:type="spellStart"/>
      <w:r w:rsidRPr="00CC4ED7">
        <w:rPr>
          <w:rFonts w:ascii="Times New Roman" w:hAnsi="Times New Roman" w:cs="Times New Roman"/>
          <w:sz w:val="24"/>
          <w:szCs w:val="24"/>
        </w:rPr>
        <w:t>Acrobat</w:t>
      </w:r>
      <w:proofErr w:type="spellEnd"/>
      <w:r w:rsidRPr="00CC4ED7">
        <w:rPr>
          <w:rFonts w:ascii="Times New Roman" w:hAnsi="Times New Roman" w:cs="Times New Roman"/>
          <w:sz w:val="24"/>
          <w:szCs w:val="24"/>
        </w:rPr>
        <w:t xml:space="preserve"> Reader DC.</w:t>
      </w:r>
    </w:p>
    <w:p w14:paraId="2D088D8D"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Wykonawca składa ofertę za pośrednictwem zakładki „Oferty/wnioski”, widocznej</w:t>
      </w:r>
      <w:r w:rsidRPr="00CC4ED7">
        <w:rPr>
          <w:rFonts w:ascii="Times New Roman" w:hAnsi="Times New Roman" w:cs="Times New Roman"/>
          <w:sz w:val="24"/>
          <w:szCs w:val="24"/>
        </w:rPr>
        <w:br/>
        <w:t>w podglądzie postępowania po zalogowaniu się na konto Wykonawcy. Po wybraniu</w:t>
      </w:r>
      <w:r w:rsidRPr="00CC4ED7">
        <w:rPr>
          <w:rFonts w:ascii="Times New Roman" w:hAnsi="Times New Roman" w:cs="Times New Roman"/>
          <w:sz w:val="24"/>
          <w:szCs w:val="24"/>
        </w:rPr>
        <w:br/>
        <w:t>przycisku „Złóż ofertę” system prezentuje okno składania oferty umożliwiające</w:t>
      </w:r>
      <w:r w:rsidRPr="00CC4ED7">
        <w:rPr>
          <w:rFonts w:ascii="Times New Roman" w:hAnsi="Times New Roman" w:cs="Times New Roman"/>
          <w:sz w:val="24"/>
          <w:szCs w:val="24"/>
        </w:rPr>
        <w:br/>
        <w:t xml:space="preserve">przekazanie dokumentów elektronicznych, w którym znajdują się dwa pola </w:t>
      </w:r>
      <w:proofErr w:type="spellStart"/>
      <w:r w:rsidRPr="00CC4ED7">
        <w:rPr>
          <w:rFonts w:ascii="Times New Roman" w:hAnsi="Times New Roman" w:cs="Times New Roman"/>
          <w:sz w:val="24"/>
          <w:szCs w:val="24"/>
        </w:rPr>
        <w:t>drag&amp;drop</w:t>
      </w:r>
      <w:proofErr w:type="spellEnd"/>
      <w:r w:rsidRPr="00CC4ED7">
        <w:rPr>
          <w:rFonts w:ascii="Times New Roman" w:hAnsi="Times New Roman" w:cs="Times New Roman"/>
          <w:sz w:val="24"/>
          <w:szCs w:val="24"/>
        </w:rPr>
        <w:t xml:space="preserve"> („przeciągnij” i „upuść”) służące do dodawania plików.</w:t>
      </w:r>
    </w:p>
    <w:p w14:paraId="3C2B2561"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Wykonawca dodaje wybrany z dysku i uprzednio podpisany „Formularz oferty”</w:t>
      </w:r>
      <w:r w:rsidRPr="00CC4ED7">
        <w:rPr>
          <w:rFonts w:ascii="Times New Roman" w:hAnsi="Times New Roman" w:cs="Times New Roman"/>
          <w:sz w:val="24"/>
          <w:szCs w:val="24"/>
        </w:rPr>
        <w:br/>
        <w:t>w pierwszym polu („Wypełniony formularz oferty”). W kolejnym polu („Załączniki</w:t>
      </w:r>
      <w:r w:rsidR="00E80E89">
        <w:rPr>
          <w:rFonts w:ascii="Times New Roman" w:hAnsi="Times New Roman" w:cs="Times New Roman"/>
          <w:sz w:val="24"/>
          <w:szCs w:val="24"/>
        </w:rPr>
        <w:t xml:space="preserve"> i </w:t>
      </w:r>
      <w:r w:rsidRPr="00CC4ED7">
        <w:rPr>
          <w:rFonts w:ascii="Times New Roman" w:hAnsi="Times New Roman" w:cs="Times New Roman"/>
          <w:sz w:val="24"/>
          <w:szCs w:val="24"/>
        </w:rPr>
        <w:t>inne dokumenty przedstawio</w:t>
      </w:r>
      <w:r w:rsidR="00E80E89">
        <w:rPr>
          <w:rFonts w:ascii="Times New Roman" w:hAnsi="Times New Roman" w:cs="Times New Roman"/>
          <w:sz w:val="24"/>
          <w:szCs w:val="24"/>
        </w:rPr>
        <w:t>ne w ofercie przez Wykonawcę”) W</w:t>
      </w:r>
      <w:r w:rsidRPr="00CC4ED7">
        <w:rPr>
          <w:rFonts w:ascii="Times New Roman" w:hAnsi="Times New Roman" w:cs="Times New Roman"/>
          <w:sz w:val="24"/>
          <w:szCs w:val="24"/>
        </w:rPr>
        <w:t>ykonawca dodaje pozostałe pliki stanowiące ofertę i dokumenty składane wraz z ofertą.</w:t>
      </w:r>
    </w:p>
    <w:p w14:paraId="5E45CBD5"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Jeżeli wraz z ofertą składane są dokumenty zawierające tajemnicę przedsiębiorstwa</w:t>
      </w:r>
      <w:r w:rsidRPr="00CC4ED7">
        <w:rPr>
          <w:rFonts w:ascii="Times New Roman" w:hAnsi="Times New Roman" w:cs="Times New Roman"/>
          <w:sz w:val="24"/>
          <w:szCs w:val="24"/>
        </w:rPr>
        <w:br/>
        <w:t xml:space="preserve">Wykonawca, w celu utrzymania w poufności tych informacji, przekazuje je </w:t>
      </w:r>
      <w:r w:rsidRPr="00CC4ED7">
        <w:rPr>
          <w:rFonts w:ascii="Times New Roman" w:hAnsi="Times New Roman" w:cs="Times New Roman"/>
          <w:sz w:val="24"/>
          <w:szCs w:val="24"/>
        </w:rPr>
        <w:br/>
        <w:t xml:space="preserve">w wydzielonym i odpowiednio oznaczonym pliku, wraz z jednoczesnym zaznaczeniem w nazwie pliku „Dokument stanowiący tajemnicę przedsiębiorstwa”. Zarówno </w:t>
      </w:r>
      <w:r w:rsidRPr="00CC4ED7">
        <w:rPr>
          <w:rFonts w:ascii="Times New Roman" w:hAnsi="Times New Roman" w:cs="Times New Roman"/>
          <w:sz w:val="24"/>
          <w:szCs w:val="24"/>
        </w:rPr>
        <w:lastRenderedPageBreak/>
        <w:t>załącznik stanowiący tajemnicę przedsiębiorstwa jak i uzasadnienie zastrzeżenia tajemnicy przedsiębiorstwa należy dodać w polu „Załączniki i inne dokumenty przedstawione w ofercie przez Wykonawcę”.</w:t>
      </w:r>
    </w:p>
    <w:p w14:paraId="36A9A32A" w14:textId="77777777" w:rsidR="00740246" w:rsidRPr="00740246"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Formularz ofertowy podpisuje się kwalifikowanym podpisem elektronicznym. Rekomendowanym wariantem podpisu jest typ wewnętrzny. Podpis formularza ofertowego wariantem podpisu w typie zewnętrzny</w:t>
      </w:r>
      <w:r w:rsidR="00E80E89">
        <w:rPr>
          <w:rFonts w:ascii="Times New Roman" w:hAnsi="Times New Roman" w:cs="Times New Roman"/>
          <w:sz w:val="24"/>
          <w:szCs w:val="24"/>
        </w:rPr>
        <w:t>m również jest możliwy, tylko w </w:t>
      </w:r>
      <w:r w:rsidRPr="00CC4ED7">
        <w:rPr>
          <w:rFonts w:ascii="Times New Roman" w:hAnsi="Times New Roman" w:cs="Times New Roman"/>
          <w:sz w:val="24"/>
          <w:szCs w:val="24"/>
        </w:rPr>
        <w:t>tym przypadku, powstały oddzielny plik podpisu dla tego formularza należy załączyć w polu „Załączniki i inne dokumenty przedstawione w ofercie przez Wykonawcę”.</w:t>
      </w:r>
    </w:p>
    <w:p w14:paraId="24E5549B" w14:textId="77777777" w:rsidR="004B2CF3" w:rsidRPr="00740246"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740246">
        <w:rPr>
          <w:rFonts w:ascii="Times New Roman" w:hAnsi="Times New Roman" w:cs="Times New Roman"/>
          <w:sz w:val="24"/>
          <w:szCs w:val="24"/>
        </w:rPr>
        <w:t xml:space="preserve">Pozostałe dokumenty wchodzące w skład oferty lub składane wraz z ofertą, które są zgodne z ustawą </w:t>
      </w:r>
      <w:proofErr w:type="spellStart"/>
      <w:r w:rsidRPr="00740246">
        <w:rPr>
          <w:rFonts w:ascii="Times New Roman" w:hAnsi="Times New Roman" w:cs="Times New Roman"/>
          <w:sz w:val="24"/>
          <w:szCs w:val="24"/>
        </w:rPr>
        <w:t>Pzp</w:t>
      </w:r>
      <w:proofErr w:type="spellEnd"/>
      <w:r w:rsidRPr="00740246">
        <w:rPr>
          <w:rFonts w:ascii="Times New Roman" w:hAnsi="Times New Roman" w:cs="Times New Roman"/>
          <w:sz w:val="24"/>
          <w:szCs w:val="24"/>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w:t>
      </w:r>
      <w:r w:rsidR="00E80E89" w:rsidRPr="00740246">
        <w:rPr>
          <w:rFonts w:ascii="Times New Roman" w:hAnsi="Times New Roman" w:cs="Times New Roman"/>
          <w:sz w:val="24"/>
          <w:szCs w:val="24"/>
        </w:rPr>
        <w:t>(typ zewnętrzny) lub dokument z </w:t>
      </w:r>
      <w:r w:rsidRPr="00740246">
        <w:rPr>
          <w:rFonts w:ascii="Times New Roman" w:hAnsi="Times New Roman" w:cs="Times New Roman"/>
          <w:sz w:val="24"/>
          <w:szCs w:val="24"/>
        </w:rPr>
        <w:t>wszytym podpisem (typ wewnętrzny).</w:t>
      </w:r>
    </w:p>
    <w:p w14:paraId="0CEB89B1"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430DF470"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System sprawdza, czy złożone pliki są podpisane i automatycznie je szyfruje,</w:t>
      </w:r>
      <w:r w:rsidRPr="00CC4ED7">
        <w:rPr>
          <w:rFonts w:ascii="Times New Roman" w:hAnsi="Times New Roman" w:cs="Times New Roman"/>
          <w:sz w:val="24"/>
          <w:szCs w:val="24"/>
        </w:rPr>
        <w:br/>
        <w:t xml:space="preserve">jednocześnie informując o tym Wykonawcę. Potwierdzenie czasu przekazania </w:t>
      </w:r>
      <w:r w:rsidRPr="00CC4ED7">
        <w:rPr>
          <w:rFonts w:ascii="Times New Roman" w:hAnsi="Times New Roman" w:cs="Times New Roman"/>
          <w:sz w:val="24"/>
          <w:szCs w:val="24"/>
        </w:rPr>
        <w:br/>
        <w:t xml:space="preserve">i odbioru oferty znajduje się w Elektronicznym Potwierdzeniu Przesłania (EPP) </w:t>
      </w:r>
      <w:r w:rsidRPr="00CC4ED7">
        <w:rPr>
          <w:rFonts w:ascii="Times New Roman" w:hAnsi="Times New Roman" w:cs="Times New Roman"/>
          <w:sz w:val="24"/>
          <w:szCs w:val="24"/>
        </w:rPr>
        <w:br/>
        <w:t>i Elektronicznym Potwierdzeniu Odebrania (EPO). EPP i EPO dostępne są dla zalogowanego Wykonawcy w zakładce „Oferty/wnioski”.</w:t>
      </w:r>
    </w:p>
    <w:p w14:paraId="09673BD1"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Calibri" w:hAnsi="Times New Roman" w:cs="Times New Roman"/>
          <w:sz w:val="24"/>
          <w:szCs w:val="24"/>
          <w:lang w:eastAsia="pl-PL"/>
        </w:rPr>
        <w:t>Maksymalny łączny rozmiar plików stanowiących ofertę lub składanych wraz z ofertą to 250 MB.</w:t>
      </w:r>
    </w:p>
    <w:p w14:paraId="586E6D35" w14:textId="77777777" w:rsid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Calibri" w:hAnsi="Times New Roman" w:cs="Times New Roman"/>
          <w:color w:val="000000"/>
          <w:sz w:val="24"/>
          <w:szCs w:val="24"/>
          <w:lang w:eastAsia="pl-PL"/>
        </w:rPr>
        <w:t>Ofertę</w:t>
      </w:r>
      <w:r w:rsidRPr="00CC4ED7">
        <w:rPr>
          <w:rFonts w:ascii="Times New Roman" w:eastAsia="Calibri" w:hAnsi="Times New Roman" w:cs="Times New Roman"/>
          <w:color w:val="000000"/>
          <w:spacing w:val="-7"/>
          <w:sz w:val="24"/>
          <w:szCs w:val="24"/>
          <w:lang w:eastAsia="pl-PL"/>
        </w:rPr>
        <w:t xml:space="preserve"> </w:t>
      </w:r>
      <w:r w:rsidRPr="00CC4ED7">
        <w:rPr>
          <w:rFonts w:ascii="Times New Roman" w:eastAsia="Calibri" w:hAnsi="Times New Roman" w:cs="Times New Roman"/>
          <w:color w:val="000000"/>
          <w:sz w:val="24"/>
          <w:szCs w:val="24"/>
          <w:lang w:eastAsia="pl-PL"/>
        </w:rPr>
        <w:t>należy</w:t>
      </w:r>
      <w:r w:rsidRPr="00CC4ED7">
        <w:rPr>
          <w:rFonts w:ascii="Times New Roman" w:eastAsia="Calibri" w:hAnsi="Times New Roman" w:cs="Times New Roman"/>
          <w:color w:val="000000"/>
          <w:spacing w:val="-9"/>
          <w:sz w:val="24"/>
          <w:szCs w:val="24"/>
          <w:lang w:eastAsia="pl-PL"/>
        </w:rPr>
        <w:t xml:space="preserve"> </w:t>
      </w:r>
      <w:r w:rsidRPr="00CC4ED7">
        <w:rPr>
          <w:rFonts w:ascii="Times New Roman" w:eastAsia="Calibri" w:hAnsi="Times New Roman" w:cs="Times New Roman"/>
          <w:color w:val="000000"/>
          <w:sz w:val="24"/>
          <w:szCs w:val="24"/>
          <w:lang w:eastAsia="pl-PL"/>
        </w:rPr>
        <w:t>przygotować</w:t>
      </w:r>
      <w:r w:rsidRPr="00CC4ED7">
        <w:rPr>
          <w:rFonts w:ascii="Times New Roman" w:eastAsia="Calibri" w:hAnsi="Times New Roman" w:cs="Times New Roman"/>
          <w:color w:val="000000"/>
          <w:spacing w:val="-5"/>
          <w:sz w:val="24"/>
          <w:szCs w:val="24"/>
          <w:lang w:eastAsia="pl-PL"/>
        </w:rPr>
        <w:t xml:space="preserve"> </w:t>
      </w:r>
      <w:r w:rsidRPr="00CC4ED7">
        <w:rPr>
          <w:rFonts w:ascii="Times New Roman" w:eastAsia="Calibri" w:hAnsi="Times New Roman" w:cs="Times New Roman"/>
          <w:color w:val="000000"/>
          <w:spacing w:val="-1"/>
          <w:sz w:val="24"/>
          <w:szCs w:val="24"/>
          <w:lang w:eastAsia="pl-PL"/>
        </w:rPr>
        <w:t>ściśle</w:t>
      </w:r>
      <w:r w:rsidRPr="00CC4ED7">
        <w:rPr>
          <w:rFonts w:ascii="Times New Roman" w:eastAsia="Calibri" w:hAnsi="Times New Roman" w:cs="Times New Roman"/>
          <w:color w:val="000000"/>
          <w:spacing w:val="-8"/>
          <w:sz w:val="24"/>
          <w:szCs w:val="24"/>
          <w:lang w:eastAsia="pl-PL"/>
        </w:rPr>
        <w:t xml:space="preserve"> </w:t>
      </w:r>
      <w:r w:rsidRPr="00CC4ED7">
        <w:rPr>
          <w:rFonts w:ascii="Times New Roman" w:eastAsia="Calibri" w:hAnsi="Times New Roman" w:cs="Times New Roman"/>
          <w:color w:val="000000"/>
          <w:sz w:val="24"/>
          <w:szCs w:val="24"/>
          <w:lang w:eastAsia="pl-PL"/>
        </w:rPr>
        <w:t>według</w:t>
      </w:r>
      <w:r w:rsidRPr="00CC4ED7">
        <w:rPr>
          <w:rFonts w:ascii="Times New Roman" w:eastAsia="Calibri" w:hAnsi="Times New Roman" w:cs="Times New Roman"/>
          <w:color w:val="000000"/>
          <w:spacing w:val="-8"/>
          <w:sz w:val="24"/>
          <w:szCs w:val="24"/>
          <w:lang w:eastAsia="pl-PL"/>
        </w:rPr>
        <w:t xml:space="preserve"> </w:t>
      </w:r>
      <w:r w:rsidRPr="00CC4ED7">
        <w:rPr>
          <w:rFonts w:ascii="Times New Roman" w:eastAsia="Calibri" w:hAnsi="Times New Roman" w:cs="Times New Roman"/>
          <w:color w:val="000000"/>
          <w:sz w:val="24"/>
          <w:szCs w:val="24"/>
          <w:lang w:eastAsia="pl-PL"/>
        </w:rPr>
        <w:t>wymagań</w:t>
      </w:r>
      <w:r w:rsidRPr="00CC4ED7">
        <w:rPr>
          <w:rFonts w:ascii="Times New Roman" w:eastAsia="Calibri" w:hAnsi="Times New Roman" w:cs="Times New Roman"/>
          <w:color w:val="000000"/>
          <w:spacing w:val="-9"/>
          <w:sz w:val="24"/>
          <w:szCs w:val="24"/>
          <w:lang w:eastAsia="pl-PL"/>
        </w:rPr>
        <w:t xml:space="preserve"> </w:t>
      </w:r>
      <w:r w:rsidRPr="00CC4ED7">
        <w:rPr>
          <w:rFonts w:ascii="Times New Roman" w:eastAsia="Calibri" w:hAnsi="Times New Roman" w:cs="Times New Roman"/>
          <w:color w:val="000000"/>
          <w:sz w:val="24"/>
          <w:szCs w:val="24"/>
          <w:lang w:eastAsia="pl-PL"/>
        </w:rPr>
        <w:t>określonych</w:t>
      </w:r>
      <w:r w:rsidRPr="00CC4ED7">
        <w:rPr>
          <w:rFonts w:ascii="Times New Roman" w:eastAsia="Calibri" w:hAnsi="Times New Roman" w:cs="Times New Roman"/>
          <w:color w:val="000000"/>
          <w:spacing w:val="-6"/>
          <w:sz w:val="24"/>
          <w:szCs w:val="24"/>
          <w:lang w:eastAsia="pl-PL"/>
        </w:rPr>
        <w:t xml:space="preserve"> </w:t>
      </w:r>
      <w:r w:rsidRPr="00CC4ED7">
        <w:rPr>
          <w:rFonts w:ascii="Times New Roman" w:eastAsia="Calibri" w:hAnsi="Times New Roman" w:cs="Times New Roman"/>
          <w:color w:val="000000"/>
          <w:sz w:val="24"/>
          <w:szCs w:val="24"/>
          <w:lang w:eastAsia="pl-PL"/>
        </w:rPr>
        <w:t>w</w:t>
      </w:r>
      <w:r w:rsidRPr="00CC4ED7">
        <w:rPr>
          <w:rFonts w:ascii="Times New Roman" w:eastAsia="Calibri" w:hAnsi="Times New Roman" w:cs="Times New Roman"/>
          <w:color w:val="000000"/>
          <w:spacing w:val="-9"/>
          <w:sz w:val="24"/>
          <w:szCs w:val="24"/>
          <w:lang w:eastAsia="pl-PL"/>
        </w:rPr>
        <w:t xml:space="preserve"> </w:t>
      </w:r>
      <w:r w:rsidRPr="00CC4ED7">
        <w:rPr>
          <w:rFonts w:ascii="Times New Roman" w:eastAsia="Calibri" w:hAnsi="Times New Roman" w:cs="Times New Roman"/>
          <w:color w:val="000000"/>
          <w:sz w:val="24"/>
          <w:szCs w:val="24"/>
          <w:lang w:eastAsia="pl-PL"/>
        </w:rPr>
        <w:t>niniejszej</w:t>
      </w:r>
      <w:r w:rsidRPr="00CC4ED7">
        <w:rPr>
          <w:rFonts w:ascii="Times New Roman" w:eastAsia="Calibri" w:hAnsi="Times New Roman" w:cs="Times New Roman"/>
          <w:color w:val="000000"/>
          <w:spacing w:val="-8"/>
          <w:sz w:val="24"/>
          <w:szCs w:val="24"/>
          <w:lang w:eastAsia="pl-PL"/>
        </w:rPr>
        <w:t xml:space="preserve"> </w:t>
      </w:r>
      <w:r w:rsidRPr="00CC4ED7">
        <w:rPr>
          <w:rFonts w:ascii="Times New Roman" w:eastAsia="Calibri" w:hAnsi="Times New Roman" w:cs="Times New Roman"/>
          <w:color w:val="000000"/>
          <w:sz w:val="24"/>
          <w:szCs w:val="24"/>
          <w:lang w:eastAsia="pl-PL"/>
        </w:rPr>
        <w:t>SWZ.</w:t>
      </w:r>
    </w:p>
    <w:p w14:paraId="1F607182"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ArialMT-Identity-H" w:hAnsi="Times New Roman" w:cs="Times New Roman"/>
          <w:color w:val="000000"/>
          <w:sz w:val="24"/>
          <w:szCs w:val="24"/>
          <w:lang w:eastAsia="pl-PL"/>
        </w:rPr>
        <w:t xml:space="preserve">Treść oferty musi być zgodna z wymaganiami Zamawiającego określonymi </w:t>
      </w:r>
      <w:r w:rsidRPr="00CC4ED7">
        <w:rPr>
          <w:rFonts w:ascii="Times New Roman" w:eastAsia="ArialMT-Identity-H" w:hAnsi="Times New Roman" w:cs="Times New Roman"/>
          <w:color w:val="000000"/>
          <w:sz w:val="24"/>
          <w:szCs w:val="24"/>
          <w:lang w:eastAsia="pl-PL"/>
        </w:rPr>
        <w:br/>
        <w:t>w dokumentach zamówienia.</w:t>
      </w:r>
    </w:p>
    <w:p w14:paraId="51EF473E"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 xml:space="preserve">Oferta może być złożona tylko do upływu terminu składania ofert. </w:t>
      </w:r>
    </w:p>
    <w:p w14:paraId="638CE625"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Times New Roman" w:hAnsi="Times New Roman" w:cs="Times New Roman"/>
          <w:color w:val="000000"/>
          <w:sz w:val="24"/>
          <w:szCs w:val="24"/>
          <w:lang w:eastAsia="pl-PL"/>
        </w:rPr>
        <w:lastRenderedPageBreak/>
        <w:t>Ofertę należy sporządzić w języku polskim. Zamawiający dopuszcza możliwość użycia zwrotów obcojęzycznych w ofercie, wyłącznie gdy są nazwami własnymi lub nie posiadają odpowiednika w języku polskim.</w:t>
      </w:r>
    </w:p>
    <w:p w14:paraId="2F66045E"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Times New Roman" w:hAnsi="Times New Roman" w:cs="Times New Roman"/>
          <w:color w:val="000000"/>
          <w:sz w:val="24"/>
          <w:szCs w:val="24"/>
          <w:lang w:eastAsia="pl-PL"/>
        </w:rPr>
        <w:t>Oferta musi być podpisana przez osoby upoważnione do reprezentowania Wykonawcy. Oznacza to, iż jeżeli z dokumentu(ów) określającego(</w:t>
      </w:r>
      <w:proofErr w:type="spellStart"/>
      <w:r w:rsidRPr="00CC4ED7">
        <w:rPr>
          <w:rFonts w:ascii="Times New Roman" w:eastAsia="Times New Roman" w:hAnsi="Times New Roman" w:cs="Times New Roman"/>
          <w:color w:val="000000"/>
          <w:sz w:val="24"/>
          <w:szCs w:val="24"/>
          <w:lang w:eastAsia="pl-PL"/>
        </w:rPr>
        <w:t>ych</w:t>
      </w:r>
      <w:proofErr w:type="spellEnd"/>
      <w:r w:rsidRPr="00CC4ED7">
        <w:rPr>
          <w:rFonts w:ascii="Times New Roman" w:eastAsia="Times New Roman" w:hAnsi="Times New Roman" w:cs="Times New Roman"/>
          <w:color w:val="000000"/>
          <w:sz w:val="24"/>
          <w:szCs w:val="24"/>
          <w:lang w:eastAsia="pl-PL"/>
        </w:rPr>
        <w:t>) status prawny Wykonawcy(ów) lub pełnomocnictwa (pełnomocnictw) wynika, iż do reprezentowania Wykonawcy(ów) upoważnionych jest łącznie ki</w:t>
      </w:r>
      <w:r w:rsidR="00E80E89">
        <w:rPr>
          <w:rFonts w:ascii="Times New Roman" w:eastAsia="Times New Roman" w:hAnsi="Times New Roman" w:cs="Times New Roman"/>
          <w:color w:val="000000"/>
          <w:sz w:val="24"/>
          <w:szCs w:val="24"/>
          <w:lang w:eastAsia="pl-PL"/>
        </w:rPr>
        <w:t>lka osób, dokumenty wchodzące w </w:t>
      </w:r>
      <w:r w:rsidRPr="00CC4ED7">
        <w:rPr>
          <w:rFonts w:ascii="Times New Roman" w:eastAsia="Times New Roman" w:hAnsi="Times New Roman" w:cs="Times New Roman"/>
          <w:color w:val="000000"/>
          <w:sz w:val="24"/>
          <w:szCs w:val="24"/>
          <w:lang w:eastAsia="pl-PL"/>
        </w:rPr>
        <w:t xml:space="preserve">skład oferty muszą być podpisane przez wszystkie te osoby. </w:t>
      </w:r>
    </w:p>
    <w:p w14:paraId="77C24557"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Times New Roman" w:hAnsi="Times New Roman" w:cs="Times New Roman"/>
          <w:sz w:val="24"/>
          <w:szCs w:val="24"/>
          <w:lang w:eastAsia="pl-PL"/>
        </w:rPr>
        <w:t>Wykonawca może złożyć tylko jedną ofertę.</w:t>
      </w:r>
    </w:p>
    <w:p w14:paraId="72EB0779"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Times New Roman" w:hAnsi="Times New Roman" w:cs="Times New Roman"/>
          <w:sz w:val="24"/>
          <w:szCs w:val="24"/>
          <w:lang w:eastAsia="pl-PL"/>
        </w:rPr>
        <w:t>Oferta musi zostać złożona</w:t>
      </w:r>
      <w:r w:rsidRPr="00CC4ED7">
        <w:rPr>
          <w:rFonts w:ascii="Times New Roman" w:eastAsia="Calibri" w:hAnsi="Times New Roman" w:cs="Times New Roman"/>
          <w:sz w:val="24"/>
          <w:szCs w:val="24"/>
          <w:lang w:eastAsia="pl-PL"/>
        </w:rPr>
        <w:t xml:space="preserve"> za pośrednictwem Platformy e-Zamówienia dostępnej pod adresem: </w:t>
      </w:r>
      <w:hyperlink r:id="rId19" w:history="1">
        <w:r w:rsidRPr="00CC4ED7">
          <w:rPr>
            <w:rFonts w:ascii="Times New Roman" w:eastAsia="Calibri" w:hAnsi="Times New Roman" w:cs="Times New Roman"/>
            <w:sz w:val="24"/>
            <w:szCs w:val="24"/>
            <w:u w:val="single"/>
            <w:lang w:eastAsia="pl-PL"/>
          </w:rPr>
          <w:t>https://ezamowienia.gov.pl</w:t>
        </w:r>
      </w:hyperlink>
      <w:r w:rsidRPr="00CC4ED7">
        <w:rPr>
          <w:rFonts w:ascii="Times New Roman" w:eastAsia="Calibri" w:hAnsi="Times New Roman" w:cs="Times New Roman"/>
          <w:sz w:val="24"/>
          <w:szCs w:val="24"/>
          <w:u w:val="single"/>
          <w:lang w:eastAsia="pl-PL"/>
        </w:rPr>
        <w:t xml:space="preserve">  </w:t>
      </w:r>
    </w:p>
    <w:p w14:paraId="3D8AAA50" w14:textId="77777777" w:rsidR="004B2CF3"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Calibri" w:hAnsi="Times New Roman" w:cs="Times New Roman"/>
          <w:sz w:val="24"/>
          <w:szCs w:val="24"/>
          <w:lang w:eastAsia="pl-PL"/>
        </w:rPr>
        <w:t xml:space="preserve">Szczegółowy </w:t>
      </w:r>
      <w:r w:rsidRPr="00CC4ED7">
        <w:rPr>
          <w:rFonts w:ascii="Times New Roman" w:eastAsia="Calibri" w:hAnsi="Times New Roman" w:cs="Times New Roman"/>
          <w:sz w:val="24"/>
          <w:szCs w:val="24"/>
        </w:rPr>
        <w:t>sposób złożenia oferty opisany został w „Regulaminie” i „Instrukcjach”:</w:t>
      </w:r>
    </w:p>
    <w:p w14:paraId="0BB4948F" w14:textId="77777777" w:rsidR="004B2CF3" w:rsidRPr="004B2CF3" w:rsidRDefault="003A2C3E" w:rsidP="007C5EC7">
      <w:pPr>
        <w:numPr>
          <w:ilvl w:val="0"/>
          <w:numId w:val="1"/>
        </w:numPr>
        <w:spacing w:after="0" w:line="360" w:lineRule="auto"/>
        <w:ind w:left="1560"/>
        <w:contextualSpacing/>
        <w:jc w:val="both"/>
        <w:rPr>
          <w:rFonts w:ascii="Times New Roman" w:eastAsia="Calibri" w:hAnsi="Times New Roman" w:cs="Times New Roman"/>
          <w:sz w:val="24"/>
          <w:szCs w:val="24"/>
        </w:rPr>
      </w:pPr>
      <w:hyperlink r:id="rId20" w:history="1">
        <w:r w:rsidR="004B2CF3" w:rsidRPr="004B2CF3">
          <w:rPr>
            <w:rFonts w:ascii="Times New Roman" w:eastAsia="Calibri" w:hAnsi="Times New Roman" w:cs="Times New Roman"/>
            <w:sz w:val="24"/>
            <w:szCs w:val="24"/>
            <w:u w:val="single"/>
            <w:lang w:eastAsia="pl-PL"/>
          </w:rPr>
          <w:t>https://ezamowienia.gov.pl/pl/regulamin</w:t>
        </w:r>
      </w:hyperlink>
    </w:p>
    <w:p w14:paraId="29B3EF18" w14:textId="77777777" w:rsidR="004B2CF3" w:rsidRPr="004B2CF3" w:rsidRDefault="003A2C3E" w:rsidP="007C5EC7">
      <w:pPr>
        <w:numPr>
          <w:ilvl w:val="0"/>
          <w:numId w:val="1"/>
        </w:numPr>
        <w:spacing w:after="0" w:line="360" w:lineRule="auto"/>
        <w:ind w:left="1560"/>
        <w:contextualSpacing/>
        <w:jc w:val="both"/>
        <w:rPr>
          <w:rFonts w:ascii="Times New Roman" w:eastAsia="Calibri" w:hAnsi="Times New Roman" w:cs="Times New Roman"/>
          <w:sz w:val="24"/>
          <w:szCs w:val="24"/>
        </w:rPr>
      </w:pPr>
      <w:hyperlink r:id="rId21" w:history="1">
        <w:r w:rsidR="004B2CF3" w:rsidRPr="004B2CF3">
          <w:rPr>
            <w:rFonts w:ascii="Times New Roman" w:eastAsia="Calibri" w:hAnsi="Times New Roman" w:cs="Times New Roman"/>
            <w:sz w:val="24"/>
            <w:szCs w:val="24"/>
            <w:u w:val="single"/>
            <w:lang w:eastAsia="pl-PL"/>
          </w:rPr>
          <w:t>https://ezamowienia.gov.pl/pl/instrukcje</w:t>
        </w:r>
      </w:hyperlink>
      <w:r w:rsidR="004B2CF3" w:rsidRPr="004B2CF3">
        <w:rPr>
          <w:rFonts w:ascii="Times New Roman" w:eastAsia="Calibri" w:hAnsi="Times New Roman" w:cs="Times New Roman"/>
          <w:sz w:val="24"/>
          <w:szCs w:val="24"/>
          <w:u w:val="single"/>
          <w:lang w:eastAsia="pl-PL"/>
        </w:rPr>
        <w:t xml:space="preserve"> </w:t>
      </w:r>
    </w:p>
    <w:p w14:paraId="5C4A6D08" w14:textId="2FF07747" w:rsidR="00217A7D" w:rsidRPr="00CE4602" w:rsidRDefault="004B2CF3" w:rsidP="00CE4602">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4B2CF3">
        <w:rPr>
          <w:rFonts w:ascii="Times New Roman" w:eastAsia="Times New Roman" w:hAnsi="Times New Roman" w:cs="Times New Roman"/>
          <w:sz w:val="24"/>
          <w:szCs w:val="24"/>
          <w:lang w:eastAsia="pl-PL"/>
        </w:rPr>
        <w:t xml:space="preserve">Oferta </w:t>
      </w:r>
      <w:r w:rsidRPr="004B2CF3">
        <w:rPr>
          <w:rFonts w:ascii="Times New Roman" w:eastAsia="Times New Roman" w:hAnsi="Times New Roman" w:cs="Times New Roman"/>
          <w:sz w:val="24"/>
          <w:szCs w:val="24"/>
          <w:u w:val="single"/>
          <w:lang w:eastAsia="pl-PL"/>
        </w:rPr>
        <w:t>nie może</w:t>
      </w:r>
      <w:r w:rsidRPr="004B2CF3">
        <w:rPr>
          <w:rFonts w:ascii="Times New Roman" w:eastAsia="Times New Roman" w:hAnsi="Times New Roman" w:cs="Times New Roman"/>
          <w:sz w:val="24"/>
          <w:szCs w:val="24"/>
          <w:lang w:eastAsia="pl-PL"/>
        </w:rPr>
        <w:t xml:space="preserve"> być złożona poza Platformą e-Zamówienia, np. za pomocą poczty elektronicznej, pod rygorem odrzucenia.</w:t>
      </w:r>
    </w:p>
    <w:p w14:paraId="4343845A" w14:textId="09F6CE06" w:rsidR="004B2CF3" w:rsidRPr="003C43DD" w:rsidRDefault="003C43DD" w:rsidP="003C43DD">
      <w:pPr>
        <w:suppressAutoHyphens/>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12 </w:t>
      </w:r>
      <w:r w:rsidR="00FD6BF9" w:rsidRPr="00FD6BF9">
        <w:rPr>
          <w:rFonts w:ascii="Times New Roman" w:eastAsia="Times New Roman" w:hAnsi="Times New Roman" w:cs="Times New Roman"/>
          <w:b/>
          <w:sz w:val="24"/>
          <w:szCs w:val="24"/>
          <w:lang w:eastAsia="pl-PL"/>
        </w:rPr>
        <w:t>§ 3</w:t>
      </w:r>
      <w:r>
        <w:rPr>
          <w:rFonts w:ascii="Times New Roman" w:eastAsia="Times New Roman" w:hAnsi="Times New Roman" w:cs="Times New Roman"/>
          <w:b/>
          <w:sz w:val="24"/>
          <w:szCs w:val="24"/>
          <w:lang w:eastAsia="pl-PL"/>
        </w:rPr>
        <w:t xml:space="preserve"> - </w:t>
      </w:r>
      <w:r w:rsidR="004B2CF3" w:rsidRPr="00FD6BF9">
        <w:rPr>
          <w:rFonts w:ascii="Times New Roman" w:eastAsia="Times New Roman" w:hAnsi="Times New Roman" w:cs="Times New Roman"/>
          <w:b/>
          <w:sz w:val="24"/>
          <w:szCs w:val="24"/>
          <w:lang w:eastAsia="pl-PL"/>
        </w:rPr>
        <w:t>Wraz z ofertą przygotowaną przy pomocy „Formularza ofertowego” Wykonawca</w:t>
      </w:r>
      <w:r w:rsidR="004B2CF3" w:rsidRPr="004B2CF3">
        <w:rPr>
          <w:rFonts w:ascii="Times New Roman" w:eastAsia="Times New Roman" w:hAnsi="Times New Roman" w:cs="Times New Roman"/>
          <w:b/>
          <w:sz w:val="24"/>
          <w:szCs w:val="24"/>
          <w:lang w:eastAsia="pl-PL"/>
        </w:rPr>
        <w:t xml:space="preserve"> zobowiązany jest złożyć</w:t>
      </w:r>
      <w:r w:rsidR="004B2CF3" w:rsidRPr="004B2CF3">
        <w:rPr>
          <w:rFonts w:ascii="Times New Roman" w:eastAsia="Times New Roman" w:hAnsi="Times New Roman" w:cs="Times New Roman"/>
          <w:sz w:val="24"/>
          <w:szCs w:val="24"/>
          <w:lang w:eastAsia="pl-PL"/>
        </w:rPr>
        <w:t>:</w:t>
      </w:r>
    </w:p>
    <w:p w14:paraId="1039490A" w14:textId="77777777" w:rsidR="00FD6BF9" w:rsidRDefault="004B2CF3" w:rsidP="00201589">
      <w:pPr>
        <w:pStyle w:val="Akapitzlist"/>
        <w:numPr>
          <w:ilvl w:val="0"/>
          <w:numId w:val="28"/>
        </w:numPr>
        <w:tabs>
          <w:tab w:val="left" w:pos="993"/>
        </w:tabs>
        <w:overflowPunct w:val="0"/>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pl-PL"/>
        </w:rPr>
      </w:pPr>
      <w:r w:rsidRPr="004B2CF3">
        <w:rPr>
          <w:rFonts w:ascii="Times New Roman" w:eastAsia="Times New Roman" w:hAnsi="Times New Roman" w:cs="Times New Roman"/>
          <w:sz w:val="24"/>
          <w:szCs w:val="24"/>
          <w:lang w:eastAsia="pl-PL"/>
        </w:rPr>
        <w:t>Środki dowodowe określone w</w:t>
      </w:r>
      <w:r w:rsidR="003A64FC">
        <w:rPr>
          <w:rFonts w:ascii="Times New Roman" w:eastAsia="Times New Roman" w:hAnsi="Times New Roman" w:cs="Times New Roman"/>
          <w:sz w:val="24"/>
          <w:szCs w:val="24"/>
          <w:lang w:eastAsia="pl-PL"/>
        </w:rPr>
        <w:t xml:space="preserve"> </w:t>
      </w:r>
      <w:r w:rsidR="00FD6BF9">
        <w:rPr>
          <w:rFonts w:ascii="Times New Roman" w:eastAsia="Times New Roman" w:hAnsi="Times New Roman" w:cs="Times New Roman"/>
          <w:sz w:val="24"/>
          <w:szCs w:val="24"/>
          <w:lang w:eastAsia="pl-PL"/>
        </w:rPr>
        <w:t xml:space="preserve">art. 6 </w:t>
      </w:r>
      <w:r w:rsidR="003A64FC">
        <w:rPr>
          <w:rFonts w:ascii="Times New Roman" w:eastAsia="Times New Roman" w:hAnsi="Times New Roman" w:cs="Times New Roman"/>
          <w:sz w:val="24"/>
          <w:szCs w:val="24"/>
          <w:lang w:eastAsia="pl-PL"/>
        </w:rPr>
        <w:t xml:space="preserve">§ 1 i § 2 </w:t>
      </w:r>
      <w:r w:rsidRPr="004B2CF3">
        <w:rPr>
          <w:rFonts w:ascii="Times New Roman" w:eastAsia="Times New Roman" w:hAnsi="Times New Roman" w:cs="Times New Roman"/>
          <w:sz w:val="24"/>
          <w:szCs w:val="24"/>
          <w:lang w:eastAsia="pl-PL"/>
        </w:rPr>
        <w:t>niniejszej SWZ.</w:t>
      </w:r>
    </w:p>
    <w:p w14:paraId="00B3BE08" w14:textId="1B5BB279" w:rsidR="00FD6BF9" w:rsidRDefault="004B2CF3" w:rsidP="00201589">
      <w:pPr>
        <w:pStyle w:val="Akapitzlist"/>
        <w:numPr>
          <w:ilvl w:val="0"/>
          <w:numId w:val="28"/>
        </w:numPr>
        <w:tabs>
          <w:tab w:val="left" w:pos="993"/>
        </w:tabs>
        <w:overflowPunct w:val="0"/>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pl-PL"/>
        </w:rPr>
      </w:pPr>
      <w:r w:rsidRPr="00FD6BF9">
        <w:rPr>
          <w:rFonts w:ascii="Times New Roman" w:eastAsia="Times New Roman" w:hAnsi="Times New Roman" w:cs="Times New Roman"/>
          <w:sz w:val="24"/>
          <w:szCs w:val="24"/>
          <w:lang w:eastAsia="pl-PL"/>
        </w:rPr>
        <w:t xml:space="preserve">Informacje na temat podwykonawstwa, sporządzone zgodnie z treścią Formularza nr </w:t>
      </w:r>
      <w:r w:rsidR="00BD5C89">
        <w:rPr>
          <w:rFonts w:ascii="Times New Roman" w:eastAsia="Times New Roman" w:hAnsi="Times New Roman" w:cs="Times New Roman"/>
          <w:sz w:val="24"/>
          <w:szCs w:val="24"/>
          <w:lang w:eastAsia="pl-PL"/>
        </w:rPr>
        <w:t>2</w:t>
      </w:r>
      <w:r w:rsidRPr="00FD6BF9">
        <w:rPr>
          <w:rFonts w:ascii="Times New Roman" w:eastAsia="Times New Roman" w:hAnsi="Times New Roman" w:cs="Times New Roman"/>
          <w:sz w:val="24"/>
          <w:szCs w:val="24"/>
          <w:lang w:eastAsia="pl-PL"/>
        </w:rPr>
        <w:t xml:space="preserve">, stanowiącego załącznik nr </w:t>
      </w:r>
      <w:r w:rsidR="00A44D99">
        <w:rPr>
          <w:rFonts w:ascii="Times New Roman" w:eastAsia="Times New Roman" w:hAnsi="Times New Roman" w:cs="Times New Roman"/>
          <w:sz w:val="24"/>
          <w:szCs w:val="24"/>
          <w:lang w:eastAsia="pl-PL"/>
        </w:rPr>
        <w:t>5</w:t>
      </w:r>
      <w:r w:rsidRPr="00FD6BF9">
        <w:rPr>
          <w:rFonts w:ascii="Times New Roman" w:eastAsia="Times New Roman" w:hAnsi="Times New Roman" w:cs="Times New Roman"/>
          <w:sz w:val="24"/>
          <w:szCs w:val="24"/>
          <w:lang w:eastAsia="pl-PL"/>
        </w:rPr>
        <w:t xml:space="preserve"> do SWZ (</w:t>
      </w:r>
      <w:r w:rsidRPr="00FD6BF9">
        <w:rPr>
          <w:rFonts w:ascii="Times New Roman" w:eastAsia="Times New Roman" w:hAnsi="Times New Roman" w:cs="Times New Roman"/>
          <w:sz w:val="24"/>
          <w:szCs w:val="24"/>
          <w:lang w:eastAsia="ar-SA"/>
        </w:rPr>
        <w:t>W przypadku, gdy Wykonawca nie będzie korzystał z podwykonawców, nie składa tego formularza).</w:t>
      </w:r>
    </w:p>
    <w:p w14:paraId="0A8DF1A1" w14:textId="7A56F990" w:rsidR="00EC4C50" w:rsidRPr="00EC4C50" w:rsidRDefault="00EC4C50" w:rsidP="00201589">
      <w:pPr>
        <w:pStyle w:val="Akapitzlist"/>
        <w:numPr>
          <w:ilvl w:val="0"/>
          <w:numId w:val="28"/>
        </w:numPr>
        <w:spacing w:after="0" w:line="360" w:lineRule="auto"/>
        <w:ind w:left="714" w:hanging="357"/>
        <w:jc w:val="both"/>
        <w:rPr>
          <w:rFonts w:ascii="Times New Roman" w:eastAsia="Times New Roman" w:hAnsi="Times New Roman" w:cs="Times New Roman"/>
          <w:sz w:val="24"/>
          <w:szCs w:val="24"/>
          <w:lang w:eastAsia="pl-PL"/>
        </w:rPr>
      </w:pPr>
      <w:r w:rsidRPr="00EC4C50">
        <w:rPr>
          <w:rFonts w:ascii="Times New Roman" w:eastAsia="Times New Roman" w:hAnsi="Times New Roman" w:cs="Times New Roman"/>
          <w:sz w:val="24"/>
          <w:szCs w:val="24"/>
          <w:lang w:eastAsia="pl-PL"/>
        </w:rPr>
        <w:t>Formularz cenowy, stanowiąc</w:t>
      </w:r>
      <w:r w:rsidR="00201589">
        <w:rPr>
          <w:rFonts w:ascii="Times New Roman" w:eastAsia="Times New Roman" w:hAnsi="Times New Roman" w:cs="Times New Roman"/>
          <w:sz w:val="24"/>
          <w:szCs w:val="24"/>
          <w:lang w:eastAsia="pl-PL"/>
        </w:rPr>
        <w:t>y</w:t>
      </w:r>
      <w:r w:rsidRPr="00EC4C50">
        <w:rPr>
          <w:rFonts w:ascii="Times New Roman" w:eastAsia="Times New Roman" w:hAnsi="Times New Roman" w:cs="Times New Roman"/>
          <w:sz w:val="24"/>
          <w:szCs w:val="24"/>
          <w:lang w:eastAsia="pl-PL"/>
        </w:rPr>
        <w:t xml:space="preserve"> załącznik nr </w:t>
      </w:r>
      <w:r w:rsidR="00653063">
        <w:rPr>
          <w:rFonts w:ascii="Times New Roman" w:eastAsia="Times New Roman" w:hAnsi="Times New Roman" w:cs="Times New Roman"/>
          <w:sz w:val="24"/>
          <w:szCs w:val="24"/>
          <w:lang w:eastAsia="pl-PL"/>
        </w:rPr>
        <w:t>6</w:t>
      </w:r>
      <w:r w:rsidRPr="00EC4C50">
        <w:rPr>
          <w:rFonts w:ascii="Times New Roman" w:eastAsia="Times New Roman" w:hAnsi="Times New Roman" w:cs="Times New Roman"/>
          <w:sz w:val="24"/>
          <w:szCs w:val="24"/>
          <w:lang w:eastAsia="pl-PL"/>
        </w:rPr>
        <w:t xml:space="preserve"> do SWZ.</w:t>
      </w:r>
    </w:p>
    <w:p w14:paraId="027B743A" w14:textId="27DA86ED" w:rsidR="00FD6BF9" w:rsidRDefault="004B2CF3" w:rsidP="00201589">
      <w:pPr>
        <w:pStyle w:val="Akapitzlist"/>
        <w:numPr>
          <w:ilvl w:val="0"/>
          <w:numId w:val="28"/>
        </w:numPr>
        <w:tabs>
          <w:tab w:val="left" w:pos="993"/>
        </w:tabs>
        <w:overflowPunct w:val="0"/>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pl-PL"/>
        </w:rPr>
      </w:pPr>
      <w:r w:rsidRPr="004B2CF3">
        <w:rPr>
          <w:rFonts w:ascii="Times New Roman" w:eastAsia="Times New Roman" w:hAnsi="Times New Roman" w:cs="Times New Roman"/>
          <w:sz w:val="24"/>
          <w:szCs w:val="24"/>
          <w:lang w:eastAsia="pl-PL"/>
        </w:rPr>
        <w:t xml:space="preserve">Pełnomocnictwo do reprezentowania Wykonawcy w niniejszym postępowaniu albo do reprezentowania Wykonawcy w postępowaniu i do </w:t>
      </w:r>
      <w:r w:rsidR="005426A4">
        <w:rPr>
          <w:rFonts w:ascii="Times New Roman" w:eastAsia="Times New Roman" w:hAnsi="Times New Roman" w:cs="Times New Roman"/>
          <w:sz w:val="24"/>
          <w:szCs w:val="24"/>
          <w:lang w:eastAsia="pl-PL"/>
        </w:rPr>
        <w:t xml:space="preserve">zawarcia </w:t>
      </w:r>
      <w:r w:rsidRPr="004B2CF3">
        <w:rPr>
          <w:rFonts w:ascii="Times New Roman" w:eastAsia="Times New Roman" w:hAnsi="Times New Roman" w:cs="Times New Roman"/>
          <w:sz w:val="24"/>
          <w:szCs w:val="24"/>
          <w:lang w:eastAsia="pl-PL"/>
        </w:rPr>
        <w:t>umowy (o ile nie wynika z dokumentów rejestracyjnych).</w:t>
      </w:r>
    </w:p>
    <w:p w14:paraId="05770A11" w14:textId="69462FE8" w:rsidR="00A44D99" w:rsidRDefault="00A44D99" w:rsidP="00201589">
      <w:pPr>
        <w:pStyle w:val="Akapitzlist"/>
        <w:numPr>
          <w:ilvl w:val="0"/>
          <w:numId w:val="28"/>
        </w:numPr>
        <w:tabs>
          <w:tab w:val="left" w:pos="993"/>
        </w:tabs>
        <w:overflowPunct w:val="0"/>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Dowód w</w:t>
      </w:r>
      <w:r w:rsidRPr="00A44D99">
        <w:rPr>
          <w:rFonts w:ascii="Times New Roman" w:eastAsia="Times New Roman" w:hAnsi="Times New Roman" w:cs="Times New Roman"/>
          <w:sz w:val="24"/>
          <w:szCs w:val="24"/>
          <w:lang w:eastAsia="pl-PL"/>
        </w:rPr>
        <w:t>niesienia wadium</w:t>
      </w:r>
      <w:r>
        <w:rPr>
          <w:rFonts w:ascii="Times New Roman" w:eastAsia="Times New Roman" w:hAnsi="Times New Roman" w:cs="Times New Roman"/>
          <w:sz w:val="24"/>
          <w:szCs w:val="24"/>
          <w:lang w:eastAsia="pl-PL"/>
        </w:rPr>
        <w:t>.</w:t>
      </w:r>
    </w:p>
    <w:p w14:paraId="6D900530" w14:textId="27B9A680" w:rsidR="00D30695" w:rsidRPr="00217A7D" w:rsidRDefault="004B2CF3" w:rsidP="00217A7D">
      <w:pPr>
        <w:pStyle w:val="Akapitzlist"/>
        <w:numPr>
          <w:ilvl w:val="0"/>
          <w:numId w:val="28"/>
        </w:numPr>
        <w:tabs>
          <w:tab w:val="left" w:pos="993"/>
        </w:tabs>
        <w:overflowPunct w:val="0"/>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pl-PL"/>
        </w:rPr>
      </w:pPr>
      <w:r w:rsidRPr="00FD6BF9">
        <w:rPr>
          <w:rFonts w:ascii="Times New Roman" w:eastAsia="Times New Roman" w:hAnsi="Times New Roman" w:cs="Times New Roman"/>
          <w:sz w:val="24"/>
          <w:szCs w:val="24"/>
          <w:lang w:eastAsia="pl-PL"/>
        </w:rPr>
        <w:t>Do „Formularza ofertowego” należy załączyć wszystkie oświadczenia oraz dokumenty wymagane  postanowieniami SWZ – w formie określonej w SWZ.</w:t>
      </w:r>
    </w:p>
    <w:p w14:paraId="40FC93DC" w14:textId="3D0E6D9D" w:rsidR="004B2CF3" w:rsidRPr="004B2CF3" w:rsidRDefault="003C43DD" w:rsidP="003C43DD">
      <w:pPr>
        <w:widowControl w:val="0"/>
        <w:tabs>
          <w:tab w:val="left" w:pos="830"/>
        </w:tabs>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12 </w:t>
      </w:r>
      <w:r w:rsidR="00FD6BF9">
        <w:rPr>
          <w:rFonts w:ascii="Times New Roman" w:eastAsia="Times New Roman" w:hAnsi="Times New Roman" w:cs="Times New Roman"/>
          <w:b/>
          <w:sz w:val="24"/>
          <w:szCs w:val="24"/>
          <w:lang w:eastAsia="pl-PL"/>
        </w:rPr>
        <w:t>§ 4</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 xml:space="preserve">Dodatkowe informacje dotyczące Wykonawców wspólnie ubiegających się </w:t>
      </w:r>
      <w:r w:rsidR="004B2CF3" w:rsidRPr="004B2CF3">
        <w:rPr>
          <w:rFonts w:ascii="Times New Roman" w:eastAsia="Times New Roman" w:hAnsi="Times New Roman" w:cs="Times New Roman"/>
          <w:b/>
          <w:sz w:val="24"/>
          <w:szCs w:val="24"/>
          <w:lang w:eastAsia="pl-PL"/>
        </w:rPr>
        <w:br/>
        <w:t>o udzielenie zamówienia (spółki cywilne, konsorcja)</w:t>
      </w:r>
    </w:p>
    <w:p w14:paraId="34C131B8" w14:textId="77777777" w:rsidR="00FD6BF9" w:rsidRDefault="004B2CF3" w:rsidP="00924997">
      <w:pPr>
        <w:pStyle w:val="Akapitzlist"/>
        <w:numPr>
          <w:ilvl w:val="0"/>
          <w:numId w:val="29"/>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4B2CF3">
        <w:rPr>
          <w:rFonts w:ascii="Times New Roman" w:eastAsia="Calibri" w:hAnsi="Times New Roman" w:cs="Times New Roman"/>
          <w:sz w:val="24"/>
          <w:szCs w:val="24"/>
          <w:lang w:eastAsia="pl-PL"/>
        </w:rPr>
        <w:t xml:space="preserve">Wykonawcy wspólnie ubiegający się o udzielenie zamówienia ustanawiają pełnomocnika do reprezentowania ich  w postępowaniu o udzielenie zamówienia albo </w:t>
      </w:r>
      <w:r w:rsidRPr="004B2CF3">
        <w:rPr>
          <w:rFonts w:ascii="Times New Roman" w:eastAsia="Calibri" w:hAnsi="Times New Roman" w:cs="Times New Roman"/>
          <w:sz w:val="24"/>
          <w:szCs w:val="24"/>
          <w:lang w:eastAsia="pl-PL"/>
        </w:rPr>
        <w:lastRenderedPageBreak/>
        <w:t>reprezentowania w postępowaniu i zawarcia umowy w sprawie zamówienia publicznego.</w:t>
      </w:r>
    </w:p>
    <w:p w14:paraId="729D2EAA" w14:textId="77777777" w:rsidR="00FD6BF9" w:rsidRPr="00FD6BF9" w:rsidRDefault="004B2CF3" w:rsidP="00924997">
      <w:pPr>
        <w:pStyle w:val="Akapitzlist"/>
        <w:numPr>
          <w:ilvl w:val="0"/>
          <w:numId w:val="29"/>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FD6BF9">
        <w:rPr>
          <w:rFonts w:ascii="Times New Roman" w:eastAsia="Times New Roman" w:hAnsi="Times New Roman" w:cs="Times New Roman"/>
          <w:sz w:val="24"/>
          <w:szCs w:val="24"/>
          <w:lang w:eastAsia="pl-PL"/>
        </w:rPr>
        <w:t xml:space="preserve">Do oferty wspólnej należy dołączyć pełnomocnictwo dla pełnomocnika ustanowionego zgodnie z </w:t>
      </w:r>
      <w:r w:rsidR="00E80E89">
        <w:rPr>
          <w:rFonts w:ascii="Times New Roman" w:eastAsia="Times New Roman" w:hAnsi="Times New Roman" w:cs="Times New Roman"/>
          <w:sz w:val="24"/>
          <w:szCs w:val="24"/>
          <w:lang w:eastAsia="pl-PL"/>
        </w:rPr>
        <w:t>ust. 1.</w:t>
      </w:r>
    </w:p>
    <w:p w14:paraId="13143343" w14:textId="77777777" w:rsidR="00FD6BF9" w:rsidRDefault="004B2CF3" w:rsidP="00FD6BF9">
      <w:pPr>
        <w:pStyle w:val="Akapitzlist"/>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FD6BF9">
        <w:rPr>
          <w:rFonts w:ascii="Times New Roman" w:eastAsia="Times New Roman" w:hAnsi="Times New Roman" w:cs="Times New Roman"/>
          <w:sz w:val="24"/>
          <w:szCs w:val="24"/>
          <w:lang w:eastAsia="pl-PL"/>
        </w:rPr>
        <w:t>Konsorcjum dołącza ww. pełnomocnictwo lub umowę regulującą współpracę konsorcjum, z której wynika ustanowione pełnomocnictwo.</w:t>
      </w:r>
    </w:p>
    <w:p w14:paraId="08FF3C6D" w14:textId="77777777" w:rsidR="004B2CF3" w:rsidRPr="00FD6BF9" w:rsidRDefault="004B2CF3" w:rsidP="00FD6BF9">
      <w:pPr>
        <w:pStyle w:val="Akapitzlist"/>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4B2CF3">
        <w:rPr>
          <w:rFonts w:ascii="Times New Roman" w:eastAsia="Times New Roman" w:hAnsi="Times New Roman" w:cs="Times New Roman"/>
          <w:sz w:val="24"/>
          <w:szCs w:val="24"/>
          <w:lang w:eastAsia="pl-PL"/>
        </w:rPr>
        <w:t>Spółka cywilna dołącza ww. pełnomocnictwo lub dokument, z którego wynika ustanowione pełnomocnictwo.</w:t>
      </w:r>
    </w:p>
    <w:p w14:paraId="42BDE615" w14:textId="77777777" w:rsidR="00FD6BF9" w:rsidRPr="00FD6BF9" w:rsidRDefault="004B2CF3" w:rsidP="00924997">
      <w:pPr>
        <w:pStyle w:val="Akapitzlist"/>
        <w:numPr>
          <w:ilvl w:val="0"/>
          <w:numId w:val="29"/>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4B2CF3">
        <w:rPr>
          <w:rFonts w:ascii="Times New Roman" w:eastAsia="Times New Roman" w:hAnsi="Times New Roman" w:cs="Times New Roman"/>
          <w:sz w:val="24"/>
          <w:szCs w:val="24"/>
          <w:lang w:eastAsia="pl-PL"/>
        </w:rPr>
        <w:t>Formularz  oferty  podpisuje  pełnomocnik  Wykonawców  wspólnie  ubiegających się o udzielenie zamówienia lub wszyscy Wykonawcy. Na pierwszej stronie formularza oferty należy wpisać informacje  dotyczące  wszystkich  Wykonawców  wspólnie  ubiegających  się  o  udzielenie zamówienia.</w:t>
      </w:r>
    </w:p>
    <w:p w14:paraId="0A308E39" w14:textId="77777777" w:rsidR="00345402" w:rsidRPr="00646F91" w:rsidRDefault="004B2CF3" w:rsidP="00924997">
      <w:pPr>
        <w:pStyle w:val="Akapitzlist"/>
        <w:numPr>
          <w:ilvl w:val="0"/>
          <w:numId w:val="29"/>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FD6BF9">
        <w:rPr>
          <w:rFonts w:ascii="Times New Roman" w:eastAsia="Times New Roman" w:hAnsi="Times New Roman" w:cs="Times New Roman"/>
          <w:sz w:val="24"/>
          <w:szCs w:val="24"/>
          <w:lang w:eastAsia="pl-PL"/>
        </w:rPr>
        <w:t>Wykonawcy występujący wspólnie ponoszą solidarną odpowiedzialność za niewykonanie lub ni</w:t>
      </w:r>
      <w:r w:rsidRPr="00FD6BF9">
        <w:rPr>
          <w:rFonts w:ascii="Times New Roman" w:eastAsia="Times New Roman" w:hAnsi="Times New Roman" w:cs="Times New Roman"/>
          <w:color w:val="000000"/>
          <w:sz w:val="24"/>
          <w:szCs w:val="24"/>
          <w:lang w:eastAsia="pl-PL"/>
        </w:rPr>
        <w:t>enależyte wykonanie zamówienia.</w:t>
      </w:r>
    </w:p>
    <w:p w14:paraId="03CCC4FA" w14:textId="77777777" w:rsidR="004B2CF3" w:rsidRPr="003C43DD" w:rsidRDefault="003C43DD" w:rsidP="003C43DD">
      <w:pPr>
        <w:widowControl w:val="0"/>
        <w:tabs>
          <w:tab w:val="left" w:pos="830"/>
        </w:tabs>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12 </w:t>
      </w:r>
      <w:r w:rsidR="00E80E89">
        <w:rPr>
          <w:rFonts w:ascii="Times New Roman" w:eastAsia="Times New Roman" w:hAnsi="Times New Roman" w:cs="Times New Roman"/>
          <w:b/>
          <w:sz w:val="24"/>
          <w:szCs w:val="24"/>
          <w:lang w:eastAsia="pl-PL"/>
        </w:rPr>
        <w:t>§ 5</w:t>
      </w:r>
      <w:r>
        <w:rPr>
          <w:rFonts w:ascii="Times New Roman" w:eastAsia="Times New Roman" w:hAnsi="Times New Roman" w:cs="Times New Roman"/>
          <w:b/>
          <w:sz w:val="24"/>
          <w:szCs w:val="24"/>
          <w:lang w:eastAsia="pl-PL"/>
        </w:rPr>
        <w:t xml:space="preserve"> - </w:t>
      </w:r>
      <w:r w:rsidR="004B2CF3" w:rsidRPr="004B2CF3">
        <w:rPr>
          <w:rFonts w:ascii="Times New Roman" w:eastAsia="Calibri" w:hAnsi="Times New Roman" w:cs="Times New Roman"/>
          <w:b/>
          <w:color w:val="000000"/>
          <w:sz w:val="24"/>
          <w:szCs w:val="24"/>
          <w:lang w:eastAsia="pl-PL"/>
        </w:rPr>
        <w:t>Wycofanie oferty</w:t>
      </w:r>
    </w:p>
    <w:p w14:paraId="61AD5AFF" w14:textId="77777777" w:rsidR="00FD6BF9" w:rsidRPr="00FD6BF9" w:rsidRDefault="004B2CF3" w:rsidP="00924997">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Wykonawca przed upływem terminu składania ofert może </w:t>
      </w:r>
      <w:r w:rsidRPr="004B2CF3">
        <w:rPr>
          <w:rFonts w:ascii="Times New Roman" w:eastAsia="Calibri" w:hAnsi="Times New Roman" w:cs="Times New Roman"/>
          <w:color w:val="000000"/>
          <w:sz w:val="24"/>
          <w:szCs w:val="24"/>
          <w:lang w:eastAsia="pl-PL"/>
        </w:rPr>
        <w:t>wycofać ofertę za pośrednictwem Platformy e-Zamówienia. W celu wycofania złożonej oferty należy przejść do szczegółów postępowania, wybrać zakładkę „Oferty”, następnie przycisk „Wycofaj ofertę”.</w:t>
      </w:r>
    </w:p>
    <w:p w14:paraId="5288E0F9" w14:textId="77777777" w:rsidR="00FD6BF9" w:rsidRPr="00FD6BF9" w:rsidRDefault="004B2CF3" w:rsidP="00924997">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FD6BF9">
        <w:rPr>
          <w:rFonts w:ascii="Times New Roman" w:eastAsia="Calibri" w:hAnsi="Times New Roman" w:cs="Times New Roman"/>
          <w:sz w:val="24"/>
          <w:szCs w:val="24"/>
          <w:lang w:eastAsia="pl-PL"/>
        </w:rPr>
        <w:t xml:space="preserve">Sposób wycofania oferty opisany został w „Instrukcji” </w:t>
      </w:r>
      <w:hyperlink r:id="rId22" w:history="1">
        <w:r w:rsidRPr="00FD6BF9">
          <w:rPr>
            <w:rFonts w:ascii="Times New Roman" w:eastAsia="Calibri" w:hAnsi="Times New Roman" w:cs="Times New Roman"/>
            <w:sz w:val="24"/>
            <w:szCs w:val="24"/>
            <w:u w:val="single"/>
            <w:lang w:eastAsia="pl-PL"/>
          </w:rPr>
          <w:t>https://ezamowienia.gov.pl/pl/instrukcje/</w:t>
        </w:r>
      </w:hyperlink>
      <w:r w:rsidRPr="00FD6BF9">
        <w:rPr>
          <w:rFonts w:ascii="Times New Roman" w:eastAsia="Calibri" w:hAnsi="Times New Roman" w:cs="Times New Roman"/>
          <w:sz w:val="24"/>
          <w:szCs w:val="24"/>
          <w:u w:val="single"/>
          <w:lang w:eastAsia="pl-PL"/>
        </w:rPr>
        <w:t xml:space="preserve">  </w:t>
      </w:r>
    </w:p>
    <w:p w14:paraId="682B7F5B" w14:textId="77777777" w:rsidR="000A05C9" w:rsidRPr="00B56A5B" w:rsidRDefault="004B2CF3" w:rsidP="00924997">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FD6BF9">
        <w:rPr>
          <w:rFonts w:ascii="Times New Roman" w:eastAsia="Times New Roman" w:hAnsi="Times New Roman" w:cs="Times New Roman"/>
          <w:sz w:val="24"/>
          <w:szCs w:val="24"/>
          <w:lang w:eastAsia="pl-PL"/>
        </w:rPr>
        <w:t>Wykonawca po upływie terminu do składania ofert nie może skutecznie wycofać złożonej oferty.</w:t>
      </w:r>
    </w:p>
    <w:p w14:paraId="60859752" w14:textId="77777777" w:rsidR="00CE4602" w:rsidRDefault="00CE4602" w:rsidP="003C43DD">
      <w:pPr>
        <w:spacing w:after="0" w:line="360" w:lineRule="auto"/>
        <w:jc w:val="both"/>
        <w:rPr>
          <w:rFonts w:ascii="Times New Roman" w:eastAsia="Times New Roman" w:hAnsi="Times New Roman" w:cs="Times New Roman"/>
          <w:b/>
          <w:sz w:val="24"/>
          <w:szCs w:val="24"/>
          <w:lang w:eastAsia="pl-PL"/>
        </w:rPr>
      </w:pPr>
    </w:p>
    <w:p w14:paraId="0BA9DA83" w14:textId="77777777" w:rsidR="004B2CF3" w:rsidRPr="003C43DD" w:rsidRDefault="003C43DD" w:rsidP="003C43DD">
      <w:pPr>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w:t>
      </w:r>
      <w:r w:rsidR="003A64FC">
        <w:rPr>
          <w:rFonts w:ascii="Times New Roman" w:eastAsia="Times New Roman" w:hAnsi="Times New Roman" w:cs="Times New Roman"/>
          <w:b/>
          <w:sz w:val="24"/>
          <w:szCs w:val="24"/>
          <w:lang w:eastAsia="pl-PL"/>
        </w:rPr>
        <w:t>rt. 13</w:t>
      </w:r>
      <w:r>
        <w:rPr>
          <w:rFonts w:ascii="Times New Roman" w:eastAsia="Times New Roman" w:hAnsi="Times New Roman" w:cs="Times New Roman"/>
          <w:b/>
          <w:sz w:val="24"/>
          <w:szCs w:val="24"/>
          <w:lang w:eastAsia="pl-PL"/>
        </w:rPr>
        <w:t xml:space="preserve"> - </w:t>
      </w:r>
      <w:r w:rsidR="004B2CF3" w:rsidRPr="004B2CF3">
        <w:rPr>
          <w:rFonts w:ascii="Times New Roman" w:eastAsia="Calibri" w:hAnsi="Times New Roman" w:cs="Times New Roman"/>
          <w:b/>
          <w:sz w:val="24"/>
          <w:szCs w:val="24"/>
          <w:lang w:eastAsia="pl-PL"/>
        </w:rPr>
        <w:t xml:space="preserve">TERMIN SKŁADANIA </w:t>
      </w:r>
      <w:r w:rsidR="004B2CF3" w:rsidRPr="004B2CF3">
        <w:rPr>
          <w:rFonts w:ascii="Times New Roman" w:eastAsia="Calibri" w:hAnsi="Times New Roman" w:cs="Times New Roman"/>
          <w:b/>
          <w:color w:val="000000"/>
          <w:sz w:val="24"/>
          <w:szCs w:val="24"/>
          <w:lang w:eastAsia="pl-PL"/>
        </w:rPr>
        <w:t>I OTWARCIA OFERT</w:t>
      </w:r>
    </w:p>
    <w:p w14:paraId="0E30917C" w14:textId="77777777" w:rsidR="004B2CF3" w:rsidRPr="004B2CF3" w:rsidRDefault="003C43DD" w:rsidP="003C43DD">
      <w:pPr>
        <w:autoSpaceDE w:val="0"/>
        <w:autoSpaceDN w:val="0"/>
        <w:adjustRightInd w:val="0"/>
        <w:spacing w:after="0" w:line="360" w:lineRule="auto"/>
        <w:contextualSpacing/>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13 </w:t>
      </w:r>
      <w:r w:rsidR="003A64FC">
        <w:rPr>
          <w:rFonts w:ascii="Times New Roman" w:eastAsia="Calibri" w:hAnsi="Times New Roman" w:cs="Times New Roman"/>
          <w:b/>
          <w:color w:val="000000"/>
          <w:sz w:val="24"/>
          <w:szCs w:val="24"/>
          <w:lang w:eastAsia="pl-PL"/>
        </w:rPr>
        <w:t>§ 1</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Termin składania ofert</w:t>
      </w:r>
    </w:p>
    <w:p w14:paraId="7849F6DE" w14:textId="4E6C5579" w:rsidR="00C128AE" w:rsidRPr="00BD5C89" w:rsidRDefault="004B2CF3" w:rsidP="00BD5C89">
      <w:p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BD5C89">
        <w:rPr>
          <w:rFonts w:ascii="Times New Roman" w:eastAsia="Calibri" w:hAnsi="Times New Roman" w:cs="Times New Roman"/>
          <w:color w:val="000000"/>
          <w:sz w:val="24"/>
          <w:szCs w:val="24"/>
          <w:lang w:eastAsia="pl-PL"/>
        </w:rPr>
        <w:t>Ofertę należy złożyć w terminie do dnia</w:t>
      </w:r>
      <w:r w:rsidRPr="00BD5C89">
        <w:rPr>
          <w:rFonts w:ascii="Times New Roman" w:eastAsia="Calibri" w:hAnsi="Times New Roman" w:cs="Times New Roman"/>
          <w:b/>
          <w:color w:val="000000"/>
          <w:sz w:val="24"/>
          <w:szCs w:val="24"/>
          <w:lang w:eastAsia="pl-PL"/>
        </w:rPr>
        <w:t xml:space="preserve"> </w:t>
      </w:r>
      <w:r w:rsidR="003A2C3E" w:rsidRPr="003A2C3E">
        <w:rPr>
          <w:rFonts w:ascii="Times New Roman" w:eastAsia="Calibri" w:hAnsi="Times New Roman" w:cs="Times New Roman"/>
          <w:b/>
          <w:color w:val="000000"/>
          <w:sz w:val="24"/>
          <w:szCs w:val="24"/>
          <w:lang w:eastAsia="pl-PL"/>
        </w:rPr>
        <w:t xml:space="preserve">13.04.2026 </w:t>
      </w:r>
      <w:r w:rsidRPr="003A2C3E">
        <w:rPr>
          <w:rFonts w:ascii="Times New Roman" w:eastAsia="Calibri" w:hAnsi="Times New Roman" w:cs="Times New Roman"/>
          <w:b/>
          <w:color w:val="000000"/>
          <w:sz w:val="24"/>
          <w:szCs w:val="24"/>
          <w:lang w:eastAsia="pl-PL"/>
        </w:rPr>
        <w:t>r.</w:t>
      </w:r>
      <w:r w:rsidRPr="00BD5C89">
        <w:rPr>
          <w:rFonts w:ascii="Times New Roman" w:eastAsia="Calibri" w:hAnsi="Times New Roman" w:cs="Times New Roman"/>
          <w:color w:val="000000"/>
          <w:sz w:val="24"/>
          <w:szCs w:val="24"/>
          <w:lang w:eastAsia="pl-PL"/>
        </w:rPr>
        <w:t xml:space="preserve"> do godz. 1</w:t>
      </w:r>
      <w:r w:rsidR="00BD5C89" w:rsidRPr="00BD5C89">
        <w:rPr>
          <w:rFonts w:ascii="Times New Roman" w:eastAsia="Calibri" w:hAnsi="Times New Roman" w:cs="Times New Roman"/>
          <w:color w:val="000000"/>
          <w:sz w:val="24"/>
          <w:szCs w:val="24"/>
          <w:lang w:eastAsia="pl-PL"/>
        </w:rPr>
        <w:t>0</w:t>
      </w:r>
      <w:r w:rsidRPr="00BD5C89">
        <w:rPr>
          <w:rFonts w:ascii="Times New Roman" w:eastAsia="Calibri" w:hAnsi="Times New Roman" w:cs="Times New Roman"/>
          <w:color w:val="000000"/>
          <w:sz w:val="24"/>
          <w:szCs w:val="24"/>
          <w:lang w:eastAsia="pl-PL"/>
        </w:rPr>
        <w:t>.00.</w:t>
      </w:r>
    </w:p>
    <w:p w14:paraId="4890A506" w14:textId="77777777" w:rsidR="004B2CF3" w:rsidRPr="004B2CF3" w:rsidRDefault="003C43DD" w:rsidP="003C43DD">
      <w:pPr>
        <w:autoSpaceDE w:val="0"/>
        <w:autoSpaceDN w:val="0"/>
        <w:adjustRightInd w:val="0"/>
        <w:spacing w:after="0" w:line="360" w:lineRule="auto"/>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13 </w:t>
      </w:r>
      <w:r w:rsidR="003A64FC">
        <w:rPr>
          <w:rFonts w:ascii="Times New Roman" w:eastAsia="Calibri" w:hAnsi="Times New Roman" w:cs="Times New Roman"/>
          <w:b/>
          <w:color w:val="000000"/>
          <w:sz w:val="24"/>
          <w:szCs w:val="24"/>
          <w:lang w:eastAsia="pl-PL"/>
        </w:rPr>
        <w:t>§ 2</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Otwarcie ofert</w:t>
      </w:r>
    </w:p>
    <w:p w14:paraId="7017B31D" w14:textId="4FE584D1" w:rsidR="003A64FC" w:rsidRDefault="004B2CF3" w:rsidP="00924997">
      <w:pPr>
        <w:pStyle w:val="Akapitzlist"/>
        <w:numPr>
          <w:ilvl w:val="0"/>
          <w:numId w:val="31"/>
        </w:numPr>
        <w:tabs>
          <w:tab w:val="left" w:pos="993"/>
        </w:tabs>
        <w:overflowPunct w:val="0"/>
        <w:autoSpaceDE w:val="0"/>
        <w:autoSpaceDN w:val="0"/>
        <w:adjustRightInd w:val="0"/>
        <w:spacing w:after="0" w:line="360" w:lineRule="auto"/>
        <w:jc w:val="both"/>
        <w:rPr>
          <w:rFonts w:ascii="Times New Roman" w:eastAsia="Calibri" w:hAnsi="Times New Roman" w:cs="Times New Roman"/>
          <w:b/>
          <w:bCs/>
          <w:color w:val="000000"/>
          <w:sz w:val="24"/>
          <w:szCs w:val="24"/>
          <w:lang w:eastAsia="pl-PL"/>
        </w:rPr>
      </w:pPr>
      <w:r w:rsidRPr="004B2CF3">
        <w:rPr>
          <w:rFonts w:ascii="Times New Roman" w:eastAsia="Calibri" w:hAnsi="Times New Roman" w:cs="Times New Roman"/>
          <w:color w:val="000000"/>
          <w:sz w:val="24"/>
          <w:szCs w:val="24"/>
          <w:lang w:eastAsia="pl-PL"/>
        </w:rPr>
        <w:t>Otwarcie ofert odbędzie się w dniu</w:t>
      </w:r>
      <w:r w:rsidRPr="004B2CF3">
        <w:rPr>
          <w:rFonts w:ascii="Times New Roman" w:eastAsia="Calibri" w:hAnsi="Times New Roman" w:cs="Times New Roman"/>
          <w:b/>
          <w:color w:val="000000"/>
          <w:sz w:val="24"/>
          <w:szCs w:val="24"/>
          <w:lang w:eastAsia="pl-PL"/>
        </w:rPr>
        <w:t xml:space="preserve"> </w:t>
      </w:r>
      <w:r w:rsidR="003A2C3E" w:rsidRPr="003A2C3E">
        <w:rPr>
          <w:rFonts w:ascii="Times New Roman" w:eastAsia="Calibri" w:hAnsi="Times New Roman" w:cs="Times New Roman"/>
          <w:b/>
          <w:color w:val="000000"/>
          <w:sz w:val="24"/>
          <w:szCs w:val="24"/>
          <w:lang w:eastAsia="pl-PL"/>
        </w:rPr>
        <w:t xml:space="preserve">13.04.2026 </w:t>
      </w:r>
      <w:r w:rsidRPr="003A2C3E">
        <w:rPr>
          <w:rFonts w:ascii="Times New Roman" w:eastAsia="Calibri" w:hAnsi="Times New Roman" w:cs="Times New Roman"/>
          <w:b/>
          <w:bCs/>
          <w:color w:val="000000"/>
          <w:sz w:val="24"/>
          <w:szCs w:val="24"/>
          <w:lang w:eastAsia="pl-PL"/>
        </w:rPr>
        <w:t>r.</w:t>
      </w:r>
      <w:r w:rsidRPr="004B2CF3">
        <w:rPr>
          <w:rFonts w:ascii="Times New Roman" w:eastAsia="Calibri" w:hAnsi="Times New Roman" w:cs="Times New Roman"/>
          <w:bCs/>
          <w:color w:val="000000"/>
          <w:sz w:val="24"/>
          <w:szCs w:val="24"/>
          <w:lang w:eastAsia="pl-PL"/>
        </w:rPr>
        <w:t xml:space="preserve"> o godz. 1</w:t>
      </w:r>
      <w:r w:rsidR="00BD5C89">
        <w:rPr>
          <w:rFonts w:ascii="Times New Roman" w:eastAsia="Calibri" w:hAnsi="Times New Roman" w:cs="Times New Roman"/>
          <w:bCs/>
          <w:color w:val="000000"/>
          <w:sz w:val="24"/>
          <w:szCs w:val="24"/>
          <w:lang w:eastAsia="pl-PL"/>
        </w:rPr>
        <w:t>0</w:t>
      </w:r>
      <w:r w:rsidRPr="004B2CF3">
        <w:rPr>
          <w:rFonts w:ascii="Times New Roman" w:eastAsia="Calibri" w:hAnsi="Times New Roman" w:cs="Times New Roman"/>
          <w:bCs/>
          <w:color w:val="000000"/>
          <w:sz w:val="24"/>
          <w:szCs w:val="24"/>
          <w:lang w:eastAsia="pl-PL"/>
        </w:rPr>
        <w:t>:</w:t>
      </w:r>
      <w:r w:rsidR="00BD5C89">
        <w:rPr>
          <w:rFonts w:ascii="Times New Roman" w:eastAsia="Calibri" w:hAnsi="Times New Roman" w:cs="Times New Roman"/>
          <w:bCs/>
          <w:color w:val="000000"/>
          <w:sz w:val="24"/>
          <w:szCs w:val="24"/>
          <w:lang w:eastAsia="pl-PL"/>
        </w:rPr>
        <w:t>3</w:t>
      </w:r>
      <w:r w:rsidRPr="004B2CF3">
        <w:rPr>
          <w:rFonts w:ascii="Times New Roman" w:eastAsia="Calibri" w:hAnsi="Times New Roman" w:cs="Times New Roman"/>
          <w:bCs/>
          <w:color w:val="000000"/>
          <w:sz w:val="24"/>
          <w:szCs w:val="24"/>
          <w:lang w:eastAsia="pl-PL"/>
        </w:rPr>
        <w:t>0.</w:t>
      </w:r>
      <w:r w:rsidRPr="004B2CF3">
        <w:rPr>
          <w:rFonts w:ascii="Times New Roman" w:eastAsia="Calibri" w:hAnsi="Times New Roman" w:cs="Times New Roman"/>
          <w:b/>
          <w:bCs/>
          <w:color w:val="000000"/>
          <w:sz w:val="24"/>
          <w:szCs w:val="24"/>
          <w:lang w:eastAsia="pl-PL"/>
        </w:rPr>
        <w:t xml:space="preserve"> </w:t>
      </w:r>
    </w:p>
    <w:p w14:paraId="583F5ADE" w14:textId="77777777" w:rsidR="004B2CF3" w:rsidRPr="005553AB" w:rsidRDefault="004B2CF3" w:rsidP="00924997">
      <w:pPr>
        <w:pStyle w:val="Akapitzlist"/>
        <w:numPr>
          <w:ilvl w:val="0"/>
          <w:numId w:val="31"/>
        </w:numPr>
        <w:tabs>
          <w:tab w:val="left" w:pos="993"/>
        </w:tabs>
        <w:overflowPunct w:val="0"/>
        <w:autoSpaceDE w:val="0"/>
        <w:autoSpaceDN w:val="0"/>
        <w:adjustRightInd w:val="0"/>
        <w:spacing w:after="0" w:line="360" w:lineRule="auto"/>
        <w:jc w:val="both"/>
        <w:rPr>
          <w:rFonts w:ascii="Times New Roman" w:eastAsia="Calibri" w:hAnsi="Times New Roman" w:cs="Times New Roman"/>
          <w:b/>
          <w:bCs/>
          <w:color w:val="000000"/>
          <w:sz w:val="24"/>
          <w:szCs w:val="24"/>
          <w:lang w:eastAsia="pl-PL"/>
        </w:rPr>
      </w:pPr>
      <w:r w:rsidRPr="003A64FC">
        <w:rPr>
          <w:rFonts w:ascii="Times New Roman" w:eastAsia="Calibri" w:hAnsi="Times New Roman" w:cs="Times New Roman"/>
          <w:color w:val="000000"/>
          <w:sz w:val="24"/>
          <w:szCs w:val="24"/>
          <w:lang w:eastAsia="pl-PL"/>
        </w:rPr>
        <w:t xml:space="preserve">Informacje z otwarcia ofert udostępnione zostaną na </w:t>
      </w:r>
      <w:r w:rsidRPr="003A64FC">
        <w:rPr>
          <w:rFonts w:ascii="Times New Roman" w:eastAsia="Times New Roman" w:hAnsi="Times New Roman" w:cs="Times New Roman"/>
          <w:color w:val="000000"/>
          <w:sz w:val="24"/>
          <w:szCs w:val="24"/>
          <w:lang w:eastAsia="pl-PL"/>
        </w:rPr>
        <w:t xml:space="preserve">stronie internetowej prowadzonego postępowania zgodnie z art. 222 ust. 5 ustawy </w:t>
      </w:r>
      <w:proofErr w:type="spellStart"/>
      <w:r w:rsidRPr="003A64FC">
        <w:rPr>
          <w:rFonts w:ascii="Times New Roman" w:eastAsia="Times New Roman" w:hAnsi="Times New Roman" w:cs="Times New Roman"/>
          <w:color w:val="000000"/>
          <w:sz w:val="24"/>
          <w:szCs w:val="24"/>
          <w:lang w:eastAsia="pl-PL"/>
        </w:rPr>
        <w:t>Pzp</w:t>
      </w:r>
      <w:proofErr w:type="spellEnd"/>
      <w:r w:rsidRPr="003A64FC">
        <w:rPr>
          <w:rFonts w:ascii="Times New Roman" w:eastAsia="Times New Roman" w:hAnsi="Times New Roman" w:cs="Times New Roman"/>
          <w:color w:val="000000"/>
          <w:sz w:val="24"/>
          <w:szCs w:val="24"/>
          <w:lang w:eastAsia="pl-PL"/>
        </w:rPr>
        <w:t>.</w:t>
      </w:r>
    </w:p>
    <w:p w14:paraId="118DCFE4" w14:textId="1DC00B0D" w:rsidR="005553AB" w:rsidRDefault="005553AB" w:rsidP="005553AB">
      <w:pPr>
        <w:pStyle w:val="Akapitzlist"/>
        <w:tabs>
          <w:tab w:val="left" w:pos="993"/>
        </w:tabs>
        <w:overflowPunct w:val="0"/>
        <w:autoSpaceDE w:val="0"/>
        <w:autoSpaceDN w:val="0"/>
        <w:adjustRightInd w:val="0"/>
        <w:spacing w:after="0" w:line="360" w:lineRule="auto"/>
        <w:jc w:val="both"/>
        <w:rPr>
          <w:rFonts w:ascii="Times New Roman" w:eastAsia="Calibri" w:hAnsi="Times New Roman" w:cs="Times New Roman"/>
          <w:b/>
          <w:bCs/>
          <w:color w:val="000000"/>
          <w:sz w:val="24"/>
          <w:szCs w:val="24"/>
          <w:lang w:eastAsia="pl-PL"/>
        </w:rPr>
      </w:pPr>
    </w:p>
    <w:p w14:paraId="6B74AF3D" w14:textId="77777777" w:rsidR="00B16128" w:rsidRPr="00BD5C89" w:rsidRDefault="00B16128" w:rsidP="005553AB">
      <w:pPr>
        <w:pStyle w:val="Akapitzlist"/>
        <w:tabs>
          <w:tab w:val="left" w:pos="993"/>
        </w:tabs>
        <w:overflowPunct w:val="0"/>
        <w:autoSpaceDE w:val="0"/>
        <w:autoSpaceDN w:val="0"/>
        <w:adjustRightInd w:val="0"/>
        <w:spacing w:after="0" w:line="360" w:lineRule="auto"/>
        <w:jc w:val="both"/>
        <w:rPr>
          <w:rFonts w:ascii="Times New Roman" w:eastAsia="Calibri" w:hAnsi="Times New Roman" w:cs="Times New Roman"/>
          <w:b/>
          <w:bCs/>
          <w:color w:val="000000"/>
          <w:sz w:val="24"/>
          <w:szCs w:val="24"/>
          <w:lang w:eastAsia="pl-PL"/>
        </w:rPr>
      </w:pPr>
    </w:p>
    <w:p w14:paraId="086D1E1F" w14:textId="77777777" w:rsidR="004B2CF3" w:rsidRPr="004B2CF3" w:rsidRDefault="003C43DD" w:rsidP="005553AB">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lastRenderedPageBreak/>
        <w:t>A</w:t>
      </w:r>
      <w:r w:rsidR="003A64FC">
        <w:rPr>
          <w:rFonts w:ascii="Times New Roman" w:eastAsia="Times New Roman" w:hAnsi="Times New Roman" w:cs="Times New Roman"/>
          <w:b/>
          <w:color w:val="000000"/>
          <w:sz w:val="24"/>
          <w:szCs w:val="24"/>
          <w:lang w:eastAsia="pl-PL"/>
        </w:rPr>
        <w:t>rt. 14</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 xml:space="preserve">WYJAŚNIENIA DOTYCZĄCE ZŁOŻONYCH OFERT, </w:t>
      </w:r>
      <w:r w:rsidR="004B2CF3" w:rsidRPr="004B2CF3">
        <w:rPr>
          <w:rFonts w:ascii="Times New Roman" w:eastAsia="Calibri" w:hAnsi="Times New Roman" w:cs="Times New Roman"/>
          <w:b/>
          <w:color w:val="000000"/>
          <w:sz w:val="24"/>
          <w:szCs w:val="24"/>
          <w:lang w:eastAsia="pl-PL"/>
        </w:rPr>
        <w:t>POPRAWIANIE OMYŁEK</w:t>
      </w:r>
    </w:p>
    <w:p w14:paraId="5D2938E4" w14:textId="77777777" w:rsidR="003A64FC" w:rsidRPr="003A64FC" w:rsidRDefault="004B2CF3" w:rsidP="00924997">
      <w:pPr>
        <w:pStyle w:val="Akapitzlist"/>
        <w:numPr>
          <w:ilvl w:val="0"/>
          <w:numId w:val="32"/>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color w:val="000000"/>
          <w:sz w:val="24"/>
          <w:szCs w:val="24"/>
          <w:lang w:eastAsia="pl-PL"/>
        </w:rPr>
      </w:pPr>
      <w:r w:rsidRPr="004B2CF3">
        <w:rPr>
          <w:rFonts w:ascii="Times New Roman" w:eastAsia="Calibri" w:hAnsi="Times New Roman" w:cs="Times New Roman"/>
          <w:color w:val="000000"/>
          <w:sz w:val="24"/>
          <w:szCs w:val="24"/>
          <w:lang w:eastAsia="pl-PL"/>
        </w:rPr>
        <w:t>W toku badania i oceny ofert Zamawiający może żądać od Wykonawców wyjaśnień dotyczących treści złożonych ofert oraz przedmiotowych środków dowodowych lub innych składanych dokumentów lub oświadczeń. Niedopuszczalne jest prowadzeni</w:t>
      </w:r>
      <w:r w:rsidRPr="004B2CF3">
        <w:rPr>
          <w:rFonts w:ascii="Times New Roman" w:eastAsia="Calibri" w:hAnsi="Times New Roman" w:cs="Times New Roman"/>
          <w:sz w:val="24"/>
          <w:szCs w:val="24"/>
          <w:lang w:eastAsia="pl-PL"/>
        </w:rPr>
        <w:t xml:space="preserve">e między Zamawiającym a Wykonawcą negocjacji dotyczących złożonej oferty oraz, </w:t>
      </w:r>
      <w:r w:rsidRPr="004B2CF3">
        <w:rPr>
          <w:rFonts w:ascii="Times New Roman" w:eastAsia="Calibri" w:hAnsi="Times New Roman" w:cs="Times New Roman"/>
          <w:sz w:val="24"/>
          <w:szCs w:val="24"/>
          <w:lang w:eastAsia="pl-PL"/>
        </w:rPr>
        <w:br/>
        <w:t xml:space="preserve">z uwzględnieniem przepisów ustawy </w:t>
      </w:r>
      <w:proofErr w:type="spellStart"/>
      <w:r w:rsidRPr="004B2CF3">
        <w:rPr>
          <w:rFonts w:ascii="Times New Roman" w:eastAsia="Calibri" w:hAnsi="Times New Roman" w:cs="Times New Roman"/>
          <w:sz w:val="24"/>
          <w:szCs w:val="24"/>
          <w:lang w:eastAsia="pl-PL"/>
        </w:rPr>
        <w:t>Pzp</w:t>
      </w:r>
      <w:proofErr w:type="spellEnd"/>
      <w:r w:rsidRPr="004B2CF3">
        <w:rPr>
          <w:rFonts w:ascii="Times New Roman" w:eastAsia="Calibri" w:hAnsi="Times New Roman" w:cs="Times New Roman"/>
          <w:sz w:val="24"/>
          <w:szCs w:val="24"/>
          <w:lang w:eastAsia="pl-PL"/>
        </w:rPr>
        <w:t>, dokonywanie jakiejkolwiek zmiany w jej treści.</w:t>
      </w:r>
    </w:p>
    <w:p w14:paraId="1178746C" w14:textId="77777777" w:rsidR="003A64FC" w:rsidRPr="00751553" w:rsidRDefault="004B2CF3" w:rsidP="00924997">
      <w:pPr>
        <w:pStyle w:val="Akapitzlist"/>
        <w:numPr>
          <w:ilvl w:val="0"/>
          <w:numId w:val="32"/>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color w:val="000000"/>
          <w:sz w:val="24"/>
          <w:szCs w:val="24"/>
          <w:lang w:eastAsia="pl-PL"/>
        </w:rPr>
      </w:pPr>
      <w:r w:rsidRPr="003A64FC">
        <w:rPr>
          <w:rFonts w:ascii="Times New Roman" w:eastAsia="Calibri" w:hAnsi="Times New Roman" w:cs="Times New Roman"/>
          <w:sz w:val="24"/>
          <w:szCs w:val="24"/>
          <w:lang w:eastAsia="pl-PL"/>
        </w:rPr>
        <w:t xml:space="preserve">Zamawiający poprawia w ofercie omyłki zgodnie z zasadami określonymi w art. 223 ust. 2 i 3 ustawy </w:t>
      </w:r>
      <w:proofErr w:type="spellStart"/>
      <w:r w:rsidRPr="003A64FC">
        <w:rPr>
          <w:rFonts w:ascii="Times New Roman" w:eastAsia="Calibri" w:hAnsi="Times New Roman" w:cs="Times New Roman"/>
          <w:sz w:val="24"/>
          <w:szCs w:val="24"/>
          <w:lang w:eastAsia="pl-PL"/>
        </w:rPr>
        <w:t>Pzp</w:t>
      </w:r>
      <w:proofErr w:type="spellEnd"/>
      <w:r w:rsidRPr="003A64FC">
        <w:rPr>
          <w:rFonts w:ascii="Times New Roman" w:eastAsia="Calibri" w:hAnsi="Times New Roman" w:cs="Times New Roman"/>
          <w:sz w:val="24"/>
          <w:szCs w:val="24"/>
          <w:lang w:eastAsia="pl-PL"/>
        </w:rPr>
        <w:t>.</w:t>
      </w:r>
    </w:p>
    <w:p w14:paraId="551714CC" w14:textId="75B0F98D" w:rsidR="00751553" w:rsidRPr="00201589" w:rsidRDefault="00201589" w:rsidP="00201589">
      <w:pPr>
        <w:pStyle w:val="Akapitzlist"/>
        <w:numPr>
          <w:ilvl w:val="0"/>
          <w:numId w:val="32"/>
        </w:numPr>
        <w:autoSpaceDE w:val="0"/>
        <w:autoSpaceDN w:val="0"/>
        <w:adjustRightInd w:val="0"/>
        <w:spacing w:after="0" w:line="360" w:lineRule="auto"/>
        <w:jc w:val="both"/>
        <w:rPr>
          <w:rFonts w:ascii="Times New Roman" w:eastAsia="Calibri" w:hAnsi="Times New Roman" w:cs="Times New Roman"/>
          <w:bCs/>
          <w:sz w:val="24"/>
          <w:szCs w:val="24"/>
          <w:lang w:eastAsia="ar-SA"/>
        </w:rPr>
      </w:pPr>
      <w:r>
        <w:rPr>
          <w:rFonts w:ascii="Times New Roman" w:eastAsia="Calibri" w:hAnsi="Times New Roman" w:cs="Times New Roman"/>
          <w:bCs/>
          <w:sz w:val="24"/>
          <w:szCs w:val="24"/>
          <w:lang w:eastAsia="ar-SA"/>
        </w:rPr>
        <w:t xml:space="preserve">Zamawiający poprawi w szczególności błędny wynik działania matematycznego wynikający z dodawania, odejmowania, mnożenia lub dzielenia. </w:t>
      </w:r>
      <w:r w:rsidRPr="003E182B">
        <w:rPr>
          <w:rFonts w:ascii="Times New Roman" w:eastAsia="Calibri" w:hAnsi="Times New Roman" w:cs="Times New Roman"/>
          <w:bCs/>
          <w:sz w:val="24"/>
          <w:szCs w:val="24"/>
        </w:rPr>
        <w:t xml:space="preserve">Przyjmuje się, że prawidłowo podano ceny jednostkowe netto </w:t>
      </w:r>
      <w:r w:rsidRPr="003E182B">
        <w:rPr>
          <w:rFonts w:ascii="Times New Roman" w:eastAsia="Calibri" w:hAnsi="Times New Roman" w:cs="Times New Roman"/>
          <w:bCs/>
          <w:sz w:val="24"/>
          <w:szCs w:val="24"/>
          <w:lang w:eastAsia="ar-SA"/>
        </w:rPr>
        <w:t xml:space="preserve">w Formularzu cenowym. </w:t>
      </w:r>
    </w:p>
    <w:p w14:paraId="7185AD79" w14:textId="77777777" w:rsidR="00740246" w:rsidRDefault="00740246" w:rsidP="003C43DD">
      <w:pPr>
        <w:spacing w:after="0" w:line="360" w:lineRule="auto"/>
        <w:jc w:val="both"/>
        <w:rPr>
          <w:rFonts w:ascii="Times New Roman" w:eastAsia="Times New Roman" w:hAnsi="Times New Roman" w:cs="Times New Roman"/>
          <w:b/>
          <w:color w:val="000000"/>
          <w:sz w:val="24"/>
          <w:szCs w:val="24"/>
          <w:lang w:eastAsia="pl-PL"/>
        </w:rPr>
      </w:pPr>
    </w:p>
    <w:p w14:paraId="305CF338" w14:textId="77777777" w:rsidR="004B2CF3" w:rsidRPr="004B2CF3" w:rsidRDefault="003C43DD"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3A64FC">
        <w:rPr>
          <w:rFonts w:ascii="Times New Roman" w:eastAsia="Times New Roman" w:hAnsi="Times New Roman" w:cs="Times New Roman"/>
          <w:b/>
          <w:color w:val="000000"/>
          <w:sz w:val="24"/>
          <w:szCs w:val="24"/>
          <w:lang w:eastAsia="pl-PL"/>
        </w:rPr>
        <w:t>rt. 15</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ZABEZPIECZENIE NALEŻYTEGO WYKONANIA UMOWY</w:t>
      </w:r>
    </w:p>
    <w:p w14:paraId="78EB7359" w14:textId="77777777" w:rsidR="00204DC0" w:rsidRPr="00014950" w:rsidRDefault="00204DC0" w:rsidP="00CE4602">
      <w:pPr>
        <w:pStyle w:val="Akapitzlist"/>
        <w:numPr>
          <w:ilvl w:val="0"/>
          <w:numId w:val="55"/>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 xml:space="preserve">Zamawiający </w:t>
      </w:r>
      <w:r>
        <w:rPr>
          <w:rFonts w:ascii="Times New Roman" w:eastAsia="Times New Roman" w:hAnsi="Times New Roman" w:cs="Times New Roman"/>
          <w:sz w:val="24"/>
          <w:szCs w:val="24"/>
        </w:rPr>
        <w:t>wymaga</w:t>
      </w:r>
      <w:r w:rsidRPr="00014950">
        <w:rPr>
          <w:rFonts w:ascii="Times New Roman" w:eastAsia="Times New Roman" w:hAnsi="Times New Roman" w:cs="Times New Roman"/>
          <w:sz w:val="24"/>
          <w:szCs w:val="24"/>
        </w:rPr>
        <w:t xml:space="preserve"> od Wykonawcy, którego oferta zostanie wybrana jako najkorzystniejsza, wniesienia przed podpisaniem umowy zabezpieczenia należytego wykonania umowy w </w:t>
      </w:r>
      <w:r w:rsidRPr="00A661B4">
        <w:rPr>
          <w:rFonts w:ascii="Times New Roman" w:eastAsia="Times New Roman" w:hAnsi="Times New Roman" w:cs="Times New Roman"/>
          <w:sz w:val="24"/>
          <w:szCs w:val="24"/>
        </w:rPr>
        <w:t xml:space="preserve">wysokości </w:t>
      </w:r>
      <w:r w:rsidRPr="00A661B4">
        <w:rPr>
          <w:rFonts w:ascii="Times New Roman" w:eastAsia="Times New Roman" w:hAnsi="Times New Roman" w:cs="Times New Roman"/>
          <w:b/>
          <w:sz w:val="24"/>
          <w:szCs w:val="24"/>
        </w:rPr>
        <w:t>5%</w:t>
      </w:r>
      <w:r w:rsidRPr="00A661B4">
        <w:rPr>
          <w:rFonts w:ascii="Times New Roman" w:eastAsia="Times New Roman" w:hAnsi="Times New Roman" w:cs="Times New Roman"/>
          <w:sz w:val="24"/>
          <w:szCs w:val="24"/>
        </w:rPr>
        <w:t xml:space="preserve"> ceny całkowitej podanej </w:t>
      </w:r>
      <w:r w:rsidRPr="00014950">
        <w:rPr>
          <w:rFonts w:ascii="Times New Roman" w:eastAsia="Times New Roman" w:hAnsi="Times New Roman" w:cs="Times New Roman"/>
          <w:sz w:val="24"/>
          <w:szCs w:val="24"/>
        </w:rPr>
        <w:t xml:space="preserve">w ofercie (ceny brutto). </w:t>
      </w:r>
    </w:p>
    <w:p w14:paraId="7BB50C86" w14:textId="77777777" w:rsidR="00204DC0" w:rsidRPr="00014950" w:rsidRDefault="00204DC0" w:rsidP="00CE4602">
      <w:pPr>
        <w:pStyle w:val="Akapitzlist"/>
        <w:numPr>
          <w:ilvl w:val="0"/>
          <w:numId w:val="55"/>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Zabezpieczenie może być wnoszone w następujących formach:</w:t>
      </w:r>
    </w:p>
    <w:p w14:paraId="6BAE5FCC" w14:textId="77777777" w:rsidR="00204DC0" w:rsidRPr="00014950" w:rsidRDefault="00204DC0" w:rsidP="00204DC0">
      <w:pPr>
        <w:spacing w:after="0" w:line="360" w:lineRule="auto"/>
        <w:ind w:left="644" w:hanging="284"/>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1)</w:t>
      </w:r>
      <w:r w:rsidRPr="00014950">
        <w:rPr>
          <w:rFonts w:ascii="Times New Roman" w:eastAsia="Times New Roman" w:hAnsi="Times New Roman" w:cs="Times New Roman"/>
          <w:sz w:val="24"/>
          <w:szCs w:val="24"/>
          <w:lang w:eastAsia="pl-PL"/>
        </w:rPr>
        <w:tab/>
        <w:t>pieniądzu,</w:t>
      </w:r>
    </w:p>
    <w:p w14:paraId="1B9DFD56" w14:textId="77777777" w:rsidR="00204DC0" w:rsidRPr="00014950" w:rsidRDefault="00204DC0" w:rsidP="00204DC0">
      <w:pPr>
        <w:spacing w:after="0" w:line="360" w:lineRule="auto"/>
        <w:ind w:left="644" w:hanging="284"/>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2)</w:t>
      </w:r>
      <w:r w:rsidRPr="00014950">
        <w:rPr>
          <w:rFonts w:ascii="Times New Roman" w:eastAsia="Times New Roman" w:hAnsi="Times New Roman" w:cs="Times New Roman"/>
          <w:sz w:val="24"/>
          <w:szCs w:val="24"/>
          <w:lang w:eastAsia="pl-PL"/>
        </w:rPr>
        <w:tab/>
        <w:t>poręczeniach bankowych lub poręczeniach spółdzielczej kasy oszczędnościowo-kredytowej, z tym, że zobowiązanie kasy jest zawsze zobowiązaniem pieniężnym,</w:t>
      </w:r>
    </w:p>
    <w:p w14:paraId="170C9932" w14:textId="77777777" w:rsidR="00204DC0" w:rsidRPr="00014950" w:rsidRDefault="00204DC0" w:rsidP="00204DC0">
      <w:pPr>
        <w:spacing w:after="0" w:line="360" w:lineRule="auto"/>
        <w:ind w:left="644" w:hanging="284"/>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3)</w:t>
      </w:r>
      <w:r w:rsidRPr="00014950">
        <w:rPr>
          <w:rFonts w:ascii="Times New Roman" w:eastAsia="Times New Roman" w:hAnsi="Times New Roman" w:cs="Times New Roman"/>
          <w:sz w:val="24"/>
          <w:szCs w:val="24"/>
          <w:lang w:eastAsia="pl-PL"/>
        </w:rPr>
        <w:tab/>
        <w:t>gwarancjach bankowych,</w:t>
      </w:r>
    </w:p>
    <w:p w14:paraId="595DDB8B" w14:textId="77777777" w:rsidR="00204DC0" w:rsidRPr="00014950" w:rsidRDefault="00204DC0" w:rsidP="00204DC0">
      <w:pPr>
        <w:spacing w:after="0" w:line="360" w:lineRule="auto"/>
        <w:ind w:left="644" w:hanging="284"/>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4)</w:t>
      </w:r>
      <w:r w:rsidRPr="00014950">
        <w:rPr>
          <w:rFonts w:ascii="Times New Roman" w:eastAsia="Times New Roman" w:hAnsi="Times New Roman" w:cs="Times New Roman"/>
          <w:sz w:val="24"/>
          <w:szCs w:val="24"/>
          <w:lang w:eastAsia="pl-PL"/>
        </w:rPr>
        <w:tab/>
        <w:t>gwarancjach ubezpieczeniowych,</w:t>
      </w:r>
    </w:p>
    <w:p w14:paraId="00BC4F2C" w14:textId="77777777" w:rsidR="00204DC0" w:rsidRPr="00014950" w:rsidRDefault="00204DC0" w:rsidP="00204DC0">
      <w:pPr>
        <w:spacing w:after="0" w:line="360" w:lineRule="auto"/>
        <w:ind w:left="644" w:hanging="284"/>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5)</w:t>
      </w:r>
      <w:r w:rsidRPr="00014950">
        <w:rPr>
          <w:rFonts w:ascii="Times New Roman" w:eastAsia="Times New Roman" w:hAnsi="Times New Roman" w:cs="Times New Roman"/>
          <w:sz w:val="24"/>
          <w:szCs w:val="24"/>
          <w:lang w:eastAsia="pl-PL"/>
        </w:rPr>
        <w:tab/>
        <w:t>poręczeniach udzielanych przez podmioty, o których mowa w art. 6 b ust. 5 pkt 2 ustawy z dnia 9 listopada 2000 r. o utworzeniu Polskiej Agencji Rozwoju Przedsiębiorczości.</w:t>
      </w:r>
    </w:p>
    <w:p w14:paraId="5335FF22" w14:textId="77777777" w:rsidR="00204DC0" w:rsidRPr="00014950" w:rsidRDefault="00204DC0" w:rsidP="00CE4602">
      <w:pPr>
        <w:pStyle w:val="Akapitzlist"/>
        <w:numPr>
          <w:ilvl w:val="0"/>
          <w:numId w:val="55"/>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Zamawiający nie wyraża zgody na wnoszenie zabezpieczenia należytego wykonania umowy w formie innej niż wymienione powyżej.</w:t>
      </w:r>
    </w:p>
    <w:p w14:paraId="5989A560" w14:textId="77777777" w:rsidR="00204DC0" w:rsidRPr="00014950" w:rsidRDefault="00204DC0" w:rsidP="00CE4602">
      <w:pPr>
        <w:pStyle w:val="Akapitzlist"/>
        <w:numPr>
          <w:ilvl w:val="0"/>
          <w:numId w:val="55"/>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 xml:space="preserve">Zabezpieczenie wnoszone w pieniądzu należy wpłacić na rachunek bankowy Zamawiającego </w:t>
      </w:r>
      <w:r w:rsidRPr="00014950">
        <w:rPr>
          <w:rFonts w:ascii="Times New Roman" w:eastAsia="Times New Roman" w:hAnsi="Times New Roman" w:cs="Times New Roman"/>
          <w:sz w:val="24"/>
          <w:szCs w:val="24"/>
          <w:lang w:eastAsia="pl-PL"/>
        </w:rPr>
        <w:t>nr: 07 1160 2202 0000 0002 7815 9915.</w:t>
      </w:r>
    </w:p>
    <w:p w14:paraId="109A3A01" w14:textId="77777777" w:rsidR="00204DC0" w:rsidRPr="00014950" w:rsidRDefault="00204DC0" w:rsidP="00204DC0">
      <w:pPr>
        <w:pStyle w:val="Akapitzlist"/>
        <w:spacing w:after="0" w:line="360" w:lineRule="auto"/>
        <w:ind w:left="360"/>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lang w:eastAsia="pl-PL"/>
        </w:rPr>
        <w:t>W tytule przelewu należy wpisać „Zabezpieczenie należytego wykonania umowy” i numer postępowania (na przelewach nr rachunku należy pisać w sposób ciągły - bez spacji).</w:t>
      </w:r>
    </w:p>
    <w:p w14:paraId="07B001F2" w14:textId="77777777" w:rsidR="00204DC0" w:rsidRPr="00014950" w:rsidRDefault="00204DC0" w:rsidP="00CE4602">
      <w:pPr>
        <w:pStyle w:val="Akapitzlist"/>
        <w:numPr>
          <w:ilvl w:val="0"/>
          <w:numId w:val="56"/>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lastRenderedPageBreak/>
        <w:t>W przypadku zabezpieczenia wnoszonego w formie gwarancji bankowej wystawionej przez bank zagraniczny, zaleca się, aby gwarancja taka była potwierdzona przez bank krajowy.</w:t>
      </w:r>
    </w:p>
    <w:p w14:paraId="064762A1" w14:textId="77777777" w:rsidR="00204DC0" w:rsidRPr="00014950" w:rsidRDefault="00204DC0" w:rsidP="00CE4602">
      <w:pPr>
        <w:pStyle w:val="Akapitzlist"/>
        <w:numPr>
          <w:ilvl w:val="0"/>
          <w:numId w:val="56"/>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Zabezpieczenie należytego wykonania umowy musi zostać wniesione przed podpisaniem umowy.</w:t>
      </w:r>
    </w:p>
    <w:p w14:paraId="7B9F796D" w14:textId="77777777" w:rsidR="00204DC0" w:rsidRPr="00014950" w:rsidRDefault="00204DC0" w:rsidP="00CE4602">
      <w:pPr>
        <w:pStyle w:val="Akapitzlist"/>
        <w:numPr>
          <w:ilvl w:val="0"/>
          <w:numId w:val="56"/>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 xml:space="preserve">Warunki i termin zwrotu zabezpieczenia określone są we wzorze umowy, stanowiącym załącznik nr </w:t>
      </w:r>
      <w:r>
        <w:rPr>
          <w:rFonts w:ascii="Times New Roman" w:eastAsia="Times New Roman" w:hAnsi="Times New Roman" w:cs="Times New Roman"/>
          <w:sz w:val="24"/>
          <w:szCs w:val="24"/>
        </w:rPr>
        <w:t>7</w:t>
      </w:r>
      <w:r w:rsidRPr="00014950">
        <w:rPr>
          <w:rFonts w:ascii="Times New Roman" w:eastAsia="Times New Roman" w:hAnsi="Times New Roman" w:cs="Times New Roman"/>
          <w:sz w:val="24"/>
          <w:szCs w:val="24"/>
        </w:rPr>
        <w:t xml:space="preserve"> do SWZ.</w:t>
      </w:r>
    </w:p>
    <w:p w14:paraId="30023A9E" w14:textId="77777777" w:rsidR="00204DC0" w:rsidRPr="00014950" w:rsidRDefault="00204DC0" w:rsidP="00CE4602">
      <w:pPr>
        <w:pStyle w:val="Akapitzlist"/>
        <w:numPr>
          <w:ilvl w:val="0"/>
          <w:numId w:val="56"/>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W przypadku zamiaru złożenia zabezpieczenia w postaci poręczenia, gwarancji bankowej lub gwarancji ubezpieczeniowej Wykonawca zobowiązany jest przedstawić Zamawiającemu odpowiednie dokumenty lub wzory dokumentów na trzy dni robocze przed wyznaczonym terminem zawarcia umowy, celem zweryfikowania dokumentu. Wzór ww. zabezpieczenia należytego wykonania umowy należy przekazać do opinii do Działu Zamówień Publicznych UW.</w:t>
      </w:r>
    </w:p>
    <w:p w14:paraId="608F8827" w14:textId="77777777" w:rsidR="00740246" w:rsidRDefault="00740246" w:rsidP="003C43DD">
      <w:pPr>
        <w:spacing w:after="0" w:line="360" w:lineRule="auto"/>
        <w:jc w:val="both"/>
        <w:rPr>
          <w:rFonts w:ascii="Times New Roman" w:eastAsia="Times New Roman" w:hAnsi="Times New Roman" w:cs="Times New Roman"/>
          <w:b/>
          <w:color w:val="000000"/>
          <w:sz w:val="24"/>
          <w:szCs w:val="24"/>
          <w:lang w:eastAsia="pl-PL"/>
        </w:rPr>
      </w:pPr>
    </w:p>
    <w:p w14:paraId="7D672851" w14:textId="77777777" w:rsidR="004B2CF3" w:rsidRPr="003C43DD" w:rsidRDefault="003C43DD"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7E6C45">
        <w:rPr>
          <w:rFonts w:ascii="Times New Roman" w:eastAsia="Times New Roman" w:hAnsi="Times New Roman" w:cs="Times New Roman"/>
          <w:b/>
          <w:color w:val="000000"/>
          <w:sz w:val="24"/>
          <w:szCs w:val="24"/>
          <w:lang w:eastAsia="pl-PL"/>
        </w:rPr>
        <w:t>rt. 16</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ZAWARCIE UMOWY</w:t>
      </w:r>
    </w:p>
    <w:p w14:paraId="798297B2" w14:textId="77777777" w:rsidR="007E6C45" w:rsidRDefault="004B2CF3" w:rsidP="00924997">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Zamawiający zawiera umowę w sprawie zamówienia publicznego z uwzględnieniem  terminów określonych w ustawie </w:t>
      </w:r>
      <w:proofErr w:type="spellStart"/>
      <w:r w:rsidRPr="004B2CF3">
        <w:rPr>
          <w:rFonts w:ascii="Times New Roman" w:eastAsia="Calibri" w:hAnsi="Times New Roman" w:cs="Times New Roman"/>
          <w:color w:val="000000"/>
          <w:sz w:val="24"/>
          <w:szCs w:val="24"/>
          <w:lang w:eastAsia="pl-PL"/>
        </w:rPr>
        <w:t>Pzp</w:t>
      </w:r>
      <w:proofErr w:type="spellEnd"/>
      <w:r w:rsidRPr="004B2CF3">
        <w:rPr>
          <w:rFonts w:ascii="Times New Roman" w:eastAsia="Calibri" w:hAnsi="Times New Roman" w:cs="Times New Roman"/>
          <w:color w:val="000000"/>
          <w:sz w:val="24"/>
          <w:szCs w:val="24"/>
          <w:lang w:eastAsia="pl-PL"/>
        </w:rPr>
        <w:t>.</w:t>
      </w:r>
    </w:p>
    <w:p w14:paraId="220273A3" w14:textId="77777777" w:rsidR="007E6C45" w:rsidRDefault="004B2CF3" w:rsidP="00924997">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7E6C45">
        <w:rPr>
          <w:rFonts w:ascii="Times New Roman" w:eastAsia="Calibri" w:hAnsi="Times New Roman" w:cs="Times New Roman"/>
          <w:color w:val="000000"/>
          <w:sz w:val="24"/>
          <w:szCs w:val="24"/>
          <w:lang w:eastAsia="pl-PL"/>
        </w:rPr>
        <w:t>Wybranemu Wykonawcy Zamawiający wskaże te</w:t>
      </w:r>
      <w:r w:rsidR="007E6C45">
        <w:rPr>
          <w:rFonts w:ascii="Times New Roman" w:eastAsia="Calibri" w:hAnsi="Times New Roman" w:cs="Times New Roman"/>
          <w:color w:val="000000"/>
          <w:sz w:val="24"/>
          <w:szCs w:val="24"/>
          <w:lang w:eastAsia="pl-PL"/>
        </w:rPr>
        <w:t>rmin i miejsce podpisania umowy.</w:t>
      </w:r>
    </w:p>
    <w:p w14:paraId="531B0450" w14:textId="77777777" w:rsidR="00BD5C89" w:rsidRPr="00D86872" w:rsidRDefault="004B2CF3" w:rsidP="00924997">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7E6C45">
        <w:rPr>
          <w:rFonts w:ascii="Times New Roman" w:eastAsia="Times New Roman" w:hAnsi="Times New Roman" w:cs="Times New Roman"/>
          <w:color w:val="000000"/>
          <w:sz w:val="24"/>
          <w:szCs w:val="24"/>
          <w:lang w:eastAsia="pl-PL"/>
        </w:rPr>
        <w:t>Wzór umowy zawierający projektowane postanowienia umowy, które zostaną wprowadzone do treści umowy w sprawie zamówienia publicznego, s</w:t>
      </w:r>
      <w:r w:rsidRPr="007E6C45">
        <w:rPr>
          <w:rFonts w:ascii="Times New Roman" w:eastAsia="Times New Roman" w:hAnsi="Times New Roman" w:cs="Times New Roman"/>
          <w:sz w:val="24"/>
          <w:szCs w:val="24"/>
          <w:lang w:eastAsia="pl-PL"/>
        </w:rPr>
        <w:t xml:space="preserve">tanowi załącznik nr </w:t>
      </w:r>
      <w:r w:rsidR="00204DC0">
        <w:rPr>
          <w:rFonts w:ascii="Times New Roman" w:eastAsia="Times New Roman" w:hAnsi="Times New Roman" w:cs="Times New Roman"/>
          <w:sz w:val="24"/>
          <w:szCs w:val="24"/>
          <w:lang w:eastAsia="pl-PL"/>
        </w:rPr>
        <w:t>7</w:t>
      </w:r>
      <w:r w:rsidR="00BD5C89">
        <w:rPr>
          <w:rFonts w:ascii="Times New Roman" w:eastAsia="Times New Roman" w:hAnsi="Times New Roman" w:cs="Times New Roman"/>
          <w:sz w:val="24"/>
          <w:szCs w:val="24"/>
          <w:lang w:eastAsia="pl-PL"/>
        </w:rPr>
        <w:t xml:space="preserve"> </w:t>
      </w:r>
      <w:r w:rsidRPr="007E6C45">
        <w:rPr>
          <w:rFonts w:ascii="Times New Roman" w:eastAsia="Times New Roman" w:hAnsi="Times New Roman" w:cs="Times New Roman"/>
          <w:sz w:val="24"/>
          <w:szCs w:val="24"/>
          <w:lang w:eastAsia="pl-PL"/>
        </w:rPr>
        <w:t>do SWZ.</w:t>
      </w:r>
      <w:r w:rsidRPr="007E6C45">
        <w:rPr>
          <w:rFonts w:ascii="Times New Roman" w:eastAsia="Times New Roman" w:hAnsi="Times New Roman" w:cs="Times New Roman"/>
          <w:color w:val="000000"/>
          <w:sz w:val="24"/>
          <w:szCs w:val="24"/>
          <w:lang w:eastAsia="pl-PL"/>
        </w:rPr>
        <w:t xml:space="preserve"> Zamawiający wymaga zawarcia umowy na warunkach przedstawionych we wzorze.</w:t>
      </w:r>
      <w:bookmarkStart w:id="15" w:name="_Hlk84497923"/>
    </w:p>
    <w:p w14:paraId="42CF80B0" w14:textId="77777777" w:rsidR="00CE4602" w:rsidRDefault="00CE4602" w:rsidP="003C43DD">
      <w:pPr>
        <w:spacing w:after="0" w:line="360" w:lineRule="auto"/>
        <w:jc w:val="both"/>
        <w:rPr>
          <w:rFonts w:ascii="Times New Roman" w:eastAsia="Times New Roman" w:hAnsi="Times New Roman" w:cs="Times New Roman"/>
          <w:b/>
          <w:color w:val="000000"/>
          <w:sz w:val="24"/>
          <w:szCs w:val="24"/>
          <w:lang w:eastAsia="pl-PL"/>
        </w:rPr>
      </w:pPr>
    </w:p>
    <w:p w14:paraId="52232614" w14:textId="77777777" w:rsidR="004B2CF3" w:rsidRPr="004B2CF3" w:rsidRDefault="003C43DD"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7E6C45">
        <w:rPr>
          <w:rFonts w:ascii="Times New Roman" w:eastAsia="Times New Roman" w:hAnsi="Times New Roman" w:cs="Times New Roman"/>
          <w:b/>
          <w:color w:val="000000"/>
          <w:sz w:val="24"/>
          <w:szCs w:val="24"/>
          <w:lang w:eastAsia="pl-PL"/>
        </w:rPr>
        <w:t>rt. 17</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POUCZENIE O ŚRODKACH OCHRONY PRAWNEJ PRZYSŁUGUJĄCYCH WYKONAWCY</w:t>
      </w:r>
    </w:p>
    <w:bookmarkEnd w:id="15"/>
    <w:p w14:paraId="2978B784" w14:textId="77777777" w:rsidR="00255E1F" w:rsidRDefault="004B2CF3" w:rsidP="00924997">
      <w:pPr>
        <w:pStyle w:val="Akapitzlist"/>
        <w:numPr>
          <w:ilvl w:val="0"/>
          <w:numId w:val="3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Na niezgodną z przepisami ustawy </w:t>
      </w:r>
      <w:proofErr w:type="spellStart"/>
      <w:r w:rsidRPr="004B2CF3">
        <w:rPr>
          <w:rFonts w:ascii="Times New Roman" w:eastAsia="Calibri" w:hAnsi="Times New Roman" w:cs="Times New Roman"/>
          <w:color w:val="000000"/>
          <w:sz w:val="24"/>
          <w:szCs w:val="24"/>
          <w:lang w:eastAsia="pl-PL"/>
        </w:rPr>
        <w:t>Pzp</w:t>
      </w:r>
      <w:proofErr w:type="spellEnd"/>
      <w:r w:rsidRPr="004B2CF3">
        <w:rPr>
          <w:rFonts w:ascii="Times New Roman" w:eastAsia="Calibri" w:hAnsi="Times New Roman" w:cs="Times New Roman"/>
          <w:color w:val="000000"/>
          <w:sz w:val="24"/>
          <w:szCs w:val="24"/>
          <w:lang w:eastAsia="pl-PL"/>
        </w:rPr>
        <w:t xml:space="preserve"> czynność Zamawiającego, podjętą </w:t>
      </w:r>
      <w:r w:rsidRPr="004B2CF3">
        <w:rPr>
          <w:rFonts w:ascii="Times New Roman" w:eastAsia="Calibri" w:hAnsi="Times New Roman" w:cs="Times New Roman"/>
          <w:color w:val="000000"/>
          <w:sz w:val="24"/>
          <w:szCs w:val="24"/>
          <w:lang w:eastAsia="pl-PL"/>
        </w:rPr>
        <w:br/>
        <w:t xml:space="preserve">w postępowaniu o udzielenie zamówienia, w tym na projektowane postanowienia umowy, lub zaniechanie czynności w postępowaniu o udzielenie zamówienia, do której Zamawiający był obowiązany na podstawie ustawy </w:t>
      </w:r>
      <w:proofErr w:type="spellStart"/>
      <w:r w:rsidRPr="004B2CF3">
        <w:rPr>
          <w:rFonts w:ascii="Times New Roman" w:eastAsia="Calibri" w:hAnsi="Times New Roman" w:cs="Times New Roman"/>
          <w:color w:val="000000"/>
          <w:sz w:val="24"/>
          <w:szCs w:val="24"/>
          <w:lang w:eastAsia="pl-PL"/>
        </w:rPr>
        <w:t>Pzp</w:t>
      </w:r>
      <w:proofErr w:type="spellEnd"/>
      <w:r w:rsidRPr="004B2CF3">
        <w:rPr>
          <w:rFonts w:ascii="Times New Roman" w:eastAsia="Calibri" w:hAnsi="Times New Roman" w:cs="Times New Roman"/>
          <w:color w:val="000000"/>
          <w:sz w:val="24"/>
          <w:szCs w:val="24"/>
          <w:lang w:eastAsia="pl-PL"/>
        </w:rPr>
        <w:t>, przysługuje odwołanie do Prezesa Krajowej Izby Odwoławczej (KIO).</w:t>
      </w:r>
    </w:p>
    <w:p w14:paraId="17250C29" w14:textId="77777777" w:rsidR="00255E1F" w:rsidRDefault="004B2CF3" w:rsidP="00924997">
      <w:pPr>
        <w:pStyle w:val="Akapitzlist"/>
        <w:numPr>
          <w:ilvl w:val="0"/>
          <w:numId w:val="3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255E1F">
        <w:rPr>
          <w:rFonts w:ascii="Times New Roman" w:eastAsia="Calibri" w:hAnsi="Times New Roman" w:cs="Times New Roman"/>
          <w:color w:val="000000"/>
          <w:sz w:val="24"/>
          <w:szCs w:val="24"/>
          <w:lang w:eastAsia="pl-PL"/>
        </w:rPr>
        <w:t xml:space="preserve">Na orzeczenie KIO oraz postanowienie Prezesa KIO, o którym mowa w art. 519 </w:t>
      </w:r>
      <w:r w:rsidRPr="00255E1F">
        <w:rPr>
          <w:rFonts w:ascii="Times New Roman" w:eastAsia="Calibri" w:hAnsi="Times New Roman" w:cs="Times New Roman"/>
          <w:color w:val="000000"/>
          <w:sz w:val="24"/>
          <w:szCs w:val="24"/>
          <w:lang w:eastAsia="pl-PL"/>
        </w:rPr>
        <w:br/>
        <w:t xml:space="preserve">ust. 1 ustawy </w:t>
      </w:r>
      <w:proofErr w:type="spellStart"/>
      <w:r w:rsidRPr="00255E1F">
        <w:rPr>
          <w:rFonts w:ascii="Times New Roman" w:eastAsia="Calibri" w:hAnsi="Times New Roman" w:cs="Times New Roman"/>
          <w:color w:val="000000"/>
          <w:sz w:val="24"/>
          <w:szCs w:val="24"/>
          <w:lang w:eastAsia="pl-PL"/>
        </w:rPr>
        <w:t>Pzp</w:t>
      </w:r>
      <w:proofErr w:type="spellEnd"/>
      <w:r w:rsidRPr="00255E1F">
        <w:rPr>
          <w:rFonts w:ascii="Times New Roman" w:eastAsia="Calibri" w:hAnsi="Times New Roman" w:cs="Times New Roman"/>
          <w:color w:val="000000"/>
          <w:sz w:val="24"/>
          <w:szCs w:val="24"/>
          <w:lang w:eastAsia="pl-PL"/>
        </w:rPr>
        <w:t xml:space="preserve"> (zwrot odwołania) przysługuje skarga do Sądu Okręgowego </w:t>
      </w:r>
      <w:r w:rsidRPr="00255E1F">
        <w:rPr>
          <w:rFonts w:ascii="Times New Roman" w:eastAsia="Calibri" w:hAnsi="Times New Roman" w:cs="Times New Roman"/>
          <w:color w:val="000000"/>
          <w:sz w:val="24"/>
          <w:szCs w:val="24"/>
          <w:lang w:eastAsia="pl-PL"/>
        </w:rPr>
        <w:br/>
        <w:t>w Warszawie – sądu zamówień publicznych.</w:t>
      </w:r>
    </w:p>
    <w:p w14:paraId="03504622" w14:textId="77777777" w:rsidR="00546264" w:rsidRPr="00C23426" w:rsidRDefault="004B2CF3" w:rsidP="00924997">
      <w:pPr>
        <w:pStyle w:val="Akapitzlist"/>
        <w:numPr>
          <w:ilvl w:val="0"/>
          <w:numId w:val="3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255E1F">
        <w:rPr>
          <w:rFonts w:ascii="Times New Roman" w:eastAsia="Calibri" w:hAnsi="Times New Roman" w:cs="Times New Roman"/>
          <w:color w:val="000000"/>
          <w:sz w:val="24"/>
          <w:szCs w:val="24"/>
          <w:lang w:eastAsia="pl-PL"/>
        </w:rPr>
        <w:lastRenderedPageBreak/>
        <w:t xml:space="preserve">Szczegółowe regulacje dotyczące środków ochrony prawnej, w tym terminy na ich wniesienie, zostały ujęte w Dziale IX ustawy </w:t>
      </w:r>
      <w:proofErr w:type="spellStart"/>
      <w:r w:rsidRPr="00255E1F">
        <w:rPr>
          <w:rFonts w:ascii="Times New Roman" w:eastAsia="Calibri" w:hAnsi="Times New Roman" w:cs="Times New Roman"/>
          <w:color w:val="000000"/>
          <w:sz w:val="24"/>
          <w:szCs w:val="24"/>
          <w:lang w:eastAsia="pl-PL"/>
        </w:rPr>
        <w:t>Pzp</w:t>
      </w:r>
      <w:proofErr w:type="spellEnd"/>
      <w:r w:rsidRPr="00255E1F">
        <w:rPr>
          <w:rFonts w:ascii="Times New Roman" w:eastAsia="Calibri" w:hAnsi="Times New Roman" w:cs="Times New Roman"/>
          <w:color w:val="000000"/>
          <w:sz w:val="24"/>
          <w:szCs w:val="24"/>
          <w:lang w:eastAsia="pl-PL"/>
        </w:rPr>
        <w:t xml:space="preserve"> (art. 505-590).</w:t>
      </w:r>
    </w:p>
    <w:p w14:paraId="399F3389" w14:textId="77777777" w:rsidR="00740246" w:rsidRDefault="00740246" w:rsidP="003C43DD">
      <w:pPr>
        <w:spacing w:after="0" w:line="360" w:lineRule="auto"/>
        <w:rPr>
          <w:rFonts w:ascii="Times New Roman" w:eastAsia="Times New Roman" w:hAnsi="Times New Roman" w:cs="Times New Roman"/>
          <w:b/>
          <w:sz w:val="24"/>
          <w:szCs w:val="24"/>
          <w:lang w:eastAsia="pl-PL"/>
        </w:rPr>
      </w:pPr>
    </w:p>
    <w:p w14:paraId="2B88D68E" w14:textId="77777777" w:rsidR="004B2CF3" w:rsidRDefault="003C43DD" w:rsidP="003C43DD">
      <w:pPr>
        <w:spacing w:after="0" w:line="36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w:t>
      </w:r>
      <w:r w:rsidR="00255E1F">
        <w:rPr>
          <w:rFonts w:ascii="Times New Roman" w:eastAsia="Times New Roman" w:hAnsi="Times New Roman" w:cs="Times New Roman"/>
          <w:b/>
          <w:sz w:val="24"/>
          <w:szCs w:val="24"/>
          <w:lang w:eastAsia="pl-PL"/>
        </w:rPr>
        <w:t>rt. 18</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LISTA ZAŁĄCZNIKÓW</w:t>
      </w:r>
    </w:p>
    <w:p w14:paraId="3B9BD084" w14:textId="77777777" w:rsidR="002E6C81" w:rsidRPr="002E6C81" w:rsidRDefault="002E6C81" w:rsidP="002E6C81">
      <w:pPr>
        <w:spacing w:after="0" w:line="360" w:lineRule="auto"/>
        <w:jc w:val="both"/>
        <w:rPr>
          <w:rFonts w:ascii="Times New Roman" w:eastAsia="Times New Roman" w:hAnsi="Times New Roman" w:cs="Times New Roman"/>
          <w:sz w:val="24"/>
          <w:szCs w:val="24"/>
          <w:lang w:eastAsia="pl-PL"/>
        </w:rPr>
      </w:pPr>
      <w:r w:rsidRPr="002E6C81">
        <w:rPr>
          <w:rFonts w:ascii="Times New Roman" w:eastAsia="Times New Roman" w:hAnsi="Times New Roman" w:cs="Times New Roman"/>
          <w:sz w:val="24"/>
          <w:szCs w:val="24"/>
          <w:lang w:eastAsia="pl-PL"/>
        </w:rPr>
        <w:t>Następujące załączniki stanowią integralną część SWZ:</w:t>
      </w:r>
    </w:p>
    <w:p w14:paraId="639B2401" w14:textId="77777777" w:rsidR="002E6C81" w:rsidRPr="002E6C81" w:rsidRDefault="002E6C81" w:rsidP="002E6C81">
      <w:pPr>
        <w:spacing w:after="0" w:line="360" w:lineRule="auto"/>
        <w:jc w:val="both"/>
        <w:rPr>
          <w:rFonts w:ascii="Times New Roman" w:eastAsia="Calibri" w:hAnsi="Times New Roman" w:cs="Times New Roman"/>
          <w:color w:val="000000"/>
          <w:sz w:val="24"/>
          <w:szCs w:val="24"/>
          <w:lang w:eastAsia="pl-PL"/>
        </w:rPr>
      </w:pPr>
      <w:r w:rsidRPr="002E6C81">
        <w:rPr>
          <w:rFonts w:ascii="Times New Roman" w:eastAsia="Calibri" w:hAnsi="Times New Roman" w:cs="Times New Roman"/>
          <w:color w:val="000000"/>
          <w:sz w:val="24"/>
          <w:szCs w:val="24"/>
          <w:lang w:eastAsia="pl-PL"/>
        </w:rPr>
        <w:t>Załącznik nr 1: Adres (link) strony internetowej prowadzonego postępowania;</w:t>
      </w:r>
    </w:p>
    <w:p w14:paraId="51C12237" w14:textId="77777777" w:rsidR="002E6C81" w:rsidRPr="002E6C81" w:rsidRDefault="002E6C81" w:rsidP="002E6C81">
      <w:pPr>
        <w:spacing w:after="0" w:line="360" w:lineRule="auto"/>
        <w:jc w:val="both"/>
        <w:rPr>
          <w:rFonts w:ascii="Times New Roman" w:eastAsia="Calibri" w:hAnsi="Times New Roman" w:cs="Times New Roman"/>
          <w:color w:val="000000"/>
          <w:sz w:val="24"/>
          <w:szCs w:val="24"/>
          <w:lang w:eastAsia="pl-PL"/>
        </w:rPr>
      </w:pPr>
      <w:r w:rsidRPr="002E6C81">
        <w:rPr>
          <w:rFonts w:ascii="Times New Roman" w:eastAsia="Calibri" w:hAnsi="Times New Roman" w:cs="Times New Roman"/>
          <w:color w:val="000000"/>
          <w:sz w:val="24"/>
          <w:szCs w:val="24"/>
          <w:lang w:eastAsia="pl-PL"/>
        </w:rPr>
        <w:t>Załącznik nr 2: Szczegółowy opis przedmiotu zamówienia;</w:t>
      </w:r>
    </w:p>
    <w:p w14:paraId="794A6860" w14:textId="77777777" w:rsidR="002E6C81" w:rsidRPr="002E6C81" w:rsidRDefault="002E6C81" w:rsidP="002E6C81">
      <w:pPr>
        <w:spacing w:after="0" w:line="360" w:lineRule="auto"/>
        <w:jc w:val="both"/>
        <w:rPr>
          <w:rFonts w:ascii="Times New Roman" w:hAnsi="Times New Roman" w:cs="Times New Roman"/>
          <w:sz w:val="24"/>
          <w:szCs w:val="24"/>
          <w:lang w:eastAsia="pl-PL"/>
        </w:rPr>
      </w:pPr>
      <w:r w:rsidRPr="002E6C81">
        <w:rPr>
          <w:rFonts w:ascii="Times New Roman" w:hAnsi="Times New Roman" w:cs="Times New Roman"/>
          <w:sz w:val="24"/>
          <w:szCs w:val="24"/>
          <w:lang w:eastAsia="pl-PL"/>
        </w:rPr>
        <w:t>Załącznik nr 3: Oświadczenie JEDZ;</w:t>
      </w:r>
    </w:p>
    <w:p w14:paraId="36932742" w14:textId="77777777" w:rsidR="002E6C81" w:rsidRPr="002E6C81" w:rsidRDefault="002E6C81" w:rsidP="002E6C81">
      <w:pPr>
        <w:spacing w:after="0" w:line="360" w:lineRule="auto"/>
        <w:jc w:val="both"/>
        <w:rPr>
          <w:rFonts w:ascii="Times New Roman" w:hAnsi="Times New Roman" w:cs="Times New Roman"/>
          <w:sz w:val="24"/>
          <w:szCs w:val="24"/>
          <w:lang w:eastAsia="pl-PL"/>
        </w:rPr>
      </w:pPr>
      <w:r w:rsidRPr="002E6C81">
        <w:rPr>
          <w:rFonts w:ascii="Times New Roman" w:hAnsi="Times New Roman" w:cs="Times New Roman"/>
          <w:sz w:val="24"/>
          <w:szCs w:val="24"/>
          <w:lang w:eastAsia="pl-PL"/>
        </w:rPr>
        <w:t>Załącznik nr 4: Formularz nr 1 – Oświadczenie dotyczące przesłanek wykluczenia z art. 5k rozporządzenia 833/2014 oraz art. 7 ust. 1 ustawy o szczególnych rozwiązaniach w zakresie przeciwdziałania wspieraniu agresji na Ukrainę;</w:t>
      </w:r>
    </w:p>
    <w:p w14:paraId="4655D688" w14:textId="77777777" w:rsidR="002E6C81" w:rsidRDefault="002E6C81" w:rsidP="002E6C81">
      <w:pPr>
        <w:spacing w:after="0" w:line="360" w:lineRule="auto"/>
        <w:jc w:val="both"/>
        <w:rPr>
          <w:rFonts w:ascii="Times New Roman" w:hAnsi="Times New Roman" w:cs="Times New Roman"/>
          <w:sz w:val="24"/>
          <w:szCs w:val="24"/>
          <w:lang w:eastAsia="pl-PL"/>
        </w:rPr>
      </w:pPr>
      <w:bookmarkStart w:id="16" w:name="_Hlk129255159"/>
      <w:r w:rsidRPr="002E6C81">
        <w:rPr>
          <w:rFonts w:ascii="Times New Roman" w:hAnsi="Times New Roman" w:cs="Times New Roman"/>
          <w:sz w:val="24"/>
          <w:szCs w:val="24"/>
          <w:lang w:eastAsia="pl-PL"/>
        </w:rPr>
        <w:t xml:space="preserve">Załącznik nr 5: </w:t>
      </w:r>
      <w:bookmarkEnd w:id="16"/>
      <w:r w:rsidRPr="002E6C81">
        <w:rPr>
          <w:rFonts w:ascii="Times New Roman" w:hAnsi="Times New Roman" w:cs="Times New Roman"/>
          <w:sz w:val="24"/>
          <w:szCs w:val="24"/>
          <w:lang w:eastAsia="pl-PL"/>
        </w:rPr>
        <w:t>Formularz nr 2</w:t>
      </w:r>
      <w:r w:rsidRPr="002E6C81">
        <w:rPr>
          <w:rFonts w:ascii="Times New Roman" w:hAnsi="Times New Roman" w:cs="Times New Roman"/>
          <w:b/>
          <w:sz w:val="24"/>
          <w:szCs w:val="24"/>
          <w:lang w:eastAsia="pl-PL"/>
        </w:rPr>
        <w:t xml:space="preserve"> – </w:t>
      </w:r>
      <w:r w:rsidRPr="002E6C81">
        <w:rPr>
          <w:rFonts w:ascii="Times New Roman" w:hAnsi="Times New Roman" w:cs="Times New Roman"/>
          <w:sz w:val="24"/>
          <w:szCs w:val="24"/>
          <w:lang w:eastAsia="pl-PL"/>
        </w:rPr>
        <w:t xml:space="preserve">Informacja na temat </w:t>
      </w:r>
      <w:r w:rsidR="00BE61D5" w:rsidRPr="002E6C81">
        <w:rPr>
          <w:rFonts w:ascii="Times New Roman" w:hAnsi="Times New Roman" w:cs="Times New Roman"/>
          <w:sz w:val="24"/>
          <w:szCs w:val="24"/>
          <w:lang w:eastAsia="pl-PL"/>
        </w:rPr>
        <w:t>podwykonawstwa</w:t>
      </w:r>
      <w:r w:rsidRPr="002E6C81">
        <w:rPr>
          <w:rFonts w:ascii="Times New Roman" w:hAnsi="Times New Roman" w:cs="Times New Roman"/>
          <w:sz w:val="24"/>
          <w:szCs w:val="24"/>
          <w:lang w:eastAsia="pl-PL"/>
        </w:rPr>
        <w:t>;</w:t>
      </w:r>
    </w:p>
    <w:p w14:paraId="66140B27" w14:textId="21629A53" w:rsidR="00994E27" w:rsidRPr="00994E27" w:rsidRDefault="00994E27" w:rsidP="002E6C81">
      <w:pPr>
        <w:spacing w:after="0" w:line="360" w:lineRule="auto"/>
        <w:contextualSpacing/>
        <w:jc w:val="both"/>
        <w:rPr>
          <w:rFonts w:ascii="Times New Roman" w:eastAsia="Calibri" w:hAnsi="Times New Roman" w:cs="Times New Roman"/>
          <w:sz w:val="24"/>
          <w:szCs w:val="24"/>
          <w:lang w:eastAsia="pl-PL"/>
        </w:rPr>
      </w:pPr>
      <w:bookmarkStart w:id="17" w:name="_Hlk112950001"/>
      <w:r w:rsidRPr="00175EF0">
        <w:rPr>
          <w:rFonts w:ascii="Times New Roman" w:eastAsia="Calibri" w:hAnsi="Times New Roman" w:cs="Times New Roman"/>
          <w:sz w:val="24"/>
          <w:szCs w:val="24"/>
          <w:lang w:eastAsia="pl-PL"/>
        </w:rPr>
        <w:t xml:space="preserve">Załącznik nr </w:t>
      </w:r>
      <w:r>
        <w:rPr>
          <w:rFonts w:ascii="Times New Roman" w:eastAsia="Calibri" w:hAnsi="Times New Roman" w:cs="Times New Roman"/>
          <w:sz w:val="24"/>
          <w:szCs w:val="24"/>
          <w:lang w:eastAsia="pl-PL"/>
        </w:rPr>
        <w:t>6</w:t>
      </w:r>
      <w:r w:rsidRPr="00175EF0">
        <w:rPr>
          <w:rFonts w:ascii="Times New Roman" w:eastAsia="Calibri" w:hAnsi="Times New Roman" w:cs="Times New Roman"/>
          <w:sz w:val="24"/>
          <w:szCs w:val="24"/>
          <w:lang w:eastAsia="pl-PL"/>
        </w:rPr>
        <w:t xml:space="preserve">: </w:t>
      </w:r>
      <w:bookmarkEnd w:id="17"/>
      <w:r w:rsidRPr="00450EE7">
        <w:rPr>
          <w:rFonts w:ascii="Times New Roman" w:eastAsia="Calibri" w:hAnsi="Times New Roman" w:cs="Times New Roman"/>
          <w:sz w:val="24"/>
          <w:szCs w:val="24"/>
          <w:lang w:eastAsia="pl-PL"/>
        </w:rPr>
        <w:t xml:space="preserve">Formularz cenowy </w:t>
      </w:r>
    </w:p>
    <w:p w14:paraId="29FCB8A7" w14:textId="77777777" w:rsidR="004B2CF3" w:rsidRPr="007247ED" w:rsidRDefault="002E6C81" w:rsidP="007247ED">
      <w:pPr>
        <w:spacing w:after="0" w:line="360" w:lineRule="auto"/>
        <w:jc w:val="both"/>
        <w:rPr>
          <w:rFonts w:ascii="Times New Roman" w:hAnsi="Times New Roman" w:cs="Times New Roman"/>
          <w:sz w:val="24"/>
          <w:szCs w:val="24"/>
          <w:lang w:eastAsia="pl-PL"/>
        </w:rPr>
      </w:pPr>
      <w:r w:rsidRPr="002E6C81">
        <w:rPr>
          <w:rFonts w:ascii="Times New Roman" w:hAnsi="Times New Roman" w:cs="Times New Roman"/>
          <w:sz w:val="24"/>
          <w:szCs w:val="24"/>
          <w:lang w:eastAsia="pl-PL"/>
        </w:rPr>
        <w:t xml:space="preserve">Załącznik nr </w:t>
      </w:r>
      <w:r w:rsidR="00994E27">
        <w:rPr>
          <w:rFonts w:ascii="Times New Roman" w:hAnsi="Times New Roman" w:cs="Times New Roman"/>
          <w:sz w:val="24"/>
          <w:szCs w:val="24"/>
          <w:lang w:eastAsia="pl-PL"/>
        </w:rPr>
        <w:t>7</w:t>
      </w:r>
      <w:r w:rsidRPr="002E6C81">
        <w:rPr>
          <w:rFonts w:ascii="Times New Roman" w:hAnsi="Times New Roman" w:cs="Times New Roman"/>
          <w:sz w:val="24"/>
          <w:szCs w:val="24"/>
          <w:lang w:eastAsia="pl-PL"/>
        </w:rPr>
        <w:t>: Wzór umowy – projektowane postanowienia umowy.</w:t>
      </w:r>
    </w:p>
    <w:p w14:paraId="5F449E35" w14:textId="77777777" w:rsidR="00CE5617" w:rsidRDefault="00CE5617" w:rsidP="007247ED">
      <w:pPr>
        <w:autoSpaceDE w:val="0"/>
        <w:autoSpaceDN w:val="0"/>
        <w:adjustRightInd w:val="0"/>
        <w:spacing w:after="120" w:line="240" w:lineRule="auto"/>
        <w:jc w:val="both"/>
        <w:rPr>
          <w:rFonts w:ascii="Times New Roman" w:eastAsia="Times New Roman" w:hAnsi="Times New Roman" w:cs="Times New Roman"/>
          <w:color w:val="000000"/>
          <w:sz w:val="24"/>
          <w:szCs w:val="24"/>
          <w:lang w:eastAsia="pl-PL"/>
        </w:rPr>
      </w:pPr>
    </w:p>
    <w:p w14:paraId="0F10490F" w14:textId="77777777" w:rsidR="003A2C3E" w:rsidRDefault="004B2CF3" w:rsidP="00217A7D">
      <w:pPr>
        <w:autoSpaceDE w:val="0"/>
        <w:autoSpaceDN w:val="0"/>
        <w:adjustRightInd w:val="0"/>
        <w:spacing w:after="120" w:line="240" w:lineRule="auto"/>
        <w:jc w:val="both"/>
        <w:rPr>
          <w:rFonts w:ascii="Times New Roman" w:eastAsia="Times New Roman" w:hAnsi="Times New Roman" w:cs="Times New Roman"/>
          <w:sz w:val="24"/>
          <w:szCs w:val="24"/>
          <w:lang w:eastAsia="pl-PL"/>
        </w:rPr>
      </w:pPr>
      <w:r w:rsidRPr="004B2CF3">
        <w:rPr>
          <w:rFonts w:ascii="Times New Roman" w:eastAsia="Times New Roman" w:hAnsi="Times New Roman" w:cs="Times New Roman"/>
          <w:color w:val="000000"/>
          <w:sz w:val="24"/>
          <w:szCs w:val="24"/>
          <w:lang w:eastAsia="pl-PL"/>
        </w:rPr>
        <w:t xml:space="preserve">Warszawa, dnia </w:t>
      </w:r>
      <w:r w:rsidR="003A2C3E">
        <w:rPr>
          <w:rFonts w:ascii="Times New Roman" w:eastAsia="Times New Roman" w:hAnsi="Times New Roman" w:cs="Times New Roman"/>
          <w:color w:val="000000"/>
          <w:sz w:val="24"/>
          <w:szCs w:val="24"/>
          <w:lang w:eastAsia="pl-PL"/>
        </w:rPr>
        <w:t>02.03</w:t>
      </w:r>
      <w:r w:rsidR="00263777">
        <w:rPr>
          <w:rFonts w:ascii="Times New Roman" w:eastAsia="Times New Roman" w:hAnsi="Times New Roman" w:cs="Times New Roman"/>
          <w:color w:val="000000"/>
          <w:sz w:val="24"/>
          <w:szCs w:val="24"/>
          <w:lang w:eastAsia="pl-PL"/>
        </w:rPr>
        <w:t>.2026</w:t>
      </w:r>
      <w:r w:rsidRPr="004B2CF3">
        <w:rPr>
          <w:rFonts w:ascii="Times New Roman" w:eastAsia="Times New Roman" w:hAnsi="Times New Roman" w:cs="Times New Roman"/>
          <w:color w:val="000000"/>
          <w:sz w:val="24"/>
          <w:szCs w:val="24"/>
          <w:lang w:eastAsia="pl-PL"/>
        </w:rPr>
        <w:t xml:space="preserve"> r.</w:t>
      </w:r>
      <w:r w:rsidRPr="004B2CF3">
        <w:rPr>
          <w:rFonts w:ascii="Times New Roman" w:eastAsia="Times New Roman" w:hAnsi="Times New Roman" w:cs="Times New Roman"/>
          <w:sz w:val="24"/>
          <w:szCs w:val="24"/>
          <w:lang w:eastAsia="pl-PL"/>
        </w:rPr>
        <w:t xml:space="preserve">            </w:t>
      </w:r>
    </w:p>
    <w:p w14:paraId="082E6EF9" w14:textId="0B386F3E" w:rsidR="004B2CF3" w:rsidRPr="00217A7D" w:rsidRDefault="004B2CF3" w:rsidP="00217A7D">
      <w:pPr>
        <w:autoSpaceDE w:val="0"/>
        <w:autoSpaceDN w:val="0"/>
        <w:adjustRightInd w:val="0"/>
        <w:spacing w:after="120" w:line="240" w:lineRule="auto"/>
        <w:jc w:val="both"/>
        <w:rPr>
          <w:rFonts w:ascii="Times New Roman" w:eastAsia="Times New Roman" w:hAnsi="Times New Roman" w:cs="Times New Roman"/>
          <w:color w:val="000000"/>
          <w:sz w:val="24"/>
          <w:szCs w:val="24"/>
          <w:lang w:eastAsia="pl-PL"/>
        </w:rPr>
      </w:pPr>
      <w:bookmarkStart w:id="18" w:name="_GoBack"/>
      <w:bookmarkEnd w:id="18"/>
      <w:r w:rsidRPr="004B2CF3">
        <w:rPr>
          <w:rFonts w:ascii="Times New Roman" w:eastAsia="Times New Roman" w:hAnsi="Times New Roman" w:cs="Times New Roman"/>
          <w:sz w:val="24"/>
          <w:szCs w:val="24"/>
          <w:lang w:eastAsia="pl-PL"/>
        </w:rPr>
        <w:t xml:space="preserve">                                                              </w:t>
      </w:r>
    </w:p>
    <w:p w14:paraId="0205409D" w14:textId="77777777" w:rsidR="00217A7D" w:rsidRPr="00E15D44" w:rsidRDefault="00217A7D" w:rsidP="00217A7D">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sz w:val="24"/>
          <w:szCs w:val="24"/>
          <w:lang w:eastAsia="pl-PL"/>
        </w:rPr>
      </w:pPr>
      <w:r w:rsidRPr="004B2CF3">
        <w:rPr>
          <w:rFonts w:ascii="Times New Roman" w:eastAsia="Times New Roman" w:hAnsi="Times New Roman" w:cs="Times New Roman"/>
          <w:b/>
          <w:spacing w:val="30"/>
          <w:position w:val="6"/>
          <w:sz w:val="24"/>
          <w:szCs w:val="24"/>
          <w:lang w:eastAsia="pl-PL"/>
        </w:rPr>
        <w:t>ZATWIERDZAM</w:t>
      </w:r>
      <w:r w:rsidRPr="004B2CF3">
        <w:rPr>
          <w:rFonts w:ascii="Times New Roman" w:eastAsia="Times New Roman" w:hAnsi="Times New Roman" w:cs="Times New Roman"/>
          <w:sz w:val="24"/>
          <w:szCs w:val="24"/>
          <w:lang w:eastAsia="pl-PL"/>
        </w:rPr>
        <w:t xml:space="preserve">                                                                                   </w:t>
      </w:r>
    </w:p>
    <w:p w14:paraId="1E8C8215" w14:textId="77777777" w:rsidR="00217A7D" w:rsidRPr="00E15D44" w:rsidRDefault="00217A7D" w:rsidP="00217A7D">
      <w:pPr>
        <w:autoSpaceDE w:val="0"/>
        <w:autoSpaceDN w:val="0"/>
        <w:adjustRightInd w:val="0"/>
        <w:spacing w:after="0" w:line="360" w:lineRule="auto"/>
        <w:ind w:left="4248"/>
        <w:jc w:val="center"/>
        <w:rPr>
          <w:rFonts w:ascii="Times New Roman" w:eastAsia="Times New Roman" w:hAnsi="Times New Roman" w:cs="Times New Roman"/>
          <w:lang w:eastAsia="pl-PL"/>
        </w:rPr>
      </w:pPr>
      <w:r w:rsidRPr="00E15D44">
        <w:rPr>
          <w:rFonts w:ascii="Times New Roman" w:eastAsia="Times New Roman" w:hAnsi="Times New Roman" w:cs="Times New Roman"/>
          <w:lang w:eastAsia="pl-PL"/>
        </w:rPr>
        <w:t>Pełnomocnik Rektora ds. zamówień publicznych</w:t>
      </w:r>
    </w:p>
    <w:p w14:paraId="0F671835" w14:textId="4883F84C" w:rsidR="00217A7D" w:rsidRPr="00E15D44" w:rsidRDefault="00263777" w:rsidP="00217A7D">
      <w:pPr>
        <w:autoSpaceDE w:val="0"/>
        <w:autoSpaceDN w:val="0"/>
        <w:adjustRightInd w:val="0"/>
        <w:spacing w:after="0" w:line="360" w:lineRule="auto"/>
        <w:ind w:left="4248"/>
        <w:jc w:val="center"/>
        <w:rPr>
          <w:rFonts w:ascii="Times New Roman" w:eastAsia="Times New Roman" w:hAnsi="Times New Roman" w:cs="Times New Roman"/>
          <w:lang w:eastAsia="pl-PL"/>
        </w:rPr>
      </w:pPr>
      <w:r>
        <w:rPr>
          <w:rFonts w:ascii="Times New Roman" w:eastAsia="Times New Roman" w:hAnsi="Times New Roman" w:cs="Times New Roman"/>
          <w:lang w:eastAsia="pl-PL"/>
        </w:rPr>
        <w:t>Artur Andrzejewski</w:t>
      </w:r>
    </w:p>
    <w:p w14:paraId="011852B2" w14:textId="77777777" w:rsidR="00217A7D" w:rsidRDefault="00217A7D" w:rsidP="00217A7D">
      <w:pPr>
        <w:spacing w:after="0" w:line="360" w:lineRule="auto"/>
        <w:rPr>
          <w:rFonts w:ascii="Times New Roman" w:hAnsi="Times New Roman" w:cs="Times New Roman"/>
          <w:b/>
          <w:bCs/>
          <w:iCs/>
          <w:sz w:val="24"/>
          <w:szCs w:val="24"/>
          <w:lang w:eastAsia="ar-SA"/>
        </w:rPr>
      </w:pPr>
    </w:p>
    <w:p w14:paraId="7863F44F" w14:textId="77777777" w:rsidR="00CE5617" w:rsidRDefault="00CE5617" w:rsidP="008E3846">
      <w:pPr>
        <w:spacing w:after="0" w:line="360" w:lineRule="auto"/>
        <w:rPr>
          <w:rFonts w:ascii="Times New Roman" w:hAnsi="Times New Roman" w:cs="Times New Roman"/>
          <w:b/>
          <w:bCs/>
          <w:iCs/>
          <w:sz w:val="24"/>
          <w:szCs w:val="24"/>
          <w:lang w:eastAsia="ar-SA"/>
        </w:rPr>
      </w:pPr>
    </w:p>
    <w:sectPr w:rsidR="00CE5617" w:rsidSect="004B2CF3">
      <w:footerReference w:type="default" r:id="rId23"/>
      <w:headerReference w:type="first" r:id="rId24"/>
      <w:footerReference w:type="first" r:id="rId25"/>
      <w:pgSz w:w="11906" w:h="16838"/>
      <w:pgMar w:top="1418" w:right="1418" w:bottom="1418" w:left="1418"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9F546" w14:textId="77777777" w:rsidR="005E2274" w:rsidRDefault="005E2274">
      <w:pPr>
        <w:spacing w:after="0" w:line="240" w:lineRule="auto"/>
      </w:pPr>
      <w:r>
        <w:separator/>
      </w:r>
    </w:p>
  </w:endnote>
  <w:endnote w:type="continuationSeparator" w:id="0">
    <w:p w14:paraId="24ACBA42" w14:textId="77777777" w:rsidR="005E2274" w:rsidRDefault="005E2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ArialMT-Identity-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E68E" w14:textId="77777777" w:rsidR="002724D5" w:rsidRPr="000250B3" w:rsidRDefault="002724D5">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color w:val="000000"/>
      </w:rPr>
    </w:pPr>
    <w:r w:rsidRPr="000250B3">
      <w:rPr>
        <w:rFonts w:ascii="Times New Roman" w:hAnsi="Times New Roman" w:cs="Times New Roman"/>
        <w:color w:val="000000"/>
      </w:rPr>
      <w:fldChar w:fldCharType="begin"/>
    </w:r>
    <w:r w:rsidRPr="000250B3">
      <w:rPr>
        <w:rFonts w:ascii="Times New Roman" w:hAnsi="Times New Roman" w:cs="Times New Roman"/>
        <w:color w:val="000000"/>
      </w:rPr>
      <w:instrText>PAGE</w:instrText>
    </w:r>
    <w:r w:rsidRPr="000250B3">
      <w:rPr>
        <w:rFonts w:ascii="Times New Roman" w:hAnsi="Times New Roman" w:cs="Times New Roman"/>
        <w:color w:val="000000"/>
      </w:rPr>
      <w:fldChar w:fldCharType="separate"/>
    </w:r>
    <w:r>
      <w:rPr>
        <w:rFonts w:ascii="Times New Roman" w:hAnsi="Times New Roman" w:cs="Times New Roman"/>
        <w:noProof/>
        <w:color w:val="000000"/>
      </w:rPr>
      <w:t>28</w:t>
    </w:r>
    <w:r w:rsidRPr="000250B3">
      <w:rPr>
        <w:rFonts w:ascii="Times New Roman" w:hAnsi="Times New Roman" w:cs="Times New Roman"/>
        <w:color w:val="000000"/>
      </w:rPr>
      <w:fldChar w:fldCharType="end"/>
    </w:r>
  </w:p>
  <w:p w14:paraId="5363998C" w14:textId="2980C149" w:rsidR="002724D5" w:rsidRPr="006269F2" w:rsidRDefault="002724D5" w:rsidP="006269F2">
    <w:pPr>
      <w:spacing w:after="0" w:line="360" w:lineRule="auto"/>
      <w:jc w:val="center"/>
      <w:rPr>
        <w:rFonts w:ascii="Times New Roman" w:eastAsia="Times New Roman" w:hAnsi="Times New Roman" w:cs="Times New Roman"/>
        <w:color w:val="000000"/>
        <w:sz w:val="24"/>
        <w:szCs w:val="24"/>
        <w:lang w:eastAsia="pl-PL"/>
      </w:rPr>
    </w:pPr>
    <w:r w:rsidRPr="006269F2">
      <w:rPr>
        <w:rFonts w:ascii="Times New Roman" w:eastAsia="Times New Roman" w:hAnsi="Times New Roman" w:cs="Times New Roman"/>
        <w:color w:val="000000"/>
        <w:sz w:val="24"/>
        <w:szCs w:val="24"/>
        <w:lang w:eastAsia="pl-PL"/>
      </w:rPr>
      <w:t>POUZ-361/</w:t>
    </w:r>
    <w:r>
      <w:rPr>
        <w:rFonts w:ascii="Times New Roman" w:eastAsia="Times New Roman" w:hAnsi="Times New Roman" w:cs="Times New Roman"/>
        <w:color w:val="000000"/>
        <w:sz w:val="24"/>
        <w:szCs w:val="24"/>
        <w:lang w:eastAsia="pl-PL"/>
      </w:rPr>
      <w:t>2</w:t>
    </w:r>
    <w:r w:rsidR="00A90C07">
      <w:rPr>
        <w:rFonts w:ascii="Times New Roman" w:eastAsia="Times New Roman" w:hAnsi="Times New Roman" w:cs="Times New Roman"/>
        <w:color w:val="000000"/>
        <w:sz w:val="24"/>
        <w:szCs w:val="24"/>
        <w:lang w:eastAsia="pl-PL"/>
      </w:rPr>
      <w:t>6</w:t>
    </w:r>
    <w:r w:rsidRPr="006269F2">
      <w:rPr>
        <w:rFonts w:ascii="Times New Roman" w:eastAsia="Times New Roman" w:hAnsi="Times New Roman" w:cs="Times New Roman"/>
        <w:color w:val="000000"/>
        <w:sz w:val="24"/>
        <w:szCs w:val="24"/>
        <w:lang w:eastAsia="pl-PL"/>
      </w:rPr>
      <w:t>/202</w:t>
    </w:r>
    <w:r w:rsidR="00FE28CB">
      <w:rPr>
        <w:rFonts w:ascii="Times New Roman" w:eastAsia="Times New Roman" w:hAnsi="Times New Roman" w:cs="Times New Roman"/>
        <w:color w:val="000000"/>
        <w:sz w:val="24"/>
        <w:szCs w:val="24"/>
        <w:lang w:eastAsia="pl-PL"/>
      </w:rPr>
      <w:t>6</w:t>
    </w:r>
    <w:r w:rsidRPr="006269F2">
      <w:rPr>
        <w:rFonts w:ascii="Times New Roman" w:eastAsia="Times New Roman" w:hAnsi="Times New Roman" w:cs="Times New Roman"/>
        <w:color w:val="000000"/>
        <w:sz w:val="24"/>
        <w:szCs w:val="24"/>
        <w:lang w:eastAsia="pl-PL"/>
      </w:rPr>
      <w:t>/DZP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5B9F1" w14:textId="77777777" w:rsidR="002724D5" w:rsidRPr="006B759F" w:rsidRDefault="002724D5" w:rsidP="004B2CF3">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19EB183D" w14:textId="77777777" w:rsidR="002724D5" w:rsidRDefault="002724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A2EF6" w14:textId="77777777" w:rsidR="005E2274" w:rsidRDefault="005E2274">
      <w:pPr>
        <w:spacing w:after="0" w:line="240" w:lineRule="auto"/>
      </w:pPr>
      <w:r>
        <w:separator/>
      </w:r>
    </w:p>
  </w:footnote>
  <w:footnote w:type="continuationSeparator" w:id="0">
    <w:p w14:paraId="3E6F2F83" w14:textId="77777777" w:rsidR="005E2274" w:rsidRDefault="005E22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EFA62" w14:textId="77777777" w:rsidR="002724D5" w:rsidRDefault="002724D5">
    <w:pPr>
      <w:pStyle w:val="Nagwek"/>
    </w:pPr>
    <w:r>
      <w:rPr>
        <w:noProof/>
      </w:rPr>
      <w:drawing>
        <wp:inline distT="0" distB="0" distL="0" distR="0" wp14:anchorId="61AEF302" wp14:editId="0FAD7A16">
          <wp:extent cx="3143250" cy="128587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85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6409C"/>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3435EB3"/>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046AF8"/>
    <w:multiLevelType w:val="hybridMultilevel"/>
    <w:tmpl w:val="A81490D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C7252A"/>
    <w:multiLevelType w:val="hybridMultilevel"/>
    <w:tmpl w:val="EF96D03C"/>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2F179C"/>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8F7150"/>
    <w:multiLevelType w:val="hybridMultilevel"/>
    <w:tmpl w:val="4244BA0E"/>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6A58"/>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B055AF"/>
    <w:multiLevelType w:val="hybridMultilevel"/>
    <w:tmpl w:val="19448C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4F0A52"/>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AC3E8C"/>
    <w:multiLevelType w:val="hybridMultilevel"/>
    <w:tmpl w:val="DFFC839A"/>
    <w:lvl w:ilvl="0" w:tplc="F7CC17C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76772F"/>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9883C25"/>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9E10B0B"/>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E55476"/>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586EB5"/>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3E94F36"/>
    <w:multiLevelType w:val="hybridMultilevel"/>
    <w:tmpl w:val="66CAE5CC"/>
    <w:lvl w:ilvl="0" w:tplc="E2043522">
      <w:start w:val="1"/>
      <w:numFmt w:val="decimal"/>
      <w:lvlText w:val="%1."/>
      <w:lvlJc w:val="left"/>
      <w:pPr>
        <w:tabs>
          <w:tab w:val="num" w:pos="615"/>
        </w:tabs>
        <w:ind w:left="615" w:hanging="255"/>
      </w:pPr>
      <w:rPr>
        <w:rFonts w:ascii="Times New Roman" w:hAnsi="Times New Roman" w:cs="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4ED5AE6"/>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B95430"/>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511112"/>
    <w:multiLevelType w:val="hybridMultilevel"/>
    <w:tmpl w:val="07FCAB1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9" w15:restartNumberingAfterBreak="0">
    <w:nsid w:val="278305CB"/>
    <w:multiLevelType w:val="hybridMultilevel"/>
    <w:tmpl w:val="BAEA4488"/>
    <w:lvl w:ilvl="0" w:tplc="07AEDE6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E21000"/>
    <w:multiLevelType w:val="multilevel"/>
    <w:tmpl w:val="6A90B40C"/>
    <w:styleLink w:val="Styl1"/>
    <w:lvl w:ilvl="0">
      <w:start w:val="1"/>
      <w:numFmt w:val="decimal"/>
      <w:lvlText w:val="III.3.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E400A41"/>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4E2A22"/>
    <w:multiLevelType w:val="hybridMultilevel"/>
    <w:tmpl w:val="7DDE3B80"/>
    <w:lvl w:ilvl="0" w:tplc="0D7C920E">
      <w:start w:val="1"/>
      <w:numFmt w:val="lowerLetter"/>
      <w:lvlText w:val="%1)"/>
      <w:lvlJc w:val="left"/>
      <w:pPr>
        <w:ind w:left="1854" w:hanging="360"/>
      </w:pPr>
      <w:rPr>
        <w:i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3" w15:restartNumberingAfterBreak="0">
    <w:nsid w:val="300C7878"/>
    <w:multiLevelType w:val="hybridMultilevel"/>
    <w:tmpl w:val="CD6E7726"/>
    <w:lvl w:ilvl="0" w:tplc="59C2F41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131672"/>
    <w:multiLevelType w:val="hybridMultilevel"/>
    <w:tmpl w:val="89EA6C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FA3DDE"/>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B219F4"/>
    <w:multiLevelType w:val="hybridMultilevel"/>
    <w:tmpl w:val="BEAA228E"/>
    <w:lvl w:ilvl="0" w:tplc="EABE11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7270AF4"/>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90B1CED"/>
    <w:multiLevelType w:val="hybridMultilevel"/>
    <w:tmpl w:val="662618CE"/>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39DC7AF0"/>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B26DC7"/>
    <w:multiLevelType w:val="hybridMultilevel"/>
    <w:tmpl w:val="81FC0864"/>
    <w:lvl w:ilvl="0" w:tplc="3FC8467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54727F"/>
    <w:multiLevelType w:val="hybridMultilevel"/>
    <w:tmpl w:val="4244BA0E"/>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F63FEB"/>
    <w:multiLevelType w:val="hybridMultilevel"/>
    <w:tmpl w:val="668C653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3E0F063B"/>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1366E8D"/>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F8554E"/>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5BF7CFA"/>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463A533A"/>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5E0493"/>
    <w:multiLevelType w:val="hybridMultilevel"/>
    <w:tmpl w:val="0352E398"/>
    <w:lvl w:ilvl="0" w:tplc="6C2C3888">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CCC0586"/>
    <w:multiLevelType w:val="hybridMultilevel"/>
    <w:tmpl w:val="971CB664"/>
    <w:lvl w:ilvl="0" w:tplc="BAE0DA24">
      <w:start w:val="1"/>
      <w:numFmt w:val="decimal"/>
      <w:lvlText w:val="%1)"/>
      <w:lvlJc w:val="left"/>
      <w:pPr>
        <w:ind w:left="644" w:hanging="360"/>
      </w:pPr>
      <w:rPr>
        <w:rFonts w:ascii="Times New Roman" w:eastAsiaTheme="minorHAnsi" w:hAnsi="Times New Roman" w:cs="Times New Roman"/>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4EF423AE"/>
    <w:multiLevelType w:val="hybridMultilevel"/>
    <w:tmpl w:val="A392A63E"/>
    <w:lvl w:ilvl="0" w:tplc="0AE66CC2">
      <w:start w:val="1"/>
      <w:numFmt w:val="decimal"/>
      <w:lvlText w:val="%1."/>
      <w:lvlJc w:val="left"/>
      <w:pPr>
        <w:ind w:left="571" w:hanging="360"/>
      </w:pPr>
      <w:rPr>
        <w:rFonts w:eastAsia="Times New Roman" w:hint="default"/>
      </w:rPr>
    </w:lvl>
    <w:lvl w:ilvl="1" w:tplc="1D36F6FE">
      <w:start w:val="1"/>
      <w:numFmt w:val="decimal"/>
      <w:lvlText w:val="%2)"/>
      <w:lvlJc w:val="left"/>
      <w:pPr>
        <w:ind w:left="1291" w:hanging="360"/>
      </w:pPr>
      <w:rPr>
        <w:rFonts w:asciiTheme="minorHAnsi" w:hAnsiTheme="minorHAnsi" w:hint="default"/>
        <w:sz w:val="22"/>
      </w:rPr>
    </w:lvl>
    <w:lvl w:ilvl="2" w:tplc="0415001B" w:tentative="1">
      <w:start w:val="1"/>
      <w:numFmt w:val="lowerRoman"/>
      <w:lvlText w:val="%3."/>
      <w:lvlJc w:val="right"/>
      <w:pPr>
        <w:ind w:left="2011" w:hanging="180"/>
      </w:pPr>
    </w:lvl>
    <w:lvl w:ilvl="3" w:tplc="0415000F" w:tentative="1">
      <w:start w:val="1"/>
      <w:numFmt w:val="decimal"/>
      <w:lvlText w:val="%4."/>
      <w:lvlJc w:val="left"/>
      <w:pPr>
        <w:ind w:left="2731" w:hanging="360"/>
      </w:pPr>
    </w:lvl>
    <w:lvl w:ilvl="4" w:tplc="04150019" w:tentative="1">
      <w:start w:val="1"/>
      <w:numFmt w:val="lowerLetter"/>
      <w:lvlText w:val="%5."/>
      <w:lvlJc w:val="left"/>
      <w:pPr>
        <w:ind w:left="3451" w:hanging="360"/>
      </w:pPr>
    </w:lvl>
    <w:lvl w:ilvl="5" w:tplc="0415001B" w:tentative="1">
      <w:start w:val="1"/>
      <w:numFmt w:val="lowerRoman"/>
      <w:lvlText w:val="%6."/>
      <w:lvlJc w:val="right"/>
      <w:pPr>
        <w:ind w:left="4171" w:hanging="180"/>
      </w:pPr>
    </w:lvl>
    <w:lvl w:ilvl="6" w:tplc="0415000F" w:tentative="1">
      <w:start w:val="1"/>
      <w:numFmt w:val="decimal"/>
      <w:lvlText w:val="%7."/>
      <w:lvlJc w:val="left"/>
      <w:pPr>
        <w:ind w:left="4891" w:hanging="360"/>
      </w:pPr>
    </w:lvl>
    <w:lvl w:ilvl="7" w:tplc="04150019" w:tentative="1">
      <w:start w:val="1"/>
      <w:numFmt w:val="lowerLetter"/>
      <w:lvlText w:val="%8."/>
      <w:lvlJc w:val="left"/>
      <w:pPr>
        <w:ind w:left="5611" w:hanging="360"/>
      </w:pPr>
    </w:lvl>
    <w:lvl w:ilvl="8" w:tplc="0415001B" w:tentative="1">
      <w:start w:val="1"/>
      <w:numFmt w:val="lowerRoman"/>
      <w:lvlText w:val="%9."/>
      <w:lvlJc w:val="right"/>
      <w:pPr>
        <w:ind w:left="6331" w:hanging="180"/>
      </w:pPr>
    </w:lvl>
  </w:abstractNum>
  <w:abstractNum w:abstractNumId="41" w15:restartNumberingAfterBreak="0">
    <w:nsid w:val="53594A0B"/>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57F463EE"/>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247102"/>
    <w:multiLevelType w:val="hybridMultilevel"/>
    <w:tmpl w:val="17CEAB30"/>
    <w:lvl w:ilvl="0" w:tplc="8B9A2C6C">
      <w:start w:val="1"/>
      <w:numFmt w:val="decimal"/>
      <w:lvlText w:val="%1)"/>
      <w:lvlJc w:val="left"/>
      <w:pPr>
        <w:ind w:left="927" w:hanging="360"/>
      </w:pPr>
      <w:rPr>
        <w:b w:val="0"/>
        <w:i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5AA65737"/>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DBF44A1"/>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E1353A4"/>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85326F"/>
    <w:multiLevelType w:val="hybridMultilevel"/>
    <w:tmpl w:val="6B32C842"/>
    <w:lvl w:ilvl="0" w:tplc="034242A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FB9128D"/>
    <w:multiLevelType w:val="hybridMultilevel"/>
    <w:tmpl w:val="D17AEC3E"/>
    <w:lvl w:ilvl="0" w:tplc="02CC8676">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D83C97"/>
    <w:multiLevelType w:val="hybridMultilevel"/>
    <w:tmpl w:val="814005CA"/>
    <w:lvl w:ilvl="0" w:tplc="688C1F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0B26481"/>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A34599"/>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636157D6"/>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CB41555"/>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6F875A72"/>
    <w:multiLevelType w:val="multilevel"/>
    <w:tmpl w:val="FE4C3B08"/>
    <w:lvl w:ilvl="0">
      <w:start w:val="1"/>
      <w:numFmt w:val="decimal"/>
      <w:lvlText w:val="%1)"/>
      <w:lvlJc w:val="left"/>
      <w:pPr>
        <w:ind w:left="-2440" w:hanging="360"/>
      </w:pPr>
      <w:rPr>
        <w:color w:val="auto"/>
      </w:rPr>
    </w:lvl>
    <w:lvl w:ilvl="1">
      <w:start w:val="1"/>
      <w:numFmt w:val="lowerLetter"/>
      <w:lvlText w:val="%2)"/>
      <w:lvlJc w:val="left"/>
      <w:pPr>
        <w:ind w:left="-2080" w:hanging="360"/>
      </w:pPr>
    </w:lvl>
    <w:lvl w:ilvl="2">
      <w:start w:val="1"/>
      <w:numFmt w:val="lowerRoman"/>
      <w:lvlText w:val="%3)"/>
      <w:lvlJc w:val="left"/>
      <w:pPr>
        <w:ind w:left="-1720" w:hanging="360"/>
      </w:pPr>
    </w:lvl>
    <w:lvl w:ilvl="3">
      <w:start w:val="1"/>
      <w:numFmt w:val="decimal"/>
      <w:lvlText w:val="(%4)"/>
      <w:lvlJc w:val="left"/>
      <w:pPr>
        <w:ind w:left="-1360" w:hanging="360"/>
      </w:pPr>
    </w:lvl>
    <w:lvl w:ilvl="4">
      <w:start w:val="1"/>
      <w:numFmt w:val="lowerLetter"/>
      <w:lvlText w:val="(%5)"/>
      <w:lvlJc w:val="left"/>
      <w:pPr>
        <w:ind w:left="-1000" w:hanging="360"/>
      </w:pPr>
    </w:lvl>
    <w:lvl w:ilvl="5">
      <w:start w:val="1"/>
      <w:numFmt w:val="lowerRoman"/>
      <w:lvlText w:val="(%6)"/>
      <w:lvlJc w:val="left"/>
      <w:pPr>
        <w:ind w:left="-640" w:hanging="360"/>
      </w:pPr>
    </w:lvl>
    <w:lvl w:ilvl="6">
      <w:start w:val="1"/>
      <w:numFmt w:val="decimal"/>
      <w:lvlText w:val="%7."/>
      <w:lvlJc w:val="left"/>
      <w:pPr>
        <w:ind w:left="-280" w:hanging="360"/>
      </w:pPr>
    </w:lvl>
    <w:lvl w:ilvl="7">
      <w:start w:val="1"/>
      <w:numFmt w:val="lowerLetter"/>
      <w:lvlText w:val="%8."/>
      <w:lvlJc w:val="left"/>
      <w:pPr>
        <w:ind w:left="80" w:hanging="360"/>
      </w:pPr>
    </w:lvl>
    <w:lvl w:ilvl="8">
      <w:start w:val="1"/>
      <w:numFmt w:val="lowerRoman"/>
      <w:lvlText w:val="%9."/>
      <w:lvlJc w:val="left"/>
      <w:pPr>
        <w:ind w:left="440" w:hanging="360"/>
      </w:pPr>
    </w:lvl>
  </w:abstractNum>
  <w:abstractNum w:abstractNumId="55" w15:restartNumberingAfterBreak="0">
    <w:nsid w:val="70F952DC"/>
    <w:multiLevelType w:val="hybridMultilevel"/>
    <w:tmpl w:val="4606B70A"/>
    <w:lvl w:ilvl="0" w:tplc="25B60EC6">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17F5D34"/>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50E69D4"/>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75324EC2"/>
    <w:multiLevelType w:val="hybridMultilevel"/>
    <w:tmpl w:val="A81490D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7391EF2"/>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9478AC"/>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7C1B7689"/>
    <w:multiLevelType w:val="hybridMultilevel"/>
    <w:tmpl w:val="B748D5B2"/>
    <w:lvl w:ilvl="0" w:tplc="9EEEBEA2">
      <w:start w:val="1"/>
      <w:numFmt w:val="decimal"/>
      <w:lvlText w:val="%1."/>
      <w:lvlJc w:val="left"/>
      <w:pPr>
        <w:ind w:left="1069" w:hanging="360"/>
      </w:pPr>
      <w:rPr>
        <w:rFonts w:ascii="Times New Roman" w:eastAsiaTheme="minorHAnsi" w:hAnsi="Times New Roman" w:cs="Times New Roman"/>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20"/>
  </w:num>
  <w:num w:numId="3">
    <w:abstractNumId w:val="59"/>
  </w:num>
  <w:num w:numId="4">
    <w:abstractNumId w:val="56"/>
  </w:num>
  <w:num w:numId="5">
    <w:abstractNumId w:val="25"/>
  </w:num>
  <w:num w:numId="6">
    <w:abstractNumId w:val="16"/>
  </w:num>
  <w:num w:numId="7">
    <w:abstractNumId w:val="43"/>
  </w:num>
  <w:num w:numId="8">
    <w:abstractNumId w:val="5"/>
  </w:num>
  <w:num w:numId="9">
    <w:abstractNumId w:val="31"/>
  </w:num>
  <w:num w:numId="10">
    <w:abstractNumId w:val="58"/>
  </w:num>
  <w:num w:numId="11">
    <w:abstractNumId w:val="36"/>
  </w:num>
  <w:num w:numId="12">
    <w:abstractNumId w:val="2"/>
  </w:num>
  <w:num w:numId="13">
    <w:abstractNumId w:val="35"/>
  </w:num>
  <w:num w:numId="14">
    <w:abstractNumId w:val="21"/>
  </w:num>
  <w:num w:numId="15">
    <w:abstractNumId w:val="6"/>
  </w:num>
  <w:num w:numId="16">
    <w:abstractNumId w:val="1"/>
  </w:num>
  <w:num w:numId="17">
    <w:abstractNumId w:val="12"/>
  </w:num>
  <w:num w:numId="18">
    <w:abstractNumId w:val="27"/>
  </w:num>
  <w:num w:numId="19">
    <w:abstractNumId w:val="53"/>
  </w:num>
  <w:num w:numId="20">
    <w:abstractNumId w:val="44"/>
  </w:num>
  <w:num w:numId="21">
    <w:abstractNumId w:val="11"/>
  </w:num>
  <w:num w:numId="22">
    <w:abstractNumId w:val="52"/>
  </w:num>
  <w:num w:numId="23">
    <w:abstractNumId w:val="37"/>
  </w:num>
  <w:num w:numId="24">
    <w:abstractNumId w:val="50"/>
  </w:num>
  <w:num w:numId="25">
    <w:abstractNumId w:val="33"/>
  </w:num>
  <w:num w:numId="26">
    <w:abstractNumId w:val="34"/>
  </w:num>
  <w:num w:numId="27">
    <w:abstractNumId w:val="42"/>
  </w:num>
  <w:num w:numId="28">
    <w:abstractNumId w:val="17"/>
  </w:num>
  <w:num w:numId="29">
    <w:abstractNumId w:val="8"/>
  </w:num>
  <w:num w:numId="30">
    <w:abstractNumId w:val="46"/>
  </w:num>
  <w:num w:numId="31">
    <w:abstractNumId w:val="4"/>
  </w:num>
  <w:num w:numId="32">
    <w:abstractNumId w:val="29"/>
  </w:num>
  <w:num w:numId="33">
    <w:abstractNumId w:val="45"/>
  </w:num>
  <w:num w:numId="34">
    <w:abstractNumId w:val="13"/>
  </w:num>
  <w:num w:numId="35">
    <w:abstractNumId w:val="40"/>
  </w:num>
  <w:num w:numId="36">
    <w:abstractNumId w:val="61"/>
  </w:num>
  <w:num w:numId="37">
    <w:abstractNumId w:val="55"/>
  </w:num>
  <w:num w:numId="38">
    <w:abstractNumId w:val="24"/>
  </w:num>
  <w:num w:numId="39">
    <w:abstractNumId w:val="22"/>
  </w:num>
  <w:num w:numId="40">
    <w:abstractNumId w:val="18"/>
  </w:num>
  <w:num w:numId="41">
    <w:abstractNumId w:val="30"/>
  </w:num>
  <w:num w:numId="42">
    <w:abstractNumId w:val="38"/>
  </w:num>
  <w:num w:numId="43">
    <w:abstractNumId w:val="15"/>
  </w:num>
  <w:num w:numId="44">
    <w:abstractNumId w:val="39"/>
  </w:num>
  <w:num w:numId="45">
    <w:abstractNumId w:val="48"/>
  </w:num>
  <w:num w:numId="46">
    <w:abstractNumId w:val="51"/>
  </w:num>
  <w:num w:numId="47">
    <w:abstractNumId w:val="14"/>
  </w:num>
  <w:num w:numId="48">
    <w:abstractNumId w:val="10"/>
  </w:num>
  <w:num w:numId="49">
    <w:abstractNumId w:val="60"/>
  </w:num>
  <w:num w:numId="50">
    <w:abstractNumId w:val="41"/>
  </w:num>
  <w:num w:numId="51">
    <w:abstractNumId w:val="19"/>
  </w:num>
  <w:num w:numId="52">
    <w:abstractNumId w:val="54"/>
  </w:num>
  <w:num w:numId="53">
    <w:abstractNumId w:val="49"/>
  </w:num>
  <w:num w:numId="54">
    <w:abstractNumId w:val="9"/>
  </w:num>
  <w:num w:numId="55">
    <w:abstractNumId w:val="47"/>
  </w:num>
  <w:num w:numId="56">
    <w:abstractNumId w:val="23"/>
  </w:num>
  <w:num w:numId="57">
    <w:abstractNumId w:val="32"/>
  </w:num>
  <w:num w:numId="58">
    <w:abstractNumId w:val="0"/>
  </w:num>
  <w:num w:numId="59">
    <w:abstractNumId w:val="28"/>
  </w:num>
  <w:num w:numId="60">
    <w:abstractNumId w:val="57"/>
  </w:num>
  <w:num w:numId="61">
    <w:abstractNumId w:val="3"/>
  </w:num>
  <w:num w:numId="62">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CF3"/>
    <w:rsid w:val="000079DE"/>
    <w:rsid w:val="000146A3"/>
    <w:rsid w:val="0002214A"/>
    <w:rsid w:val="00022EAB"/>
    <w:rsid w:val="00027E01"/>
    <w:rsid w:val="00047FB1"/>
    <w:rsid w:val="0005722C"/>
    <w:rsid w:val="0006316A"/>
    <w:rsid w:val="00085FE0"/>
    <w:rsid w:val="000A05C9"/>
    <w:rsid w:val="000D780C"/>
    <w:rsid w:val="000D7929"/>
    <w:rsid w:val="000E5E3E"/>
    <w:rsid w:val="000E78E1"/>
    <w:rsid w:val="00113F41"/>
    <w:rsid w:val="001246C5"/>
    <w:rsid w:val="00124818"/>
    <w:rsid w:val="00143B8D"/>
    <w:rsid w:val="00160A3A"/>
    <w:rsid w:val="001B0408"/>
    <w:rsid w:val="001B7698"/>
    <w:rsid w:val="001F5955"/>
    <w:rsid w:val="00201589"/>
    <w:rsid w:val="00204DC0"/>
    <w:rsid w:val="002117BC"/>
    <w:rsid w:val="00217A7D"/>
    <w:rsid w:val="00222495"/>
    <w:rsid w:val="002253A1"/>
    <w:rsid w:val="0025443D"/>
    <w:rsid w:val="00255E1F"/>
    <w:rsid w:val="00263777"/>
    <w:rsid w:val="002657B6"/>
    <w:rsid w:val="00270113"/>
    <w:rsid w:val="002724D5"/>
    <w:rsid w:val="00281EEE"/>
    <w:rsid w:val="002C226E"/>
    <w:rsid w:val="002C5737"/>
    <w:rsid w:val="002D3FB2"/>
    <w:rsid w:val="002E6C81"/>
    <w:rsid w:val="002F68B9"/>
    <w:rsid w:val="00301BB6"/>
    <w:rsid w:val="00332DBF"/>
    <w:rsid w:val="003408AA"/>
    <w:rsid w:val="00344650"/>
    <w:rsid w:val="00345402"/>
    <w:rsid w:val="003473FA"/>
    <w:rsid w:val="00360B17"/>
    <w:rsid w:val="00366249"/>
    <w:rsid w:val="00373C83"/>
    <w:rsid w:val="00392C26"/>
    <w:rsid w:val="003A2C3E"/>
    <w:rsid w:val="003A46E6"/>
    <w:rsid w:val="003A64FC"/>
    <w:rsid w:val="003C43DD"/>
    <w:rsid w:val="003E5611"/>
    <w:rsid w:val="003F2778"/>
    <w:rsid w:val="00414BF0"/>
    <w:rsid w:val="00417800"/>
    <w:rsid w:val="004302CA"/>
    <w:rsid w:val="00431C7C"/>
    <w:rsid w:val="004332C6"/>
    <w:rsid w:val="004479BB"/>
    <w:rsid w:val="00486DCE"/>
    <w:rsid w:val="0049256F"/>
    <w:rsid w:val="004B2CF3"/>
    <w:rsid w:val="00505D28"/>
    <w:rsid w:val="005148A6"/>
    <w:rsid w:val="005342A7"/>
    <w:rsid w:val="00536183"/>
    <w:rsid w:val="0054012C"/>
    <w:rsid w:val="005426A4"/>
    <w:rsid w:val="00546264"/>
    <w:rsid w:val="005553AB"/>
    <w:rsid w:val="005564DB"/>
    <w:rsid w:val="00574E05"/>
    <w:rsid w:val="00577B95"/>
    <w:rsid w:val="005817C1"/>
    <w:rsid w:val="00594EDB"/>
    <w:rsid w:val="005969DE"/>
    <w:rsid w:val="005B0000"/>
    <w:rsid w:val="005E2274"/>
    <w:rsid w:val="006113C9"/>
    <w:rsid w:val="006269F2"/>
    <w:rsid w:val="00646F91"/>
    <w:rsid w:val="00653063"/>
    <w:rsid w:val="006858A5"/>
    <w:rsid w:val="0069136D"/>
    <w:rsid w:val="006A5E64"/>
    <w:rsid w:val="006C2DFC"/>
    <w:rsid w:val="006D24E3"/>
    <w:rsid w:val="006F49BD"/>
    <w:rsid w:val="006F56CB"/>
    <w:rsid w:val="007054B3"/>
    <w:rsid w:val="00711959"/>
    <w:rsid w:val="007178AC"/>
    <w:rsid w:val="00723E32"/>
    <w:rsid w:val="007247ED"/>
    <w:rsid w:val="00724974"/>
    <w:rsid w:val="00736092"/>
    <w:rsid w:val="00737E5F"/>
    <w:rsid w:val="00740246"/>
    <w:rsid w:val="00740BC3"/>
    <w:rsid w:val="00740CF9"/>
    <w:rsid w:val="0074743B"/>
    <w:rsid w:val="00747957"/>
    <w:rsid w:val="00751553"/>
    <w:rsid w:val="00775651"/>
    <w:rsid w:val="00780B16"/>
    <w:rsid w:val="007865E0"/>
    <w:rsid w:val="007950CB"/>
    <w:rsid w:val="007A6515"/>
    <w:rsid w:val="007B61E4"/>
    <w:rsid w:val="007C0CC0"/>
    <w:rsid w:val="007C5EC7"/>
    <w:rsid w:val="007D6801"/>
    <w:rsid w:val="007E6C45"/>
    <w:rsid w:val="007F4A91"/>
    <w:rsid w:val="0080296D"/>
    <w:rsid w:val="00826DB7"/>
    <w:rsid w:val="00835DDA"/>
    <w:rsid w:val="008515E0"/>
    <w:rsid w:val="00852443"/>
    <w:rsid w:val="00852B89"/>
    <w:rsid w:val="00852ED9"/>
    <w:rsid w:val="00853993"/>
    <w:rsid w:val="00855C75"/>
    <w:rsid w:val="008670FE"/>
    <w:rsid w:val="00876079"/>
    <w:rsid w:val="00880CEA"/>
    <w:rsid w:val="0088114C"/>
    <w:rsid w:val="0088522F"/>
    <w:rsid w:val="00891FB9"/>
    <w:rsid w:val="00893662"/>
    <w:rsid w:val="008D27E6"/>
    <w:rsid w:val="008E3846"/>
    <w:rsid w:val="008F5C25"/>
    <w:rsid w:val="00924997"/>
    <w:rsid w:val="009310FF"/>
    <w:rsid w:val="009379AC"/>
    <w:rsid w:val="009574C9"/>
    <w:rsid w:val="00972F47"/>
    <w:rsid w:val="00980ED3"/>
    <w:rsid w:val="00994E27"/>
    <w:rsid w:val="009C122E"/>
    <w:rsid w:val="009E75DE"/>
    <w:rsid w:val="009F4B2A"/>
    <w:rsid w:val="00A333FD"/>
    <w:rsid w:val="00A44D99"/>
    <w:rsid w:val="00A50C37"/>
    <w:rsid w:val="00A54C15"/>
    <w:rsid w:val="00A661B4"/>
    <w:rsid w:val="00A812EA"/>
    <w:rsid w:val="00A83081"/>
    <w:rsid w:val="00A90C07"/>
    <w:rsid w:val="00AA1B6B"/>
    <w:rsid w:val="00AE70EF"/>
    <w:rsid w:val="00B00021"/>
    <w:rsid w:val="00B16128"/>
    <w:rsid w:val="00B44019"/>
    <w:rsid w:val="00B56A5B"/>
    <w:rsid w:val="00B7633F"/>
    <w:rsid w:val="00BA565A"/>
    <w:rsid w:val="00BB2313"/>
    <w:rsid w:val="00BC1845"/>
    <w:rsid w:val="00BC4591"/>
    <w:rsid w:val="00BD3A9D"/>
    <w:rsid w:val="00BD5C89"/>
    <w:rsid w:val="00BD68EC"/>
    <w:rsid w:val="00BE0E85"/>
    <w:rsid w:val="00BE61D5"/>
    <w:rsid w:val="00BF05E9"/>
    <w:rsid w:val="00C01B08"/>
    <w:rsid w:val="00C125EB"/>
    <w:rsid w:val="00C128AE"/>
    <w:rsid w:val="00C23426"/>
    <w:rsid w:val="00C35D45"/>
    <w:rsid w:val="00C40DEF"/>
    <w:rsid w:val="00C52B48"/>
    <w:rsid w:val="00C5664D"/>
    <w:rsid w:val="00C61C94"/>
    <w:rsid w:val="00C70086"/>
    <w:rsid w:val="00C72E9E"/>
    <w:rsid w:val="00C811FB"/>
    <w:rsid w:val="00C94DEE"/>
    <w:rsid w:val="00C9721E"/>
    <w:rsid w:val="00CB47C4"/>
    <w:rsid w:val="00CB5B09"/>
    <w:rsid w:val="00CC4ED7"/>
    <w:rsid w:val="00CE4602"/>
    <w:rsid w:val="00CE5617"/>
    <w:rsid w:val="00CE7BE6"/>
    <w:rsid w:val="00CF19E7"/>
    <w:rsid w:val="00CF6381"/>
    <w:rsid w:val="00CF6671"/>
    <w:rsid w:val="00D21335"/>
    <w:rsid w:val="00D30695"/>
    <w:rsid w:val="00D37DC6"/>
    <w:rsid w:val="00D5354C"/>
    <w:rsid w:val="00D62705"/>
    <w:rsid w:val="00D705E1"/>
    <w:rsid w:val="00D80F7B"/>
    <w:rsid w:val="00D86872"/>
    <w:rsid w:val="00D91919"/>
    <w:rsid w:val="00D96DB3"/>
    <w:rsid w:val="00DA25B2"/>
    <w:rsid w:val="00DA4EE6"/>
    <w:rsid w:val="00DA54CA"/>
    <w:rsid w:val="00DB72EF"/>
    <w:rsid w:val="00E11683"/>
    <w:rsid w:val="00E21C5F"/>
    <w:rsid w:val="00E37A9E"/>
    <w:rsid w:val="00E629E4"/>
    <w:rsid w:val="00E62AFD"/>
    <w:rsid w:val="00E72FC9"/>
    <w:rsid w:val="00E80E89"/>
    <w:rsid w:val="00E86EB0"/>
    <w:rsid w:val="00EA3CDB"/>
    <w:rsid w:val="00EB3C7C"/>
    <w:rsid w:val="00EB7F01"/>
    <w:rsid w:val="00EC4C50"/>
    <w:rsid w:val="00F0202F"/>
    <w:rsid w:val="00F05C3A"/>
    <w:rsid w:val="00F12564"/>
    <w:rsid w:val="00F60F3D"/>
    <w:rsid w:val="00F62818"/>
    <w:rsid w:val="00F75DE7"/>
    <w:rsid w:val="00F76CE9"/>
    <w:rsid w:val="00F8623F"/>
    <w:rsid w:val="00F91DA9"/>
    <w:rsid w:val="00F94F17"/>
    <w:rsid w:val="00FC4A7F"/>
    <w:rsid w:val="00FC6B44"/>
    <w:rsid w:val="00FD0CC8"/>
    <w:rsid w:val="00FD5BBD"/>
    <w:rsid w:val="00FD6BF9"/>
    <w:rsid w:val="00FD6CBA"/>
    <w:rsid w:val="00FE28CB"/>
    <w:rsid w:val="00FE48C7"/>
    <w:rsid w:val="00FF298B"/>
    <w:rsid w:val="00FF3955"/>
    <w:rsid w:val="00FF3ABC"/>
    <w:rsid w:val="00FF6F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2CC3"/>
  <w15:chartTrackingRefBased/>
  <w15:docId w15:val="{5A8474E5-E46D-42F0-A431-7CE18130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B2CF3"/>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4B2CF3"/>
    <w:rPr>
      <w:rFonts w:ascii="Calibri" w:eastAsia="Calibri" w:hAnsi="Calibri" w:cs="Calibri"/>
      <w:lang w:eastAsia="pl-PL"/>
    </w:rPr>
  </w:style>
  <w:style w:type="paragraph" w:styleId="Nagwek">
    <w:name w:val="header"/>
    <w:basedOn w:val="Normalny"/>
    <w:link w:val="NagwekZnak"/>
    <w:uiPriority w:val="99"/>
    <w:unhideWhenUsed/>
    <w:rsid w:val="004B2CF3"/>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4B2CF3"/>
    <w:rPr>
      <w:rFonts w:ascii="Calibri" w:eastAsia="Calibri" w:hAnsi="Calibri" w:cs="Calibri"/>
      <w:lang w:eastAsia="pl-PL"/>
    </w:rPr>
  </w:style>
  <w:style w:type="character" w:styleId="Hipercze">
    <w:name w:val="Hyperlink"/>
    <w:basedOn w:val="Domylnaczcionkaakapitu"/>
    <w:uiPriority w:val="99"/>
    <w:unhideWhenUsed/>
    <w:rsid w:val="004B2CF3"/>
    <w:rPr>
      <w:color w:val="0563C1" w:themeColor="hyperlink"/>
      <w:u w:val="single"/>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99"/>
    <w:qFormat/>
    <w:rsid w:val="004B2CF3"/>
    <w:pPr>
      <w:ind w:left="720"/>
      <w:contextualSpacing/>
    </w:pPr>
  </w:style>
  <w:style w:type="character" w:customStyle="1" w:styleId="markedcontent">
    <w:name w:val="markedcontent"/>
    <w:basedOn w:val="Domylnaczcionkaakapitu"/>
    <w:rsid w:val="004B2CF3"/>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99"/>
    <w:qFormat/>
    <w:locked/>
    <w:rsid w:val="004B2CF3"/>
  </w:style>
  <w:style w:type="numbering" w:customStyle="1" w:styleId="Styl1">
    <w:name w:val="Styl1"/>
    <w:uiPriority w:val="99"/>
    <w:rsid w:val="004B2CF3"/>
    <w:pPr>
      <w:numPr>
        <w:numId w:val="2"/>
      </w:numPr>
    </w:pPr>
  </w:style>
  <w:style w:type="paragraph" w:styleId="Tekstdymka">
    <w:name w:val="Balloon Text"/>
    <w:basedOn w:val="Normalny"/>
    <w:link w:val="TekstdymkaZnak"/>
    <w:uiPriority w:val="99"/>
    <w:semiHidden/>
    <w:unhideWhenUsed/>
    <w:rsid w:val="004B2C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B2CF3"/>
    <w:rPr>
      <w:rFonts w:ascii="Segoe UI" w:hAnsi="Segoe UI" w:cs="Segoe UI"/>
      <w:sz w:val="18"/>
      <w:szCs w:val="18"/>
    </w:rPr>
  </w:style>
  <w:style w:type="character" w:styleId="Odwoaniedokomentarza">
    <w:name w:val="annotation reference"/>
    <w:basedOn w:val="Domylnaczcionkaakapitu"/>
    <w:uiPriority w:val="99"/>
    <w:semiHidden/>
    <w:unhideWhenUsed/>
    <w:rsid w:val="004B2CF3"/>
    <w:rPr>
      <w:sz w:val="16"/>
      <w:szCs w:val="16"/>
    </w:rPr>
  </w:style>
  <w:style w:type="paragraph" w:styleId="Tekstkomentarza">
    <w:name w:val="annotation text"/>
    <w:basedOn w:val="Normalny"/>
    <w:link w:val="TekstkomentarzaZnak"/>
    <w:uiPriority w:val="99"/>
    <w:semiHidden/>
    <w:unhideWhenUsed/>
    <w:rsid w:val="004B2C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B2CF3"/>
    <w:rPr>
      <w:sz w:val="20"/>
      <w:szCs w:val="20"/>
    </w:rPr>
  </w:style>
  <w:style w:type="paragraph" w:styleId="Tematkomentarza">
    <w:name w:val="annotation subject"/>
    <w:basedOn w:val="Tekstkomentarza"/>
    <w:next w:val="Tekstkomentarza"/>
    <w:link w:val="TematkomentarzaZnak"/>
    <w:uiPriority w:val="99"/>
    <w:semiHidden/>
    <w:unhideWhenUsed/>
    <w:rsid w:val="004B2CF3"/>
    <w:rPr>
      <w:b/>
      <w:bCs/>
    </w:rPr>
  </w:style>
  <w:style w:type="character" w:customStyle="1" w:styleId="TematkomentarzaZnak">
    <w:name w:val="Temat komentarza Znak"/>
    <w:basedOn w:val="TekstkomentarzaZnak"/>
    <w:link w:val="Tematkomentarza"/>
    <w:uiPriority w:val="99"/>
    <w:semiHidden/>
    <w:rsid w:val="004B2CF3"/>
    <w:rPr>
      <w:b/>
      <w:bCs/>
      <w:sz w:val="20"/>
      <w:szCs w:val="20"/>
    </w:rPr>
  </w:style>
  <w:style w:type="table" w:styleId="Tabela-Siatka">
    <w:name w:val="Table Grid"/>
    <w:basedOn w:val="Standardowy"/>
    <w:uiPriority w:val="59"/>
    <w:rsid w:val="000D7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qFormat/>
    <w:rsid w:val="000D7929"/>
    <w:rPr>
      <w:b/>
      <w:bCs/>
    </w:rPr>
  </w:style>
  <w:style w:type="paragraph" w:styleId="Tekstprzypisudolnego">
    <w:name w:val="footnote text"/>
    <w:basedOn w:val="Normalny"/>
    <w:link w:val="TekstprzypisudolnegoZnak"/>
    <w:uiPriority w:val="99"/>
    <w:unhideWhenUsed/>
    <w:rsid w:val="00BD5C8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BD5C89"/>
    <w:rPr>
      <w:sz w:val="20"/>
      <w:szCs w:val="20"/>
    </w:rPr>
  </w:style>
  <w:style w:type="character" w:styleId="Odwoanieprzypisudolnego">
    <w:name w:val="footnote reference"/>
    <w:basedOn w:val="Domylnaczcionkaakapitu"/>
    <w:uiPriority w:val="99"/>
    <w:unhideWhenUsed/>
    <w:rsid w:val="00BD5C89"/>
    <w:rPr>
      <w:vertAlign w:val="superscript"/>
    </w:rPr>
  </w:style>
  <w:style w:type="character" w:customStyle="1" w:styleId="Nierozpoznanawzmianka1">
    <w:name w:val="Nierozpoznana wzmianka1"/>
    <w:basedOn w:val="Domylnaczcionkaakapitu"/>
    <w:uiPriority w:val="99"/>
    <w:semiHidden/>
    <w:unhideWhenUsed/>
    <w:rsid w:val="002253A1"/>
    <w:rPr>
      <w:color w:val="605E5C"/>
      <w:shd w:val="clear" w:color="auto" w:fill="E1DFDD"/>
    </w:rPr>
  </w:style>
  <w:style w:type="paragraph" w:styleId="Tekstprzypisukocowego">
    <w:name w:val="endnote text"/>
    <w:basedOn w:val="Normalny"/>
    <w:link w:val="TekstprzypisukocowegoZnak"/>
    <w:uiPriority w:val="99"/>
    <w:semiHidden/>
    <w:unhideWhenUsed/>
    <w:rsid w:val="00DA25B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A25B2"/>
    <w:rPr>
      <w:sz w:val="20"/>
      <w:szCs w:val="20"/>
    </w:rPr>
  </w:style>
  <w:style w:type="character" w:styleId="Odwoanieprzypisukocowego">
    <w:name w:val="endnote reference"/>
    <w:basedOn w:val="Domylnaczcionkaakapitu"/>
    <w:uiPriority w:val="99"/>
    <w:semiHidden/>
    <w:unhideWhenUsed/>
    <w:rsid w:val="00DA25B2"/>
    <w:rPr>
      <w:vertAlign w:val="superscript"/>
    </w:rPr>
  </w:style>
  <w:style w:type="character" w:styleId="Nierozpoznanawzmianka">
    <w:name w:val="Unresolved Mention"/>
    <w:basedOn w:val="Domylnaczcionkaakapitu"/>
    <w:uiPriority w:val="99"/>
    <w:semiHidden/>
    <w:unhideWhenUsed/>
    <w:rsid w:val="003F2778"/>
    <w:rPr>
      <w:color w:val="605E5C"/>
      <w:shd w:val="clear" w:color="auto" w:fill="E1DFDD"/>
    </w:rPr>
  </w:style>
  <w:style w:type="paragraph" w:styleId="NormalnyWeb">
    <w:name w:val="Normal (Web)"/>
    <w:basedOn w:val="Normalny"/>
    <w:uiPriority w:val="99"/>
    <w:semiHidden/>
    <w:unhideWhenUsed/>
    <w:rsid w:val="00E86EB0"/>
    <w:pPr>
      <w:spacing w:after="0"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adm.uw.edu.pl" TargetMode="External"/><Relationship Id="rId13" Type="http://schemas.openxmlformats.org/officeDocument/2006/relationships/hyperlink" Target="https://www.uzp.gov.pl/__data/assets/pdf_file/0015/32415/Instrukcja-wypelniania-JEDZ-ESPD.pdf" TargetMode="External"/><Relationship Id="rId18" Type="http://schemas.openxmlformats.org/officeDocument/2006/relationships/hyperlink" Target="https://monitor.uw.edu.pl/Lists/Uchway/Uchwa%C5%82a.aspx?ID=759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pl/instrukcje" TargetMode="External"/><Relationship Id="rId7" Type="http://schemas.openxmlformats.org/officeDocument/2006/relationships/endnotes" Target="endnotes.xml"/><Relationship Id="rId12" Type="http://schemas.openxmlformats.org/officeDocument/2006/relationships/hyperlink" Target="https://espd.uzp.gov.pl/filter?lang=pl" TargetMode="External"/><Relationship Id="rId17" Type="http://schemas.openxmlformats.org/officeDocument/2006/relationships/hyperlink" Target="mailto:%20paulina.chudzicka@adm.uw.edu.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pl/regulam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p.uw.edu.pl/procedura-zglaszania-przez-sygnalistow-naruszen-prawa-i-podejmowania-dzialan-nastepczych-na-uniwersytecie-warszawskim-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1.xml"/><Relationship Id="rId10" Type="http://schemas.openxmlformats.org/officeDocument/2006/relationships/hyperlink" Target="mailto:iod@adm.uw.edu.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pl/instrukcje/"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F8039-59F2-4B91-B28C-FDFA007A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28</Pages>
  <Words>7640</Words>
  <Characters>50200</Characters>
  <Application>Microsoft Office Word</Application>
  <DocSecurity>0</DocSecurity>
  <Lines>1859</Lines>
  <Paragraphs>980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Galińska</dc:creator>
  <cp:keywords/>
  <dc:description/>
  <cp:lastModifiedBy>Paulina Chudzicka</cp:lastModifiedBy>
  <cp:revision>7</cp:revision>
  <cp:lastPrinted>2023-04-13T05:58:00Z</cp:lastPrinted>
  <dcterms:created xsi:type="dcterms:W3CDTF">2026-02-11T10:00:00Z</dcterms:created>
  <dcterms:modified xsi:type="dcterms:W3CDTF">2026-02-27T08:35:00Z</dcterms:modified>
</cp:coreProperties>
</file>