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355C4" w14:textId="37B00695" w:rsidR="00FA41B3" w:rsidRPr="00FA41B3" w:rsidRDefault="00FA41B3" w:rsidP="00FA41B3">
      <w:pPr>
        <w:pStyle w:val="Stopka"/>
        <w:spacing w:after="120" w:line="276" w:lineRule="auto"/>
        <w:jc w:val="right"/>
        <w:rPr>
          <w:rFonts w:ascii="Verdana" w:hAnsi="Verdana" w:cs="Verdana"/>
          <w:sz w:val="22"/>
          <w:szCs w:val="22"/>
        </w:rPr>
      </w:pPr>
      <w:r w:rsidRPr="00FA41B3">
        <w:rPr>
          <w:rFonts w:ascii="Verdana" w:hAnsi="Verdana" w:cs="Verdana"/>
          <w:sz w:val="22"/>
          <w:szCs w:val="22"/>
        </w:rPr>
        <w:t xml:space="preserve">Załącznik nr </w:t>
      </w:r>
      <w:r w:rsidRPr="00FA41B3">
        <w:rPr>
          <w:rFonts w:ascii="Verdana" w:hAnsi="Verdana" w:cs="Verdana"/>
          <w:sz w:val="22"/>
          <w:szCs w:val="22"/>
          <w:lang w:val="pl-PL"/>
        </w:rPr>
        <w:t>1.1.</w:t>
      </w:r>
      <w:r w:rsidRPr="00FA41B3">
        <w:rPr>
          <w:rFonts w:ascii="Verdana" w:hAnsi="Verdana" w:cs="Verdana"/>
          <w:sz w:val="22"/>
          <w:szCs w:val="22"/>
        </w:rPr>
        <w:t xml:space="preserve"> do SWZ</w:t>
      </w:r>
    </w:p>
    <w:p w14:paraId="13E1E75E" w14:textId="721AC506" w:rsidR="00B67AFC" w:rsidRPr="00FA41B3" w:rsidRDefault="0019701D" w:rsidP="00FA41B3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 xml:space="preserve">SZCZEGÓŁOWY </w:t>
      </w:r>
      <w:r w:rsidR="004F22FA" w:rsidRPr="00FA41B3">
        <w:rPr>
          <w:rFonts w:ascii="Verdana" w:hAnsi="Verdana" w:cs="Arial"/>
          <w:b/>
          <w:bCs/>
          <w:color w:val="000000"/>
          <w:sz w:val="22"/>
          <w:szCs w:val="22"/>
        </w:rPr>
        <w:t>OPIS PRZEDMIOTU ZAMÓWIENIA</w:t>
      </w:r>
    </w:p>
    <w:p w14:paraId="2DEC49C7" w14:textId="77777777" w:rsidR="00B67AFC" w:rsidRPr="00FA41B3" w:rsidRDefault="004F22FA" w:rsidP="00F75253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CZĘŚĆ 1</w:t>
      </w:r>
    </w:p>
    <w:p w14:paraId="431ADE57" w14:textId="77777777" w:rsidR="00B67AFC" w:rsidRPr="00FA41B3" w:rsidRDefault="004F22FA" w:rsidP="00FA41B3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Niniejszy opis będzie załącznikiem nr 1 do umowy na część 1 zamówienia.</w:t>
      </w:r>
    </w:p>
    <w:p w14:paraId="712A839F" w14:textId="77777777" w:rsidR="00B67AFC" w:rsidRPr="00FA41B3" w:rsidRDefault="004F22FA" w:rsidP="00FA41B3">
      <w:pPr>
        <w:spacing w:after="360" w:line="276" w:lineRule="auto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kern w:val="2"/>
          <w:sz w:val="22"/>
          <w:szCs w:val="22"/>
        </w:rPr>
        <w:t xml:space="preserve">Warunki i zakres </w:t>
      </w:r>
      <w:r w:rsidRPr="00FA41B3">
        <w:rPr>
          <w:rFonts w:ascii="Verdana" w:hAnsi="Verdana" w:cs="Arial"/>
          <w:b/>
          <w:sz w:val="22"/>
          <w:szCs w:val="22"/>
        </w:rPr>
        <w:t xml:space="preserve">świadczenia usługi serwisowej i aktualizacyjnej </w:t>
      </w:r>
    </w:p>
    <w:p w14:paraId="6655F5FF" w14:textId="2EE350FB" w:rsidR="00B67AFC" w:rsidRPr="00FA41B3" w:rsidRDefault="004F22FA" w:rsidP="00FA41B3">
      <w:pPr>
        <w:pStyle w:val="Akapitzlist"/>
        <w:numPr>
          <w:ilvl w:val="0"/>
          <w:numId w:val="25"/>
        </w:numPr>
        <w:spacing w:after="240" w:line="276" w:lineRule="auto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Zamawiający</w:t>
      </w:r>
      <w:r w:rsidRPr="00FA41B3">
        <w:rPr>
          <w:rFonts w:ascii="Verdana" w:hAnsi="Verdana" w:cs="Arial"/>
          <w:sz w:val="22"/>
          <w:szCs w:val="22"/>
        </w:rPr>
        <w:t>: Gmina Miasto Częstochowa.</w:t>
      </w:r>
    </w:p>
    <w:p w14:paraId="0ACB257C" w14:textId="61A683A6" w:rsidR="00B67AFC" w:rsidRPr="00FA41B3" w:rsidRDefault="004F22FA" w:rsidP="00FA41B3">
      <w:pPr>
        <w:pStyle w:val="Akapitzlist"/>
        <w:numPr>
          <w:ilvl w:val="0"/>
          <w:numId w:val="25"/>
        </w:numPr>
        <w:spacing w:after="240" w:line="276" w:lineRule="auto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Wykonawca: </w:t>
      </w:r>
      <w:r w:rsidRPr="00FA41B3">
        <w:rPr>
          <w:rFonts w:ascii="Verdana" w:hAnsi="Verdana" w:cs="Arial"/>
          <w:sz w:val="22"/>
          <w:szCs w:val="22"/>
        </w:rPr>
        <w:t>Firma wybrana w drodze procedury zamówienia publicznego.</w:t>
      </w:r>
    </w:p>
    <w:p w14:paraId="2AA2C879" w14:textId="4C1568AC" w:rsidR="00B67AFC" w:rsidRPr="00FA41B3" w:rsidRDefault="004F22FA" w:rsidP="00FA41B3">
      <w:pPr>
        <w:pStyle w:val="Akapitzlist"/>
        <w:numPr>
          <w:ilvl w:val="0"/>
          <w:numId w:val="25"/>
        </w:numPr>
        <w:spacing w:after="120" w:line="276" w:lineRule="auto"/>
        <w:ind w:left="357" w:hanging="35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Przedmiot zamówienia: </w:t>
      </w:r>
    </w:p>
    <w:p w14:paraId="6A2648D2" w14:textId="6EEF3243" w:rsidR="00B67AFC" w:rsidRPr="00FA41B3" w:rsidRDefault="004F22FA" w:rsidP="00FA41B3">
      <w:pPr>
        <w:widowControl w:val="0"/>
        <w:spacing w:after="240" w:line="276" w:lineRule="auto"/>
        <w:ind w:left="340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Świadczenie usługi serwisowej i aktualizacyjnej przy eksploatacji aplikacji wdrożonych w Urzędzie M</w:t>
      </w:r>
      <w:r w:rsidR="00FA41B3">
        <w:rPr>
          <w:rFonts w:ascii="Verdana" w:hAnsi="Verdana" w:cs="Arial"/>
          <w:b/>
          <w:bCs/>
          <w:color w:val="000000"/>
          <w:sz w:val="22"/>
          <w:szCs w:val="22"/>
        </w:rPr>
        <w:t>iasta Częstochowy wchodzących w 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skład systemów MAGISTRAT i EUROBUDŻET</w:t>
      </w:r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>,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w zakresie modułów MAGISTRAT/Księgowość Analityczna Należności MICOMP_KAN – moduły Ewidencja nieruchomości, Umowy i faktury</w:t>
      </w:r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>,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Przekształcenia </w:t>
      </w:r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oraz </w:t>
      </w:r>
      <w:proofErr w:type="spellStart"/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>KAN_Integracja</w:t>
      </w:r>
      <w:proofErr w:type="spellEnd"/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>EGiB</w:t>
      </w:r>
      <w:proofErr w:type="spellEnd"/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w okresie od dnia </w:t>
      </w:r>
      <w:r w:rsidR="00DE0CC6" w:rsidRPr="00DE0CC6">
        <w:rPr>
          <w:rFonts w:ascii="Verdana" w:hAnsi="Verdana" w:cs="Arial"/>
          <w:b/>
          <w:bCs/>
          <w:color w:val="000000"/>
          <w:sz w:val="22"/>
          <w:szCs w:val="22"/>
        </w:rPr>
        <w:t>zawarcia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umowy do dnia 31.12.202</w:t>
      </w:r>
      <w:r w:rsidR="002851BA">
        <w:rPr>
          <w:rFonts w:ascii="Verdana" w:hAnsi="Verdana" w:cs="Arial"/>
          <w:b/>
          <w:bCs/>
          <w:color w:val="000000"/>
          <w:sz w:val="22"/>
          <w:szCs w:val="22"/>
        </w:rPr>
        <w:t>6</w:t>
      </w:r>
      <w:r w:rsidR="002E65D3"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r , w zakresie pozostałych modułów wyszczególnionych w SOPZ pkt. 6.4 - w okresie </w:t>
      </w:r>
      <w:r w:rsidRPr="00FA41B3">
        <w:rPr>
          <w:rFonts w:ascii="Verdana" w:hAnsi="Verdana" w:cs="Arial"/>
          <w:b/>
          <w:color w:val="000000"/>
          <w:sz w:val="22"/>
          <w:szCs w:val="22"/>
        </w:rPr>
        <w:t xml:space="preserve">od dnia </w:t>
      </w:r>
      <w:r w:rsidR="00DE0CC6" w:rsidRPr="00DE0CC6">
        <w:rPr>
          <w:rFonts w:ascii="Verdana" w:hAnsi="Verdana" w:cs="Arial"/>
          <w:b/>
          <w:bCs/>
          <w:color w:val="000000"/>
          <w:sz w:val="22"/>
          <w:szCs w:val="22"/>
        </w:rPr>
        <w:t>zawarcia</w:t>
      </w:r>
      <w:r w:rsidRPr="00FA41B3">
        <w:rPr>
          <w:rFonts w:ascii="Verdana" w:hAnsi="Verdana" w:cs="Arial"/>
          <w:b/>
          <w:color w:val="000000"/>
          <w:sz w:val="22"/>
          <w:szCs w:val="22"/>
        </w:rPr>
        <w:t xml:space="preserve"> umowy 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do 31.01.202</w:t>
      </w:r>
      <w:r w:rsidR="002851BA">
        <w:rPr>
          <w:rFonts w:ascii="Verdana" w:hAnsi="Verdana" w:cs="Arial"/>
          <w:b/>
          <w:bCs/>
          <w:color w:val="000000"/>
          <w:sz w:val="22"/>
          <w:szCs w:val="22"/>
        </w:rPr>
        <w:t>7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 r.</w:t>
      </w:r>
    </w:p>
    <w:p w14:paraId="62E14666" w14:textId="3C89BAC6" w:rsidR="00B67AFC" w:rsidRPr="00FA41B3" w:rsidRDefault="004F22FA" w:rsidP="00FA41B3">
      <w:pPr>
        <w:pStyle w:val="Akapitzlist"/>
        <w:numPr>
          <w:ilvl w:val="0"/>
          <w:numId w:val="25"/>
        </w:numPr>
        <w:spacing w:after="120" w:line="276" w:lineRule="auto"/>
        <w:ind w:left="357" w:hanging="35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Słownik pojęć: </w:t>
      </w:r>
    </w:p>
    <w:p w14:paraId="50CD5E2C" w14:textId="0ACF0591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UMC – Urząd Miasta Częstochowy</w:t>
      </w:r>
      <w:r w:rsidRPr="00FA41B3">
        <w:rPr>
          <w:rFonts w:ascii="Verdana" w:hAnsi="Verdana" w:cs="Arial"/>
          <w:sz w:val="22"/>
          <w:szCs w:val="22"/>
        </w:rPr>
        <w:t>, Zamawiający.</w:t>
      </w:r>
    </w:p>
    <w:p w14:paraId="0487D843" w14:textId="75DEF7C6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Program komputerowy (system, aplikacja, oprogramowanie)</w:t>
      </w:r>
      <w:r w:rsidRPr="00FA41B3">
        <w:rPr>
          <w:rFonts w:ascii="Verdana" w:hAnsi="Verdana" w:cs="Arial"/>
          <w:sz w:val="22"/>
          <w:szCs w:val="22"/>
        </w:rPr>
        <w:t xml:space="preserve"> - system MAGISTRAT</w:t>
      </w:r>
      <w:r w:rsidR="002E65D3" w:rsidRPr="00FA41B3">
        <w:rPr>
          <w:rFonts w:ascii="Verdana" w:hAnsi="Verdana" w:cs="Arial"/>
          <w:sz w:val="22"/>
          <w:szCs w:val="22"/>
        </w:rPr>
        <w:t xml:space="preserve"> i</w:t>
      </w:r>
      <w:r w:rsidRPr="00FA41B3">
        <w:rPr>
          <w:rFonts w:ascii="Verdana" w:hAnsi="Verdana" w:cs="Arial"/>
          <w:sz w:val="22"/>
          <w:szCs w:val="22"/>
        </w:rPr>
        <w:t xml:space="preserve"> EUROBUDŻET wdrożony w UMC, obejmujący wszystkie podsystemy i moduły wymienione w punkcie 6.4.</w:t>
      </w:r>
    </w:p>
    <w:p w14:paraId="5216762F" w14:textId="1C55DE1D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Dni robocze </w:t>
      </w:r>
      <w:r w:rsidRPr="00FA41B3">
        <w:rPr>
          <w:rFonts w:ascii="Verdana" w:hAnsi="Verdana" w:cs="Arial"/>
          <w:sz w:val="22"/>
          <w:szCs w:val="22"/>
        </w:rPr>
        <w:t>– rozumie się dni pracy UMC, w godzinach od 7.30 do 15.30, z pominięciem dni ustawowo wolnych od pracy</w:t>
      </w:r>
      <w:r w:rsidR="002851BA">
        <w:rPr>
          <w:rFonts w:ascii="Verdana" w:hAnsi="Verdana" w:cs="Arial"/>
          <w:sz w:val="22"/>
          <w:szCs w:val="22"/>
          <w:lang w:val="pl-PL"/>
        </w:rPr>
        <w:t xml:space="preserve"> i sobót</w:t>
      </w:r>
      <w:r w:rsidRPr="00FA41B3">
        <w:rPr>
          <w:rFonts w:ascii="Verdana" w:hAnsi="Verdana" w:cs="Arial"/>
          <w:sz w:val="22"/>
          <w:szCs w:val="22"/>
        </w:rPr>
        <w:t>.</w:t>
      </w:r>
    </w:p>
    <w:p w14:paraId="7B71F51A" w14:textId="3E438F2B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Czas reakcji Wykonawcy na zgłoszenie</w:t>
      </w:r>
      <w:r w:rsidRPr="00FA41B3">
        <w:rPr>
          <w:rFonts w:ascii="Verdana" w:hAnsi="Verdana" w:cs="Arial"/>
          <w:sz w:val="22"/>
          <w:szCs w:val="22"/>
        </w:rPr>
        <w:t xml:space="preserve"> – rozumie się czas mierzony od otrzymania przez Wykonawcę zgłoszenia,</w:t>
      </w:r>
      <w:r w:rsidR="00FA41B3">
        <w:rPr>
          <w:rFonts w:ascii="Verdana" w:hAnsi="Verdana" w:cs="Arial"/>
          <w:sz w:val="22"/>
          <w:szCs w:val="22"/>
        </w:rPr>
        <w:t xml:space="preserve"> ustaloną drogą komunikacji np. </w:t>
      </w:r>
      <w:r w:rsidRPr="00FA41B3">
        <w:rPr>
          <w:rFonts w:ascii="Verdana" w:hAnsi="Verdana" w:cs="Arial"/>
          <w:sz w:val="22"/>
          <w:szCs w:val="22"/>
        </w:rPr>
        <w:t>poprzez wpisanie przez Zamawiającego do elektronicznego systemu zgłoszeń, do chwili podjęcia czynności naprawczych przez Wykonawcę.</w:t>
      </w:r>
    </w:p>
    <w:p w14:paraId="4C4DB84B" w14:textId="16C83D8D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Aktualizacja - </w:t>
      </w:r>
      <w:r w:rsidRPr="00FA41B3">
        <w:rPr>
          <w:rFonts w:ascii="Verdana" w:hAnsi="Verdana" w:cs="Arial"/>
          <w:sz w:val="22"/>
          <w:szCs w:val="22"/>
        </w:rPr>
        <w:t xml:space="preserve">rozumie się dostarczenie nowych wersji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>programowania.</w:t>
      </w:r>
    </w:p>
    <w:p w14:paraId="1682A2E7" w14:textId="5A7890D4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Poprawne działanie programu komputerowego – </w:t>
      </w:r>
      <w:r w:rsidRPr="00FA41B3">
        <w:rPr>
          <w:rFonts w:ascii="Verdana" w:hAnsi="Verdana" w:cs="Arial"/>
          <w:sz w:val="22"/>
          <w:szCs w:val="22"/>
        </w:rPr>
        <w:t xml:space="preserve">rozumie się zgodność </w:t>
      </w:r>
      <w:proofErr w:type="spellStart"/>
      <w:r w:rsidRPr="00FA41B3">
        <w:rPr>
          <w:rFonts w:ascii="Verdana" w:hAnsi="Verdana" w:cs="Arial"/>
          <w:sz w:val="22"/>
          <w:szCs w:val="22"/>
        </w:rPr>
        <w:t>zachowań</w:t>
      </w:r>
      <w:proofErr w:type="spellEnd"/>
      <w:r w:rsidRPr="00FA41B3">
        <w:rPr>
          <w:rFonts w:ascii="Verdana" w:hAnsi="Verdana" w:cs="Arial"/>
          <w:sz w:val="22"/>
          <w:szCs w:val="22"/>
        </w:rPr>
        <w:t xml:space="preserve"> funkcji użytkowych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>programowania z ich opisem zawartym w dokumentacji użytkowej</w:t>
      </w:r>
      <w:r w:rsidR="00FA41B3">
        <w:rPr>
          <w:rFonts w:ascii="Verdana" w:hAnsi="Verdana" w:cs="Arial"/>
          <w:sz w:val="22"/>
          <w:szCs w:val="22"/>
          <w:lang w:val="pl-PL"/>
        </w:rPr>
        <w:t>.</w:t>
      </w:r>
    </w:p>
    <w:p w14:paraId="7E43EA70" w14:textId="3E113E7D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Błąd programu komputerowego – </w:t>
      </w:r>
      <w:r w:rsidRPr="00FA41B3">
        <w:rPr>
          <w:rFonts w:ascii="Verdana" w:hAnsi="Verdana" w:cs="Arial"/>
          <w:sz w:val="22"/>
          <w:szCs w:val="22"/>
        </w:rPr>
        <w:t xml:space="preserve">rozumie się nie spowodowane przez Użytkownika powtarzalne działanie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>programowania w tym samym miejscu programu, prowadzące w każdym przypadku do otrzymania błędnych wyników jego działania.</w:t>
      </w:r>
    </w:p>
    <w:p w14:paraId="3B559AB7" w14:textId="7CB8ED78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lastRenderedPageBreak/>
        <w:t xml:space="preserve">Błąd priorytetu „A” – </w:t>
      </w:r>
      <w:r w:rsidRPr="00FA41B3">
        <w:rPr>
          <w:rFonts w:ascii="Verdana" w:hAnsi="Verdana" w:cs="Arial"/>
          <w:sz w:val="22"/>
          <w:szCs w:val="22"/>
        </w:rPr>
        <w:t xml:space="preserve">niemożność  użytkowania całego systemu lub podsystemu uniemożliwiająca prawidłowe funkcjonowanie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>programowania, w tym w szczególności wykonywanie zadań nałożonych na Zamawiającego przez Ustawodawcę.</w:t>
      </w:r>
    </w:p>
    <w:p w14:paraId="201529D6" w14:textId="565792B7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Błąd priorytetu „B” – </w:t>
      </w:r>
      <w:r w:rsidRPr="00FA41B3">
        <w:rPr>
          <w:rFonts w:ascii="Verdana" w:hAnsi="Verdana" w:cs="Arial"/>
          <w:sz w:val="22"/>
          <w:szCs w:val="22"/>
        </w:rPr>
        <w:t xml:space="preserve">powoduje nieprawidłowe działanie istotnych funkcji użytkowych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>programowania, eksploatacja całego systemu jest możliwa chociaż utrudniona.</w:t>
      </w:r>
    </w:p>
    <w:p w14:paraId="09C33220" w14:textId="1BD4EE9B" w:rsidR="00B67AFC" w:rsidRPr="00FA41B3" w:rsidRDefault="00DF515E" w:rsidP="00FA41B3">
      <w:pPr>
        <w:pStyle w:val="Akapitzlist"/>
        <w:numPr>
          <w:ilvl w:val="0"/>
          <w:numId w:val="26"/>
        </w:numPr>
        <w:spacing w:after="120" w:line="276" w:lineRule="auto"/>
        <w:ind w:left="851" w:hanging="567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  <w:lang w:val="pl-PL"/>
        </w:rPr>
        <w:t xml:space="preserve">Błąd priorytetu „C” inaczej </w:t>
      </w:r>
      <w:r w:rsidR="002851BA">
        <w:rPr>
          <w:rFonts w:ascii="Verdana" w:hAnsi="Verdana" w:cs="Arial"/>
          <w:b/>
          <w:sz w:val="22"/>
          <w:szCs w:val="22"/>
          <w:lang w:val="pl-PL"/>
        </w:rPr>
        <w:t>Usterka</w:t>
      </w:r>
      <w:r w:rsidR="004F22FA" w:rsidRPr="00FA41B3">
        <w:rPr>
          <w:rFonts w:ascii="Verdana" w:hAnsi="Verdana" w:cs="Arial"/>
          <w:b/>
          <w:sz w:val="22"/>
          <w:szCs w:val="22"/>
        </w:rPr>
        <w:t xml:space="preserve"> – </w:t>
      </w:r>
      <w:r w:rsidR="004F22FA" w:rsidRPr="00FA41B3">
        <w:rPr>
          <w:rFonts w:ascii="Verdana" w:hAnsi="Verdana" w:cs="Arial"/>
          <w:sz w:val="22"/>
          <w:szCs w:val="22"/>
        </w:rPr>
        <w:t xml:space="preserve">powoduje nieprawidłowe działanie mało istotnych funkcji użytkowych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="004F22FA" w:rsidRPr="00FA41B3">
        <w:rPr>
          <w:rFonts w:ascii="Verdana" w:hAnsi="Verdana" w:cs="Arial"/>
          <w:sz w:val="22"/>
          <w:szCs w:val="22"/>
        </w:rPr>
        <w:t>programowania.</w:t>
      </w:r>
    </w:p>
    <w:p w14:paraId="20661A1B" w14:textId="52292F08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851" w:hanging="567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Elektroniczny system zgłoszeń – </w:t>
      </w:r>
      <w:r w:rsidRPr="00FA41B3">
        <w:rPr>
          <w:rFonts w:ascii="Verdana" w:hAnsi="Verdana" w:cs="Arial"/>
          <w:sz w:val="22"/>
          <w:szCs w:val="22"/>
        </w:rPr>
        <w:t xml:space="preserve">udostępniony przez Wykonawcę system do rejestrowania wszystkich zgłoszeń Zamawiającego, pozwalający na pełne monitorowanie zgłoszeń przez obie </w:t>
      </w:r>
      <w:r w:rsidR="00906E49">
        <w:rPr>
          <w:rFonts w:ascii="Verdana" w:hAnsi="Verdana" w:cs="Arial"/>
          <w:sz w:val="22"/>
          <w:szCs w:val="22"/>
          <w:lang w:val="pl-PL"/>
        </w:rPr>
        <w:t>S</w:t>
      </w:r>
      <w:r w:rsidRPr="00FA41B3">
        <w:rPr>
          <w:rFonts w:ascii="Verdana" w:hAnsi="Verdana" w:cs="Arial"/>
          <w:sz w:val="22"/>
          <w:szCs w:val="22"/>
        </w:rPr>
        <w:t>trony.</w:t>
      </w:r>
    </w:p>
    <w:p w14:paraId="51AB14F8" w14:textId="3E1225A2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851" w:hanging="56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Zgłoszenie – </w:t>
      </w:r>
      <w:r w:rsidRPr="00FA41B3">
        <w:rPr>
          <w:rFonts w:ascii="Verdana" w:hAnsi="Verdana" w:cs="Arial"/>
          <w:sz w:val="22"/>
          <w:szCs w:val="22"/>
        </w:rPr>
        <w:t>rozumie się zgłoszenie zapotrzebowania na rozwiązanie problemu – drogą elektroniczną poprzez elektroniczny system zgłoszeń. W przypadku braku dostępu</w:t>
      </w:r>
      <w:r w:rsidRPr="00FA41B3">
        <w:rPr>
          <w:rFonts w:ascii="Verdana" w:hAnsi="Verdana" w:cs="Arial"/>
          <w:b/>
          <w:sz w:val="22"/>
          <w:szCs w:val="22"/>
        </w:rPr>
        <w:t xml:space="preserve"> </w:t>
      </w:r>
      <w:r w:rsidRPr="00FA41B3">
        <w:rPr>
          <w:rFonts w:ascii="Verdana" w:hAnsi="Verdana" w:cs="Arial"/>
          <w:sz w:val="22"/>
          <w:szCs w:val="22"/>
        </w:rPr>
        <w:t>do elektronicznego systemu zgłoszeń, formularz zgłoszenia problemu opisany w punkcie 7 zostanie przekazany za pośrednictwem e-mail.</w:t>
      </w:r>
    </w:p>
    <w:p w14:paraId="44121468" w14:textId="593A8FE4" w:rsidR="00B67AFC" w:rsidRPr="00FA41B3" w:rsidRDefault="004F22FA" w:rsidP="00FA41B3">
      <w:pPr>
        <w:pStyle w:val="Akapitzlist"/>
        <w:numPr>
          <w:ilvl w:val="0"/>
          <w:numId w:val="26"/>
        </w:numPr>
        <w:spacing w:after="120" w:line="276" w:lineRule="auto"/>
        <w:ind w:left="851" w:hanging="56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Formularz Zgłoszenia Problemu – </w:t>
      </w:r>
      <w:r w:rsidRPr="00FA41B3">
        <w:rPr>
          <w:rFonts w:ascii="Verdana" w:hAnsi="Verdana" w:cs="Arial"/>
          <w:sz w:val="22"/>
          <w:szCs w:val="22"/>
        </w:rPr>
        <w:t>formularz do zgłaszania błędów przez Zamawiającego zawierający minimum pola określone w punkcie 7.</w:t>
      </w:r>
    </w:p>
    <w:p w14:paraId="04A5B952" w14:textId="29C49B5E" w:rsidR="00B67AFC" w:rsidRPr="00FA41B3" w:rsidRDefault="004F22FA" w:rsidP="00FA41B3">
      <w:pPr>
        <w:pStyle w:val="Akapitzlist"/>
        <w:numPr>
          <w:ilvl w:val="0"/>
          <w:numId w:val="26"/>
        </w:numPr>
        <w:spacing w:after="240" w:line="276" w:lineRule="auto"/>
        <w:ind w:left="851" w:hanging="567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Istotne funkcje użytkowe Programu Komputerowego – </w:t>
      </w:r>
      <w:r w:rsidRPr="00FA41B3">
        <w:rPr>
          <w:rFonts w:ascii="Verdana" w:hAnsi="Verdana" w:cs="Arial"/>
          <w:sz w:val="22"/>
          <w:szCs w:val="22"/>
        </w:rPr>
        <w:t xml:space="preserve">działanie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 xml:space="preserve">programowania zgodnie z założonym algorytmem, zapisywanie danych zgodnie z wprowadzonymi zapisami, zachowanie powiązań relacji pomiędzy danymi, dostęp do danych istniejących w systemie za pomocą tego </w:t>
      </w:r>
      <w:r w:rsidR="00906E49">
        <w:rPr>
          <w:rFonts w:ascii="Verdana" w:hAnsi="Verdana" w:cs="Arial"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sz w:val="22"/>
          <w:szCs w:val="22"/>
        </w:rPr>
        <w:t xml:space="preserve">programowania, w taki sposób, aby można było wykonywać operację na nich podane jako funkcjonalności. </w:t>
      </w:r>
    </w:p>
    <w:p w14:paraId="1F1432D8" w14:textId="0AB8BC7E" w:rsidR="0023619C" w:rsidRPr="00FA41B3" w:rsidRDefault="004F22FA" w:rsidP="00FA41B3">
      <w:pPr>
        <w:pStyle w:val="Akapitzlist"/>
        <w:numPr>
          <w:ilvl w:val="0"/>
          <w:numId w:val="25"/>
        </w:numPr>
        <w:spacing w:after="120" w:line="276" w:lineRule="auto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Zgodność z przepisami prawa: Realizowane przez Wykonawcę zadania w ramach zamówienia muszą być zgodne z obowiązującym prawem</w:t>
      </w:r>
      <w:r w:rsidR="0023619C" w:rsidRPr="00FA41B3">
        <w:rPr>
          <w:rFonts w:ascii="Verdana" w:hAnsi="Verdana" w:cs="Arial"/>
          <w:b/>
          <w:sz w:val="22"/>
          <w:szCs w:val="22"/>
        </w:rPr>
        <w:t>, a w szczególności:</w:t>
      </w:r>
    </w:p>
    <w:p w14:paraId="128773E0" w14:textId="388CFC26" w:rsidR="0023619C" w:rsidRPr="00FA41B3" w:rsidRDefault="0023619C" w:rsidP="00FA41B3">
      <w:pPr>
        <w:pStyle w:val="Akapitzlist"/>
        <w:numPr>
          <w:ilvl w:val="0"/>
          <w:numId w:val="27"/>
        </w:numPr>
        <w:suppressAutoHyphens w:val="0"/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27 sierpnia 2009 r. o finansach publicznych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315A671F" w14:textId="318FAEA2" w:rsidR="0023619C" w:rsidRPr="00FA41B3" w:rsidRDefault="0023619C" w:rsidP="00FA41B3">
      <w:pPr>
        <w:pStyle w:val="Akapitzlist"/>
        <w:numPr>
          <w:ilvl w:val="0"/>
          <w:numId w:val="27"/>
        </w:numPr>
        <w:suppressAutoHyphens w:val="0"/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8 marc</w:t>
      </w:r>
      <w:r w:rsidR="009E2AA3">
        <w:rPr>
          <w:rFonts w:ascii="Verdana" w:hAnsi="Verdana" w:cs="Arial"/>
          <w:sz w:val="22"/>
          <w:szCs w:val="22"/>
        </w:rPr>
        <w:t>a 1990 r. o samorządzie gminnym;</w:t>
      </w:r>
    </w:p>
    <w:p w14:paraId="4944AE3F" w14:textId="47A42D40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5 czerwca 1998 r. o samorządzie powiatowym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12FFE337" w14:textId="5100904D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29 w</w:t>
      </w:r>
      <w:r w:rsidR="009E2AA3">
        <w:rPr>
          <w:rFonts w:ascii="Verdana" w:hAnsi="Verdana" w:cs="Arial"/>
          <w:sz w:val="22"/>
          <w:szCs w:val="22"/>
        </w:rPr>
        <w:t>rześnia 1994 r. o rachunkowości;</w:t>
      </w:r>
    </w:p>
    <w:p w14:paraId="77D212D9" w14:textId="0524D681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13 listopada 2003 r. o dochodach jed</w:t>
      </w:r>
      <w:r w:rsidR="009E2AA3">
        <w:rPr>
          <w:rFonts w:ascii="Verdana" w:hAnsi="Verdana" w:cs="Arial"/>
          <w:sz w:val="22"/>
          <w:szCs w:val="22"/>
        </w:rPr>
        <w:t>nostek samorządu terytorialnego;</w:t>
      </w:r>
    </w:p>
    <w:p w14:paraId="4C27218D" w14:textId="1D554397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29 sierpnia 1997 r. Ordynacja podatkowa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48814B3F" w14:textId="2E569BF7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21 sierpnia 1997 r. o gospodarce nieruchomościami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0C8C1444" w14:textId="56F05794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20 lipca 2018 r. o przekształceniu prawa użytkowania wieczystego gruntów zabudowanych na cele mieszkaniowe</w:t>
      </w:r>
      <w:r w:rsidR="009E2AA3">
        <w:rPr>
          <w:rFonts w:ascii="Verdana" w:hAnsi="Verdana" w:cs="Arial"/>
          <w:sz w:val="22"/>
          <w:szCs w:val="22"/>
        </w:rPr>
        <w:t xml:space="preserve"> w prawo własności tych gruntów;</w:t>
      </w:r>
    </w:p>
    <w:p w14:paraId="2B768C6C" w14:textId="45752A61" w:rsidR="0023619C" w:rsidRPr="00FA41B3" w:rsidRDefault="0023619C" w:rsidP="00FA41B3">
      <w:pPr>
        <w:pStyle w:val="Akapitzlist"/>
        <w:numPr>
          <w:ilvl w:val="0"/>
          <w:numId w:val="27"/>
        </w:numPr>
        <w:spacing w:after="120" w:line="276" w:lineRule="auto"/>
        <w:ind w:left="680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lastRenderedPageBreak/>
        <w:t xml:space="preserve">Rozporządzenie Rady Ministrów z dnia </w:t>
      </w:r>
      <w:r w:rsidR="00882180" w:rsidRPr="00FA41B3">
        <w:rPr>
          <w:rFonts w:ascii="Verdana" w:hAnsi="Verdana" w:cs="Arial"/>
          <w:sz w:val="22"/>
          <w:szCs w:val="22"/>
          <w:lang w:val="pl-PL"/>
        </w:rPr>
        <w:t>21 maja 2024</w:t>
      </w:r>
      <w:r w:rsidRPr="00FA41B3">
        <w:rPr>
          <w:rFonts w:ascii="Verdana" w:hAnsi="Verdana" w:cs="Arial"/>
          <w:sz w:val="22"/>
          <w:szCs w:val="22"/>
        </w:rPr>
        <w:t xml:space="preserve"> r. w sprawie Krajowych Ram Interoperacyjności, minimalnych wymagań dla rejestrów publicznych i wymiany informacji w postaci elektronicznej oraz minimalnych wymagań d</w:t>
      </w:r>
      <w:r w:rsidR="009E2AA3">
        <w:rPr>
          <w:rFonts w:ascii="Verdana" w:hAnsi="Verdana" w:cs="Arial"/>
          <w:sz w:val="22"/>
          <w:szCs w:val="22"/>
        </w:rPr>
        <w:t>la systemów teleinformatycznych;</w:t>
      </w:r>
    </w:p>
    <w:p w14:paraId="64DB4977" w14:textId="164D6FAF" w:rsidR="0023619C" w:rsidRPr="00FA41B3" w:rsidRDefault="0023619C" w:rsidP="00FA41B3">
      <w:pPr>
        <w:pStyle w:val="Akapitzlist"/>
        <w:numPr>
          <w:ilvl w:val="0"/>
          <w:numId w:val="27"/>
        </w:numPr>
        <w:suppressAutoHyphens w:val="0"/>
        <w:spacing w:after="120" w:line="276" w:lineRule="auto"/>
        <w:ind w:left="851" w:hanging="482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Rozporządzenie Parlamentu Europejskiego i Rady (UE) 2016/679 z dnia 27 kwietnia 2016 r. w sprawie ochrony osób fizycznych w zwi</w:t>
      </w:r>
      <w:r w:rsidR="009E2AA3">
        <w:rPr>
          <w:rFonts w:ascii="Verdana" w:hAnsi="Verdana" w:cs="Arial"/>
          <w:sz w:val="22"/>
          <w:szCs w:val="22"/>
        </w:rPr>
        <w:t>ązku z </w:t>
      </w:r>
      <w:r w:rsidRPr="00FA41B3">
        <w:rPr>
          <w:rFonts w:ascii="Verdana" w:hAnsi="Verdana" w:cs="Arial"/>
          <w:sz w:val="22"/>
          <w:szCs w:val="22"/>
        </w:rPr>
        <w:t>przetwarzaniem danych osobowych i w sprawie swobodnego przepływu takich danych oraz uchylenia dyrektywy 95/46/WE (ogólne ro</w:t>
      </w:r>
      <w:r w:rsidR="009E2AA3">
        <w:rPr>
          <w:rFonts w:ascii="Verdana" w:hAnsi="Verdana" w:cs="Arial"/>
          <w:sz w:val="22"/>
          <w:szCs w:val="22"/>
        </w:rPr>
        <w:t>zporządzenie o ochronie danych);</w:t>
      </w:r>
    </w:p>
    <w:p w14:paraId="610BE3D1" w14:textId="412261BC" w:rsidR="00642987" w:rsidRPr="00FA41B3" w:rsidRDefault="0023619C" w:rsidP="00FA41B3">
      <w:pPr>
        <w:pStyle w:val="Akapitzlist"/>
        <w:numPr>
          <w:ilvl w:val="0"/>
          <w:numId w:val="27"/>
        </w:numPr>
        <w:suppressAutoHyphens w:val="0"/>
        <w:spacing w:after="240" w:line="276" w:lineRule="auto"/>
        <w:ind w:left="851" w:hanging="482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Ustawa z dnia 18 września 2001 r. o podpisie elektronicznym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68A60931" w14:textId="09A278A9" w:rsidR="0023619C" w:rsidRPr="00FA41B3" w:rsidRDefault="00642987" w:rsidP="009E2AA3">
      <w:pPr>
        <w:pStyle w:val="Akapitzlist"/>
        <w:numPr>
          <w:ilvl w:val="0"/>
          <w:numId w:val="27"/>
        </w:numPr>
        <w:spacing w:after="240" w:line="276" w:lineRule="auto"/>
        <w:ind w:left="851" w:hanging="482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  <w:lang w:val="pl-PL"/>
        </w:rPr>
        <w:t>Ustawa z dnia 4 kwietnia 2019 r. o dostępności cyfrowej stron</w:t>
      </w:r>
      <w:r w:rsidR="005225DF" w:rsidRPr="00FA41B3">
        <w:rPr>
          <w:rFonts w:ascii="Verdana" w:hAnsi="Verdana" w:cs="Arial"/>
          <w:sz w:val="22"/>
          <w:szCs w:val="22"/>
          <w:lang w:val="pl-PL"/>
        </w:rPr>
        <w:t xml:space="preserve"> internetowych i aplikacji mobilnych podmiotów publicznych.</w:t>
      </w:r>
    </w:p>
    <w:p w14:paraId="3A00DC8D" w14:textId="373D4928" w:rsidR="00B67AFC" w:rsidRPr="00FA41B3" w:rsidRDefault="004F22FA" w:rsidP="00FA41B3">
      <w:pPr>
        <w:pStyle w:val="Akapitzlist"/>
        <w:numPr>
          <w:ilvl w:val="0"/>
          <w:numId w:val="25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 Zakres prac objętych zamówieniem. </w:t>
      </w:r>
    </w:p>
    <w:p w14:paraId="51B6CE83" w14:textId="20874B3D" w:rsidR="00B67AFC" w:rsidRPr="00FA41B3" w:rsidRDefault="004F22FA" w:rsidP="009E2AA3">
      <w:pPr>
        <w:pStyle w:val="Akapitzlist"/>
        <w:numPr>
          <w:ilvl w:val="1"/>
          <w:numId w:val="25"/>
        </w:numPr>
        <w:spacing w:after="120" w:line="276" w:lineRule="auto"/>
        <w:ind w:left="993" w:hanging="574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Rozwiązywanie problemów występujących podczas eksploatacji </w:t>
      </w:r>
      <w:r w:rsidR="00906E49">
        <w:rPr>
          <w:rFonts w:ascii="Verdana" w:hAnsi="Verdana" w:cs="Arial"/>
          <w:b/>
          <w:sz w:val="22"/>
          <w:szCs w:val="22"/>
          <w:lang w:val="pl-PL"/>
        </w:rPr>
        <w:t>o</w:t>
      </w:r>
      <w:r w:rsidRPr="00FA41B3">
        <w:rPr>
          <w:rFonts w:ascii="Verdana" w:hAnsi="Verdana" w:cs="Arial"/>
          <w:b/>
          <w:sz w:val="22"/>
          <w:szCs w:val="22"/>
        </w:rPr>
        <w:t xml:space="preserve">programowania. </w:t>
      </w:r>
    </w:p>
    <w:p w14:paraId="6D1D509A" w14:textId="69D1559D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Niezwłoczne i skuteczne rozwiązywanie problemów i usuwanie błędów zgłaszanych przez Zamawiającego, uwzględniające ich klasyfikację oraz wyznaczone terminy zgodnie z poniższymi zapisami:</w:t>
      </w:r>
    </w:p>
    <w:p w14:paraId="61F569CD" w14:textId="3B3EC742" w:rsidR="00A82183" w:rsidRPr="00FA41B3" w:rsidRDefault="00A82183" w:rsidP="009E2AA3">
      <w:pPr>
        <w:pStyle w:val="Akapitzlist"/>
        <w:numPr>
          <w:ilvl w:val="0"/>
          <w:numId w:val="29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>Błąd priorytetu „A”</w:t>
      </w:r>
      <w:r w:rsidRPr="00FA41B3">
        <w:rPr>
          <w:rFonts w:ascii="Verdana" w:hAnsi="Verdana" w:cs="Arial"/>
          <w:b/>
          <w:sz w:val="22"/>
          <w:szCs w:val="22"/>
          <w:lang w:val="pl-PL"/>
        </w:rPr>
        <w:t xml:space="preserve"> - </w:t>
      </w:r>
      <w:r w:rsidRPr="00FA41B3">
        <w:rPr>
          <w:rFonts w:ascii="Verdana" w:hAnsi="Verdana" w:cs="Arial"/>
          <w:sz w:val="22"/>
          <w:szCs w:val="22"/>
        </w:rPr>
        <w:t>Wykonawca zobowiązany jest do rozpoznania oraz naprawy błędu w czasie do 24 godzin od dokonania formalnego zgłoszenia. Wykonawca może wskazać metodę tymczasowego obejścia problemu zaakceptowaną przez Zamawiającego na czas nie dłuższy niż 3 dni od daty formalnego zgłoszenia – po tym okresie Wykonawca zobowiązany jest do całkowitego i prawidłowego usunięcia błędu.</w:t>
      </w:r>
    </w:p>
    <w:p w14:paraId="25BAA783" w14:textId="4F383DBB" w:rsidR="00DF515E" w:rsidRPr="00FA41B3" w:rsidRDefault="00A82183" w:rsidP="009E2AA3">
      <w:pPr>
        <w:pStyle w:val="Akapitzlist"/>
        <w:numPr>
          <w:ilvl w:val="0"/>
          <w:numId w:val="29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Błąd priorytetu „B” </w:t>
      </w:r>
      <w:r w:rsidRPr="00FA41B3">
        <w:rPr>
          <w:rFonts w:ascii="Verdana" w:hAnsi="Verdana" w:cs="Arial"/>
          <w:sz w:val="22"/>
          <w:szCs w:val="22"/>
        </w:rPr>
        <w:t>- Wykonawca zobowiązany jest do rozpoznania oraz naprawy błędu w terminie 7 dni roboczych od dokonania formalnego zgłoszenia. Wykonawca może wskazać metodę tymczasowego obejścia problemu zaakceptowaną przez Zamawiającego na czas nie dłuższy niż 15 dni od daty formalnego zgłoszenia</w:t>
      </w:r>
      <w:r w:rsidR="00DF515E" w:rsidRPr="00FA41B3">
        <w:rPr>
          <w:rFonts w:ascii="Verdana" w:hAnsi="Verdana" w:cs="Arial"/>
          <w:sz w:val="22"/>
          <w:szCs w:val="22"/>
          <w:lang w:val="pl-PL"/>
        </w:rPr>
        <w:t>.</w:t>
      </w:r>
    </w:p>
    <w:p w14:paraId="07DE4F91" w14:textId="77777777" w:rsidR="00A82183" w:rsidRPr="00FA41B3" w:rsidRDefault="00A82183" w:rsidP="009E2AA3">
      <w:pPr>
        <w:widowControl w:val="0"/>
        <w:snapToGrid w:val="0"/>
        <w:spacing w:after="120" w:line="276" w:lineRule="auto"/>
        <w:ind w:left="1701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przypadku, gdy formularz zgłoszenia błędu o priorytecie B zostanie przyjęty:</w:t>
      </w:r>
    </w:p>
    <w:p w14:paraId="769F13E3" w14:textId="65A03203" w:rsidR="00A82183" w:rsidRPr="00FA41B3" w:rsidRDefault="00A82183" w:rsidP="009E2AA3">
      <w:pPr>
        <w:pStyle w:val="Akapitzlist"/>
        <w:widowControl w:val="0"/>
        <w:numPr>
          <w:ilvl w:val="1"/>
          <w:numId w:val="32"/>
        </w:numPr>
        <w:spacing w:after="120" w:line="276" w:lineRule="auto"/>
        <w:ind w:left="2127" w:right="5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godzinach 15.30 a 24.00 dnia roboczego – traktowany jest jak przyjęty o godz.</w:t>
      </w:r>
      <w:r w:rsidR="009E2AA3">
        <w:rPr>
          <w:rFonts w:ascii="Verdana" w:hAnsi="Verdana" w:cs="Arial"/>
          <w:sz w:val="22"/>
          <w:szCs w:val="22"/>
        </w:rPr>
        <w:t xml:space="preserve"> 8.00 następnego dnia roboczego;</w:t>
      </w:r>
    </w:p>
    <w:p w14:paraId="4FCADDBB" w14:textId="48B8DAB5" w:rsidR="00A82183" w:rsidRPr="00FA41B3" w:rsidRDefault="00A82183" w:rsidP="009E2AA3">
      <w:pPr>
        <w:pStyle w:val="Akapitzlist"/>
        <w:widowControl w:val="0"/>
        <w:numPr>
          <w:ilvl w:val="1"/>
          <w:numId w:val="32"/>
        </w:numPr>
        <w:spacing w:after="120" w:line="276" w:lineRule="auto"/>
        <w:ind w:left="2127" w:right="5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godzinach 0.00 a 8.00 dnia roboczego – traktowany jest jak przyjęty o g</w:t>
      </w:r>
      <w:r w:rsidR="009E2AA3">
        <w:rPr>
          <w:rFonts w:ascii="Verdana" w:hAnsi="Verdana" w:cs="Arial"/>
          <w:sz w:val="22"/>
          <w:szCs w:val="22"/>
        </w:rPr>
        <w:t>odz. 8.00 danego dnia roboczego;</w:t>
      </w:r>
    </w:p>
    <w:p w14:paraId="3CE7B211" w14:textId="77777777" w:rsidR="00DF515E" w:rsidRPr="00FA41B3" w:rsidRDefault="00A82183" w:rsidP="009E2AA3">
      <w:pPr>
        <w:pStyle w:val="Akapitzlist"/>
        <w:widowControl w:val="0"/>
        <w:numPr>
          <w:ilvl w:val="1"/>
          <w:numId w:val="32"/>
        </w:numPr>
        <w:spacing w:after="120" w:line="276" w:lineRule="auto"/>
        <w:ind w:left="2127" w:right="5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w dniu ustawowo lub dodatkowo wolnym od pracy – traktowany jest jak przyjęty o godz. 8.00 najbliższego dnia </w:t>
      </w:r>
      <w:r w:rsidRPr="00FA41B3">
        <w:rPr>
          <w:rFonts w:ascii="Verdana" w:hAnsi="Verdana" w:cs="Arial"/>
          <w:sz w:val="22"/>
          <w:szCs w:val="22"/>
        </w:rPr>
        <w:lastRenderedPageBreak/>
        <w:t>roboczego.</w:t>
      </w:r>
    </w:p>
    <w:p w14:paraId="279C279F" w14:textId="5F79FED1" w:rsidR="00D252C8" w:rsidRPr="00FA41B3" w:rsidRDefault="00011CED" w:rsidP="00FA41B3">
      <w:pPr>
        <w:pStyle w:val="Akapitzlist"/>
        <w:widowControl w:val="0"/>
        <w:numPr>
          <w:ilvl w:val="0"/>
          <w:numId w:val="29"/>
        </w:numPr>
        <w:spacing w:after="120" w:line="276" w:lineRule="auto"/>
        <w:ind w:right="5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  <w:lang w:val="pl-PL"/>
        </w:rPr>
        <w:t xml:space="preserve">Błąd priorytetu „C” inaczej </w:t>
      </w:r>
      <w:r w:rsidR="00C96036" w:rsidRPr="00FA41B3">
        <w:rPr>
          <w:rFonts w:ascii="Verdana" w:hAnsi="Verdana" w:cs="Arial"/>
          <w:b/>
          <w:sz w:val="22"/>
          <w:szCs w:val="22"/>
        </w:rPr>
        <w:t>Usterka</w:t>
      </w:r>
      <w:r w:rsidR="00C96036" w:rsidRPr="00FA41B3">
        <w:rPr>
          <w:rFonts w:ascii="Verdana" w:hAnsi="Verdana" w:cs="Arial"/>
          <w:sz w:val="22"/>
          <w:szCs w:val="22"/>
        </w:rPr>
        <w:t xml:space="preserve"> - Wykonawca zobowiązuje się do naprawy usterki w następnej, aktualizowanej wersji programu komputerowego - nie później jednak niż </w:t>
      </w:r>
      <w:r w:rsidR="000F6A26" w:rsidRPr="00FA41B3">
        <w:rPr>
          <w:rFonts w:ascii="Verdana" w:hAnsi="Verdana" w:cs="Arial"/>
          <w:sz w:val="22"/>
          <w:szCs w:val="22"/>
          <w:lang w:val="pl-PL"/>
        </w:rPr>
        <w:t>25</w:t>
      </w:r>
      <w:r w:rsidR="000F6A26" w:rsidRPr="00FA41B3">
        <w:rPr>
          <w:rFonts w:ascii="Verdana" w:hAnsi="Verdana" w:cs="Arial"/>
          <w:sz w:val="22"/>
          <w:szCs w:val="22"/>
        </w:rPr>
        <w:t xml:space="preserve"> </w:t>
      </w:r>
      <w:r w:rsidR="00C96036" w:rsidRPr="00FA41B3">
        <w:rPr>
          <w:rFonts w:ascii="Verdana" w:hAnsi="Verdana" w:cs="Arial"/>
          <w:sz w:val="22"/>
          <w:szCs w:val="22"/>
        </w:rPr>
        <w:t>dni od daty formalnego zgłoszenia</w:t>
      </w:r>
      <w:r w:rsidR="00D252C8" w:rsidRPr="00FA41B3">
        <w:rPr>
          <w:rFonts w:ascii="Verdana" w:hAnsi="Verdana" w:cs="Arial"/>
          <w:sz w:val="22"/>
          <w:szCs w:val="22"/>
        </w:rPr>
        <w:t>.</w:t>
      </w:r>
    </w:p>
    <w:p w14:paraId="24C6C1B9" w14:textId="1ECE44CC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Zmiana kategorii błędu na niższą lub wyższą następuje na drodze uzgodnień przez Strony.</w:t>
      </w:r>
    </w:p>
    <w:p w14:paraId="78028A21" w14:textId="5FEBBCE2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Jeśli treść zgłoszenia nie jest jasna i wymaga doprecyzowania przez Zamawiającego, Wykonawca po przyjęciu zgłoszenia zobowiązany jest niezwłocznie zwrócić się o szczegółowe informacje celem doprecyzowania opisu problemu/informacji opisującej błąd, podanie informacji o otoczeniu/warunkach w jakich błąd wystąpił. Jeśli Wykonawca przed upływem czasu wyznaczonego na naprawę błędu nie wystosował zapytania/prośby o jego doprecyzowanie, uznaje się, że treść zgłoszenia jest wystarczająco sprecyzowana. W takim przypadku należy przyjąć, iż brak rozwiązania błędu nastąpił z winy Wykonawcy.</w:t>
      </w:r>
    </w:p>
    <w:p w14:paraId="147A0F79" w14:textId="71BA05F6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Ewentualne zastosowanie rozwiązania tymczasowego nie zwalnia Wykonawcy z konieczności finalnego rozwiązania błędu, stąd rozwiązanie tymczasowe nie powoduje zamknięcia zgłoszenia obejmującego dany błąd, a jedynie zmienia jego status na odpowiadający błędom w trakcie rozpatrywania.</w:t>
      </w:r>
    </w:p>
    <w:p w14:paraId="29B0559F" w14:textId="0883A2BC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Do kontaktu w sprawach zgłoszeń Zamawiający upoważni wybranych pracowników, których lista zostanie przekazana Wykonawcy po podpisaniu umowy.</w:t>
      </w:r>
    </w:p>
    <w:p w14:paraId="6CD1853B" w14:textId="3D06BD38" w:rsidR="00B67AFC" w:rsidRPr="00FA41B3" w:rsidRDefault="004F22FA" w:rsidP="009E2AA3">
      <w:pPr>
        <w:pStyle w:val="Akapitzlist"/>
        <w:numPr>
          <w:ilvl w:val="0"/>
          <w:numId w:val="30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Zamawiający umożliwi Wykonawcy zdalne połączenie na stanowiska użytkowników w czasie godzin pracy i na serwer bazodanowy po uprzednim ustaleniu dostępu z Zamawiającym celem wykonywania prac serwisowych, przy czym: </w:t>
      </w:r>
    </w:p>
    <w:p w14:paraId="3CF12BC9" w14:textId="32C0DC48" w:rsidR="00B67AFC" w:rsidRPr="00FA41B3" w:rsidRDefault="004F22FA" w:rsidP="009E2AA3">
      <w:pPr>
        <w:pStyle w:val="Akapitzlist"/>
        <w:numPr>
          <w:ilvl w:val="0"/>
          <w:numId w:val="33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udostępnienie może być wykonane jedynie dla konkretnego adresu IP, z którego Wykonawca będzie </w:t>
      </w:r>
      <w:r w:rsidR="00967E06" w:rsidRPr="00FA41B3">
        <w:rPr>
          <w:rFonts w:ascii="Verdana" w:hAnsi="Verdana" w:cs="Arial"/>
          <w:sz w:val="22"/>
          <w:szCs w:val="22"/>
        </w:rPr>
        <w:t xml:space="preserve">się </w:t>
      </w:r>
      <w:r w:rsidRPr="00FA41B3">
        <w:rPr>
          <w:rFonts w:ascii="Verdana" w:hAnsi="Verdana" w:cs="Arial"/>
          <w:sz w:val="22"/>
          <w:szCs w:val="22"/>
        </w:rPr>
        <w:t>łączyć, na niestandardowy, wysoki po</w:t>
      </w:r>
      <w:r w:rsidR="009E2AA3">
        <w:rPr>
          <w:rFonts w:ascii="Verdana" w:hAnsi="Verdana" w:cs="Arial"/>
          <w:sz w:val="22"/>
          <w:szCs w:val="22"/>
        </w:rPr>
        <w:t>rt i może być aktywne jedynie w </w:t>
      </w:r>
      <w:r w:rsidRPr="00FA41B3">
        <w:rPr>
          <w:rFonts w:ascii="Verdana" w:hAnsi="Verdana" w:cs="Arial"/>
          <w:sz w:val="22"/>
          <w:szCs w:val="22"/>
        </w:rPr>
        <w:t>okresie realizacji przedmiotu umowy;</w:t>
      </w:r>
    </w:p>
    <w:p w14:paraId="0B298189" w14:textId="5ACC1496" w:rsidR="00B67AFC" w:rsidRPr="00FA41B3" w:rsidRDefault="004F22FA" w:rsidP="009E2AA3">
      <w:pPr>
        <w:pStyle w:val="Akapitzlist"/>
        <w:numPr>
          <w:ilvl w:val="0"/>
          <w:numId w:val="33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przed rozpoczęciem zdalnych prac na systemach informatycznych Urzędu, pracownik Wykonawcy jest zobowiązany do pisemnego poinformowania o tym fakcie ASI systemu, w którym prace są planowane oraz uzyskać jego zgodę. Informacja ta powinna zawierać przewidywany czas rozpoczęcia i zakończenia połączenia oraz cel </w:t>
      </w:r>
      <w:r w:rsidR="009E2AA3">
        <w:rPr>
          <w:rFonts w:ascii="Verdana" w:hAnsi="Verdana" w:cs="Arial"/>
          <w:sz w:val="22"/>
          <w:szCs w:val="22"/>
        </w:rPr>
        <w:t>i </w:t>
      </w:r>
      <w:r w:rsidRPr="00FA41B3">
        <w:rPr>
          <w:rFonts w:ascii="Verdana" w:hAnsi="Verdana" w:cs="Arial"/>
          <w:sz w:val="22"/>
          <w:szCs w:val="22"/>
        </w:rPr>
        <w:t>zakres prac;</w:t>
      </w:r>
    </w:p>
    <w:p w14:paraId="525B0B22" w14:textId="04375653" w:rsidR="00B67AFC" w:rsidRPr="00FA41B3" w:rsidRDefault="004F22FA" w:rsidP="009E2AA3">
      <w:pPr>
        <w:pStyle w:val="Akapitzlist"/>
        <w:numPr>
          <w:ilvl w:val="0"/>
          <w:numId w:val="33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każdorazowo po zakończeniu prac Wykonawca powinien przygotować raport zawierający opis operacji wykonanych na </w:t>
      </w:r>
      <w:r w:rsidRPr="00FA41B3">
        <w:rPr>
          <w:rFonts w:ascii="Verdana" w:hAnsi="Verdana" w:cs="Arial"/>
          <w:sz w:val="22"/>
          <w:szCs w:val="22"/>
        </w:rPr>
        <w:lastRenderedPageBreak/>
        <w:t>serwerach Urzędu i przekazać go ASI odpowiedzialnemu za dany system;</w:t>
      </w:r>
    </w:p>
    <w:p w14:paraId="09C6F132" w14:textId="59F76A78" w:rsidR="00B67AFC" w:rsidRPr="00FA41B3" w:rsidRDefault="004F22FA" w:rsidP="009E2AA3">
      <w:pPr>
        <w:pStyle w:val="Akapitzlist"/>
        <w:numPr>
          <w:ilvl w:val="0"/>
          <w:numId w:val="33"/>
        </w:numPr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Wykonawca będzie stosował połączenia szyfrowane i zapewni ochronę powierzonych danych pozwalających na dostęp do systemu (loginy, hasła, klucze), oraz dochowa wszelkiej staranności, aby nie ułatwiać nieuprawnionym osobom dostępu do zasobów po stronie Zamawiającego.</w:t>
      </w:r>
    </w:p>
    <w:p w14:paraId="4BA81959" w14:textId="6CB7E061" w:rsidR="00B67AFC" w:rsidRPr="00FA41B3" w:rsidRDefault="004F22FA" w:rsidP="009E2AA3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Wsparcie merytoryczne dla administratorów systemu. </w:t>
      </w:r>
    </w:p>
    <w:p w14:paraId="7D69EEB3" w14:textId="20FA5D4E" w:rsidR="00B67AFC" w:rsidRPr="00FA41B3" w:rsidRDefault="004F22FA" w:rsidP="009E2AA3">
      <w:pPr>
        <w:numPr>
          <w:ilvl w:val="1"/>
          <w:numId w:val="35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Wykonawca będzie świadczył u</w:t>
      </w:r>
      <w:r w:rsidR="009E2AA3">
        <w:rPr>
          <w:rFonts w:ascii="Verdana" w:hAnsi="Verdana" w:cs="Arial"/>
          <w:sz w:val="22"/>
          <w:szCs w:val="22"/>
        </w:rPr>
        <w:t>sługi wsparcia merytorycznego w </w:t>
      </w:r>
      <w:r w:rsidRPr="00FA41B3">
        <w:rPr>
          <w:rFonts w:ascii="Verdana" w:hAnsi="Verdana" w:cs="Arial"/>
          <w:sz w:val="22"/>
          <w:szCs w:val="22"/>
        </w:rPr>
        <w:t>godzinach 7.30 – 1</w:t>
      </w:r>
      <w:r w:rsidR="001F38AB">
        <w:rPr>
          <w:rFonts w:ascii="Verdana" w:hAnsi="Verdana" w:cs="Arial"/>
          <w:sz w:val="22"/>
          <w:szCs w:val="22"/>
        </w:rPr>
        <w:t>5</w:t>
      </w:r>
      <w:r w:rsidRPr="00FA41B3">
        <w:rPr>
          <w:rFonts w:ascii="Verdana" w:hAnsi="Verdana" w:cs="Arial"/>
          <w:sz w:val="22"/>
          <w:szCs w:val="22"/>
        </w:rPr>
        <w:t>.</w:t>
      </w:r>
      <w:r w:rsidR="001F38AB">
        <w:rPr>
          <w:rFonts w:ascii="Verdana" w:hAnsi="Verdana" w:cs="Arial"/>
          <w:sz w:val="22"/>
          <w:szCs w:val="22"/>
        </w:rPr>
        <w:t>3</w:t>
      </w:r>
      <w:r w:rsidRPr="00FA41B3">
        <w:rPr>
          <w:rFonts w:ascii="Verdana" w:hAnsi="Verdana" w:cs="Arial"/>
          <w:sz w:val="22"/>
          <w:szCs w:val="22"/>
        </w:rPr>
        <w:t>0 w dni robocze.</w:t>
      </w:r>
    </w:p>
    <w:p w14:paraId="63F73B5E" w14:textId="4E2F05B8" w:rsidR="00B67AFC" w:rsidRPr="00FA41B3" w:rsidRDefault="004F22FA" w:rsidP="009E2AA3">
      <w:pPr>
        <w:numPr>
          <w:ilvl w:val="1"/>
          <w:numId w:val="35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Usługi wsparcia będą świadczone przez Wykonawcę drogą telefoniczną, za pośrednictwem poczty elektronicznej oraz usługi zdalnego pulpitu, Zamawiający celem uzyskania wsparcia merytorycznego będzie kontaktował się poprzez wskazanych przedstawicieli.</w:t>
      </w:r>
    </w:p>
    <w:p w14:paraId="1EAD662F" w14:textId="14CE5C58" w:rsidR="00B67AFC" w:rsidRPr="00FA41B3" w:rsidRDefault="004F22FA" w:rsidP="009E2AA3">
      <w:pPr>
        <w:numPr>
          <w:ilvl w:val="1"/>
          <w:numId w:val="35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Konserwacja opro</w:t>
      </w:r>
      <w:r w:rsidR="009E2AA3">
        <w:rPr>
          <w:rFonts w:ascii="Verdana" w:hAnsi="Verdana" w:cs="Arial"/>
          <w:sz w:val="22"/>
          <w:szCs w:val="22"/>
        </w:rPr>
        <w:t>gramowania systemów MAGISTRAT i </w:t>
      </w:r>
      <w:r w:rsidRPr="00FA41B3">
        <w:rPr>
          <w:rFonts w:ascii="Verdana" w:hAnsi="Verdana" w:cs="Arial"/>
          <w:sz w:val="22"/>
          <w:szCs w:val="22"/>
        </w:rPr>
        <w:t>EUROBUDŻET na miejscu u Zamawiającego –1 raz do roku na wniosek Zamawiającego polegająca w szczególności na sprawdzeniu wersji i poprawności działania wyżej wymienionego oprogramowania, a także udzieleniu wsparcia Administratorowi systemu w zakresie utrzymania oprogramowania, w tym na przykład konfiguracji i parametryzacji systemów, sprawdzeniu spójności danych.</w:t>
      </w:r>
    </w:p>
    <w:p w14:paraId="44EAD215" w14:textId="750E7D6D" w:rsidR="00B67AFC" w:rsidRPr="00FA41B3" w:rsidRDefault="004F22FA" w:rsidP="009E2AA3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ascii="Verdana" w:hAnsi="Verdana" w:cs="Arial"/>
          <w:b/>
          <w:sz w:val="22"/>
          <w:szCs w:val="22"/>
        </w:rPr>
      </w:pPr>
      <w:r w:rsidRPr="00FA41B3">
        <w:rPr>
          <w:rFonts w:ascii="Verdana" w:hAnsi="Verdana" w:cs="Arial"/>
          <w:b/>
          <w:sz w:val="22"/>
          <w:szCs w:val="22"/>
        </w:rPr>
        <w:t xml:space="preserve">Rozwój oprogramowania, a w szczególności dostosowywanie go do zmieniających się przepisów prawa. </w:t>
      </w:r>
    </w:p>
    <w:p w14:paraId="7F8A498A" w14:textId="47EEC817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Wykonawca zobowiązuje się do dostosowania programu do zmienionych przepisów prawnych:</w:t>
      </w:r>
    </w:p>
    <w:p w14:paraId="77343222" w14:textId="452FF6BC" w:rsidR="00B67AFC" w:rsidRPr="00FA41B3" w:rsidRDefault="004F22FA" w:rsidP="009E2AA3">
      <w:pPr>
        <w:pStyle w:val="Akapitzlist"/>
        <w:numPr>
          <w:ilvl w:val="0"/>
          <w:numId w:val="37"/>
        </w:numPr>
        <w:tabs>
          <w:tab w:val="left" w:pos="725"/>
        </w:tabs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przypadku zmian dotyczących sprawozdawczości Wykonawca zobowiązuje się do dostosowania programu do zmienionych przepisów prawnych w terminie 14 dni przed datą obowiązku wykonania sprawoz</w:t>
      </w:r>
      <w:r w:rsidR="009E2AA3">
        <w:rPr>
          <w:rFonts w:ascii="Verdana" w:hAnsi="Verdana" w:cs="Arial"/>
          <w:sz w:val="22"/>
          <w:szCs w:val="22"/>
        </w:rPr>
        <w:t>dań zgodnie z nowymi przepisami;</w:t>
      </w:r>
    </w:p>
    <w:p w14:paraId="28743E0F" w14:textId="5500E5F0" w:rsidR="00B67AFC" w:rsidRPr="00FA41B3" w:rsidRDefault="004F22FA" w:rsidP="009E2AA3">
      <w:pPr>
        <w:pStyle w:val="Akapitzlist"/>
        <w:numPr>
          <w:ilvl w:val="0"/>
          <w:numId w:val="37"/>
        </w:numPr>
        <w:tabs>
          <w:tab w:val="left" w:pos="725"/>
        </w:tabs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przypadkach zmian nie dotyczących sprawozdawczości Wykonawca zobowiązuje się do dostosowania programu do zmienionych przepisów prawnych w terminie do 5 dni przed datą wejścia tych przepisów w życie, pod warunkiem, że wejście przepisów w życie następuje na co najmniej 21 dni od daty ich publikacji we</w:t>
      </w:r>
      <w:r w:rsidR="009E2AA3">
        <w:rPr>
          <w:rFonts w:ascii="Verdana" w:hAnsi="Verdana" w:cs="Arial"/>
          <w:sz w:val="22"/>
          <w:szCs w:val="22"/>
        </w:rPr>
        <w:t xml:space="preserve"> właściwym piśmie publikacyjnym;</w:t>
      </w:r>
    </w:p>
    <w:p w14:paraId="0E7D9B18" w14:textId="7E2CC5D9" w:rsidR="00B67AFC" w:rsidRPr="00FA41B3" w:rsidRDefault="004F22FA" w:rsidP="009E2AA3">
      <w:pPr>
        <w:pStyle w:val="Akapitzlist"/>
        <w:numPr>
          <w:ilvl w:val="0"/>
          <w:numId w:val="37"/>
        </w:numPr>
        <w:tabs>
          <w:tab w:val="left" w:pos="725"/>
        </w:tabs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w przypadku gdy nowe przepisy prawne wchodzą w życie ze wsteczną mocą obowiązującą lub w terminie krótszym niż 21 dni od ich ogłoszenia lub prace dostosowawcze wymagają dużego nakładu pracy lub Zamawiający wyrazi zainteresowanie </w:t>
      </w:r>
      <w:r w:rsidRPr="00FA41B3">
        <w:rPr>
          <w:rFonts w:ascii="Verdana" w:hAnsi="Verdana" w:cs="Arial"/>
          <w:sz w:val="22"/>
          <w:szCs w:val="22"/>
        </w:rPr>
        <w:lastRenderedPageBreak/>
        <w:t>wprowadzeniem zmian w terminie późniejszym niż data wejścia w życie nowych przepisów prawnych Strony ustalą odpowiedni termin dostosowania programu do nowych przepisów prawnych, uwzględniając zakres niezbędnych prac</w:t>
      </w:r>
      <w:r w:rsidR="009E2AA3">
        <w:rPr>
          <w:rFonts w:ascii="Verdana" w:hAnsi="Verdana" w:cs="Arial"/>
          <w:sz w:val="22"/>
          <w:szCs w:val="22"/>
          <w:lang w:val="pl-PL"/>
        </w:rPr>
        <w:t>;</w:t>
      </w:r>
    </w:p>
    <w:p w14:paraId="03B3B2CD" w14:textId="773F02E2" w:rsidR="00B67AFC" w:rsidRPr="00FA41B3" w:rsidRDefault="001F38AB" w:rsidP="009E2AA3">
      <w:pPr>
        <w:pStyle w:val="Akapitzlist"/>
        <w:numPr>
          <w:ilvl w:val="0"/>
          <w:numId w:val="37"/>
        </w:numPr>
        <w:tabs>
          <w:tab w:val="left" w:pos="725"/>
        </w:tabs>
        <w:spacing w:after="120" w:line="276" w:lineRule="auto"/>
        <w:ind w:left="1701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W każdym z w</w:t>
      </w:r>
      <w:r w:rsidR="004F22FA" w:rsidRPr="00FA41B3">
        <w:rPr>
          <w:rFonts w:ascii="Verdana" w:hAnsi="Verdana" w:cs="Arial"/>
          <w:sz w:val="22"/>
          <w:szCs w:val="22"/>
        </w:rPr>
        <w:t>w</w:t>
      </w:r>
      <w:r>
        <w:rPr>
          <w:rFonts w:ascii="Verdana" w:hAnsi="Verdana" w:cs="Arial"/>
          <w:sz w:val="22"/>
          <w:szCs w:val="22"/>
          <w:lang w:val="pl-PL"/>
        </w:rPr>
        <w:t>.</w:t>
      </w:r>
      <w:r w:rsidR="004F22FA" w:rsidRPr="00FA41B3">
        <w:rPr>
          <w:rFonts w:ascii="Verdana" w:hAnsi="Verdana" w:cs="Arial"/>
          <w:sz w:val="22"/>
          <w:szCs w:val="22"/>
        </w:rPr>
        <w:t xml:space="preserve"> przypadków Zamawiający wskaże konieczność dokonania dostosowań oraz sformułuje założenia dostosowania programu w terminie ustalonym przez obie Strony i umożliwiającym Wykonawcy wprowadzenie zmian.</w:t>
      </w:r>
    </w:p>
    <w:p w14:paraId="1FDF161A" w14:textId="18B9EBD3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Zamawiający uzyskuje prawo do otrzymywania wszelkich aktualizacji oprogramowania przygotowywanych przez Wykonawcę w </w:t>
      </w:r>
      <w:r w:rsidR="001F38AB">
        <w:rPr>
          <w:rFonts w:ascii="Verdana" w:hAnsi="Verdana" w:cs="Arial"/>
          <w:sz w:val="22"/>
          <w:szCs w:val="22"/>
        </w:rPr>
        <w:t>ramach zwykłego rozwoju systemu</w:t>
      </w:r>
      <w:r w:rsidR="00906E49">
        <w:rPr>
          <w:rFonts w:ascii="Verdana" w:hAnsi="Verdana" w:cs="Arial"/>
          <w:sz w:val="22"/>
          <w:szCs w:val="22"/>
        </w:rPr>
        <w:t>.</w:t>
      </w:r>
    </w:p>
    <w:p w14:paraId="4C5F9CB1" w14:textId="3679DFF0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Wykonawca zobowiązany jest do przetestowania wszelkich aktualizacji, poprawek i nowych wersji </w:t>
      </w:r>
      <w:r w:rsidR="001F38AB">
        <w:rPr>
          <w:rFonts w:ascii="Verdana" w:hAnsi="Verdana" w:cs="Arial"/>
          <w:sz w:val="22"/>
          <w:szCs w:val="22"/>
        </w:rPr>
        <w:t>s</w:t>
      </w:r>
      <w:r w:rsidRPr="00FA41B3">
        <w:rPr>
          <w:rFonts w:ascii="Verdana" w:hAnsi="Verdana" w:cs="Arial"/>
          <w:sz w:val="22"/>
          <w:szCs w:val="22"/>
        </w:rPr>
        <w:t>ystemu przed i</w:t>
      </w:r>
      <w:r w:rsidR="001F38AB">
        <w:rPr>
          <w:rFonts w:ascii="Verdana" w:hAnsi="Verdana" w:cs="Arial"/>
          <w:sz w:val="22"/>
          <w:szCs w:val="22"/>
        </w:rPr>
        <w:t>ch udostępnieniem Zamawiającemu</w:t>
      </w:r>
      <w:r w:rsidR="00906E49">
        <w:rPr>
          <w:rFonts w:ascii="Verdana" w:hAnsi="Verdana" w:cs="Arial"/>
          <w:sz w:val="22"/>
          <w:szCs w:val="22"/>
        </w:rPr>
        <w:t>.</w:t>
      </w:r>
    </w:p>
    <w:p w14:paraId="0B0B0374" w14:textId="7DEFBC1A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Zamawiający może przeprowadzić dodatkowe sprawdzenia nowych wersji </w:t>
      </w:r>
      <w:r w:rsidR="001F38AB">
        <w:rPr>
          <w:rFonts w:ascii="Verdana" w:hAnsi="Verdana" w:cs="Arial"/>
          <w:sz w:val="22"/>
          <w:szCs w:val="22"/>
        </w:rPr>
        <w:t>s</w:t>
      </w:r>
      <w:r w:rsidRPr="00FA41B3">
        <w:rPr>
          <w:rFonts w:ascii="Verdana" w:hAnsi="Verdana" w:cs="Arial"/>
          <w:sz w:val="22"/>
          <w:szCs w:val="22"/>
        </w:rPr>
        <w:t xml:space="preserve">ystemu oraz poprawek na instancji testowej </w:t>
      </w:r>
      <w:r w:rsidR="00906E49">
        <w:rPr>
          <w:rFonts w:ascii="Verdana" w:hAnsi="Verdana" w:cs="Arial"/>
          <w:sz w:val="22"/>
          <w:szCs w:val="22"/>
        </w:rPr>
        <w:t>s</w:t>
      </w:r>
      <w:r w:rsidRPr="00FA41B3">
        <w:rPr>
          <w:rFonts w:ascii="Verdana" w:hAnsi="Verdana" w:cs="Arial"/>
          <w:sz w:val="22"/>
          <w:szCs w:val="22"/>
        </w:rPr>
        <w:t>ystemu przed ich wdrożeniem na instancję produkcyjną. W gestii Wykonawcy leży umożliwienie Zamawiającemu przeprowadzenia tych testów.</w:t>
      </w:r>
    </w:p>
    <w:p w14:paraId="409021C1" w14:textId="3574C8F7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1 wizyta konsultanta rocznie na życzenie i wniosek Zamawiającego – celem analizy poprawności</w:t>
      </w:r>
      <w:r w:rsidR="00906E49">
        <w:rPr>
          <w:rFonts w:ascii="Verdana" w:hAnsi="Verdana" w:cs="Arial"/>
          <w:sz w:val="22"/>
          <w:szCs w:val="22"/>
        </w:rPr>
        <w:t xml:space="preserve"> działania systemów MAGISTRAT i </w:t>
      </w:r>
      <w:r w:rsidRPr="00FA41B3">
        <w:rPr>
          <w:rFonts w:ascii="Verdana" w:hAnsi="Verdana" w:cs="Arial"/>
          <w:sz w:val="22"/>
          <w:szCs w:val="22"/>
        </w:rPr>
        <w:t>EUROBUDŻET oraz oceny możliwości dostosowania ich do realizowanych procesów biznesowych.</w:t>
      </w:r>
    </w:p>
    <w:p w14:paraId="746BADD2" w14:textId="225B454B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Wykonawca wraz z dostarczeniem nowszej wersji </w:t>
      </w:r>
      <w:r w:rsidR="00906E49">
        <w:rPr>
          <w:rFonts w:ascii="Verdana" w:hAnsi="Verdana" w:cs="Arial"/>
          <w:sz w:val="22"/>
          <w:szCs w:val="22"/>
        </w:rPr>
        <w:t>s</w:t>
      </w:r>
      <w:r w:rsidRPr="00FA41B3">
        <w:rPr>
          <w:rFonts w:ascii="Verdana" w:hAnsi="Verdana" w:cs="Arial"/>
          <w:sz w:val="22"/>
          <w:szCs w:val="22"/>
        </w:rPr>
        <w:t>ystemu będzie przekazywał Zamawiającemu opis różnic w stosunku do poprzedniej wersji, z uwzględnieniem sp</w:t>
      </w:r>
      <w:r w:rsidR="00906E49">
        <w:rPr>
          <w:rFonts w:ascii="Verdana" w:hAnsi="Verdana" w:cs="Arial"/>
          <w:sz w:val="22"/>
          <w:szCs w:val="22"/>
        </w:rPr>
        <w:t>ecyfiki i potrzeb Zamawiającego.</w:t>
      </w:r>
      <w:r w:rsidRPr="00FA41B3">
        <w:rPr>
          <w:rFonts w:ascii="Verdana" w:hAnsi="Verdana" w:cs="Arial"/>
          <w:sz w:val="22"/>
          <w:szCs w:val="22"/>
        </w:rPr>
        <w:t xml:space="preserve"> </w:t>
      </w:r>
    </w:p>
    <w:p w14:paraId="61F840C8" w14:textId="6D668298" w:rsidR="00B67AFC" w:rsidRPr="00FA41B3" w:rsidRDefault="004F22FA" w:rsidP="009E2AA3">
      <w:pPr>
        <w:numPr>
          <w:ilvl w:val="1"/>
          <w:numId w:val="36"/>
        </w:numPr>
        <w:spacing w:after="12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 xml:space="preserve">Wykonawca będzie dostarczać Zamawiającemu w wersji elektronicznej zaktualizowaną dokumentację </w:t>
      </w:r>
      <w:r w:rsidR="00906E49">
        <w:rPr>
          <w:rFonts w:ascii="Verdana" w:hAnsi="Verdana" w:cs="Arial"/>
          <w:sz w:val="22"/>
          <w:szCs w:val="22"/>
        </w:rPr>
        <w:t>s</w:t>
      </w:r>
      <w:r w:rsidRPr="00FA41B3">
        <w:rPr>
          <w:rFonts w:ascii="Verdana" w:hAnsi="Verdana" w:cs="Arial"/>
          <w:sz w:val="22"/>
          <w:szCs w:val="22"/>
        </w:rPr>
        <w:t>ystemu</w:t>
      </w:r>
      <w:r w:rsidR="00906E49">
        <w:rPr>
          <w:rFonts w:ascii="Verdana" w:hAnsi="Verdana" w:cs="Arial"/>
          <w:sz w:val="22"/>
          <w:szCs w:val="22"/>
        </w:rPr>
        <w:t>.</w:t>
      </w:r>
    </w:p>
    <w:p w14:paraId="5AFBCBC6" w14:textId="5D074BB5" w:rsidR="005225DF" w:rsidRPr="00FA41B3" w:rsidRDefault="005225DF" w:rsidP="009E2AA3">
      <w:pPr>
        <w:numPr>
          <w:ilvl w:val="1"/>
          <w:numId w:val="36"/>
        </w:numPr>
        <w:spacing w:after="240" w:line="276" w:lineRule="auto"/>
        <w:ind w:left="1418" w:hanging="340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sz w:val="22"/>
          <w:szCs w:val="22"/>
        </w:rPr>
        <w:t>W przypadku wystąpienia, przy wykonaniu przedmiotu umowy, niezgodności z załącznikiem do ust</w:t>
      </w:r>
      <w:r w:rsidR="00906E49">
        <w:rPr>
          <w:rFonts w:ascii="Verdana" w:hAnsi="Verdana" w:cs="Arial"/>
          <w:sz w:val="22"/>
          <w:szCs w:val="22"/>
        </w:rPr>
        <w:t>awy z dnia 4 kwietnia 2019 r. o </w:t>
      </w:r>
      <w:r w:rsidRPr="00FA41B3">
        <w:rPr>
          <w:rFonts w:ascii="Verdana" w:hAnsi="Verdana" w:cs="Arial"/>
          <w:sz w:val="22"/>
          <w:szCs w:val="22"/>
        </w:rPr>
        <w:t>dostępności cyfrowej stron internetowych i aplikacji mobilnych podmiotów publicznych, Wykonawca zobowiązuje się usunąć wskazane przez Zamawiającego niezgodności</w:t>
      </w:r>
      <w:r w:rsidR="002B599D" w:rsidRPr="00FA41B3">
        <w:rPr>
          <w:rFonts w:ascii="Verdana" w:hAnsi="Verdana" w:cs="Arial"/>
          <w:sz w:val="22"/>
          <w:szCs w:val="22"/>
        </w:rPr>
        <w:t>.</w:t>
      </w:r>
    </w:p>
    <w:p w14:paraId="0BDA1D4A" w14:textId="77777777" w:rsidR="00B67AFC" w:rsidRPr="00FA41B3" w:rsidRDefault="004F22FA" w:rsidP="009E2AA3">
      <w:pPr>
        <w:spacing w:after="240" w:line="276" w:lineRule="auto"/>
        <w:ind w:left="993" w:hanging="567"/>
        <w:rPr>
          <w:rFonts w:ascii="Verdana" w:hAnsi="Verdana" w:cs="Arial"/>
          <w:sz w:val="22"/>
          <w:szCs w:val="22"/>
        </w:rPr>
      </w:pPr>
      <w:r w:rsidRPr="009E2AA3">
        <w:rPr>
          <w:rFonts w:ascii="Verdana" w:hAnsi="Verdana" w:cs="Arial"/>
          <w:b/>
          <w:sz w:val="22"/>
          <w:szCs w:val="22"/>
        </w:rPr>
        <w:t>6.4.</w:t>
      </w:r>
      <w:r w:rsidRPr="00FA41B3">
        <w:rPr>
          <w:rFonts w:ascii="Verdana" w:hAnsi="Verdana" w:cs="Arial"/>
          <w:sz w:val="22"/>
          <w:szCs w:val="22"/>
        </w:rPr>
        <w:t xml:space="preserve"> </w:t>
      </w:r>
      <w:r w:rsidRPr="00FA41B3">
        <w:rPr>
          <w:rFonts w:ascii="Verdana" w:hAnsi="Verdana" w:cs="Arial"/>
          <w:b/>
          <w:bCs/>
          <w:sz w:val="22"/>
          <w:szCs w:val="22"/>
        </w:rPr>
        <w:t>Wykaz systemów i modułów objętych asystą:</w:t>
      </w:r>
    </w:p>
    <w:tbl>
      <w:tblPr>
        <w:tblW w:w="8177" w:type="dxa"/>
        <w:tblInd w:w="9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9"/>
        <w:gridCol w:w="2704"/>
        <w:gridCol w:w="3064"/>
      </w:tblGrid>
      <w:tr w:rsidR="00B67AFC" w:rsidRPr="00FA41B3" w14:paraId="226087DE" w14:textId="77777777" w:rsidTr="009E2AA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DF735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NAZWA PODSYSTEMU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190F6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NAZWA MODUŁU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E5A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ILOŚĆ LICENCJI</w:t>
            </w:r>
          </w:p>
        </w:tc>
      </w:tr>
      <w:tr w:rsidR="00B67AFC" w:rsidRPr="00FA41B3" w14:paraId="50B576FC" w14:textId="77777777" w:rsidTr="009E2AA3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90778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EUROBUDŻET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06CCC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Administrator EB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9EA9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 xml:space="preserve">Licencja wystawiona na 350 użytkowników będących pracownikami </w:t>
            </w:r>
            <w:r w:rsidRPr="00FA41B3">
              <w:rPr>
                <w:rFonts w:ascii="Verdana" w:hAnsi="Verdana" w:cs="Arial"/>
                <w:sz w:val="22"/>
                <w:szCs w:val="22"/>
              </w:rPr>
              <w:lastRenderedPageBreak/>
              <w:t>Licencjobiorcy pracujących w lokalnej sieci Licencjobiorcy</w:t>
            </w:r>
          </w:p>
        </w:tc>
      </w:tr>
      <w:tr w:rsidR="00B67AFC" w:rsidRPr="00FA41B3" w14:paraId="75717C91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8739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823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Budżet Zadaniowy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1DF55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5CAFD44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CBD3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C2EF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Księga Główna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1FD31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531341F1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309F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1667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Sprawozdawczość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6115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220504D1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59B83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BA5B7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Rejestr Umów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2F0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5911614D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9C65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A99B1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Środki Trwałe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714AF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4ED75EF2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EBE1D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00AAB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Kasa i Bank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61B6F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5D74AB66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239CA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FC5FC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Fakturowanie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38F3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2437478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06230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3A820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Gospodarka Materiałowa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5A18C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71510A6B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D5C4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0A68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Gospodarka Nieruchomościami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8B27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384A4631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98E00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7BD5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Obsługa SIMP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4816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7DCEB34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A3F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13190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JPK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73084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F67CA95" w14:textId="77777777" w:rsidTr="009E2AA3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AC8FE" w14:textId="1DFD6848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MAGISTRAT/</w:t>
            </w:r>
            <w:r w:rsidR="00906E49">
              <w:rPr>
                <w:rFonts w:ascii="Verdana" w:hAnsi="Verdana" w:cs="Arial"/>
                <w:sz w:val="22"/>
                <w:szCs w:val="22"/>
              </w:rPr>
              <w:t>Wymiar Należności Podatkowych i </w:t>
            </w:r>
            <w:r w:rsidRPr="00FA41B3">
              <w:rPr>
                <w:rFonts w:ascii="Verdana" w:hAnsi="Verdana" w:cs="Arial"/>
                <w:sz w:val="22"/>
                <w:szCs w:val="22"/>
              </w:rPr>
              <w:t>Ewidencja Innych Należności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D8F6A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Administrator Podsystemu Należności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B8DE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0C4D3F3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376DF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41118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Wymiar podatku rolnego, leśnego, od nieruchomości oraz łącznego zobowiązania pieniężnego dla os. fizycznych i prawnych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09584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01D6AAD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F9CD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3163A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 xml:space="preserve">Ewidencja Innych Należności (użytkowanie wieczyste i inne opłaty) 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86025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05DA135" w14:textId="77777777" w:rsidTr="009E2AA3">
        <w:trPr>
          <w:trHeight w:val="419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20C73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4197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Wymiar podatku transportowego od os. fizycznych i prawnych wraz z modułem księgowym (archiwum)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50D56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53C2F3DE" w14:textId="77777777" w:rsidTr="00F75253">
        <w:trPr>
          <w:trHeight w:val="419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3C950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EE44B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Obsługa kodów wielowymiarowych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F02F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172F8603" w14:textId="77777777" w:rsidTr="009E2AA3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27FB6" w14:textId="4EBE10B8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pacing w:val="2"/>
                <w:sz w:val="22"/>
                <w:szCs w:val="22"/>
              </w:rPr>
              <w:t>MAGISTRAT/</w:t>
            </w:r>
            <w:r w:rsidR="00906E49">
              <w:rPr>
                <w:rFonts w:ascii="Verdana" w:hAnsi="Verdana" w:cs="Arial"/>
                <w:spacing w:val="2"/>
                <w:sz w:val="22"/>
                <w:szCs w:val="22"/>
              </w:rPr>
              <w:t xml:space="preserve"> </w:t>
            </w:r>
            <w:r w:rsidRPr="00FA41B3">
              <w:rPr>
                <w:rFonts w:ascii="Verdana" w:hAnsi="Verdana" w:cs="Arial"/>
                <w:spacing w:val="2"/>
                <w:sz w:val="22"/>
                <w:szCs w:val="22"/>
              </w:rPr>
              <w:t xml:space="preserve">Księgowość Analityczna Należności </w:t>
            </w:r>
            <w:proofErr w:type="spellStart"/>
            <w:r w:rsidRPr="00FA41B3">
              <w:rPr>
                <w:rFonts w:ascii="Verdana" w:hAnsi="Verdana" w:cs="Arial"/>
                <w:spacing w:val="2"/>
                <w:sz w:val="22"/>
                <w:szCs w:val="22"/>
              </w:rPr>
              <w:t>MiCOMP_KAN</w:t>
            </w:r>
            <w:proofErr w:type="spellEnd"/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A50D1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Księgowość Analityczna Należności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4AC0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58B27EBF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4E7E6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2EFC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Kasa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43784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0C2AA277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B53D47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CA91C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Podatek transportowy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04242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58B9B329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A76374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F4A21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Koncesje alkoholowe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D0E6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373DE27C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B2128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3DFA3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Ewidencja nieruchomości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73D77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7055E3AE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68A3C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1FBCF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Umowy i faktury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61022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55D0A7F0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C89D1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D74A" w14:textId="7FB29E9C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Przekształcenia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30CDA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0122EB9F" w14:textId="77777777" w:rsidTr="009E2AA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ECD361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D808" w14:textId="5F820BFE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proofErr w:type="spellStart"/>
            <w:r w:rsidRPr="00FA41B3">
              <w:rPr>
                <w:rFonts w:ascii="Verdana" w:hAnsi="Verdana" w:cs="Arial"/>
                <w:sz w:val="22"/>
                <w:szCs w:val="22"/>
              </w:rPr>
              <w:t>KAN_Integracja_EGiB</w:t>
            </w:r>
            <w:proofErr w:type="spellEnd"/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4954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827FDC" w:rsidRPr="00FA41B3" w14:paraId="29EE0EDA" w14:textId="77777777" w:rsidTr="00F75253"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EFD0C3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BFE6" w14:textId="4837DF79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ZSI STW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C71" w14:textId="77777777" w:rsidR="00827FDC" w:rsidRPr="00FA41B3" w:rsidRDefault="00827FD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55AE024" w14:textId="77777777" w:rsidTr="00F75253"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78A7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DZIAŁALNOŚĆ GOSPODARCZA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BCB8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Koncesje alkoholowe (archiwum)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CBA7B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24BB8DA" w14:textId="77777777" w:rsidTr="009E2AA3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5AEA6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EWIDENCJA LUDNOŚCI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A13E2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Straż Miejska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9AF6D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346FE534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24EA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F4C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Administrator Obywatel PESEL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784D6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1F76836D" w14:textId="77777777" w:rsidTr="009E2AA3"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8BF40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EUROBUDŻET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DDF68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JPK Centralny Rejestr VAT - CR_VAT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0547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licencja na 6 stanowisk</w:t>
            </w:r>
          </w:p>
        </w:tc>
      </w:tr>
      <w:tr w:rsidR="00B67AFC" w:rsidRPr="00FA41B3" w14:paraId="4C2FC5D0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CA6AB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2BF32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JPK Jednostkowy Rejestr VAT - JR_VAT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DA92C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Licencja dla 40 jednostek</w:t>
            </w:r>
          </w:p>
        </w:tc>
      </w:tr>
      <w:tr w:rsidR="00B67AFC" w:rsidRPr="00FA41B3" w14:paraId="3E129D33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4ABAE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1A5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JPK e-deklaracje VAT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27B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5763E2C2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7695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30FCB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JPK Moduł komunikacyjny pomiędzy CR_VAT a JR_VAT</w:t>
            </w: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19453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17507D97" w14:textId="77777777" w:rsidTr="009E2AA3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F059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7B65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EB Zestawienia (Moduł Analizy)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BA4D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6 licencji</w:t>
            </w:r>
          </w:p>
        </w:tc>
      </w:tr>
    </w:tbl>
    <w:p w14:paraId="36C430E4" w14:textId="5DB7A564" w:rsidR="00B67AFC" w:rsidRPr="00FA41B3" w:rsidRDefault="004F22FA" w:rsidP="00FA41B3">
      <w:pPr>
        <w:pStyle w:val="Akapitzlist"/>
        <w:numPr>
          <w:ilvl w:val="0"/>
          <w:numId w:val="25"/>
        </w:numPr>
        <w:spacing w:before="240" w:after="240" w:line="276" w:lineRule="auto"/>
        <w:ind w:hanging="357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bCs/>
          <w:sz w:val="22"/>
          <w:szCs w:val="22"/>
        </w:rPr>
        <w:t>Formularz zgłoszenia problemu.</w:t>
      </w:r>
    </w:p>
    <w:p w14:paraId="24D253FB" w14:textId="45151860" w:rsidR="00A931C0" w:rsidRPr="00FA41B3" w:rsidRDefault="00A931C0" w:rsidP="00F75253">
      <w:pPr>
        <w:spacing w:before="240" w:after="240" w:line="276" w:lineRule="auto"/>
        <w:ind w:left="284"/>
        <w:rPr>
          <w:rFonts w:ascii="Verdana" w:hAnsi="Verdana" w:cs="Arial"/>
          <w:sz w:val="22"/>
          <w:szCs w:val="22"/>
        </w:rPr>
      </w:pPr>
      <w:r w:rsidRPr="00FA41B3">
        <w:rPr>
          <w:rFonts w:ascii="Verdana" w:hAnsi="Verdana" w:cs="Arial"/>
          <w:b/>
          <w:bCs/>
          <w:sz w:val="22"/>
          <w:szCs w:val="22"/>
        </w:rPr>
        <w:t>FORMULARZ ZGŁOSZENIA PROBLEMU DO WYKONAWCY</w:t>
      </w:r>
    </w:p>
    <w:tbl>
      <w:tblPr>
        <w:tblW w:w="8930" w:type="dxa"/>
        <w:tblInd w:w="2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386"/>
      </w:tblGrid>
      <w:tr w:rsidR="00A931C0" w:rsidRPr="00FA41B3" w14:paraId="1C55646D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0DC4608A" w14:textId="0E4DE258" w:rsidR="00A931C0" w:rsidRPr="00FA41B3" w:rsidDel="00A931C0" w:rsidRDefault="00A931C0" w:rsidP="00F75253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Zgłoszenie problemu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747A8BE2" w14:textId="6950E1D7" w:rsidR="00A931C0" w:rsidRPr="00FA41B3" w:rsidRDefault="00A931C0" w:rsidP="00FA41B3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Dane jednostki</w:t>
            </w:r>
          </w:p>
        </w:tc>
      </w:tr>
      <w:tr w:rsidR="00B67AFC" w:rsidRPr="00FA41B3" w14:paraId="39E5952B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A5EE0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Nazwa jednostki*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67079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2AFE595A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69D7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Osoba zgłaszająca*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2110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9E4B473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692F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Telefon / E-mail*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0A2DC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422245EE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B9A8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Data i godzina zgłoszenia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5B4C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31C0" w:rsidRPr="00FA41B3" w14:paraId="346C5035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6FCF1E3" w14:textId="26218B80" w:rsidR="00A931C0" w:rsidRPr="00FA41B3" w:rsidDel="00A931C0" w:rsidRDefault="00A931C0" w:rsidP="00FA41B3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Identyfikacja problemu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4127DAD" w14:textId="5EF4E040" w:rsidR="00A931C0" w:rsidRPr="00FA41B3" w:rsidRDefault="00A931C0" w:rsidP="00FA41B3">
            <w:pPr>
              <w:pStyle w:val="Zawartotabeli"/>
              <w:widowControl w:val="0"/>
              <w:spacing w:before="120" w:after="120"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Szczegóły problemu</w:t>
            </w:r>
          </w:p>
        </w:tc>
      </w:tr>
      <w:tr w:rsidR="00B67AFC" w:rsidRPr="00FA41B3" w14:paraId="60C07377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CC7C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Typ problemu*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729C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Pr="00FA41B3">
              <w:rPr>
                <w:rFonts w:ascii="Verdana" w:eastAsia="Verdana" w:hAnsi="Verdana" w:cs="Arial"/>
                <w:b/>
                <w:bCs/>
                <w:sz w:val="22"/>
                <w:szCs w:val="22"/>
              </w:rPr>
              <w:t>Błąd priorytetu A - krytyczny</w:t>
            </w:r>
          </w:p>
          <w:p w14:paraId="06FBA20B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Błąd priorytetu B</w:t>
            </w:r>
          </w:p>
          <w:p w14:paraId="7E842B87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Usterka</w:t>
            </w:r>
          </w:p>
          <w:p w14:paraId="2F86C857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Błąd użytkownika / propozycja poprawy</w:t>
            </w:r>
          </w:p>
        </w:tc>
      </w:tr>
      <w:tr w:rsidR="00B67AFC" w:rsidRPr="00FA41B3" w14:paraId="4E72C3F1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A8F78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lastRenderedPageBreak/>
              <w:t>Nazwa podsystemu*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ED65E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003714F5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3CEB1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Nazwa aplikacji*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D237C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1949198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A45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Numer i nazwa okna*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67D2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64723440" w14:textId="77777777" w:rsidTr="00F75253"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257C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Wersja aplikacji*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164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Wersja Bazy:</w:t>
            </w:r>
          </w:p>
          <w:p w14:paraId="63D7AF6F" w14:textId="77777777" w:rsidR="00B67AFC" w:rsidRPr="00FA41B3" w:rsidRDefault="00B67AFC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40CD05A4" w14:textId="77777777" w:rsidTr="00F75253"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B6FEB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136BB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Wersja Aplikacji:</w:t>
            </w:r>
          </w:p>
          <w:p w14:paraId="406D6BCA" w14:textId="77777777" w:rsidR="00B67AFC" w:rsidRPr="00FA41B3" w:rsidRDefault="00B67AFC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2921EB62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3594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Wskaźnik powtarzalności błędu*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A2FCD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występuje za każdym razem</w:t>
            </w:r>
          </w:p>
          <w:p w14:paraId="3C48BECA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występuje dla określonego układu danych wejściowych / parametrów</w:t>
            </w:r>
          </w:p>
          <w:p w14:paraId="4DCC13D7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występuje czasami bez określonej przyczyny</w:t>
            </w:r>
          </w:p>
        </w:tc>
      </w:tr>
      <w:tr w:rsidR="00B67AFC" w:rsidRPr="00FA41B3" w14:paraId="60D573A0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FE4FF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Opis błędu / problemu*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0CEAC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AFC" w:rsidRPr="00FA41B3" w14:paraId="72771BFE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1A47A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 xml:space="preserve">Komunikat z trybu </w:t>
            </w:r>
            <w:proofErr w:type="spellStart"/>
            <w:r w:rsidRPr="00FA41B3">
              <w:rPr>
                <w:rFonts w:ascii="Verdana" w:hAnsi="Verdana" w:cs="Arial"/>
                <w:sz w:val="22"/>
                <w:szCs w:val="22"/>
              </w:rPr>
              <w:t>developestate</w:t>
            </w:r>
            <w:proofErr w:type="spellEnd"/>
            <w:r w:rsidRPr="00FA41B3">
              <w:rPr>
                <w:rFonts w:ascii="Verdana" w:hAnsi="Verdana" w:cs="Arial"/>
                <w:sz w:val="22"/>
                <w:szCs w:val="22"/>
              </w:rPr>
              <w:t>* (w przypadku błędu bazy danych)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FD6FA" w14:textId="77777777" w:rsidR="00B67AFC" w:rsidRPr="00FA41B3" w:rsidRDefault="00B67AFC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31C0" w:rsidRPr="00FA41B3" w14:paraId="624F50FE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BDD0455" w14:textId="280064D2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Załączniki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52E751B" w14:textId="734BEDB5" w:rsidR="00A931C0" w:rsidRPr="00FA41B3" w:rsidRDefault="00A931C0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bCs/>
                <w:sz w:val="22"/>
                <w:szCs w:val="22"/>
              </w:rPr>
              <w:t>Rodzaj załączników</w:t>
            </w:r>
          </w:p>
        </w:tc>
      </w:tr>
      <w:tr w:rsidR="00B67AFC" w:rsidRPr="00FA41B3" w14:paraId="5FA53CAB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3055B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Załączniki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128CE" w14:textId="77777777" w:rsidR="00B67AFC" w:rsidRPr="00FA41B3" w:rsidRDefault="004F22FA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zrzut ekranu w postaci skompresowanej</w:t>
            </w:r>
          </w:p>
          <w:p w14:paraId="7397623D" w14:textId="7777777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zeskanowany i skompresowany dokument wynikowy (wydruk)</w:t>
            </w:r>
          </w:p>
          <w:p w14:paraId="11A0C4A9" w14:textId="268374B7" w:rsidR="00B67AFC" w:rsidRPr="00FA41B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 xml:space="preserve">□ inne (jakie?) </w:t>
            </w:r>
            <w:r w:rsidR="00D55C21" w:rsidRPr="00FA41B3">
              <w:rPr>
                <w:rFonts w:ascii="Verdana" w:eastAsia="Verdana" w:hAnsi="Verdana" w:cs="Arial"/>
                <w:sz w:val="22"/>
                <w:szCs w:val="22"/>
              </w:rPr>
              <w:t>______________</w:t>
            </w:r>
          </w:p>
        </w:tc>
      </w:tr>
      <w:tr w:rsidR="00B67AFC" w:rsidRPr="00FA41B3" w14:paraId="09015658" w14:textId="77777777" w:rsidTr="00F75253"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4B94" w14:textId="77777777" w:rsidR="00B67AFC" w:rsidRPr="00F75253" w:rsidRDefault="004F22FA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75253">
              <w:rPr>
                <w:rFonts w:ascii="Verdana" w:hAnsi="Verdana" w:cs="Arial"/>
                <w:sz w:val="22"/>
                <w:szCs w:val="22"/>
              </w:rPr>
              <w:t>pola zaznaczone * są obligatoryjne do wypełnienia (niewypełnienie powyższych pól skutkuje nieprzyjęciem zgłoszenia)</w:t>
            </w:r>
          </w:p>
        </w:tc>
      </w:tr>
    </w:tbl>
    <w:p w14:paraId="737DA621" w14:textId="1309F41E" w:rsidR="00A931C0" w:rsidRPr="00FA41B3" w:rsidRDefault="00A931C0" w:rsidP="00F75253">
      <w:pPr>
        <w:spacing w:before="120" w:after="120" w:line="276" w:lineRule="auto"/>
        <w:ind w:left="288" w:hanging="4"/>
        <w:rPr>
          <w:rFonts w:ascii="Verdana" w:hAnsi="Verdana" w:cs="Arial"/>
          <w:b/>
          <w:bCs/>
          <w:sz w:val="22"/>
          <w:szCs w:val="22"/>
        </w:rPr>
      </w:pPr>
      <w:r w:rsidRPr="00FA41B3">
        <w:rPr>
          <w:rFonts w:ascii="Verdana" w:hAnsi="Verdana" w:cs="Arial"/>
          <w:b/>
          <w:bCs/>
          <w:sz w:val="22"/>
          <w:szCs w:val="22"/>
        </w:rPr>
        <w:t>Wypełnia Wykonawca</w:t>
      </w:r>
    </w:p>
    <w:tbl>
      <w:tblPr>
        <w:tblW w:w="8930" w:type="dxa"/>
        <w:tblInd w:w="2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386"/>
      </w:tblGrid>
      <w:tr w:rsidR="00A931C0" w:rsidRPr="00FA41B3" w14:paraId="7E8F3F0C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CE75D00" w14:textId="5CF304BA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b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sz w:val="22"/>
                <w:szCs w:val="22"/>
              </w:rPr>
              <w:t>Identyfikacja problemu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2E7B81F" w14:textId="103455B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b/>
                <w:sz w:val="22"/>
                <w:szCs w:val="22"/>
              </w:rPr>
            </w:pPr>
            <w:r w:rsidRPr="00FA41B3">
              <w:rPr>
                <w:rFonts w:ascii="Verdana" w:hAnsi="Verdana" w:cs="Arial"/>
                <w:b/>
                <w:sz w:val="22"/>
                <w:szCs w:val="22"/>
              </w:rPr>
              <w:t>Szczegóły problemu</w:t>
            </w:r>
          </w:p>
        </w:tc>
      </w:tr>
      <w:tr w:rsidR="00A931C0" w:rsidRPr="00FA41B3" w14:paraId="0AE6A945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87E8C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Data i godzina wpłynięcia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B7D68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31C0" w:rsidRPr="00FA41B3" w14:paraId="50918B71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6F2B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Typ problemu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DB0CF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Pr="00FA41B3">
              <w:rPr>
                <w:rFonts w:ascii="Verdana" w:eastAsia="Verdana" w:hAnsi="Verdana" w:cs="Arial"/>
                <w:b/>
                <w:bCs/>
                <w:sz w:val="22"/>
                <w:szCs w:val="22"/>
              </w:rPr>
              <w:t>Błąd priorytetu A - krytyczny</w:t>
            </w:r>
          </w:p>
          <w:p w14:paraId="4404CAD8" w14:textId="77777777" w:rsidR="00A931C0" w:rsidRPr="00FA41B3" w:rsidRDefault="00A931C0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Błąd priorytetu B</w:t>
            </w:r>
          </w:p>
          <w:p w14:paraId="06E68B8D" w14:textId="3D68D2D2" w:rsidR="00A931C0" w:rsidRPr="00FA41B3" w:rsidRDefault="00A931C0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eastAsia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 xml:space="preserve">□ </w:t>
            </w:r>
            <w:r w:rsidR="00FE0CD4">
              <w:rPr>
                <w:rFonts w:ascii="Verdana" w:eastAsia="Verdana" w:hAnsi="Verdana" w:cs="Arial"/>
                <w:sz w:val="22"/>
                <w:szCs w:val="22"/>
              </w:rPr>
              <w:t xml:space="preserve">Błąd priorytetu </w:t>
            </w:r>
            <w:r w:rsidR="00011CED" w:rsidRPr="00FA41B3">
              <w:rPr>
                <w:rFonts w:ascii="Verdana" w:eastAsia="Verdana" w:hAnsi="Verdana" w:cs="Arial"/>
                <w:sz w:val="22"/>
                <w:szCs w:val="22"/>
              </w:rPr>
              <w:t>C</w:t>
            </w:r>
            <w:bookmarkStart w:id="0" w:name="_GoBack"/>
            <w:bookmarkEnd w:id="0"/>
            <w:r w:rsidR="00011CED" w:rsidRPr="00FA41B3">
              <w:rPr>
                <w:rFonts w:ascii="Verdana" w:eastAsia="Verdana" w:hAnsi="Verdana" w:cs="Arial"/>
                <w:sz w:val="22"/>
                <w:szCs w:val="22"/>
              </w:rPr>
              <w:t xml:space="preserve"> inaczej </w:t>
            </w:r>
            <w:r w:rsidRPr="00FA41B3">
              <w:rPr>
                <w:rFonts w:ascii="Verdana" w:eastAsia="Verdana" w:hAnsi="Verdana" w:cs="Arial"/>
                <w:sz w:val="22"/>
                <w:szCs w:val="22"/>
              </w:rPr>
              <w:t>Usterka</w:t>
            </w:r>
          </w:p>
          <w:p w14:paraId="558453D9" w14:textId="77777777" w:rsidR="00A931C0" w:rsidRPr="00FA41B3" w:rsidRDefault="00A931C0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eastAsia="Verdana" w:hAnsi="Verdana" w:cs="Arial"/>
                <w:sz w:val="22"/>
                <w:szCs w:val="22"/>
              </w:rPr>
              <w:t>□ Błąd użytkownika / propozycja poprawy</w:t>
            </w:r>
          </w:p>
        </w:tc>
      </w:tr>
      <w:tr w:rsidR="00A931C0" w:rsidRPr="00FA41B3" w14:paraId="1DD12B47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F3F32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Nazwa/ kod</w:t>
            </w:r>
          </w:p>
          <w:p w14:paraId="4A485680" w14:textId="77777777" w:rsidR="00A931C0" w:rsidRPr="00FA41B3" w:rsidRDefault="00A931C0" w:rsidP="00FA41B3">
            <w:pPr>
              <w:pStyle w:val="Zawartotabeli"/>
              <w:widowControl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identyfikator problemu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B57B9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31C0" w:rsidRPr="00FA41B3" w14:paraId="6118EA55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5F8D0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FA41B3">
              <w:rPr>
                <w:rFonts w:ascii="Verdana" w:hAnsi="Verdana" w:cs="Arial"/>
                <w:sz w:val="22"/>
                <w:szCs w:val="22"/>
              </w:rPr>
              <w:t>Uwagi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4257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A931C0" w:rsidRPr="00FA41B3" w14:paraId="3CE681B4" w14:textId="77777777" w:rsidTr="00F7525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99D8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4BA93" w14:textId="77777777" w:rsidR="00A931C0" w:rsidRPr="00FA41B3" w:rsidRDefault="00A931C0" w:rsidP="00FA41B3">
            <w:pPr>
              <w:pStyle w:val="Zawartotabeli"/>
              <w:widowControl w:val="0"/>
              <w:snapToGrid w:val="0"/>
              <w:spacing w:line="276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382D457" w14:textId="66481FB5" w:rsidR="00B67AFC" w:rsidRPr="00FA41B3" w:rsidRDefault="00B67AFC" w:rsidP="00FA41B3">
      <w:pPr>
        <w:spacing w:line="276" w:lineRule="auto"/>
        <w:rPr>
          <w:rFonts w:ascii="Verdana" w:hAnsi="Verdana" w:cs="Arial"/>
          <w:sz w:val="22"/>
          <w:szCs w:val="22"/>
        </w:rPr>
      </w:pPr>
    </w:p>
    <w:sectPr w:rsidR="00B67AFC" w:rsidRPr="00FA41B3" w:rsidSect="00FA41B3">
      <w:headerReference w:type="default" r:id="rId8"/>
      <w:footerReference w:type="default" r:id="rId9"/>
      <w:pgSz w:w="11906" w:h="16838"/>
      <w:pgMar w:top="1417" w:right="1417" w:bottom="1417" w:left="1417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7DE9A" w14:textId="77777777" w:rsidR="008035F3" w:rsidRDefault="008035F3">
      <w:r>
        <w:separator/>
      </w:r>
    </w:p>
  </w:endnote>
  <w:endnote w:type="continuationSeparator" w:id="0">
    <w:p w14:paraId="3D01E280" w14:textId="77777777" w:rsidR="008035F3" w:rsidRDefault="0080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StarSymbol"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Gentium Basic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511B" w14:textId="77777777" w:rsidR="00FA41B3" w:rsidRDefault="00FA41B3" w:rsidP="00FA41B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14:paraId="59943054" w14:textId="6CBB7DFF" w:rsidR="00FA41B3" w:rsidRPr="003E7B35" w:rsidRDefault="00FA41B3" w:rsidP="00FA41B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2851BA">
      <w:rPr>
        <w:rFonts w:ascii="Verdana" w:hAnsi="Verdana"/>
        <w:sz w:val="16"/>
        <w:szCs w:val="16"/>
        <w:lang w:val="pl-PL"/>
      </w:rPr>
      <w:t>2</w:t>
    </w:r>
    <w:r>
      <w:rPr>
        <w:rFonts w:ascii="Verdana" w:hAnsi="Verdana"/>
        <w:sz w:val="16"/>
        <w:szCs w:val="16"/>
      </w:rPr>
      <w:t>.202</w:t>
    </w:r>
    <w:r w:rsidR="002851BA">
      <w:rPr>
        <w:rFonts w:ascii="Verdana" w:hAnsi="Verdana"/>
        <w:sz w:val="16"/>
        <w:szCs w:val="16"/>
        <w:lang w:val="pl-PL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</w:t>
    </w:r>
    <w:r w:rsidR="00F75253">
      <w:rPr>
        <w:rFonts w:ascii="Verdana" w:hAnsi="Verdana"/>
        <w:sz w:val="16"/>
        <w:szCs w:val="16"/>
        <w:lang w:val="pl-PL"/>
      </w:rPr>
      <w:t xml:space="preserve">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FE0CD4">
      <w:rPr>
        <w:rFonts w:ascii="Verdana" w:hAnsi="Verdana"/>
        <w:bCs/>
        <w:noProof/>
        <w:sz w:val="16"/>
        <w:szCs w:val="16"/>
      </w:rPr>
      <w:t>9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FE0CD4">
      <w:rPr>
        <w:rFonts w:ascii="Verdana" w:hAnsi="Verdana"/>
        <w:bCs/>
        <w:noProof/>
        <w:sz w:val="16"/>
        <w:szCs w:val="16"/>
      </w:rPr>
      <w:t>9</w:t>
    </w:r>
    <w:r w:rsidRPr="003E7B35">
      <w:rPr>
        <w:rFonts w:ascii="Verdana" w:hAnsi="Verdana"/>
        <w:bCs/>
        <w:sz w:val="16"/>
        <w:szCs w:val="16"/>
      </w:rPr>
      <w:fldChar w:fldCharType="end"/>
    </w:r>
  </w:p>
  <w:p w14:paraId="4EB00655" w14:textId="08ED6249" w:rsidR="00882180" w:rsidRPr="00DF48E5" w:rsidRDefault="00882180" w:rsidP="00FA41B3">
    <w:pPr>
      <w:pStyle w:val="Stopka"/>
      <w:jc w:val="right"/>
      <w:rPr>
        <w:rFonts w:ascii="Arial" w:hAnsi="Arial" w:cs="Arial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38F2D" w14:textId="77777777" w:rsidR="008035F3" w:rsidRDefault="008035F3">
      <w:r>
        <w:separator/>
      </w:r>
    </w:p>
  </w:footnote>
  <w:footnote w:type="continuationSeparator" w:id="0">
    <w:p w14:paraId="7621E6B0" w14:textId="77777777" w:rsidR="008035F3" w:rsidRDefault="00803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24953" w14:textId="3558157D" w:rsidR="00FA41B3" w:rsidRPr="00697662" w:rsidRDefault="00FA41B3" w:rsidP="00FA41B3">
    <w:pPr>
      <w:pStyle w:val="Nagwek1"/>
      <w:spacing w:before="0" w:after="0"/>
      <w:jc w:val="both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</w:rPr>
      <w:t xml:space="preserve">świadczenie usług serwisowych i aktualizacyjnych systemów komputerowych wdrożonych w Urzędzie Miasta Częstochowy – </w:t>
    </w:r>
    <w:r w:rsidR="00195295">
      <w:rPr>
        <w:rFonts w:ascii="Verdana" w:hAnsi="Verdana" w:cs="Verdana"/>
        <w:iCs/>
        <w:sz w:val="16"/>
        <w:szCs w:val="16"/>
      </w:rPr>
      <w:t>4</w:t>
    </w:r>
    <w:r>
      <w:rPr>
        <w:rFonts w:ascii="Verdana" w:hAnsi="Verdana" w:cs="Verdana"/>
        <w:iCs/>
        <w:sz w:val="16"/>
        <w:szCs w:val="16"/>
      </w:rPr>
      <w:t xml:space="preserve"> części.</w:t>
    </w:r>
  </w:p>
  <w:p w14:paraId="0396112D" w14:textId="5B712A86" w:rsidR="00FA41B3" w:rsidRDefault="00FA41B3" w:rsidP="00FA41B3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C8F"/>
    <w:multiLevelType w:val="hybridMultilevel"/>
    <w:tmpl w:val="546C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03156"/>
    <w:multiLevelType w:val="multilevel"/>
    <w:tmpl w:val="C60AE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5F20C0"/>
    <w:multiLevelType w:val="multilevel"/>
    <w:tmpl w:val="31807D00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318" w:hanging="737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714" w:hanging="681"/>
      </w:pPr>
      <w:rPr>
        <w:rFonts w:ascii="Arial" w:eastAsia="TimesNewRomanPSMT" w:hAnsi="Arial" w:cs="StarSymbol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61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9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3" w:hanging="1440"/>
      </w:pPr>
    </w:lvl>
  </w:abstractNum>
  <w:abstractNum w:abstractNumId="3" w15:restartNumberingAfterBreak="0">
    <w:nsid w:val="08DB5F4B"/>
    <w:multiLevelType w:val="hybridMultilevel"/>
    <w:tmpl w:val="08B67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D41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6435E"/>
    <w:multiLevelType w:val="multilevel"/>
    <w:tmpl w:val="6A98DCA2"/>
    <w:lvl w:ilvl="0">
      <w:start w:val="1"/>
      <w:numFmt w:val="decimal"/>
      <w:lvlText w:val="%1."/>
      <w:lvlJc w:val="left"/>
      <w:pPr>
        <w:tabs>
          <w:tab w:val="num" w:pos="0"/>
        </w:tabs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2" w:hanging="180"/>
      </w:pPr>
    </w:lvl>
  </w:abstractNum>
  <w:abstractNum w:abstractNumId="6" w15:restartNumberingAfterBreak="0">
    <w:nsid w:val="0B7C4A19"/>
    <w:multiLevelType w:val="hybridMultilevel"/>
    <w:tmpl w:val="C6F8AF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6C0164"/>
    <w:multiLevelType w:val="hybridMultilevel"/>
    <w:tmpl w:val="07163CAE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" w15:restartNumberingAfterBreak="0">
    <w:nsid w:val="0E8B118B"/>
    <w:multiLevelType w:val="multilevel"/>
    <w:tmpl w:val="7BBC812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8E00E5"/>
    <w:multiLevelType w:val="multilevel"/>
    <w:tmpl w:val="C18E02E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Theme="minorHAnsi" w:hAnsiTheme="minorHAnsi" w:cs="Verdana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4F5CA6"/>
    <w:multiLevelType w:val="hybridMultilevel"/>
    <w:tmpl w:val="5194F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67A7"/>
    <w:multiLevelType w:val="hybridMultilevel"/>
    <w:tmpl w:val="7AC65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8CF"/>
    <w:multiLevelType w:val="hybridMultilevel"/>
    <w:tmpl w:val="3C62FE84"/>
    <w:lvl w:ilvl="0" w:tplc="209EA6AA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8ED01A0"/>
    <w:multiLevelType w:val="hybridMultilevel"/>
    <w:tmpl w:val="D0AE2CA2"/>
    <w:lvl w:ilvl="0" w:tplc="04150017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1B3C7FB8"/>
    <w:multiLevelType w:val="hybridMultilevel"/>
    <w:tmpl w:val="11C07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24286"/>
    <w:multiLevelType w:val="hybridMultilevel"/>
    <w:tmpl w:val="5CC204B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F6D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EF424E2"/>
    <w:multiLevelType w:val="hybridMultilevel"/>
    <w:tmpl w:val="ADCCF9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C7CC7"/>
    <w:multiLevelType w:val="multilevel"/>
    <w:tmpl w:val="66ECE89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9" w15:restartNumberingAfterBreak="0">
    <w:nsid w:val="240A5591"/>
    <w:multiLevelType w:val="hybridMultilevel"/>
    <w:tmpl w:val="A670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00A1E"/>
    <w:multiLevelType w:val="hybridMultilevel"/>
    <w:tmpl w:val="A9665C62"/>
    <w:lvl w:ilvl="0" w:tplc="04150017">
      <w:start w:val="1"/>
      <w:numFmt w:val="lowerLetter"/>
      <w:lvlText w:val="%1)"/>
      <w:lvlJc w:val="left"/>
      <w:pPr>
        <w:ind w:left="1787" w:hanging="360"/>
      </w:pPr>
    </w:lvl>
    <w:lvl w:ilvl="1" w:tplc="04150019" w:tentative="1">
      <w:start w:val="1"/>
      <w:numFmt w:val="lowerLetter"/>
      <w:lvlText w:val="%2."/>
      <w:lvlJc w:val="left"/>
      <w:pPr>
        <w:ind w:left="2507" w:hanging="360"/>
      </w:pPr>
    </w:lvl>
    <w:lvl w:ilvl="2" w:tplc="0415001B" w:tentative="1">
      <w:start w:val="1"/>
      <w:numFmt w:val="lowerRoman"/>
      <w:lvlText w:val="%3."/>
      <w:lvlJc w:val="right"/>
      <w:pPr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ind w:left="7547" w:hanging="180"/>
      </w:pPr>
    </w:lvl>
  </w:abstractNum>
  <w:abstractNum w:abstractNumId="21" w15:restartNumberingAfterBreak="0">
    <w:nsid w:val="243F37B9"/>
    <w:multiLevelType w:val="hybridMultilevel"/>
    <w:tmpl w:val="C28288BC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24DD77BD"/>
    <w:multiLevelType w:val="hybridMultilevel"/>
    <w:tmpl w:val="C30A0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15DA8"/>
    <w:multiLevelType w:val="multilevel"/>
    <w:tmpl w:val="834A26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6BC3AAC"/>
    <w:multiLevelType w:val="multilevel"/>
    <w:tmpl w:val="16DC7142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5" w15:restartNumberingAfterBreak="0">
    <w:nsid w:val="2935149C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2A80323E"/>
    <w:multiLevelType w:val="hybridMultilevel"/>
    <w:tmpl w:val="BA0CF060"/>
    <w:lvl w:ilvl="0" w:tplc="80AA786E">
      <w:start w:val="3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A872BA5"/>
    <w:multiLevelType w:val="multilevel"/>
    <w:tmpl w:val="38B6F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2DDC0DB6"/>
    <w:multiLevelType w:val="multilevel"/>
    <w:tmpl w:val="7E38CC2A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="Verdana" w:hAnsi="Verdana" w:cs="Verdana"/>
        <w:b w:val="0"/>
        <w:bCs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b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2F4D550F"/>
    <w:multiLevelType w:val="hybridMultilevel"/>
    <w:tmpl w:val="D0FCCD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77764E"/>
    <w:multiLevelType w:val="hybridMultilevel"/>
    <w:tmpl w:val="8ED891F0"/>
    <w:lvl w:ilvl="0" w:tplc="2B8607CE">
      <w:start w:val="1"/>
      <w:numFmt w:val="decimal"/>
      <w:lvlText w:val="%1)"/>
      <w:lvlJc w:val="left"/>
      <w:pPr>
        <w:ind w:left="7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1" w15:restartNumberingAfterBreak="0">
    <w:nsid w:val="38D17138"/>
    <w:multiLevelType w:val="hybridMultilevel"/>
    <w:tmpl w:val="993280F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39C21333"/>
    <w:multiLevelType w:val="multilevel"/>
    <w:tmpl w:val="83D646E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3A0806E1"/>
    <w:multiLevelType w:val="hybridMultilevel"/>
    <w:tmpl w:val="A92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3377ED"/>
    <w:multiLevelType w:val="multilevel"/>
    <w:tmpl w:val="3572A840"/>
    <w:lvl w:ilvl="0">
      <w:start w:val="1"/>
      <w:numFmt w:val="decimal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35" w15:restartNumberingAfterBreak="0">
    <w:nsid w:val="3A4C3198"/>
    <w:multiLevelType w:val="hybridMultilevel"/>
    <w:tmpl w:val="B770EC96"/>
    <w:lvl w:ilvl="0" w:tplc="FABA7466">
      <w:start w:val="1"/>
      <w:numFmt w:val="lowerLetter"/>
      <w:lvlText w:val="%1)"/>
      <w:lvlJc w:val="left"/>
      <w:pPr>
        <w:ind w:left="2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1" w:hanging="360"/>
      </w:pPr>
    </w:lvl>
    <w:lvl w:ilvl="2" w:tplc="0415001B" w:tentative="1">
      <w:start w:val="1"/>
      <w:numFmt w:val="lowerRoman"/>
      <w:lvlText w:val="%3."/>
      <w:lvlJc w:val="right"/>
      <w:pPr>
        <w:ind w:left="3881" w:hanging="180"/>
      </w:pPr>
    </w:lvl>
    <w:lvl w:ilvl="3" w:tplc="0415000F" w:tentative="1">
      <w:start w:val="1"/>
      <w:numFmt w:val="decimal"/>
      <w:lvlText w:val="%4."/>
      <w:lvlJc w:val="left"/>
      <w:pPr>
        <w:ind w:left="4601" w:hanging="360"/>
      </w:pPr>
    </w:lvl>
    <w:lvl w:ilvl="4" w:tplc="04150019" w:tentative="1">
      <w:start w:val="1"/>
      <w:numFmt w:val="lowerLetter"/>
      <w:lvlText w:val="%5."/>
      <w:lvlJc w:val="left"/>
      <w:pPr>
        <w:ind w:left="5321" w:hanging="360"/>
      </w:pPr>
    </w:lvl>
    <w:lvl w:ilvl="5" w:tplc="0415001B" w:tentative="1">
      <w:start w:val="1"/>
      <w:numFmt w:val="lowerRoman"/>
      <w:lvlText w:val="%6."/>
      <w:lvlJc w:val="right"/>
      <w:pPr>
        <w:ind w:left="6041" w:hanging="180"/>
      </w:pPr>
    </w:lvl>
    <w:lvl w:ilvl="6" w:tplc="0415000F" w:tentative="1">
      <w:start w:val="1"/>
      <w:numFmt w:val="decimal"/>
      <w:lvlText w:val="%7."/>
      <w:lvlJc w:val="left"/>
      <w:pPr>
        <w:ind w:left="6761" w:hanging="360"/>
      </w:pPr>
    </w:lvl>
    <w:lvl w:ilvl="7" w:tplc="04150019" w:tentative="1">
      <w:start w:val="1"/>
      <w:numFmt w:val="lowerLetter"/>
      <w:lvlText w:val="%8."/>
      <w:lvlJc w:val="left"/>
      <w:pPr>
        <w:ind w:left="7481" w:hanging="360"/>
      </w:pPr>
    </w:lvl>
    <w:lvl w:ilvl="8" w:tplc="0415001B" w:tentative="1">
      <w:start w:val="1"/>
      <w:numFmt w:val="lowerRoman"/>
      <w:lvlText w:val="%9."/>
      <w:lvlJc w:val="right"/>
      <w:pPr>
        <w:ind w:left="8201" w:hanging="180"/>
      </w:pPr>
    </w:lvl>
  </w:abstractNum>
  <w:abstractNum w:abstractNumId="36" w15:restartNumberingAfterBreak="0">
    <w:nsid w:val="3A8C519D"/>
    <w:multiLevelType w:val="multilevel"/>
    <w:tmpl w:val="96CA4054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AD54838"/>
    <w:multiLevelType w:val="multilevel"/>
    <w:tmpl w:val="9E8619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B1849F3"/>
    <w:multiLevelType w:val="multilevel"/>
    <w:tmpl w:val="53729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" w:cs="Verdana"/>
        <w:b/>
        <w:bCs/>
        <w:color w:val="000000"/>
        <w:sz w:val="20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/>
        <w:color w:val="000000"/>
        <w:sz w:val="20"/>
      </w:rPr>
    </w:lvl>
  </w:abstractNum>
  <w:abstractNum w:abstractNumId="39" w15:restartNumberingAfterBreak="0">
    <w:nsid w:val="3B492A26"/>
    <w:multiLevelType w:val="multilevel"/>
    <w:tmpl w:val="6816B3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40" w15:restartNumberingAfterBreak="0">
    <w:nsid w:val="3B9C18C0"/>
    <w:multiLevelType w:val="hybridMultilevel"/>
    <w:tmpl w:val="59B8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F28E2"/>
    <w:multiLevelType w:val="hybridMultilevel"/>
    <w:tmpl w:val="3CA03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A31634"/>
    <w:multiLevelType w:val="hybridMultilevel"/>
    <w:tmpl w:val="DD4C4C3E"/>
    <w:lvl w:ilvl="0" w:tplc="68867574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4117531E"/>
    <w:multiLevelType w:val="hybridMultilevel"/>
    <w:tmpl w:val="D6E2457E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7448DF"/>
    <w:multiLevelType w:val="hybridMultilevel"/>
    <w:tmpl w:val="AA588E6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41D264B5"/>
    <w:multiLevelType w:val="multilevel"/>
    <w:tmpl w:val="FA2642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24C2306"/>
    <w:multiLevelType w:val="multilevel"/>
    <w:tmpl w:val="87A671BA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6A454F9"/>
    <w:multiLevelType w:val="hybridMultilevel"/>
    <w:tmpl w:val="09AEBECA"/>
    <w:lvl w:ilvl="0" w:tplc="04150011">
      <w:start w:val="1"/>
      <w:numFmt w:val="decimal"/>
      <w:lvlText w:val="%1)"/>
      <w:lvlJc w:val="left"/>
      <w:pPr>
        <w:ind w:left="707" w:hanging="360"/>
      </w:pPr>
    </w:lvl>
    <w:lvl w:ilvl="1" w:tplc="FABA7466">
      <w:start w:val="1"/>
      <w:numFmt w:val="lowerLetter"/>
      <w:lvlText w:val="%2)"/>
      <w:lvlJc w:val="left"/>
      <w:pPr>
        <w:ind w:left="14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48" w15:restartNumberingAfterBreak="0">
    <w:nsid w:val="4752558F"/>
    <w:multiLevelType w:val="hybridMultilevel"/>
    <w:tmpl w:val="49FA6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6D60F9"/>
    <w:multiLevelType w:val="hybridMultilevel"/>
    <w:tmpl w:val="F3DA7FB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0" w15:restartNumberingAfterBreak="0">
    <w:nsid w:val="48702D65"/>
    <w:multiLevelType w:val="hybridMultilevel"/>
    <w:tmpl w:val="70A02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11546"/>
    <w:multiLevelType w:val="hybridMultilevel"/>
    <w:tmpl w:val="A8380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994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E7351B1"/>
    <w:multiLevelType w:val="hybridMultilevel"/>
    <w:tmpl w:val="6166EA28"/>
    <w:lvl w:ilvl="0" w:tplc="0415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4" w15:restartNumberingAfterBreak="0">
    <w:nsid w:val="4FEA0CF3"/>
    <w:multiLevelType w:val="hybridMultilevel"/>
    <w:tmpl w:val="9678FF92"/>
    <w:lvl w:ilvl="0" w:tplc="D04CB01C">
      <w:start w:val="1"/>
      <w:numFmt w:val="bullet"/>
      <w:lvlText w:val="•"/>
      <w:lvlJc w:val="left"/>
      <w:pPr>
        <w:ind w:left="1144" w:hanging="435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50DE199B"/>
    <w:multiLevelType w:val="hybridMultilevel"/>
    <w:tmpl w:val="17821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8E0534"/>
    <w:multiLevelType w:val="multilevel"/>
    <w:tmpl w:val="7D382F1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5072724"/>
    <w:multiLevelType w:val="hybridMultilevel"/>
    <w:tmpl w:val="B18E3FBA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8" w15:restartNumberingAfterBreak="0">
    <w:nsid w:val="56AB2881"/>
    <w:multiLevelType w:val="multilevel"/>
    <w:tmpl w:val="31C478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57651481"/>
    <w:multiLevelType w:val="hybridMultilevel"/>
    <w:tmpl w:val="BF607048"/>
    <w:lvl w:ilvl="0" w:tplc="00000005">
      <w:start w:val="1"/>
      <w:numFmt w:val="bullet"/>
      <w:lvlText w:val="-"/>
      <w:lvlJc w:val="left"/>
      <w:pPr>
        <w:ind w:left="1155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0" w15:restartNumberingAfterBreak="0">
    <w:nsid w:val="5819100A"/>
    <w:multiLevelType w:val="hybridMultilevel"/>
    <w:tmpl w:val="CC160626"/>
    <w:lvl w:ilvl="0" w:tplc="037C2B26">
      <w:start w:val="3"/>
      <w:numFmt w:val="bullet"/>
      <w:lvlText w:val="•"/>
      <w:lvlJc w:val="left"/>
      <w:pPr>
        <w:ind w:left="1144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5A2D3B41"/>
    <w:multiLevelType w:val="hybridMultilevel"/>
    <w:tmpl w:val="DD2C7C3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2" w15:restartNumberingAfterBreak="0">
    <w:nsid w:val="5A506B23"/>
    <w:multiLevelType w:val="hybridMultilevel"/>
    <w:tmpl w:val="DEA61050"/>
    <w:lvl w:ilvl="0" w:tplc="B4C6A69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3" w15:restartNumberingAfterBreak="0">
    <w:nsid w:val="5BE40F4C"/>
    <w:multiLevelType w:val="hybridMultilevel"/>
    <w:tmpl w:val="00865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F6288D"/>
    <w:multiLevelType w:val="hybridMultilevel"/>
    <w:tmpl w:val="C71861D2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3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65" w15:restartNumberingAfterBreak="0">
    <w:nsid w:val="5C6726B1"/>
    <w:multiLevelType w:val="hybridMultilevel"/>
    <w:tmpl w:val="14B81F04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6" w15:restartNumberingAfterBreak="0">
    <w:nsid w:val="5DC21AB0"/>
    <w:multiLevelType w:val="hybridMultilevel"/>
    <w:tmpl w:val="311691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E5D5585"/>
    <w:multiLevelType w:val="hybridMultilevel"/>
    <w:tmpl w:val="5226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EE0B4D"/>
    <w:multiLevelType w:val="multilevel"/>
    <w:tmpl w:val="80F24B2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  <w:bCs/>
        <w:i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Arial" w:hAnsi="Verdana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60A30FFA"/>
    <w:multiLevelType w:val="multilevel"/>
    <w:tmpl w:val="C882C1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2E244F3"/>
    <w:multiLevelType w:val="hybridMultilevel"/>
    <w:tmpl w:val="DD3CF7CA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5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71" w15:restartNumberingAfterBreak="0">
    <w:nsid w:val="648D5057"/>
    <w:multiLevelType w:val="hybridMultilevel"/>
    <w:tmpl w:val="E12A9DAC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2" w15:restartNumberingAfterBreak="0">
    <w:nsid w:val="652503CC"/>
    <w:multiLevelType w:val="hybridMultilevel"/>
    <w:tmpl w:val="CE0E62F6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3" w15:restartNumberingAfterBreak="0">
    <w:nsid w:val="680C5310"/>
    <w:multiLevelType w:val="hybridMultilevel"/>
    <w:tmpl w:val="99060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173735"/>
    <w:multiLevelType w:val="multilevel"/>
    <w:tmpl w:val="4AF635D4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75" w15:restartNumberingAfterBreak="0">
    <w:nsid w:val="6B090CA9"/>
    <w:multiLevelType w:val="hybridMultilevel"/>
    <w:tmpl w:val="9BA45C38"/>
    <w:lvl w:ilvl="0" w:tplc="A98AB984">
      <w:start w:val="1"/>
      <w:numFmt w:val="lowerRoman"/>
      <w:lvlText w:val="%1."/>
      <w:lvlJc w:val="left"/>
      <w:pPr>
        <w:ind w:left="11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6" w15:restartNumberingAfterBreak="0">
    <w:nsid w:val="6B76542A"/>
    <w:multiLevelType w:val="hybridMultilevel"/>
    <w:tmpl w:val="353A5D8A"/>
    <w:lvl w:ilvl="0" w:tplc="00000005">
      <w:start w:val="1"/>
      <w:numFmt w:val="bullet"/>
      <w:lvlText w:val="-"/>
      <w:lvlJc w:val="left"/>
      <w:pPr>
        <w:ind w:left="1146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6BDA58D8"/>
    <w:multiLevelType w:val="multilevel"/>
    <w:tmpl w:val="5C907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78" w15:restartNumberingAfterBreak="0">
    <w:nsid w:val="716A3464"/>
    <w:multiLevelType w:val="hybridMultilevel"/>
    <w:tmpl w:val="46DE2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6A4EE5"/>
    <w:multiLevelType w:val="hybridMultilevel"/>
    <w:tmpl w:val="B3F408BC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086814"/>
    <w:multiLevelType w:val="hybridMultilevel"/>
    <w:tmpl w:val="233C0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3A6A9B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2" w15:restartNumberingAfterBreak="0">
    <w:nsid w:val="7BAD62A7"/>
    <w:multiLevelType w:val="hybridMultilevel"/>
    <w:tmpl w:val="21D2C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3A0D48"/>
    <w:multiLevelType w:val="multilevel"/>
    <w:tmpl w:val="AE0CB5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84" w15:restartNumberingAfterBreak="0">
    <w:nsid w:val="7D056F56"/>
    <w:multiLevelType w:val="hybridMultilevel"/>
    <w:tmpl w:val="23D4EADE"/>
    <w:lvl w:ilvl="0" w:tplc="04150017">
      <w:start w:val="1"/>
      <w:numFmt w:val="lowerLetter"/>
      <w:lvlText w:val="%1)"/>
      <w:lvlJc w:val="left"/>
      <w:pPr>
        <w:ind w:left="1137" w:hanging="360"/>
      </w:pPr>
    </w:lvl>
    <w:lvl w:ilvl="1" w:tplc="D2A49654">
      <w:start w:val="1"/>
      <w:numFmt w:val="decimal"/>
      <w:lvlText w:val="%2."/>
      <w:lvlJc w:val="left"/>
      <w:pPr>
        <w:ind w:left="18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5" w15:restartNumberingAfterBreak="0">
    <w:nsid w:val="7D225535"/>
    <w:multiLevelType w:val="hybridMultilevel"/>
    <w:tmpl w:val="E690C620"/>
    <w:lvl w:ilvl="0" w:tplc="E3C22508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77"/>
  </w:num>
  <w:num w:numId="3">
    <w:abstractNumId w:val="8"/>
  </w:num>
  <w:num w:numId="4">
    <w:abstractNumId w:val="5"/>
  </w:num>
  <w:num w:numId="5">
    <w:abstractNumId w:val="74"/>
  </w:num>
  <w:num w:numId="6">
    <w:abstractNumId w:val="24"/>
  </w:num>
  <w:num w:numId="7">
    <w:abstractNumId w:val="36"/>
  </w:num>
  <w:num w:numId="8">
    <w:abstractNumId w:val="18"/>
  </w:num>
  <w:num w:numId="9">
    <w:abstractNumId w:val="1"/>
  </w:num>
  <w:num w:numId="10">
    <w:abstractNumId w:val="17"/>
  </w:num>
  <w:num w:numId="11">
    <w:abstractNumId w:val="12"/>
  </w:num>
  <w:num w:numId="12">
    <w:abstractNumId w:val="76"/>
  </w:num>
  <w:num w:numId="13">
    <w:abstractNumId w:val="85"/>
  </w:num>
  <w:num w:numId="14">
    <w:abstractNumId w:val="59"/>
  </w:num>
  <w:num w:numId="15">
    <w:abstractNumId w:val="75"/>
  </w:num>
  <w:num w:numId="16">
    <w:abstractNumId w:val="79"/>
  </w:num>
  <w:num w:numId="17">
    <w:abstractNumId w:val="26"/>
  </w:num>
  <w:num w:numId="18">
    <w:abstractNumId w:val="62"/>
  </w:num>
  <w:num w:numId="19">
    <w:abstractNumId w:val="43"/>
  </w:num>
  <w:num w:numId="20">
    <w:abstractNumId w:val="15"/>
  </w:num>
  <w:num w:numId="21">
    <w:abstractNumId w:val="72"/>
  </w:num>
  <w:num w:numId="22">
    <w:abstractNumId w:val="33"/>
  </w:num>
  <w:num w:numId="23">
    <w:abstractNumId w:val="7"/>
  </w:num>
  <w:num w:numId="24">
    <w:abstractNumId w:val="52"/>
  </w:num>
  <w:num w:numId="25">
    <w:abstractNumId w:val="45"/>
  </w:num>
  <w:num w:numId="26">
    <w:abstractNumId w:val="30"/>
  </w:num>
  <w:num w:numId="27">
    <w:abstractNumId w:val="47"/>
  </w:num>
  <w:num w:numId="28">
    <w:abstractNumId w:val="20"/>
  </w:num>
  <w:num w:numId="29">
    <w:abstractNumId w:val="13"/>
  </w:num>
  <w:num w:numId="30">
    <w:abstractNumId w:val="61"/>
  </w:num>
  <w:num w:numId="31">
    <w:abstractNumId w:val="64"/>
  </w:num>
  <w:num w:numId="32">
    <w:abstractNumId w:val="70"/>
  </w:num>
  <w:num w:numId="33">
    <w:abstractNumId w:val="78"/>
  </w:num>
  <w:num w:numId="34">
    <w:abstractNumId w:val="60"/>
  </w:num>
  <w:num w:numId="35">
    <w:abstractNumId w:val="39"/>
  </w:num>
  <w:num w:numId="36">
    <w:abstractNumId w:val="83"/>
  </w:num>
  <w:num w:numId="37">
    <w:abstractNumId w:val="84"/>
  </w:num>
  <w:num w:numId="38">
    <w:abstractNumId w:val="4"/>
  </w:num>
  <w:num w:numId="39">
    <w:abstractNumId w:val="42"/>
  </w:num>
  <w:num w:numId="40">
    <w:abstractNumId w:val="57"/>
  </w:num>
  <w:num w:numId="41">
    <w:abstractNumId w:val="82"/>
  </w:num>
  <w:num w:numId="42">
    <w:abstractNumId w:val="22"/>
  </w:num>
  <w:num w:numId="43">
    <w:abstractNumId w:val="53"/>
  </w:num>
  <w:num w:numId="44">
    <w:abstractNumId w:val="19"/>
  </w:num>
  <w:num w:numId="45">
    <w:abstractNumId w:val="67"/>
  </w:num>
  <w:num w:numId="46">
    <w:abstractNumId w:val="66"/>
  </w:num>
  <w:num w:numId="47">
    <w:abstractNumId w:val="29"/>
  </w:num>
  <w:num w:numId="48">
    <w:abstractNumId w:val="71"/>
  </w:num>
  <w:num w:numId="49">
    <w:abstractNumId w:val="65"/>
  </w:num>
  <w:num w:numId="50">
    <w:abstractNumId w:val="80"/>
  </w:num>
  <w:num w:numId="51">
    <w:abstractNumId w:val="3"/>
  </w:num>
  <w:num w:numId="52">
    <w:abstractNumId w:val="49"/>
  </w:num>
  <w:num w:numId="53">
    <w:abstractNumId w:val="40"/>
  </w:num>
  <w:num w:numId="54">
    <w:abstractNumId w:val="69"/>
  </w:num>
  <w:num w:numId="55">
    <w:abstractNumId w:val="10"/>
  </w:num>
  <w:num w:numId="56">
    <w:abstractNumId w:val="31"/>
  </w:num>
  <w:num w:numId="57">
    <w:abstractNumId w:val="44"/>
  </w:num>
  <w:num w:numId="58">
    <w:abstractNumId w:val="51"/>
  </w:num>
  <w:num w:numId="59">
    <w:abstractNumId w:val="73"/>
  </w:num>
  <w:num w:numId="60">
    <w:abstractNumId w:val="41"/>
  </w:num>
  <w:num w:numId="61">
    <w:abstractNumId w:val="14"/>
  </w:num>
  <w:num w:numId="62">
    <w:abstractNumId w:val="55"/>
  </w:num>
  <w:num w:numId="63">
    <w:abstractNumId w:val="54"/>
  </w:num>
  <w:num w:numId="64">
    <w:abstractNumId w:val="25"/>
  </w:num>
  <w:num w:numId="65">
    <w:abstractNumId w:val="81"/>
  </w:num>
  <w:num w:numId="66">
    <w:abstractNumId w:val="28"/>
  </w:num>
  <w:num w:numId="67">
    <w:abstractNumId w:val="2"/>
  </w:num>
  <w:num w:numId="68">
    <w:abstractNumId w:val="58"/>
  </w:num>
  <w:num w:numId="69">
    <w:abstractNumId w:val="32"/>
  </w:num>
  <w:num w:numId="70">
    <w:abstractNumId w:val="46"/>
  </w:num>
  <w:num w:numId="71">
    <w:abstractNumId w:val="23"/>
  </w:num>
  <w:num w:numId="72">
    <w:abstractNumId w:val="56"/>
  </w:num>
  <w:num w:numId="73">
    <w:abstractNumId w:val="27"/>
  </w:num>
  <w:num w:numId="74">
    <w:abstractNumId w:val="34"/>
  </w:num>
  <w:num w:numId="75">
    <w:abstractNumId w:val="9"/>
  </w:num>
  <w:num w:numId="76">
    <w:abstractNumId w:val="68"/>
  </w:num>
  <w:num w:numId="77">
    <w:abstractNumId w:val="37"/>
  </w:num>
  <w:num w:numId="78">
    <w:abstractNumId w:val="11"/>
  </w:num>
  <w:num w:numId="79">
    <w:abstractNumId w:val="63"/>
  </w:num>
  <w:num w:numId="80">
    <w:abstractNumId w:val="0"/>
  </w:num>
  <w:num w:numId="81">
    <w:abstractNumId w:val="16"/>
  </w:num>
  <w:num w:numId="82">
    <w:abstractNumId w:val="48"/>
  </w:num>
  <w:num w:numId="83">
    <w:abstractNumId w:val="50"/>
  </w:num>
  <w:num w:numId="84">
    <w:abstractNumId w:val="6"/>
  </w:num>
  <w:num w:numId="85">
    <w:abstractNumId w:val="21"/>
  </w:num>
  <w:num w:numId="86">
    <w:abstractNumId w:val="3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oNotTrackFormatting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FC"/>
    <w:rsid w:val="00006DB8"/>
    <w:rsid w:val="00011CED"/>
    <w:rsid w:val="000969B3"/>
    <w:rsid w:val="000F6A26"/>
    <w:rsid w:val="001311F4"/>
    <w:rsid w:val="001432AC"/>
    <w:rsid w:val="00195295"/>
    <w:rsid w:val="0019701D"/>
    <w:rsid w:val="001C7B8A"/>
    <w:rsid w:val="001D103D"/>
    <w:rsid w:val="001F38AB"/>
    <w:rsid w:val="001F7E3A"/>
    <w:rsid w:val="00200E1F"/>
    <w:rsid w:val="00205915"/>
    <w:rsid w:val="0023619C"/>
    <w:rsid w:val="002851BA"/>
    <w:rsid w:val="00295C17"/>
    <w:rsid w:val="002B599D"/>
    <w:rsid w:val="002E65D3"/>
    <w:rsid w:val="00324BB3"/>
    <w:rsid w:val="003300E0"/>
    <w:rsid w:val="003B5781"/>
    <w:rsid w:val="003D1F1E"/>
    <w:rsid w:val="00422F11"/>
    <w:rsid w:val="0043145D"/>
    <w:rsid w:val="004F22FA"/>
    <w:rsid w:val="005225DF"/>
    <w:rsid w:val="005624C2"/>
    <w:rsid w:val="005E5B37"/>
    <w:rsid w:val="00601852"/>
    <w:rsid w:val="00642987"/>
    <w:rsid w:val="00697963"/>
    <w:rsid w:val="007732C4"/>
    <w:rsid w:val="007A1427"/>
    <w:rsid w:val="007A6403"/>
    <w:rsid w:val="007F4B31"/>
    <w:rsid w:val="008035F3"/>
    <w:rsid w:val="0080783E"/>
    <w:rsid w:val="008100C2"/>
    <w:rsid w:val="00827FDC"/>
    <w:rsid w:val="00874D9D"/>
    <w:rsid w:val="00882180"/>
    <w:rsid w:val="00906E49"/>
    <w:rsid w:val="00926CAD"/>
    <w:rsid w:val="00963B68"/>
    <w:rsid w:val="00967E06"/>
    <w:rsid w:val="00975B1E"/>
    <w:rsid w:val="009E2AA3"/>
    <w:rsid w:val="00A6763A"/>
    <w:rsid w:val="00A82183"/>
    <w:rsid w:val="00A931C0"/>
    <w:rsid w:val="00AD55A7"/>
    <w:rsid w:val="00B06DBB"/>
    <w:rsid w:val="00B23050"/>
    <w:rsid w:val="00B67AFC"/>
    <w:rsid w:val="00B939DA"/>
    <w:rsid w:val="00BC0E6C"/>
    <w:rsid w:val="00BE7148"/>
    <w:rsid w:val="00C96036"/>
    <w:rsid w:val="00D03430"/>
    <w:rsid w:val="00D11D1D"/>
    <w:rsid w:val="00D252C8"/>
    <w:rsid w:val="00D27B5A"/>
    <w:rsid w:val="00D47328"/>
    <w:rsid w:val="00D55C21"/>
    <w:rsid w:val="00DB6A9C"/>
    <w:rsid w:val="00DE0CC6"/>
    <w:rsid w:val="00DF48E5"/>
    <w:rsid w:val="00DF515E"/>
    <w:rsid w:val="00E21252"/>
    <w:rsid w:val="00E70E8A"/>
    <w:rsid w:val="00E8660F"/>
    <w:rsid w:val="00E92E4E"/>
    <w:rsid w:val="00F16410"/>
    <w:rsid w:val="00F5456C"/>
    <w:rsid w:val="00F75253"/>
    <w:rsid w:val="00FA41B3"/>
    <w:rsid w:val="00FE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759CB"/>
  <w15:docId w15:val="{8675F4CA-A7E7-43D4-BBD9-C45BDE7E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1, Znak Znak"/>
    <w:basedOn w:val="Domylnaczcionkaakapitu"/>
    <w:uiPriority w:val="99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1">
    <w:name w:val="Stopka Znak1"/>
    <w:aliases w:val="Znak Znak, Znak Znak1"/>
    <w:link w:val="Stopka"/>
    <w:qFormat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kapitzlistZnak">
    <w:name w:val="Akapit z listą Znak"/>
    <w:link w:val="Akapitzlist"/>
    <w:qFormat/>
    <w:locked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CE380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4A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3A3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3A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3A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CE38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2C64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Znak, Znak"/>
    <w:basedOn w:val="Normalny"/>
    <w:link w:val="StopkaZnak1"/>
    <w:uiPriority w:val="99"/>
    <w:rsid w:val="00A02C64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">
    <w:name w:val="Zawartość tabeli"/>
    <w:basedOn w:val="Tekstpodstawowy"/>
    <w:qFormat/>
    <w:rsid w:val="00A02C64"/>
    <w:pPr>
      <w:suppressLineNumbers/>
      <w:spacing w:after="0"/>
      <w:jc w:val="both"/>
    </w:pPr>
  </w:style>
  <w:style w:type="paragraph" w:customStyle="1" w:styleId="Nagwektabeli">
    <w:name w:val="Nagłówek tabeli"/>
    <w:basedOn w:val="Zawartotabeli"/>
    <w:qFormat/>
    <w:rsid w:val="00A02C64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qFormat/>
    <w:rsid w:val="00A02C64"/>
    <w:pPr>
      <w:ind w:left="720"/>
    </w:pPr>
    <w:rPr>
      <w:lang w:val="x-none"/>
    </w:rPr>
  </w:style>
  <w:style w:type="paragraph" w:styleId="Bezodstpw">
    <w:name w:val="No Spacing"/>
    <w:uiPriority w:val="1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4A2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F3A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3A38"/>
    <w:rPr>
      <w:b/>
      <w:bCs/>
    </w:rPr>
  </w:style>
  <w:style w:type="paragraph" w:styleId="Poprawka">
    <w:name w:val="Revision"/>
    <w:hidden/>
    <w:uiPriority w:val="99"/>
    <w:semiHidden/>
    <w:rsid w:val="004F22FA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nyWeb1">
    <w:name w:val="Normalny (Web)1"/>
    <w:qFormat/>
    <w:rsid w:val="005624C2"/>
    <w:pPr>
      <w:widowControl w:val="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1">
    <w:name w:val="Akapit z listą1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2">
    <w:name w:val="Akapit z listą2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Listanumerowana1">
    <w:name w:val="Lista numerowana1"/>
    <w:basedOn w:val="Lista"/>
    <w:qFormat/>
    <w:rsid w:val="005624C2"/>
    <w:pPr>
      <w:tabs>
        <w:tab w:val="left" w:pos="4113"/>
      </w:tabs>
      <w:spacing w:before="60" w:after="60" w:line="280" w:lineRule="atLeast"/>
      <w:ind w:left="851" w:hanging="284"/>
    </w:pPr>
    <w:rPr>
      <w:rFonts w:ascii="Arial" w:eastAsia="Calibri" w:hAnsi="Arial" w:cs="Arial"/>
      <w:kern w:val="2"/>
      <w:sz w:val="20"/>
      <w:szCs w:val="24"/>
    </w:rPr>
  </w:style>
  <w:style w:type="paragraph" w:customStyle="1" w:styleId="Tekstpodstawowy21">
    <w:name w:val="Tekst podstawowy 21"/>
    <w:basedOn w:val="Normalny"/>
    <w:qFormat/>
    <w:rsid w:val="005624C2"/>
    <w:pPr>
      <w:jc w:val="both"/>
    </w:pPr>
    <w:rPr>
      <w:rFonts w:cs="Calibri"/>
      <w:kern w:val="2"/>
      <w:sz w:val="22"/>
    </w:rPr>
  </w:style>
  <w:style w:type="paragraph" w:customStyle="1" w:styleId="Nagwek1">
    <w:name w:val="Nagłówek1"/>
    <w:basedOn w:val="Normalny"/>
    <w:next w:val="Tekstpodstawowy"/>
    <w:rsid w:val="00FA41B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F3A65-F5C3-4E1D-9CE1-CF064121B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9</Pages>
  <Words>2155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</dc:creator>
  <dc:description/>
  <cp:lastModifiedBy>Agnieszka Marchewka</cp:lastModifiedBy>
  <cp:revision>17</cp:revision>
  <dcterms:created xsi:type="dcterms:W3CDTF">2024-11-13T09:50:00Z</dcterms:created>
  <dcterms:modified xsi:type="dcterms:W3CDTF">2026-01-19T09:57:00Z</dcterms:modified>
  <dc:language>pl-PL</dc:language>
</cp:coreProperties>
</file>