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9B91D" w14:textId="77777777" w:rsidR="00644BC5" w:rsidRDefault="00644BC5" w:rsidP="00CD061A">
      <w:pPr>
        <w:jc w:val="center"/>
        <w:rPr>
          <w:rFonts w:ascii="Arial Narrow" w:hAnsi="Arial Narrow" w:cs="Calibri"/>
          <w:b/>
          <w:sz w:val="22"/>
          <w:szCs w:val="22"/>
        </w:rPr>
      </w:pPr>
    </w:p>
    <w:p w14:paraId="2D117153" w14:textId="4E5788D9" w:rsidR="00E8096A" w:rsidRPr="0076729C" w:rsidRDefault="00A751D9" w:rsidP="00CD061A">
      <w:pPr>
        <w:jc w:val="center"/>
        <w:rPr>
          <w:rFonts w:ascii="Arial Narrow" w:hAnsi="Arial Narrow" w:cs="Calibri"/>
          <w:b/>
          <w:sz w:val="22"/>
          <w:szCs w:val="22"/>
        </w:rPr>
      </w:pPr>
      <w:r w:rsidRPr="0076729C">
        <w:rPr>
          <w:rFonts w:ascii="Arial Narrow" w:hAnsi="Arial Narrow" w:cs="Calibri"/>
          <w:b/>
          <w:sz w:val="22"/>
          <w:szCs w:val="22"/>
        </w:rPr>
        <w:t>OPIS TECHNICZNY</w:t>
      </w:r>
    </w:p>
    <w:p w14:paraId="11355100" w14:textId="77777777" w:rsidR="00A751D9" w:rsidRPr="0076729C" w:rsidRDefault="00A751D9" w:rsidP="0076729C">
      <w:pPr>
        <w:jc w:val="center"/>
        <w:rPr>
          <w:rFonts w:ascii="Arial Narrow" w:hAnsi="Arial Narrow" w:cs="Calibri"/>
          <w:b/>
          <w:sz w:val="22"/>
          <w:szCs w:val="22"/>
        </w:rPr>
      </w:pPr>
      <w:r w:rsidRPr="0076729C">
        <w:rPr>
          <w:rFonts w:ascii="Arial Narrow" w:hAnsi="Arial Narrow" w:cs="Calibri"/>
          <w:b/>
          <w:sz w:val="22"/>
          <w:szCs w:val="22"/>
        </w:rPr>
        <w:t xml:space="preserve"> DLA</w:t>
      </w:r>
      <w:r w:rsidRPr="0076729C">
        <w:rPr>
          <w:rFonts w:ascii="Arial Narrow" w:hAnsi="Arial Narrow" w:cs="Calibri"/>
          <w:sz w:val="22"/>
          <w:szCs w:val="22"/>
        </w:rPr>
        <w:t xml:space="preserve"> </w:t>
      </w:r>
      <w:r w:rsidR="00ED30D8">
        <w:rPr>
          <w:rFonts w:ascii="Arial Narrow" w:hAnsi="Arial Narrow" w:cs="Calibri"/>
          <w:b/>
          <w:sz w:val="22"/>
          <w:szCs w:val="22"/>
        </w:rPr>
        <w:t>FABRYCZNIE NOWEGO CIĘŻKIEGO</w:t>
      </w:r>
      <w:r w:rsidRPr="0076729C">
        <w:rPr>
          <w:rFonts w:ascii="Arial Narrow" w:hAnsi="Arial Narrow" w:cs="Calibri"/>
          <w:b/>
          <w:sz w:val="22"/>
          <w:szCs w:val="22"/>
        </w:rPr>
        <w:t xml:space="preserve"> SAMOCHODU RATOWNICZO – GAŚNICZEGO Z NAPĘDEM 4X4 </w:t>
      </w:r>
    </w:p>
    <w:p w14:paraId="45712A4B" w14:textId="77777777" w:rsidR="00A751D9" w:rsidRPr="0076729C" w:rsidRDefault="00A751D9" w:rsidP="0076729C">
      <w:pPr>
        <w:tabs>
          <w:tab w:val="left" w:pos="1872"/>
          <w:tab w:val="right" w:pos="8953"/>
        </w:tabs>
        <w:rPr>
          <w:rFonts w:ascii="Arial Narrow" w:hAnsi="Arial Narrow" w:cs="Calibr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8"/>
        <w:gridCol w:w="10899"/>
        <w:gridCol w:w="2830"/>
      </w:tblGrid>
      <w:tr w:rsidR="00814299" w:rsidRPr="00E8096A" w14:paraId="5433BA90" w14:textId="77777777" w:rsidTr="00814299">
        <w:trPr>
          <w:trHeight w:val="567"/>
        </w:trPr>
        <w:tc>
          <w:tcPr>
            <w:tcW w:w="202" w:type="pct"/>
            <w:shd w:val="clear" w:color="auto" w:fill="F2F2F2"/>
            <w:vAlign w:val="center"/>
          </w:tcPr>
          <w:p w14:paraId="2170490D" w14:textId="77777777" w:rsidR="00814299" w:rsidRPr="00E8096A" w:rsidRDefault="00814299" w:rsidP="00E8096A">
            <w:pPr>
              <w:pStyle w:val="Bezodstpw"/>
              <w:spacing w:line="276" w:lineRule="auto"/>
              <w:jc w:val="center"/>
              <w:rPr>
                <w:rFonts w:ascii="Arial Narrow" w:hAnsi="Arial Narrow" w:cs="Calibri"/>
                <w:b/>
                <w:sz w:val="22"/>
                <w:szCs w:val="22"/>
              </w:rPr>
            </w:pPr>
            <w:r w:rsidRPr="00E8096A">
              <w:rPr>
                <w:rFonts w:ascii="Arial Narrow" w:hAnsi="Arial Narrow" w:cs="Calibri"/>
                <w:b/>
                <w:sz w:val="22"/>
                <w:szCs w:val="22"/>
              </w:rPr>
              <w:t>L.P.</w:t>
            </w:r>
          </w:p>
        </w:tc>
        <w:tc>
          <w:tcPr>
            <w:tcW w:w="3809" w:type="pct"/>
            <w:shd w:val="clear" w:color="auto" w:fill="F2F2F2"/>
            <w:vAlign w:val="center"/>
          </w:tcPr>
          <w:p w14:paraId="6BAF4E56" w14:textId="77777777" w:rsidR="00814299" w:rsidRPr="00E8096A" w:rsidRDefault="00814299" w:rsidP="00AB6551">
            <w:pPr>
              <w:pStyle w:val="Bezodstpw"/>
              <w:spacing w:line="276" w:lineRule="auto"/>
              <w:jc w:val="center"/>
              <w:rPr>
                <w:rFonts w:ascii="Arial Narrow" w:hAnsi="Arial Narrow" w:cs="Calibri"/>
                <w:b/>
                <w:sz w:val="22"/>
                <w:szCs w:val="22"/>
              </w:rPr>
            </w:pPr>
            <w:r w:rsidRPr="00E8096A">
              <w:rPr>
                <w:rFonts w:ascii="Arial Narrow" w:hAnsi="Arial Narrow" w:cs="Calibri"/>
                <w:b/>
                <w:sz w:val="22"/>
                <w:szCs w:val="22"/>
              </w:rPr>
              <w:t>PODSTAWOWE WYMAGANIA, JAKIE POWINIEN SPEŁNIAĆ OFEROWANY POJAZD</w:t>
            </w:r>
          </w:p>
        </w:tc>
        <w:tc>
          <w:tcPr>
            <w:tcW w:w="989" w:type="pct"/>
            <w:shd w:val="clear" w:color="auto" w:fill="F2F2F2"/>
            <w:vAlign w:val="center"/>
          </w:tcPr>
          <w:p w14:paraId="764F1DB6" w14:textId="77777777" w:rsidR="00814299" w:rsidRPr="00E8096A" w:rsidRDefault="00814299" w:rsidP="00AB6551">
            <w:pPr>
              <w:pStyle w:val="Bezodstpw"/>
              <w:spacing w:line="276" w:lineRule="auto"/>
              <w:jc w:val="center"/>
              <w:rPr>
                <w:rFonts w:ascii="Arial Narrow" w:hAnsi="Arial Narrow" w:cs="Calibri"/>
                <w:b/>
                <w:sz w:val="22"/>
                <w:szCs w:val="22"/>
              </w:rPr>
            </w:pPr>
            <w:r w:rsidRPr="00E8096A">
              <w:rPr>
                <w:rFonts w:ascii="Arial Narrow" w:hAnsi="Arial Narrow" w:cs="Calibri"/>
                <w:b/>
                <w:sz w:val="22"/>
                <w:szCs w:val="22"/>
              </w:rPr>
              <w:t>PROPOZYCJE WYKONAWCY</w:t>
            </w:r>
          </w:p>
        </w:tc>
      </w:tr>
      <w:tr w:rsidR="00814299" w:rsidRPr="00E8096A" w14:paraId="4FEA6592" w14:textId="77777777" w:rsidTr="00814299">
        <w:tc>
          <w:tcPr>
            <w:tcW w:w="202" w:type="pct"/>
            <w:shd w:val="clear" w:color="auto" w:fill="F2F2F2" w:themeFill="background1" w:themeFillShade="F2"/>
            <w:vAlign w:val="center"/>
          </w:tcPr>
          <w:p w14:paraId="5F89126F" w14:textId="77777777"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b/>
                <w:sz w:val="22"/>
                <w:szCs w:val="22"/>
              </w:rPr>
            </w:pPr>
            <w:r w:rsidRPr="00E8096A">
              <w:rPr>
                <w:rFonts w:ascii="Arial Narrow" w:hAnsi="Arial Narrow" w:cs="Calibri"/>
                <w:b/>
                <w:sz w:val="22"/>
                <w:szCs w:val="22"/>
              </w:rPr>
              <w:t>1</w:t>
            </w:r>
          </w:p>
        </w:tc>
        <w:tc>
          <w:tcPr>
            <w:tcW w:w="3809" w:type="pct"/>
            <w:shd w:val="clear" w:color="auto" w:fill="F2F2F2" w:themeFill="background1" w:themeFillShade="F2"/>
            <w:vAlign w:val="center"/>
          </w:tcPr>
          <w:p w14:paraId="28950A49"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b/>
                <w:sz w:val="22"/>
                <w:szCs w:val="22"/>
              </w:rPr>
              <w:t>Podstawowe wymagania, jakie powinien spełniać oferowany samochód</w:t>
            </w:r>
          </w:p>
        </w:tc>
        <w:tc>
          <w:tcPr>
            <w:tcW w:w="989" w:type="pct"/>
            <w:shd w:val="clear" w:color="auto" w:fill="F2F2F2" w:themeFill="background1" w:themeFillShade="F2"/>
            <w:vAlign w:val="center"/>
          </w:tcPr>
          <w:p w14:paraId="54DA25D6" w14:textId="3368F2AD"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0FC86B95" w14:textId="77777777" w:rsidTr="00814299">
        <w:tc>
          <w:tcPr>
            <w:tcW w:w="202" w:type="pct"/>
            <w:vAlign w:val="center"/>
          </w:tcPr>
          <w:p w14:paraId="6E478247" w14:textId="77777777"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1.1.</w:t>
            </w:r>
          </w:p>
        </w:tc>
        <w:tc>
          <w:tcPr>
            <w:tcW w:w="3809" w:type="pct"/>
          </w:tcPr>
          <w:p w14:paraId="3F3F8289" w14:textId="235C3507" w:rsidR="00814299" w:rsidRPr="00A30520" w:rsidRDefault="00814299" w:rsidP="00A30520">
            <w:pPr>
              <w:autoSpaceDE w:val="0"/>
              <w:autoSpaceDN w:val="0"/>
              <w:spacing w:line="276" w:lineRule="auto"/>
              <w:jc w:val="both"/>
              <w:rPr>
                <w:rFonts w:ascii="Arial Narrow" w:hAnsi="Arial Narrow" w:cs="Calibri"/>
                <w:iCs/>
                <w:sz w:val="22"/>
                <w:szCs w:val="22"/>
              </w:rPr>
            </w:pPr>
            <w:r>
              <w:rPr>
                <w:rFonts w:ascii="Arial Narrow" w:hAnsi="Arial Narrow" w:cs="Calibri"/>
                <w:iCs/>
                <w:sz w:val="22"/>
                <w:szCs w:val="22"/>
              </w:rPr>
              <w:t>Pojazd zabudowany i wyposażony musi spełniać wymagania:</w:t>
            </w:r>
          </w:p>
          <w:p w14:paraId="485DE1BE" w14:textId="58F1A62F" w:rsidR="00814299" w:rsidRPr="00E8096A" w:rsidRDefault="00814299" w:rsidP="00AB6551">
            <w:pPr>
              <w:numPr>
                <w:ilvl w:val="0"/>
                <w:numId w:val="10"/>
              </w:numPr>
              <w:autoSpaceDE w:val="0"/>
              <w:autoSpaceDN w:val="0"/>
              <w:spacing w:line="276" w:lineRule="auto"/>
              <w:jc w:val="both"/>
              <w:rPr>
                <w:rFonts w:ascii="Arial Narrow" w:hAnsi="Arial Narrow" w:cs="Calibri"/>
                <w:i/>
                <w:sz w:val="22"/>
                <w:szCs w:val="22"/>
              </w:rPr>
            </w:pPr>
            <w:r w:rsidRPr="00E8096A">
              <w:rPr>
                <w:rFonts w:ascii="Arial Narrow" w:hAnsi="Arial Narrow" w:cs="Calibri"/>
                <w:sz w:val="22"/>
                <w:szCs w:val="22"/>
              </w:rPr>
              <w:t>polskich przepisów o ruchu drogowym, z uwzględnieniem wymagań dotyczących pojazdów uprzywilejowanych, zgodnie z ustawą z dnia 20 czerwca 1997r.„Prawo o ruchu drogowym” (</w:t>
            </w:r>
            <w:r>
              <w:rPr>
                <w:rFonts w:ascii="Arial Narrow" w:hAnsi="Arial Narrow" w:cs="Calibri"/>
                <w:sz w:val="22"/>
                <w:szCs w:val="22"/>
              </w:rPr>
              <w:t xml:space="preserve">tj. </w:t>
            </w:r>
            <w:r w:rsidRPr="00E8096A">
              <w:rPr>
                <w:rFonts w:ascii="Arial Narrow" w:hAnsi="Arial Narrow" w:cs="Calibri"/>
                <w:sz w:val="22"/>
                <w:szCs w:val="22"/>
              </w:rPr>
              <w:t>Dz.U. z 202</w:t>
            </w:r>
            <w:r>
              <w:rPr>
                <w:rFonts w:ascii="Arial Narrow" w:hAnsi="Arial Narrow" w:cs="Calibri"/>
                <w:sz w:val="22"/>
                <w:szCs w:val="22"/>
              </w:rPr>
              <w:t>4</w:t>
            </w:r>
            <w:r w:rsidRPr="00E8096A">
              <w:rPr>
                <w:rFonts w:ascii="Arial Narrow" w:hAnsi="Arial Narrow" w:cs="Calibri"/>
                <w:sz w:val="22"/>
                <w:szCs w:val="22"/>
              </w:rPr>
              <w:t xml:space="preserve"> r. poz. 1</w:t>
            </w:r>
            <w:r>
              <w:rPr>
                <w:rFonts w:ascii="Arial Narrow" w:hAnsi="Arial Narrow" w:cs="Calibri"/>
                <w:sz w:val="22"/>
                <w:szCs w:val="22"/>
              </w:rPr>
              <w:t>251 ze zm.</w:t>
            </w:r>
            <w:r w:rsidRPr="00E8096A">
              <w:rPr>
                <w:rFonts w:ascii="Arial Narrow" w:hAnsi="Arial Narrow" w:cs="Calibri"/>
                <w:sz w:val="22"/>
                <w:szCs w:val="22"/>
              </w:rPr>
              <w:t>), wraz z przepisami wykonawczymi</w:t>
            </w:r>
            <w:r>
              <w:rPr>
                <w:rFonts w:ascii="Arial Narrow" w:hAnsi="Arial Narrow" w:cs="Calibri"/>
                <w:sz w:val="22"/>
                <w:szCs w:val="22"/>
              </w:rPr>
              <w:t>,</w:t>
            </w:r>
          </w:p>
          <w:p w14:paraId="54AA0AEB" w14:textId="7E683735" w:rsidR="00814299" w:rsidRPr="00E8096A" w:rsidRDefault="00814299" w:rsidP="00AB6551">
            <w:pPr>
              <w:numPr>
                <w:ilvl w:val="0"/>
                <w:numId w:val="10"/>
              </w:numPr>
              <w:autoSpaceDE w:val="0"/>
              <w:autoSpaceDN w:val="0"/>
              <w:spacing w:line="276" w:lineRule="auto"/>
              <w:jc w:val="both"/>
              <w:rPr>
                <w:rFonts w:ascii="Arial Narrow" w:hAnsi="Arial Narrow" w:cs="Calibri"/>
                <w:sz w:val="22"/>
                <w:szCs w:val="22"/>
              </w:rPr>
            </w:pPr>
            <w:r>
              <w:rPr>
                <w:rFonts w:ascii="Arial Narrow" w:hAnsi="Arial Narrow" w:cs="Calibri"/>
                <w:sz w:val="22"/>
                <w:szCs w:val="22"/>
              </w:rPr>
              <w:t>r</w:t>
            </w:r>
            <w:r w:rsidRPr="00E8096A">
              <w:rPr>
                <w:rFonts w:ascii="Arial Narrow" w:hAnsi="Arial Narrow" w:cs="Calibri"/>
                <w:sz w:val="22"/>
                <w:szCs w:val="22"/>
              </w:rPr>
              <w:t>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w:t>
            </w:r>
            <w:r>
              <w:rPr>
                <w:rFonts w:ascii="Arial Narrow" w:hAnsi="Arial Narrow" w:cs="Calibri"/>
                <w:sz w:val="22"/>
                <w:szCs w:val="22"/>
              </w:rPr>
              <w:t xml:space="preserve"> z 2007 r. </w:t>
            </w:r>
            <w:r w:rsidRPr="00E8096A">
              <w:rPr>
                <w:rFonts w:ascii="Arial Narrow" w:hAnsi="Arial Narrow" w:cs="Calibri"/>
                <w:sz w:val="22"/>
                <w:szCs w:val="22"/>
              </w:rPr>
              <w:t>Nr 143 poz. 1002</w:t>
            </w:r>
            <w:r>
              <w:rPr>
                <w:rFonts w:ascii="Arial Narrow" w:hAnsi="Arial Narrow" w:cs="Calibri"/>
                <w:sz w:val="22"/>
                <w:szCs w:val="22"/>
              </w:rPr>
              <w:t xml:space="preserve"> ze zm.</w:t>
            </w:r>
            <w:r w:rsidRPr="00E8096A">
              <w:rPr>
                <w:rFonts w:ascii="Arial Narrow" w:hAnsi="Arial Narrow" w:cs="Calibri"/>
                <w:sz w:val="22"/>
                <w:szCs w:val="22"/>
              </w:rPr>
              <w:t>)</w:t>
            </w:r>
            <w:r>
              <w:rPr>
                <w:rFonts w:ascii="Arial Narrow" w:hAnsi="Arial Narrow" w:cs="Calibri"/>
                <w:sz w:val="22"/>
                <w:szCs w:val="22"/>
              </w:rPr>
              <w:t>,</w:t>
            </w:r>
          </w:p>
          <w:p w14:paraId="3BCC7A81" w14:textId="61DF135B" w:rsidR="00814299" w:rsidRPr="00853F60" w:rsidRDefault="00814299" w:rsidP="00853F60">
            <w:pPr>
              <w:numPr>
                <w:ilvl w:val="0"/>
                <w:numId w:val="10"/>
              </w:numPr>
              <w:autoSpaceDE w:val="0"/>
              <w:autoSpaceDN w:val="0"/>
              <w:spacing w:line="276" w:lineRule="auto"/>
              <w:jc w:val="both"/>
              <w:rPr>
                <w:rFonts w:ascii="Arial Narrow" w:hAnsi="Arial Narrow" w:cs="Calibri"/>
                <w:i/>
                <w:color w:val="000000"/>
                <w:sz w:val="22"/>
                <w:szCs w:val="22"/>
              </w:rPr>
            </w:pPr>
            <w:r>
              <w:rPr>
                <w:rFonts w:ascii="Arial Narrow" w:hAnsi="Arial Narrow" w:cs="Calibri"/>
                <w:sz w:val="22"/>
                <w:szCs w:val="22"/>
              </w:rPr>
              <w:t>r</w:t>
            </w:r>
            <w:r w:rsidRPr="00E8096A">
              <w:rPr>
                <w:rFonts w:ascii="Arial Narrow" w:hAnsi="Arial Narrow" w:cs="Calibri"/>
                <w:sz w:val="22"/>
                <w:szCs w:val="22"/>
              </w:rPr>
              <w:t>ozporządzenia Ministrów: Spraw Wewnętrznych, Obrony Narodowej, Finansów oraz Sprawiedliwości z dnia 22 marca 2019 r. w sprawie warunków technicznych pojazdów specjalnych i pojazdów używanych do celów specjalnych Policji, Agencji Bezpieczeństwa Wewnętrznego, Agencji Wywiadu, Służby Kontrwywiadu Wojskowego, Służby Wywiadu Wojskowego, Centralnego Biura Antykorupcyjnego, Straży Granicznej, kontroli skarbowej, Służby Celnej, Służby Więziennej i straży pożarnej (Dz. U. 2019 poz.</w:t>
            </w:r>
            <w:r>
              <w:rPr>
                <w:rFonts w:ascii="Arial Narrow" w:hAnsi="Arial Narrow" w:cs="Calibri"/>
                <w:sz w:val="22"/>
                <w:szCs w:val="22"/>
              </w:rPr>
              <w:t xml:space="preserve"> </w:t>
            </w:r>
            <w:r w:rsidRPr="00E8096A">
              <w:rPr>
                <w:rFonts w:ascii="Arial Narrow" w:hAnsi="Arial Narrow" w:cs="Calibri"/>
                <w:sz w:val="22"/>
                <w:szCs w:val="22"/>
              </w:rPr>
              <w:t>594).</w:t>
            </w:r>
          </w:p>
        </w:tc>
        <w:tc>
          <w:tcPr>
            <w:tcW w:w="989" w:type="pct"/>
            <w:vAlign w:val="center"/>
          </w:tcPr>
          <w:p w14:paraId="2C8F47F6"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215F84DD" w14:textId="77777777" w:rsidTr="00814299">
        <w:tc>
          <w:tcPr>
            <w:tcW w:w="202" w:type="pct"/>
            <w:vAlign w:val="center"/>
          </w:tcPr>
          <w:p w14:paraId="0186D3D8" w14:textId="0B5C97FF"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1.2.</w:t>
            </w:r>
          </w:p>
        </w:tc>
        <w:tc>
          <w:tcPr>
            <w:tcW w:w="3809" w:type="pct"/>
          </w:tcPr>
          <w:p w14:paraId="2C79BF04" w14:textId="2078C599" w:rsidR="00814299" w:rsidRPr="00A30520" w:rsidRDefault="00814299" w:rsidP="00A30520">
            <w:pPr>
              <w:autoSpaceDE w:val="0"/>
              <w:autoSpaceDN w:val="0"/>
              <w:spacing w:line="276" w:lineRule="auto"/>
              <w:jc w:val="both"/>
              <w:rPr>
                <w:rFonts w:ascii="Arial Narrow" w:hAnsi="Arial Narrow" w:cs="Calibri"/>
                <w:i/>
                <w:color w:val="000000"/>
                <w:sz w:val="22"/>
                <w:szCs w:val="22"/>
              </w:rPr>
            </w:pPr>
            <w:r w:rsidRPr="00E8096A">
              <w:rPr>
                <w:rFonts w:ascii="Arial Narrow" w:hAnsi="Arial Narrow" w:cs="Calibri"/>
                <w:color w:val="000000"/>
                <w:sz w:val="22"/>
                <w:szCs w:val="22"/>
              </w:rPr>
              <w:t xml:space="preserve">Samochód musi być oznakowany numerami operacyjnymi Państwowej Straży Pożarnej zgodnie z Zarządzeniem nr </w:t>
            </w:r>
            <w:r w:rsidRPr="00BD3A5F">
              <w:rPr>
                <w:rFonts w:ascii="Arial Narrow" w:hAnsi="Arial Narrow" w:cs="Calibri"/>
                <w:color w:val="000000"/>
                <w:sz w:val="22"/>
                <w:szCs w:val="22"/>
              </w:rPr>
              <w:t>6 Komendanta Głównego Państwowej Straży Pożarnej z dnia 8 maja 2025 r. w sprawie gospodarki transportowej w jednostkach organizacyjnych Państwowej Straży Pożarnej (Dz. Urz. KG PSP z 2025 r., poz. 9, z</w:t>
            </w:r>
            <w:r>
              <w:rPr>
                <w:rFonts w:ascii="Arial Narrow" w:hAnsi="Arial Narrow" w:cs="Calibri"/>
                <w:color w:val="000000"/>
                <w:sz w:val="22"/>
                <w:szCs w:val="22"/>
              </w:rPr>
              <w:t>e</w:t>
            </w:r>
            <w:r w:rsidRPr="00BD3A5F">
              <w:rPr>
                <w:rFonts w:ascii="Arial Narrow" w:hAnsi="Arial Narrow" w:cs="Calibri"/>
                <w:color w:val="000000"/>
                <w:sz w:val="22"/>
                <w:szCs w:val="22"/>
              </w:rPr>
              <w:t xml:space="preserve"> zm.). Dane dotyczące oznakowania zostaną przekazane przez Zleceniodawcę w trakcie realizacji zamówienia, na wniosek Wykonawcy</w:t>
            </w:r>
            <w:r>
              <w:rPr>
                <w:rFonts w:ascii="Arial Narrow" w:hAnsi="Arial Narrow" w:cs="Calibri"/>
                <w:color w:val="000000"/>
                <w:sz w:val="22"/>
                <w:szCs w:val="22"/>
              </w:rPr>
              <w:t>.</w:t>
            </w:r>
          </w:p>
        </w:tc>
        <w:tc>
          <w:tcPr>
            <w:tcW w:w="989" w:type="pct"/>
            <w:vAlign w:val="center"/>
          </w:tcPr>
          <w:p w14:paraId="39C6F987"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6B346D20" w14:textId="77777777" w:rsidTr="00814299">
        <w:tc>
          <w:tcPr>
            <w:tcW w:w="202" w:type="pct"/>
            <w:vAlign w:val="center"/>
          </w:tcPr>
          <w:p w14:paraId="3F7E3AFC" w14:textId="64B45FE6"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1.3.</w:t>
            </w:r>
          </w:p>
        </w:tc>
        <w:tc>
          <w:tcPr>
            <w:tcW w:w="3809" w:type="pct"/>
          </w:tcPr>
          <w:p w14:paraId="68A9A425" w14:textId="0D54FD86" w:rsidR="00814299" w:rsidRPr="00E8096A" w:rsidRDefault="00814299" w:rsidP="00853F60">
            <w:pPr>
              <w:autoSpaceDE w:val="0"/>
              <w:autoSpaceDN w:val="0"/>
              <w:spacing w:line="276" w:lineRule="auto"/>
              <w:jc w:val="both"/>
              <w:rPr>
                <w:rFonts w:ascii="Arial Narrow" w:hAnsi="Arial Narrow" w:cs="Calibri"/>
                <w:color w:val="000000"/>
                <w:sz w:val="22"/>
                <w:szCs w:val="22"/>
              </w:rPr>
            </w:pPr>
            <w:r>
              <w:rPr>
                <w:rFonts w:ascii="Arial Narrow" w:hAnsi="Arial Narrow" w:cs="Calibri"/>
                <w:color w:val="000000"/>
                <w:sz w:val="22"/>
                <w:szCs w:val="22"/>
              </w:rPr>
              <w:t xml:space="preserve">Samochód musi być oznakowany </w:t>
            </w:r>
            <w:r w:rsidRPr="00853F60">
              <w:rPr>
                <w:rFonts w:ascii="Arial Narrow" w:hAnsi="Arial Narrow" w:cs="Calibri"/>
                <w:color w:val="000000"/>
                <w:sz w:val="22"/>
                <w:szCs w:val="22"/>
              </w:rPr>
              <w:t>naklejk</w:t>
            </w:r>
            <w:r>
              <w:rPr>
                <w:rFonts w:ascii="Arial Narrow" w:hAnsi="Arial Narrow" w:cs="Calibri"/>
                <w:color w:val="000000"/>
                <w:sz w:val="22"/>
                <w:szCs w:val="22"/>
              </w:rPr>
              <w:t>ami</w:t>
            </w:r>
            <w:r w:rsidRPr="00853F60">
              <w:rPr>
                <w:rFonts w:ascii="Arial Narrow" w:hAnsi="Arial Narrow" w:cs="Calibri"/>
                <w:color w:val="000000"/>
                <w:sz w:val="22"/>
                <w:szCs w:val="22"/>
              </w:rPr>
              <w:t xml:space="preserve"> z logotypami instytucji finansujących</w:t>
            </w:r>
            <w:r w:rsidR="001D0201">
              <w:rPr>
                <w:rFonts w:ascii="Arial Narrow" w:hAnsi="Arial Narrow" w:cs="Calibri"/>
                <w:color w:val="000000"/>
                <w:sz w:val="22"/>
                <w:szCs w:val="22"/>
              </w:rPr>
              <w:t xml:space="preserve"> oraz </w:t>
            </w:r>
            <w:r w:rsidR="001D0201" w:rsidRPr="001D0201">
              <w:rPr>
                <w:rFonts w:ascii="Arial Narrow" w:hAnsi="Arial Narrow" w:cs="Calibri"/>
                <w:color w:val="000000"/>
                <w:sz w:val="22"/>
                <w:szCs w:val="22"/>
              </w:rPr>
              <w:t>herb</w:t>
            </w:r>
            <w:r w:rsidR="001D0201">
              <w:rPr>
                <w:rFonts w:ascii="Arial Narrow" w:hAnsi="Arial Narrow" w:cs="Calibri"/>
                <w:color w:val="000000"/>
                <w:sz w:val="22"/>
                <w:szCs w:val="22"/>
              </w:rPr>
              <w:t>em</w:t>
            </w:r>
            <w:r w:rsidR="001D0201" w:rsidRPr="001D0201">
              <w:rPr>
                <w:rFonts w:ascii="Arial Narrow" w:hAnsi="Arial Narrow" w:cs="Calibri"/>
                <w:color w:val="000000"/>
                <w:sz w:val="22"/>
                <w:szCs w:val="22"/>
              </w:rPr>
              <w:t xml:space="preserve"> gminy </w:t>
            </w:r>
            <w:r w:rsidR="001D0201">
              <w:rPr>
                <w:rFonts w:ascii="Arial Narrow" w:hAnsi="Arial Narrow" w:cs="Calibri"/>
                <w:color w:val="000000"/>
                <w:sz w:val="22"/>
                <w:szCs w:val="22"/>
              </w:rPr>
              <w:t>i</w:t>
            </w:r>
            <w:r w:rsidR="001D0201" w:rsidRPr="001D0201">
              <w:rPr>
                <w:rFonts w:ascii="Arial Narrow" w:hAnsi="Arial Narrow" w:cs="Calibri"/>
                <w:color w:val="000000"/>
                <w:sz w:val="22"/>
                <w:szCs w:val="22"/>
              </w:rPr>
              <w:t xml:space="preserve"> nazw</w:t>
            </w:r>
            <w:r w:rsidR="001D0201">
              <w:rPr>
                <w:rFonts w:ascii="Arial Narrow" w:hAnsi="Arial Narrow" w:cs="Calibri"/>
                <w:color w:val="000000"/>
                <w:sz w:val="22"/>
                <w:szCs w:val="22"/>
              </w:rPr>
              <w:t>ą</w:t>
            </w:r>
            <w:r w:rsidR="001D0201" w:rsidRPr="001D0201">
              <w:rPr>
                <w:rFonts w:ascii="Arial Narrow" w:hAnsi="Arial Narrow" w:cs="Calibri"/>
                <w:color w:val="000000"/>
                <w:sz w:val="22"/>
                <w:szCs w:val="22"/>
              </w:rPr>
              <w:t xml:space="preserve"> jednostki OSP</w:t>
            </w:r>
            <w:r w:rsidR="0066398F">
              <w:rPr>
                <w:rFonts w:ascii="Arial Narrow" w:hAnsi="Arial Narrow" w:cs="Calibri"/>
                <w:color w:val="000000"/>
                <w:sz w:val="22"/>
                <w:szCs w:val="22"/>
              </w:rPr>
              <w:t>. L</w:t>
            </w:r>
            <w:r w:rsidRPr="00853F60">
              <w:rPr>
                <w:rFonts w:ascii="Arial Narrow" w:hAnsi="Arial Narrow" w:cs="Calibri"/>
                <w:color w:val="000000"/>
                <w:sz w:val="22"/>
                <w:szCs w:val="22"/>
              </w:rPr>
              <w:t>ogotypy oraz informacje dotyczące cech identyfikacyjnych zostaną podane przez Zamawiającego na etapie realizacji zamówienia</w:t>
            </w:r>
            <w:r>
              <w:rPr>
                <w:rFonts w:ascii="Arial Narrow" w:hAnsi="Arial Narrow" w:cs="Calibri"/>
                <w:color w:val="000000"/>
                <w:sz w:val="22"/>
                <w:szCs w:val="22"/>
              </w:rPr>
              <w:t xml:space="preserve">. </w:t>
            </w:r>
          </w:p>
        </w:tc>
        <w:tc>
          <w:tcPr>
            <w:tcW w:w="989" w:type="pct"/>
            <w:vAlign w:val="center"/>
          </w:tcPr>
          <w:p w14:paraId="784E342C"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50632CE8" w14:textId="77777777" w:rsidTr="00814299">
        <w:tc>
          <w:tcPr>
            <w:tcW w:w="202" w:type="pct"/>
            <w:vAlign w:val="center"/>
          </w:tcPr>
          <w:p w14:paraId="750F6A5D" w14:textId="1799BC32"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1.4.</w:t>
            </w:r>
          </w:p>
        </w:tc>
        <w:tc>
          <w:tcPr>
            <w:tcW w:w="3809" w:type="pct"/>
          </w:tcPr>
          <w:p w14:paraId="6B705C68" w14:textId="65C171BA" w:rsidR="00814299" w:rsidRPr="00A30520" w:rsidRDefault="00814299" w:rsidP="00A30520">
            <w:pPr>
              <w:autoSpaceDE w:val="0"/>
              <w:autoSpaceDN w:val="0"/>
              <w:spacing w:line="276" w:lineRule="auto"/>
              <w:jc w:val="both"/>
              <w:rPr>
                <w:rFonts w:ascii="Arial Narrow" w:hAnsi="Arial Narrow" w:cs="Calibri"/>
                <w:i/>
                <w:sz w:val="22"/>
                <w:szCs w:val="22"/>
              </w:rPr>
            </w:pPr>
            <w:r>
              <w:rPr>
                <w:rFonts w:ascii="Arial Narrow" w:hAnsi="Arial Narrow" w:cs="Calibri"/>
                <w:sz w:val="22"/>
                <w:szCs w:val="22"/>
              </w:rPr>
              <w:t>Samochód m</w:t>
            </w:r>
            <w:r w:rsidRPr="00E8096A">
              <w:rPr>
                <w:rFonts w:ascii="Arial Narrow" w:hAnsi="Arial Narrow" w:cs="Calibri"/>
                <w:sz w:val="22"/>
                <w:szCs w:val="22"/>
              </w:rPr>
              <w:t>usi  posiadać  ważne świadectwo dopuszczenia wydane przez CNBOP-PIB</w:t>
            </w:r>
            <w:r>
              <w:rPr>
                <w:rFonts w:ascii="Arial Narrow" w:hAnsi="Arial Narrow" w:cs="Calibri"/>
                <w:sz w:val="22"/>
                <w:szCs w:val="22"/>
              </w:rPr>
              <w:t xml:space="preserve">. </w:t>
            </w:r>
            <w:r w:rsidRPr="005E4CB0">
              <w:rPr>
                <w:rFonts w:ascii="Arial Narrow" w:hAnsi="Arial Narrow" w:cs="Calibri"/>
                <w:sz w:val="22"/>
                <w:szCs w:val="22"/>
              </w:rPr>
              <w:t xml:space="preserve">Ważne świadectwo dopuszczenia należy przedłożyć najpóźniej w dniu odbioru </w:t>
            </w:r>
            <w:proofErr w:type="spellStart"/>
            <w:r w:rsidRPr="005E4CB0">
              <w:rPr>
                <w:rFonts w:ascii="Arial Narrow" w:hAnsi="Arial Narrow" w:cs="Calibri"/>
                <w:sz w:val="22"/>
                <w:szCs w:val="22"/>
              </w:rPr>
              <w:t>techniczno</w:t>
            </w:r>
            <w:proofErr w:type="spellEnd"/>
            <w:r w:rsidRPr="005E4CB0">
              <w:rPr>
                <w:rFonts w:ascii="Arial Narrow" w:hAnsi="Arial Narrow" w:cs="Calibri"/>
                <w:sz w:val="22"/>
                <w:szCs w:val="22"/>
              </w:rPr>
              <w:t xml:space="preserve"> – jakościowego</w:t>
            </w:r>
            <w:r w:rsidRPr="00E8096A">
              <w:rPr>
                <w:rFonts w:ascii="Arial Narrow" w:hAnsi="Arial Narrow" w:cs="Calibri"/>
                <w:sz w:val="22"/>
                <w:szCs w:val="22"/>
              </w:rPr>
              <w:t>.</w:t>
            </w:r>
          </w:p>
        </w:tc>
        <w:tc>
          <w:tcPr>
            <w:tcW w:w="989" w:type="pct"/>
            <w:vAlign w:val="center"/>
          </w:tcPr>
          <w:p w14:paraId="22D494F5"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305BDFF9" w14:textId="77777777" w:rsidTr="00814299">
        <w:tc>
          <w:tcPr>
            <w:tcW w:w="202" w:type="pct"/>
            <w:vAlign w:val="center"/>
          </w:tcPr>
          <w:p w14:paraId="605F44E0" w14:textId="656378BF"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1.5.</w:t>
            </w:r>
          </w:p>
        </w:tc>
        <w:tc>
          <w:tcPr>
            <w:tcW w:w="3809" w:type="pct"/>
          </w:tcPr>
          <w:p w14:paraId="41E23CE3" w14:textId="5383A8A4" w:rsidR="00814299" w:rsidRDefault="00814299" w:rsidP="00A30520">
            <w:pPr>
              <w:autoSpaceDE w:val="0"/>
              <w:autoSpaceDN w:val="0"/>
              <w:spacing w:line="276" w:lineRule="auto"/>
              <w:jc w:val="both"/>
              <w:rPr>
                <w:rFonts w:ascii="Arial Narrow" w:hAnsi="Arial Narrow" w:cs="Calibri"/>
                <w:sz w:val="22"/>
                <w:szCs w:val="22"/>
              </w:rPr>
            </w:pPr>
            <w:r>
              <w:rPr>
                <w:rFonts w:ascii="Arial Narrow" w:hAnsi="Arial Narrow" w:cs="Calibri"/>
                <w:sz w:val="22"/>
                <w:szCs w:val="22"/>
              </w:rPr>
              <w:t>Samochód m</w:t>
            </w:r>
            <w:r w:rsidRPr="00E8096A">
              <w:rPr>
                <w:rFonts w:ascii="Arial Narrow" w:hAnsi="Arial Narrow" w:cs="Calibri"/>
                <w:sz w:val="22"/>
                <w:szCs w:val="22"/>
              </w:rPr>
              <w:t>usi posiadać aktualne świadectwo homologacji podwozia</w:t>
            </w:r>
          </w:p>
        </w:tc>
        <w:tc>
          <w:tcPr>
            <w:tcW w:w="989" w:type="pct"/>
            <w:vAlign w:val="center"/>
          </w:tcPr>
          <w:p w14:paraId="735F76C2"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15FF9603" w14:textId="77777777" w:rsidTr="00814299">
        <w:tc>
          <w:tcPr>
            <w:tcW w:w="202" w:type="pct"/>
            <w:vAlign w:val="center"/>
          </w:tcPr>
          <w:p w14:paraId="2D7F6233" w14:textId="65C22DCA"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1.6.</w:t>
            </w:r>
          </w:p>
        </w:tc>
        <w:tc>
          <w:tcPr>
            <w:tcW w:w="3809" w:type="pct"/>
          </w:tcPr>
          <w:p w14:paraId="0AE70CC2" w14:textId="4AE979F9" w:rsidR="00814299" w:rsidRDefault="00814299" w:rsidP="00A30520">
            <w:pPr>
              <w:autoSpaceDE w:val="0"/>
              <w:autoSpaceDN w:val="0"/>
              <w:spacing w:line="276" w:lineRule="auto"/>
              <w:jc w:val="both"/>
              <w:rPr>
                <w:rFonts w:ascii="Arial Narrow" w:hAnsi="Arial Narrow" w:cs="Calibri"/>
                <w:sz w:val="22"/>
                <w:szCs w:val="22"/>
              </w:rPr>
            </w:pPr>
            <w:r w:rsidRPr="00E8096A">
              <w:rPr>
                <w:rFonts w:ascii="Arial Narrow" w:hAnsi="Arial Narrow" w:cs="Calibri"/>
                <w:sz w:val="22"/>
                <w:szCs w:val="22"/>
              </w:rPr>
              <w:t xml:space="preserve">Pojazd oraz podwozie </w:t>
            </w:r>
            <w:r w:rsidRPr="001D0201">
              <w:rPr>
                <w:rFonts w:ascii="Arial Narrow" w:hAnsi="Arial Narrow" w:cs="Calibri"/>
                <w:sz w:val="22"/>
                <w:szCs w:val="22"/>
              </w:rPr>
              <w:t>fabrycznie nowe, rok produkcji podwozia min. 202</w:t>
            </w:r>
            <w:r w:rsidR="0096574B" w:rsidRPr="001D0201">
              <w:rPr>
                <w:rFonts w:ascii="Arial Narrow" w:hAnsi="Arial Narrow" w:cs="Calibri"/>
                <w:sz w:val="22"/>
                <w:szCs w:val="22"/>
              </w:rPr>
              <w:t>5</w:t>
            </w:r>
            <w:r w:rsidRPr="001D0201">
              <w:rPr>
                <w:rFonts w:ascii="Arial Narrow" w:hAnsi="Arial Narrow" w:cs="Calibri"/>
                <w:sz w:val="22"/>
                <w:szCs w:val="22"/>
              </w:rPr>
              <w:t>, silnik, podwozie</w:t>
            </w:r>
            <w:r w:rsidRPr="00E8096A">
              <w:rPr>
                <w:rFonts w:ascii="Arial Narrow" w:hAnsi="Arial Narrow" w:cs="Calibri"/>
                <w:sz w:val="22"/>
                <w:szCs w:val="22"/>
              </w:rPr>
              <w:t xml:space="preserve"> i kabina tego samego producenta.</w:t>
            </w:r>
            <w:r>
              <w:t xml:space="preserve"> </w:t>
            </w:r>
            <w:r>
              <w:rPr>
                <w:rFonts w:ascii="Arial Narrow" w:hAnsi="Arial Narrow" w:cs="Calibri"/>
                <w:sz w:val="22"/>
                <w:szCs w:val="22"/>
              </w:rPr>
              <w:t>Pojazd p</w:t>
            </w:r>
            <w:r w:rsidRPr="00853F60">
              <w:rPr>
                <w:rFonts w:ascii="Arial Narrow" w:hAnsi="Arial Narrow" w:cs="Calibri"/>
                <w:sz w:val="22"/>
                <w:szCs w:val="22"/>
              </w:rPr>
              <w:t>rzystosowany do ruchu prawostronnego</w:t>
            </w:r>
            <w:r>
              <w:rPr>
                <w:rFonts w:ascii="Arial Narrow" w:hAnsi="Arial Narrow" w:cs="Calibri"/>
                <w:sz w:val="22"/>
                <w:szCs w:val="22"/>
              </w:rPr>
              <w:t>.</w:t>
            </w:r>
          </w:p>
        </w:tc>
        <w:tc>
          <w:tcPr>
            <w:tcW w:w="989" w:type="pct"/>
            <w:vAlign w:val="center"/>
          </w:tcPr>
          <w:p w14:paraId="41C3F7A0"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6B3CE432" w14:textId="77777777" w:rsidTr="00814299">
        <w:tc>
          <w:tcPr>
            <w:tcW w:w="202" w:type="pct"/>
            <w:vAlign w:val="center"/>
          </w:tcPr>
          <w:p w14:paraId="03242534" w14:textId="15EE47D2"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1.7.</w:t>
            </w:r>
          </w:p>
        </w:tc>
        <w:tc>
          <w:tcPr>
            <w:tcW w:w="3809" w:type="pct"/>
          </w:tcPr>
          <w:p w14:paraId="1CB3F690" w14:textId="53C6D659" w:rsidR="00814299" w:rsidRPr="00A30520" w:rsidRDefault="00814299" w:rsidP="00A30520">
            <w:pPr>
              <w:autoSpaceDE w:val="0"/>
              <w:autoSpaceDN w:val="0"/>
              <w:spacing w:line="276" w:lineRule="auto"/>
              <w:jc w:val="both"/>
              <w:rPr>
                <w:rFonts w:ascii="Arial Narrow" w:hAnsi="Arial Narrow" w:cs="Calibri"/>
                <w:i/>
                <w:sz w:val="22"/>
                <w:szCs w:val="22"/>
              </w:rPr>
            </w:pPr>
            <w:r>
              <w:rPr>
                <w:rFonts w:ascii="Arial Narrow" w:hAnsi="Arial Narrow" w:cs="Calibri"/>
                <w:sz w:val="22"/>
                <w:szCs w:val="22"/>
              </w:rPr>
              <w:t>Samochód m</w:t>
            </w:r>
            <w:r w:rsidRPr="00E8096A">
              <w:rPr>
                <w:rFonts w:ascii="Arial Narrow" w:hAnsi="Arial Narrow" w:cs="Calibri"/>
                <w:sz w:val="22"/>
                <w:szCs w:val="22"/>
              </w:rPr>
              <w:t>usi spełniać wymagania ogólne i szczegółowe zgodnie z normą PN-EN 1846-1 i 1846-2.</w:t>
            </w:r>
          </w:p>
        </w:tc>
        <w:tc>
          <w:tcPr>
            <w:tcW w:w="989" w:type="pct"/>
            <w:vAlign w:val="center"/>
          </w:tcPr>
          <w:p w14:paraId="7E5DB02F"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45FE7E53" w14:textId="77777777" w:rsidTr="00814299">
        <w:tc>
          <w:tcPr>
            <w:tcW w:w="202" w:type="pct"/>
            <w:vAlign w:val="center"/>
          </w:tcPr>
          <w:p w14:paraId="16D3E3FC" w14:textId="7C64C0DA"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1.</w:t>
            </w:r>
            <w:r>
              <w:rPr>
                <w:rFonts w:ascii="Arial Narrow" w:hAnsi="Arial Narrow" w:cs="Calibri"/>
                <w:sz w:val="22"/>
                <w:szCs w:val="22"/>
              </w:rPr>
              <w:t>8.</w:t>
            </w:r>
          </w:p>
        </w:tc>
        <w:tc>
          <w:tcPr>
            <w:tcW w:w="3809" w:type="pct"/>
            <w:vAlign w:val="center"/>
          </w:tcPr>
          <w:p w14:paraId="59DDFE81" w14:textId="77777777" w:rsidR="00814299" w:rsidRPr="00E8096A" w:rsidRDefault="00814299" w:rsidP="00AB6551">
            <w:pPr>
              <w:spacing w:line="276" w:lineRule="auto"/>
              <w:jc w:val="both"/>
              <w:rPr>
                <w:rFonts w:ascii="Arial Narrow" w:hAnsi="Arial Narrow" w:cs="Calibri"/>
                <w:sz w:val="22"/>
                <w:szCs w:val="22"/>
              </w:rPr>
            </w:pPr>
            <w:r w:rsidRPr="00E8096A">
              <w:rPr>
                <w:rFonts w:ascii="Arial Narrow" w:hAnsi="Arial Narrow" w:cs="Calibri"/>
                <w:sz w:val="22"/>
                <w:szCs w:val="22"/>
              </w:rPr>
              <w:t>Samochód musi spełniać wymagania dla klasy ciężkiej S (wg PN-EN 1846-2).</w:t>
            </w:r>
          </w:p>
        </w:tc>
        <w:tc>
          <w:tcPr>
            <w:tcW w:w="989" w:type="pct"/>
            <w:vAlign w:val="center"/>
          </w:tcPr>
          <w:p w14:paraId="36CBDD88"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1D5E01B9" w14:textId="77777777" w:rsidTr="00814299">
        <w:tc>
          <w:tcPr>
            <w:tcW w:w="202" w:type="pct"/>
            <w:tcBorders>
              <w:bottom w:val="single" w:sz="4" w:space="0" w:color="auto"/>
            </w:tcBorders>
            <w:vAlign w:val="center"/>
          </w:tcPr>
          <w:p w14:paraId="4F4120C6" w14:textId="10CD2456"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1.</w:t>
            </w:r>
            <w:r>
              <w:rPr>
                <w:rFonts w:ascii="Arial Narrow" w:hAnsi="Arial Narrow" w:cs="Calibri"/>
                <w:sz w:val="22"/>
                <w:szCs w:val="22"/>
              </w:rPr>
              <w:t>9</w:t>
            </w:r>
            <w:r w:rsidRPr="00E8096A">
              <w:rPr>
                <w:rFonts w:ascii="Arial Narrow" w:hAnsi="Arial Narrow" w:cs="Calibri"/>
                <w:sz w:val="22"/>
                <w:szCs w:val="22"/>
              </w:rPr>
              <w:t>.</w:t>
            </w:r>
          </w:p>
        </w:tc>
        <w:tc>
          <w:tcPr>
            <w:tcW w:w="3809" w:type="pct"/>
            <w:tcBorders>
              <w:bottom w:val="single" w:sz="4" w:space="0" w:color="auto"/>
            </w:tcBorders>
            <w:vAlign w:val="center"/>
          </w:tcPr>
          <w:p w14:paraId="109337FB" w14:textId="77777777" w:rsidR="00814299" w:rsidRPr="00E8096A" w:rsidRDefault="00814299" w:rsidP="00AB6551">
            <w:pPr>
              <w:spacing w:line="276" w:lineRule="auto"/>
              <w:jc w:val="both"/>
              <w:rPr>
                <w:rFonts w:ascii="Arial Narrow" w:hAnsi="Arial Narrow" w:cs="Calibri"/>
                <w:sz w:val="22"/>
                <w:szCs w:val="22"/>
              </w:rPr>
            </w:pPr>
            <w:r w:rsidRPr="00E8096A">
              <w:rPr>
                <w:rFonts w:ascii="Arial Narrow" w:hAnsi="Arial Narrow" w:cs="Calibri"/>
                <w:sz w:val="22"/>
                <w:szCs w:val="22"/>
              </w:rPr>
              <w:t>Samochód kategorii 2 - uterenowionej (wg PN-EN 1846-1).</w:t>
            </w:r>
          </w:p>
        </w:tc>
        <w:tc>
          <w:tcPr>
            <w:tcW w:w="989" w:type="pct"/>
            <w:tcBorders>
              <w:bottom w:val="single" w:sz="4" w:space="0" w:color="auto"/>
            </w:tcBorders>
            <w:vAlign w:val="center"/>
          </w:tcPr>
          <w:p w14:paraId="301128FB"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1F1EDE32" w14:textId="77777777" w:rsidTr="00814299">
        <w:trPr>
          <w:trHeight w:val="397"/>
        </w:trPr>
        <w:tc>
          <w:tcPr>
            <w:tcW w:w="202" w:type="pct"/>
            <w:shd w:val="clear" w:color="auto" w:fill="F2F2F2" w:themeFill="background1" w:themeFillShade="F2"/>
            <w:vAlign w:val="center"/>
          </w:tcPr>
          <w:p w14:paraId="3A74D632" w14:textId="77777777"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b/>
                <w:sz w:val="22"/>
                <w:szCs w:val="22"/>
              </w:rPr>
            </w:pPr>
            <w:r w:rsidRPr="00E8096A">
              <w:rPr>
                <w:rFonts w:ascii="Arial Narrow" w:hAnsi="Arial Narrow" w:cs="Calibri"/>
                <w:b/>
                <w:sz w:val="22"/>
                <w:szCs w:val="22"/>
              </w:rPr>
              <w:lastRenderedPageBreak/>
              <w:t>2</w:t>
            </w:r>
          </w:p>
        </w:tc>
        <w:tc>
          <w:tcPr>
            <w:tcW w:w="3809" w:type="pct"/>
            <w:shd w:val="clear" w:color="auto" w:fill="F2F2F2" w:themeFill="background1" w:themeFillShade="F2"/>
            <w:vAlign w:val="center"/>
          </w:tcPr>
          <w:p w14:paraId="2F4A1AA6"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r w:rsidRPr="00E8096A">
              <w:rPr>
                <w:rFonts w:ascii="Arial Narrow" w:hAnsi="Arial Narrow" w:cs="Calibri"/>
                <w:b/>
                <w:sz w:val="22"/>
                <w:szCs w:val="22"/>
              </w:rPr>
              <w:t>Podwozie z kabiną</w:t>
            </w:r>
          </w:p>
        </w:tc>
        <w:tc>
          <w:tcPr>
            <w:tcW w:w="989" w:type="pct"/>
            <w:shd w:val="clear" w:color="auto" w:fill="F2F2F2" w:themeFill="background1" w:themeFillShade="F2"/>
            <w:vAlign w:val="center"/>
          </w:tcPr>
          <w:p w14:paraId="4E0B35E1" w14:textId="44278C6D"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5A0C1A84" w14:textId="77777777" w:rsidTr="00814299">
        <w:tc>
          <w:tcPr>
            <w:tcW w:w="202" w:type="pct"/>
            <w:vAlign w:val="center"/>
          </w:tcPr>
          <w:p w14:paraId="7E3ED563" w14:textId="77777777"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2.1.</w:t>
            </w:r>
          </w:p>
        </w:tc>
        <w:tc>
          <w:tcPr>
            <w:tcW w:w="3809" w:type="pct"/>
            <w:vAlign w:val="center"/>
          </w:tcPr>
          <w:p w14:paraId="4B8D4421" w14:textId="77777777" w:rsidR="00814299" w:rsidRPr="00E8096A" w:rsidRDefault="00814299" w:rsidP="00AB6551">
            <w:p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E8096A">
              <w:rPr>
                <w:rFonts w:ascii="Arial Narrow" w:hAnsi="Arial Narrow" w:cs="Calibri"/>
                <w:b/>
                <w:sz w:val="22"/>
                <w:szCs w:val="22"/>
              </w:rPr>
              <w:t xml:space="preserve">Masa całkowita pojazdu </w:t>
            </w:r>
            <w:r w:rsidRPr="00E8096A">
              <w:rPr>
                <w:rFonts w:ascii="Arial Narrow" w:hAnsi="Arial Narrow" w:cs="Calibri"/>
                <w:bCs/>
                <w:sz w:val="22"/>
                <w:szCs w:val="22"/>
              </w:rPr>
              <w:t>gotowego do akcji</w:t>
            </w:r>
            <w:r w:rsidRPr="00E8096A">
              <w:rPr>
                <w:rFonts w:ascii="Arial Narrow" w:hAnsi="Arial Narrow" w:cs="Calibri"/>
                <w:sz w:val="22"/>
                <w:szCs w:val="22"/>
              </w:rPr>
              <w:t xml:space="preserve"> ratowniczo – gaśniczej nie może przekroczyć 22 000 kg.</w:t>
            </w:r>
          </w:p>
        </w:tc>
        <w:tc>
          <w:tcPr>
            <w:tcW w:w="989" w:type="pct"/>
            <w:vAlign w:val="center"/>
          </w:tcPr>
          <w:p w14:paraId="6F1A2BB8"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7B9B4E77" w14:textId="77777777" w:rsidTr="00814299">
        <w:tc>
          <w:tcPr>
            <w:tcW w:w="202" w:type="pct"/>
            <w:vAlign w:val="center"/>
          </w:tcPr>
          <w:p w14:paraId="1D6230B8" w14:textId="77777777"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2.2.</w:t>
            </w:r>
          </w:p>
        </w:tc>
        <w:tc>
          <w:tcPr>
            <w:tcW w:w="3809" w:type="pct"/>
          </w:tcPr>
          <w:p w14:paraId="5AF3B27F" w14:textId="77777777" w:rsidR="00814299" w:rsidRPr="0066398F" w:rsidRDefault="00814299" w:rsidP="00AB6551">
            <w:p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66398F">
              <w:rPr>
                <w:rFonts w:ascii="Arial Narrow" w:hAnsi="Arial Narrow" w:cs="Calibri"/>
                <w:b/>
                <w:sz w:val="22"/>
                <w:szCs w:val="22"/>
              </w:rPr>
              <w:t>Pojazd gotowy do akcji</w:t>
            </w:r>
            <w:r w:rsidRPr="0066398F">
              <w:rPr>
                <w:rFonts w:ascii="Arial Narrow" w:hAnsi="Arial Narrow" w:cs="Calibri"/>
                <w:sz w:val="22"/>
                <w:szCs w:val="22"/>
              </w:rPr>
              <w:t xml:space="preserve"> (pojazd z załogą, pełnymi zbiornikami, zabudową i wyposażeniem) powinien mieć:</w:t>
            </w:r>
          </w:p>
          <w:p w14:paraId="5213A00E" w14:textId="77777777" w:rsidR="00814299" w:rsidRPr="0066398F" w:rsidRDefault="00814299" w:rsidP="00AB6551">
            <w:pPr>
              <w:numPr>
                <w:ilvl w:val="0"/>
                <w:numId w:val="11"/>
              </w:num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66398F">
              <w:rPr>
                <w:rFonts w:ascii="Arial Narrow" w:hAnsi="Arial Narrow" w:cs="Calibri"/>
                <w:sz w:val="22"/>
                <w:szCs w:val="22"/>
              </w:rPr>
              <w:t>Kąt natarcia: min. 23º,</w:t>
            </w:r>
          </w:p>
          <w:p w14:paraId="55F024D5" w14:textId="77777777" w:rsidR="00814299" w:rsidRPr="0066398F" w:rsidRDefault="00814299" w:rsidP="00AB6551">
            <w:pPr>
              <w:numPr>
                <w:ilvl w:val="0"/>
                <w:numId w:val="11"/>
              </w:num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66398F">
              <w:rPr>
                <w:rFonts w:ascii="Arial Narrow" w:hAnsi="Arial Narrow" w:cs="Calibri"/>
                <w:sz w:val="22"/>
                <w:szCs w:val="22"/>
              </w:rPr>
              <w:t>Kąt zejścia: min. 23º,</w:t>
            </w:r>
          </w:p>
          <w:p w14:paraId="78C1E0DC" w14:textId="77777777" w:rsidR="00814299" w:rsidRPr="0066398F" w:rsidRDefault="00814299" w:rsidP="00AB6551">
            <w:pPr>
              <w:numPr>
                <w:ilvl w:val="0"/>
                <w:numId w:val="11"/>
              </w:num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66398F">
              <w:rPr>
                <w:rFonts w:ascii="Arial Narrow" w:hAnsi="Arial Narrow" w:cs="Calibri"/>
                <w:sz w:val="22"/>
                <w:szCs w:val="22"/>
              </w:rPr>
              <w:t>Prześwit pod osiami: min. 300 mm,</w:t>
            </w:r>
          </w:p>
          <w:p w14:paraId="40DC3DD3" w14:textId="77777777" w:rsidR="00814299" w:rsidRPr="0066398F" w:rsidRDefault="00814299" w:rsidP="00AB6551">
            <w:pPr>
              <w:numPr>
                <w:ilvl w:val="0"/>
                <w:numId w:val="11"/>
              </w:num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66398F">
              <w:rPr>
                <w:rFonts w:ascii="Arial Narrow" w:hAnsi="Arial Narrow" w:cs="Calibri"/>
                <w:sz w:val="22"/>
                <w:szCs w:val="22"/>
              </w:rPr>
              <w:t>Wysokość całkowita pojazdu: max. 3350 mm (z drabiną dwuprzęsłową),</w:t>
            </w:r>
          </w:p>
          <w:p w14:paraId="5C3CA2B0" w14:textId="77777777" w:rsidR="00814299" w:rsidRPr="0066398F" w:rsidRDefault="00814299" w:rsidP="00AB6551">
            <w:pPr>
              <w:numPr>
                <w:ilvl w:val="0"/>
                <w:numId w:val="11"/>
              </w:numPr>
              <w:tabs>
                <w:tab w:val="decimal" w:pos="628"/>
                <w:tab w:val="left" w:pos="873"/>
                <w:tab w:val="left" w:pos="6498"/>
                <w:tab w:val="left" w:pos="8514"/>
                <w:tab w:val="left" w:pos="14691"/>
              </w:tabs>
              <w:spacing w:line="276" w:lineRule="auto"/>
              <w:jc w:val="both"/>
              <w:rPr>
                <w:rFonts w:ascii="Arial Narrow" w:hAnsi="Arial Narrow" w:cs="Calibri"/>
                <w:sz w:val="22"/>
                <w:szCs w:val="22"/>
              </w:rPr>
            </w:pPr>
            <w:r w:rsidRPr="0066398F">
              <w:rPr>
                <w:rFonts w:ascii="Arial Narrow" w:hAnsi="Arial Narrow" w:cs="Calibri"/>
                <w:sz w:val="22"/>
                <w:szCs w:val="22"/>
              </w:rPr>
              <w:t>Długość całkowita: max 9100 mm,</w:t>
            </w:r>
          </w:p>
          <w:p w14:paraId="1D3A2E61" w14:textId="77777777" w:rsidR="00814299" w:rsidRPr="00E8096A" w:rsidRDefault="00814299" w:rsidP="00AB6551">
            <w:pPr>
              <w:numPr>
                <w:ilvl w:val="0"/>
                <w:numId w:val="11"/>
              </w:numPr>
              <w:tabs>
                <w:tab w:val="decimal" w:pos="628"/>
                <w:tab w:val="left" w:pos="873"/>
                <w:tab w:val="left" w:pos="6498"/>
                <w:tab w:val="left" w:pos="8514"/>
                <w:tab w:val="left" w:pos="14691"/>
              </w:tabs>
              <w:spacing w:line="276" w:lineRule="auto"/>
              <w:rPr>
                <w:rFonts w:ascii="Arial Narrow" w:hAnsi="Arial Narrow" w:cs="Calibri"/>
                <w:sz w:val="22"/>
                <w:szCs w:val="22"/>
              </w:rPr>
            </w:pPr>
            <w:r w:rsidRPr="0066398F">
              <w:rPr>
                <w:rFonts w:ascii="Arial Narrow" w:hAnsi="Arial Narrow" w:cs="Calibri"/>
                <w:sz w:val="22"/>
                <w:szCs w:val="22"/>
              </w:rPr>
              <w:t xml:space="preserve">Kąt </w:t>
            </w:r>
            <w:proofErr w:type="spellStart"/>
            <w:r w:rsidRPr="0066398F">
              <w:rPr>
                <w:rFonts w:ascii="Arial Narrow" w:hAnsi="Arial Narrow" w:cs="Calibri"/>
                <w:sz w:val="22"/>
                <w:szCs w:val="22"/>
              </w:rPr>
              <w:t>rampowy</w:t>
            </w:r>
            <w:proofErr w:type="spellEnd"/>
            <w:r w:rsidRPr="0066398F">
              <w:rPr>
                <w:rFonts w:ascii="Arial Narrow" w:hAnsi="Arial Narrow" w:cs="Calibri"/>
                <w:sz w:val="22"/>
                <w:szCs w:val="22"/>
              </w:rPr>
              <w:t>: min. 19º.</w:t>
            </w:r>
          </w:p>
        </w:tc>
        <w:tc>
          <w:tcPr>
            <w:tcW w:w="989" w:type="pct"/>
            <w:vAlign w:val="center"/>
          </w:tcPr>
          <w:p w14:paraId="3925D64E"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75DC4393" w14:textId="77777777" w:rsidTr="00814299">
        <w:tc>
          <w:tcPr>
            <w:tcW w:w="202" w:type="pct"/>
            <w:vAlign w:val="center"/>
          </w:tcPr>
          <w:p w14:paraId="101E2D29" w14:textId="77777777"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w:t>
            </w:r>
            <w:r>
              <w:rPr>
                <w:rFonts w:ascii="Arial Narrow" w:hAnsi="Arial Narrow" w:cs="Calibri"/>
                <w:sz w:val="22"/>
                <w:szCs w:val="22"/>
              </w:rPr>
              <w:t>3</w:t>
            </w:r>
          </w:p>
        </w:tc>
        <w:tc>
          <w:tcPr>
            <w:tcW w:w="3809" w:type="pct"/>
            <w:vAlign w:val="center"/>
          </w:tcPr>
          <w:p w14:paraId="70B7302B" w14:textId="77777777" w:rsidR="00814299" w:rsidRPr="00E8096A" w:rsidRDefault="00814299" w:rsidP="00AB6551">
            <w:p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E8096A">
              <w:rPr>
                <w:rFonts w:ascii="Arial Narrow" w:hAnsi="Arial Narrow" w:cs="Calibri"/>
                <w:b/>
                <w:sz w:val="22"/>
                <w:szCs w:val="22"/>
              </w:rPr>
              <w:t>Układ napędowy</w:t>
            </w:r>
            <w:r w:rsidRPr="00E8096A">
              <w:rPr>
                <w:rFonts w:ascii="Arial Narrow" w:hAnsi="Arial Narrow" w:cs="Calibri"/>
                <w:sz w:val="22"/>
                <w:szCs w:val="22"/>
              </w:rPr>
              <w:t xml:space="preserve"> pojazdu składa się z:</w:t>
            </w:r>
          </w:p>
          <w:p w14:paraId="3EBFDD41" w14:textId="77777777" w:rsidR="00814299" w:rsidRPr="00E8096A" w:rsidRDefault="00814299" w:rsidP="00AB6551">
            <w:pPr>
              <w:numPr>
                <w:ilvl w:val="0"/>
                <w:numId w:val="12"/>
              </w:num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E8096A">
              <w:rPr>
                <w:rFonts w:ascii="Arial Narrow" w:hAnsi="Arial Narrow" w:cs="Calibri"/>
                <w:sz w:val="22"/>
                <w:szCs w:val="22"/>
              </w:rPr>
              <w:t xml:space="preserve">stałego napędu na wszystkie osie, </w:t>
            </w:r>
          </w:p>
          <w:p w14:paraId="6197D55C" w14:textId="77777777" w:rsidR="00814299" w:rsidRPr="00E8096A" w:rsidRDefault="00814299" w:rsidP="00AB6551">
            <w:pPr>
              <w:numPr>
                <w:ilvl w:val="0"/>
                <w:numId w:val="12"/>
              </w:num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E8096A">
              <w:rPr>
                <w:rFonts w:ascii="Arial Narrow" w:hAnsi="Arial Narrow" w:cs="Calibri"/>
                <w:sz w:val="22"/>
                <w:szCs w:val="22"/>
              </w:rPr>
              <w:t>skrzyni redukcyjnej,</w:t>
            </w:r>
          </w:p>
          <w:p w14:paraId="18E126F5" w14:textId="77777777" w:rsidR="00814299" w:rsidRPr="00E8096A" w:rsidRDefault="00814299" w:rsidP="00AB6551">
            <w:pPr>
              <w:numPr>
                <w:ilvl w:val="0"/>
                <w:numId w:val="12"/>
              </w:num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E8096A">
              <w:rPr>
                <w:rFonts w:ascii="Arial Narrow" w:hAnsi="Arial Narrow" w:cs="Calibri"/>
                <w:sz w:val="22"/>
                <w:szCs w:val="22"/>
              </w:rPr>
              <w:t>możliwość blokady mechanizmów każdej osi,</w:t>
            </w:r>
          </w:p>
          <w:p w14:paraId="10A03423" w14:textId="77777777" w:rsidR="00814299" w:rsidRPr="00E8096A" w:rsidRDefault="00814299" w:rsidP="00AB6551">
            <w:pPr>
              <w:numPr>
                <w:ilvl w:val="0"/>
                <w:numId w:val="12"/>
              </w:num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E8096A">
              <w:rPr>
                <w:rFonts w:ascii="Arial Narrow" w:hAnsi="Arial Narrow" w:cs="Calibri"/>
                <w:sz w:val="22"/>
                <w:szCs w:val="22"/>
              </w:rPr>
              <w:t>zwolnice w piastach,</w:t>
            </w:r>
          </w:p>
          <w:p w14:paraId="6CFCDFDB" w14:textId="77777777" w:rsidR="00814299" w:rsidRPr="00E8096A" w:rsidRDefault="00814299" w:rsidP="00AB6551">
            <w:pPr>
              <w:numPr>
                <w:ilvl w:val="0"/>
                <w:numId w:val="12"/>
              </w:numPr>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E8096A">
              <w:rPr>
                <w:rFonts w:ascii="Arial Narrow" w:hAnsi="Arial Narrow" w:cs="Calibri"/>
                <w:sz w:val="22"/>
                <w:szCs w:val="22"/>
              </w:rPr>
              <w:t>bieg kroczący,</w:t>
            </w:r>
          </w:p>
          <w:p w14:paraId="3C24B6CA" w14:textId="77777777" w:rsidR="00814299" w:rsidRDefault="00814299" w:rsidP="00AB6551">
            <w:pPr>
              <w:numPr>
                <w:ilvl w:val="0"/>
                <w:numId w:val="12"/>
              </w:numPr>
              <w:shd w:val="clear" w:color="auto" w:fill="FFFFFF"/>
              <w:tabs>
                <w:tab w:val="left" w:pos="312"/>
                <w:tab w:val="left" w:pos="921"/>
                <w:tab w:val="left" w:pos="6513"/>
                <w:tab w:val="left" w:pos="8543"/>
                <w:tab w:val="left" w:pos="14730"/>
              </w:tabs>
              <w:spacing w:line="276" w:lineRule="auto"/>
              <w:rPr>
                <w:rFonts w:ascii="Arial Narrow" w:hAnsi="Arial Narrow" w:cs="Calibri"/>
                <w:sz w:val="22"/>
                <w:szCs w:val="22"/>
              </w:rPr>
            </w:pPr>
            <w:r w:rsidRPr="00E8096A">
              <w:rPr>
                <w:rFonts w:ascii="Arial Narrow" w:hAnsi="Arial Narrow" w:cs="Calibri"/>
                <w:sz w:val="22"/>
                <w:szCs w:val="22"/>
              </w:rPr>
              <w:t>skrzynia biegów wyposażona w wymiennik ciepła,</w:t>
            </w:r>
          </w:p>
          <w:p w14:paraId="67854251" w14:textId="77777777" w:rsidR="00814299" w:rsidRPr="005E4CB0" w:rsidRDefault="00814299" w:rsidP="005E4CB0">
            <w:pPr>
              <w:numPr>
                <w:ilvl w:val="0"/>
                <w:numId w:val="12"/>
              </w:numPr>
              <w:shd w:val="clear" w:color="auto" w:fill="FFFFFF"/>
              <w:tabs>
                <w:tab w:val="left" w:pos="312"/>
                <w:tab w:val="left" w:pos="921"/>
                <w:tab w:val="left" w:pos="6513"/>
                <w:tab w:val="left" w:pos="8543"/>
                <w:tab w:val="left" w:pos="14730"/>
              </w:tabs>
              <w:spacing w:line="276" w:lineRule="auto"/>
              <w:rPr>
                <w:rFonts w:ascii="Arial Narrow" w:hAnsi="Arial Narrow" w:cs="Calibri"/>
                <w:sz w:val="22"/>
                <w:szCs w:val="22"/>
              </w:rPr>
            </w:pPr>
            <w:r w:rsidRPr="005E4CB0">
              <w:rPr>
                <w:rFonts w:ascii="Arial Narrow" w:hAnsi="Arial Narrow" w:cs="Calibri"/>
                <w:sz w:val="22"/>
                <w:szCs w:val="22"/>
              </w:rPr>
              <w:t>skrzynka rozdzielcza z dodatkowym przełożeniem terenowym i biegiem neutralnym.</w:t>
            </w:r>
          </w:p>
        </w:tc>
        <w:tc>
          <w:tcPr>
            <w:tcW w:w="989" w:type="pct"/>
            <w:vAlign w:val="center"/>
          </w:tcPr>
          <w:p w14:paraId="10DFD432"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6562AA81" w14:textId="77777777" w:rsidTr="00814299">
        <w:tc>
          <w:tcPr>
            <w:tcW w:w="202" w:type="pct"/>
            <w:vAlign w:val="center"/>
          </w:tcPr>
          <w:p w14:paraId="1E194E33" w14:textId="77777777"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w:t>
            </w:r>
            <w:r>
              <w:rPr>
                <w:rFonts w:ascii="Arial Narrow" w:hAnsi="Arial Narrow" w:cs="Calibri"/>
                <w:sz w:val="22"/>
                <w:szCs w:val="22"/>
              </w:rPr>
              <w:t>4</w:t>
            </w:r>
          </w:p>
        </w:tc>
        <w:tc>
          <w:tcPr>
            <w:tcW w:w="3809" w:type="pct"/>
            <w:vAlign w:val="center"/>
          </w:tcPr>
          <w:p w14:paraId="4BD9AE4D" w14:textId="370A3A59" w:rsidR="00814299" w:rsidRPr="00E8096A" w:rsidRDefault="00814299" w:rsidP="005E4CB0">
            <w:pPr>
              <w:shd w:val="clear" w:color="auto" w:fill="FFFFFF"/>
              <w:tabs>
                <w:tab w:val="left" w:pos="48"/>
                <w:tab w:val="left" w:pos="921"/>
                <w:tab w:val="left" w:pos="6513"/>
                <w:tab w:val="left" w:pos="10395"/>
                <w:tab w:val="left" w:pos="14730"/>
              </w:tabs>
              <w:spacing w:line="276" w:lineRule="auto"/>
              <w:jc w:val="both"/>
              <w:rPr>
                <w:rFonts w:ascii="Arial Narrow" w:hAnsi="Arial Narrow" w:cs="Calibri"/>
                <w:sz w:val="22"/>
                <w:szCs w:val="22"/>
              </w:rPr>
            </w:pPr>
            <w:r w:rsidRPr="00E8096A">
              <w:rPr>
                <w:rFonts w:ascii="Arial Narrow" w:hAnsi="Arial Narrow" w:cs="Calibri"/>
                <w:b/>
                <w:sz w:val="22"/>
                <w:szCs w:val="22"/>
              </w:rPr>
              <w:t>Koła i ogumienie</w:t>
            </w:r>
            <w:r w:rsidRPr="00E8096A">
              <w:rPr>
                <w:rFonts w:ascii="Arial Narrow" w:hAnsi="Arial Narrow" w:cs="Calibri"/>
                <w:sz w:val="22"/>
                <w:szCs w:val="22"/>
              </w:rPr>
              <w:t>: koła pojedyncze na przedniej osi, na tylnej bliźniacze o nośności dostosowanej do nacisku koła oraz do max. prędkośc</w:t>
            </w:r>
            <w:r w:rsidRPr="00E8096A">
              <w:rPr>
                <w:rFonts w:ascii="Arial Narrow" w:hAnsi="Arial Narrow" w:cs="Calibri"/>
                <w:sz w:val="22"/>
                <w:szCs w:val="22"/>
                <w:shd w:val="clear" w:color="auto" w:fill="FFFFFF"/>
              </w:rPr>
              <w:t>i pojazdu, z bieżnikiem szosowo - terenowym, na przedniej osi szerokości minimum 385, tylnej 315 mm.</w:t>
            </w:r>
            <w:r>
              <w:rPr>
                <w:rFonts w:ascii="Arial Narrow" w:hAnsi="Arial Narrow" w:cs="Calibri"/>
                <w:sz w:val="22"/>
                <w:szCs w:val="22"/>
                <w:shd w:val="clear" w:color="auto" w:fill="FFFFFF"/>
              </w:rPr>
              <w:t xml:space="preserve"> </w:t>
            </w:r>
          </w:p>
        </w:tc>
        <w:tc>
          <w:tcPr>
            <w:tcW w:w="989" w:type="pct"/>
            <w:vAlign w:val="center"/>
          </w:tcPr>
          <w:p w14:paraId="2A0D9039"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5329B705" w14:textId="77777777" w:rsidTr="00814299">
        <w:trPr>
          <w:trHeight w:val="567"/>
        </w:trPr>
        <w:tc>
          <w:tcPr>
            <w:tcW w:w="202" w:type="pct"/>
            <w:vAlign w:val="center"/>
          </w:tcPr>
          <w:p w14:paraId="153401DD" w14:textId="77777777"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w:t>
            </w:r>
            <w:r>
              <w:rPr>
                <w:rFonts w:ascii="Arial Narrow" w:hAnsi="Arial Narrow" w:cs="Calibri"/>
                <w:sz w:val="22"/>
                <w:szCs w:val="22"/>
              </w:rPr>
              <w:t>5</w:t>
            </w:r>
          </w:p>
        </w:tc>
        <w:tc>
          <w:tcPr>
            <w:tcW w:w="3809" w:type="pct"/>
            <w:shd w:val="clear" w:color="auto" w:fill="FFFFFF"/>
          </w:tcPr>
          <w:p w14:paraId="07383D73" w14:textId="77777777" w:rsidR="00814299" w:rsidRPr="00E8096A" w:rsidRDefault="00814299" w:rsidP="00AB6551">
            <w:pPr>
              <w:tabs>
                <w:tab w:val="left" w:pos="312"/>
                <w:tab w:val="left" w:pos="921"/>
                <w:tab w:val="left" w:pos="6513"/>
                <w:tab w:val="left" w:pos="8543"/>
                <w:tab w:val="left" w:pos="14730"/>
              </w:tabs>
              <w:spacing w:line="276" w:lineRule="auto"/>
              <w:jc w:val="both"/>
              <w:rPr>
                <w:rFonts w:ascii="Arial Narrow" w:hAnsi="Arial Narrow" w:cs="Calibri"/>
                <w:sz w:val="22"/>
                <w:szCs w:val="22"/>
              </w:rPr>
            </w:pPr>
            <w:r w:rsidRPr="00E8096A">
              <w:rPr>
                <w:rFonts w:ascii="Arial Narrow" w:hAnsi="Arial Narrow" w:cs="Calibri"/>
                <w:b/>
                <w:sz w:val="22"/>
                <w:szCs w:val="22"/>
              </w:rPr>
              <w:t>Silnik</w:t>
            </w:r>
            <w:r w:rsidRPr="00E8096A">
              <w:rPr>
                <w:rFonts w:ascii="Arial Narrow" w:hAnsi="Arial Narrow" w:cs="Calibri"/>
                <w:sz w:val="22"/>
                <w:szCs w:val="22"/>
              </w:rPr>
              <w:t xml:space="preserve"> o zapłonie samoczynnym przystosowanym do ciągłej pracy.</w:t>
            </w:r>
          </w:p>
          <w:p w14:paraId="139A272B" w14:textId="112E2464" w:rsidR="00814299" w:rsidRPr="00E8096A" w:rsidRDefault="00814299" w:rsidP="00AB6551">
            <w:pPr>
              <w:tabs>
                <w:tab w:val="left" w:pos="312"/>
                <w:tab w:val="left" w:pos="921"/>
                <w:tab w:val="left" w:pos="6513"/>
                <w:tab w:val="left" w:pos="8543"/>
                <w:tab w:val="left" w:pos="14730"/>
              </w:tabs>
              <w:spacing w:line="276" w:lineRule="auto"/>
              <w:rPr>
                <w:rFonts w:ascii="Arial Narrow" w:hAnsi="Arial Narrow" w:cs="Calibri"/>
                <w:sz w:val="22"/>
                <w:szCs w:val="22"/>
              </w:rPr>
            </w:pPr>
            <w:r w:rsidRPr="0066398F">
              <w:rPr>
                <w:rFonts w:ascii="Arial Narrow" w:hAnsi="Arial Narrow" w:cs="Calibri"/>
                <w:sz w:val="22"/>
                <w:szCs w:val="22"/>
              </w:rPr>
              <w:t xml:space="preserve">Minimalna moc silnika: 330 </w:t>
            </w:r>
            <w:proofErr w:type="spellStart"/>
            <w:r w:rsidRPr="0066398F">
              <w:rPr>
                <w:rFonts w:ascii="Arial Narrow" w:hAnsi="Arial Narrow" w:cs="Calibri"/>
                <w:sz w:val="22"/>
                <w:szCs w:val="22"/>
              </w:rPr>
              <w:t>kW.</w:t>
            </w:r>
            <w:proofErr w:type="spellEnd"/>
            <w:r w:rsidRPr="00E8096A">
              <w:rPr>
                <w:rFonts w:ascii="Arial Narrow" w:hAnsi="Arial Narrow" w:cs="Calibri"/>
                <w:sz w:val="22"/>
                <w:szCs w:val="22"/>
              </w:rPr>
              <w:br/>
              <w:t xml:space="preserve">Minimalny moment obrotowy </w:t>
            </w:r>
            <w:r>
              <w:rPr>
                <w:rFonts w:ascii="Arial Narrow" w:hAnsi="Arial Narrow" w:cs="Calibri"/>
                <w:sz w:val="22"/>
                <w:szCs w:val="22"/>
              </w:rPr>
              <w:t>20</w:t>
            </w:r>
            <w:r w:rsidRPr="00E8096A">
              <w:rPr>
                <w:rFonts w:ascii="Arial Narrow" w:hAnsi="Arial Narrow" w:cs="Calibri"/>
                <w:sz w:val="22"/>
                <w:szCs w:val="22"/>
              </w:rPr>
              <w:t>00 Nm.</w:t>
            </w:r>
          </w:p>
          <w:p w14:paraId="1BDD4D8D" w14:textId="77777777" w:rsidR="00814299" w:rsidRDefault="00814299" w:rsidP="00AB6551">
            <w:pPr>
              <w:tabs>
                <w:tab w:val="left" w:pos="312"/>
                <w:tab w:val="left" w:pos="921"/>
                <w:tab w:val="left" w:pos="6513"/>
                <w:tab w:val="left" w:pos="8543"/>
                <w:tab w:val="left" w:pos="14730"/>
              </w:tabs>
              <w:spacing w:line="276" w:lineRule="auto"/>
              <w:jc w:val="both"/>
              <w:rPr>
                <w:rFonts w:ascii="Arial Narrow" w:hAnsi="Arial Narrow" w:cs="Calibri"/>
                <w:sz w:val="22"/>
                <w:szCs w:val="22"/>
              </w:rPr>
            </w:pPr>
            <w:r w:rsidRPr="00E8096A">
              <w:rPr>
                <w:rFonts w:ascii="Arial Narrow" w:hAnsi="Arial Narrow" w:cs="Calibri"/>
                <w:sz w:val="22"/>
                <w:szCs w:val="22"/>
              </w:rPr>
              <w:t>Silnik spełniający normy czystości spalin EURO 6.</w:t>
            </w:r>
          </w:p>
          <w:p w14:paraId="2683EB8E" w14:textId="2D96F50B" w:rsidR="00814299" w:rsidRPr="0066398F" w:rsidRDefault="00814299" w:rsidP="00AB6551">
            <w:pPr>
              <w:tabs>
                <w:tab w:val="left" w:pos="312"/>
                <w:tab w:val="left" w:pos="921"/>
                <w:tab w:val="left" w:pos="6513"/>
                <w:tab w:val="left" w:pos="8543"/>
                <w:tab w:val="left" w:pos="14730"/>
              </w:tabs>
              <w:spacing w:line="276" w:lineRule="auto"/>
              <w:jc w:val="both"/>
              <w:rPr>
                <w:rFonts w:ascii="Arial Narrow" w:hAnsi="Arial Narrow" w:cs="Calibri"/>
                <w:sz w:val="22"/>
                <w:szCs w:val="22"/>
              </w:rPr>
            </w:pPr>
            <w:r w:rsidRPr="00086022">
              <w:rPr>
                <w:rFonts w:ascii="Arial Narrow" w:hAnsi="Arial Narrow" w:cs="Calibri"/>
                <w:sz w:val="22"/>
                <w:szCs w:val="22"/>
              </w:rPr>
              <w:t xml:space="preserve">W przypadku zastosowania dodatkowych płynów (np. </w:t>
            </w:r>
            <w:proofErr w:type="spellStart"/>
            <w:r w:rsidRPr="00086022">
              <w:rPr>
                <w:rFonts w:ascii="Arial Narrow" w:hAnsi="Arial Narrow" w:cs="Calibri"/>
                <w:sz w:val="22"/>
                <w:szCs w:val="22"/>
              </w:rPr>
              <w:t>AdBlue</w:t>
            </w:r>
            <w:proofErr w:type="spellEnd"/>
            <w:r w:rsidRPr="00086022">
              <w:rPr>
                <w:rFonts w:ascii="Arial Narrow" w:hAnsi="Arial Narrow" w:cs="Calibri"/>
                <w:sz w:val="22"/>
                <w:szCs w:val="22"/>
              </w:rPr>
              <w:t xml:space="preserve">) w celu osiągnięcia normy emisji spalin, nie może następować redukcja </w:t>
            </w:r>
            <w:r w:rsidRPr="0066398F">
              <w:rPr>
                <w:rFonts w:ascii="Arial Narrow" w:hAnsi="Arial Narrow" w:cs="Calibri"/>
                <w:sz w:val="22"/>
                <w:szCs w:val="22"/>
              </w:rPr>
              <w:t>momentu obrotowego w przypadku braku tego płynu.</w:t>
            </w:r>
          </w:p>
          <w:p w14:paraId="13F4E527" w14:textId="3B1545D3" w:rsidR="00814299" w:rsidRPr="0066398F" w:rsidRDefault="00814299" w:rsidP="00AB6551">
            <w:pPr>
              <w:tabs>
                <w:tab w:val="left" w:pos="312"/>
                <w:tab w:val="left" w:pos="921"/>
                <w:tab w:val="left" w:pos="6513"/>
                <w:tab w:val="left" w:pos="8543"/>
                <w:tab w:val="left" w:pos="14730"/>
              </w:tabs>
              <w:spacing w:line="276" w:lineRule="auto"/>
              <w:jc w:val="both"/>
              <w:rPr>
                <w:rFonts w:ascii="Arial Narrow" w:hAnsi="Arial Narrow" w:cs="Calibri"/>
                <w:sz w:val="22"/>
                <w:szCs w:val="22"/>
              </w:rPr>
            </w:pPr>
            <w:r w:rsidRPr="0066398F">
              <w:rPr>
                <w:rFonts w:ascii="Arial Narrow" w:hAnsi="Arial Narrow" w:cs="Calibri"/>
                <w:sz w:val="22"/>
                <w:szCs w:val="22"/>
              </w:rPr>
              <w:t xml:space="preserve">Skrzynia biegów </w:t>
            </w:r>
            <w:r w:rsidR="0066398F" w:rsidRPr="0066398F">
              <w:rPr>
                <w:rFonts w:ascii="Arial Narrow" w:hAnsi="Arial Narrow" w:cs="Calibri"/>
                <w:sz w:val="22"/>
                <w:szCs w:val="22"/>
              </w:rPr>
              <w:t xml:space="preserve">automatyczna lub </w:t>
            </w:r>
            <w:r w:rsidRPr="0066398F">
              <w:rPr>
                <w:rFonts w:ascii="Arial Narrow" w:hAnsi="Arial Narrow" w:cs="Calibri"/>
                <w:sz w:val="22"/>
                <w:szCs w:val="22"/>
                <w:shd w:val="clear" w:color="auto" w:fill="FFFFFF"/>
              </w:rPr>
              <w:t xml:space="preserve">zautomatyzowana. </w:t>
            </w:r>
          </w:p>
          <w:p w14:paraId="3507D539" w14:textId="77777777" w:rsidR="00814299" w:rsidRPr="00E8096A" w:rsidRDefault="00814299" w:rsidP="00AB6551">
            <w:pPr>
              <w:tabs>
                <w:tab w:val="left" w:pos="312"/>
                <w:tab w:val="left" w:pos="921"/>
                <w:tab w:val="left" w:pos="6513"/>
                <w:tab w:val="left" w:pos="8543"/>
                <w:tab w:val="left" w:pos="14730"/>
              </w:tabs>
              <w:spacing w:line="276" w:lineRule="auto"/>
              <w:rPr>
                <w:rFonts w:ascii="Arial Narrow" w:hAnsi="Arial Narrow" w:cs="Calibri"/>
                <w:sz w:val="22"/>
                <w:szCs w:val="22"/>
              </w:rPr>
            </w:pPr>
            <w:r w:rsidRPr="0066398F">
              <w:rPr>
                <w:rFonts w:ascii="Arial Narrow" w:hAnsi="Arial Narrow" w:cs="Calibri"/>
                <w:sz w:val="22"/>
                <w:szCs w:val="22"/>
              </w:rPr>
              <w:t>Ponadto pojazd</w:t>
            </w:r>
            <w:r w:rsidRPr="00E8096A">
              <w:rPr>
                <w:rFonts w:ascii="Arial Narrow" w:hAnsi="Arial Narrow" w:cs="Calibri"/>
                <w:sz w:val="22"/>
                <w:szCs w:val="22"/>
              </w:rPr>
              <w:t xml:space="preserve"> wyposażony w:</w:t>
            </w:r>
          </w:p>
          <w:p w14:paraId="088BAD33" w14:textId="77777777" w:rsidR="00814299" w:rsidRPr="00E8096A" w:rsidRDefault="00814299" w:rsidP="00AB6551">
            <w:pPr>
              <w:numPr>
                <w:ilvl w:val="0"/>
                <w:numId w:val="27"/>
              </w:numPr>
              <w:tabs>
                <w:tab w:val="left" w:pos="312"/>
                <w:tab w:val="left" w:pos="921"/>
                <w:tab w:val="left" w:pos="6513"/>
                <w:tab w:val="left" w:pos="8543"/>
                <w:tab w:val="left" w:pos="14730"/>
              </w:tabs>
              <w:spacing w:line="276" w:lineRule="auto"/>
              <w:rPr>
                <w:rFonts w:ascii="Arial Narrow" w:hAnsi="Arial Narrow" w:cs="Calibri"/>
                <w:sz w:val="22"/>
                <w:szCs w:val="22"/>
              </w:rPr>
            </w:pPr>
            <w:r w:rsidRPr="00E8096A">
              <w:rPr>
                <w:rFonts w:ascii="Arial Narrow" w:hAnsi="Arial Narrow" w:cs="Calibri"/>
                <w:sz w:val="22"/>
                <w:szCs w:val="22"/>
              </w:rPr>
              <w:t>hamulce bębnowe na wszystkich osiach,</w:t>
            </w:r>
          </w:p>
          <w:p w14:paraId="7180278F" w14:textId="77777777" w:rsidR="00814299" w:rsidRDefault="00814299" w:rsidP="00155643">
            <w:pPr>
              <w:numPr>
                <w:ilvl w:val="0"/>
                <w:numId w:val="27"/>
              </w:numPr>
              <w:tabs>
                <w:tab w:val="left" w:pos="312"/>
                <w:tab w:val="left" w:pos="921"/>
                <w:tab w:val="left" w:pos="6513"/>
                <w:tab w:val="left" w:pos="8543"/>
                <w:tab w:val="left" w:pos="14730"/>
              </w:tabs>
              <w:spacing w:line="276" w:lineRule="auto"/>
              <w:rPr>
                <w:rFonts w:ascii="Arial Narrow" w:hAnsi="Arial Narrow" w:cs="Calibri"/>
                <w:sz w:val="22"/>
                <w:szCs w:val="22"/>
              </w:rPr>
            </w:pPr>
            <w:r w:rsidRPr="00E8096A">
              <w:rPr>
                <w:rFonts w:ascii="Arial Narrow" w:hAnsi="Arial Narrow" w:cs="Calibri"/>
                <w:sz w:val="22"/>
                <w:szCs w:val="22"/>
              </w:rPr>
              <w:t>system ABS, APS,</w:t>
            </w:r>
          </w:p>
          <w:p w14:paraId="5C7A9554" w14:textId="77777777" w:rsidR="00814299" w:rsidRPr="00155643" w:rsidRDefault="00814299" w:rsidP="00155643">
            <w:pPr>
              <w:numPr>
                <w:ilvl w:val="0"/>
                <w:numId w:val="27"/>
              </w:numPr>
              <w:tabs>
                <w:tab w:val="left" w:pos="312"/>
                <w:tab w:val="left" w:pos="921"/>
                <w:tab w:val="left" w:pos="6513"/>
                <w:tab w:val="left" w:pos="8543"/>
                <w:tab w:val="left" w:pos="14730"/>
              </w:tabs>
              <w:spacing w:line="276" w:lineRule="auto"/>
              <w:rPr>
                <w:rFonts w:ascii="Arial Narrow" w:hAnsi="Arial Narrow" w:cs="Calibri"/>
                <w:sz w:val="22"/>
                <w:szCs w:val="22"/>
              </w:rPr>
            </w:pPr>
            <w:r w:rsidRPr="00155643">
              <w:rPr>
                <w:rFonts w:ascii="Arial Narrow" w:hAnsi="Arial Narrow" w:cs="Calibri"/>
                <w:sz w:val="22"/>
                <w:szCs w:val="22"/>
              </w:rPr>
              <w:t>zawieszenie w formie w resorów parabolicznych z przodu i trapezowych z tyłu.</w:t>
            </w:r>
          </w:p>
        </w:tc>
        <w:tc>
          <w:tcPr>
            <w:tcW w:w="989" w:type="pct"/>
            <w:vAlign w:val="center"/>
          </w:tcPr>
          <w:p w14:paraId="043A7F13"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4B5F4B10" w14:textId="77777777" w:rsidTr="00814299">
        <w:tc>
          <w:tcPr>
            <w:tcW w:w="202" w:type="pct"/>
            <w:vAlign w:val="center"/>
          </w:tcPr>
          <w:p w14:paraId="025F20B9" w14:textId="77777777"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w:t>
            </w:r>
            <w:r>
              <w:rPr>
                <w:rFonts w:ascii="Arial Narrow" w:hAnsi="Arial Narrow" w:cs="Calibri"/>
                <w:sz w:val="22"/>
                <w:szCs w:val="22"/>
              </w:rPr>
              <w:t>6</w:t>
            </w:r>
          </w:p>
        </w:tc>
        <w:tc>
          <w:tcPr>
            <w:tcW w:w="3809" w:type="pct"/>
            <w:vAlign w:val="center"/>
          </w:tcPr>
          <w:p w14:paraId="16770DE2" w14:textId="77777777" w:rsidR="00814299" w:rsidRPr="007B351A" w:rsidRDefault="00814299" w:rsidP="00AB6551">
            <w:pPr>
              <w:tabs>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b/>
                <w:color w:val="000000"/>
                <w:sz w:val="22"/>
                <w:szCs w:val="22"/>
              </w:rPr>
              <w:t>Kabina czterodrzwiowa</w:t>
            </w:r>
            <w:r w:rsidRPr="007B351A">
              <w:rPr>
                <w:rFonts w:ascii="Arial Narrow" w:hAnsi="Arial Narrow" w:cs="Calibri"/>
                <w:color w:val="000000"/>
                <w:sz w:val="22"/>
                <w:szCs w:val="22"/>
              </w:rPr>
              <w:t xml:space="preserve">, jednomodułowa, z szkieletem z blachy cynkowanej zapewniająca dostęp do silnika z systemem zabezpieczającym przed jej przypadkowym odchyleniem w czasie jazdy, o układzie miejsc 1 + 1 + 4 (siedzenia przodem do kierunku jazdy). Podłoga kabiny musi mieć powierzchnię </w:t>
            </w:r>
            <w:r w:rsidRPr="007B351A">
              <w:rPr>
                <w:rFonts w:ascii="Arial Narrow" w:hAnsi="Arial Narrow" w:cs="Calibri"/>
                <w:color w:val="000000"/>
                <w:sz w:val="22"/>
                <w:szCs w:val="22"/>
                <w:shd w:val="clear" w:color="auto" w:fill="FFFFFF"/>
              </w:rPr>
              <w:t>antypoślizgową wraz z fabrycznym jej odwodnieniem</w:t>
            </w:r>
            <w:r w:rsidRPr="007B351A">
              <w:rPr>
                <w:rFonts w:ascii="Arial Narrow" w:hAnsi="Arial Narrow" w:cs="Calibri"/>
                <w:color w:val="000000"/>
                <w:sz w:val="22"/>
                <w:szCs w:val="22"/>
              </w:rPr>
              <w:t xml:space="preserve">. Wyklucza się możliwość </w:t>
            </w:r>
            <w:r w:rsidRPr="007B351A">
              <w:rPr>
                <w:rFonts w:ascii="Arial Narrow" w:hAnsi="Arial Narrow" w:cs="Calibri"/>
                <w:color w:val="000000"/>
                <w:sz w:val="22"/>
                <w:szCs w:val="22"/>
              </w:rPr>
              <w:lastRenderedPageBreak/>
              <w:t xml:space="preserve">zastosowania kabiny załogowej osiągniętej poprzez skręcenie/sklejenie kabiny dziennej z modułem kabiny brygadowej. </w:t>
            </w:r>
            <w:r w:rsidRPr="007B351A">
              <w:rPr>
                <w:rFonts w:ascii="Arial Narrow" w:hAnsi="Arial Narrow" w:cs="Calibri"/>
                <w:color w:val="000000"/>
                <w:sz w:val="22"/>
                <w:szCs w:val="22"/>
                <w:shd w:val="clear" w:color="auto" w:fill="FFFFFF"/>
              </w:rPr>
              <w:t>Kabina z automatyczną regulacją poziomowania poduszek w zależności od obciążenia.</w:t>
            </w:r>
          </w:p>
          <w:p w14:paraId="705C652D" w14:textId="77777777" w:rsidR="00814299" w:rsidRPr="007B351A" w:rsidRDefault="00814299" w:rsidP="00AB6551">
            <w:pPr>
              <w:tabs>
                <w:tab w:val="left" w:pos="312"/>
                <w:tab w:val="left" w:pos="921"/>
                <w:tab w:val="left" w:pos="6513"/>
                <w:tab w:val="left" w:pos="8543"/>
                <w:tab w:val="left" w:pos="14730"/>
              </w:tabs>
              <w:spacing w:line="276" w:lineRule="auto"/>
              <w:jc w:val="both"/>
              <w:rPr>
                <w:rFonts w:ascii="Arial Narrow" w:hAnsi="Arial Narrow" w:cs="Calibri"/>
                <w:color w:val="000000"/>
                <w:sz w:val="22"/>
                <w:szCs w:val="22"/>
                <w:u w:val="single"/>
              </w:rPr>
            </w:pPr>
            <w:r w:rsidRPr="007B351A">
              <w:rPr>
                <w:rFonts w:ascii="Arial Narrow" w:hAnsi="Arial Narrow" w:cs="Calibri"/>
                <w:color w:val="000000"/>
                <w:sz w:val="22"/>
                <w:szCs w:val="22"/>
                <w:u w:val="single"/>
              </w:rPr>
              <w:t>Kabina wyposażona minimum w:</w:t>
            </w:r>
          </w:p>
          <w:p w14:paraId="23A26A88" w14:textId="77777777" w:rsidR="00814299" w:rsidRPr="007B351A" w:rsidRDefault="00814299" w:rsidP="00BF6D15">
            <w:pPr>
              <w:numPr>
                <w:ilvl w:val="0"/>
                <w:numId w:val="13"/>
              </w:numPr>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indywidualne oświetlenie dla pozycji dowódcy,</w:t>
            </w:r>
          </w:p>
          <w:p w14:paraId="28DDAE90" w14:textId="77777777" w:rsidR="00814299" w:rsidRPr="007B351A" w:rsidRDefault="00814299" w:rsidP="00BF6D15">
            <w:pPr>
              <w:numPr>
                <w:ilvl w:val="0"/>
                <w:numId w:val="13"/>
              </w:numPr>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poprzeczny uchwyt do trzymania dla załogi w tylnej części kabiny,</w:t>
            </w:r>
          </w:p>
          <w:p w14:paraId="5B7E84E8" w14:textId="77777777" w:rsidR="00814299" w:rsidRPr="007B351A" w:rsidRDefault="00814299" w:rsidP="00BF6D15">
            <w:pPr>
              <w:numPr>
                <w:ilvl w:val="0"/>
                <w:numId w:val="13"/>
              </w:numPr>
              <w:shd w:val="clear" w:color="auto" w:fill="FFFFFF"/>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elektrycznie sterowane szyby w drzwiach przednich i tylnych z możliwością sterowania elektrycznym podnoszeniem i zamykaniem z pozycji kierowcy,</w:t>
            </w:r>
          </w:p>
          <w:p w14:paraId="1FBD93C5" w14:textId="77777777" w:rsidR="00814299" w:rsidRPr="007B351A" w:rsidRDefault="00814299" w:rsidP="00BF6D15">
            <w:pPr>
              <w:numPr>
                <w:ilvl w:val="0"/>
                <w:numId w:val="13"/>
              </w:numPr>
              <w:shd w:val="clear" w:color="auto" w:fill="FFFFFF"/>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 xml:space="preserve">lusterko </w:t>
            </w:r>
            <w:proofErr w:type="spellStart"/>
            <w:r w:rsidRPr="007B351A">
              <w:rPr>
                <w:rFonts w:ascii="Arial Narrow" w:hAnsi="Arial Narrow" w:cs="Calibri"/>
                <w:color w:val="000000"/>
                <w:sz w:val="22"/>
                <w:szCs w:val="22"/>
              </w:rPr>
              <w:t>rampowe</w:t>
            </w:r>
            <w:proofErr w:type="spellEnd"/>
            <w:r w:rsidRPr="007B351A">
              <w:rPr>
                <w:rFonts w:ascii="Arial Narrow" w:hAnsi="Arial Narrow" w:cs="Calibri"/>
                <w:color w:val="000000"/>
                <w:sz w:val="22"/>
                <w:szCs w:val="22"/>
              </w:rPr>
              <w:t xml:space="preserve"> – krawężnikowe z prawej strony,</w:t>
            </w:r>
          </w:p>
          <w:p w14:paraId="46DABE17" w14:textId="77777777" w:rsidR="00814299" w:rsidRPr="007B351A" w:rsidRDefault="00814299" w:rsidP="00BF6D15">
            <w:pPr>
              <w:numPr>
                <w:ilvl w:val="0"/>
                <w:numId w:val="13"/>
              </w:numPr>
              <w:shd w:val="clear" w:color="auto" w:fill="FFFFFF"/>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 xml:space="preserve">lusterko </w:t>
            </w:r>
            <w:proofErr w:type="spellStart"/>
            <w:r w:rsidRPr="007B351A">
              <w:rPr>
                <w:rFonts w:ascii="Arial Narrow" w:hAnsi="Arial Narrow" w:cs="Calibri"/>
                <w:color w:val="000000"/>
                <w:sz w:val="22"/>
                <w:szCs w:val="22"/>
              </w:rPr>
              <w:t>rampowe</w:t>
            </w:r>
            <w:proofErr w:type="spellEnd"/>
            <w:r w:rsidRPr="007B351A">
              <w:rPr>
                <w:rFonts w:ascii="Arial Narrow" w:hAnsi="Arial Narrow" w:cs="Calibri"/>
                <w:color w:val="000000"/>
                <w:sz w:val="22"/>
                <w:szCs w:val="22"/>
              </w:rPr>
              <w:t xml:space="preserve"> – dojazdowe, przednie,</w:t>
            </w:r>
          </w:p>
          <w:p w14:paraId="50BB43CF" w14:textId="77777777" w:rsidR="00814299" w:rsidRPr="007B351A" w:rsidRDefault="00814299" w:rsidP="00BF6D15">
            <w:pPr>
              <w:numPr>
                <w:ilvl w:val="0"/>
                <w:numId w:val="13"/>
              </w:numPr>
              <w:shd w:val="clear" w:color="auto" w:fill="FFFFFF"/>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lusterka boczne elektrycznie sterowane i podgrzewane (sferyczne i główne), obudowy lusterek w kolorze nadwozia RAL3000</w:t>
            </w:r>
          </w:p>
          <w:p w14:paraId="3B2532AB" w14:textId="77777777" w:rsidR="00814299" w:rsidRPr="007B351A" w:rsidRDefault="00814299" w:rsidP="00BF6D15">
            <w:pPr>
              <w:numPr>
                <w:ilvl w:val="0"/>
                <w:numId w:val="13"/>
              </w:numPr>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informację o włączonym/wyłączonym ogrzewaniu przedziału autopompy,</w:t>
            </w:r>
          </w:p>
          <w:p w14:paraId="1D159520" w14:textId="77777777" w:rsidR="00814299" w:rsidRPr="007B351A" w:rsidRDefault="00814299" w:rsidP="00BF6D15">
            <w:pPr>
              <w:numPr>
                <w:ilvl w:val="0"/>
                <w:numId w:val="13"/>
              </w:numPr>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radio z wyświetlaczem min 5”,</w:t>
            </w:r>
          </w:p>
          <w:p w14:paraId="6006BFA5" w14:textId="77777777" w:rsidR="00814299" w:rsidRPr="007B351A" w:rsidRDefault="00814299" w:rsidP="00BF6D15">
            <w:pPr>
              <w:numPr>
                <w:ilvl w:val="0"/>
                <w:numId w:val="13"/>
              </w:numPr>
              <w:tabs>
                <w:tab w:val="left" w:pos="590"/>
                <w:tab w:val="left" w:pos="6513"/>
                <w:tab w:val="left" w:pos="8543"/>
                <w:tab w:val="left" w:pos="14730"/>
              </w:tabs>
              <w:autoSpaceDE w:val="0"/>
              <w:autoSpaceDN w:val="0"/>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mocowanie 4 szt. aparatów ochrony dróg oddechowych (ODO),</w:t>
            </w:r>
          </w:p>
          <w:p w14:paraId="7DF300AB" w14:textId="77777777" w:rsidR="00814299" w:rsidRPr="007B351A" w:rsidRDefault="00814299" w:rsidP="00BF6D15">
            <w:pPr>
              <w:numPr>
                <w:ilvl w:val="0"/>
                <w:numId w:val="13"/>
              </w:numPr>
              <w:tabs>
                <w:tab w:val="left" w:pos="590"/>
                <w:tab w:val="left" w:pos="6513"/>
                <w:tab w:val="left" w:pos="8543"/>
                <w:tab w:val="left" w:pos="14730"/>
              </w:tabs>
              <w:autoSpaceDE w:val="0"/>
              <w:autoSpaceDN w:val="0"/>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mocowanie 2 sztuk aparatów ODO (dla dowódcy i kierowcy) zamocowane w zabudowie na wysuwanej szufladzie,</w:t>
            </w:r>
          </w:p>
          <w:p w14:paraId="6E6D9741" w14:textId="77777777" w:rsidR="00814299" w:rsidRPr="007B351A" w:rsidRDefault="00814299" w:rsidP="00BF6D15">
            <w:pPr>
              <w:numPr>
                <w:ilvl w:val="0"/>
                <w:numId w:val="13"/>
              </w:numPr>
              <w:tabs>
                <w:tab w:val="left" w:pos="590"/>
                <w:tab w:val="left" w:pos="6513"/>
                <w:tab w:val="left" w:pos="8543"/>
                <w:tab w:val="left" w:pos="14730"/>
              </w:tabs>
              <w:autoSpaceDE w:val="0"/>
              <w:autoSpaceDN w:val="0"/>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siedzenia pokryte materiałem łatwym w utrzymaniu czystości,</w:t>
            </w:r>
          </w:p>
          <w:p w14:paraId="7D50919E" w14:textId="77777777" w:rsidR="00814299" w:rsidRPr="007B351A" w:rsidRDefault="00814299" w:rsidP="00155643">
            <w:pPr>
              <w:numPr>
                <w:ilvl w:val="0"/>
                <w:numId w:val="13"/>
              </w:numPr>
              <w:shd w:val="clear" w:color="auto" w:fill="FFFFFF"/>
              <w:tabs>
                <w:tab w:val="left" w:pos="590"/>
                <w:tab w:val="left" w:pos="6513"/>
                <w:tab w:val="left" w:pos="8543"/>
                <w:tab w:val="left" w:pos="14730"/>
              </w:tabs>
              <w:autoSpaceDE w:val="0"/>
              <w:autoSpaceDN w:val="0"/>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 xml:space="preserve">wszystkie fotele wyposażone w pasy bezpieczeństwa </w:t>
            </w:r>
            <w:r w:rsidRPr="007B351A">
              <w:rPr>
                <w:rFonts w:ascii="Arial Narrow" w:hAnsi="Arial Narrow" w:cs="Calibri"/>
                <w:color w:val="000000"/>
                <w:sz w:val="22"/>
                <w:szCs w:val="22"/>
                <w:shd w:val="clear" w:color="auto" w:fill="FFFFFF"/>
              </w:rPr>
              <w:t xml:space="preserve">bezwładnościowe trzypunktowe wraz z zagłówkami, </w:t>
            </w:r>
          </w:p>
          <w:p w14:paraId="16EF6817" w14:textId="77777777" w:rsidR="00814299" w:rsidRPr="007B351A" w:rsidRDefault="00814299" w:rsidP="00155643">
            <w:pPr>
              <w:numPr>
                <w:ilvl w:val="0"/>
                <w:numId w:val="13"/>
              </w:numPr>
              <w:shd w:val="clear" w:color="auto" w:fill="FFFFFF"/>
              <w:tabs>
                <w:tab w:val="left" w:pos="590"/>
                <w:tab w:val="left" w:pos="6513"/>
                <w:tab w:val="left" w:pos="8543"/>
                <w:tab w:val="left" w:pos="14730"/>
              </w:tabs>
              <w:autoSpaceDE w:val="0"/>
              <w:autoSpaceDN w:val="0"/>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półkę z regałami na wyposażenie dla załogi,</w:t>
            </w:r>
          </w:p>
          <w:p w14:paraId="79790069" w14:textId="77777777" w:rsidR="00814299" w:rsidRPr="007B351A" w:rsidRDefault="00814299" w:rsidP="00BF6D15">
            <w:pPr>
              <w:numPr>
                <w:ilvl w:val="0"/>
                <w:numId w:val="13"/>
              </w:numPr>
              <w:shd w:val="clear" w:color="auto" w:fill="FFFFFF"/>
              <w:tabs>
                <w:tab w:val="left" w:pos="590"/>
                <w:tab w:val="left" w:pos="6513"/>
                <w:tab w:val="left" w:pos="8543"/>
                <w:tab w:val="left" w:pos="14730"/>
              </w:tabs>
              <w:autoSpaceDE w:val="0"/>
              <w:autoSpaceDN w:val="0"/>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fabryczna klimatyzacja automatyczna z zintegrowanym ogrzewaniem niezależnym kabiny,</w:t>
            </w:r>
          </w:p>
          <w:p w14:paraId="6C7F1F25" w14:textId="77777777" w:rsidR="00814299" w:rsidRPr="007B351A" w:rsidRDefault="00814299" w:rsidP="00BF6D15">
            <w:pPr>
              <w:numPr>
                <w:ilvl w:val="0"/>
                <w:numId w:val="13"/>
              </w:numPr>
              <w:tabs>
                <w:tab w:val="left" w:pos="590"/>
                <w:tab w:val="left" w:pos="6513"/>
                <w:tab w:val="left" w:pos="8543"/>
                <w:tab w:val="left" w:pos="14730"/>
              </w:tabs>
              <w:autoSpaceDE w:val="0"/>
              <w:autoSpaceDN w:val="0"/>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tempomat,</w:t>
            </w:r>
          </w:p>
          <w:p w14:paraId="63DABAC9" w14:textId="77777777" w:rsidR="00814299" w:rsidRPr="007B351A" w:rsidRDefault="00814299" w:rsidP="00BF6D15">
            <w:pPr>
              <w:numPr>
                <w:ilvl w:val="0"/>
                <w:numId w:val="13"/>
              </w:numPr>
              <w:tabs>
                <w:tab w:val="left" w:pos="590"/>
                <w:tab w:val="left" w:pos="6513"/>
                <w:tab w:val="left" w:pos="8543"/>
                <w:tab w:val="left" w:pos="14730"/>
              </w:tabs>
              <w:autoSpaceDE w:val="0"/>
              <w:autoSpaceDN w:val="0"/>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kamerę cofania,</w:t>
            </w:r>
          </w:p>
          <w:p w14:paraId="593CA409" w14:textId="77777777" w:rsidR="00814299" w:rsidRPr="007B351A" w:rsidRDefault="00814299" w:rsidP="00BF6D15">
            <w:pPr>
              <w:numPr>
                <w:ilvl w:val="0"/>
                <w:numId w:val="13"/>
              </w:numPr>
              <w:shd w:val="clear" w:color="auto" w:fill="FFFFFF"/>
              <w:tabs>
                <w:tab w:val="left" w:pos="590"/>
                <w:tab w:val="left" w:pos="6513"/>
                <w:tab w:val="left" w:pos="8543"/>
                <w:tab w:val="left" w:pos="14730"/>
              </w:tabs>
              <w:autoSpaceDE w:val="0"/>
              <w:autoSpaceDN w:val="0"/>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kabina zgodna z normą ECE R29,</w:t>
            </w:r>
          </w:p>
          <w:p w14:paraId="3B70FADF" w14:textId="77777777" w:rsidR="00814299" w:rsidRPr="007B351A" w:rsidRDefault="00814299" w:rsidP="00BF6D15">
            <w:pPr>
              <w:numPr>
                <w:ilvl w:val="0"/>
                <w:numId w:val="13"/>
              </w:numPr>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 xml:space="preserve">sterowanie autopompą, zraszaczami podwozia, oświetleniem oraz falą świetlną poprzez panel z wyświetlaczem </w:t>
            </w:r>
            <w:r w:rsidRPr="007B351A">
              <w:rPr>
                <w:rFonts w:ascii="Arial Narrow" w:hAnsi="Arial Narrow" w:cs="Calibri"/>
                <w:color w:val="000000"/>
                <w:sz w:val="22"/>
                <w:szCs w:val="22"/>
                <w:shd w:val="clear" w:color="auto" w:fill="FFFFFF"/>
              </w:rPr>
              <w:t>LCD min. 4” z poziomu kierowcy, wraz z informacją na nim o otwartych/zamkniętych roletach, podestach i wysuniętym maszcie oświetleniowym, podpiętym systemem ładowania,</w:t>
            </w:r>
            <w:r w:rsidRPr="007B351A">
              <w:rPr>
                <w:rFonts w:ascii="Arial Narrow" w:hAnsi="Arial Narrow" w:cs="Calibri"/>
                <w:color w:val="000000"/>
                <w:sz w:val="22"/>
                <w:szCs w:val="22"/>
              </w:rPr>
              <w:t xml:space="preserve"> </w:t>
            </w:r>
          </w:p>
          <w:p w14:paraId="78551606" w14:textId="77777777" w:rsidR="00814299" w:rsidRPr="007B351A" w:rsidRDefault="00814299" w:rsidP="00BF6D15">
            <w:pPr>
              <w:numPr>
                <w:ilvl w:val="0"/>
                <w:numId w:val="13"/>
              </w:numPr>
              <w:shd w:val="clear" w:color="auto" w:fill="FFFFFF"/>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7B351A">
              <w:rPr>
                <w:rFonts w:ascii="Arial Narrow" w:hAnsi="Arial Narrow" w:cs="Calibri"/>
                <w:color w:val="000000"/>
                <w:sz w:val="22"/>
                <w:szCs w:val="22"/>
              </w:rPr>
              <w:t>wewnątrz kabiny nocne podświetlenie,</w:t>
            </w:r>
          </w:p>
          <w:p w14:paraId="733ADC49" w14:textId="77777777" w:rsidR="00814299" w:rsidRPr="0066398F" w:rsidRDefault="00814299" w:rsidP="00BF6D15">
            <w:pPr>
              <w:numPr>
                <w:ilvl w:val="0"/>
                <w:numId w:val="13"/>
              </w:numPr>
              <w:shd w:val="clear" w:color="auto" w:fill="FFFFFF"/>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66398F">
              <w:rPr>
                <w:rFonts w:ascii="Arial Narrow" w:hAnsi="Arial Narrow" w:cs="Calibri"/>
                <w:color w:val="000000"/>
                <w:sz w:val="22"/>
                <w:szCs w:val="22"/>
              </w:rPr>
              <w:t>wskaźnik czasu pracy autopompy z włączoną przystawką,</w:t>
            </w:r>
          </w:p>
          <w:p w14:paraId="3421E351" w14:textId="62405A64" w:rsidR="00814299" w:rsidRPr="0066398F" w:rsidRDefault="00814299" w:rsidP="0066398F">
            <w:pPr>
              <w:numPr>
                <w:ilvl w:val="0"/>
                <w:numId w:val="13"/>
              </w:numPr>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sidRPr="0066398F">
              <w:rPr>
                <w:rFonts w:ascii="Arial Narrow" w:hAnsi="Arial Narrow" w:cs="Calibri"/>
                <w:color w:val="000000"/>
                <w:sz w:val="22"/>
                <w:szCs w:val="22"/>
              </w:rPr>
              <w:t>zderzak przedni stalowy</w:t>
            </w:r>
            <w:r w:rsidR="0066398F" w:rsidRPr="0066398F">
              <w:rPr>
                <w:rFonts w:ascii="Arial Narrow" w:hAnsi="Arial Narrow" w:cs="Calibri"/>
                <w:color w:val="000000"/>
                <w:sz w:val="22"/>
                <w:szCs w:val="22"/>
              </w:rPr>
              <w:t>,</w:t>
            </w:r>
            <w:r w:rsidRPr="0066398F">
              <w:rPr>
                <w:rFonts w:ascii="Arial Narrow" w:hAnsi="Arial Narrow" w:cs="Calibri"/>
                <w:color w:val="000000"/>
                <w:sz w:val="22"/>
                <w:szCs w:val="22"/>
              </w:rPr>
              <w:t xml:space="preserve"> </w:t>
            </w:r>
          </w:p>
          <w:p w14:paraId="131A6B94" w14:textId="5E56A765" w:rsidR="00814299" w:rsidRPr="0066398F" w:rsidRDefault="00814299" w:rsidP="005E4CB0">
            <w:pPr>
              <w:numPr>
                <w:ilvl w:val="0"/>
                <w:numId w:val="13"/>
              </w:numPr>
              <w:shd w:val="clear" w:color="auto" w:fill="FFFFFF"/>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proofErr w:type="spellStart"/>
            <w:r w:rsidRPr="0066398F">
              <w:rPr>
                <w:rFonts w:ascii="Arial Narrow" w:hAnsi="Arial Narrow" w:cs="Calibri"/>
                <w:color w:val="000000"/>
                <w:sz w:val="22"/>
                <w:szCs w:val="22"/>
              </w:rPr>
              <w:t>wideorejestraor</w:t>
            </w:r>
            <w:proofErr w:type="spellEnd"/>
            <w:r w:rsidRPr="0066398F">
              <w:rPr>
                <w:rFonts w:ascii="Arial Narrow" w:hAnsi="Arial Narrow" w:cs="Calibri"/>
                <w:color w:val="000000"/>
                <w:sz w:val="22"/>
                <w:szCs w:val="22"/>
              </w:rPr>
              <w:t xml:space="preserve"> jazdy,</w:t>
            </w:r>
          </w:p>
          <w:p w14:paraId="779DB560" w14:textId="78317CB5" w:rsidR="00814299" w:rsidRDefault="00814299" w:rsidP="005E4CB0">
            <w:pPr>
              <w:numPr>
                <w:ilvl w:val="0"/>
                <w:numId w:val="13"/>
              </w:numPr>
              <w:shd w:val="clear" w:color="auto" w:fill="FFFFFF"/>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Pr>
                <w:rFonts w:ascii="Arial Narrow" w:hAnsi="Arial Narrow" w:cs="Calibri"/>
                <w:color w:val="000000"/>
                <w:sz w:val="22"/>
                <w:szCs w:val="22"/>
              </w:rPr>
              <w:t>k</w:t>
            </w:r>
            <w:r w:rsidRPr="005E4CB0">
              <w:rPr>
                <w:rFonts w:ascii="Arial Narrow" w:hAnsi="Arial Narrow" w:cs="Calibri"/>
                <w:color w:val="000000"/>
                <w:sz w:val="22"/>
                <w:szCs w:val="22"/>
              </w:rPr>
              <w:t>amera 360</w:t>
            </w:r>
            <w:r>
              <w:rPr>
                <w:rFonts w:ascii="Arial Narrow" w:hAnsi="Arial Narrow" w:cs="Calibri"/>
                <w:color w:val="000000"/>
                <w:sz w:val="22"/>
                <w:szCs w:val="22"/>
              </w:rPr>
              <w:t>,</w:t>
            </w:r>
          </w:p>
          <w:p w14:paraId="78440EF2" w14:textId="2F1853F4" w:rsidR="00814299" w:rsidRDefault="00814299" w:rsidP="005E4CB0">
            <w:pPr>
              <w:numPr>
                <w:ilvl w:val="0"/>
                <w:numId w:val="13"/>
              </w:numPr>
              <w:shd w:val="clear" w:color="auto" w:fill="FFFFFF"/>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Pr>
                <w:rFonts w:ascii="Arial Narrow" w:hAnsi="Arial Narrow" w:cs="Calibri"/>
                <w:color w:val="000000"/>
                <w:sz w:val="22"/>
                <w:szCs w:val="22"/>
              </w:rPr>
              <w:t>m</w:t>
            </w:r>
            <w:r w:rsidRPr="005E4CB0">
              <w:rPr>
                <w:rFonts w:ascii="Arial Narrow" w:hAnsi="Arial Narrow" w:cs="Calibri"/>
                <w:color w:val="000000"/>
                <w:sz w:val="22"/>
                <w:szCs w:val="22"/>
              </w:rPr>
              <w:t>ocowanie na hełmy dla kierowcy oraz dowódcy</w:t>
            </w:r>
            <w:r>
              <w:rPr>
                <w:rFonts w:ascii="Arial Narrow" w:hAnsi="Arial Narrow" w:cs="Calibri"/>
                <w:color w:val="000000"/>
                <w:sz w:val="22"/>
                <w:szCs w:val="22"/>
              </w:rPr>
              <w:t>,</w:t>
            </w:r>
          </w:p>
          <w:p w14:paraId="65FE497B" w14:textId="5359851E" w:rsidR="00814299" w:rsidRPr="005E4CB0" w:rsidRDefault="00814299" w:rsidP="005E4CB0">
            <w:pPr>
              <w:numPr>
                <w:ilvl w:val="0"/>
                <w:numId w:val="13"/>
              </w:numPr>
              <w:shd w:val="clear" w:color="auto" w:fill="FFFFFF"/>
              <w:tabs>
                <w:tab w:val="left" w:pos="590"/>
                <w:tab w:val="left" w:pos="6513"/>
                <w:tab w:val="left" w:pos="8543"/>
                <w:tab w:val="left" w:pos="14730"/>
              </w:tabs>
              <w:spacing w:line="276" w:lineRule="auto"/>
              <w:ind w:left="590" w:hanging="307"/>
              <w:jc w:val="both"/>
              <w:rPr>
                <w:rFonts w:ascii="Arial Narrow" w:hAnsi="Arial Narrow" w:cs="Calibri"/>
                <w:color w:val="000000"/>
                <w:sz w:val="22"/>
                <w:szCs w:val="22"/>
              </w:rPr>
            </w:pPr>
            <w:r>
              <w:rPr>
                <w:rFonts w:ascii="Arial Narrow" w:hAnsi="Arial Narrow" w:cs="Calibri"/>
                <w:color w:val="000000"/>
                <w:sz w:val="22"/>
                <w:szCs w:val="22"/>
              </w:rPr>
              <w:t>m</w:t>
            </w:r>
            <w:r w:rsidRPr="005E4CB0">
              <w:rPr>
                <w:rFonts w:ascii="Arial Narrow" w:hAnsi="Arial Narrow" w:cs="Calibri"/>
                <w:color w:val="000000"/>
                <w:sz w:val="22"/>
                <w:szCs w:val="22"/>
              </w:rPr>
              <w:t>iejsce na dokumentację dla KDR w formacie A4</w:t>
            </w:r>
            <w:r>
              <w:rPr>
                <w:rFonts w:ascii="Arial Narrow" w:hAnsi="Arial Narrow" w:cs="Calibri"/>
                <w:color w:val="000000"/>
                <w:sz w:val="22"/>
                <w:szCs w:val="22"/>
              </w:rPr>
              <w:t>,</w:t>
            </w:r>
          </w:p>
        </w:tc>
        <w:tc>
          <w:tcPr>
            <w:tcW w:w="989" w:type="pct"/>
            <w:vAlign w:val="center"/>
          </w:tcPr>
          <w:p w14:paraId="64668092"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26C3363A" w14:textId="77777777" w:rsidTr="00814299">
        <w:tc>
          <w:tcPr>
            <w:tcW w:w="202" w:type="pct"/>
            <w:vAlign w:val="center"/>
          </w:tcPr>
          <w:p w14:paraId="21CF7F7A" w14:textId="77777777" w:rsidR="00814299" w:rsidRPr="00E8096A" w:rsidRDefault="00814299" w:rsidP="00E8096A">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w:t>
            </w:r>
            <w:r>
              <w:rPr>
                <w:rFonts w:ascii="Arial Narrow" w:hAnsi="Arial Narrow" w:cs="Calibri"/>
                <w:sz w:val="22"/>
                <w:szCs w:val="22"/>
              </w:rPr>
              <w:t>7</w:t>
            </w:r>
          </w:p>
        </w:tc>
        <w:tc>
          <w:tcPr>
            <w:tcW w:w="3809" w:type="pct"/>
            <w:vAlign w:val="center"/>
          </w:tcPr>
          <w:p w14:paraId="305A3CEB" w14:textId="77777777" w:rsidR="00814299" w:rsidRPr="0066398F" w:rsidRDefault="00814299" w:rsidP="00AB6551">
            <w:p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66398F">
              <w:rPr>
                <w:rFonts w:ascii="Arial Narrow" w:hAnsi="Arial Narrow" w:cs="Calibri"/>
                <w:b/>
                <w:color w:val="000000"/>
                <w:sz w:val="22"/>
                <w:szCs w:val="22"/>
              </w:rPr>
              <w:t>Kolorystyka</w:t>
            </w:r>
            <w:r w:rsidRPr="0066398F">
              <w:rPr>
                <w:rFonts w:ascii="Arial Narrow" w:hAnsi="Arial Narrow" w:cs="Calibri"/>
                <w:color w:val="000000"/>
                <w:sz w:val="22"/>
                <w:szCs w:val="22"/>
              </w:rPr>
              <w:t>:</w:t>
            </w:r>
          </w:p>
          <w:p w14:paraId="10DFD5CC" w14:textId="77777777" w:rsidR="00814299" w:rsidRPr="0066398F" w:rsidRDefault="00814299" w:rsidP="00AB6551">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66398F">
              <w:rPr>
                <w:rFonts w:ascii="Arial Narrow" w:hAnsi="Arial Narrow" w:cs="Calibri"/>
                <w:color w:val="000000"/>
                <w:sz w:val="22"/>
                <w:szCs w:val="22"/>
              </w:rPr>
              <w:t xml:space="preserve">podwozie – czarne lub grafitowe, </w:t>
            </w:r>
          </w:p>
          <w:p w14:paraId="76199F17" w14:textId="77777777" w:rsidR="00814299" w:rsidRPr="0066398F" w:rsidRDefault="00814299" w:rsidP="00AB6551">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66398F">
              <w:rPr>
                <w:rFonts w:ascii="Arial Narrow" w:hAnsi="Arial Narrow" w:cs="Calibri"/>
                <w:color w:val="000000"/>
                <w:sz w:val="22"/>
                <w:szCs w:val="22"/>
              </w:rPr>
              <w:t>błotniki i zderzaki – białe,</w:t>
            </w:r>
          </w:p>
          <w:p w14:paraId="4FF92719" w14:textId="7B1D27A7" w:rsidR="00814299" w:rsidRPr="0066398F" w:rsidRDefault="00814299" w:rsidP="0066398F">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66398F">
              <w:rPr>
                <w:rFonts w:ascii="Arial Narrow" w:hAnsi="Arial Narrow" w:cs="Calibri"/>
                <w:color w:val="000000"/>
                <w:sz w:val="22"/>
                <w:szCs w:val="22"/>
              </w:rPr>
              <w:t>kabina, zabudowa – czerwon</w:t>
            </w:r>
            <w:r w:rsidR="0066398F" w:rsidRPr="0066398F">
              <w:rPr>
                <w:rFonts w:ascii="Arial Narrow" w:hAnsi="Arial Narrow" w:cs="Calibri"/>
                <w:color w:val="000000"/>
                <w:sz w:val="22"/>
                <w:szCs w:val="22"/>
              </w:rPr>
              <w:t>a</w:t>
            </w:r>
            <w:r w:rsidRPr="0066398F">
              <w:rPr>
                <w:rFonts w:ascii="Arial Narrow" w:hAnsi="Arial Narrow" w:cs="Calibri"/>
                <w:color w:val="000000"/>
                <w:sz w:val="22"/>
                <w:szCs w:val="22"/>
              </w:rPr>
              <w:t xml:space="preserve"> RAL3000</w:t>
            </w:r>
            <w:r w:rsidRPr="0066398F">
              <w:rPr>
                <w:rFonts w:ascii="Arial Narrow" w:hAnsi="Arial Narrow" w:cs="Calibri"/>
                <w:color w:val="000000"/>
                <w:sz w:val="22"/>
                <w:szCs w:val="22"/>
                <w:shd w:val="clear" w:color="auto" w:fill="FFFFFF"/>
              </w:rPr>
              <w:t>,</w:t>
            </w:r>
          </w:p>
          <w:p w14:paraId="245DB9BC" w14:textId="0676B3F9" w:rsidR="00814299" w:rsidRPr="0066398F" w:rsidRDefault="00814299" w:rsidP="00AB6551">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66398F">
              <w:rPr>
                <w:rFonts w:ascii="Arial Narrow" w:hAnsi="Arial Narrow" w:cs="Calibri"/>
                <w:color w:val="000000"/>
                <w:sz w:val="22"/>
                <w:szCs w:val="22"/>
              </w:rPr>
              <w:t>drzwi żaluzjowe w kolorze naturalnego aluminium lub grafitowe,</w:t>
            </w:r>
            <w:r w:rsidR="00B9632B">
              <w:rPr>
                <w:rFonts w:ascii="Arial Narrow" w:hAnsi="Arial Narrow" w:cs="Calibri"/>
                <w:color w:val="000000"/>
                <w:sz w:val="22"/>
                <w:szCs w:val="22"/>
              </w:rPr>
              <w:t xml:space="preserve"> </w:t>
            </w:r>
            <w:r w:rsidR="00B9632B" w:rsidRPr="00D43A66">
              <w:rPr>
                <w:rFonts w:ascii="Arial Narrow" w:hAnsi="Arial Narrow" w:cs="Calibri"/>
                <w:b/>
                <w:bCs/>
                <w:color w:val="000000"/>
                <w:sz w:val="22"/>
                <w:szCs w:val="22"/>
              </w:rPr>
              <w:t>UWAGA kolor należy uzgodnić z Zamawiającym</w:t>
            </w:r>
            <w:r w:rsidR="00B9632B">
              <w:rPr>
                <w:rFonts w:ascii="Arial Narrow" w:hAnsi="Arial Narrow" w:cs="Calibri"/>
                <w:color w:val="000000"/>
                <w:sz w:val="22"/>
                <w:szCs w:val="22"/>
              </w:rPr>
              <w:t>,</w:t>
            </w:r>
          </w:p>
          <w:p w14:paraId="3AAB17FF" w14:textId="77777777" w:rsidR="00814299" w:rsidRPr="0066398F" w:rsidRDefault="00814299" w:rsidP="00AB6551">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66398F">
              <w:rPr>
                <w:rFonts w:ascii="Arial Narrow" w:hAnsi="Arial Narrow" w:cs="Calibri"/>
                <w:color w:val="000000"/>
                <w:sz w:val="22"/>
                <w:szCs w:val="22"/>
              </w:rPr>
              <w:t>boczne ściany zabudowy posiadają taśmy odblaskowe zwiększające widoczność pojazdu (poziome i pionowe),</w:t>
            </w:r>
          </w:p>
          <w:p w14:paraId="50C45C0A" w14:textId="7CC6798B" w:rsidR="00814299" w:rsidRPr="0066398F" w:rsidRDefault="00814299" w:rsidP="005E4CB0">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66398F">
              <w:rPr>
                <w:rFonts w:ascii="Arial Narrow" w:hAnsi="Arial Narrow" w:cs="Calibri"/>
                <w:color w:val="000000"/>
                <w:sz w:val="22"/>
                <w:szCs w:val="22"/>
              </w:rPr>
              <w:t>oznakowanie pojazdów numerami operacyjnymi zgodnie z wykazem dostarczonym przez zamawiającego,</w:t>
            </w:r>
          </w:p>
          <w:p w14:paraId="18C2CC30" w14:textId="40CED877" w:rsidR="00814299" w:rsidRPr="0066398F" w:rsidRDefault="00814299" w:rsidP="005E4CB0">
            <w:pPr>
              <w:numPr>
                <w:ilvl w:val="0"/>
                <w:numId w:val="7"/>
              </w:num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66398F">
              <w:rPr>
                <w:rFonts w:ascii="Arial Narrow" w:hAnsi="Arial Narrow" w:cs="Calibri"/>
                <w:color w:val="000000"/>
                <w:sz w:val="22"/>
                <w:szCs w:val="22"/>
              </w:rPr>
              <w:t>„Korytarz życia” na klapie przedziału autopompy.</w:t>
            </w:r>
          </w:p>
        </w:tc>
        <w:tc>
          <w:tcPr>
            <w:tcW w:w="989" w:type="pct"/>
            <w:vAlign w:val="center"/>
          </w:tcPr>
          <w:p w14:paraId="5EC0D549" w14:textId="77777777" w:rsidR="00814299" w:rsidRPr="00E8096A" w:rsidRDefault="00814299" w:rsidP="00AB6551">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780C99A1" w14:textId="77777777" w:rsidTr="00814299">
        <w:tc>
          <w:tcPr>
            <w:tcW w:w="202" w:type="pct"/>
            <w:vAlign w:val="center"/>
          </w:tcPr>
          <w:p w14:paraId="0C7CE89C" w14:textId="3A5E1A4F" w:rsidR="00814299" w:rsidRPr="000D21A1"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Cs/>
                <w:sz w:val="22"/>
                <w:szCs w:val="22"/>
              </w:rPr>
            </w:pPr>
            <w:r w:rsidRPr="00E8096A">
              <w:rPr>
                <w:rFonts w:ascii="Arial Narrow" w:hAnsi="Arial Narrow" w:cs="Calibri"/>
                <w:sz w:val="22"/>
                <w:szCs w:val="22"/>
              </w:rPr>
              <w:t>2.</w:t>
            </w:r>
            <w:r>
              <w:rPr>
                <w:rFonts w:ascii="Arial Narrow" w:hAnsi="Arial Narrow" w:cs="Calibri"/>
                <w:sz w:val="22"/>
                <w:szCs w:val="22"/>
              </w:rPr>
              <w:t>8</w:t>
            </w:r>
          </w:p>
        </w:tc>
        <w:tc>
          <w:tcPr>
            <w:tcW w:w="3809" w:type="pct"/>
            <w:vAlign w:val="center"/>
          </w:tcPr>
          <w:p w14:paraId="2EF45C99" w14:textId="1E48C63B" w:rsidR="00814299" w:rsidRPr="0066398F" w:rsidRDefault="00814299" w:rsidP="00FA6CB7">
            <w:pPr>
              <w:tabs>
                <w:tab w:val="left" w:pos="48"/>
                <w:tab w:val="left" w:pos="921"/>
                <w:tab w:val="left" w:pos="6513"/>
                <w:tab w:val="left" w:pos="10395"/>
                <w:tab w:val="left" w:pos="14730"/>
              </w:tabs>
              <w:spacing w:line="276" w:lineRule="auto"/>
              <w:jc w:val="both"/>
              <w:rPr>
                <w:rFonts w:ascii="Arial Narrow" w:hAnsi="Arial Narrow" w:cs="Calibri"/>
                <w:bCs/>
                <w:color w:val="000000"/>
                <w:sz w:val="22"/>
                <w:szCs w:val="22"/>
              </w:rPr>
            </w:pPr>
            <w:r w:rsidRPr="0066398F">
              <w:rPr>
                <w:rFonts w:ascii="Arial Narrow" w:hAnsi="Arial Narrow" w:cs="Calibri"/>
                <w:bCs/>
                <w:color w:val="000000"/>
                <w:sz w:val="22"/>
                <w:szCs w:val="22"/>
              </w:rPr>
              <w:t xml:space="preserve">W kabinie kierowcy zamontowany radiotelefon przewoźny spełniający minimalne wymagania techniczno-funkcjonalne określone w załączniku nr 3 do Rozkazu Nr 8 Komendanta Głównego Państwowej Straży Pożarnej z dnia 5 kwietnia 2019 r. w sprawie wprowadzenia nowych zasad organizacji łączności w sieciach radiowych UKF Państwowej Straży Pożarnej (Dz. Urz. KG PSP z 2019 r., poz. 7), dopuszczony do stosowania w sieci PSP w zakresie częstotliwości VHF 136-174 MHz. Radiotelefon musi umożliwiać pracę w standardzie DMR </w:t>
            </w:r>
            <w:proofErr w:type="spellStart"/>
            <w:r w:rsidRPr="0066398F">
              <w:rPr>
                <w:rFonts w:ascii="Arial Narrow" w:hAnsi="Arial Narrow" w:cs="Calibri"/>
                <w:bCs/>
                <w:color w:val="000000"/>
                <w:sz w:val="22"/>
                <w:szCs w:val="22"/>
              </w:rPr>
              <w:t>Tier</w:t>
            </w:r>
            <w:proofErr w:type="spellEnd"/>
            <w:r w:rsidRPr="0066398F">
              <w:rPr>
                <w:rFonts w:ascii="Arial Narrow" w:hAnsi="Arial Narrow" w:cs="Calibri"/>
                <w:bCs/>
                <w:color w:val="000000"/>
                <w:sz w:val="22"/>
                <w:szCs w:val="22"/>
              </w:rPr>
              <w:t xml:space="preserve"> II z możliwością maskowania korespondencji algorytmem ARC4 40 bit. </w:t>
            </w:r>
          </w:p>
        </w:tc>
        <w:tc>
          <w:tcPr>
            <w:tcW w:w="989" w:type="pct"/>
            <w:vAlign w:val="center"/>
          </w:tcPr>
          <w:p w14:paraId="2FB9700E"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52C52B06" w14:textId="77777777" w:rsidTr="00814299">
        <w:tc>
          <w:tcPr>
            <w:tcW w:w="202" w:type="pct"/>
            <w:vAlign w:val="center"/>
          </w:tcPr>
          <w:p w14:paraId="2919F69A" w14:textId="47240B29" w:rsidR="00814299" w:rsidRPr="000D21A1"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Cs/>
                <w:sz w:val="22"/>
                <w:szCs w:val="22"/>
              </w:rPr>
            </w:pPr>
            <w:r w:rsidRPr="00E8096A">
              <w:rPr>
                <w:rFonts w:ascii="Arial Narrow" w:hAnsi="Arial Narrow" w:cs="Calibri"/>
                <w:sz w:val="22"/>
                <w:szCs w:val="22"/>
              </w:rPr>
              <w:t>2.</w:t>
            </w:r>
            <w:r>
              <w:rPr>
                <w:rFonts w:ascii="Arial Narrow" w:hAnsi="Arial Narrow" w:cs="Calibri"/>
                <w:sz w:val="22"/>
                <w:szCs w:val="22"/>
              </w:rPr>
              <w:t>9</w:t>
            </w:r>
          </w:p>
        </w:tc>
        <w:tc>
          <w:tcPr>
            <w:tcW w:w="3809" w:type="pct"/>
            <w:vAlign w:val="center"/>
          </w:tcPr>
          <w:p w14:paraId="641638C0" w14:textId="17F15114" w:rsidR="00814299" w:rsidRPr="0066398F" w:rsidRDefault="00814299" w:rsidP="00FA6CB7">
            <w:pPr>
              <w:tabs>
                <w:tab w:val="left" w:pos="48"/>
                <w:tab w:val="left" w:pos="921"/>
                <w:tab w:val="left" w:pos="6513"/>
                <w:tab w:val="left" w:pos="10395"/>
                <w:tab w:val="left" w:pos="14730"/>
              </w:tabs>
              <w:spacing w:line="276" w:lineRule="auto"/>
              <w:jc w:val="both"/>
              <w:rPr>
                <w:rFonts w:ascii="Arial Narrow" w:hAnsi="Arial Narrow" w:cs="Calibri"/>
                <w:bCs/>
                <w:color w:val="000000"/>
                <w:sz w:val="22"/>
                <w:szCs w:val="22"/>
              </w:rPr>
            </w:pPr>
            <w:r w:rsidRPr="0066398F">
              <w:rPr>
                <w:rFonts w:ascii="Arial Narrow" w:hAnsi="Arial Narrow" w:cs="Calibri"/>
                <w:bCs/>
                <w:color w:val="000000"/>
                <w:sz w:val="22"/>
                <w:szCs w:val="22"/>
              </w:rPr>
              <w:t xml:space="preserve">Samochód wyposażony w instalację antenową, antena 1/4 fali, zysk anteny min 2,15 </w:t>
            </w:r>
            <w:proofErr w:type="spellStart"/>
            <w:r w:rsidRPr="0066398F">
              <w:rPr>
                <w:rFonts w:ascii="Arial Narrow" w:hAnsi="Arial Narrow" w:cs="Calibri"/>
                <w:bCs/>
                <w:color w:val="000000"/>
                <w:sz w:val="22"/>
                <w:szCs w:val="22"/>
              </w:rPr>
              <w:t>dBi</w:t>
            </w:r>
            <w:proofErr w:type="spellEnd"/>
            <w:r w:rsidRPr="0066398F">
              <w:rPr>
                <w:rFonts w:ascii="Arial Narrow" w:hAnsi="Arial Narrow" w:cs="Calibri"/>
                <w:bCs/>
                <w:color w:val="000000"/>
                <w:sz w:val="22"/>
                <w:szCs w:val="22"/>
              </w:rPr>
              <w:t>, dostosowana do rodzaju zabudowy – przy przekazaniu pojazdu wykonawca zobowiązany jest przekazać wydruk z urządzenia do pomiaru SWR instalacji antenowej zamontowanej w pojeździe. Parametr SWR musi wynosić poniżej 1.3 dla kompletnej zamontowanej instalacji przy zakresie częstotliwości, z której korzysta Zamawiający.</w:t>
            </w:r>
          </w:p>
        </w:tc>
        <w:tc>
          <w:tcPr>
            <w:tcW w:w="989" w:type="pct"/>
            <w:vAlign w:val="center"/>
          </w:tcPr>
          <w:p w14:paraId="6F636276"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6A596E8E" w14:textId="77777777" w:rsidTr="00814299">
        <w:tc>
          <w:tcPr>
            <w:tcW w:w="202" w:type="pct"/>
            <w:vAlign w:val="center"/>
          </w:tcPr>
          <w:p w14:paraId="2A040758" w14:textId="4CCD022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2.1</w:t>
            </w:r>
            <w:r>
              <w:rPr>
                <w:rFonts w:ascii="Arial Narrow" w:hAnsi="Arial Narrow" w:cs="Calibri"/>
                <w:sz w:val="22"/>
                <w:szCs w:val="22"/>
              </w:rPr>
              <w:t>0</w:t>
            </w:r>
          </w:p>
        </w:tc>
        <w:tc>
          <w:tcPr>
            <w:tcW w:w="3809" w:type="pct"/>
          </w:tcPr>
          <w:p w14:paraId="779A7E40" w14:textId="60991342" w:rsidR="00814299" w:rsidRPr="0066398F" w:rsidRDefault="00814299" w:rsidP="00FA6CB7">
            <w:pPr>
              <w:tabs>
                <w:tab w:val="left" w:pos="48"/>
                <w:tab w:val="left" w:pos="921"/>
                <w:tab w:val="left" w:pos="6513"/>
                <w:tab w:val="left" w:pos="10395"/>
                <w:tab w:val="left" w:pos="14730"/>
              </w:tabs>
              <w:spacing w:line="276" w:lineRule="auto"/>
              <w:jc w:val="both"/>
              <w:rPr>
                <w:rFonts w:ascii="Arial Narrow" w:hAnsi="Arial Narrow" w:cs="Calibri"/>
                <w:color w:val="000000"/>
                <w:sz w:val="22"/>
                <w:szCs w:val="22"/>
              </w:rPr>
            </w:pPr>
            <w:r w:rsidRPr="0066398F">
              <w:rPr>
                <w:rFonts w:ascii="Arial Narrow" w:hAnsi="Arial Narrow" w:cs="Calibri"/>
                <w:color w:val="000000"/>
                <w:sz w:val="22"/>
                <w:szCs w:val="22"/>
              </w:rPr>
              <w:t xml:space="preserve">Wszelkie funkcje wszystkich układów i urządzeń pojazdu muszą zachować swoje </w:t>
            </w:r>
            <w:r w:rsidRPr="0066398F">
              <w:rPr>
                <w:rFonts w:ascii="Arial Narrow" w:hAnsi="Arial Narrow" w:cs="Calibri"/>
                <w:b/>
                <w:color w:val="000000"/>
                <w:sz w:val="22"/>
                <w:szCs w:val="22"/>
              </w:rPr>
              <w:t>właściwości pracy w temperaturach</w:t>
            </w:r>
            <w:r w:rsidRPr="0066398F">
              <w:rPr>
                <w:rFonts w:ascii="Arial Narrow" w:hAnsi="Arial Narrow" w:cs="Calibri"/>
                <w:color w:val="000000"/>
                <w:sz w:val="22"/>
                <w:szCs w:val="22"/>
              </w:rPr>
              <w:t xml:space="preserve"> otoczenia: od - 25ºC  do + 40º C.</w:t>
            </w:r>
          </w:p>
        </w:tc>
        <w:tc>
          <w:tcPr>
            <w:tcW w:w="989" w:type="pct"/>
            <w:vAlign w:val="center"/>
          </w:tcPr>
          <w:p w14:paraId="46B6B563"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7F08D485" w14:textId="77777777" w:rsidTr="00814299">
        <w:tc>
          <w:tcPr>
            <w:tcW w:w="202" w:type="pct"/>
            <w:vAlign w:val="center"/>
          </w:tcPr>
          <w:p w14:paraId="03F32464" w14:textId="6FD87F56"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2.1</w:t>
            </w:r>
            <w:r>
              <w:rPr>
                <w:rFonts w:ascii="Arial Narrow" w:hAnsi="Arial Narrow" w:cs="Calibri"/>
                <w:sz w:val="22"/>
                <w:szCs w:val="22"/>
              </w:rPr>
              <w:t>1</w:t>
            </w:r>
            <w:r w:rsidRPr="00E8096A">
              <w:rPr>
                <w:rFonts w:ascii="Arial Narrow" w:hAnsi="Arial Narrow" w:cs="Calibri"/>
                <w:sz w:val="22"/>
                <w:szCs w:val="22"/>
              </w:rPr>
              <w:t>.</w:t>
            </w:r>
          </w:p>
        </w:tc>
        <w:tc>
          <w:tcPr>
            <w:tcW w:w="3809" w:type="pct"/>
          </w:tcPr>
          <w:p w14:paraId="21C7CBE6" w14:textId="77777777" w:rsidR="00814299" w:rsidRPr="0066398F" w:rsidRDefault="00814299" w:rsidP="00FA6CB7">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66398F">
              <w:rPr>
                <w:rFonts w:ascii="Arial Narrow" w:hAnsi="Arial Narrow" w:cs="Calibri"/>
                <w:b/>
                <w:color w:val="000000"/>
                <w:sz w:val="22"/>
                <w:szCs w:val="22"/>
              </w:rPr>
              <w:t>Wylot spalin</w:t>
            </w:r>
            <w:r w:rsidRPr="0066398F">
              <w:rPr>
                <w:rFonts w:ascii="Arial Narrow" w:hAnsi="Arial Narrow" w:cs="Calibri"/>
                <w:color w:val="000000"/>
                <w:sz w:val="22"/>
                <w:szCs w:val="22"/>
              </w:rPr>
              <w:t xml:space="preserve"> nie może być skierowany na stanowisko obsługi poszczególnych urządzeń pojazdu oraz powinien być umieszczony za kabiną pojazdu i skierowany w lewo.</w:t>
            </w:r>
          </w:p>
        </w:tc>
        <w:tc>
          <w:tcPr>
            <w:tcW w:w="989" w:type="pct"/>
            <w:vAlign w:val="center"/>
          </w:tcPr>
          <w:p w14:paraId="79A30BCE" w14:textId="77777777" w:rsidR="00814299" w:rsidRPr="00E8096A" w:rsidRDefault="00814299" w:rsidP="00FA6CB7">
            <w:pPr>
              <w:tabs>
                <w:tab w:val="left" w:pos="312"/>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08FDFB5A" w14:textId="77777777" w:rsidTr="00814299">
        <w:tc>
          <w:tcPr>
            <w:tcW w:w="202" w:type="pct"/>
            <w:vAlign w:val="center"/>
          </w:tcPr>
          <w:p w14:paraId="10CDE7BB" w14:textId="5F99F908"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2.1</w:t>
            </w:r>
            <w:r>
              <w:rPr>
                <w:rFonts w:ascii="Arial Narrow" w:hAnsi="Arial Narrow" w:cs="Calibri"/>
                <w:sz w:val="22"/>
                <w:szCs w:val="22"/>
              </w:rPr>
              <w:t>2</w:t>
            </w:r>
            <w:r w:rsidRPr="00E8096A">
              <w:rPr>
                <w:rFonts w:ascii="Arial Narrow" w:hAnsi="Arial Narrow" w:cs="Calibri"/>
                <w:sz w:val="22"/>
                <w:szCs w:val="22"/>
              </w:rPr>
              <w:t>.</w:t>
            </w:r>
          </w:p>
        </w:tc>
        <w:tc>
          <w:tcPr>
            <w:tcW w:w="3809" w:type="pct"/>
          </w:tcPr>
          <w:p w14:paraId="463FBCB0" w14:textId="77777777" w:rsidR="00814299" w:rsidRPr="007B351A" w:rsidRDefault="00814299" w:rsidP="00FA6CB7">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7B351A">
              <w:rPr>
                <w:rFonts w:ascii="Arial Narrow" w:hAnsi="Arial Narrow" w:cs="Calibri"/>
                <w:b/>
                <w:color w:val="000000"/>
                <w:sz w:val="22"/>
                <w:szCs w:val="22"/>
              </w:rPr>
              <w:t>Pojemność zbiornika paliwa</w:t>
            </w:r>
            <w:r w:rsidRPr="007B351A">
              <w:rPr>
                <w:rFonts w:ascii="Arial Narrow" w:hAnsi="Arial Narrow" w:cs="Calibri"/>
                <w:color w:val="000000"/>
                <w:sz w:val="22"/>
                <w:szCs w:val="22"/>
              </w:rPr>
              <w:t xml:space="preserve"> min. 200 litrów powinna zapewniać - przejazd min 300 km lub 4 godz. pracę autopompy. </w:t>
            </w:r>
            <w:r w:rsidRPr="007B351A">
              <w:rPr>
                <w:rFonts w:ascii="Arial Narrow" w:hAnsi="Arial Narrow" w:cs="Calibri"/>
                <w:color w:val="000000"/>
                <w:sz w:val="22"/>
                <w:szCs w:val="22"/>
              </w:rPr>
              <w:br/>
              <w:t xml:space="preserve">Zbiornik </w:t>
            </w:r>
            <w:proofErr w:type="spellStart"/>
            <w:r w:rsidRPr="007B351A">
              <w:rPr>
                <w:rFonts w:ascii="Arial Narrow" w:hAnsi="Arial Narrow" w:cs="Calibri"/>
                <w:color w:val="000000"/>
                <w:sz w:val="22"/>
                <w:szCs w:val="22"/>
              </w:rPr>
              <w:t>AdBlue</w:t>
            </w:r>
            <w:proofErr w:type="spellEnd"/>
            <w:r w:rsidRPr="007B351A">
              <w:rPr>
                <w:rFonts w:ascii="Arial Narrow" w:hAnsi="Arial Narrow" w:cs="Calibri"/>
                <w:color w:val="000000"/>
                <w:sz w:val="22"/>
                <w:szCs w:val="22"/>
              </w:rPr>
              <w:t xml:space="preserve"> </w:t>
            </w:r>
            <w:r w:rsidRPr="007B351A">
              <w:rPr>
                <w:rFonts w:ascii="Arial Narrow" w:hAnsi="Arial Narrow" w:cs="Calibri"/>
                <w:color w:val="000000"/>
                <w:sz w:val="22"/>
                <w:szCs w:val="22"/>
                <w:shd w:val="clear" w:color="auto" w:fill="FFFFFF"/>
              </w:rPr>
              <w:t>min 45 litrów.</w:t>
            </w:r>
            <w:r w:rsidRPr="007B351A">
              <w:rPr>
                <w:rFonts w:ascii="Arial Narrow" w:hAnsi="Arial Narrow" w:cs="Calibri"/>
                <w:color w:val="000000"/>
                <w:sz w:val="22"/>
                <w:szCs w:val="22"/>
              </w:rPr>
              <w:t xml:space="preserve"> Zbiornik paliwa zlokalizowany poza obrysem zabudowy i zabezpieczony przed dostępem osób postronnych.</w:t>
            </w:r>
          </w:p>
        </w:tc>
        <w:tc>
          <w:tcPr>
            <w:tcW w:w="989" w:type="pct"/>
            <w:vAlign w:val="center"/>
          </w:tcPr>
          <w:p w14:paraId="42A32CE4" w14:textId="77777777" w:rsidR="00814299" w:rsidRPr="00E8096A" w:rsidRDefault="00814299" w:rsidP="00FA6CB7">
            <w:pPr>
              <w:tabs>
                <w:tab w:val="left" w:pos="350"/>
                <w:tab w:val="left" w:pos="873"/>
                <w:tab w:val="left" w:pos="6498"/>
                <w:tab w:val="left" w:pos="8514"/>
                <w:tab w:val="left" w:pos="14691"/>
              </w:tabs>
              <w:spacing w:line="276" w:lineRule="auto"/>
              <w:jc w:val="center"/>
              <w:rPr>
                <w:rFonts w:ascii="Arial Narrow" w:hAnsi="Arial Narrow" w:cs="Calibri"/>
                <w:sz w:val="22"/>
                <w:szCs w:val="22"/>
              </w:rPr>
            </w:pPr>
          </w:p>
        </w:tc>
      </w:tr>
      <w:tr w:rsidR="00814299" w:rsidRPr="00E8096A" w14:paraId="03DD98F6" w14:textId="77777777" w:rsidTr="00814299">
        <w:tc>
          <w:tcPr>
            <w:tcW w:w="202" w:type="pct"/>
            <w:vAlign w:val="center"/>
          </w:tcPr>
          <w:p w14:paraId="12A05AFA" w14:textId="30F38C3D"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2.1</w:t>
            </w:r>
            <w:r>
              <w:rPr>
                <w:rFonts w:ascii="Arial Narrow" w:hAnsi="Arial Narrow" w:cs="Calibri"/>
                <w:sz w:val="22"/>
                <w:szCs w:val="22"/>
              </w:rPr>
              <w:t>3</w:t>
            </w:r>
            <w:r w:rsidRPr="00E8096A">
              <w:rPr>
                <w:rFonts w:ascii="Arial Narrow" w:hAnsi="Arial Narrow" w:cs="Calibri"/>
                <w:sz w:val="22"/>
                <w:szCs w:val="22"/>
              </w:rPr>
              <w:t>.</w:t>
            </w:r>
          </w:p>
        </w:tc>
        <w:tc>
          <w:tcPr>
            <w:tcW w:w="3809" w:type="pct"/>
          </w:tcPr>
          <w:p w14:paraId="2CCEF3E6" w14:textId="48750B5B" w:rsidR="00814299" w:rsidRPr="007B351A" w:rsidRDefault="00814299" w:rsidP="00FA6CB7">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66398F">
              <w:rPr>
                <w:rFonts w:ascii="Arial Narrow" w:hAnsi="Arial Narrow" w:cs="Calibri"/>
                <w:color w:val="000000"/>
                <w:sz w:val="22"/>
                <w:szCs w:val="22"/>
              </w:rPr>
              <w:t xml:space="preserve">Pojazd wyposażony w </w:t>
            </w:r>
            <w:r w:rsidRPr="0066398F">
              <w:rPr>
                <w:rFonts w:ascii="Arial Narrow" w:hAnsi="Arial Narrow" w:cs="Calibri"/>
                <w:b/>
                <w:color w:val="000000"/>
                <w:sz w:val="22"/>
                <w:szCs w:val="22"/>
              </w:rPr>
              <w:t>zaczep holowniczy</w:t>
            </w:r>
            <w:r w:rsidRPr="0066398F">
              <w:rPr>
                <w:rFonts w:ascii="Arial Narrow" w:hAnsi="Arial Narrow" w:cs="Calibri"/>
                <w:color w:val="000000"/>
                <w:sz w:val="22"/>
                <w:szCs w:val="22"/>
              </w:rPr>
              <w:t xml:space="preserve"> </w:t>
            </w:r>
            <w:proofErr w:type="spellStart"/>
            <w:r w:rsidRPr="0066398F">
              <w:rPr>
                <w:rFonts w:ascii="Arial Narrow" w:hAnsi="Arial Narrow" w:cs="Calibri"/>
                <w:color w:val="000000"/>
                <w:sz w:val="22"/>
                <w:szCs w:val="22"/>
              </w:rPr>
              <w:t>paszczowy</w:t>
            </w:r>
            <w:proofErr w:type="spellEnd"/>
            <w:r w:rsidRPr="0066398F">
              <w:rPr>
                <w:rFonts w:ascii="Arial Narrow" w:hAnsi="Arial Narrow" w:cs="Calibri"/>
                <w:color w:val="000000"/>
                <w:sz w:val="22"/>
                <w:szCs w:val="22"/>
              </w:rPr>
              <w:t xml:space="preserve"> posiadający homologację lub znak bezpieczeństwa do holowania przyczepy o masie całkowitej dopuszczalnej dla oferowanego pojazdu z gniazdem elektrycznym i pneumatycznym do podłączenia zasilania przyczepy. Dodatkowo hak kulowy do przyczep lekkich – do 750</w:t>
            </w:r>
            <w:r w:rsidRPr="007B351A">
              <w:rPr>
                <w:rFonts w:ascii="Arial Narrow" w:hAnsi="Arial Narrow" w:cs="Calibri"/>
                <w:color w:val="000000"/>
                <w:sz w:val="22"/>
                <w:szCs w:val="22"/>
              </w:rPr>
              <w:t xml:space="preserve"> kg.</w:t>
            </w:r>
          </w:p>
        </w:tc>
        <w:tc>
          <w:tcPr>
            <w:tcW w:w="989" w:type="pct"/>
            <w:vAlign w:val="center"/>
          </w:tcPr>
          <w:p w14:paraId="463BEC1B" w14:textId="77777777" w:rsidR="00814299" w:rsidRPr="00E8096A" w:rsidRDefault="00814299" w:rsidP="00FA6CB7">
            <w:pPr>
              <w:tabs>
                <w:tab w:val="decimal" w:pos="628"/>
                <w:tab w:val="left" w:pos="873"/>
                <w:tab w:val="left" w:pos="6498"/>
                <w:tab w:val="left" w:pos="8514"/>
                <w:tab w:val="left" w:pos="14691"/>
              </w:tabs>
              <w:spacing w:line="276" w:lineRule="auto"/>
              <w:jc w:val="center"/>
              <w:rPr>
                <w:rFonts w:ascii="Arial Narrow" w:hAnsi="Arial Narrow" w:cs="Calibri"/>
                <w:sz w:val="22"/>
                <w:szCs w:val="22"/>
              </w:rPr>
            </w:pPr>
          </w:p>
        </w:tc>
      </w:tr>
      <w:tr w:rsidR="00814299" w:rsidRPr="00E8096A" w14:paraId="6ABE3289" w14:textId="77777777" w:rsidTr="00814299">
        <w:tc>
          <w:tcPr>
            <w:tcW w:w="202" w:type="pct"/>
            <w:vAlign w:val="center"/>
          </w:tcPr>
          <w:p w14:paraId="6741BDFA" w14:textId="0A57BBF5"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2.1</w:t>
            </w:r>
            <w:r>
              <w:rPr>
                <w:rFonts w:ascii="Arial Narrow" w:hAnsi="Arial Narrow" w:cs="Calibri"/>
                <w:sz w:val="22"/>
                <w:szCs w:val="22"/>
              </w:rPr>
              <w:t>4</w:t>
            </w:r>
          </w:p>
        </w:tc>
        <w:tc>
          <w:tcPr>
            <w:tcW w:w="3809" w:type="pct"/>
            <w:vAlign w:val="center"/>
          </w:tcPr>
          <w:p w14:paraId="60220AE4" w14:textId="77777777" w:rsidR="00814299" w:rsidRPr="007B351A" w:rsidRDefault="00814299" w:rsidP="00FA6CB7">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7B351A">
              <w:rPr>
                <w:rFonts w:ascii="Arial Narrow" w:eastAsia="SimSun" w:hAnsi="Arial Narrow" w:cs="Calibri"/>
                <w:color w:val="000000"/>
                <w:kern w:val="3"/>
                <w:sz w:val="22"/>
                <w:szCs w:val="22"/>
                <w:lang w:eastAsia="en-US"/>
              </w:rPr>
              <w:t xml:space="preserve">Pojazd wyposażony w </w:t>
            </w:r>
            <w:r w:rsidRPr="007B351A">
              <w:rPr>
                <w:rFonts w:ascii="Arial Narrow" w:eastAsia="SimSun" w:hAnsi="Arial Narrow" w:cs="Calibri"/>
                <w:b/>
                <w:color w:val="000000"/>
                <w:kern w:val="3"/>
                <w:sz w:val="22"/>
                <w:szCs w:val="22"/>
                <w:lang w:eastAsia="en-US"/>
              </w:rPr>
              <w:t>standardowe wyposażenie podwozia</w:t>
            </w:r>
            <w:r w:rsidRPr="007B351A">
              <w:rPr>
                <w:rFonts w:ascii="Arial Narrow" w:eastAsia="SimSun" w:hAnsi="Arial Narrow" w:cs="Calibri"/>
                <w:color w:val="000000"/>
                <w:kern w:val="3"/>
                <w:sz w:val="22"/>
                <w:szCs w:val="22"/>
                <w:lang w:eastAsia="en-US"/>
              </w:rPr>
              <w:t xml:space="preserve"> (klucze do kół, trójkąt itp.)</w:t>
            </w:r>
            <w:r w:rsidRPr="007B351A">
              <w:rPr>
                <w:rFonts w:ascii="Arial Narrow" w:hAnsi="Arial Narrow" w:cs="Calibri"/>
                <w:color w:val="000000"/>
                <w:sz w:val="22"/>
                <w:szCs w:val="22"/>
              </w:rPr>
              <w:t xml:space="preserve"> w tym dwa kliny pod koła mocowane na tylnym zwisie pojazdu.</w:t>
            </w:r>
          </w:p>
        </w:tc>
        <w:tc>
          <w:tcPr>
            <w:tcW w:w="989" w:type="pct"/>
            <w:vAlign w:val="center"/>
          </w:tcPr>
          <w:p w14:paraId="0B2D7A6C"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p>
        </w:tc>
      </w:tr>
      <w:tr w:rsidR="00814299" w:rsidRPr="00E8096A" w14:paraId="3449B515" w14:textId="77777777" w:rsidTr="00814299">
        <w:tc>
          <w:tcPr>
            <w:tcW w:w="202" w:type="pct"/>
            <w:tcBorders>
              <w:bottom w:val="single" w:sz="4" w:space="0" w:color="auto"/>
            </w:tcBorders>
            <w:vAlign w:val="center"/>
          </w:tcPr>
          <w:p w14:paraId="1DA59F8B" w14:textId="1A72A09B"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2.15.</w:t>
            </w:r>
          </w:p>
        </w:tc>
        <w:tc>
          <w:tcPr>
            <w:tcW w:w="3809" w:type="pct"/>
            <w:tcBorders>
              <w:bottom w:val="single" w:sz="4" w:space="0" w:color="auto"/>
            </w:tcBorders>
            <w:vAlign w:val="center"/>
          </w:tcPr>
          <w:p w14:paraId="75E64EF1" w14:textId="77777777" w:rsidR="00814299" w:rsidRPr="007B351A" w:rsidRDefault="00814299" w:rsidP="00FA6CB7">
            <w:pPr>
              <w:tabs>
                <w:tab w:val="center" w:pos="451"/>
                <w:tab w:val="left" w:pos="907"/>
                <w:tab w:val="left" w:pos="6499"/>
                <w:tab w:val="left" w:pos="8534"/>
                <w:tab w:val="left" w:pos="14706"/>
              </w:tabs>
              <w:spacing w:line="276" w:lineRule="auto"/>
              <w:jc w:val="both"/>
              <w:rPr>
                <w:rFonts w:ascii="Arial Narrow" w:hAnsi="Arial Narrow" w:cs="Calibri"/>
                <w:color w:val="000000"/>
                <w:sz w:val="22"/>
                <w:szCs w:val="22"/>
              </w:rPr>
            </w:pPr>
            <w:r w:rsidRPr="007B351A">
              <w:rPr>
                <w:rFonts w:ascii="Arial Narrow" w:hAnsi="Arial Narrow" w:cs="Calibri"/>
                <w:b/>
                <w:color w:val="000000"/>
                <w:sz w:val="22"/>
                <w:szCs w:val="22"/>
              </w:rPr>
              <w:t>Zaczepy</w:t>
            </w:r>
            <w:r w:rsidRPr="007B351A">
              <w:rPr>
                <w:rFonts w:ascii="Arial Narrow" w:hAnsi="Arial Narrow" w:cs="Calibri"/>
                <w:color w:val="000000"/>
                <w:sz w:val="22"/>
                <w:szCs w:val="22"/>
              </w:rPr>
              <w:t xml:space="preserve"> do mocowania lin do wyciągania samochodu z przodu i z tyłu, dostosowane do masy własnej pojazdu.</w:t>
            </w:r>
          </w:p>
        </w:tc>
        <w:tc>
          <w:tcPr>
            <w:tcW w:w="989" w:type="pct"/>
            <w:tcBorders>
              <w:bottom w:val="single" w:sz="4" w:space="0" w:color="auto"/>
            </w:tcBorders>
            <w:vAlign w:val="center"/>
          </w:tcPr>
          <w:p w14:paraId="0E5A2BA9"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21035677" w14:textId="77777777" w:rsidTr="00814299">
        <w:tc>
          <w:tcPr>
            <w:tcW w:w="202" w:type="pct"/>
            <w:tcBorders>
              <w:bottom w:val="single" w:sz="4" w:space="0" w:color="auto"/>
            </w:tcBorders>
            <w:vAlign w:val="center"/>
          </w:tcPr>
          <w:p w14:paraId="0AB4B36F" w14:textId="24D37EC1"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Pr>
                <w:rFonts w:ascii="Arial Narrow" w:hAnsi="Arial Narrow" w:cs="Calibri"/>
                <w:sz w:val="22"/>
                <w:szCs w:val="22"/>
              </w:rPr>
              <w:t>2.16.</w:t>
            </w:r>
          </w:p>
        </w:tc>
        <w:tc>
          <w:tcPr>
            <w:tcW w:w="3809" w:type="pct"/>
            <w:tcBorders>
              <w:bottom w:val="single" w:sz="4" w:space="0" w:color="auto"/>
            </w:tcBorders>
            <w:vAlign w:val="center"/>
          </w:tcPr>
          <w:p w14:paraId="515463C4" w14:textId="77777777" w:rsidR="00814299" w:rsidRPr="007B351A" w:rsidRDefault="00814299" w:rsidP="00FA6CB7">
            <w:pPr>
              <w:shd w:val="clear" w:color="auto" w:fill="FFFFFF"/>
              <w:spacing w:line="276" w:lineRule="auto"/>
              <w:jc w:val="both"/>
              <w:rPr>
                <w:rFonts w:ascii="Arial Narrow" w:hAnsi="Arial Narrow" w:cs="Calibri"/>
                <w:color w:val="000000"/>
                <w:sz w:val="22"/>
                <w:szCs w:val="22"/>
              </w:rPr>
            </w:pPr>
            <w:r w:rsidRPr="007B351A">
              <w:rPr>
                <w:rFonts w:ascii="Arial Narrow" w:hAnsi="Arial Narrow" w:cs="Calibri"/>
                <w:b/>
                <w:color w:val="000000"/>
                <w:sz w:val="22"/>
                <w:szCs w:val="22"/>
              </w:rPr>
              <w:t>Przystawka odbioru mocy</w:t>
            </w:r>
            <w:r w:rsidRPr="007B351A">
              <w:rPr>
                <w:rFonts w:ascii="Arial Narrow" w:hAnsi="Arial Narrow" w:cs="Calibri"/>
                <w:color w:val="000000"/>
                <w:sz w:val="22"/>
                <w:szCs w:val="22"/>
              </w:rPr>
              <w:t xml:space="preserve"> przystosowana do długiej pracy, z sygnalizacją włączenia w kabinie kierowcy. Przeniesienie napędu na autopompę za pomocą min. czterech wałów. Przycisk włączania przystawki podwójnie zabezpieczony przed przypadkowym włączeniem. Możliwość Załączania/Wyłączania przystawki z poziomu przedziału autopompy na panelu sterowniczym.</w:t>
            </w:r>
          </w:p>
        </w:tc>
        <w:tc>
          <w:tcPr>
            <w:tcW w:w="989" w:type="pct"/>
            <w:tcBorders>
              <w:bottom w:val="single" w:sz="4" w:space="0" w:color="auto"/>
            </w:tcBorders>
            <w:vAlign w:val="center"/>
          </w:tcPr>
          <w:p w14:paraId="471C3AAA"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
                <w:sz w:val="22"/>
                <w:szCs w:val="22"/>
              </w:rPr>
            </w:pPr>
          </w:p>
        </w:tc>
      </w:tr>
      <w:tr w:rsidR="00814299" w:rsidRPr="00E8096A" w14:paraId="326A94A0" w14:textId="77777777" w:rsidTr="00814299">
        <w:tc>
          <w:tcPr>
            <w:tcW w:w="202" w:type="pct"/>
            <w:shd w:val="clear" w:color="auto" w:fill="F2F2F2" w:themeFill="background1" w:themeFillShade="F2"/>
            <w:vAlign w:val="center"/>
          </w:tcPr>
          <w:p w14:paraId="1818CA61" w14:textId="77777777" w:rsidR="00814299" w:rsidRPr="00D74095"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
                <w:bCs/>
                <w:sz w:val="22"/>
                <w:szCs w:val="22"/>
              </w:rPr>
            </w:pPr>
            <w:r w:rsidRPr="00D74095">
              <w:rPr>
                <w:rFonts w:ascii="Arial Narrow" w:hAnsi="Arial Narrow" w:cs="Calibri"/>
                <w:b/>
                <w:bCs/>
                <w:sz w:val="22"/>
                <w:szCs w:val="22"/>
              </w:rPr>
              <w:t>3</w:t>
            </w:r>
          </w:p>
        </w:tc>
        <w:tc>
          <w:tcPr>
            <w:tcW w:w="3809" w:type="pct"/>
            <w:shd w:val="clear" w:color="auto" w:fill="F2F2F2" w:themeFill="background1" w:themeFillShade="F2"/>
            <w:vAlign w:val="center"/>
          </w:tcPr>
          <w:p w14:paraId="0A18B918" w14:textId="77777777" w:rsidR="00814299" w:rsidRPr="00D74095" w:rsidRDefault="00814299" w:rsidP="00D74095">
            <w:pPr>
              <w:shd w:val="clear" w:color="auto" w:fill="FFFFFF"/>
              <w:spacing w:line="276" w:lineRule="auto"/>
              <w:jc w:val="center"/>
              <w:rPr>
                <w:rFonts w:ascii="Arial Narrow" w:hAnsi="Arial Narrow" w:cs="Calibri"/>
                <w:b/>
                <w:bCs/>
                <w:color w:val="000000"/>
                <w:sz w:val="22"/>
                <w:szCs w:val="22"/>
              </w:rPr>
            </w:pPr>
            <w:r w:rsidRPr="00D74095">
              <w:rPr>
                <w:rFonts w:ascii="Arial Narrow" w:hAnsi="Arial Narrow" w:cs="Calibri"/>
                <w:b/>
                <w:bCs/>
                <w:color w:val="000000"/>
                <w:sz w:val="22"/>
                <w:szCs w:val="22"/>
              </w:rPr>
              <w:t>Instalacja elektryczna oraz ostrzegawcza</w:t>
            </w:r>
          </w:p>
        </w:tc>
        <w:tc>
          <w:tcPr>
            <w:tcW w:w="989" w:type="pct"/>
            <w:shd w:val="clear" w:color="auto" w:fill="F2F2F2" w:themeFill="background1" w:themeFillShade="F2"/>
            <w:vAlign w:val="center"/>
          </w:tcPr>
          <w:p w14:paraId="0EB0DF13" w14:textId="77777777" w:rsidR="00814299" w:rsidRPr="00D74095" w:rsidRDefault="00814299" w:rsidP="00FA6CB7">
            <w:pPr>
              <w:tabs>
                <w:tab w:val="left" w:pos="48"/>
                <w:tab w:val="left" w:pos="921"/>
                <w:tab w:val="left" w:pos="6513"/>
                <w:tab w:val="left" w:pos="10395"/>
                <w:tab w:val="left" w:pos="14730"/>
              </w:tabs>
              <w:spacing w:line="276" w:lineRule="auto"/>
              <w:jc w:val="center"/>
              <w:rPr>
                <w:rFonts w:ascii="Arial Narrow" w:hAnsi="Arial Narrow" w:cs="Calibri"/>
                <w:b/>
                <w:bCs/>
                <w:sz w:val="22"/>
                <w:szCs w:val="22"/>
              </w:rPr>
            </w:pPr>
          </w:p>
        </w:tc>
      </w:tr>
      <w:tr w:rsidR="00814299" w:rsidRPr="00E8096A" w14:paraId="2380331D" w14:textId="77777777" w:rsidTr="00814299">
        <w:trPr>
          <w:trHeight w:val="397"/>
        </w:trPr>
        <w:tc>
          <w:tcPr>
            <w:tcW w:w="202" w:type="pct"/>
            <w:vAlign w:val="center"/>
          </w:tcPr>
          <w:p w14:paraId="3DD484DC"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3.1.</w:t>
            </w:r>
          </w:p>
        </w:tc>
        <w:tc>
          <w:tcPr>
            <w:tcW w:w="3809" w:type="pct"/>
          </w:tcPr>
          <w:p w14:paraId="1CF9B162" w14:textId="77777777" w:rsidR="00814299" w:rsidRPr="007B351A" w:rsidRDefault="00814299" w:rsidP="00FA6CB7">
            <w:p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b/>
                <w:color w:val="000000"/>
                <w:sz w:val="22"/>
                <w:szCs w:val="22"/>
              </w:rPr>
              <w:t>Instalacja elektryczna</w:t>
            </w:r>
            <w:r w:rsidRPr="007B351A">
              <w:rPr>
                <w:rFonts w:ascii="Arial Narrow" w:hAnsi="Arial Narrow" w:cs="Calibri"/>
                <w:color w:val="000000"/>
                <w:sz w:val="22"/>
                <w:szCs w:val="22"/>
              </w:rPr>
              <w:t xml:space="preserve"> </w:t>
            </w:r>
            <w:r w:rsidRPr="007B351A">
              <w:rPr>
                <w:rFonts w:ascii="Arial Narrow" w:hAnsi="Arial Narrow" w:cs="Calibri"/>
                <w:b/>
                <w:color w:val="000000"/>
                <w:sz w:val="22"/>
                <w:szCs w:val="22"/>
              </w:rPr>
              <w:t>oraz ostrzegawcza</w:t>
            </w:r>
            <w:r w:rsidRPr="007B351A">
              <w:rPr>
                <w:rFonts w:ascii="Arial Narrow" w:hAnsi="Arial Narrow" w:cs="Calibri"/>
                <w:color w:val="000000"/>
                <w:sz w:val="22"/>
                <w:szCs w:val="22"/>
              </w:rPr>
              <w:t xml:space="preserve"> pojazdu składa się z:</w:t>
            </w:r>
          </w:p>
          <w:p w14:paraId="3216BEB1" w14:textId="6D2E5E45" w:rsidR="00814299" w:rsidRPr="007B351A" w:rsidRDefault="00814299" w:rsidP="00FA6CB7">
            <w:pPr>
              <w:numPr>
                <w:ilvl w:val="0"/>
                <w:numId w:val="14"/>
              </w:numPr>
              <w:tabs>
                <w:tab w:val="left" w:pos="590"/>
                <w:tab w:val="left" w:pos="6513"/>
                <w:tab w:val="left" w:pos="8543"/>
                <w:tab w:val="left" w:pos="14730"/>
              </w:tabs>
              <w:spacing w:line="276" w:lineRule="auto"/>
              <w:ind w:left="590" w:hanging="283"/>
              <w:jc w:val="both"/>
              <w:rPr>
                <w:rFonts w:ascii="Arial Narrow" w:hAnsi="Arial Narrow" w:cs="Calibri"/>
                <w:color w:val="000000"/>
                <w:sz w:val="22"/>
                <w:szCs w:val="22"/>
              </w:rPr>
            </w:pPr>
            <w:r>
              <w:rPr>
                <w:rFonts w:ascii="Arial Narrow" w:hAnsi="Arial Narrow" w:cs="Calibri"/>
                <w:color w:val="000000"/>
                <w:sz w:val="22"/>
                <w:szCs w:val="22"/>
              </w:rPr>
              <w:t>o</w:t>
            </w:r>
            <w:r w:rsidRPr="007B351A">
              <w:rPr>
                <w:rFonts w:ascii="Arial Narrow" w:hAnsi="Arial Narrow" w:cs="Calibri"/>
                <w:color w:val="000000"/>
                <w:sz w:val="22"/>
                <w:szCs w:val="22"/>
              </w:rPr>
              <w:t>świetlenia ostrzegawczego,</w:t>
            </w:r>
          </w:p>
          <w:p w14:paraId="2D9E47B8" w14:textId="7F919A16" w:rsidR="00814299" w:rsidRPr="007B351A" w:rsidRDefault="00814299" w:rsidP="00FA6CB7">
            <w:pPr>
              <w:numPr>
                <w:ilvl w:val="0"/>
                <w:numId w:val="14"/>
              </w:numPr>
              <w:tabs>
                <w:tab w:val="left" w:pos="590"/>
                <w:tab w:val="left" w:pos="6513"/>
                <w:tab w:val="left" w:pos="8543"/>
                <w:tab w:val="left" w:pos="14730"/>
              </w:tabs>
              <w:spacing w:line="276" w:lineRule="auto"/>
              <w:ind w:left="590" w:hanging="283"/>
              <w:rPr>
                <w:rFonts w:ascii="Arial Narrow" w:hAnsi="Arial Narrow" w:cs="Calibri"/>
                <w:color w:val="000000"/>
                <w:sz w:val="22"/>
                <w:szCs w:val="22"/>
              </w:rPr>
            </w:pPr>
            <w:r>
              <w:rPr>
                <w:rFonts w:ascii="Arial Narrow" w:hAnsi="Arial Narrow" w:cs="Calibri"/>
                <w:color w:val="000000"/>
                <w:sz w:val="22"/>
                <w:szCs w:val="22"/>
              </w:rPr>
              <w:t>s</w:t>
            </w:r>
            <w:r w:rsidRPr="007B351A">
              <w:rPr>
                <w:rFonts w:ascii="Arial Narrow" w:hAnsi="Arial Narrow" w:cs="Calibri"/>
                <w:color w:val="000000"/>
                <w:sz w:val="22"/>
                <w:szCs w:val="22"/>
              </w:rPr>
              <w:t>ygnalizacji dźwiękowej,</w:t>
            </w:r>
          </w:p>
          <w:p w14:paraId="2C323942" w14:textId="698DF302" w:rsidR="00814299" w:rsidRPr="007B351A" w:rsidRDefault="00814299" w:rsidP="00FA6CB7">
            <w:pPr>
              <w:numPr>
                <w:ilvl w:val="0"/>
                <w:numId w:val="14"/>
              </w:numPr>
              <w:tabs>
                <w:tab w:val="left" w:pos="590"/>
                <w:tab w:val="left" w:pos="6513"/>
                <w:tab w:val="left" w:pos="8543"/>
                <w:tab w:val="left" w:pos="14730"/>
              </w:tabs>
              <w:spacing w:line="276" w:lineRule="auto"/>
              <w:ind w:left="590" w:hanging="283"/>
              <w:rPr>
                <w:rFonts w:ascii="Arial Narrow" w:hAnsi="Arial Narrow" w:cs="Calibri"/>
                <w:color w:val="000000"/>
                <w:sz w:val="22"/>
                <w:szCs w:val="22"/>
              </w:rPr>
            </w:pPr>
            <w:r>
              <w:rPr>
                <w:rFonts w:ascii="Arial Narrow" w:hAnsi="Arial Narrow" w:cs="Calibri"/>
                <w:color w:val="000000"/>
                <w:sz w:val="22"/>
                <w:szCs w:val="22"/>
              </w:rPr>
              <w:t>a</w:t>
            </w:r>
            <w:r w:rsidRPr="007B351A">
              <w:rPr>
                <w:rFonts w:ascii="Arial Narrow" w:hAnsi="Arial Narrow" w:cs="Calibri"/>
                <w:color w:val="000000"/>
                <w:sz w:val="22"/>
                <w:szCs w:val="22"/>
              </w:rPr>
              <w:t>kumulatorów oraz alternatora do ich ładowania podczas jazdy,</w:t>
            </w:r>
          </w:p>
          <w:p w14:paraId="1DCB6388" w14:textId="61788B05" w:rsidR="00814299" w:rsidRPr="007B351A" w:rsidRDefault="00814299" w:rsidP="00FA6CB7">
            <w:pPr>
              <w:numPr>
                <w:ilvl w:val="0"/>
                <w:numId w:val="14"/>
              </w:numPr>
              <w:tabs>
                <w:tab w:val="left" w:pos="590"/>
                <w:tab w:val="left" w:pos="6513"/>
                <w:tab w:val="left" w:pos="8543"/>
                <w:tab w:val="left" w:pos="14730"/>
              </w:tabs>
              <w:spacing w:line="276" w:lineRule="auto"/>
              <w:ind w:left="590" w:hanging="283"/>
              <w:rPr>
                <w:rFonts w:ascii="Arial Narrow" w:hAnsi="Arial Narrow" w:cs="Calibri"/>
                <w:color w:val="000000"/>
                <w:sz w:val="22"/>
                <w:szCs w:val="22"/>
              </w:rPr>
            </w:pPr>
            <w:r>
              <w:rPr>
                <w:rFonts w:ascii="Arial Narrow" w:hAnsi="Arial Narrow" w:cs="Calibri"/>
                <w:color w:val="000000"/>
                <w:sz w:val="22"/>
                <w:szCs w:val="22"/>
              </w:rPr>
              <w:t>s</w:t>
            </w:r>
            <w:r w:rsidRPr="007B351A">
              <w:rPr>
                <w:rFonts w:ascii="Arial Narrow" w:hAnsi="Arial Narrow" w:cs="Calibri"/>
                <w:color w:val="000000"/>
                <w:sz w:val="22"/>
                <w:szCs w:val="22"/>
              </w:rPr>
              <w:t>ystemu ładowania pojazdu podczas postoju,</w:t>
            </w:r>
          </w:p>
          <w:p w14:paraId="1EB627FC" w14:textId="322CF2E2" w:rsidR="00814299" w:rsidRPr="007B351A" w:rsidRDefault="00814299" w:rsidP="00FA6CB7">
            <w:pPr>
              <w:numPr>
                <w:ilvl w:val="0"/>
                <w:numId w:val="14"/>
              </w:numPr>
              <w:tabs>
                <w:tab w:val="left" w:pos="590"/>
                <w:tab w:val="left" w:pos="6513"/>
                <w:tab w:val="left" w:pos="8543"/>
                <w:tab w:val="left" w:pos="14730"/>
              </w:tabs>
              <w:spacing w:line="276" w:lineRule="auto"/>
              <w:ind w:left="590" w:hanging="283"/>
              <w:rPr>
                <w:rFonts w:ascii="Arial Narrow" w:hAnsi="Arial Narrow" w:cs="Calibri"/>
                <w:color w:val="000000"/>
                <w:sz w:val="22"/>
                <w:szCs w:val="22"/>
              </w:rPr>
            </w:pPr>
            <w:r>
              <w:rPr>
                <w:rFonts w:ascii="Arial Narrow" w:hAnsi="Arial Narrow" w:cs="Calibri"/>
                <w:color w:val="000000"/>
                <w:sz w:val="22"/>
                <w:szCs w:val="22"/>
              </w:rPr>
              <w:t>i</w:t>
            </w:r>
            <w:r w:rsidRPr="007B351A">
              <w:rPr>
                <w:rFonts w:ascii="Arial Narrow" w:hAnsi="Arial Narrow" w:cs="Calibri"/>
                <w:color w:val="000000"/>
                <w:sz w:val="22"/>
                <w:szCs w:val="22"/>
              </w:rPr>
              <w:t>nstalacji przeznaczonej do ładowania wyposażenia dodatkowego (wewnątrz kabiny),</w:t>
            </w:r>
          </w:p>
          <w:p w14:paraId="4D289E47" w14:textId="07DDBF0D" w:rsidR="00814299" w:rsidRPr="007B351A" w:rsidRDefault="00814299" w:rsidP="00FA6CB7">
            <w:pPr>
              <w:numPr>
                <w:ilvl w:val="0"/>
                <w:numId w:val="14"/>
              </w:numPr>
              <w:tabs>
                <w:tab w:val="left" w:pos="590"/>
                <w:tab w:val="left" w:pos="6513"/>
                <w:tab w:val="left" w:pos="8543"/>
                <w:tab w:val="left" w:pos="14730"/>
              </w:tabs>
              <w:spacing w:line="276" w:lineRule="auto"/>
              <w:ind w:left="590" w:hanging="283"/>
              <w:rPr>
                <w:rFonts w:ascii="Arial Narrow" w:hAnsi="Arial Narrow" w:cs="Calibri"/>
                <w:color w:val="000000"/>
                <w:sz w:val="22"/>
                <w:szCs w:val="22"/>
              </w:rPr>
            </w:pPr>
            <w:r>
              <w:rPr>
                <w:rFonts w:ascii="Arial Narrow" w:hAnsi="Arial Narrow" w:cs="Calibri"/>
                <w:color w:val="000000"/>
                <w:sz w:val="22"/>
                <w:szCs w:val="22"/>
              </w:rPr>
              <w:t>o</w:t>
            </w:r>
            <w:r w:rsidRPr="007B351A">
              <w:rPr>
                <w:rFonts w:ascii="Arial Narrow" w:hAnsi="Arial Narrow" w:cs="Calibri"/>
                <w:color w:val="000000"/>
                <w:sz w:val="22"/>
                <w:szCs w:val="22"/>
              </w:rPr>
              <w:t>świetlenia zewnętrznego,</w:t>
            </w:r>
          </w:p>
          <w:p w14:paraId="2A4CD852" w14:textId="01569920" w:rsidR="00814299" w:rsidRPr="007B351A" w:rsidRDefault="00814299" w:rsidP="00FA6CB7">
            <w:pPr>
              <w:numPr>
                <w:ilvl w:val="0"/>
                <w:numId w:val="14"/>
              </w:numPr>
              <w:tabs>
                <w:tab w:val="left" w:pos="590"/>
                <w:tab w:val="left" w:pos="6513"/>
                <w:tab w:val="left" w:pos="8543"/>
                <w:tab w:val="left" w:pos="14730"/>
              </w:tabs>
              <w:spacing w:line="276" w:lineRule="auto"/>
              <w:ind w:left="590" w:hanging="283"/>
              <w:rPr>
                <w:rFonts w:ascii="Arial Narrow" w:hAnsi="Arial Narrow" w:cs="Calibri"/>
                <w:color w:val="000000"/>
                <w:sz w:val="22"/>
                <w:szCs w:val="22"/>
              </w:rPr>
            </w:pPr>
            <w:r>
              <w:rPr>
                <w:rFonts w:ascii="Arial Narrow" w:hAnsi="Arial Narrow" w:cs="Calibri"/>
                <w:color w:val="000000"/>
                <w:sz w:val="22"/>
                <w:szCs w:val="22"/>
              </w:rPr>
              <w:t>o</w:t>
            </w:r>
            <w:r w:rsidRPr="007B351A">
              <w:rPr>
                <w:rFonts w:ascii="Arial Narrow" w:hAnsi="Arial Narrow" w:cs="Calibri"/>
                <w:color w:val="000000"/>
                <w:sz w:val="22"/>
                <w:szCs w:val="22"/>
              </w:rPr>
              <w:t xml:space="preserve">świetlenia wewnętrznego, </w:t>
            </w:r>
          </w:p>
          <w:p w14:paraId="6113830D" w14:textId="2CC0150B" w:rsidR="00814299" w:rsidRDefault="00814299" w:rsidP="00FA6CB7">
            <w:pPr>
              <w:numPr>
                <w:ilvl w:val="0"/>
                <w:numId w:val="14"/>
              </w:numPr>
              <w:tabs>
                <w:tab w:val="left" w:pos="590"/>
                <w:tab w:val="left" w:pos="6513"/>
                <w:tab w:val="left" w:pos="8543"/>
                <w:tab w:val="left" w:pos="14730"/>
              </w:tabs>
              <w:spacing w:line="276" w:lineRule="auto"/>
              <w:ind w:left="590" w:hanging="283"/>
              <w:jc w:val="both"/>
              <w:rPr>
                <w:rFonts w:ascii="Arial Narrow" w:hAnsi="Arial Narrow" w:cs="Calibri"/>
                <w:color w:val="000000"/>
                <w:sz w:val="22"/>
                <w:szCs w:val="22"/>
              </w:rPr>
            </w:pPr>
            <w:r>
              <w:rPr>
                <w:rFonts w:ascii="Arial Narrow" w:hAnsi="Arial Narrow" w:cs="Calibri"/>
                <w:color w:val="000000"/>
                <w:sz w:val="22"/>
                <w:szCs w:val="22"/>
              </w:rPr>
              <w:t>z</w:t>
            </w:r>
            <w:r w:rsidRPr="007B351A">
              <w:rPr>
                <w:rFonts w:ascii="Arial Narrow" w:hAnsi="Arial Narrow" w:cs="Calibri"/>
                <w:color w:val="000000"/>
                <w:sz w:val="22"/>
                <w:szCs w:val="22"/>
              </w:rPr>
              <w:t xml:space="preserve">amontowany uchwyt na reflektor </w:t>
            </w:r>
            <w:proofErr w:type="spellStart"/>
            <w:r w:rsidRPr="007B351A">
              <w:rPr>
                <w:rFonts w:ascii="Arial Narrow" w:hAnsi="Arial Narrow" w:cs="Calibri"/>
                <w:color w:val="000000"/>
                <w:sz w:val="22"/>
                <w:szCs w:val="22"/>
              </w:rPr>
              <w:t>pogorzeliskowy</w:t>
            </w:r>
            <w:proofErr w:type="spellEnd"/>
            <w:r w:rsidRPr="007B351A">
              <w:rPr>
                <w:rFonts w:ascii="Arial Narrow" w:hAnsi="Arial Narrow" w:cs="Calibri"/>
                <w:color w:val="000000"/>
                <w:sz w:val="22"/>
                <w:szCs w:val="22"/>
              </w:rPr>
              <w:t xml:space="preserve"> na belce reflektorów dalekosiężnych lub atrapie przedniej wraz z wyprowadzonym gniazdem napięciowym,</w:t>
            </w:r>
          </w:p>
          <w:p w14:paraId="44976B94" w14:textId="2F413598" w:rsidR="00814299" w:rsidRPr="005E4CB0" w:rsidRDefault="00814299" w:rsidP="00FA6CB7">
            <w:pPr>
              <w:numPr>
                <w:ilvl w:val="0"/>
                <w:numId w:val="14"/>
              </w:numPr>
              <w:tabs>
                <w:tab w:val="left" w:pos="590"/>
                <w:tab w:val="left" w:pos="6513"/>
                <w:tab w:val="left" w:pos="8543"/>
                <w:tab w:val="left" w:pos="14730"/>
              </w:tabs>
              <w:spacing w:line="276" w:lineRule="auto"/>
              <w:ind w:left="590" w:hanging="283"/>
              <w:jc w:val="both"/>
              <w:rPr>
                <w:rFonts w:ascii="Arial Narrow" w:hAnsi="Arial Narrow" w:cs="Calibri"/>
                <w:color w:val="000000"/>
                <w:sz w:val="22"/>
                <w:szCs w:val="22"/>
              </w:rPr>
            </w:pPr>
            <w:r>
              <w:rPr>
                <w:rFonts w:ascii="Arial Narrow" w:hAnsi="Arial Narrow" w:cs="Calibri"/>
                <w:color w:val="000000"/>
                <w:sz w:val="22"/>
                <w:szCs w:val="22"/>
              </w:rPr>
              <w:t>c</w:t>
            </w:r>
            <w:r w:rsidRPr="005E4CB0">
              <w:rPr>
                <w:rFonts w:ascii="Arial Narrow" w:hAnsi="Arial Narrow" w:cs="Calibri"/>
                <w:color w:val="000000"/>
                <w:sz w:val="22"/>
                <w:szCs w:val="22"/>
              </w:rPr>
              <w:t>ztery reflektory dalekosiężne LED na belce wykonanej z aluminium.</w:t>
            </w:r>
          </w:p>
        </w:tc>
        <w:tc>
          <w:tcPr>
            <w:tcW w:w="989" w:type="pct"/>
            <w:vAlign w:val="center"/>
          </w:tcPr>
          <w:p w14:paraId="25114B3D" w14:textId="77777777" w:rsidR="00814299" w:rsidRPr="00E8096A" w:rsidRDefault="00814299" w:rsidP="00FA6CB7">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545223E7" w14:textId="77777777" w:rsidTr="00814299">
        <w:tc>
          <w:tcPr>
            <w:tcW w:w="202" w:type="pct"/>
            <w:vAlign w:val="center"/>
          </w:tcPr>
          <w:p w14:paraId="08359962"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3.2.</w:t>
            </w:r>
          </w:p>
        </w:tc>
        <w:tc>
          <w:tcPr>
            <w:tcW w:w="3809" w:type="pct"/>
          </w:tcPr>
          <w:p w14:paraId="0B4A00C6" w14:textId="77777777" w:rsidR="00814299" w:rsidRPr="007B351A" w:rsidRDefault="00814299" w:rsidP="00FA6CB7">
            <w:pPr>
              <w:tabs>
                <w:tab w:val="left" w:pos="48"/>
                <w:tab w:val="left" w:pos="312"/>
                <w:tab w:val="left" w:pos="921"/>
                <w:tab w:val="left" w:pos="6513"/>
                <w:tab w:val="left" w:pos="8543"/>
                <w:tab w:val="left" w:pos="14730"/>
              </w:tabs>
              <w:spacing w:line="276" w:lineRule="auto"/>
              <w:jc w:val="both"/>
              <w:rPr>
                <w:rFonts w:ascii="Arial Narrow" w:hAnsi="Arial Narrow" w:cs="Calibri"/>
                <w:b/>
                <w:color w:val="000000"/>
                <w:sz w:val="22"/>
                <w:szCs w:val="22"/>
              </w:rPr>
            </w:pPr>
            <w:r w:rsidRPr="007B351A">
              <w:rPr>
                <w:rFonts w:ascii="Arial Narrow" w:hAnsi="Arial Narrow" w:cs="Calibri"/>
                <w:b/>
                <w:color w:val="000000"/>
                <w:sz w:val="22"/>
                <w:szCs w:val="22"/>
              </w:rPr>
              <w:t>Urządzenia sygnalizacyjno-ostrzegawcze świetlne i dźwiękowe pojazdu uprzywilejowanego:</w:t>
            </w:r>
          </w:p>
          <w:p w14:paraId="310C59F0" w14:textId="77777777" w:rsidR="00814299" w:rsidRPr="007B351A" w:rsidRDefault="00814299" w:rsidP="00FA6CB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proofErr w:type="spellStart"/>
            <w:r w:rsidRPr="007B351A">
              <w:rPr>
                <w:rFonts w:ascii="Arial Narrow" w:hAnsi="Arial Narrow" w:cs="Calibri"/>
                <w:color w:val="000000"/>
                <w:sz w:val="22"/>
                <w:szCs w:val="22"/>
              </w:rPr>
              <w:t>niskoprofilowa</w:t>
            </w:r>
            <w:proofErr w:type="spellEnd"/>
            <w:r w:rsidRPr="007B351A">
              <w:rPr>
                <w:rFonts w:ascii="Arial Narrow" w:hAnsi="Arial Narrow" w:cs="Calibri"/>
                <w:color w:val="000000"/>
                <w:sz w:val="22"/>
                <w:szCs w:val="22"/>
              </w:rPr>
              <w:t xml:space="preserve"> belka wykonana w technologii LED, zamontowana na dachu kabiny kierowcy wyposażona w moduły LED na całej szerokości,</w:t>
            </w:r>
          </w:p>
          <w:p w14:paraId="41E313E5" w14:textId="73B1D551" w:rsidR="00814299" w:rsidRPr="007B351A" w:rsidRDefault="00814299" w:rsidP="00FA6CB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color w:val="000000"/>
                <w:sz w:val="22"/>
                <w:szCs w:val="22"/>
              </w:rPr>
              <w:t xml:space="preserve">w tylnej części zabudowy zamontowane oświetlenie ostrzegawcze z możliwością wyłączenia z kabiny kierowcy </w:t>
            </w:r>
            <w:r w:rsidRPr="007B351A">
              <w:rPr>
                <w:rFonts w:ascii="Arial Narrow" w:hAnsi="Arial Narrow" w:cs="Calibri"/>
                <w:color w:val="000000"/>
                <w:sz w:val="22"/>
                <w:szCs w:val="22"/>
              </w:rPr>
              <w:br/>
              <w:t>w przypadku jazdy w kolumnie</w:t>
            </w:r>
            <w:r>
              <w:rPr>
                <w:rFonts w:ascii="Arial Narrow" w:hAnsi="Arial Narrow" w:cs="Calibri"/>
                <w:color w:val="000000"/>
                <w:sz w:val="22"/>
                <w:szCs w:val="22"/>
              </w:rPr>
              <w:t>,</w:t>
            </w:r>
          </w:p>
          <w:p w14:paraId="3F7F0B83" w14:textId="77777777" w:rsidR="00814299" w:rsidRPr="007B351A" w:rsidRDefault="00814299" w:rsidP="00FA6CB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color w:val="000000"/>
                <w:sz w:val="22"/>
                <w:szCs w:val="22"/>
              </w:rPr>
              <w:t>cztery lampy sygnalizacyjne niebieskie wykonane w technologii LED, wyposażone w min. 12 punktów LED zamontowane z przodu pojazdu na wysokości lusterka wstecznego samochodu osobowego oraz dwie identyczne lampy sygnalizacyjne z przodu pojazdu na owiewkach bocznych,</w:t>
            </w:r>
          </w:p>
          <w:p w14:paraId="07E979D5" w14:textId="77777777" w:rsidR="00814299" w:rsidRPr="007B351A" w:rsidRDefault="00814299" w:rsidP="00FA6CB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color w:val="000000"/>
                <w:sz w:val="22"/>
                <w:szCs w:val="22"/>
              </w:rPr>
              <w:t>cztery lampy sygnalizacyjne niebieskie wykonane w technologii LED, składające się z min. 12 punktów LED zamontowane po dwie na bok pojazdu w przedniej oraz tylnej części,</w:t>
            </w:r>
          </w:p>
          <w:p w14:paraId="22F3A0AB" w14:textId="66F21B6C" w:rsidR="00814299" w:rsidRPr="007B351A" w:rsidRDefault="00814299" w:rsidP="00FA6CB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color w:val="000000"/>
                <w:sz w:val="22"/>
                <w:szCs w:val="22"/>
              </w:rPr>
              <w:t>urządzenie dźwiękowe (min. 6 modulowanych tonów + „poganiacz Horn”) wyposażone w funkcję megafonu oraz tryb nocny</w:t>
            </w:r>
            <w:r>
              <w:rPr>
                <w:rFonts w:ascii="Arial Narrow" w:hAnsi="Arial Narrow" w:cs="Calibri"/>
                <w:color w:val="000000"/>
                <w:sz w:val="22"/>
                <w:szCs w:val="22"/>
              </w:rPr>
              <w:t>,</w:t>
            </w:r>
          </w:p>
          <w:p w14:paraId="7767941D" w14:textId="7C56D2CB" w:rsidR="00814299" w:rsidRPr="007B351A" w:rsidRDefault="00814299" w:rsidP="00FA6CB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color w:val="000000"/>
                <w:sz w:val="22"/>
                <w:szCs w:val="22"/>
              </w:rPr>
              <w:t xml:space="preserve">wzmacniacz o mocy min. 200W wraz z głośnikami o łącznej mocy min. 200W. Miejsce zamocowania sterownika </w:t>
            </w:r>
            <w:r w:rsidRPr="007B351A">
              <w:rPr>
                <w:rFonts w:ascii="Arial Narrow" w:hAnsi="Arial Narrow" w:cs="Calibri"/>
                <w:color w:val="000000"/>
                <w:sz w:val="22"/>
                <w:szCs w:val="22"/>
              </w:rPr>
              <w:br/>
              <w:t>i mikrofonu w kabinie zapewniające łatwy dostęp dla kierowcy oraz dowódcy</w:t>
            </w:r>
            <w:r>
              <w:rPr>
                <w:rFonts w:ascii="Arial Narrow" w:hAnsi="Arial Narrow" w:cs="Calibri"/>
                <w:color w:val="000000"/>
                <w:sz w:val="22"/>
                <w:szCs w:val="22"/>
              </w:rPr>
              <w:t>,</w:t>
            </w:r>
          </w:p>
          <w:p w14:paraId="5BAA0E20" w14:textId="524B4E73" w:rsidR="00814299" w:rsidRPr="007B351A" w:rsidRDefault="00814299" w:rsidP="00FA6CB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color w:val="000000"/>
                <w:sz w:val="22"/>
                <w:szCs w:val="22"/>
              </w:rPr>
              <w:t>zestaw żółtych lamp na tylnej ścianie z</w:t>
            </w:r>
            <w:r w:rsidRPr="007B351A">
              <w:rPr>
                <w:rFonts w:ascii="Arial Narrow" w:hAnsi="Arial Narrow" w:cs="Calibri"/>
                <w:color w:val="000000"/>
                <w:sz w:val="22"/>
                <w:szCs w:val="22"/>
                <w:shd w:val="clear" w:color="auto" w:fill="FFFFFF"/>
              </w:rPr>
              <w:t xml:space="preserve">abudowy do kierowanie ruchem pojazdów wykonanych w technologii LED, </w:t>
            </w:r>
            <w:r w:rsidRPr="00C805D8">
              <w:rPr>
                <w:rFonts w:ascii="Arial Narrow" w:hAnsi="Arial Narrow" w:cs="Calibri"/>
                <w:color w:val="000000"/>
                <w:sz w:val="22"/>
                <w:szCs w:val="22"/>
                <w:shd w:val="clear" w:color="auto" w:fill="FFFFFF"/>
              </w:rPr>
              <w:t>załączanie i sterowanie trybami pracy z poziomu</w:t>
            </w:r>
            <w:r w:rsidRPr="007B351A">
              <w:rPr>
                <w:rFonts w:ascii="Arial Narrow" w:hAnsi="Arial Narrow" w:cs="Calibri"/>
                <w:color w:val="000000"/>
                <w:sz w:val="22"/>
                <w:szCs w:val="22"/>
                <w:shd w:val="clear" w:color="auto" w:fill="FFFFFF"/>
              </w:rPr>
              <w:t xml:space="preserve"> zarówno przedziału autopompy jak i z kabiny.</w:t>
            </w:r>
          </w:p>
          <w:p w14:paraId="25ECC98D" w14:textId="0DB649F6" w:rsidR="00814299" w:rsidRPr="007B351A" w:rsidRDefault="00814299" w:rsidP="00FA6CB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color w:val="000000"/>
                <w:sz w:val="22"/>
                <w:szCs w:val="22"/>
              </w:rPr>
              <w:t xml:space="preserve">sygnalizacja świetlna i dźwiękowa włączonego biegu </w:t>
            </w:r>
            <w:r w:rsidRPr="007B351A">
              <w:rPr>
                <w:rFonts w:ascii="Arial Narrow" w:hAnsi="Arial Narrow" w:cs="Calibri"/>
                <w:color w:val="000000"/>
                <w:sz w:val="22"/>
                <w:szCs w:val="22"/>
                <w:shd w:val="clear" w:color="auto" w:fill="FFFFFF"/>
              </w:rPr>
              <w:t>wstecznego, z możliwością ręcznego odłączenia sygnału dźwiękowego</w:t>
            </w:r>
            <w:r>
              <w:rPr>
                <w:rFonts w:ascii="Arial Narrow" w:hAnsi="Arial Narrow" w:cs="Calibri"/>
                <w:color w:val="000000"/>
                <w:sz w:val="22"/>
                <w:szCs w:val="22"/>
                <w:shd w:val="clear" w:color="auto" w:fill="FFFFFF"/>
              </w:rPr>
              <w:t>,</w:t>
            </w:r>
          </w:p>
          <w:p w14:paraId="07FCFD98" w14:textId="25401805" w:rsidR="00814299" w:rsidRPr="007B351A" w:rsidRDefault="00814299" w:rsidP="00FA6CB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color w:val="000000"/>
                <w:sz w:val="22"/>
                <w:szCs w:val="22"/>
              </w:rPr>
              <w:t>dodatkowy pneumatyczny sygnał dźwiękowy załączany oddzielnymi przyciskami dla kierowcy oraz dowódcy w wykończeniu chromowanym – dodatkowo możliwość uruchomienia sygnału z przedziału autopompy</w:t>
            </w:r>
            <w:r>
              <w:rPr>
                <w:rFonts w:ascii="Arial Narrow" w:hAnsi="Arial Narrow" w:cs="Calibri"/>
                <w:color w:val="000000"/>
                <w:sz w:val="22"/>
                <w:szCs w:val="22"/>
              </w:rPr>
              <w:t>,</w:t>
            </w:r>
          </w:p>
          <w:p w14:paraId="0F995BC1" w14:textId="26E62D64" w:rsidR="00814299" w:rsidRDefault="00814299" w:rsidP="00FA6CB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color w:val="000000"/>
                <w:sz w:val="22"/>
                <w:szCs w:val="22"/>
              </w:rPr>
              <w:t>dwa głośniki generujące sygnały niskich tonów</w:t>
            </w:r>
            <w:r>
              <w:rPr>
                <w:rFonts w:ascii="Arial Narrow" w:hAnsi="Arial Narrow" w:cs="Calibri"/>
                <w:color w:val="000000"/>
                <w:sz w:val="22"/>
                <w:szCs w:val="22"/>
              </w:rPr>
              <w:t>,</w:t>
            </w:r>
          </w:p>
          <w:p w14:paraId="0961C30C" w14:textId="13685028" w:rsidR="00814299" w:rsidRPr="00C805D8" w:rsidRDefault="00814299" w:rsidP="00FA6CB7">
            <w:pPr>
              <w:numPr>
                <w:ilvl w:val="0"/>
                <w:numId w:val="14"/>
              </w:numPr>
              <w:tabs>
                <w:tab w:val="left" w:pos="48"/>
                <w:tab w:val="left" w:pos="312"/>
                <w:tab w:val="left" w:pos="921"/>
                <w:tab w:val="left" w:pos="6513"/>
                <w:tab w:val="left" w:pos="8543"/>
                <w:tab w:val="left" w:pos="14730"/>
              </w:tabs>
              <w:spacing w:line="276" w:lineRule="auto"/>
              <w:jc w:val="both"/>
              <w:rPr>
                <w:rFonts w:ascii="Arial Narrow" w:hAnsi="Arial Narrow" w:cs="Calibri"/>
                <w:color w:val="000000"/>
                <w:sz w:val="22"/>
                <w:szCs w:val="22"/>
              </w:rPr>
            </w:pPr>
            <w:r>
              <w:rPr>
                <w:rFonts w:ascii="Arial Narrow" w:hAnsi="Arial Narrow" w:cs="Calibri"/>
                <w:color w:val="000000"/>
                <w:sz w:val="22"/>
                <w:szCs w:val="22"/>
              </w:rPr>
              <w:t>w</w:t>
            </w:r>
            <w:r w:rsidRPr="00C805D8">
              <w:rPr>
                <w:rFonts w:ascii="Arial Narrow" w:hAnsi="Arial Narrow" w:cs="Calibri"/>
                <w:color w:val="000000"/>
                <w:sz w:val="22"/>
                <w:szCs w:val="22"/>
              </w:rPr>
              <w:t>szystkie lampy ostrzegawcze zabezpieczone osłoną przed uszkodzeniami</w:t>
            </w:r>
            <w:r>
              <w:rPr>
                <w:rFonts w:ascii="Arial Narrow" w:hAnsi="Arial Narrow" w:cs="Calibri"/>
                <w:color w:val="000000"/>
                <w:sz w:val="22"/>
                <w:szCs w:val="22"/>
              </w:rPr>
              <w:t>.</w:t>
            </w:r>
          </w:p>
        </w:tc>
        <w:tc>
          <w:tcPr>
            <w:tcW w:w="989" w:type="pct"/>
            <w:vAlign w:val="center"/>
          </w:tcPr>
          <w:p w14:paraId="202C0896" w14:textId="77777777" w:rsidR="00814299" w:rsidRPr="00E8096A" w:rsidRDefault="00814299" w:rsidP="00FA6CB7">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24A251F6" w14:textId="77777777" w:rsidTr="00814299">
        <w:tc>
          <w:tcPr>
            <w:tcW w:w="202" w:type="pct"/>
            <w:vAlign w:val="center"/>
          </w:tcPr>
          <w:p w14:paraId="6E3844B5"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3.3.</w:t>
            </w:r>
          </w:p>
        </w:tc>
        <w:tc>
          <w:tcPr>
            <w:tcW w:w="3809" w:type="pct"/>
          </w:tcPr>
          <w:p w14:paraId="7FB0D441" w14:textId="77777777" w:rsidR="00814299" w:rsidRPr="007B351A" w:rsidRDefault="00814299" w:rsidP="00FA6CB7">
            <w:pPr>
              <w:tabs>
                <w:tab w:val="left" w:pos="590"/>
                <w:tab w:val="left" w:pos="6513"/>
                <w:tab w:val="left" w:pos="8543"/>
                <w:tab w:val="left" w:pos="14730"/>
              </w:tabs>
              <w:spacing w:line="276" w:lineRule="auto"/>
              <w:jc w:val="both"/>
              <w:rPr>
                <w:rFonts w:ascii="Arial Narrow" w:hAnsi="Arial Narrow" w:cs="Calibri"/>
                <w:color w:val="000000"/>
                <w:sz w:val="22"/>
                <w:szCs w:val="22"/>
              </w:rPr>
            </w:pPr>
            <w:r w:rsidRPr="007B351A">
              <w:rPr>
                <w:rFonts w:ascii="Arial Narrow" w:hAnsi="Arial Narrow" w:cs="Calibri"/>
                <w:color w:val="000000"/>
                <w:sz w:val="22"/>
                <w:szCs w:val="22"/>
              </w:rPr>
              <w:t xml:space="preserve">Instalacja elektryczna 24 V wyposażona w </w:t>
            </w:r>
            <w:r w:rsidRPr="007B351A">
              <w:rPr>
                <w:rFonts w:ascii="Arial Narrow" w:hAnsi="Arial Narrow" w:cs="Calibri"/>
                <w:b/>
                <w:color w:val="000000"/>
                <w:sz w:val="22"/>
                <w:szCs w:val="22"/>
              </w:rPr>
              <w:t xml:space="preserve">główny </w:t>
            </w:r>
            <w:r w:rsidRPr="007B351A">
              <w:rPr>
                <w:rFonts w:ascii="Arial Narrow" w:hAnsi="Arial Narrow" w:cs="Calibri"/>
                <w:b/>
                <w:color w:val="000000"/>
                <w:sz w:val="22"/>
                <w:szCs w:val="22"/>
                <w:shd w:val="clear" w:color="auto" w:fill="FFFFFF"/>
              </w:rPr>
              <w:t>wyłącznik prądu</w:t>
            </w:r>
            <w:r w:rsidRPr="007B351A">
              <w:rPr>
                <w:rFonts w:ascii="Arial Narrow" w:hAnsi="Arial Narrow" w:cs="Calibri"/>
                <w:color w:val="000000"/>
                <w:sz w:val="22"/>
                <w:szCs w:val="22"/>
                <w:shd w:val="clear" w:color="auto" w:fill="FFFFFF"/>
              </w:rPr>
              <w:t xml:space="preserve"> zlokalizowany w kabinie dostępny z poziomu kierowcy</w:t>
            </w:r>
            <w:r w:rsidRPr="007B351A">
              <w:rPr>
                <w:rFonts w:ascii="Arial Narrow" w:hAnsi="Arial Narrow" w:cs="Calibri"/>
                <w:color w:val="000000"/>
                <w:sz w:val="22"/>
                <w:szCs w:val="22"/>
              </w:rPr>
              <w:t>. Moc alternatora i pojemność akumulatorów min 180 Ah musi zapewnić pełne zapotrzebowanie na energię elektryczną przy jej maksymalnym obciążeniu.</w:t>
            </w:r>
          </w:p>
        </w:tc>
        <w:tc>
          <w:tcPr>
            <w:tcW w:w="989" w:type="pct"/>
            <w:vAlign w:val="center"/>
          </w:tcPr>
          <w:p w14:paraId="4A0E60BF" w14:textId="77777777" w:rsidR="00814299" w:rsidRPr="00E8096A" w:rsidRDefault="00814299" w:rsidP="00FA6CB7">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754E4612" w14:textId="77777777" w:rsidTr="00814299">
        <w:tc>
          <w:tcPr>
            <w:tcW w:w="202" w:type="pct"/>
            <w:vAlign w:val="center"/>
          </w:tcPr>
          <w:p w14:paraId="022F044A"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3.4.</w:t>
            </w:r>
          </w:p>
        </w:tc>
        <w:tc>
          <w:tcPr>
            <w:tcW w:w="3809" w:type="pct"/>
          </w:tcPr>
          <w:p w14:paraId="60C44E04" w14:textId="77777777" w:rsidR="00814299" w:rsidRPr="007B351A" w:rsidRDefault="00814299" w:rsidP="00FA6CB7">
            <w:pPr>
              <w:autoSpaceDE w:val="0"/>
              <w:autoSpaceDN w:val="0"/>
              <w:spacing w:line="276" w:lineRule="auto"/>
              <w:jc w:val="both"/>
              <w:rPr>
                <w:rFonts w:ascii="Arial Narrow" w:hAnsi="Arial Narrow" w:cs="Calibri"/>
                <w:color w:val="000000"/>
                <w:sz w:val="22"/>
                <w:szCs w:val="22"/>
              </w:rPr>
            </w:pPr>
            <w:r w:rsidRPr="007B351A">
              <w:rPr>
                <w:rFonts w:ascii="Arial Narrow" w:hAnsi="Arial Narrow" w:cs="Calibri"/>
                <w:b/>
                <w:color w:val="000000"/>
                <w:sz w:val="22"/>
                <w:szCs w:val="22"/>
              </w:rPr>
              <w:t>Układ prostowniczy do ładowania akumulatorów</w:t>
            </w:r>
            <w:r w:rsidRPr="007B351A">
              <w:rPr>
                <w:rFonts w:ascii="Arial Narrow" w:hAnsi="Arial Narrow" w:cs="Calibri"/>
                <w:color w:val="000000"/>
                <w:sz w:val="22"/>
                <w:szCs w:val="22"/>
              </w:rPr>
              <w:t xml:space="preserve"> z zewnętrznego źródła 230V. System powinien być kompletny, gotowy do ładowania akumulatorów bez użycia zewnętrznych układów prostowniczych. W kabinie kierowcy sygnalizacja wizualna podłączenia instalacji do zewnętrznego źródła. Przewód automatycznie odłącza się w momencie uruchomienia samochodu. Wtyczka do instalacji w komplecie z gniazdem. Długość przewodu min. 4m.</w:t>
            </w:r>
          </w:p>
        </w:tc>
        <w:tc>
          <w:tcPr>
            <w:tcW w:w="989" w:type="pct"/>
            <w:vAlign w:val="center"/>
          </w:tcPr>
          <w:p w14:paraId="0C13F943" w14:textId="77777777" w:rsidR="00814299" w:rsidRPr="00E8096A" w:rsidRDefault="00814299" w:rsidP="00FA6CB7">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3115F7A7" w14:textId="77777777" w:rsidTr="00814299">
        <w:tc>
          <w:tcPr>
            <w:tcW w:w="202" w:type="pct"/>
            <w:vAlign w:val="center"/>
          </w:tcPr>
          <w:p w14:paraId="56E30C5C"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3.5.</w:t>
            </w:r>
          </w:p>
        </w:tc>
        <w:tc>
          <w:tcPr>
            <w:tcW w:w="3809" w:type="pct"/>
          </w:tcPr>
          <w:p w14:paraId="5F5E0DF2" w14:textId="77777777" w:rsidR="00814299" w:rsidRPr="007B351A" w:rsidRDefault="00814299" w:rsidP="00FA6CB7">
            <w:pPr>
              <w:tabs>
                <w:tab w:val="decimal" w:pos="628"/>
                <w:tab w:val="left" w:pos="873"/>
                <w:tab w:val="left" w:pos="6498"/>
                <w:tab w:val="left" w:pos="8514"/>
                <w:tab w:val="left" w:pos="14691"/>
              </w:tabs>
              <w:spacing w:line="276" w:lineRule="auto"/>
              <w:jc w:val="both"/>
              <w:rPr>
                <w:rFonts w:ascii="Arial Narrow" w:hAnsi="Arial Narrow" w:cs="Calibri"/>
                <w:color w:val="000000"/>
                <w:sz w:val="22"/>
                <w:szCs w:val="22"/>
              </w:rPr>
            </w:pPr>
            <w:r w:rsidRPr="007B351A">
              <w:rPr>
                <w:rFonts w:ascii="Arial Narrow" w:hAnsi="Arial Narrow" w:cs="Calibri"/>
                <w:b/>
                <w:iCs/>
                <w:color w:val="000000"/>
                <w:sz w:val="22"/>
                <w:szCs w:val="22"/>
              </w:rPr>
              <w:t>Podest z zasilaniem</w:t>
            </w:r>
            <w:r w:rsidRPr="007B351A">
              <w:rPr>
                <w:rFonts w:ascii="Arial Narrow" w:hAnsi="Arial Narrow" w:cs="Calibri"/>
                <w:iCs/>
                <w:color w:val="000000"/>
                <w:sz w:val="22"/>
                <w:szCs w:val="22"/>
              </w:rPr>
              <w:t xml:space="preserve"> do ładowarek radiotelefonów przenośnych, latarek itd. z wyprowadzonym niezależnym zasilaniem 12V min. 10 A, z układem zabezpieczającym, automatycznie odłączającym zasilanie ładowarek przy napięciu na zaciskach akumulatora poniżej 22,5 V, wraz z układem pomiarowym wskazującym aktualne napięcie na zaciskach akumulatora.</w:t>
            </w:r>
          </w:p>
        </w:tc>
        <w:tc>
          <w:tcPr>
            <w:tcW w:w="989" w:type="pct"/>
            <w:vAlign w:val="center"/>
          </w:tcPr>
          <w:p w14:paraId="4BFC820D" w14:textId="77777777" w:rsidR="00814299" w:rsidRPr="00E8096A" w:rsidRDefault="00814299" w:rsidP="00FA6CB7">
            <w:pPr>
              <w:tabs>
                <w:tab w:val="left" w:pos="48"/>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39F3C5F0" w14:textId="77777777" w:rsidTr="00814299">
        <w:tc>
          <w:tcPr>
            <w:tcW w:w="202" w:type="pct"/>
            <w:vAlign w:val="center"/>
          </w:tcPr>
          <w:p w14:paraId="32CA8DB9"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3.6.</w:t>
            </w:r>
          </w:p>
        </w:tc>
        <w:tc>
          <w:tcPr>
            <w:tcW w:w="3809" w:type="pct"/>
          </w:tcPr>
          <w:p w14:paraId="1FABB3B2"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b/>
                <w:iCs/>
                <w:color w:val="000000"/>
                <w:sz w:val="22"/>
                <w:szCs w:val="22"/>
              </w:rPr>
              <w:t>Oświetlenie zewnętrzne</w:t>
            </w:r>
            <w:r w:rsidRPr="007B351A">
              <w:rPr>
                <w:rFonts w:ascii="Arial Narrow" w:hAnsi="Arial Narrow" w:cs="Calibri"/>
                <w:iCs/>
                <w:color w:val="000000"/>
                <w:sz w:val="22"/>
                <w:szCs w:val="22"/>
              </w:rPr>
              <w:t xml:space="preserve"> </w:t>
            </w:r>
            <w:r w:rsidRPr="007B351A">
              <w:rPr>
                <w:rFonts w:ascii="Arial Narrow" w:hAnsi="Arial Narrow" w:cs="Calibri"/>
                <w:iCs/>
                <w:color w:val="000000"/>
                <w:sz w:val="22"/>
                <w:szCs w:val="22"/>
                <w:shd w:val="clear" w:color="auto" w:fill="FFFFFF"/>
              </w:rPr>
              <w:t xml:space="preserve">Pojazd powinien posiadać oświetlenie typu LED pola pracy wokół samochodu zapewniające oświetlenie w warunkach słabej widoczności min. 15 luksów w odległości 1 m od pojazdu. Zastosowane lampy muszą  </w:t>
            </w:r>
            <w:r w:rsidRPr="007B351A">
              <w:rPr>
                <w:rFonts w:ascii="Arial Narrow" w:hAnsi="Arial Narrow"/>
                <w:color w:val="000000"/>
                <w:sz w:val="22"/>
                <w:szCs w:val="22"/>
                <w:shd w:val="clear" w:color="auto" w:fill="FFFFFF"/>
              </w:rPr>
              <w:t xml:space="preserve">być w standardzie IP 67 oraz zamocowane nad każdą skrytką oraz na kabinie pojazdu </w:t>
            </w:r>
            <w:r w:rsidRPr="007B351A">
              <w:rPr>
                <w:rFonts w:ascii="Arial Narrow" w:hAnsi="Arial Narrow" w:cs="Calibri"/>
                <w:iCs/>
                <w:color w:val="000000"/>
                <w:sz w:val="22"/>
                <w:szCs w:val="22"/>
              </w:rPr>
              <w:t>załączanie/wyłączanie z wykorzystaniem wyłącznika krzyżowego zarówno z poziomu kierowcy jak i przedziału autopompy. Dodatkowo należy zamontować lampy pola pracy w technologii LED doświetlające przestrzeń za kabiną pojazdu.</w:t>
            </w:r>
          </w:p>
        </w:tc>
        <w:tc>
          <w:tcPr>
            <w:tcW w:w="989" w:type="pct"/>
            <w:vAlign w:val="center"/>
          </w:tcPr>
          <w:p w14:paraId="02EC2FD6" w14:textId="77777777" w:rsidR="00814299" w:rsidRPr="00E8096A" w:rsidRDefault="00814299" w:rsidP="00FA6CB7">
            <w:pPr>
              <w:tabs>
                <w:tab w:val="left" w:pos="312"/>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3800A9ED" w14:textId="77777777" w:rsidTr="00814299">
        <w:tc>
          <w:tcPr>
            <w:tcW w:w="202" w:type="pct"/>
            <w:tcBorders>
              <w:bottom w:val="single" w:sz="4" w:space="0" w:color="auto"/>
            </w:tcBorders>
            <w:vAlign w:val="center"/>
          </w:tcPr>
          <w:p w14:paraId="57FD4D93"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sz w:val="22"/>
                <w:szCs w:val="22"/>
              </w:rPr>
              <w:t>3.7.</w:t>
            </w:r>
          </w:p>
        </w:tc>
        <w:tc>
          <w:tcPr>
            <w:tcW w:w="3809" w:type="pct"/>
            <w:tcBorders>
              <w:bottom w:val="single" w:sz="4" w:space="0" w:color="auto"/>
            </w:tcBorders>
          </w:tcPr>
          <w:p w14:paraId="2B95D286"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b/>
                <w:color w:val="000000"/>
                <w:sz w:val="22"/>
                <w:szCs w:val="22"/>
              </w:rPr>
              <w:t>Oświetlenie wewnętrzne</w:t>
            </w:r>
            <w:r w:rsidRPr="007B351A">
              <w:rPr>
                <w:rFonts w:ascii="Arial Narrow" w:hAnsi="Arial Narrow" w:cs="Calibri"/>
                <w:color w:val="000000"/>
                <w:sz w:val="22"/>
                <w:szCs w:val="22"/>
              </w:rPr>
              <w:t xml:space="preserve">: Skrytki na sprzęt, przedział autopompy muszą być wyposażone w oświetlenie wewnętrzne włączane automatycznie po otwarciu skrytki. Główny wyłącznik oświetlenia skrytek powinien być zainstalowany w kabinie kierowcy oraz przedziale autopompy. Ww. oświetlenie wykonane w technologii pasków LED zamocowanych wzdłuż prowadnicy żaluzji po obu stronach skrytki, </w:t>
            </w:r>
            <w:r w:rsidRPr="007B351A">
              <w:rPr>
                <w:rFonts w:ascii="Arial Narrow" w:hAnsi="Arial Narrow" w:cs="Calibri"/>
                <w:iCs/>
                <w:color w:val="000000"/>
                <w:sz w:val="22"/>
                <w:szCs w:val="22"/>
              </w:rPr>
              <w:t>załączanie/wyłączanie z wykorzystaniem wyłącznika krzyżowego zarówno z poziomu kierowcy jak i przedziału autopompy.</w:t>
            </w:r>
          </w:p>
        </w:tc>
        <w:tc>
          <w:tcPr>
            <w:tcW w:w="989" w:type="pct"/>
            <w:tcBorders>
              <w:bottom w:val="single" w:sz="4" w:space="0" w:color="auto"/>
            </w:tcBorders>
            <w:vAlign w:val="center"/>
          </w:tcPr>
          <w:p w14:paraId="5C8A12D0" w14:textId="77777777" w:rsidR="00814299" w:rsidRPr="00E8096A" w:rsidRDefault="00814299" w:rsidP="00FA6CB7">
            <w:pPr>
              <w:tabs>
                <w:tab w:val="left" w:pos="312"/>
                <w:tab w:val="left" w:pos="921"/>
                <w:tab w:val="left" w:pos="6513"/>
                <w:tab w:val="left" w:pos="8543"/>
                <w:tab w:val="left" w:pos="14730"/>
              </w:tabs>
              <w:spacing w:line="276" w:lineRule="auto"/>
              <w:jc w:val="center"/>
              <w:rPr>
                <w:rFonts w:ascii="Arial Narrow" w:hAnsi="Arial Narrow" w:cs="Calibri"/>
                <w:sz w:val="22"/>
                <w:szCs w:val="22"/>
              </w:rPr>
            </w:pPr>
          </w:p>
        </w:tc>
      </w:tr>
      <w:tr w:rsidR="00814299" w:rsidRPr="00E8096A" w14:paraId="5B9AE050" w14:textId="77777777" w:rsidTr="00814299">
        <w:tc>
          <w:tcPr>
            <w:tcW w:w="202" w:type="pct"/>
            <w:shd w:val="clear" w:color="auto" w:fill="F2F2F2"/>
            <w:vAlign w:val="center"/>
          </w:tcPr>
          <w:p w14:paraId="0C83C650" w14:textId="77777777" w:rsidR="00814299" w:rsidRPr="00E8096A" w:rsidRDefault="00814299" w:rsidP="00FA6CB7">
            <w:pPr>
              <w:tabs>
                <w:tab w:val="left" w:pos="48"/>
                <w:tab w:val="left" w:pos="921"/>
                <w:tab w:val="left" w:pos="6513"/>
                <w:tab w:val="left" w:pos="10395"/>
                <w:tab w:val="left" w:pos="14730"/>
              </w:tabs>
              <w:spacing w:line="276" w:lineRule="auto"/>
              <w:jc w:val="center"/>
              <w:rPr>
                <w:rFonts w:ascii="Arial Narrow" w:hAnsi="Arial Narrow" w:cs="Calibri"/>
                <w:sz w:val="22"/>
                <w:szCs w:val="22"/>
              </w:rPr>
            </w:pPr>
            <w:r w:rsidRPr="00E8096A">
              <w:rPr>
                <w:rFonts w:ascii="Arial Narrow" w:hAnsi="Arial Narrow" w:cs="Calibri"/>
                <w:b/>
                <w:sz w:val="22"/>
                <w:szCs w:val="22"/>
              </w:rPr>
              <w:t>4</w:t>
            </w:r>
          </w:p>
        </w:tc>
        <w:tc>
          <w:tcPr>
            <w:tcW w:w="3809" w:type="pct"/>
            <w:shd w:val="clear" w:color="auto" w:fill="F2F2F2"/>
            <w:vAlign w:val="center"/>
          </w:tcPr>
          <w:p w14:paraId="365B9D0A" w14:textId="77777777" w:rsidR="00814299" w:rsidRPr="007B351A" w:rsidRDefault="00814299" w:rsidP="00814299">
            <w:pPr>
              <w:shd w:val="clear" w:color="auto" w:fill="FFFFFF"/>
              <w:spacing w:line="276" w:lineRule="auto"/>
              <w:jc w:val="center"/>
              <w:rPr>
                <w:rFonts w:ascii="Arial Narrow" w:hAnsi="Arial Narrow" w:cs="Calibri"/>
                <w:iCs/>
                <w:color w:val="000000"/>
                <w:sz w:val="22"/>
                <w:szCs w:val="22"/>
              </w:rPr>
            </w:pPr>
            <w:r w:rsidRPr="007B351A">
              <w:rPr>
                <w:rFonts w:ascii="Arial Narrow" w:hAnsi="Arial Narrow" w:cs="Calibri"/>
                <w:b/>
                <w:color w:val="000000"/>
                <w:sz w:val="22"/>
                <w:szCs w:val="22"/>
              </w:rPr>
              <w:t>Zabudowa pożarnicza:</w:t>
            </w:r>
          </w:p>
        </w:tc>
        <w:tc>
          <w:tcPr>
            <w:tcW w:w="989" w:type="pct"/>
            <w:shd w:val="clear" w:color="auto" w:fill="F2F2F2"/>
            <w:vAlign w:val="center"/>
          </w:tcPr>
          <w:p w14:paraId="0545A36B" w14:textId="3C430239" w:rsidR="00814299" w:rsidRPr="00E8096A" w:rsidRDefault="00814299" w:rsidP="00FA6CB7">
            <w:pPr>
              <w:tabs>
                <w:tab w:val="left" w:pos="350"/>
                <w:tab w:val="left" w:pos="873"/>
                <w:tab w:val="left" w:pos="6498"/>
                <w:tab w:val="left" w:pos="8514"/>
                <w:tab w:val="left" w:pos="14691"/>
              </w:tabs>
              <w:spacing w:line="276" w:lineRule="auto"/>
              <w:jc w:val="center"/>
              <w:rPr>
                <w:rFonts w:ascii="Arial Narrow" w:hAnsi="Arial Narrow" w:cs="Calibri"/>
                <w:sz w:val="22"/>
                <w:szCs w:val="22"/>
              </w:rPr>
            </w:pPr>
          </w:p>
        </w:tc>
      </w:tr>
      <w:tr w:rsidR="00814299" w:rsidRPr="00E8096A" w14:paraId="208C382A" w14:textId="77777777" w:rsidTr="00814299">
        <w:trPr>
          <w:trHeight w:val="397"/>
        </w:trPr>
        <w:tc>
          <w:tcPr>
            <w:tcW w:w="202" w:type="pct"/>
            <w:vAlign w:val="center"/>
          </w:tcPr>
          <w:p w14:paraId="5F9C4FDA" w14:textId="77777777" w:rsidR="00814299" w:rsidRPr="00E8096A" w:rsidRDefault="00814299" w:rsidP="00FA6CB7">
            <w:pPr>
              <w:tabs>
                <w:tab w:val="center" w:pos="451"/>
                <w:tab w:val="left" w:pos="921"/>
                <w:tab w:val="left" w:pos="6499"/>
                <w:tab w:val="left" w:pos="8534"/>
                <w:tab w:val="left" w:pos="14706"/>
              </w:tabs>
              <w:spacing w:line="276" w:lineRule="auto"/>
              <w:jc w:val="center"/>
              <w:rPr>
                <w:rFonts w:ascii="Arial Narrow" w:hAnsi="Arial Narrow" w:cs="Calibri"/>
                <w:b/>
                <w:sz w:val="22"/>
                <w:szCs w:val="22"/>
              </w:rPr>
            </w:pPr>
            <w:r w:rsidRPr="00E8096A">
              <w:rPr>
                <w:rFonts w:ascii="Arial Narrow" w:hAnsi="Arial Narrow" w:cs="Calibri"/>
                <w:sz w:val="22"/>
                <w:szCs w:val="22"/>
              </w:rPr>
              <w:t>4.1.</w:t>
            </w:r>
          </w:p>
        </w:tc>
        <w:tc>
          <w:tcPr>
            <w:tcW w:w="3809" w:type="pct"/>
          </w:tcPr>
          <w:p w14:paraId="0AB04287" w14:textId="77777777" w:rsidR="00814299" w:rsidRPr="007B351A" w:rsidRDefault="00814299" w:rsidP="00FA6CB7">
            <w:pPr>
              <w:tabs>
                <w:tab w:val="center" w:pos="451"/>
                <w:tab w:val="left" w:pos="907"/>
                <w:tab w:val="left" w:pos="6499"/>
                <w:tab w:val="left" w:pos="8534"/>
                <w:tab w:val="left" w:pos="14706"/>
              </w:tabs>
              <w:spacing w:line="276" w:lineRule="auto"/>
              <w:rPr>
                <w:rFonts w:ascii="Arial Narrow" w:hAnsi="Arial Narrow" w:cs="Calibri"/>
                <w:b/>
                <w:color w:val="000000"/>
                <w:sz w:val="22"/>
                <w:szCs w:val="22"/>
              </w:rPr>
            </w:pPr>
            <w:r w:rsidRPr="007B351A">
              <w:rPr>
                <w:rFonts w:ascii="Arial Narrow" w:hAnsi="Arial Narrow" w:cs="Calibri"/>
                <w:b/>
                <w:iCs/>
                <w:color w:val="000000"/>
                <w:sz w:val="22"/>
                <w:szCs w:val="22"/>
              </w:rPr>
              <w:t>Rama pośrednia</w:t>
            </w:r>
            <w:r w:rsidRPr="007B351A">
              <w:rPr>
                <w:rFonts w:ascii="Arial Narrow" w:hAnsi="Arial Narrow" w:cs="Calibri"/>
                <w:iCs/>
                <w:color w:val="000000"/>
                <w:sz w:val="22"/>
                <w:szCs w:val="22"/>
              </w:rPr>
              <w:t xml:space="preserve"> spawana, wykonana z profilu otwartego, zabezpieczona antykorozyjnie poprzez proces galwanizacji, elastycznie mocowana w przedniej części ramy głównej.</w:t>
            </w:r>
          </w:p>
        </w:tc>
        <w:tc>
          <w:tcPr>
            <w:tcW w:w="989" w:type="pct"/>
            <w:vAlign w:val="center"/>
          </w:tcPr>
          <w:p w14:paraId="1DC819A3"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b/>
                <w:sz w:val="22"/>
                <w:szCs w:val="22"/>
              </w:rPr>
            </w:pPr>
          </w:p>
        </w:tc>
      </w:tr>
      <w:tr w:rsidR="00814299" w:rsidRPr="00E8096A" w14:paraId="3B1445C8" w14:textId="77777777" w:rsidTr="00814299">
        <w:trPr>
          <w:trHeight w:val="442"/>
        </w:trPr>
        <w:tc>
          <w:tcPr>
            <w:tcW w:w="202" w:type="pct"/>
            <w:vAlign w:val="center"/>
          </w:tcPr>
          <w:p w14:paraId="3E5374B5" w14:textId="77777777" w:rsidR="00814299" w:rsidRPr="00E8096A" w:rsidRDefault="00814299" w:rsidP="00FA6CB7">
            <w:pPr>
              <w:tabs>
                <w:tab w:val="center" w:pos="451"/>
                <w:tab w:val="left" w:pos="921"/>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4.2.</w:t>
            </w:r>
          </w:p>
        </w:tc>
        <w:tc>
          <w:tcPr>
            <w:tcW w:w="3809" w:type="pct"/>
          </w:tcPr>
          <w:p w14:paraId="22B1083E" w14:textId="77777777" w:rsidR="00814299" w:rsidRPr="007B351A" w:rsidRDefault="00814299" w:rsidP="00FA6CB7">
            <w:pPr>
              <w:spacing w:line="276" w:lineRule="auto"/>
              <w:jc w:val="both"/>
              <w:rPr>
                <w:rFonts w:ascii="Arial Narrow" w:hAnsi="Arial Narrow" w:cs="Calibri"/>
                <w:iCs/>
                <w:color w:val="000000"/>
                <w:sz w:val="22"/>
                <w:szCs w:val="22"/>
              </w:rPr>
            </w:pPr>
            <w:r w:rsidRPr="007B351A">
              <w:rPr>
                <w:rFonts w:ascii="Arial Narrow" w:hAnsi="Arial Narrow" w:cs="Calibri"/>
                <w:b/>
                <w:color w:val="000000"/>
                <w:sz w:val="22"/>
                <w:szCs w:val="22"/>
              </w:rPr>
              <w:t xml:space="preserve">Zabudowa samonośna, dwumodułowa. </w:t>
            </w:r>
            <w:r w:rsidRPr="007B351A">
              <w:rPr>
                <w:rFonts w:ascii="Arial Narrow" w:hAnsi="Arial Narrow" w:cs="Calibri"/>
                <w:bCs/>
                <w:color w:val="000000"/>
                <w:sz w:val="22"/>
                <w:szCs w:val="22"/>
              </w:rPr>
              <w:t>Moduł przedni wykonany z laminatu, stanowiący zbiornik środków gaśniczych, w którym zintegrowane są skrytki (po jednej na stronę, w przedniej części). Moduł tylny wykonany jako konstrukcja szkieletowa, aluminiowa. Podłogi skrytek wykonane ze stali nierdzewnej. Poszycie zewnętrzne z laminatu lub płyty warstwowej. Poszycie wewnętrzne z laminatu, płyty warstwowej lub blachy aluminiowej. Zabudowa powinna być zamontowana na ramie pośredniej, wyposażonej w amortyzujące elementy metalowo-gumowe.</w:t>
            </w:r>
            <w:r w:rsidRPr="007B351A">
              <w:rPr>
                <w:rFonts w:ascii="Arial Narrow" w:hAnsi="Arial Narrow" w:cs="Calibri"/>
                <w:bCs/>
                <w:iCs/>
                <w:color w:val="000000"/>
                <w:sz w:val="22"/>
                <w:szCs w:val="22"/>
              </w:rPr>
              <w:t xml:space="preserve"> </w:t>
            </w:r>
          </w:p>
        </w:tc>
        <w:tc>
          <w:tcPr>
            <w:tcW w:w="989" w:type="pct"/>
            <w:vAlign w:val="center"/>
          </w:tcPr>
          <w:p w14:paraId="1DC21E62"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42D2CCB6" w14:textId="77777777" w:rsidTr="00814299">
        <w:trPr>
          <w:trHeight w:val="442"/>
        </w:trPr>
        <w:tc>
          <w:tcPr>
            <w:tcW w:w="202" w:type="pct"/>
            <w:vAlign w:val="center"/>
          </w:tcPr>
          <w:p w14:paraId="13C5DBA1" w14:textId="77777777" w:rsidR="00814299" w:rsidRPr="00E8096A" w:rsidRDefault="00814299" w:rsidP="00FA6CB7">
            <w:pPr>
              <w:tabs>
                <w:tab w:val="center" w:pos="451"/>
                <w:tab w:val="left" w:pos="921"/>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4.3.</w:t>
            </w:r>
          </w:p>
        </w:tc>
        <w:tc>
          <w:tcPr>
            <w:tcW w:w="3809" w:type="pct"/>
          </w:tcPr>
          <w:p w14:paraId="28877E64" w14:textId="77777777" w:rsidR="00814299" w:rsidRPr="007B351A" w:rsidRDefault="00814299" w:rsidP="00FA6CB7">
            <w:pPr>
              <w:spacing w:line="276" w:lineRule="auto"/>
              <w:jc w:val="both"/>
              <w:rPr>
                <w:rFonts w:ascii="Arial Narrow" w:hAnsi="Arial Narrow" w:cs="Calibri"/>
                <w:iCs/>
                <w:color w:val="000000"/>
                <w:sz w:val="22"/>
                <w:szCs w:val="22"/>
              </w:rPr>
            </w:pPr>
            <w:r w:rsidRPr="007B351A">
              <w:rPr>
                <w:rFonts w:ascii="Arial Narrow" w:hAnsi="Arial Narrow" w:cs="Calibri"/>
                <w:b/>
                <w:iCs/>
                <w:color w:val="000000"/>
                <w:sz w:val="22"/>
                <w:szCs w:val="22"/>
              </w:rPr>
              <w:t>Dach zabudowy</w:t>
            </w:r>
            <w:r w:rsidRPr="007B351A">
              <w:rPr>
                <w:rFonts w:ascii="Arial Narrow" w:hAnsi="Arial Narrow" w:cs="Calibri"/>
                <w:iCs/>
                <w:color w:val="000000"/>
                <w:sz w:val="22"/>
                <w:szCs w:val="22"/>
              </w:rPr>
              <w:t xml:space="preserve"> w formie podestu roboczego w wykonaniu antypoślizgowym. Dodatkowo na dachu pojazdu jedna długa skrzynia wykonana z materiałów odpornych na korozję, szczelnie zamykana (do przewożenia m. in. łopat, wideł). Konstrukcja dachu zabudowy oświetlona, z wyznaczonymi ścieżkami komunikacyjnymi. </w:t>
            </w:r>
          </w:p>
        </w:tc>
        <w:tc>
          <w:tcPr>
            <w:tcW w:w="989" w:type="pct"/>
            <w:vAlign w:val="center"/>
          </w:tcPr>
          <w:p w14:paraId="6E25FFCA"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1B670E0C" w14:textId="77777777" w:rsidTr="00814299">
        <w:tc>
          <w:tcPr>
            <w:tcW w:w="202" w:type="pct"/>
            <w:vAlign w:val="center"/>
          </w:tcPr>
          <w:p w14:paraId="2C04445A"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4.4.</w:t>
            </w:r>
          </w:p>
        </w:tc>
        <w:tc>
          <w:tcPr>
            <w:tcW w:w="3809" w:type="pct"/>
          </w:tcPr>
          <w:p w14:paraId="3ABEE931" w14:textId="77777777" w:rsidR="00814299" w:rsidRPr="007B351A" w:rsidRDefault="00814299" w:rsidP="00FA6CB7">
            <w:pPr>
              <w:spacing w:line="276" w:lineRule="auto"/>
              <w:jc w:val="both"/>
              <w:rPr>
                <w:rFonts w:ascii="Arial Narrow" w:hAnsi="Arial Narrow" w:cs="Calibri"/>
                <w:iCs/>
                <w:color w:val="000000"/>
                <w:sz w:val="22"/>
                <w:szCs w:val="22"/>
              </w:rPr>
            </w:pPr>
            <w:r w:rsidRPr="007B351A">
              <w:rPr>
                <w:rFonts w:ascii="Arial Narrow" w:hAnsi="Arial Narrow" w:cs="Calibri"/>
                <w:b/>
                <w:iCs/>
                <w:color w:val="000000"/>
                <w:sz w:val="22"/>
                <w:szCs w:val="22"/>
              </w:rPr>
              <w:t>Aluminiowa drabina</w:t>
            </w:r>
            <w:r w:rsidRPr="007B351A">
              <w:rPr>
                <w:rFonts w:ascii="Arial Narrow" w:hAnsi="Arial Narrow" w:cs="Calibri"/>
                <w:iCs/>
                <w:color w:val="000000"/>
                <w:sz w:val="22"/>
                <w:szCs w:val="22"/>
              </w:rPr>
              <w:t xml:space="preserve"> </w:t>
            </w:r>
            <w:r w:rsidRPr="007B351A">
              <w:rPr>
                <w:rFonts w:ascii="Arial Narrow" w:hAnsi="Arial Narrow" w:cs="Calibri"/>
                <w:b/>
                <w:iCs/>
                <w:color w:val="000000"/>
                <w:sz w:val="22"/>
                <w:szCs w:val="22"/>
              </w:rPr>
              <w:t>wejścia na dach</w:t>
            </w:r>
            <w:r w:rsidRPr="007B351A">
              <w:rPr>
                <w:rFonts w:ascii="Arial Narrow" w:hAnsi="Arial Narrow" w:cs="Calibri"/>
                <w:iCs/>
                <w:color w:val="000000"/>
                <w:sz w:val="22"/>
                <w:szCs w:val="22"/>
              </w:rPr>
              <w:t xml:space="preserve"> umieszczona na tylnej ścianie zabudowy po prawej stronie (od strony chodnika) umożliwiająca bezpieczne wejście na dach. Stopnie w wykonaniu antypoślizgowym. Górna część drabinki wyposażona w uchwyty ułatwiająca wchodzenie oraz pełen stopień z blachy ryflowanej.</w:t>
            </w:r>
          </w:p>
        </w:tc>
        <w:tc>
          <w:tcPr>
            <w:tcW w:w="989" w:type="pct"/>
            <w:vAlign w:val="center"/>
          </w:tcPr>
          <w:p w14:paraId="596BE618"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52386203" w14:textId="77777777" w:rsidTr="00814299">
        <w:tc>
          <w:tcPr>
            <w:tcW w:w="202" w:type="pct"/>
            <w:vAlign w:val="center"/>
          </w:tcPr>
          <w:p w14:paraId="5B92A857"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4.5.</w:t>
            </w:r>
          </w:p>
        </w:tc>
        <w:tc>
          <w:tcPr>
            <w:tcW w:w="3809" w:type="pct"/>
          </w:tcPr>
          <w:p w14:paraId="24510479"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b/>
                <w:iCs/>
                <w:color w:val="000000"/>
                <w:sz w:val="22"/>
                <w:szCs w:val="22"/>
              </w:rPr>
              <w:t>Podesty robocze</w:t>
            </w:r>
            <w:r w:rsidRPr="007B351A">
              <w:rPr>
                <w:rFonts w:ascii="Arial Narrow" w:hAnsi="Arial Narrow" w:cs="Calibri"/>
                <w:iCs/>
                <w:color w:val="000000"/>
                <w:sz w:val="22"/>
                <w:szCs w:val="22"/>
              </w:rPr>
              <w:t xml:space="preserve"> wzdłuż zabudowy</w:t>
            </w:r>
            <w:r w:rsidRPr="007B351A">
              <w:rPr>
                <w:rFonts w:ascii="Arial Narrow" w:hAnsi="Arial Narrow" w:cs="Calibri"/>
                <w:iCs/>
                <w:color w:val="000000"/>
                <w:sz w:val="22"/>
                <w:szCs w:val="22"/>
                <w:shd w:val="clear" w:color="auto" w:fill="FFFFFF"/>
              </w:rPr>
              <w:t xml:space="preserve">, </w:t>
            </w:r>
            <w:r w:rsidRPr="007B351A">
              <w:rPr>
                <w:rFonts w:ascii="Arial Narrow" w:hAnsi="Arial Narrow"/>
                <w:color w:val="000000"/>
                <w:sz w:val="22"/>
                <w:szCs w:val="22"/>
                <w:shd w:val="clear" w:color="auto" w:fill="FFFFFF"/>
              </w:rPr>
              <w:t>muszą być wytrzymałe na obciążenie min. 280 kg (pod przednimi skrytkami) oraz min. 180 kg (pod tylnymi),</w:t>
            </w:r>
            <w:r w:rsidRPr="007B351A">
              <w:rPr>
                <w:rFonts w:ascii="Arial Narrow" w:hAnsi="Arial Narrow" w:cs="Calibri"/>
                <w:iCs/>
                <w:color w:val="000000"/>
                <w:sz w:val="22"/>
                <w:szCs w:val="22"/>
              </w:rPr>
              <w:t xml:space="preserve"> wykonane z powierzchnią antypoślizgową – blacha ryflowana (nie dopuszcza się innych materiałów).</w:t>
            </w:r>
          </w:p>
          <w:p w14:paraId="53255AE4" w14:textId="77777777" w:rsidR="00814299" w:rsidRPr="007B351A" w:rsidRDefault="00814299" w:rsidP="00FA6CB7">
            <w:pPr>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Podesty robocze o głębokości użytkowej min 430 mm zabezpieczone przed otwarciem za pomocą żaluzji wyposażone w oświetlenie ostrzegawcze. </w:t>
            </w:r>
          </w:p>
        </w:tc>
        <w:tc>
          <w:tcPr>
            <w:tcW w:w="989" w:type="pct"/>
            <w:vAlign w:val="center"/>
          </w:tcPr>
          <w:p w14:paraId="7839888C"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5A38997F" w14:textId="77777777" w:rsidTr="00814299">
        <w:trPr>
          <w:trHeight w:val="510"/>
        </w:trPr>
        <w:tc>
          <w:tcPr>
            <w:tcW w:w="202" w:type="pct"/>
            <w:vAlign w:val="center"/>
          </w:tcPr>
          <w:p w14:paraId="5814F05E"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4.6.</w:t>
            </w:r>
          </w:p>
        </w:tc>
        <w:tc>
          <w:tcPr>
            <w:tcW w:w="3809" w:type="pct"/>
          </w:tcPr>
          <w:p w14:paraId="365639D7" w14:textId="2C146881"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b/>
                <w:iCs/>
                <w:color w:val="000000"/>
                <w:sz w:val="22"/>
                <w:szCs w:val="22"/>
              </w:rPr>
              <w:t xml:space="preserve">Boczne </w:t>
            </w:r>
            <w:r w:rsidRPr="0066398F">
              <w:rPr>
                <w:rFonts w:ascii="Arial Narrow" w:hAnsi="Arial Narrow" w:cs="Calibri"/>
                <w:b/>
                <w:iCs/>
                <w:color w:val="000000"/>
                <w:sz w:val="22"/>
                <w:szCs w:val="22"/>
              </w:rPr>
              <w:t>skrytki</w:t>
            </w:r>
            <w:r w:rsidRPr="0066398F">
              <w:rPr>
                <w:rFonts w:ascii="Arial Narrow" w:hAnsi="Arial Narrow" w:cs="Calibri"/>
                <w:iCs/>
                <w:color w:val="000000"/>
                <w:sz w:val="22"/>
                <w:szCs w:val="22"/>
              </w:rPr>
              <w:t xml:space="preserve"> w układzie 2+2 zamykane żaluzjami bryzo- i pyłoszczelnymi wspomaganymi systemem sprężynowym wykonane z materiałów odpornych na korozję, wyposażone w zamki zamykane na klucz, jeden klucz powinien pasować do wszystkich zamków żaluzji. Zamknięcia żaluzji typu rurkowego (bar-lock), wyposażone w taśmy ułatwiające zamykanie. Przedział autopompy zamykany za pomocą </w:t>
            </w:r>
            <w:proofErr w:type="spellStart"/>
            <w:r w:rsidRPr="0066398F">
              <w:rPr>
                <w:rFonts w:ascii="Arial Narrow" w:hAnsi="Arial Narrow" w:cs="Calibri"/>
                <w:iCs/>
                <w:color w:val="000000"/>
                <w:sz w:val="22"/>
                <w:szCs w:val="22"/>
              </w:rPr>
              <w:t>klaporolety</w:t>
            </w:r>
            <w:proofErr w:type="spellEnd"/>
            <w:r w:rsidRPr="0066398F">
              <w:rPr>
                <w:rFonts w:ascii="Arial Narrow" w:hAnsi="Arial Narrow" w:cs="Calibri"/>
                <w:iCs/>
                <w:color w:val="000000"/>
                <w:sz w:val="22"/>
                <w:szCs w:val="22"/>
              </w:rPr>
              <w:t>.</w:t>
            </w:r>
          </w:p>
        </w:tc>
        <w:tc>
          <w:tcPr>
            <w:tcW w:w="989" w:type="pct"/>
            <w:vAlign w:val="center"/>
          </w:tcPr>
          <w:p w14:paraId="00B927CD"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54F7D9AE" w14:textId="77777777" w:rsidTr="00814299">
        <w:tc>
          <w:tcPr>
            <w:tcW w:w="202" w:type="pct"/>
            <w:vAlign w:val="center"/>
          </w:tcPr>
          <w:p w14:paraId="4865758E"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4.7.</w:t>
            </w:r>
          </w:p>
        </w:tc>
        <w:tc>
          <w:tcPr>
            <w:tcW w:w="3809" w:type="pct"/>
          </w:tcPr>
          <w:p w14:paraId="775B9469"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b/>
                <w:color w:val="000000"/>
                <w:sz w:val="22"/>
                <w:szCs w:val="22"/>
              </w:rPr>
              <w:t>Aranżacja skrytek</w:t>
            </w:r>
            <w:r w:rsidRPr="007B351A">
              <w:rPr>
                <w:rFonts w:ascii="Arial Narrow" w:hAnsi="Arial Narrow" w:cs="Calibri"/>
                <w:color w:val="000000"/>
                <w:sz w:val="22"/>
                <w:szCs w:val="22"/>
              </w:rPr>
              <w:t xml:space="preserve"> powinna być wykonana w sposób ergonomiczny umożliwiający jego późniejszą modyfikację przez użytkownika końcowego. </w:t>
            </w:r>
            <w:r w:rsidRPr="007B351A">
              <w:rPr>
                <w:rFonts w:ascii="Arial Narrow" w:hAnsi="Arial Narrow" w:cs="Calibri"/>
                <w:iCs/>
                <w:color w:val="000000"/>
                <w:sz w:val="22"/>
                <w:szCs w:val="22"/>
              </w:rPr>
              <w:t>Zastosowane p</w:t>
            </w:r>
            <w:r w:rsidRPr="007B351A">
              <w:rPr>
                <w:rFonts w:ascii="Arial Narrow" w:hAnsi="Arial Narrow" w:cs="Calibri"/>
                <w:color w:val="000000"/>
                <w:sz w:val="22"/>
                <w:szCs w:val="22"/>
              </w:rPr>
              <w:t xml:space="preserve">ółki sprzętowe wykonane z aluminium z możliwością regulacji wysokości półek. </w:t>
            </w:r>
            <w:r w:rsidRPr="007B351A">
              <w:rPr>
                <w:rFonts w:ascii="Arial Narrow" w:hAnsi="Arial Narrow" w:cs="Calibri"/>
                <w:iCs/>
                <w:color w:val="000000"/>
                <w:sz w:val="22"/>
                <w:szCs w:val="22"/>
              </w:rPr>
              <w:t xml:space="preserve">Głębokość każdej skrytki nie powinna być mniejsza niż 550 mm. </w:t>
            </w:r>
            <w:r w:rsidRPr="007B351A">
              <w:rPr>
                <w:rFonts w:ascii="Arial Narrow" w:hAnsi="Arial Narrow" w:cs="Calibri"/>
                <w:color w:val="000000"/>
                <w:sz w:val="22"/>
                <w:szCs w:val="22"/>
              </w:rPr>
              <w:t xml:space="preserve">Maksymalna wysokość górnej krawędzi najwyższej półki w położeniu roboczym (po wysunięciu lub rozłożeniu) szuflady nie wyżej niż 1850 mm od poziomu roboczego. </w:t>
            </w:r>
          </w:p>
        </w:tc>
        <w:tc>
          <w:tcPr>
            <w:tcW w:w="989" w:type="pct"/>
            <w:vAlign w:val="center"/>
          </w:tcPr>
          <w:p w14:paraId="769533F9"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371775AD" w14:textId="77777777" w:rsidTr="00814299">
        <w:tc>
          <w:tcPr>
            <w:tcW w:w="202" w:type="pct"/>
            <w:vAlign w:val="center"/>
          </w:tcPr>
          <w:p w14:paraId="4366DCB9"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4.8.</w:t>
            </w:r>
          </w:p>
        </w:tc>
        <w:tc>
          <w:tcPr>
            <w:tcW w:w="3809" w:type="pct"/>
          </w:tcPr>
          <w:p w14:paraId="5C2E905A" w14:textId="77777777" w:rsidR="00814299" w:rsidRPr="007B351A" w:rsidRDefault="00814299" w:rsidP="00FA6CB7">
            <w:pPr>
              <w:spacing w:line="276" w:lineRule="auto"/>
              <w:jc w:val="both"/>
              <w:rPr>
                <w:rFonts w:ascii="Arial Narrow" w:hAnsi="Arial Narrow" w:cs="Calibri"/>
                <w:color w:val="000000"/>
                <w:sz w:val="22"/>
                <w:szCs w:val="22"/>
              </w:rPr>
            </w:pPr>
            <w:r w:rsidRPr="007B351A">
              <w:rPr>
                <w:rFonts w:ascii="Arial Narrow" w:hAnsi="Arial Narrow" w:cs="Calibri"/>
                <w:b/>
                <w:iCs/>
                <w:color w:val="000000"/>
                <w:sz w:val="22"/>
                <w:szCs w:val="22"/>
              </w:rPr>
              <w:t>Przedział sprzętowy za kabiną pojazdu</w:t>
            </w:r>
            <w:r w:rsidRPr="007B351A">
              <w:rPr>
                <w:rFonts w:ascii="Arial Narrow" w:hAnsi="Arial Narrow" w:cs="Calibri"/>
                <w:iCs/>
                <w:color w:val="000000"/>
                <w:sz w:val="22"/>
                <w:szCs w:val="22"/>
              </w:rPr>
              <w:t xml:space="preserve">, dostępny od strony dowódcy z miejscem na deskę ortopedyczną oraz w pionowy panel na sprzęt burzący z dostępem od strony kierowcy. </w:t>
            </w:r>
          </w:p>
        </w:tc>
        <w:tc>
          <w:tcPr>
            <w:tcW w:w="989" w:type="pct"/>
            <w:vAlign w:val="center"/>
          </w:tcPr>
          <w:p w14:paraId="119FB60B"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7C9CE4D0" w14:textId="77777777" w:rsidTr="00814299">
        <w:tc>
          <w:tcPr>
            <w:tcW w:w="202" w:type="pct"/>
            <w:vAlign w:val="center"/>
          </w:tcPr>
          <w:p w14:paraId="1A0A3D3D"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4.9.</w:t>
            </w:r>
          </w:p>
        </w:tc>
        <w:tc>
          <w:tcPr>
            <w:tcW w:w="3809" w:type="pct"/>
          </w:tcPr>
          <w:p w14:paraId="15DBFE9E"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Zabudowa wyposażona w dwie </w:t>
            </w:r>
            <w:r w:rsidRPr="007B351A">
              <w:rPr>
                <w:rFonts w:ascii="Arial Narrow" w:hAnsi="Arial Narrow" w:cs="Calibri"/>
                <w:b/>
                <w:iCs/>
                <w:color w:val="000000"/>
                <w:sz w:val="22"/>
                <w:szCs w:val="22"/>
              </w:rPr>
              <w:t>szuflady-tace</w:t>
            </w:r>
            <w:r w:rsidRPr="007B351A">
              <w:rPr>
                <w:rFonts w:ascii="Arial Narrow" w:hAnsi="Arial Narrow" w:cs="Calibri"/>
                <w:iCs/>
                <w:color w:val="000000"/>
                <w:sz w:val="22"/>
                <w:szCs w:val="22"/>
              </w:rPr>
              <w:t xml:space="preserve"> wysuwane przeznaczone do transportu</w:t>
            </w:r>
          </w:p>
          <w:p w14:paraId="33C3A261" w14:textId="3C754ACF" w:rsidR="00814299" w:rsidRPr="007B351A" w:rsidRDefault="00814299" w:rsidP="00FA6CB7">
            <w:pPr>
              <w:numPr>
                <w:ilvl w:val="0"/>
                <w:numId w:val="16"/>
              </w:numPr>
              <w:shd w:val="clear" w:color="auto" w:fill="FFFFFF"/>
              <w:spacing w:line="276" w:lineRule="auto"/>
              <w:jc w:val="both"/>
              <w:rPr>
                <w:rFonts w:ascii="Arial Narrow" w:hAnsi="Arial Narrow" w:cs="Calibri"/>
                <w:iCs/>
                <w:color w:val="000000"/>
                <w:sz w:val="22"/>
                <w:szCs w:val="22"/>
              </w:rPr>
            </w:pPr>
            <w:r>
              <w:rPr>
                <w:rFonts w:ascii="Arial Narrow" w:hAnsi="Arial Narrow" w:cs="Calibri"/>
                <w:iCs/>
                <w:color w:val="000000"/>
                <w:sz w:val="22"/>
                <w:szCs w:val="22"/>
              </w:rPr>
              <w:t>ś</w:t>
            </w:r>
            <w:r w:rsidRPr="007B351A">
              <w:rPr>
                <w:rFonts w:ascii="Arial Narrow" w:hAnsi="Arial Narrow" w:cs="Calibri"/>
                <w:iCs/>
                <w:color w:val="000000"/>
                <w:sz w:val="22"/>
                <w:szCs w:val="22"/>
              </w:rPr>
              <w:t>redniego zestawu narzędzi hydraulicznych,</w:t>
            </w:r>
          </w:p>
          <w:p w14:paraId="733938CE" w14:textId="4202779E" w:rsidR="00814299" w:rsidRPr="007B351A" w:rsidRDefault="00814299" w:rsidP="00FA6CB7">
            <w:pPr>
              <w:numPr>
                <w:ilvl w:val="0"/>
                <w:numId w:val="16"/>
              </w:numPr>
              <w:shd w:val="clear" w:color="auto" w:fill="FFFFFF"/>
              <w:spacing w:line="276" w:lineRule="auto"/>
              <w:jc w:val="both"/>
              <w:rPr>
                <w:rFonts w:ascii="Arial Narrow" w:hAnsi="Arial Narrow" w:cs="Calibri"/>
                <w:iCs/>
                <w:color w:val="000000"/>
                <w:sz w:val="22"/>
                <w:szCs w:val="22"/>
              </w:rPr>
            </w:pPr>
            <w:r>
              <w:rPr>
                <w:rFonts w:ascii="Arial Narrow" w:hAnsi="Arial Narrow" w:cs="Calibri"/>
                <w:iCs/>
                <w:color w:val="000000"/>
                <w:sz w:val="22"/>
                <w:szCs w:val="22"/>
              </w:rPr>
              <w:t>p</w:t>
            </w:r>
            <w:r w:rsidRPr="007B351A">
              <w:rPr>
                <w:rFonts w:ascii="Arial Narrow" w:hAnsi="Arial Narrow" w:cs="Calibri"/>
                <w:iCs/>
                <w:color w:val="000000"/>
                <w:sz w:val="22"/>
                <w:szCs w:val="22"/>
              </w:rPr>
              <w:t>ompy szlamowej, agregatu prądotwórczego lub wentylatora oddymiającego.</w:t>
            </w:r>
          </w:p>
          <w:p w14:paraId="7545214E"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Szuflady i wysuwane tace muszą się automatycznie blokować w pozycji zamkniętej i całkowicie otwartej oraz posiadać zabezpieczenie przed całkowitym wyciągnięciem (wypadnięciem z prowadnic)</w:t>
            </w:r>
            <w:r w:rsidRPr="007B351A">
              <w:rPr>
                <w:rFonts w:ascii="Arial Narrow" w:hAnsi="Arial Narrow" w:cs="Calibri"/>
                <w:color w:val="000000"/>
                <w:sz w:val="22"/>
                <w:szCs w:val="22"/>
              </w:rPr>
              <w:t xml:space="preserve">. </w:t>
            </w:r>
            <w:r w:rsidRPr="007B351A">
              <w:rPr>
                <w:rFonts w:ascii="Arial Narrow" w:hAnsi="Arial Narrow" w:cs="Calibri"/>
                <w:iCs/>
                <w:color w:val="000000"/>
                <w:sz w:val="22"/>
                <w:szCs w:val="22"/>
              </w:rPr>
              <w:t xml:space="preserve">Uchwyty, klamki wszystkich urządzeń samochodu, drzwi żaluzjowych, szuflad, tac, muszą być tak skonstruowane, aby umożliwiały ich obsługę w rękawicach. </w:t>
            </w:r>
          </w:p>
          <w:p w14:paraId="781BB1E2"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Zabudowa powinna posiadać dodatkowo </w:t>
            </w:r>
            <w:r w:rsidRPr="007B351A">
              <w:rPr>
                <w:rFonts w:ascii="Arial Narrow" w:hAnsi="Arial Narrow" w:cs="Calibri"/>
                <w:b/>
                <w:iCs/>
                <w:color w:val="000000"/>
                <w:sz w:val="22"/>
                <w:szCs w:val="22"/>
              </w:rPr>
              <w:t xml:space="preserve">mocowanie na motopompę pływającą </w:t>
            </w:r>
            <w:r w:rsidRPr="007B351A">
              <w:rPr>
                <w:rFonts w:ascii="Arial Narrow" w:hAnsi="Arial Narrow" w:cs="Calibri"/>
                <w:iCs/>
                <w:color w:val="000000"/>
                <w:sz w:val="22"/>
                <w:szCs w:val="22"/>
              </w:rPr>
              <w:t>klasy NIAGARA-2.</w:t>
            </w:r>
          </w:p>
        </w:tc>
        <w:tc>
          <w:tcPr>
            <w:tcW w:w="989" w:type="pct"/>
            <w:vAlign w:val="center"/>
          </w:tcPr>
          <w:p w14:paraId="3A9B8DD5"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24CE5856" w14:textId="77777777" w:rsidTr="00814299">
        <w:tc>
          <w:tcPr>
            <w:tcW w:w="202" w:type="pct"/>
            <w:vAlign w:val="center"/>
          </w:tcPr>
          <w:p w14:paraId="2A0307DC"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4.10.</w:t>
            </w:r>
          </w:p>
        </w:tc>
        <w:tc>
          <w:tcPr>
            <w:tcW w:w="3809" w:type="pct"/>
          </w:tcPr>
          <w:p w14:paraId="515145FB"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Dodatkowo </w:t>
            </w:r>
            <w:r w:rsidRPr="007B351A">
              <w:rPr>
                <w:rFonts w:ascii="Arial Narrow" w:hAnsi="Arial Narrow" w:cs="Calibri"/>
                <w:b/>
                <w:iCs/>
                <w:color w:val="000000"/>
                <w:sz w:val="22"/>
                <w:szCs w:val="22"/>
              </w:rPr>
              <w:t>ostatnia skrytka zabudowy</w:t>
            </w:r>
            <w:r w:rsidRPr="007B351A">
              <w:rPr>
                <w:rFonts w:ascii="Arial Narrow" w:hAnsi="Arial Narrow" w:cs="Calibri"/>
                <w:iCs/>
                <w:color w:val="000000"/>
                <w:sz w:val="22"/>
                <w:szCs w:val="22"/>
              </w:rPr>
              <w:t xml:space="preserve"> wyposażona w pionowe mocowanie na:</w:t>
            </w:r>
          </w:p>
          <w:p w14:paraId="35F69DD4" w14:textId="2C9EF74D" w:rsidR="00814299" w:rsidRPr="007B351A" w:rsidRDefault="00814299" w:rsidP="00FA6CB7">
            <w:pPr>
              <w:numPr>
                <w:ilvl w:val="0"/>
                <w:numId w:val="17"/>
              </w:numPr>
              <w:shd w:val="clear" w:color="auto" w:fill="FFFFFF"/>
              <w:spacing w:line="276" w:lineRule="auto"/>
              <w:jc w:val="both"/>
              <w:rPr>
                <w:rFonts w:ascii="Arial Narrow" w:hAnsi="Arial Narrow" w:cs="Calibri"/>
                <w:iCs/>
                <w:color w:val="000000"/>
                <w:sz w:val="22"/>
                <w:szCs w:val="22"/>
              </w:rPr>
            </w:pPr>
            <w:r>
              <w:rPr>
                <w:rFonts w:ascii="Arial Narrow" w:hAnsi="Arial Narrow" w:cs="Calibri"/>
                <w:iCs/>
                <w:color w:val="000000"/>
                <w:sz w:val="22"/>
                <w:szCs w:val="22"/>
              </w:rPr>
              <w:t>s</w:t>
            </w:r>
            <w:r w:rsidRPr="007B351A">
              <w:rPr>
                <w:rFonts w:ascii="Arial Narrow" w:hAnsi="Arial Narrow" w:cs="Calibri"/>
                <w:iCs/>
                <w:color w:val="000000"/>
                <w:sz w:val="22"/>
                <w:szCs w:val="22"/>
              </w:rPr>
              <w:t>tojak hydrantowy,</w:t>
            </w:r>
          </w:p>
          <w:p w14:paraId="51119A38" w14:textId="472258C7" w:rsidR="00814299" w:rsidRDefault="00814299" w:rsidP="00FA6CB7">
            <w:pPr>
              <w:numPr>
                <w:ilvl w:val="0"/>
                <w:numId w:val="17"/>
              </w:numPr>
              <w:shd w:val="clear" w:color="auto" w:fill="FFFFFF"/>
              <w:spacing w:line="276" w:lineRule="auto"/>
              <w:jc w:val="both"/>
              <w:rPr>
                <w:rFonts w:ascii="Arial Narrow" w:hAnsi="Arial Narrow" w:cs="Calibri"/>
                <w:iCs/>
                <w:color w:val="000000"/>
                <w:sz w:val="22"/>
                <w:szCs w:val="22"/>
              </w:rPr>
            </w:pPr>
            <w:r>
              <w:rPr>
                <w:rFonts w:ascii="Arial Narrow" w:hAnsi="Arial Narrow" w:cs="Calibri"/>
                <w:iCs/>
                <w:color w:val="000000"/>
                <w:sz w:val="22"/>
                <w:szCs w:val="22"/>
              </w:rPr>
              <w:t>g</w:t>
            </w:r>
            <w:r w:rsidRPr="007B351A">
              <w:rPr>
                <w:rFonts w:ascii="Arial Narrow" w:hAnsi="Arial Narrow" w:cs="Calibri"/>
                <w:iCs/>
                <w:color w:val="000000"/>
                <w:sz w:val="22"/>
                <w:szCs w:val="22"/>
              </w:rPr>
              <w:t>aśnicę,</w:t>
            </w:r>
          </w:p>
          <w:p w14:paraId="2B5625C5" w14:textId="44B3B6CA" w:rsidR="00814299" w:rsidRPr="00C805D8" w:rsidRDefault="00814299" w:rsidP="00FA6CB7">
            <w:pPr>
              <w:numPr>
                <w:ilvl w:val="0"/>
                <w:numId w:val="17"/>
              </w:numPr>
              <w:shd w:val="clear" w:color="auto" w:fill="FFFFFF"/>
              <w:spacing w:line="276" w:lineRule="auto"/>
              <w:jc w:val="both"/>
              <w:rPr>
                <w:rFonts w:ascii="Arial Narrow" w:hAnsi="Arial Narrow" w:cs="Calibri"/>
                <w:iCs/>
                <w:color w:val="000000"/>
                <w:sz w:val="22"/>
                <w:szCs w:val="22"/>
              </w:rPr>
            </w:pPr>
            <w:r>
              <w:rPr>
                <w:rFonts w:ascii="Arial Narrow" w:hAnsi="Arial Narrow" w:cs="Calibri"/>
                <w:iCs/>
                <w:color w:val="000000"/>
                <w:sz w:val="22"/>
                <w:szCs w:val="22"/>
              </w:rPr>
              <w:t>k</w:t>
            </w:r>
            <w:r w:rsidRPr="00C805D8">
              <w:rPr>
                <w:rFonts w:ascii="Arial Narrow" w:hAnsi="Arial Narrow" w:cs="Calibri"/>
                <w:iCs/>
                <w:color w:val="000000"/>
                <w:sz w:val="22"/>
                <w:szCs w:val="22"/>
              </w:rPr>
              <w:t>lucz hydrantowy.</w:t>
            </w:r>
          </w:p>
        </w:tc>
        <w:tc>
          <w:tcPr>
            <w:tcW w:w="989" w:type="pct"/>
            <w:vAlign w:val="center"/>
          </w:tcPr>
          <w:p w14:paraId="7BE895F8"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256DCB75" w14:textId="77777777" w:rsidTr="00814299">
        <w:tc>
          <w:tcPr>
            <w:tcW w:w="202" w:type="pct"/>
            <w:vAlign w:val="center"/>
          </w:tcPr>
          <w:p w14:paraId="1B1F9DDB"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4.11.</w:t>
            </w:r>
          </w:p>
        </w:tc>
        <w:tc>
          <w:tcPr>
            <w:tcW w:w="3809" w:type="pct"/>
            <w:vAlign w:val="center"/>
          </w:tcPr>
          <w:p w14:paraId="26F7A065" w14:textId="06A09C94"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Zabudowa powinna posiadać plastikowe </w:t>
            </w:r>
            <w:r w:rsidRPr="0066398F">
              <w:rPr>
                <w:rFonts w:ascii="Arial Narrow" w:hAnsi="Arial Narrow" w:cs="Calibri"/>
                <w:iCs/>
                <w:color w:val="000000"/>
                <w:sz w:val="22"/>
                <w:szCs w:val="22"/>
              </w:rPr>
              <w:t xml:space="preserve">skrzynki o pojemności </w:t>
            </w:r>
            <w:r w:rsidR="0066398F" w:rsidRPr="0066398F">
              <w:rPr>
                <w:rFonts w:ascii="Arial Narrow" w:hAnsi="Arial Narrow" w:cs="Calibri"/>
                <w:iCs/>
                <w:color w:val="000000"/>
                <w:sz w:val="22"/>
                <w:szCs w:val="22"/>
              </w:rPr>
              <w:t xml:space="preserve">min </w:t>
            </w:r>
            <w:r w:rsidRPr="0066398F">
              <w:rPr>
                <w:rFonts w:ascii="Arial Narrow" w:hAnsi="Arial Narrow" w:cs="Calibri"/>
                <w:iCs/>
                <w:color w:val="000000"/>
                <w:sz w:val="22"/>
                <w:szCs w:val="22"/>
              </w:rPr>
              <w:t>3</w:t>
            </w:r>
            <w:r w:rsidR="0066398F" w:rsidRPr="0066398F">
              <w:rPr>
                <w:rFonts w:ascii="Arial Narrow" w:hAnsi="Arial Narrow" w:cs="Calibri"/>
                <w:iCs/>
                <w:color w:val="000000"/>
                <w:sz w:val="22"/>
                <w:szCs w:val="22"/>
              </w:rPr>
              <w:t>0</w:t>
            </w:r>
            <w:r w:rsidRPr="0066398F">
              <w:rPr>
                <w:rFonts w:ascii="Arial Narrow" w:hAnsi="Arial Narrow" w:cs="Calibri"/>
                <w:iCs/>
                <w:color w:val="000000"/>
                <w:sz w:val="22"/>
                <w:szCs w:val="22"/>
              </w:rPr>
              <w:t xml:space="preserve"> dm</w:t>
            </w:r>
            <w:r w:rsidRPr="0066398F">
              <w:rPr>
                <w:rFonts w:ascii="Arial Narrow" w:hAnsi="Arial Narrow" w:cs="Calibri"/>
                <w:iCs/>
                <w:color w:val="000000"/>
                <w:sz w:val="22"/>
                <w:szCs w:val="22"/>
                <w:vertAlign w:val="superscript"/>
              </w:rPr>
              <w:t>3</w:t>
            </w:r>
            <w:r w:rsidRPr="0066398F">
              <w:rPr>
                <w:rFonts w:ascii="Arial Narrow" w:hAnsi="Arial Narrow" w:cs="Calibri"/>
                <w:iCs/>
                <w:color w:val="000000"/>
                <w:sz w:val="22"/>
                <w:szCs w:val="22"/>
              </w:rPr>
              <w:t>, nośnoś</w:t>
            </w:r>
            <w:r w:rsidR="0066398F">
              <w:rPr>
                <w:rFonts w:ascii="Arial Narrow" w:hAnsi="Arial Narrow" w:cs="Calibri"/>
                <w:iCs/>
                <w:color w:val="000000"/>
                <w:sz w:val="22"/>
                <w:szCs w:val="22"/>
              </w:rPr>
              <w:t>ci</w:t>
            </w:r>
            <w:r w:rsidR="0066398F" w:rsidRPr="0066398F">
              <w:rPr>
                <w:rFonts w:ascii="Arial Narrow" w:hAnsi="Arial Narrow" w:cs="Calibri"/>
                <w:iCs/>
                <w:color w:val="000000"/>
                <w:sz w:val="22"/>
                <w:szCs w:val="22"/>
              </w:rPr>
              <w:t xml:space="preserve"> min</w:t>
            </w:r>
            <w:r w:rsidRPr="0066398F">
              <w:rPr>
                <w:rFonts w:ascii="Arial Narrow" w:hAnsi="Arial Narrow" w:cs="Calibri"/>
                <w:iCs/>
                <w:color w:val="000000"/>
                <w:sz w:val="22"/>
                <w:szCs w:val="22"/>
              </w:rPr>
              <w:t xml:space="preserve"> 30 kg na wyposażenie</w:t>
            </w:r>
            <w:r w:rsidRPr="007B351A">
              <w:rPr>
                <w:rFonts w:ascii="Arial Narrow" w:hAnsi="Arial Narrow" w:cs="Calibri"/>
                <w:iCs/>
                <w:color w:val="000000"/>
                <w:sz w:val="22"/>
                <w:szCs w:val="22"/>
              </w:rPr>
              <w:t xml:space="preserve"> bez stałego miejsca. Ilość skrzynek uzależniona od sprzętu będącego na wyposażeniu Zamawiającego. </w:t>
            </w:r>
          </w:p>
        </w:tc>
        <w:tc>
          <w:tcPr>
            <w:tcW w:w="989" w:type="pct"/>
            <w:vAlign w:val="center"/>
          </w:tcPr>
          <w:p w14:paraId="612A0E27"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1AC383B9" w14:textId="77777777" w:rsidTr="00814299">
        <w:tc>
          <w:tcPr>
            <w:tcW w:w="202" w:type="pct"/>
            <w:vAlign w:val="center"/>
          </w:tcPr>
          <w:p w14:paraId="00230074"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4.12</w:t>
            </w:r>
          </w:p>
        </w:tc>
        <w:tc>
          <w:tcPr>
            <w:tcW w:w="3809" w:type="pct"/>
            <w:vAlign w:val="center"/>
          </w:tcPr>
          <w:p w14:paraId="59D5176A"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Wewnątrz zabudowy powinien być </w:t>
            </w:r>
            <w:r w:rsidRPr="007B351A">
              <w:rPr>
                <w:rFonts w:ascii="Arial Narrow" w:hAnsi="Arial Narrow" w:cs="Calibri"/>
                <w:b/>
                <w:iCs/>
                <w:color w:val="000000"/>
                <w:sz w:val="22"/>
                <w:szCs w:val="22"/>
              </w:rPr>
              <w:t>zamontowany pojemnik</w:t>
            </w:r>
            <w:r w:rsidRPr="007B351A">
              <w:rPr>
                <w:rFonts w:ascii="Arial Narrow" w:hAnsi="Arial Narrow" w:cs="Calibri"/>
                <w:iCs/>
                <w:color w:val="000000"/>
                <w:sz w:val="22"/>
                <w:szCs w:val="22"/>
              </w:rPr>
              <w:t xml:space="preserve"> przeznaczony na sorbent. Pojemnik zlokalizowany w miejscu łatwego dostępu, wyposażony w niezbędne uchwyty transportowe.  </w:t>
            </w:r>
          </w:p>
        </w:tc>
        <w:tc>
          <w:tcPr>
            <w:tcW w:w="989" w:type="pct"/>
            <w:vAlign w:val="center"/>
          </w:tcPr>
          <w:p w14:paraId="3C9427B1"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757E5598" w14:textId="77777777" w:rsidTr="00814299">
        <w:tc>
          <w:tcPr>
            <w:tcW w:w="202" w:type="pct"/>
            <w:vAlign w:val="center"/>
          </w:tcPr>
          <w:p w14:paraId="59A1228D"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4.13</w:t>
            </w:r>
          </w:p>
        </w:tc>
        <w:tc>
          <w:tcPr>
            <w:tcW w:w="3809" w:type="pct"/>
          </w:tcPr>
          <w:p w14:paraId="15B76CF7"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b/>
                <w:iCs/>
                <w:color w:val="000000"/>
                <w:sz w:val="22"/>
                <w:szCs w:val="22"/>
              </w:rPr>
              <w:t>Konstrukcja skrytek</w:t>
            </w:r>
            <w:r w:rsidRPr="007B351A">
              <w:rPr>
                <w:rFonts w:ascii="Arial Narrow" w:hAnsi="Arial Narrow" w:cs="Calibri"/>
                <w:iCs/>
                <w:color w:val="000000"/>
                <w:sz w:val="22"/>
                <w:szCs w:val="22"/>
              </w:rPr>
              <w:t xml:space="preserve"> zapewniająca odprowadzenie wody </w:t>
            </w:r>
            <w:r w:rsidRPr="007B351A">
              <w:rPr>
                <w:rFonts w:ascii="Arial Narrow" w:hAnsi="Arial Narrow" w:cs="Calibri"/>
                <w:iCs/>
                <w:color w:val="000000"/>
                <w:sz w:val="22"/>
                <w:szCs w:val="22"/>
                <w:shd w:val="clear" w:color="auto" w:fill="FFFFFF"/>
              </w:rPr>
              <w:t>z ich wnętrza poprzez kanały technologiczne.</w:t>
            </w:r>
          </w:p>
        </w:tc>
        <w:tc>
          <w:tcPr>
            <w:tcW w:w="989" w:type="pct"/>
            <w:vAlign w:val="center"/>
          </w:tcPr>
          <w:p w14:paraId="6D41198E"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2E5C44A4" w14:textId="77777777" w:rsidTr="00814299">
        <w:tc>
          <w:tcPr>
            <w:tcW w:w="202" w:type="pct"/>
            <w:tcBorders>
              <w:bottom w:val="single" w:sz="4" w:space="0" w:color="auto"/>
            </w:tcBorders>
            <w:vAlign w:val="center"/>
          </w:tcPr>
          <w:p w14:paraId="0AA68F8C"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4.14</w:t>
            </w:r>
          </w:p>
        </w:tc>
        <w:tc>
          <w:tcPr>
            <w:tcW w:w="3809" w:type="pct"/>
            <w:tcBorders>
              <w:bottom w:val="single" w:sz="4" w:space="0" w:color="auto"/>
            </w:tcBorders>
          </w:tcPr>
          <w:p w14:paraId="32DDB3EB" w14:textId="77777777" w:rsidR="00814299" w:rsidRPr="007B351A" w:rsidRDefault="00814299" w:rsidP="00FA6CB7">
            <w:pPr>
              <w:shd w:val="clear" w:color="auto" w:fill="FFFFFF"/>
              <w:spacing w:line="276" w:lineRule="auto"/>
              <w:jc w:val="both"/>
              <w:rPr>
                <w:rFonts w:ascii="Arial Narrow" w:hAnsi="Arial Narrow" w:cs="Calibri"/>
                <w:color w:val="000000"/>
                <w:sz w:val="22"/>
                <w:szCs w:val="22"/>
              </w:rPr>
            </w:pPr>
            <w:r w:rsidRPr="007B351A">
              <w:rPr>
                <w:rFonts w:ascii="Arial Narrow" w:hAnsi="Arial Narrow" w:cs="Calibri"/>
                <w:b/>
                <w:iCs/>
                <w:color w:val="000000"/>
                <w:sz w:val="22"/>
                <w:szCs w:val="22"/>
              </w:rPr>
              <w:t>Elementy wystające</w:t>
            </w:r>
            <w:r w:rsidRPr="007B351A">
              <w:rPr>
                <w:rFonts w:ascii="Arial Narrow" w:hAnsi="Arial Narrow" w:cs="Calibri"/>
                <w:iCs/>
                <w:color w:val="000000"/>
                <w:sz w:val="22"/>
                <w:szCs w:val="22"/>
              </w:rPr>
              <w:t xml:space="preserve"> w pozycji otwartej powyżej 250 mm poza obrys pojazdu muszą posiadać oznakowanie ostrzegawcze.</w:t>
            </w:r>
          </w:p>
        </w:tc>
        <w:tc>
          <w:tcPr>
            <w:tcW w:w="989" w:type="pct"/>
            <w:tcBorders>
              <w:bottom w:val="single" w:sz="4" w:space="0" w:color="auto"/>
            </w:tcBorders>
            <w:vAlign w:val="center"/>
          </w:tcPr>
          <w:p w14:paraId="47554C48"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4ED8AC47" w14:textId="77777777" w:rsidTr="00814299">
        <w:tc>
          <w:tcPr>
            <w:tcW w:w="202" w:type="pct"/>
            <w:tcBorders>
              <w:bottom w:val="single" w:sz="4" w:space="0" w:color="auto"/>
            </w:tcBorders>
            <w:shd w:val="clear" w:color="auto" w:fill="F2F2F2"/>
            <w:vAlign w:val="center"/>
          </w:tcPr>
          <w:p w14:paraId="24C2234B"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5.</w:t>
            </w:r>
          </w:p>
        </w:tc>
        <w:tc>
          <w:tcPr>
            <w:tcW w:w="3809" w:type="pct"/>
            <w:tcBorders>
              <w:bottom w:val="single" w:sz="4" w:space="0" w:color="auto"/>
            </w:tcBorders>
            <w:shd w:val="clear" w:color="auto" w:fill="F2F2F2"/>
          </w:tcPr>
          <w:p w14:paraId="46D0B44F"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b/>
                <w:color w:val="000000"/>
                <w:sz w:val="22"/>
                <w:szCs w:val="22"/>
              </w:rPr>
              <w:t>Układ wodno-pianowy</w:t>
            </w:r>
          </w:p>
        </w:tc>
        <w:tc>
          <w:tcPr>
            <w:tcW w:w="989" w:type="pct"/>
            <w:tcBorders>
              <w:bottom w:val="single" w:sz="4" w:space="0" w:color="auto"/>
            </w:tcBorders>
            <w:shd w:val="clear" w:color="auto" w:fill="F2F2F2"/>
            <w:vAlign w:val="center"/>
          </w:tcPr>
          <w:p w14:paraId="19B84FC3"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3CB7E0D1" w14:textId="77777777" w:rsidTr="00814299">
        <w:trPr>
          <w:trHeight w:val="288"/>
        </w:trPr>
        <w:tc>
          <w:tcPr>
            <w:tcW w:w="202" w:type="pct"/>
            <w:vAlign w:val="center"/>
          </w:tcPr>
          <w:p w14:paraId="695601B9" w14:textId="77777777" w:rsidR="00814299" w:rsidRPr="00E8096A" w:rsidRDefault="00814299" w:rsidP="00FA6CB7">
            <w:pPr>
              <w:tabs>
                <w:tab w:val="center" w:pos="451"/>
                <w:tab w:val="left" w:pos="907"/>
                <w:tab w:val="left" w:pos="6499"/>
                <w:tab w:val="left" w:pos="8534"/>
                <w:tab w:val="left" w:pos="14706"/>
              </w:tabs>
              <w:spacing w:line="276" w:lineRule="auto"/>
              <w:jc w:val="center"/>
              <w:rPr>
                <w:rFonts w:ascii="Arial Narrow" w:hAnsi="Arial Narrow" w:cs="Calibri"/>
                <w:sz w:val="22"/>
                <w:szCs w:val="22"/>
              </w:rPr>
            </w:pPr>
            <w:r w:rsidRPr="00E8096A">
              <w:rPr>
                <w:rFonts w:ascii="Arial Narrow" w:hAnsi="Arial Narrow" w:cs="Calibri"/>
                <w:sz w:val="22"/>
                <w:szCs w:val="22"/>
              </w:rPr>
              <w:t>5.1.</w:t>
            </w:r>
          </w:p>
        </w:tc>
        <w:tc>
          <w:tcPr>
            <w:tcW w:w="3809" w:type="pct"/>
          </w:tcPr>
          <w:p w14:paraId="238CFF8F"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Pojazd wyposażony w </w:t>
            </w:r>
            <w:r w:rsidRPr="007B351A">
              <w:rPr>
                <w:rFonts w:ascii="Arial Narrow" w:hAnsi="Arial Narrow" w:cs="Calibri"/>
                <w:b/>
                <w:iCs/>
                <w:color w:val="000000"/>
                <w:sz w:val="22"/>
                <w:szCs w:val="22"/>
              </w:rPr>
              <w:t>układ wodno-pianowy</w:t>
            </w:r>
            <w:r w:rsidRPr="007B351A">
              <w:rPr>
                <w:rFonts w:ascii="Arial Narrow" w:hAnsi="Arial Narrow" w:cs="Calibri"/>
                <w:iCs/>
                <w:color w:val="000000"/>
                <w:sz w:val="22"/>
                <w:szCs w:val="22"/>
              </w:rPr>
              <w:t xml:space="preserve"> składający się z:</w:t>
            </w:r>
          </w:p>
          <w:p w14:paraId="7334D342" w14:textId="1422D4D7" w:rsidR="00814299" w:rsidRPr="007B351A" w:rsidRDefault="00814299" w:rsidP="00FA6CB7">
            <w:pPr>
              <w:numPr>
                <w:ilvl w:val="0"/>
                <w:numId w:val="18"/>
              </w:numPr>
              <w:shd w:val="clear" w:color="auto" w:fill="FFFFFF"/>
              <w:spacing w:line="276" w:lineRule="auto"/>
              <w:jc w:val="both"/>
              <w:rPr>
                <w:rFonts w:ascii="Arial Narrow" w:hAnsi="Arial Narrow" w:cs="Calibri"/>
                <w:iCs/>
                <w:color w:val="000000"/>
                <w:sz w:val="22"/>
                <w:szCs w:val="22"/>
              </w:rPr>
            </w:pPr>
            <w:r>
              <w:rPr>
                <w:rFonts w:ascii="Arial Narrow" w:hAnsi="Arial Narrow" w:cs="Calibri"/>
                <w:iCs/>
                <w:color w:val="000000"/>
                <w:sz w:val="22"/>
                <w:szCs w:val="22"/>
              </w:rPr>
              <w:t>z</w:t>
            </w:r>
            <w:r w:rsidRPr="007B351A">
              <w:rPr>
                <w:rFonts w:ascii="Arial Narrow" w:hAnsi="Arial Narrow" w:cs="Calibri"/>
                <w:iCs/>
                <w:color w:val="000000"/>
                <w:sz w:val="22"/>
                <w:szCs w:val="22"/>
              </w:rPr>
              <w:t>biorników środków gaśniczych,</w:t>
            </w:r>
          </w:p>
          <w:p w14:paraId="4C9981AA" w14:textId="59E7B9A2" w:rsidR="00814299" w:rsidRPr="007B351A" w:rsidRDefault="00814299" w:rsidP="00FA6CB7">
            <w:pPr>
              <w:numPr>
                <w:ilvl w:val="0"/>
                <w:numId w:val="18"/>
              </w:numPr>
              <w:shd w:val="clear" w:color="auto" w:fill="FFFFFF"/>
              <w:spacing w:line="276" w:lineRule="auto"/>
              <w:jc w:val="both"/>
              <w:rPr>
                <w:rFonts w:ascii="Arial Narrow" w:hAnsi="Arial Narrow" w:cs="Calibri"/>
                <w:iCs/>
                <w:color w:val="000000"/>
                <w:sz w:val="22"/>
                <w:szCs w:val="22"/>
              </w:rPr>
            </w:pPr>
            <w:r>
              <w:rPr>
                <w:rFonts w:ascii="Arial Narrow" w:hAnsi="Arial Narrow" w:cs="Calibri"/>
                <w:iCs/>
                <w:color w:val="000000"/>
                <w:sz w:val="22"/>
                <w:szCs w:val="22"/>
              </w:rPr>
              <w:t>a</w:t>
            </w:r>
            <w:r w:rsidRPr="007B351A">
              <w:rPr>
                <w:rFonts w:ascii="Arial Narrow" w:hAnsi="Arial Narrow" w:cs="Calibri"/>
                <w:iCs/>
                <w:color w:val="000000"/>
                <w:sz w:val="22"/>
                <w:szCs w:val="22"/>
              </w:rPr>
              <w:t>utopompy,</w:t>
            </w:r>
          </w:p>
          <w:p w14:paraId="381025CF" w14:textId="2C7BD261" w:rsidR="00814299" w:rsidRPr="007B351A" w:rsidRDefault="00814299" w:rsidP="00FA6CB7">
            <w:pPr>
              <w:numPr>
                <w:ilvl w:val="0"/>
                <w:numId w:val="18"/>
              </w:numPr>
              <w:shd w:val="clear" w:color="auto" w:fill="FFFFFF"/>
              <w:spacing w:line="276" w:lineRule="auto"/>
              <w:jc w:val="both"/>
              <w:rPr>
                <w:rFonts w:ascii="Arial Narrow" w:hAnsi="Arial Narrow" w:cs="Calibri"/>
                <w:iCs/>
                <w:color w:val="000000"/>
                <w:sz w:val="22"/>
                <w:szCs w:val="22"/>
              </w:rPr>
            </w:pPr>
            <w:r>
              <w:rPr>
                <w:rFonts w:ascii="Arial Narrow" w:hAnsi="Arial Narrow" w:cs="Calibri"/>
                <w:iCs/>
                <w:color w:val="000000"/>
                <w:sz w:val="22"/>
                <w:szCs w:val="22"/>
              </w:rPr>
              <w:t>d</w:t>
            </w:r>
            <w:r w:rsidRPr="007B351A">
              <w:rPr>
                <w:rFonts w:ascii="Arial Narrow" w:hAnsi="Arial Narrow" w:cs="Calibri"/>
                <w:iCs/>
                <w:color w:val="000000"/>
                <w:sz w:val="22"/>
                <w:szCs w:val="22"/>
              </w:rPr>
              <w:t>ozownika środka pianotwórczego,</w:t>
            </w:r>
          </w:p>
          <w:p w14:paraId="5E8741E0" w14:textId="07252A67" w:rsidR="00814299" w:rsidRPr="007B351A" w:rsidRDefault="00814299" w:rsidP="00FA6CB7">
            <w:pPr>
              <w:numPr>
                <w:ilvl w:val="0"/>
                <w:numId w:val="18"/>
              </w:numPr>
              <w:shd w:val="clear" w:color="auto" w:fill="FFFFFF"/>
              <w:spacing w:line="276" w:lineRule="auto"/>
              <w:jc w:val="both"/>
              <w:rPr>
                <w:rFonts w:ascii="Arial Narrow" w:hAnsi="Arial Narrow" w:cs="Calibri"/>
                <w:iCs/>
                <w:color w:val="000000"/>
                <w:sz w:val="22"/>
                <w:szCs w:val="22"/>
              </w:rPr>
            </w:pPr>
            <w:r>
              <w:rPr>
                <w:rFonts w:ascii="Arial Narrow" w:hAnsi="Arial Narrow" w:cs="Calibri"/>
                <w:iCs/>
                <w:color w:val="000000"/>
                <w:sz w:val="22"/>
                <w:szCs w:val="22"/>
              </w:rPr>
              <w:t>z</w:t>
            </w:r>
            <w:r w:rsidRPr="007B351A">
              <w:rPr>
                <w:rFonts w:ascii="Arial Narrow" w:hAnsi="Arial Narrow" w:cs="Calibri"/>
                <w:iCs/>
                <w:color w:val="000000"/>
                <w:sz w:val="22"/>
                <w:szCs w:val="22"/>
              </w:rPr>
              <w:t>wijadła szybkiego natarcia,</w:t>
            </w:r>
          </w:p>
          <w:p w14:paraId="05F719C0" w14:textId="035B9A1A" w:rsidR="00814299" w:rsidRDefault="00814299" w:rsidP="00FA6CB7">
            <w:pPr>
              <w:numPr>
                <w:ilvl w:val="0"/>
                <w:numId w:val="18"/>
              </w:numPr>
              <w:shd w:val="clear" w:color="auto" w:fill="FFFFFF"/>
              <w:spacing w:line="276" w:lineRule="auto"/>
              <w:jc w:val="both"/>
              <w:rPr>
                <w:rFonts w:ascii="Arial Narrow" w:hAnsi="Arial Narrow" w:cs="Calibri"/>
                <w:iCs/>
                <w:color w:val="000000"/>
                <w:sz w:val="22"/>
                <w:szCs w:val="22"/>
              </w:rPr>
            </w:pPr>
            <w:r>
              <w:rPr>
                <w:rFonts w:ascii="Arial Narrow" w:hAnsi="Arial Narrow" w:cs="Calibri"/>
                <w:iCs/>
                <w:color w:val="000000"/>
                <w:sz w:val="22"/>
                <w:szCs w:val="22"/>
              </w:rPr>
              <w:t>d</w:t>
            </w:r>
            <w:r w:rsidRPr="007B351A">
              <w:rPr>
                <w:rFonts w:ascii="Arial Narrow" w:hAnsi="Arial Narrow" w:cs="Calibri"/>
                <w:iCs/>
                <w:color w:val="000000"/>
                <w:sz w:val="22"/>
                <w:szCs w:val="22"/>
              </w:rPr>
              <w:t>ziałka wodno-pianowego,</w:t>
            </w:r>
          </w:p>
          <w:p w14:paraId="73A39963" w14:textId="1AE97AF2" w:rsidR="00814299" w:rsidRPr="00C805D8" w:rsidRDefault="00814299" w:rsidP="00FA6CB7">
            <w:pPr>
              <w:numPr>
                <w:ilvl w:val="0"/>
                <w:numId w:val="18"/>
              </w:numPr>
              <w:shd w:val="clear" w:color="auto" w:fill="FFFFFF"/>
              <w:spacing w:line="276" w:lineRule="auto"/>
              <w:jc w:val="both"/>
              <w:rPr>
                <w:rFonts w:ascii="Arial Narrow" w:hAnsi="Arial Narrow" w:cs="Calibri"/>
                <w:iCs/>
                <w:color w:val="000000"/>
                <w:sz w:val="22"/>
                <w:szCs w:val="22"/>
              </w:rPr>
            </w:pPr>
            <w:r>
              <w:rPr>
                <w:rFonts w:ascii="Arial Narrow" w:hAnsi="Arial Narrow" w:cs="Calibri"/>
                <w:iCs/>
                <w:color w:val="000000"/>
                <w:sz w:val="22"/>
                <w:szCs w:val="22"/>
              </w:rPr>
              <w:t>s</w:t>
            </w:r>
            <w:r w:rsidRPr="00C805D8">
              <w:rPr>
                <w:rFonts w:ascii="Arial Narrow" w:hAnsi="Arial Narrow" w:cs="Calibri"/>
                <w:iCs/>
                <w:color w:val="000000"/>
                <w:sz w:val="22"/>
                <w:szCs w:val="22"/>
              </w:rPr>
              <w:t>ystemu zraszania podwozia.</w:t>
            </w:r>
          </w:p>
        </w:tc>
        <w:tc>
          <w:tcPr>
            <w:tcW w:w="989" w:type="pct"/>
            <w:vAlign w:val="center"/>
          </w:tcPr>
          <w:p w14:paraId="4F81AC32" w14:textId="77777777" w:rsidR="00814299" w:rsidRPr="00E8096A" w:rsidRDefault="00814299" w:rsidP="00FA6CB7">
            <w:pPr>
              <w:pStyle w:val="StandardowyStandardowy1"/>
              <w:tabs>
                <w:tab w:val="center" w:pos="451"/>
                <w:tab w:val="left" w:pos="907"/>
                <w:tab w:val="left" w:pos="6499"/>
                <w:tab w:val="left" w:pos="8534"/>
                <w:tab w:val="left" w:pos="14706"/>
              </w:tabs>
              <w:spacing w:line="276" w:lineRule="auto"/>
              <w:jc w:val="center"/>
              <w:rPr>
                <w:rFonts w:ascii="Arial Narrow" w:hAnsi="Arial Narrow" w:cs="Calibri"/>
                <w:sz w:val="22"/>
                <w:szCs w:val="22"/>
              </w:rPr>
            </w:pPr>
          </w:p>
        </w:tc>
      </w:tr>
      <w:tr w:rsidR="00814299" w:rsidRPr="00E8096A" w14:paraId="435E0676" w14:textId="77777777" w:rsidTr="00814299">
        <w:trPr>
          <w:trHeight w:val="475"/>
        </w:trPr>
        <w:tc>
          <w:tcPr>
            <w:tcW w:w="202" w:type="pct"/>
            <w:vAlign w:val="center"/>
          </w:tcPr>
          <w:p w14:paraId="753885EB"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5.2.</w:t>
            </w:r>
          </w:p>
        </w:tc>
        <w:tc>
          <w:tcPr>
            <w:tcW w:w="3809" w:type="pct"/>
          </w:tcPr>
          <w:p w14:paraId="147679F7" w14:textId="77777777" w:rsidR="00814299" w:rsidRPr="007B351A" w:rsidRDefault="00814299" w:rsidP="00FA6CB7">
            <w:pPr>
              <w:shd w:val="clear" w:color="auto" w:fill="FFFFFF"/>
              <w:spacing w:line="276" w:lineRule="auto"/>
              <w:jc w:val="both"/>
              <w:rPr>
                <w:rFonts w:ascii="Arial Narrow" w:hAnsi="Arial Narrow" w:cs="Calibri"/>
                <w:color w:val="000000"/>
                <w:sz w:val="22"/>
                <w:szCs w:val="22"/>
              </w:rPr>
            </w:pPr>
            <w:r w:rsidRPr="007B351A">
              <w:rPr>
                <w:rFonts w:ascii="Arial Narrow" w:hAnsi="Arial Narrow" w:cs="Calibri"/>
                <w:b/>
                <w:iCs/>
                <w:color w:val="000000"/>
                <w:sz w:val="22"/>
                <w:szCs w:val="22"/>
              </w:rPr>
              <w:t xml:space="preserve">Zbiornik wody </w:t>
            </w:r>
            <w:r w:rsidRPr="007B351A">
              <w:rPr>
                <w:rFonts w:ascii="Arial Narrow" w:hAnsi="Arial Narrow" w:cs="Calibri"/>
                <w:iCs/>
                <w:color w:val="000000"/>
                <w:sz w:val="22"/>
                <w:szCs w:val="22"/>
              </w:rPr>
              <w:t>wykonany z materiału niekorodującego, wyposażony w oprzyrządowanie umożliwiające jego bezpieczną eksploatację, z układem zabezpieczającym przed wypływem wody w czasie jazdy. Zbiornik powinien:</w:t>
            </w:r>
          </w:p>
          <w:p w14:paraId="2031BA4C" w14:textId="77777777" w:rsidR="00814299" w:rsidRPr="007B351A" w:rsidRDefault="00814299" w:rsidP="00FA6CB7">
            <w:pPr>
              <w:numPr>
                <w:ilvl w:val="0"/>
                <w:numId w:val="19"/>
              </w:numPr>
              <w:shd w:val="clear" w:color="auto" w:fill="FFFFFF"/>
              <w:spacing w:line="276" w:lineRule="auto"/>
              <w:ind w:right="730"/>
              <w:jc w:val="both"/>
              <w:rPr>
                <w:rFonts w:ascii="Arial Narrow" w:hAnsi="Arial Narrow" w:cs="Calibri"/>
                <w:color w:val="000000"/>
                <w:sz w:val="22"/>
                <w:szCs w:val="22"/>
              </w:rPr>
            </w:pPr>
            <w:r w:rsidRPr="007B351A">
              <w:rPr>
                <w:rFonts w:ascii="Arial Narrow" w:hAnsi="Arial Narrow" w:cs="Calibri"/>
                <w:iCs/>
                <w:color w:val="000000"/>
                <w:sz w:val="22"/>
                <w:szCs w:val="22"/>
              </w:rPr>
              <w:t>posiadać szybko otwieralny właz rewizyjny,</w:t>
            </w:r>
          </w:p>
          <w:p w14:paraId="2EC4A69D" w14:textId="77777777" w:rsidR="00814299" w:rsidRPr="007B351A" w:rsidRDefault="00814299" w:rsidP="00FA6CB7">
            <w:pPr>
              <w:numPr>
                <w:ilvl w:val="0"/>
                <w:numId w:val="19"/>
              </w:numPr>
              <w:shd w:val="clear" w:color="auto" w:fill="FFFFFF"/>
              <w:spacing w:line="276" w:lineRule="auto"/>
              <w:jc w:val="both"/>
              <w:rPr>
                <w:rFonts w:ascii="Arial Narrow" w:hAnsi="Arial Narrow" w:cs="Calibri"/>
                <w:color w:val="000000"/>
                <w:sz w:val="22"/>
                <w:szCs w:val="22"/>
              </w:rPr>
            </w:pPr>
            <w:r w:rsidRPr="007B351A">
              <w:rPr>
                <w:rFonts w:ascii="Arial Narrow" w:hAnsi="Arial Narrow" w:cs="Calibri"/>
                <w:iCs/>
                <w:color w:val="000000"/>
                <w:sz w:val="22"/>
                <w:szCs w:val="22"/>
              </w:rPr>
              <w:t>pojemność min. 7000 l (+/-1%),</w:t>
            </w:r>
          </w:p>
          <w:p w14:paraId="4938A6EE" w14:textId="77777777" w:rsidR="00814299" w:rsidRPr="007B351A" w:rsidRDefault="00814299" w:rsidP="00FA6CB7">
            <w:pPr>
              <w:numPr>
                <w:ilvl w:val="0"/>
                <w:numId w:val="19"/>
              </w:num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wytrzymywać nadciśnienie testowe 20 </w:t>
            </w:r>
            <w:proofErr w:type="spellStart"/>
            <w:r w:rsidRPr="007B351A">
              <w:rPr>
                <w:rFonts w:ascii="Arial Narrow" w:hAnsi="Arial Narrow" w:cs="Calibri"/>
                <w:iCs/>
                <w:color w:val="000000"/>
                <w:sz w:val="22"/>
                <w:szCs w:val="22"/>
              </w:rPr>
              <w:t>kPa</w:t>
            </w:r>
            <w:proofErr w:type="spellEnd"/>
            <w:r w:rsidRPr="007B351A">
              <w:rPr>
                <w:rFonts w:ascii="Arial Narrow" w:hAnsi="Arial Narrow" w:cs="Calibri"/>
                <w:iCs/>
                <w:color w:val="000000"/>
                <w:sz w:val="22"/>
                <w:szCs w:val="22"/>
              </w:rPr>
              <w:t>,</w:t>
            </w:r>
          </w:p>
          <w:p w14:paraId="1D68E6C2" w14:textId="77777777" w:rsidR="00814299" w:rsidRPr="007B351A" w:rsidRDefault="00814299" w:rsidP="00FA6CB7">
            <w:pPr>
              <w:numPr>
                <w:ilvl w:val="0"/>
                <w:numId w:val="18"/>
              </w:num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posiadać nasady 2xDN75 z zaworem do napełniania zbiornika z hydrantu z zaworem kulowym sterowanym siłownikiem elektropneumatycznym.</w:t>
            </w:r>
          </w:p>
        </w:tc>
        <w:tc>
          <w:tcPr>
            <w:tcW w:w="989" w:type="pct"/>
            <w:vAlign w:val="center"/>
          </w:tcPr>
          <w:p w14:paraId="51EE707B"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69EA173E" w14:textId="77777777" w:rsidTr="00814299">
        <w:trPr>
          <w:trHeight w:val="475"/>
        </w:trPr>
        <w:tc>
          <w:tcPr>
            <w:tcW w:w="202" w:type="pct"/>
            <w:vAlign w:val="center"/>
          </w:tcPr>
          <w:p w14:paraId="092AA64D"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5.3.</w:t>
            </w:r>
          </w:p>
        </w:tc>
        <w:tc>
          <w:tcPr>
            <w:tcW w:w="3809" w:type="pct"/>
          </w:tcPr>
          <w:p w14:paraId="443A8BC0"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b/>
                <w:iCs/>
                <w:color w:val="000000"/>
                <w:sz w:val="22"/>
                <w:szCs w:val="22"/>
              </w:rPr>
              <w:t>Zbiornik środka pianotwórczego</w:t>
            </w:r>
            <w:r w:rsidRPr="007B351A">
              <w:rPr>
                <w:rFonts w:ascii="Arial Narrow" w:hAnsi="Arial Narrow" w:cs="Calibri"/>
                <w:iCs/>
                <w:color w:val="000000"/>
                <w:sz w:val="22"/>
                <w:szCs w:val="22"/>
              </w:rPr>
              <w:t xml:space="preserve"> wykonany z materiału kompozytowego o pojemności min. 10 % pojemności zbiornika wody i nadciśnieniu testowym 20 </w:t>
            </w:r>
            <w:proofErr w:type="spellStart"/>
            <w:r w:rsidRPr="007B351A">
              <w:rPr>
                <w:rFonts w:ascii="Arial Narrow" w:hAnsi="Arial Narrow" w:cs="Calibri"/>
                <w:iCs/>
                <w:color w:val="000000"/>
                <w:sz w:val="22"/>
                <w:szCs w:val="22"/>
              </w:rPr>
              <w:t>kPa</w:t>
            </w:r>
            <w:proofErr w:type="spellEnd"/>
            <w:r w:rsidRPr="007B351A">
              <w:rPr>
                <w:rFonts w:ascii="Arial Narrow" w:hAnsi="Arial Narrow" w:cs="Calibri"/>
                <w:iCs/>
                <w:color w:val="000000"/>
                <w:sz w:val="22"/>
                <w:szCs w:val="22"/>
              </w:rPr>
              <w:t>, oraz:</w:t>
            </w:r>
          </w:p>
          <w:p w14:paraId="15100BEF" w14:textId="77777777" w:rsidR="00814299" w:rsidRPr="007B351A" w:rsidRDefault="00814299" w:rsidP="00FA6CB7">
            <w:pPr>
              <w:numPr>
                <w:ilvl w:val="0"/>
                <w:numId w:val="20"/>
              </w:numPr>
              <w:shd w:val="clear" w:color="auto" w:fill="FFFFFF"/>
              <w:spacing w:line="276" w:lineRule="auto"/>
              <w:jc w:val="both"/>
              <w:rPr>
                <w:rFonts w:ascii="Arial Narrow" w:hAnsi="Arial Narrow" w:cs="Calibri"/>
                <w:color w:val="000000"/>
                <w:sz w:val="22"/>
                <w:szCs w:val="22"/>
              </w:rPr>
            </w:pPr>
            <w:r w:rsidRPr="007B351A">
              <w:rPr>
                <w:rFonts w:ascii="Arial Narrow" w:hAnsi="Arial Narrow" w:cs="Calibri"/>
                <w:iCs/>
                <w:color w:val="000000"/>
                <w:sz w:val="22"/>
                <w:szCs w:val="22"/>
              </w:rPr>
              <w:t>powinien być odporny na działanie dopuszczonych do stosowania środków pianotwórczych,</w:t>
            </w:r>
          </w:p>
          <w:p w14:paraId="23A698BB" w14:textId="77777777" w:rsidR="00814299" w:rsidRPr="007B351A" w:rsidRDefault="00814299" w:rsidP="00FA6CB7">
            <w:pPr>
              <w:numPr>
                <w:ilvl w:val="0"/>
                <w:numId w:val="20"/>
              </w:numPr>
              <w:shd w:val="clear" w:color="auto" w:fill="FFFFFF"/>
              <w:spacing w:line="276" w:lineRule="auto"/>
              <w:jc w:val="both"/>
              <w:rPr>
                <w:rFonts w:ascii="Arial Narrow" w:hAnsi="Arial Narrow" w:cs="Calibri"/>
                <w:color w:val="000000"/>
                <w:sz w:val="22"/>
                <w:szCs w:val="22"/>
              </w:rPr>
            </w:pPr>
            <w:r w:rsidRPr="007B351A">
              <w:rPr>
                <w:rFonts w:ascii="Arial Narrow" w:hAnsi="Arial Narrow" w:cs="Calibri"/>
                <w:iCs/>
                <w:color w:val="000000"/>
                <w:sz w:val="22"/>
                <w:szCs w:val="22"/>
              </w:rPr>
              <w:t>powinien być wyposażony w oprzyrządowanie zapewniające jego bezpieczną eksploatację,</w:t>
            </w:r>
          </w:p>
          <w:p w14:paraId="493E0DA8" w14:textId="77777777" w:rsidR="00814299" w:rsidRPr="007B351A" w:rsidRDefault="00814299" w:rsidP="00FA6CB7">
            <w:pPr>
              <w:numPr>
                <w:ilvl w:val="0"/>
                <w:numId w:val="19"/>
              </w:num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napełnianie zbiornika powinno być możliwe z poziomu terenu i z dachu pojazd</w:t>
            </w:r>
            <w:r w:rsidRPr="007B351A">
              <w:rPr>
                <w:rFonts w:ascii="Arial Narrow" w:hAnsi="Arial Narrow" w:cs="Calibri"/>
                <w:color w:val="000000"/>
                <w:sz w:val="22"/>
                <w:szCs w:val="22"/>
              </w:rPr>
              <w:t xml:space="preserve">u poprzez nasady. </w:t>
            </w:r>
          </w:p>
        </w:tc>
        <w:tc>
          <w:tcPr>
            <w:tcW w:w="989" w:type="pct"/>
            <w:vAlign w:val="center"/>
          </w:tcPr>
          <w:p w14:paraId="22BA8E19"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7349BEBB" w14:textId="77777777" w:rsidTr="00814299">
        <w:trPr>
          <w:trHeight w:val="475"/>
        </w:trPr>
        <w:tc>
          <w:tcPr>
            <w:tcW w:w="202" w:type="pct"/>
            <w:vAlign w:val="center"/>
          </w:tcPr>
          <w:p w14:paraId="548A8E46"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5.4.</w:t>
            </w:r>
          </w:p>
        </w:tc>
        <w:tc>
          <w:tcPr>
            <w:tcW w:w="3809" w:type="pct"/>
          </w:tcPr>
          <w:p w14:paraId="6280EAB8"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b/>
                <w:iCs/>
                <w:color w:val="000000"/>
                <w:sz w:val="22"/>
                <w:szCs w:val="22"/>
              </w:rPr>
              <w:t>Autopompa dwuzakresowa</w:t>
            </w:r>
            <w:r w:rsidRPr="007B351A">
              <w:rPr>
                <w:rFonts w:ascii="Arial Narrow" w:hAnsi="Arial Narrow" w:cs="Calibri"/>
                <w:iCs/>
                <w:color w:val="000000"/>
                <w:sz w:val="22"/>
                <w:szCs w:val="22"/>
              </w:rPr>
              <w:t xml:space="preserve"> zlokalizowana z tyłu pojazdu o wydajności:</w:t>
            </w:r>
          </w:p>
          <w:p w14:paraId="06B98624" w14:textId="77777777" w:rsidR="00814299" w:rsidRPr="007B351A" w:rsidRDefault="00814299" w:rsidP="00FA6CB7">
            <w:pPr>
              <w:numPr>
                <w:ilvl w:val="0"/>
                <w:numId w:val="21"/>
              </w:num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min. 5200 l/min przy ciśnieniu 0,8 </w:t>
            </w:r>
            <w:proofErr w:type="spellStart"/>
            <w:r w:rsidRPr="007B351A">
              <w:rPr>
                <w:rFonts w:ascii="Arial Narrow" w:hAnsi="Arial Narrow" w:cs="Calibri"/>
                <w:iCs/>
                <w:color w:val="000000"/>
                <w:sz w:val="22"/>
                <w:szCs w:val="22"/>
              </w:rPr>
              <w:t>MPa</w:t>
            </w:r>
            <w:proofErr w:type="spellEnd"/>
            <w:r w:rsidRPr="007B351A">
              <w:rPr>
                <w:rFonts w:ascii="Arial Narrow" w:hAnsi="Arial Narrow" w:cs="Calibri"/>
                <w:iCs/>
                <w:color w:val="000000"/>
                <w:sz w:val="22"/>
                <w:szCs w:val="22"/>
              </w:rPr>
              <w:t xml:space="preserve"> ( +/- 1% ) i głębokości ssania 1,5 m,</w:t>
            </w:r>
          </w:p>
          <w:p w14:paraId="165BB8C5" w14:textId="77777777" w:rsidR="00814299" w:rsidRPr="007B351A" w:rsidRDefault="00814299" w:rsidP="00FA6CB7">
            <w:pPr>
              <w:numPr>
                <w:ilvl w:val="0"/>
                <w:numId w:val="21"/>
              </w:num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min.  380 l/min. przy ciśnieniu 4 </w:t>
            </w:r>
            <w:proofErr w:type="spellStart"/>
            <w:r w:rsidRPr="007B351A">
              <w:rPr>
                <w:rFonts w:ascii="Arial Narrow" w:hAnsi="Arial Narrow" w:cs="Calibri"/>
                <w:iCs/>
                <w:color w:val="000000"/>
                <w:sz w:val="22"/>
                <w:szCs w:val="22"/>
              </w:rPr>
              <w:t>MPa</w:t>
            </w:r>
            <w:proofErr w:type="spellEnd"/>
            <w:r w:rsidRPr="007B351A">
              <w:rPr>
                <w:rFonts w:ascii="Arial Narrow" w:hAnsi="Arial Narrow" w:cs="Calibri"/>
                <w:iCs/>
                <w:color w:val="000000"/>
                <w:sz w:val="22"/>
                <w:szCs w:val="22"/>
              </w:rPr>
              <w:t xml:space="preserve">. </w:t>
            </w:r>
          </w:p>
          <w:p w14:paraId="57CC1F0D" w14:textId="77777777" w:rsidR="00814299" w:rsidRPr="007B351A" w:rsidRDefault="00814299" w:rsidP="00FA6CB7">
            <w:pPr>
              <w:shd w:val="clear" w:color="auto" w:fill="FFFFFF"/>
              <w:spacing w:line="276" w:lineRule="auto"/>
              <w:jc w:val="both"/>
              <w:rPr>
                <w:rFonts w:ascii="Arial Narrow" w:hAnsi="Arial Narrow" w:cs="Calibri"/>
                <w:color w:val="000000"/>
                <w:sz w:val="22"/>
                <w:szCs w:val="22"/>
              </w:rPr>
            </w:pPr>
            <w:r w:rsidRPr="007B351A">
              <w:rPr>
                <w:rFonts w:ascii="Arial Narrow" w:hAnsi="Arial Narrow" w:cs="Calibri"/>
                <w:iCs/>
                <w:color w:val="000000"/>
                <w:sz w:val="22"/>
                <w:szCs w:val="22"/>
              </w:rPr>
              <w:t xml:space="preserve">Autopompa musi umożliwiać jednoczesne podawanie wody ze stopnia niskiego i wysokiego ciśnienia. Mechaniczna zmiana stopnia ciśnienia pompy (wyklucza się możliwość załączania stopnia wysokiego ciśnienia za pomocą zdalnie sterowanych zaworów). Autopompa smarowana olejami i smarami stałymi w celu poprawnego funkcjonowania. Wyklucza się konieczność uzupełniania olejów i smarów pomiędzy okresami zalecanymi przez producenta, tzn. nie częściej niż 250 motogodzin lub co 12 miesięcy. Autopompa od spodu zabezpieczona demontowana osłoną chroniącą przed przedostawaniem się dużych zanieczyszczeń oraz od frontu przed dostępem do obszarów niebezpiecznych dla operatora. </w:t>
            </w:r>
          </w:p>
        </w:tc>
        <w:tc>
          <w:tcPr>
            <w:tcW w:w="989" w:type="pct"/>
            <w:vAlign w:val="center"/>
          </w:tcPr>
          <w:p w14:paraId="69476710"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45256385" w14:textId="77777777" w:rsidTr="00814299">
        <w:trPr>
          <w:trHeight w:val="475"/>
        </w:trPr>
        <w:tc>
          <w:tcPr>
            <w:tcW w:w="202" w:type="pct"/>
            <w:vAlign w:val="center"/>
          </w:tcPr>
          <w:p w14:paraId="6F26F7AE"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5.5.</w:t>
            </w:r>
          </w:p>
        </w:tc>
        <w:tc>
          <w:tcPr>
            <w:tcW w:w="3809" w:type="pct"/>
          </w:tcPr>
          <w:p w14:paraId="44F8AFD8" w14:textId="77777777" w:rsidR="00814299" w:rsidRPr="008B418C" w:rsidRDefault="00814299" w:rsidP="00FA6CB7">
            <w:pPr>
              <w:shd w:val="clear" w:color="auto" w:fill="FFFFFF"/>
              <w:spacing w:line="276" w:lineRule="auto"/>
              <w:ind w:left="5"/>
              <w:jc w:val="both"/>
              <w:rPr>
                <w:rFonts w:ascii="Arial Narrow" w:hAnsi="Arial Narrow" w:cs="Calibri"/>
                <w:iCs/>
                <w:color w:val="000000"/>
                <w:sz w:val="22"/>
                <w:szCs w:val="22"/>
              </w:rPr>
            </w:pPr>
            <w:r w:rsidRPr="008B418C">
              <w:rPr>
                <w:rFonts w:ascii="Arial Narrow" w:hAnsi="Arial Narrow" w:cs="Calibri"/>
                <w:iCs/>
                <w:color w:val="000000"/>
                <w:sz w:val="22"/>
                <w:szCs w:val="22"/>
              </w:rPr>
              <w:t xml:space="preserve">Autopompa musi umożliwiać </w:t>
            </w:r>
            <w:r w:rsidRPr="008B418C">
              <w:rPr>
                <w:rFonts w:ascii="Arial Narrow" w:hAnsi="Arial Narrow" w:cs="Calibri"/>
                <w:b/>
                <w:iCs/>
                <w:color w:val="000000"/>
                <w:sz w:val="22"/>
                <w:szCs w:val="22"/>
              </w:rPr>
              <w:t>podanie wody i wodnego roztworu środka pianotwórczego</w:t>
            </w:r>
            <w:r w:rsidRPr="008B418C">
              <w:rPr>
                <w:rFonts w:ascii="Arial Narrow" w:hAnsi="Arial Narrow" w:cs="Calibri"/>
                <w:iCs/>
                <w:color w:val="000000"/>
                <w:sz w:val="22"/>
                <w:szCs w:val="22"/>
              </w:rPr>
              <w:t xml:space="preserve"> do min.:</w:t>
            </w:r>
          </w:p>
          <w:p w14:paraId="137EBF06" w14:textId="7E31EB67" w:rsidR="00814299" w:rsidRPr="008B418C" w:rsidRDefault="00814299" w:rsidP="00FA6CB7">
            <w:pPr>
              <w:numPr>
                <w:ilvl w:val="0"/>
                <w:numId w:val="25"/>
              </w:numPr>
              <w:shd w:val="clear" w:color="auto" w:fill="FFFFFF"/>
              <w:spacing w:line="276" w:lineRule="auto"/>
              <w:jc w:val="both"/>
              <w:rPr>
                <w:rFonts w:ascii="Arial Narrow" w:hAnsi="Arial Narrow" w:cs="Calibri"/>
                <w:color w:val="000000"/>
                <w:sz w:val="22"/>
                <w:szCs w:val="22"/>
              </w:rPr>
            </w:pPr>
            <w:r w:rsidRPr="008B418C">
              <w:rPr>
                <w:rFonts w:ascii="Arial Narrow" w:hAnsi="Arial Narrow"/>
                <w:color w:val="000000"/>
                <w:sz w:val="22"/>
                <w:szCs w:val="22"/>
              </w:rPr>
              <w:t>czterech nasad tłocznych</w:t>
            </w:r>
            <w:r w:rsidR="009F29DB" w:rsidRPr="008B418C">
              <w:rPr>
                <w:rFonts w:ascii="Arial Narrow" w:hAnsi="Arial Narrow"/>
                <w:color w:val="000000"/>
                <w:sz w:val="22"/>
                <w:szCs w:val="22"/>
              </w:rPr>
              <w:t xml:space="preserve"> 75</w:t>
            </w:r>
            <w:r w:rsidRPr="008B418C">
              <w:rPr>
                <w:rFonts w:ascii="Arial Narrow" w:hAnsi="Arial Narrow"/>
                <w:color w:val="000000"/>
                <w:sz w:val="22"/>
                <w:szCs w:val="22"/>
              </w:rPr>
              <w:t xml:space="preserve"> skierowanych po dwie na każdą stronę,</w:t>
            </w:r>
          </w:p>
          <w:p w14:paraId="6FAC7210" w14:textId="29D013AA" w:rsidR="009F29DB" w:rsidRPr="008B418C" w:rsidRDefault="009F29DB" w:rsidP="00FA6CB7">
            <w:pPr>
              <w:numPr>
                <w:ilvl w:val="0"/>
                <w:numId w:val="25"/>
              </w:numPr>
              <w:shd w:val="clear" w:color="auto" w:fill="FFFFFF"/>
              <w:spacing w:line="276" w:lineRule="auto"/>
              <w:jc w:val="both"/>
              <w:rPr>
                <w:rFonts w:ascii="Arial Narrow" w:hAnsi="Arial Narrow" w:cs="Calibri"/>
                <w:color w:val="000000"/>
                <w:sz w:val="22"/>
                <w:szCs w:val="22"/>
              </w:rPr>
            </w:pPr>
            <w:r w:rsidRPr="008B418C">
              <w:rPr>
                <w:rFonts w:ascii="Arial Narrow" w:hAnsi="Arial Narrow" w:cs="Calibri"/>
                <w:color w:val="000000"/>
                <w:sz w:val="22"/>
                <w:szCs w:val="22"/>
              </w:rPr>
              <w:t>jednej nasady tłocznej 110 skierowanej do tyłu lub na stronę</w:t>
            </w:r>
          </w:p>
          <w:p w14:paraId="0072FC96" w14:textId="77777777" w:rsidR="00814299" w:rsidRPr="008B418C" w:rsidRDefault="00814299" w:rsidP="00FA6CB7">
            <w:pPr>
              <w:numPr>
                <w:ilvl w:val="0"/>
                <w:numId w:val="25"/>
              </w:numPr>
              <w:shd w:val="clear" w:color="auto" w:fill="FFFFFF"/>
              <w:spacing w:line="276" w:lineRule="auto"/>
              <w:jc w:val="both"/>
              <w:rPr>
                <w:rFonts w:ascii="Arial Narrow" w:hAnsi="Arial Narrow" w:cs="Calibri"/>
                <w:color w:val="000000"/>
                <w:sz w:val="22"/>
                <w:szCs w:val="22"/>
              </w:rPr>
            </w:pPr>
            <w:r w:rsidRPr="008B418C">
              <w:rPr>
                <w:rFonts w:ascii="Arial Narrow" w:hAnsi="Arial Narrow"/>
                <w:color w:val="000000"/>
                <w:sz w:val="22"/>
                <w:szCs w:val="22"/>
              </w:rPr>
              <w:t>wysokociśnieniowej linii szybkiego natarcia,</w:t>
            </w:r>
          </w:p>
          <w:p w14:paraId="5650AAD5" w14:textId="77777777" w:rsidR="00814299" w:rsidRPr="008E514A" w:rsidRDefault="00814299" w:rsidP="00FA6CB7">
            <w:pPr>
              <w:numPr>
                <w:ilvl w:val="0"/>
                <w:numId w:val="25"/>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iCs/>
                <w:color w:val="000000"/>
                <w:sz w:val="22"/>
                <w:szCs w:val="22"/>
              </w:rPr>
              <w:t>działka wodno-pianowego,</w:t>
            </w:r>
          </w:p>
          <w:p w14:paraId="6FB68AE3" w14:textId="77777777" w:rsidR="00814299" w:rsidRPr="008E514A" w:rsidRDefault="00814299" w:rsidP="00FA6CB7">
            <w:pPr>
              <w:numPr>
                <w:ilvl w:val="0"/>
                <w:numId w:val="25"/>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iCs/>
                <w:color w:val="000000"/>
                <w:sz w:val="22"/>
                <w:szCs w:val="22"/>
              </w:rPr>
              <w:t>zraszaczy.</w:t>
            </w:r>
          </w:p>
          <w:p w14:paraId="48FB2624"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Na wlotach ssawnych i do napełniania zbiornika muszą być zamontowane elementy zabezpieczające przed przedostaniem się do układu wodno-pianowego zanieczyszczeń stałych. Nasady tłoczne wyposażone w system zrzutu ciśnienia / odwodnienia ich bez konieczność ściągania pokrywy nasady. </w:t>
            </w:r>
          </w:p>
        </w:tc>
        <w:tc>
          <w:tcPr>
            <w:tcW w:w="989" w:type="pct"/>
            <w:vAlign w:val="center"/>
          </w:tcPr>
          <w:p w14:paraId="3B3A42E7"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38871562" w14:textId="77777777" w:rsidTr="00814299">
        <w:trPr>
          <w:trHeight w:val="274"/>
        </w:trPr>
        <w:tc>
          <w:tcPr>
            <w:tcW w:w="202" w:type="pct"/>
            <w:vAlign w:val="center"/>
          </w:tcPr>
          <w:p w14:paraId="4667C9B8"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5.6.</w:t>
            </w:r>
          </w:p>
        </w:tc>
        <w:tc>
          <w:tcPr>
            <w:tcW w:w="3809" w:type="pct"/>
          </w:tcPr>
          <w:p w14:paraId="16B280F9"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Układ wodno-pianowy wyposażony w </w:t>
            </w:r>
            <w:r w:rsidRPr="007B351A">
              <w:rPr>
                <w:rFonts w:ascii="Arial Narrow" w:hAnsi="Arial Narrow" w:cs="Calibri"/>
                <w:b/>
                <w:iCs/>
                <w:color w:val="000000"/>
                <w:sz w:val="22"/>
                <w:szCs w:val="22"/>
              </w:rPr>
              <w:t>ręczny dozownik środka pianotwórczego</w:t>
            </w:r>
            <w:r w:rsidRPr="007B351A">
              <w:rPr>
                <w:rFonts w:ascii="Arial Narrow" w:hAnsi="Arial Narrow" w:cs="Calibri"/>
                <w:iCs/>
                <w:color w:val="000000"/>
                <w:sz w:val="22"/>
                <w:szCs w:val="22"/>
              </w:rPr>
              <w:t xml:space="preserve"> wykonany z mosiądzu umożliwiający uzyskanie stężeń w zakresie 3% - 6%, w całym zakresie pracy autopompy.</w:t>
            </w:r>
          </w:p>
        </w:tc>
        <w:tc>
          <w:tcPr>
            <w:tcW w:w="989" w:type="pct"/>
            <w:vAlign w:val="center"/>
          </w:tcPr>
          <w:p w14:paraId="028B63FA"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59923890" w14:textId="77777777" w:rsidTr="00814299">
        <w:trPr>
          <w:trHeight w:val="475"/>
        </w:trPr>
        <w:tc>
          <w:tcPr>
            <w:tcW w:w="202" w:type="pct"/>
            <w:vAlign w:val="center"/>
          </w:tcPr>
          <w:p w14:paraId="314C26D9"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5.7.</w:t>
            </w:r>
          </w:p>
        </w:tc>
        <w:tc>
          <w:tcPr>
            <w:tcW w:w="3809" w:type="pct"/>
          </w:tcPr>
          <w:p w14:paraId="517B1FEF"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Układ wodno-pianowy zabudowany w taki sposób aby parametry autopompy przy zasilaniu ze zbiornika samochodu były nie mniejsze niż przy zasilaniu ze zbiornika zewnętrznego dla głębokości ssania 1,5 m</w:t>
            </w:r>
            <w:r w:rsidRPr="007B351A">
              <w:rPr>
                <w:rFonts w:ascii="Arial Narrow" w:hAnsi="Arial Narrow" w:cs="Calibri"/>
                <w:color w:val="000000"/>
                <w:sz w:val="22"/>
                <w:szCs w:val="22"/>
              </w:rPr>
              <w:t xml:space="preserve"> oraz wyposażony w </w:t>
            </w:r>
            <w:r w:rsidRPr="007B351A">
              <w:rPr>
                <w:rFonts w:ascii="Arial Narrow" w:hAnsi="Arial Narrow" w:cs="Calibri"/>
                <w:b/>
                <w:color w:val="000000"/>
                <w:sz w:val="22"/>
                <w:szCs w:val="22"/>
              </w:rPr>
              <w:t xml:space="preserve">automatycznie uruchamiane urządzenie odpowietrzające (tzw. </w:t>
            </w:r>
            <w:proofErr w:type="spellStart"/>
            <w:r w:rsidRPr="007B351A">
              <w:rPr>
                <w:rFonts w:ascii="Arial Narrow" w:hAnsi="Arial Narrow" w:cs="Calibri"/>
                <w:b/>
                <w:color w:val="000000"/>
                <w:sz w:val="22"/>
                <w:szCs w:val="22"/>
              </w:rPr>
              <w:t>trokomat</w:t>
            </w:r>
            <w:proofErr w:type="spellEnd"/>
            <w:r w:rsidRPr="007B351A">
              <w:rPr>
                <w:rFonts w:ascii="Arial Narrow" w:hAnsi="Arial Narrow" w:cs="Calibri"/>
                <w:b/>
                <w:color w:val="000000"/>
                <w:sz w:val="22"/>
                <w:szCs w:val="22"/>
              </w:rPr>
              <w:t>)</w:t>
            </w:r>
            <w:r w:rsidRPr="007B351A">
              <w:rPr>
                <w:rFonts w:ascii="Arial Narrow" w:hAnsi="Arial Narrow" w:cs="Calibri"/>
                <w:color w:val="000000"/>
                <w:sz w:val="22"/>
                <w:szCs w:val="22"/>
              </w:rPr>
              <w:t xml:space="preserve">, umożliwiające zassanie wody z głębokości 1,5 m w czasie do 30 s, a z głębokości 7,5 m w czasie do 60 sekund. </w:t>
            </w:r>
          </w:p>
        </w:tc>
        <w:tc>
          <w:tcPr>
            <w:tcW w:w="989" w:type="pct"/>
            <w:vAlign w:val="center"/>
          </w:tcPr>
          <w:p w14:paraId="35174A82"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10B4A5E0" w14:textId="77777777" w:rsidTr="00814299">
        <w:trPr>
          <w:trHeight w:val="475"/>
        </w:trPr>
        <w:tc>
          <w:tcPr>
            <w:tcW w:w="202" w:type="pct"/>
            <w:vAlign w:val="center"/>
          </w:tcPr>
          <w:p w14:paraId="5990D643"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5.8.</w:t>
            </w:r>
          </w:p>
        </w:tc>
        <w:tc>
          <w:tcPr>
            <w:tcW w:w="3809" w:type="pct"/>
          </w:tcPr>
          <w:p w14:paraId="24789C09" w14:textId="77777777" w:rsidR="00814299" w:rsidRPr="007B351A" w:rsidRDefault="00814299" w:rsidP="00FA6CB7">
            <w:pPr>
              <w:shd w:val="clear" w:color="auto" w:fill="FFFFFF"/>
              <w:spacing w:line="276" w:lineRule="auto"/>
              <w:jc w:val="both"/>
              <w:rPr>
                <w:rFonts w:ascii="Arial Narrow" w:hAnsi="Arial Narrow" w:cs="Calibri"/>
                <w:color w:val="000000"/>
                <w:sz w:val="22"/>
                <w:szCs w:val="22"/>
              </w:rPr>
            </w:pPr>
            <w:r w:rsidRPr="007B351A">
              <w:rPr>
                <w:rFonts w:ascii="Arial Narrow" w:hAnsi="Arial Narrow" w:cs="Calibri"/>
                <w:iCs/>
                <w:color w:val="000000"/>
                <w:sz w:val="22"/>
                <w:szCs w:val="22"/>
              </w:rPr>
              <w:t xml:space="preserve">Wszystkie </w:t>
            </w:r>
            <w:r w:rsidRPr="007B351A">
              <w:rPr>
                <w:rFonts w:ascii="Arial Narrow" w:hAnsi="Arial Narrow" w:cs="Calibri"/>
                <w:b/>
                <w:iCs/>
                <w:color w:val="000000"/>
                <w:sz w:val="22"/>
                <w:szCs w:val="22"/>
              </w:rPr>
              <w:t>elementy układu wodno-pianowego</w:t>
            </w:r>
            <w:r w:rsidRPr="007B351A">
              <w:rPr>
                <w:rFonts w:ascii="Arial Narrow" w:hAnsi="Arial Narrow" w:cs="Calibri"/>
                <w:iCs/>
                <w:color w:val="000000"/>
                <w:sz w:val="22"/>
                <w:szCs w:val="22"/>
              </w:rPr>
              <w:t xml:space="preserve"> muszą być odporne na korozję i działanie dopuszczonych do stosowania środków pianotwórczych i modyfikatorów. Konstrukcja układu wodno-pianowego powinna umożliwić jego całkowite odwodnienie przy możliwie najmniejszej ilości zaworów.</w:t>
            </w:r>
          </w:p>
        </w:tc>
        <w:tc>
          <w:tcPr>
            <w:tcW w:w="989" w:type="pct"/>
            <w:vAlign w:val="center"/>
          </w:tcPr>
          <w:p w14:paraId="1C0BEDF6"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4CFED7CD" w14:textId="77777777" w:rsidTr="00814299">
        <w:trPr>
          <w:trHeight w:val="475"/>
        </w:trPr>
        <w:tc>
          <w:tcPr>
            <w:tcW w:w="202" w:type="pct"/>
            <w:vAlign w:val="center"/>
          </w:tcPr>
          <w:p w14:paraId="7D4C3BFE"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5.9.</w:t>
            </w:r>
          </w:p>
        </w:tc>
        <w:tc>
          <w:tcPr>
            <w:tcW w:w="3809" w:type="pct"/>
          </w:tcPr>
          <w:p w14:paraId="70A67343" w14:textId="253C1103"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Przedział autopompy musi być wyposażony w </w:t>
            </w:r>
            <w:r w:rsidRPr="007B351A">
              <w:rPr>
                <w:rFonts w:ascii="Arial Narrow" w:hAnsi="Arial Narrow" w:cs="Calibri"/>
                <w:b/>
                <w:iCs/>
                <w:color w:val="000000"/>
                <w:sz w:val="22"/>
                <w:szCs w:val="22"/>
              </w:rPr>
              <w:t>system ogrzewania</w:t>
            </w:r>
            <w:r w:rsidRPr="007B351A">
              <w:rPr>
                <w:rFonts w:ascii="Arial Narrow" w:hAnsi="Arial Narrow" w:cs="Calibri"/>
                <w:iCs/>
                <w:color w:val="000000"/>
                <w:sz w:val="22"/>
                <w:szCs w:val="22"/>
              </w:rPr>
              <w:t xml:space="preserve"> skutecznie zabezpieczający układ wodno-pianowy i autopompę  przed zamarzaniem w temperaturze do -2</w:t>
            </w:r>
            <w:r>
              <w:rPr>
                <w:rFonts w:ascii="Arial Narrow" w:hAnsi="Arial Narrow" w:cs="Calibri"/>
                <w:iCs/>
                <w:color w:val="000000"/>
                <w:sz w:val="22"/>
                <w:szCs w:val="22"/>
              </w:rPr>
              <w:t>5</w:t>
            </w:r>
            <w:r w:rsidRPr="007B351A">
              <w:rPr>
                <w:rFonts w:ascii="Arial Narrow" w:hAnsi="Arial Narrow" w:cs="Calibri"/>
                <w:iCs/>
                <w:color w:val="000000"/>
                <w:sz w:val="22"/>
                <w:szCs w:val="22"/>
                <w:vertAlign w:val="superscript"/>
              </w:rPr>
              <w:t>o</w:t>
            </w:r>
            <w:r w:rsidRPr="007B351A">
              <w:rPr>
                <w:rFonts w:ascii="Arial Narrow" w:hAnsi="Arial Narrow" w:cs="Calibri"/>
                <w:iCs/>
                <w:color w:val="000000"/>
                <w:sz w:val="22"/>
                <w:szCs w:val="22"/>
              </w:rPr>
              <w:t>C, działający niezależnie od pracy silnika.</w:t>
            </w:r>
          </w:p>
        </w:tc>
        <w:tc>
          <w:tcPr>
            <w:tcW w:w="989" w:type="pct"/>
            <w:vAlign w:val="center"/>
          </w:tcPr>
          <w:p w14:paraId="7BDC498E"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5EECDDF1" w14:textId="77777777" w:rsidTr="00814299">
        <w:trPr>
          <w:trHeight w:val="475"/>
        </w:trPr>
        <w:tc>
          <w:tcPr>
            <w:tcW w:w="202" w:type="pct"/>
            <w:vAlign w:val="center"/>
          </w:tcPr>
          <w:p w14:paraId="67A9C031"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5.10.</w:t>
            </w:r>
          </w:p>
        </w:tc>
        <w:tc>
          <w:tcPr>
            <w:tcW w:w="3809" w:type="pct"/>
          </w:tcPr>
          <w:p w14:paraId="763F0724" w14:textId="77777777" w:rsidR="00814299" w:rsidRPr="007B351A" w:rsidRDefault="00814299" w:rsidP="00FA6CB7">
            <w:pPr>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Samochód musi być wyposażony w co najmniej jedną </w:t>
            </w:r>
            <w:r w:rsidRPr="007B351A">
              <w:rPr>
                <w:rFonts w:ascii="Arial Narrow" w:hAnsi="Arial Narrow" w:cs="Calibri"/>
                <w:b/>
                <w:iCs/>
                <w:color w:val="000000"/>
                <w:sz w:val="22"/>
                <w:szCs w:val="22"/>
              </w:rPr>
              <w:t>wysokociśnieniową linię szybkiego natarcia</w:t>
            </w:r>
            <w:r w:rsidRPr="007B351A">
              <w:rPr>
                <w:rFonts w:ascii="Arial Narrow" w:hAnsi="Arial Narrow" w:cs="Calibri"/>
                <w:iCs/>
                <w:color w:val="000000"/>
                <w:sz w:val="22"/>
                <w:szCs w:val="22"/>
              </w:rPr>
              <w:t xml:space="preserve"> o długości węża min. 60 m na zwijadle, zakończoną prądownicą wodno-pianową o regulowanej wydajności z prądem zwartym i rozproszonym. Zwijadło linii wysokociśnieniowej powinno być poprzedzone zaworem odcinającym wodę. Zwijadło wyposażone w silnik elektryczny pozwalające na zwijanie węża w trybie ciągłym lub przerywanym. Awaryjnie wyposażone w zwijanie ręczne przy pomocy korby. </w:t>
            </w:r>
          </w:p>
        </w:tc>
        <w:tc>
          <w:tcPr>
            <w:tcW w:w="989" w:type="pct"/>
            <w:vAlign w:val="center"/>
          </w:tcPr>
          <w:p w14:paraId="43F31156"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5927BF9A" w14:textId="77777777" w:rsidTr="00814299">
        <w:trPr>
          <w:trHeight w:val="475"/>
        </w:trPr>
        <w:tc>
          <w:tcPr>
            <w:tcW w:w="202" w:type="pct"/>
            <w:vAlign w:val="center"/>
          </w:tcPr>
          <w:p w14:paraId="400B4E40"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5.11.</w:t>
            </w:r>
          </w:p>
        </w:tc>
        <w:tc>
          <w:tcPr>
            <w:tcW w:w="3809" w:type="pct"/>
            <w:vAlign w:val="center"/>
          </w:tcPr>
          <w:p w14:paraId="0CC5D614" w14:textId="77777777" w:rsidR="00814299" w:rsidRPr="007B351A" w:rsidRDefault="00814299" w:rsidP="00FA6CB7">
            <w:pPr>
              <w:spacing w:line="276" w:lineRule="auto"/>
              <w:jc w:val="both"/>
              <w:rPr>
                <w:rFonts w:ascii="Arial Narrow" w:hAnsi="Arial Narrow" w:cs="Calibri"/>
                <w:iCs/>
                <w:color w:val="000000"/>
                <w:sz w:val="22"/>
                <w:szCs w:val="22"/>
              </w:rPr>
            </w:pPr>
            <w:r w:rsidRPr="007B351A">
              <w:rPr>
                <w:rFonts w:ascii="Arial Narrow" w:hAnsi="Arial Narrow" w:cs="Calibri"/>
                <w:b/>
                <w:iCs/>
                <w:color w:val="000000"/>
                <w:sz w:val="22"/>
                <w:szCs w:val="22"/>
              </w:rPr>
              <w:t>Działko wodno-pianowe</w:t>
            </w:r>
            <w:r w:rsidRPr="007B351A">
              <w:rPr>
                <w:rFonts w:ascii="Arial Narrow" w:hAnsi="Arial Narrow" w:cs="Calibri"/>
                <w:iCs/>
                <w:color w:val="000000"/>
                <w:sz w:val="22"/>
                <w:szCs w:val="22"/>
              </w:rPr>
              <w:t xml:space="preserve"> DWP 16/24/32 o regulowanej wydajności i regulowanym kształcie strumienia, umieszczone na dachu zabudowy pojazdu. Przy podstawie działka powinien być zamontowany zawór odcinający ręczny lub rozwiązanie równoważne. Zakres obrotu działka w płaszczyźnie pionowej – od kąta limitowanego obrysem pojazdu do min. 75</w:t>
            </w:r>
            <w:r w:rsidRPr="007B351A">
              <w:rPr>
                <w:rFonts w:ascii="Arial Narrow" w:hAnsi="Arial Narrow" w:cs="Calibri"/>
                <w:iCs/>
                <w:color w:val="000000"/>
                <w:sz w:val="22"/>
                <w:szCs w:val="22"/>
                <w:vertAlign w:val="superscript"/>
              </w:rPr>
              <w:t>o</w:t>
            </w:r>
            <w:r w:rsidRPr="007B351A">
              <w:rPr>
                <w:rFonts w:ascii="Arial Narrow" w:hAnsi="Arial Narrow" w:cs="Calibri"/>
                <w:iCs/>
                <w:color w:val="000000"/>
                <w:sz w:val="22"/>
                <w:szCs w:val="22"/>
              </w:rPr>
              <w:t>. Stanowisko obsługi działka oraz dojście do stanowiska musi posiadać oświetlenie nieoślepiające, bez wystających elementów, załączane z przedziału autopompy. Działko wykonane ze stali nierdzewnej.</w:t>
            </w:r>
          </w:p>
        </w:tc>
        <w:tc>
          <w:tcPr>
            <w:tcW w:w="989" w:type="pct"/>
            <w:vAlign w:val="center"/>
          </w:tcPr>
          <w:p w14:paraId="05459312"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4E7D6621" w14:textId="77777777" w:rsidTr="00814299">
        <w:trPr>
          <w:trHeight w:val="475"/>
        </w:trPr>
        <w:tc>
          <w:tcPr>
            <w:tcW w:w="202" w:type="pct"/>
            <w:vAlign w:val="center"/>
          </w:tcPr>
          <w:p w14:paraId="64EE5B46"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5.12.</w:t>
            </w:r>
          </w:p>
        </w:tc>
        <w:tc>
          <w:tcPr>
            <w:tcW w:w="3809" w:type="pct"/>
            <w:vAlign w:val="center"/>
          </w:tcPr>
          <w:p w14:paraId="27306E96"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Pojazd musi być wyposażony w </w:t>
            </w:r>
            <w:r w:rsidRPr="007B351A">
              <w:rPr>
                <w:rFonts w:ascii="Arial Narrow" w:hAnsi="Arial Narrow" w:cs="Calibri"/>
                <w:b/>
                <w:iCs/>
                <w:color w:val="000000"/>
                <w:sz w:val="22"/>
                <w:szCs w:val="22"/>
              </w:rPr>
              <w:t>system dysz dolnych</w:t>
            </w:r>
            <w:r w:rsidRPr="007B351A">
              <w:rPr>
                <w:rFonts w:ascii="Arial Narrow" w:hAnsi="Arial Narrow" w:cs="Calibri"/>
                <w:iCs/>
                <w:color w:val="000000"/>
                <w:sz w:val="22"/>
                <w:szCs w:val="22"/>
              </w:rPr>
              <w:t>, (minimum 4 dysze) do podawania wody w czasie jazdy:</w:t>
            </w:r>
          </w:p>
          <w:p w14:paraId="080F4863" w14:textId="77777777" w:rsidR="00814299" w:rsidRPr="007B351A" w:rsidRDefault="00814299" w:rsidP="00FA6CB7">
            <w:pPr>
              <w:numPr>
                <w:ilvl w:val="1"/>
                <w:numId w:val="23"/>
              </w:num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min. dwie dysze zamontowane z przodu pojazdu,</w:t>
            </w:r>
          </w:p>
          <w:p w14:paraId="4D58B3EA" w14:textId="77777777" w:rsidR="00814299" w:rsidRPr="007B351A" w:rsidRDefault="00814299" w:rsidP="00FA6CB7">
            <w:pPr>
              <w:numPr>
                <w:ilvl w:val="1"/>
                <w:numId w:val="23"/>
              </w:num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min. dwie dysze zamontowane po bokach pojazdu.</w:t>
            </w:r>
          </w:p>
          <w:p w14:paraId="5EFAE974" w14:textId="77777777" w:rsidR="00814299" w:rsidRPr="007B351A" w:rsidRDefault="00814299" w:rsidP="00FA6CB7">
            <w:pPr>
              <w:shd w:val="clear" w:color="auto" w:fill="FFFFFF"/>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System powinien być wyposażony w zawory odcinające dla dysz przednich i bocznych. Sterowanie z kabiny kierowcy.</w:t>
            </w:r>
          </w:p>
        </w:tc>
        <w:tc>
          <w:tcPr>
            <w:tcW w:w="989" w:type="pct"/>
            <w:vAlign w:val="center"/>
          </w:tcPr>
          <w:p w14:paraId="1C825180"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0F088268" w14:textId="77777777" w:rsidTr="00814299">
        <w:trPr>
          <w:trHeight w:val="475"/>
        </w:trPr>
        <w:tc>
          <w:tcPr>
            <w:tcW w:w="202" w:type="pct"/>
            <w:vAlign w:val="center"/>
          </w:tcPr>
          <w:p w14:paraId="3BC3D688"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5.13.</w:t>
            </w:r>
          </w:p>
        </w:tc>
        <w:tc>
          <w:tcPr>
            <w:tcW w:w="3809" w:type="pct"/>
            <w:vAlign w:val="center"/>
          </w:tcPr>
          <w:p w14:paraId="6309F160" w14:textId="77777777" w:rsidR="00814299" w:rsidRPr="007B351A" w:rsidRDefault="00814299" w:rsidP="00FA6CB7">
            <w:pPr>
              <w:shd w:val="clear" w:color="auto" w:fill="FFFFFF"/>
              <w:spacing w:line="276" w:lineRule="auto"/>
              <w:ind w:left="14"/>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W przedziale autopompy muszą znajdować się co najmniej następujące </w:t>
            </w:r>
            <w:r w:rsidRPr="007B351A">
              <w:rPr>
                <w:rFonts w:ascii="Arial Narrow" w:hAnsi="Arial Narrow" w:cs="Calibri"/>
                <w:b/>
                <w:iCs/>
                <w:color w:val="000000"/>
                <w:sz w:val="22"/>
                <w:szCs w:val="22"/>
              </w:rPr>
              <w:t>urządzenia kontrolno-sterownicze pracy pompy</w:t>
            </w:r>
            <w:r w:rsidRPr="007B351A">
              <w:rPr>
                <w:rFonts w:ascii="Arial Narrow" w:hAnsi="Arial Narrow" w:cs="Calibri"/>
                <w:iCs/>
                <w:color w:val="000000"/>
                <w:sz w:val="22"/>
                <w:szCs w:val="22"/>
              </w:rPr>
              <w:t>:</w:t>
            </w:r>
          </w:p>
          <w:p w14:paraId="0F7DE524" w14:textId="77777777" w:rsidR="00814299" w:rsidRPr="007B351A" w:rsidRDefault="00814299" w:rsidP="00FA6CB7">
            <w:pPr>
              <w:numPr>
                <w:ilvl w:val="0"/>
                <w:numId w:val="24"/>
              </w:numPr>
              <w:shd w:val="clear" w:color="auto" w:fill="FFFFFF"/>
              <w:spacing w:line="276" w:lineRule="auto"/>
              <w:ind w:left="307" w:hanging="284"/>
              <w:jc w:val="both"/>
              <w:rPr>
                <w:rFonts w:ascii="Arial Narrow" w:hAnsi="Arial Narrow" w:cs="Calibri"/>
                <w:color w:val="000000"/>
                <w:sz w:val="22"/>
                <w:szCs w:val="22"/>
              </w:rPr>
            </w:pPr>
            <w:r w:rsidRPr="007B351A">
              <w:rPr>
                <w:rFonts w:ascii="Arial Narrow" w:hAnsi="Arial Narrow" w:cs="Calibri"/>
                <w:color w:val="000000"/>
                <w:sz w:val="22"/>
                <w:szCs w:val="22"/>
              </w:rPr>
              <w:t>panel sterujący LCD o przekątnej min</w:t>
            </w:r>
            <w:r w:rsidRPr="007B351A">
              <w:rPr>
                <w:rFonts w:ascii="Arial Narrow" w:hAnsi="Arial Narrow" w:cs="Calibri"/>
                <w:color w:val="000000"/>
                <w:sz w:val="22"/>
                <w:szCs w:val="22"/>
                <w:shd w:val="clear" w:color="auto" w:fill="FFFFFF"/>
              </w:rPr>
              <w:t xml:space="preserve">. 7”, zgodny z normą IP67 zawierający m.in.: </w:t>
            </w:r>
          </w:p>
          <w:p w14:paraId="6BCC53D1" w14:textId="71C327F5"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 xml:space="preserve">wskaźnik poziomu wody i środka pianotwórczego, </w:t>
            </w:r>
          </w:p>
          <w:p w14:paraId="18B86C8B" w14:textId="5C419DC6"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miernik prędkości obrotowej wirnika autopompy,</w:t>
            </w:r>
          </w:p>
          <w:p w14:paraId="7628CE75" w14:textId="5176974F"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wskaźnik ciśnienia tłoczenia,</w:t>
            </w:r>
          </w:p>
          <w:p w14:paraId="16856707" w14:textId="4AED9200"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 xml:space="preserve">wskaźnik wysunięcia masztu, podłączenia ładowania, otwarcia skrytek, załączenia stacyjki, załączonej przystawki, rezerwy paliwa, </w:t>
            </w:r>
          </w:p>
          <w:p w14:paraId="16CE2939" w14:textId="0067C960"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otwarcie zaworu głównego,</w:t>
            </w:r>
          </w:p>
          <w:p w14:paraId="7E103397" w14:textId="5E795B80"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sterowanie automatyką zaworu hydrantowego,</w:t>
            </w:r>
          </w:p>
          <w:p w14:paraId="4E98176C" w14:textId="63A5FC48"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START/STOP silnika,</w:t>
            </w:r>
          </w:p>
          <w:p w14:paraId="3BC775E8" w14:textId="43A480ED"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ZAŁĄCZ / WYŁĄCZ przystawkę (bez konieczności jej załączania z poziomu kabiny),</w:t>
            </w:r>
          </w:p>
          <w:p w14:paraId="6E031FCB" w14:textId="38AC0CB0"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obroty minimalne,</w:t>
            </w:r>
          </w:p>
          <w:p w14:paraId="08E798C6" w14:textId="410B9966"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regulację obrotów autopompy,</w:t>
            </w:r>
          </w:p>
          <w:p w14:paraId="37DC984E" w14:textId="6A4A2073"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sterowanie automatyką ciśnienia tłoczenia,</w:t>
            </w:r>
          </w:p>
          <w:p w14:paraId="24CBC0E7" w14:textId="7AD236C1" w:rsidR="00814299" w:rsidRPr="008E514A" w:rsidRDefault="00814299" w:rsidP="00FA6CB7">
            <w:pPr>
              <w:pStyle w:val="Akapitzlist"/>
              <w:numPr>
                <w:ilvl w:val="0"/>
                <w:numId w:val="29"/>
              </w:numPr>
              <w:shd w:val="clear" w:color="auto" w:fill="FFFFFF"/>
              <w:spacing w:line="276" w:lineRule="auto"/>
              <w:jc w:val="both"/>
              <w:rPr>
                <w:rFonts w:ascii="Arial Narrow" w:hAnsi="Arial Narrow" w:cs="Calibri"/>
                <w:color w:val="000000"/>
                <w:sz w:val="22"/>
                <w:szCs w:val="22"/>
              </w:rPr>
            </w:pPr>
            <w:r w:rsidRPr="008E514A">
              <w:rPr>
                <w:rFonts w:ascii="Arial Narrow" w:hAnsi="Arial Narrow" w:cs="Calibri"/>
                <w:color w:val="000000"/>
                <w:sz w:val="22"/>
                <w:szCs w:val="22"/>
              </w:rPr>
              <w:t>sterowanie oświetleniem pola pracy z podziałem na strony, oświetleniem skrytek, oświetleniem dachu, falą świetlną;</w:t>
            </w:r>
          </w:p>
          <w:p w14:paraId="37B42C38" w14:textId="77777777" w:rsidR="00814299" w:rsidRPr="007B351A" w:rsidRDefault="00814299" w:rsidP="00FA6CB7">
            <w:pPr>
              <w:numPr>
                <w:ilvl w:val="0"/>
                <w:numId w:val="24"/>
              </w:numPr>
              <w:shd w:val="clear" w:color="auto" w:fill="FFFFFF"/>
              <w:spacing w:line="276" w:lineRule="auto"/>
              <w:ind w:left="307" w:hanging="284"/>
              <w:jc w:val="both"/>
              <w:rPr>
                <w:rFonts w:ascii="Arial Narrow" w:hAnsi="Arial Narrow" w:cs="Calibri"/>
                <w:color w:val="000000"/>
                <w:sz w:val="22"/>
                <w:szCs w:val="22"/>
              </w:rPr>
            </w:pPr>
            <w:r w:rsidRPr="007B351A">
              <w:rPr>
                <w:rFonts w:ascii="Arial Narrow" w:hAnsi="Arial Narrow" w:cs="Calibri"/>
                <w:iCs/>
                <w:color w:val="000000"/>
                <w:sz w:val="22"/>
                <w:szCs w:val="22"/>
              </w:rPr>
              <w:t>manowakuometr,</w:t>
            </w:r>
          </w:p>
          <w:p w14:paraId="16113311" w14:textId="77777777" w:rsidR="00814299" w:rsidRPr="007B351A" w:rsidRDefault="00814299" w:rsidP="00FA6CB7">
            <w:pPr>
              <w:numPr>
                <w:ilvl w:val="0"/>
                <w:numId w:val="24"/>
              </w:numPr>
              <w:shd w:val="clear" w:color="auto" w:fill="FFFFFF"/>
              <w:spacing w:line="276" w:lineRule="auto"/>
              <w:ind w:left="307" w:hanging="284"/>
              <w:jc w:val="both"/>
              <w:rPr>
                <w:rFonts w:ascii="Arial Narrow" w:hAnsi="Arial Narrow" w:cs="Calibri"/>
                <w:color w:val="000000"/>
                <w:sz w:val="22"/>
                <w:szCs w:val="22"/>
              </w:rPr>
            </w:pPr>
            <w:r w:rsidRPr="007B351A">
              <w:rPr>
                <w:rFonts w:ascii="Arial Narrow" w:hAnsi="Arial Narrow" w:cs="Calibri"/>
                <w:iCs/>
                <w:color w:val="000000"/>
                <w:sz w:val="22"/>
                <w:szCs w:val="22"/>
              </w:rPr>
              <w:t>manometr niskiego ciśnienia,</w:t>
            </w:r>
          </w:p>
          <w:p w14:paraId="2CE0DB09" w14:textId="77777777" w:rsidR="00814299" w:rsidRPr="007B351A" w:rsidRDefault="00814299" w:rsidP="00FA6CB7">
            <w:pPr>
              <w:numPr>
                <w:ilvl w:val="0"/>
                <w:numId w:val="24"/>
              </w:numPr>
              <w:shd w:val="clear" w:color="auto" w:fill="FFFFFF"/>
              <w:spacing w:line="276" w:lineRule="auto"/>
              <w:ind w:left="307" w:hanging="284"/>
              <w:jc w:val="both"/>
              <w:rPr>
                <w:rFonts w:ascii="Arial Narrow" w:hAnsi="Arial Narrow" w:cs="Calibri"/>
                <w:iCs/>
                <w:color w:val="000000"/>
                <w:sz w:val="22"/>
                <w:szCs w:val="22"/>
              </w:rPr>
            </w:pPr>
            <w:r w:rsidRPr="007B351A">
              <w:rPr>
                <w:rFonts w:ascii="Arial Narrow" w:hAnsi="Arial Narrow" w:cs="Calibri"/>
                <w:iCs/>
                <w:color w:val="000000"/>
                <w:sz w:val="22"/>
                <w:szCs w:val="22"/>
              </w:rPr>
              <w:t>manometr wysokiego ciśnienia.</w:t>
            </w:r>
          </w:p>
          <w:p w14:paraId="7C2547FD" w14:textId="77777777" w:rsidR="00814299" w:rsidRDefault="00814299" w:rsidP="00FA6CB7">
            <w:pPr>
              <w:shd w:val="clear" w:color="auto" w:fill="FFFFFF"/>
              <w:spacing w:line="276" w:lineRule="auto"/>
              <w:jc w:val="both"/>
              <w:rPr>
                <w:rFonts w:ascii="Arial Narrow" w:eastAsia="SimSun" w:hAnsi="Arial Narrow" w:cs="Calibri"/>
                <w:color w:val="000000"/>
                <w:kern w:val="3"/>
                <w:sz w:val="22"/>
                <w:szCs w:val="22"/>
                <w:lang w:eastAsia="en-US"/>
              </w:rPr>
            </w:pPr>
            <w:r w:rsidRPr="007B351A">
              <w:rPr>
                <w:rFonts w:ascii="Arial Narrow" w:eastAsia="SimSun" w:hAnsi="Arial Narrow" w:cs="Calibri"/>
                <w:color w:val="000000"/>
                <w:kern w:val="3"/>
                <w:sz w:val="22"/>
                <w:szCs w:val="22"/>
                <w:lang w:eastAsia="en-US"/>
              </w:rPr>
              <w:t>W przypadku umieszczenia w przedziale autopompy wyłącznika do uruchamiania silnika samochodu, uruchomienie silnika powinno być możliwe tylko dla neutralnego położenia dźwigni zmiany biegów.</w:t>
            </w:r>
          </w:p>
          <w:p w14:paraId="493FA32A" w14:textId="146291D8" w:rsidR="00D245EB" w:rsidRPr="007B351A" w:rsidRDefault="00D245EB" w:rsidP="00FA6CB7">
            <w:pPr>
              <w:shd w:val="clear" w:color="auto" w:fill="FFFFFF"/>
              <w:spacing w:line="276" w:lineRule="auto"/>
              <w:jc w:val="both"/>
              <w:rPr>
                <w:rFonts w:ascii="Arial Narrow" w:hAnsi="Arial Narrow" w:cs="Calibri"/>
                <w:iCs/>
                <w:color w:val="000000"/>
                <w:sz w:val="22"/>
                <w:szCs w:val="22"/>
              </w:rPr>
            </w:pPr>
            <w:r w:rsidRPr="00D245EB">
              <w:rPr>
                <w:rFonts w:ascii="Arial Narrow" w:hAnsi="Arial Narrow" w:cs="Calibri"/>
                <w:iCs/>
                <w:color w:val="000000"/>
                <w:sz w:val="22"/>
                <w:szCs w:val="22"/>
              </w:rPr>
              <w:t>W przedziale autopompy zainstalowany głośnik oraz mikrofon, umożliwiający prowadzenie korespondencji za pomocą radiotelefonu zainstalowanego w kabinie kierowcy</w:t>
            </w:r>
            <w:r>
              <w:rPr>
                <w:rFonts w:ascii="Arial Narrow" w:hAnsi="Arial Narrow" w:cs="Calibri"/>
                <w:iCs/>
                <w:color w:val="000000"/>
                <w:sz w:val="22"/>
                <w:szCs w:val="22"/>
              </w:rPr>
              <w:t>.</w:t>
            </w:r>
          </w:p>
        </w:tc>
        <w:tc>
          <w:tcPr>
            <w:tcW w:w="989" w:type="pct"/>
            <w:vAlign w:val="center"/>
          </w:tcPr>
          <w:p w14:paraId="627DCC03"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5CC8BD87" w14:textId="77777777" w:rsidTr="00814299">
        <w:trPr>
          <w:trHeight w:val="475"/>
        </w:trPr>
        <w:tc>
          <w:tcPr>
            <w:tcW w:w="202" w:type="pct"/>
            <w:tcBorders>
              <w:bottom w:val="single" w:sz="4" w:space="0" w:color="auto"/>
            </w:tcBorders>
            <w:shd w:val="clear" w:color="auto" w:fill="F2F2F2" w:themeFill="background1" w:themeFillShade="F2"/>
            <w:vAlign w:val="center"/>
          </w:tcPr>
          <w:p w14:paraId="547F9829"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b/>
                <w:sz w:val="22"/>
                <w:szCs w:val="22"/>
              </w:rPr>
              <w:t>6.</w:t>
            </w:r>
          </w:p>
        </w:tc>
        <w:tc>
          <w:tcPr>
            <w:tcW w:w="3809" w:type="pct"/>
            <w:tcBorders>
              <w:bottom w:val="single" w:sz="4" w:space="0" w:color="auto"/>
            </w:tcBorders>
            <w:shd w:val="clear" w:color="auto" w:fill="F2F2F2" w:themeFill="background1" w:themeFillShade="F2"/>
            <w:vAlign w:val="center"/>
          </w:tcPr>
          <w:p w14:paraId="3DFD4891" w14:textId="77777777" w:rsidR="00814299" w:rsidRPr="007B351A" w:rsidRDefault="00814299" w:rsidP="00D74095">
            <w:pPr>
              <w:shd w:val="clear" w:color="auto" w:fill="FFFFFF"/>
              <w:spacing w:line="276" w:lineRule="auto"/>
              <w:jc w:val="center"/>
              <w:rPr>
                <w:rFonts w:ascii="Arial Narrow" w:eastAsia="SimSun" w:hAnsi="Arial Narrow" w:cs="Calibri"/>
                <w:color w:val="000000"/>
                <w:kern w:val="3"/>
                <w:sz w:val="22"/>
                <w:szCs w:val="22"/>
                <w:lang w:eastAsia="en-US"/>
              </w:rPr>
            </w:pPr>
            <w:r w:rsidRPr="007B351A">
              <w:rPr>
                <w:rFonts w:ascii="Arial Narrow" w:hAnsi="Arial Narrow" w:cs="Arial"/>
                <w:b/>
                <w:color w:val="000000"/>
                <w:sz w:val="22"/>
                <w:szCs w:val="22"/>
              </w:rPr>
              <w:t>Wyposażenie dodatkowe</w:t>
            </w:r>
          </w:p>
        </w:tc>
        <w:tc>
          <w:tcPr>
            <w:tcW w:w="989" w:type="pct"/>
            <w:tcBorders>
              <w:bottom w:val="single" w:sz="4" w:space="0" w:color="auto"/>
            </w:tcBorders>
            <w:shd w:val="clear" w:color="auto" w:fill="F2F2F2" w:themeFill="background1" w:themeFillShade="F2"/>
            <w:vAlign w:val="center"/>
          </w:tcPr>
          <w:p w14:paraId="7AC7C475"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0F77033B" w14:textId="77777777" w:rsidTr="00814299">
        <w:trPr>
          <w:trHeight w:val="397"/>
        </w:trPr>
        <w:tc>
          <w:tcPr>
            <w:tcW w:w="202" w:type="pct"/>
            <w:tcBorders>
              <w:bottom w:val="single" w:sz="4" w:space="0" w:color="auto"/>
            </w:tcBorders>
            <w:shd w:val="clear" w:color="auto" w:fill="FFFFFF"/>
            <w:vAlign w:val="center"/>
          </w:tcPr>
          <w:p w14:paraId="1C1BDC28" w14:textId="77777777" w:rsidR="00814299" w:rsidRPr="00E8096A" w:rsidRDefault="00814299" w:rsidP="00FA6CB7">
            <w:pPr>
              <w:spacing w:line="276" w:lineRule="auto"/>
              <w:jc w:val="center"/>
              <w:rPr>
                <w:rFonts w:ascii="Arial Narrow" w:hAnsi="Arial Narrow"/>
                <w:b/>
                <w:sz w:val="22"/>
                <w:szCs w:val="22"/>
              </w:rPr>
            </w:pPr>
            <w:r w:rsidRPr="00E8096A">
              <w:rPr>
                <w:rFonts w:ascii="Arial Narrow" w:hAnsi="Arial Narrow"/>
                <w:sz w:val="22"/>
                <w:szCs w:val="22"/>
              </w:rPr>
              <w:t>6.1.</w:t>
            </w:r>
          </w:p>
        </w:tc>
        <w:tc>
          <w:tcPr>
            <w:tcW w:w="3809" w:type="pct"/>
            <w:tcBorders>
              <w:bottom w:val="single" w:sz="4" w:space="0" w:color="auto"/>
            </w:tcBorders>
            <w:shd w:val="clear" w:color="auto" w:fill="FFFFFF"/>
            <w:vAlign w:val="center"/>
          </w:tcPr>
          <w:p w14:paraId="73D9A486" w14:textId="77777777" w:rsidR="00814299" w:rsidRPr="007B351A" w:rsidRDefault="00814299" w:rsidP="00FA6CB7">
            <w:pPr>
              <w:spacing w:line="276" w:lineRule="auto"/>
              <w:rPr>
                <w:rFonts w:ascii="Arial Narrow" w:hAnsi="Arial Narrow" w:cs="Arial"/>
                <w:b/>
                <w:color w:val="000000"/>
                <w:sz w:val="22"/>
                <w:szCs w:val="22"/>
              </w:rPr>
            </w:pPr>
            <w:r w:rsidRPr="007B351A">
              <w:rPr>
                <w:rFonts w:ascii="Arial Narrow" w:hAnsi="Arial Narrow" w:cs="Calibri"/>
                <w:color w:val="000000"/>
                <w:spacing w:val="-1"/>
                <w:sz w:val="22"/>
                <w:szCs w:val="22"/>
              </w:rPr>
              <w:t xml:space="preserve">Wyciągarka o napędzie elektrycznym i sile uciągu min. 9t z liną o długości co najmniej 28m wychodząca z przodu pojazdu. Wyciągarka powinna być umiejscowiona na podstawie zabezpieczonej antykorozyjnie poprzez </w:t>
            </w:r>
            <w:proofErr w:type="spellStart"/>
            <w:r w:rsidRPr="007B351A">
              <w:rPr>
                <w:rFonts w:ascii="Arial Narrow" w:hAnsi="Arial Narrow" w:cs="Calibri"/>
                <w:color w:val="000000"/>
                <w:spacing w:val="-1"/>
                <w:sz w:val="22"/>
                <w:szCs w:val="22"/>
              </w:rPr>
              <w:t>ocynk</w:t>
            </w:r>
            <w:proofErr w:type="spellEnd"/>
            <w:r w:rsidRPr="007B351A">
              <w:rPr>
                <w:rFonts w:ascii="Arial Narrow" w:hAnsi="Arial Narrow" w:cs="Calibri"/>
                <w:color w:val="000000"/>
                <w:spacing w:val="-1"/>
                <w:sz w:val="22"/>
                <w:szCs w:val="22"/>
              </w:rPr>
              <w:t>, kompozytowa osłona wyciągarki.</w:t>
            </w:r>
          </w:p>
        </w:tc>
        <w:tc>
          <w:tcPr>
            <w:tcW w:w="989" w:type="pct"/>
            <w:tcBorders>
              <w:bottom w:val="single" w:sz="4" w:space="0" w:color="auto"/>
            </w:tcBorders>
            <w:shd w:val="clear" w:color="auto" w:fill="FFFFFF"/>
            <w:vAlign w:val="center"/>
          </w:tcPr>
          <w:p w14:paraId="5CC51301"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1EF7EF28" w14:textId="77777777" w:rsidTr="00814299">
        <w:trPr>
          <w:trHeight w:val="397"/>
        </w:trPr>
        <w:tc>
          <w:tcPr>
            <w:tcW w:w="202" w:type="pct"/>
            <w:tcBorders>
              <w:bottom w:val="single" w:sz="4" w:space="0" w:color="auto"/>
            </w:tcBorders>
            <w:shd w:val="clear" w:color="auto" w:fill="FFFFFF"/>
            <w:vAlign w:val="center"/>
          </w:tcPr>
          <w:p w14:paraId="63C39731" w14:textId="77777777" w:rsidR="00814299" w:rsidRPr="00E8096A" w:rsidRDefault="00814299" w:rsidP="00FA6CB7">
            <w:pPr>
              <w:spacing w:line="276" w:lineRule="auto"/>
              <w:jc w:val="center"/>
              <w:rPr>
                <w:rFonts w:ascii="Arial Narrow" w:hAnsi="Arial Narrow"/>
                <w:sz w:val="22"/>
                <w:szCs w:val="22"/>
              </w:rPr>
            </w:pPr>
            <w:r w:rsidRPr="00E8096A">
              <w:rPr>
                <w:rFonts w:ascii="Arial Narrow" w:hAnsi="Arial Narrow"/>
                <w:sz w:val="22"/>
                <w:szCs w:val="22"/>
              </w:rPr>
              <w:t>6.2.</w:t>
            </w:r>
          </w:p>
        </w:tc>
        <w:tc>
          <w:tcPr>
            <w:tcW w:w="3809" w:type="pct"/>
            <w:tcBorders>
              <w:bottom w:val="single" w:sz="4" w:space="0" w:color="auto"/>
            </w:tcBorders>
            <w:shd w:val="clear" w:color="auto" w:fill="FFFFFF"/>
            <w:vAlign w:val="center"/>
          </w:tcPr>
          <w:p w14:paraId="618C2BCF" w14:textId="77777777" w:rsidR="00814299" w:rsidRPr="007B351A" w:rsidRDefault="00814299" w:rsidP="00FA6CB7">
            <w:pPr>
              <w:spacing w:line="276" w:lineRule="auto"/>
              <w:jc w:val="both"/>
              <w:rPr>
                <w:rFonts w:ascii="Arial Narrow" w:hAnsi="Arial Narrow" w:cs="Calibri"/>
                <w:color w:val="000000"/>
                <w:spacing w:val="-1"/>
                <w:sz w:val="22"/>
                <w:szCs w:val="22"/>
              </w:rPr>
            </w:pPr>
            <w:r w:rsidRPr="007B351A">
              <w:rPr>
                <w:rFonts w:ascii="Arial Narrow" w:hAnsi="Arial Narrow" w:cs="Calibri"/>
                <w:iCs/>
                <w:color w:val="000000"/>
                <w:sz w:val="22"/>
                <w:szCs w:val="22"/>
              </w:rPr>
              <w:t xml:space="preserve">Wysuwany pneumatycznie, obrotowy maszt oświetleniowy zabudowany na stałe w samochodzie z </w:t>
            </w:r>
            <w:proofErr w:type="spellStart"/>
            <w:r w:rsidRPr="007B351A">
              <w:rPr>
                <w:rFonts w:ascii="Arial Narrow" w:hAnsi="Arial Narrow" w:cs="Calibri"/>
                <w:iCs/>
                <w:color w:val="000000"/>
                <w:sz w:val="22"/>
                <w:szCs w:val="22"/>
              </w:rPr>
              <w:t>najaśnicami</w:t>
            </w:r>
            <w:proofErr w:type="spellEnd"/>
            <w:r w:rsidRPr="007B351A">
              <w:rPr>
                <w:rFonts w:ascii="Arial Narrow" w:hAnsi="Arial Narrow" w:cs="Calibri"/>
                <w:iCs/>
                <w:color w:val="000000"/>
                <w:sz w:val="22"/>
                <w:szCs w:val="22"/>
              </w:rPr>
              <w:t xml:space="preserve"> halogenowymi lub LED. Wysokość min. 5 m od podłoża z możliwością sterowania </w:t>
            </w:r>
            <w:proofErr w:type="spellStart"/>
            <w:r w:rsidRPr="007B351A">
              <w:rPr>
                <w:rFonts w:ascii="Arial Narrow" w:hAnsi="Arial Narrow" w:cs="Calibri"/>
                <w:iCs/>
                <w:color w:val="000000"/>
                <w:sz w:val="22"/>
                <w:szCs w:val="22"/>
              </w:rPr>
              <w:t>najaśnicami</w:t>
            </w:r>
            <w:proofErr w:type="spellEnd"/>
            <w:r w:rsidRPr="007B351A">
              <w:rPr>
                <w:rFonts w:ascii="Arial Narrow" w:hAnsi="Arial Narrow" w:cs="Calibri"/>
                <w:iCs/>
                <w:color w:val="000000"/>
                <w:sz w:val="22"/>
                <w:szCs w:val="22"/>
              </w:rPr>
              <w:t xml:space="preserve"> w dwóch płaszczyznach. Urządzenie powinno mieć funkcję automatycznego składania oraz odporny na zabrudzenia przewodowy panel </w:t>
            </w:r>
            <w:r w:rsidRPr="0066398F">
              <w:rPr>
                <w:rFonts w:ascii="Arial Narrow" w:hAnsi="Arial Narrow" w:cs="Calibri"/>
                <w:iCs/>
                <w:color w:val="000000"/>
                <w:sz w:val="22"/>
                <w:szCs w:val="22"/>
              </w:rPr>
              <w:t>sterowania. Na maszcie zamontowana lampa ostrzegawcza w technologii LED.</w:t>
            </w:r>
          </w:p>
        </w:tc>
        <w:tc>
          <w:tcPr>
            <w:tcW w:w="989" w:type="pct"/>
            <w:tcBorders>
              <w:bottom w:val="single" w:sz="4" w:space="0" w:color="auto"/>
            </w:tcBorders>
            <w:shd w:val="clear" w:color="auto" w:fill="FFFFFF"/>
            <w:vAlign w:val="center"/>
          </w:tcPr>
          <w:p w14:paraId="26E7A028"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49C28376" w14:textId="77777777" w:rsidTr="00814299">
        <w:trPr>
          <w:trHeight w:val="397"/>
        </w:trPr>
        <w:tc>
          <w:tcPr>
            <w:tcW w:w="202" w:type="pct"/>
            <w:tcBorders>
              <w:bottom w:val="single" w:sz="4" w:space="0" w:color="auto"/>
            </w:tcBorders>
            <w:shd w:val="clear" w:color="auto" w:fill="FFFFFF"/>
            <w:vAlign w:val="center"/>
          </w:tcPr>
          <w:p w14:paraId="289E9618" w14:textId="77777777" w:rsidR="00814299" w:rsidRPr="00E8096A" w:rsidRDefault="00814299" w:rsidP="00FA6CB7">
            <w:pPr>
              <w:spacing w:line="276" w:lineRule="auto"/>
              <w:jc w:val="center"/>
              <w:rPr>
                <w:rFonts w:ascii="Arial Narrow" w:hAnsi="Arial Narrow"/>
                <w:sz w:val="22"/>
                <w:szCs w:val="22"/>
              </w:rPr>
            </w:pPr>
            <w:r w:rsidRPr="00E8096A">
              <w:rPr>
                <w:rFonts w:ascii="Arial Narrow" w:hAnsi="Arial Narrow"/>
                <w:sz w:val="22"/>
                <w:szCs w:val="22"/>
              </w:rPr>
              <w:t>6.3.</w:t>
            </w:r>
          </w:p>
        </w:tc>
        <w:tc>
          <w:tcPr>
            <w:tcW w:w="3809" w:type="pct"/>
            <w:tcBorders>
              <w:bottom w:val="single" w:sz="4" w:space="0" w:color="auto"/>
            </w:tcBorders>
            <w:shd w:val="clear" w:color="auto" w:fill="FFFFFF"/>
            <w:vAlign w:val="center"/>
          </w:tcPr>
          <w:p w14:paraId="66F0D1E9" w14:textId="77777777" w:rsidR="00814299" w:rsidRPr="007B351A" w:rsidRDefault="00814299" w:rsidP="00FA6CB7">
            <w:pPr>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Zabudowa pojazdu wyposażona w dodatkowe mocowania na sprzęt i wyposażenie zgodnie z specyfikacją zamawiającego w formie stałych uchwytów, stojaków, mocowań zabezpieczających.</w:t>
            </w:r>
          </w:p>
        </w:tc>
        <w:tc>
          <w:tcPr>
            <w:tcW w:w="989" w:type="pct"/>
            <w:tcBorders>
              <w:bottom w:val="single" w:sz="4" w:space="0" w:color="auto"/>
            </w:tcBorders>
            <w:shd w:val="clear" w:color="auto" w:fill="FFFFFF"/>
            <w:vAlign w:val="center"/>
          </w:tcPr>
          <w:p w14:paraId="21CCD2DF"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7CD6930B" w14:textId="77777777" w:rsidTr="00814299">
        <w:trPr>
          <w:trHeight w:val="397"/>
        </w:trPr>
        <w:tc>
          <w:tcPr>
            <w:tcW w:w="202" w:type="pct"/>
            <w:tcBorders>
              <w:bottom w:val="single" w:sz="4" w:space="0" w:color="auto"/>
            </w:tcBorders>
            <w:shd w:val="clear" w:color="auto" w:fill="FFFFFF"/>
            <w:vAlign w:val="center"/>
          </w:tcPr>
          <w:p w14:paraId="463A2686" w14:textId="77777777" w:rsidR="00814299" w:rsidRPr="00E8096A" w:rsidRDefault="00814299" w:rsidP="00FA6CB7">
            <w:pPr>
              <w:spacing w:line="276" w:lineRule="auto"/>
              <w:jc w:val="center"/>
              <w:rPr>
                <w:rFonts w:ascii="Arial Narrow" w:hAnsi="Arial Narrow"/>
                <w:sz w:val="22"/>
                <w:szCs w:val="22"/>
              </w:rPr>
            </w:pPr>
            <w:r>
              <w:rPr>
                <w:rFonts w:ascii="Arial Narrow" w:hAnsi="Arial Narrow"/>
                <w:sz w:val="22"/>
                <w:szCs w:val="22"/>
              </w:rPr>
              <w:t>6.4</w:t>
            </w:r>
          </w:p>
        </w:tc>
        <w:tc>
          <w:tcPr>
            <w:tcW w:w="3809" w:type="pct"/>
            <w:tcBorders>
              <w:bottom w:val="single" w:sz="4" w:space="0" w:color="auto"/>
            </w:tcBorders>
            <w:shd w:val="clear" w:color="auto" w:fill="FFFFFF"/>
            <w:vAlign w:val="center"/>
          </w:tcPr>
          <w:p w14:paraId="3FE4C8A8" w14:textId="77777777" w:rsidR="00814299" w:rsidRPr="007B351A" w:rsidRDefault="00814299" w:rsidP="00FA6CB7">
            <w:pPr>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Przetwornica napięcia 24/230V – miejsce montażu zostanie określone na etapie realizacji.</w:t>
            </w:r>
          </w:p>
        </w:tc>
        <w:tc>
          <w:tcPr>
            <w:tcW w:w="989" w:type="pct"/>
            <w:tcBorders>
              <w:bottom w:val="single" w:sz="4" w:space="0" w:color="auto"/>
            </w:tcBorders>
            <w:shd w:val="clear" w:color="auto" w:fill="FFFFFF"/>
            <w:vAlign w:val="center"/>
          </w:tcPr>
          <w:p w14:paraId="6864C496"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6AFFFAAC" w14:textId="77777777" w:rsidTr="00814299">
        <w:trPr>
          <w:trHeight w:val="397"/>
        </w:trPr>
        <w:tc>
          <w:tcPr>
            <w:tcW w:w="202" w:type="pct"/>
            <w:tcBorders>
              <w:bottom w:val="single" w:sz="4" w:space="0" w:color="auto"/>
            </w:tcBorders>
            <w:shd w:val="clear" w:color="auto" w:fill="FFFFFF"/>
            <w:vAlign w:val="center"/>
          </w:tcPr>
          <w:p w14:paraId="02EC9602" w14:textId="0EAC4BE7" w:rsidR="00814299" w:rsidRDefault="00814299" w:rsidP="00FA6CB7">
            <w:pPr>
              <w:spacing w:line="276" w:lineRule="auto"/>
              <w:jc w:val="center"/>
              <w:rPr>
                <w:rFonts w:ascii="Arial Narrow" w:hAnsi="Arial Narrow"/>
                <w:sz w:val="22"/>
                <w:szCs w:val="22"/>
              </w:rPr>
            </w:pPr>
            <w:r>
              <w:rPr>
                <w:rFonts w:ascii="Arial Narrow" w:hAnsi="Arial Narrow"/>
                <w:sz w:val="22"/>
                <w:szCs w:val="22"/>
              </w:rPr>
              <w:t>6.</w:t>
            </w:r>
            <w:r w:rsidR="0066398F">
              <w:rPr>
                <w:rFonts w:ascii="Arial Narrow" w:hAnsi="Arial Narrow"/>
                <w:sz w:val="22"/>
                <w:szCs w:val="22"/>
              </w:rPr>
              <w:t>5</w:t>
            </w:r>
          </w:p>
        </w:tc>
        <w:tc>
          <w:tcPr>
            <w:tcW w:w="3809" w:type="pct"/>
            <w:tcBorders>
              <w:bottom w:val="single" w:sz="4" w:space="0" w:color="auto"/>
            </w:tcBorders>
            <w:shd w:val="clear" w:color="auto" w:fill="FFFFFF"/>
            <w:vAlign w:val="center"/>
          </w:tcPr>
          <w:p w14:paraId="4943724A" w14:textId="77777777" w:rsidR="00814299" w:rsidRPr="007B351A" w:rsidRDefault="00814299" w:rsidP="00FA6CB7">
            <w:pPr>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Mocowanie stożków ostrzegawczych na zewnątrz pojazdu.</w:t>
            </w:r>
          </w:p>
        </w:tc>
        <w:tc>
          <w:tcPr>
            <w:tcW w:w="989" w:type="pct"/>
            <w:tcBorders>
              <w:bottom w:val="single" w:sz="4" w:space="0" w:color="auto"/>
            </w:tcBorders>
            <w:shd w:val="clear" w:color="auto" w:fill="FFFFFF"/>
            <w:vAlign w:val="center"/>
          </w:tcPr>
          <w:p w14:paraId="5F0F5A17"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09CF72CA" w14:textId="77777777" w:rsidTr="00814299">
        <w:trPr>
          <w:trHeight w:val="397"/>
        </w:trPr>
        <w:tc>
          <w:tcPr>
            <w:tcW w:w="202" w:type="pct"/>
            <w:tcBorders>
              <w:bottom w:val="single" w:sz="4" w:space="0" w:color="auto"/>
            </w:tcBorders>
            <w:shd w:val="clear" w:color="auto" w:fill="FFFFFF"/>
            <w:vAlign w:val="center"/>
          </w:tcPr>
          <w:p w14:paraId="79407BE9" w14:textId="303A35E1" w:rsidR="00814299" w:rsidRPr="0066398F" w:rsidRDefault="00814299" w:rsidP="00FA6CB7">
            <w:pPr>
              <w:spacing w:line="276" w:lineRule="auto"/>
              <w:jc w:val="center"/>
              <w:rPr>
                <w:rFonts w:ascii="Arial Narrow" w:hAnsi="Arial Narrow"/>
                <w:sz w:val="22"/>
                <w:szCs w:val="22"/>
              </w:rPr>
            </w:pPr>
            <w:r w:rsidRPr="0066398F">
              <w:rPr>
                <w:rFonts w:ascii="Arial Narrow" w:hAnsi="Arial Narrow"/>
                <w:sz w:val="22"/>
                <w:szCs w:val="22"/>
              </w:rPr>
              <w:t>6.</w:t>
            </w:r>
            <w:r w:rsidR="0066398F">
              <w:rPr>
                <w:rFonts w:ascii="Arial Narrow" w:hAnsi="Arial Narrow"/>
                <w:sz w:val="22"/>
                <w:szCs w:val="22"/>
              </w:rPr>
              <w:t>6</w:t>
            </w:r>
          </w:p>
        </w:tc>
        <w:tc>
          <w:tcPr>
            <w:tcW w:w="3809" w:type="pct"/>
            <w:tcBorders>
              <w:bottom w:val="single" w:sz="4" w:space="0" w:color="auto"/>
            </w:tcBorders>
            <w:shd w:val="clear" w:color="auto" w:fill="FFFFFF"/>
            <w:vAlign w:val="center"/>
          </w:tcPr>
          <w:p w14:paraId="39DE9B59" w14:textId="77777777" w:rsidR="00814299" w:rsidRPr="0066398F" w:rsidRDefault="00814299" w:rsidP="00FA6CB7">
            <w:pPr>
              <w:spacing w:line="276" w:lineRule="auto"/>
              <w:jc w:val="both"/>
              <w:rPr>
                <w:rFonts w:ascii="Arial Narrow" w:hAnsi="Arial Narrow" w:cs="Calibri"/>
                <w:iCs/>
                <w:color w:val="000000"/>
                <w:sz w:val="22"/>
                <w:szCs w:val="22"/>
              </w:rPr>
            </w:pPr>
            <w:r w:rsidRPr="0066398F">
              <w:rPr>
                <w:rFonts w:ascii="Arial Narrow" w:hAnsi="Arial Narrow" w:cs="Calibri"/>
                <w:iCs/>
                <w:color w:val="000000"/>
                <w:sz w:val="22"/>
                <w:szCs w:val="22"/>
              </w:rPr>
              <w:t>Zewnętrzna sygnalizacja środków gaśniczych.</w:t>
            </w:r>
          </w:p>
        </w:tc>
        <w:tc>
          <w:tcPr>
            <w:tcW w:w="989" w:type="pct"/>
            <w:tcBorders>
              <w:bottom w:val="single" w:sz="4" w:space="0" w:color="auto"/>
            </w:tcBorders>
            <w:shd w:val="clear" w:color="auto" w:fill="FFFFFF"/>
            <w:vAlign w:val="center"/>
          </w:tcPr>
          <w:p w14:paraId="409AB2F0"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08E1A8D2" w14:textId="77777777" w:rsidTr="00814299">
        <w:trPr>
          <w:trHeight w:val="397"/>
        </w:trPr>
        <w:tc>
          <w:tcPr>
            <w:tcW w:w="202" w:type="pct"/>
            <w:tcBorders>
              <w:bottom w:val="single" w:sz="4" w:space="0" w:color="auto"/>
            </w:tcBorders>
            <w:shd w:val="clear" w:color="auto" w:fill="FFFFFF"/>
            <w:vAlign w:val="center"/>
          </w:tcPr>
          <w:p w14:paraId="76735B70" w14:textId="46292349" w:rsidR="00814299" w:rsidRDefault="00814299" w:rsidP="00FA6CB7">
            <w:pPr>
              <w:spacing w:line="276" w:lineRule="auto"/>
              <w:jc w:val="center"/>
              <w:rPr>
                <w:rFonts w:ascii="Arial Narrow" w:hAnsi="Arial Narrow"/>
                <w:sz w:val="22"/>
                <w:szCs w:val="22"/>
              </w:rPr>
            </w:pPr>
            <w:r>
              <w:rPr>
                <w:rFonts w:ascii="Arial Narrow" w:hAnsi="Arial Narrow"/>
                <w:sz w:val="22"/>
                <w:szCs w:val="22"/>
              </w:rPr>
              <w:t>6.</w:t>
            </w:r>
            <w:r w:rsidR="0066398F">
              <w:rPr>
                <w:rFonts w:ascii="Arial Narrow" w:hAnsi="Arial Narrow"/>
                <w:sz w:val="22"/>
                <w:szCs w:val="22"/>
              </w:rPr>
              <w:t>7</w:t>
            </w:r>
          </w:p>
        </w:tc>
        <w:tc>
          <w:tcPr>
            <w:tcW w:w="3809" w:type="pct"/>
            <w:tcBorders>
              <w:bottom w:val="single" w:sz="4" w:space="0" w:color="auto"/>
            </w:tcBorders>
            <w:shd w:val="clear" w:color="auto" w:fill="FFFFFF"/>
            <w:vAlign w:val="center"/>
          </w:tcPr>
          <w:p w14:paraId="4287D066" w14:textId="0D881078" w:rsidR="00814299" w:rsidRPr="007B351A" w:rsidRDefault="00814299" w:rsidP="00FA6CB7">
            <w:pPr>
              <w:spacing w:line="276" w:lineRule="auto"/>
              <w:jc w:val="both"/>
              <w:rPr>
                <w:rFonts w:ascii="Arial Narrow" w:hAnsi="Arial Narrow" w:cs="Calibri"/>
                <w:iCs/>
                <w:color w:val="000000"/>
                <w:sz w:val="22"/>
                <w:szCs w:val="22"/>
              </w:rPr>
            </w:pPr>
            <w:r w:rsidRPr="007B351A">
              <w:rPr>
                <w:rFonts w:ascii="Arial Narrow" w:hAnsi="Arial Narrow" w:cs="Calibri"/>
                <w:iCs/>
                <w:color w:val="000000"/>
                <w:sz w:val="22"/>
                <w:szCs w:val="22"/>
              </w:rPr>
              <w:t xml:space="preserve">W jednej ze skrytek zamontowany moduł sanitarny wyposażony w zbiornik na wodę o poj. </w:t>
            </w:r>
            <w:r w:rsidR="0066398F">
              <w:rPr>
                <w:rFonts w:ascii="Arial Narrow" w:hAnsi="Arial Narrow" w:cs="Calibri"/>
                <w:iCs/>
                <w:color w:val="000000"/>
                <w:sz w:val="22"/>
                <w:szCs w:val="22"/>
              </w:rPr>
              <w:t>m</w:t>
            </w:r>
            <w:r w:rsidRPr="007B351A">
              <w:rPr>
                <w:rFonts w:ascii="Arial Narrow" w:hAnsi="Arial Narrow" w:cs="Calibri"/>
                <w:iCs/>
                <w:color w:val="000000"/>
                <w:sz w:val="22"/>
                <w:szCs w:val="22"/>
              </w:rPr>
              <w:t>in. 10L oraz miejsce na ręcznik papierowy.</w:t>
            </w:r>
          </w:p>
        </w:tc>
        <w:tc>
          <w:tcPr>
            <w:tcW w:w="989" w:type="pct"/>
            <w:tcBorders>
              <w:bottom w:val="single" w:sz="4" w:space="0" w:color="auto"/>
            </w:tcBorders>
            <w:shd w:val="clear" w:color="auto" w:fill="FFFFFF"/>
            <w:vAlign w:val="center"/>
          </w:tcPr>
          <w:p w14:paraId="507DE5B1"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657859C4" w14:textId="77777777" w:rsidTr="00814299">
        <w:trPr>
          <w:trHeight w:val="397"/>
        </w:trPr>
        <w:tc>
          <w:tcPr>
            <w:tcW w:w="202" w:type="pct"/>
            <w:shd w:val="clear" w:color="auto" w:fill="E7E6E6"/>
            <w:vAlign w:val="center"/>
          </w:tcPr>
          <w:p w14:paraId="54163AE2" w14:textId="77777777" w:rsidR="00814299" w:rsidRPr="00E8096A" w:rsidRDefault="00814299" w:rsidP="00FA6CB7">
            <w:pPr>
              <w:spacing w:line="276" w:lineRule="auto"/>
              <w:jc w:val="center"/>
              <w:rPr>
                <w:rFonts w:ascii="Arial Narrow" w:hAnsi="Arial Narrow"/>
                <w:sz w:val="22"/>
                <w:szCs w:val="22"/>
              </w:rPr>
            </w:pPr>
            <w:r w:rsidRPr="00E8096A">
              <w:rPr>
                <w:rFonts w:ascii="Arial Narrow" w:hAnsi="Arial Narrow"/>
                <w:b/>
                <w:sz w:val="22"/>
                <w:szCs w:val="22"/>
              </w:rPr>
              <w:t>7.</w:t>
            </w:r>
          </w:p>
        </w:tc>
        <w:tc>
          <w:tcPr>
            <w:tcW w:w="3809" w:type="pct"/>
            <w:shd w:val="clear" w:color="auto" w:fill="E7E6E6"/>
            <w:vAlign w:val="center"/>
          </w:tcPr>
          <w:p w14:paraId="73DDCB96" w14:textId="77777777" w:rsidR="00814299" w:rsidRPr="007B351A" w:rsidRDefault="00814299" w:rsidP="00D74095">
            <w:pPr>
              <w:spacing w:line="276" w:lineRule="auto"/>
              <w:jc w:val="center"/>
              <w:rPr>
                <w:rFonts w:ascii="Arial Narrow" w:hAnsi="Arial Narrow" w:cs="Calibri"/>
                <w:iCs/>
                <w:color w:val="000000"/>
                <w:sz w:val="22"/>
                <w:szCs w:val="22"/>
              </w:rPr>
            </w:pPr>
            <w:r w:rsidRPr="007B351A">
              <w:rPr>
                <w:rFonts w:ascii="Arial Narrow" w:hAnsi="Arial Narrow"/>
                <w:b/>
                <w:color w:val="000000"/>
                <w:sz w:val="22"/>
                <w:szCs w:val="22"/>
              </w:rPr>
              <w:t>Inne</w:t>
            </w:r>
          </w:p>
        </w:tc>
        <w:tc>
          <w:tcPr>
            <w:tcW w:w="989" w:type="pct"/>
            <w:shd w:val="clear" w:color="auto" w:fill="E7E6E6"/>
            <w:vAlign w:val="center"/>
          </w:tcPr>
          <w:p w14:paraId="66EB21B0"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514F99CF" w14:textId="77777777" w:rsidTr="00814299">
        <w:trPr>
          <w:trHeight w:val="293"/>
        </w:trPr>
        <w:tc>
          <w:tcPr>
            <w:tcW w:w="202" w:type="pct"/>
            <w:vAlign w:val="center"/>
          </w:tcPr>
          <w:p w14:paraId="5518A592" w14:textId="77777777" w:rsidR="00814299" w:rsidRPr="00E8096A" w:rsidRDefault="00814299" w:rsidP="00FA6CB7">
            <w:pPr>
              <w:spacing w:line="276" w:lineRule="auto"/>
              <w:jc w:val="center"/>
              <w:rPr>
                <w:rFonts w:ascii="Arial Narrow" w:hAnsi="Arial Narrow"/>
                <w:b/>
                <w:sz w:val="22"/>
                <w:szCs w:val="22"/>
              </w:rPr>
            </w:pPr>
            <w:r w:rsidRPr="00E8096A">
              <w:rPr>
                <w:rFonts w:ascii="Arial Narrow" w:hAnsi="Arial Narrow" w:cs="Calibri"/>
                <w:sz w:val="22"/>
                <w:szCs w:val="22"/>
              </w:rPr>
              <w:t>7.1.</w:t>
            </w:r>
          </w:p>
        </w:tc>
        <w:tc>
          <w:tcPr>
            <w:tcW w:w="3809" w:type="pct"/>
          </w:tcPr>
          <w:p w14:paraId="3A8D142E" w14:textId="031A8773" w:rsidR="00814299" w:rsidRPr="000D21A1" w:rsidRDefault="00814299" w:rsidP="00FA6CB7">
            <w:pPr>
              <w:shd w:val="clear" w:color="auto" w:fill="FFFFFF"/>
              <w:spacing w:line="276" w:lineRule="auto"/>
              <w:jc w:val="both"/>
              <w:rPr>
                <w:rFonts w:ascii="Arial Narrow" w:hAnsi="Arial Narrow" w:cs="Calibri"/>
                <w:color w:val="000000"/>
                <w:spacing w:val="-1"/>
                <w:sz w:val="22"/>
                <w:szCs w:val="22"/>
              </w:rPr>
            </w:pPr>
            <w:r w:rsidRPr="007B351A">
              <w:rPr>
                <w:rFonts w:ascii="Arial Narrow" w:hAnsi="Arial Narrow" w:cs="Calibri"/>
                <w:color w:val="000000"/>
                <w:spacing w:val="-1"/>
                <w:sz w:val="22"/>
                <w:szCs w:val="22"/>
              </w:rPr>
              <w:t xml:space="preserve">Minimalna gwarancja na </w:t>
            </w:r>
            <w:r>
              <w:rPr>
                <w:rFonts w:ascii="Arial Narrow" w:hAnsi="Arial Narrow" w:cs="Calibri"/>
                <w:color w:val="000000"/>
                <w:spacing w:val="-1"/>
                <w:sz w:val="22"/>
                <w:szCs w:val="22"/>
              </w:rPr>
              <w:t xml:space="preserve">podwozie zabudowę i wyposażenie </w:t>
            </w:r>
            <w:r w:rsidRPr="007B351A">
              <w:rPr>
                <w:rFonts w:ascii="Arial Narrow" w:hAnsi="Arial Narrow" w:cs="Calibri"/>
                <w:color w:val="000000"/>
                <w:spacing w:val="-1"/>
                <w:sz w:val="22"/>
                <w:szCs w:val="22"/>
              </w:rPr>
              <w:t>24 miesiące.</w:t>
            </w:r>
          </w:p>
        </w:tc>
        <w:tc>
          <w:tcPr>
            <w:tcW w:w="989" w:type="pct"/>
            <w:vAlign w:val="center"/>
          </w:tcPr>
          <w:p w14:paraId="6AAEDC8A"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3799FE0F" w14:textId="77777777" w:rsidTr="00814299">
        <w:trPr>
          <w:trHeight w:val="313"/>
        </w:trPr>
        <w:tc>
          <w:tcPr>
            <w:tcW w:w="202" w:type="pct"/>
            <w:vAlign w:val="center"/>
          </w:tcPr>
          <w:p w14:paraId="75CC87D1"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highlight w:val="green"/>
              </w:rPr>
            </w:pPr>
            <w:r w:rsidRPr="00E8096A">
              <w:rPr>
                <w:rFonts w:ascii="Arial Narrow" w:hAnsi="Arial Narrow" w:cs="Calibri"/>
                <w:sz w:val="22"/>
                <w:szCs w:val="22"/>
              </w:rPr>
              <w:t>7.2.</w:t>
            </w:r>
          </w:p>
        </w:tc>
        <w:tc>
          <w:tcPr>
            <w:tcW w:w="3809" w:type="pct"/>
            <w:vAlign w:val="center"/>
          </w:tcPr>
          <w:p w14:paraId="4283532A" w14:textId="3C65FBEB" w:rsidR="00814299" w:rsidRPr="007B351A" w:rsidRDefault="00814299" w:rsidP="00FA6CB7">
            <w:pPr>
              <w:shd w:val="clear" w:color="auto" w:fill="FFFFFF"/>
              <w:spacing w:line="276" w:lineRule="auto"/>
              <w:ind w:left="29"/>
              <w:jc w:val="both"/>
              <w:rPr>
                <w:rFonts w:ascii="Arial Narrow" w:hAnsi="Arial Narrow" w:cs="Calibri"/>
                <w:color w:val="000000"/>
                <w:spacing w:val="-1"/>
                <w:sz w:val="22"/>
                <w:szCs w:val="22"/>
                <w:highlight w:val="green"/>
              </w:rPr>
            </w:pPr>
            <w:r w:rsidRPr="007B351A">
              <w:rPr>
                <w:rFonts w:ascii="Arial Narrow" w:hAnsi="Arial Narrow" w:cs="Calibri"/>
                <w:color w:val="000000"/>
                <w:spacing w:val="-1"/>
                <w:sz w:val="22"/>
                <w:szCs w:val="22"/>
              </w:rPr>
              <w:t xml:space="preserve">Minimum jeden </w:t>
            </w:r>
            <w:r w:rsidRPr="007B351A">
              <w:rPr>
                <w:rFonts w:ascii="Arial Narrow" w:hAnsi="Arial Narrow" w:cs="Calibri"/>
                <w:b/>
                <w:color w:val="000000"/>
                <w:spacing w:val="-1"/>
                <w:sz w:val="22"/>
                <w:szCs w:val="22"/>
              </w:rPr>
              <w:t>punkt serwisowy nadwozia</w:t>
            </w:r>
            <w:r w:rsidRPr="007B351A">
              <w:rPr>
                <w:rFonts w:ascii="Arial Narrow" w:hAnsi="Arial Narrow" w:cs="Calibri"/>
                <w:color w:val="000000"/>
                <w:spacing w:val="-1"/>
                <w:sz w:val="22"/>
                <w:szCs w:val="22"/>
              </w:rPr>
              <w:t xml:space="preserve"> </w:t>
            </w:r>
            <w:r>
              <w:rPr>
                <w:rFonts w:ascii="Arial Narrow" w:hAnsi="Arial Narrow" w:cs="Calibri"/>
                <w:color w:val="000000"/>
                <w:spacing w:val="-1"/>
                <w:sz w:val="22"/>
                <w:szCs w:val="22"/>
              </w:rPr>
              <w:t>w Polsce</w:t>
            </w:r>
          </w:p>
        </w:tc>
        <w:tc>
          <w:tcPr>
            <w:tcW w:w="989" w:type="pct"/>
            <w:vAlign w:val="center"/>
          </w:tcPr>
          <w:p w14:paraId="60C9C511"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669124E9" w14:textId="77777777" w:rsidTr="00814299">
        <w:trPr>
          <w:trHeight w:val="273"/>
        </w:trPr>
        <w:tc>
          <w:tcPr>
            <w:tcW w:w="202" w:type="pct"/>
            <w:vAlign w:val="center"/>
          </w:tcPr>
          <w:p w14:paraId="29B459F8"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7.3.</w:t>
            </w:r>
          </w:p>
        </w:tc>
        <w:tc>
          <w:tcPr>
            <w:tcW w:w="3809" w:type="pct"/>
          </w:tcPr>
          <w:p w14:paraId="06EC54BE" w14:textId="7000D33F" w:rsidR="00814299" w:rsidRPr="007B351A" w:rsidRDefault="00814299" w:rsidP="00FA6CB7">
            <w:pPr>
              <w:shd w:val="clear" w:color="auto" w:fill="FFFFFF"/>
              <w:spacing w:line="276" w:lineRule="auto"/>
              <w:ind w:left="29"/>
              <w:jc w:val="both"/>
              <w:rPr>
                <w:rFonts w:ascii="Arial Narrow" w:hAnsi="Arial Narrow" w:cs="Calibri"/>
                <w:color w:val="000000"/>
                <w:spacing w:val="-1"/>
                <w:sz w:val="22"/>
                <w:szCs w:val="22"/>
              </w:rPr>
            </w:pPr>
            <w:r w:rsidRPr="007B351A">
              <w:rPr>
                <w:rFonts w:ascii="Arial Narrow" w:hAnsi="Arial Narrow" w:cs="Calibri"/>
                <w:color w:val="000000"/>
                <w:spacing w:val="-1"/>
                <w:sz w:val="22"/>
                <w:szCs w:val="22"/>
              </w:rPr>
              <w:t xml:space="preserve">Minimum jeden </w:t>
            </w:r>
            <w:r w:rsidRPr="007B351A">
              <w:rPr>
                <w:rFonts w:ascii="Arial Narrow" w:hAnsi="Arial Narrow" w:cs="Calibri"/>
                <w:b/>
                <w:color w:val="000000"/>
                <w:spacing w:val="-1"/>
                <w:sz w:val="22"/>
                <w:szCs w:val="22"/>
              </w:rPr>
              <w:t>punkt serwisowy podwozia</w:t>
            </w:r>
            <w:r w:rsidRPr="007B351A">
              <w:rPr>
                <w:rFonts w:ascii="Arial Narrow" w:hAnsi="Arial Narrow" w:cs="Calibri"/>
                <w:color w:val="000000"/>
                <w:spacing w:val="-1"/>
                <w:sz w:val="22"/>
                <w:szCs w:val="22"/>
              </w:rPr>
              <w:t xml:space="preserve"> </w:t>
            </w:r>
            <w:r>
              <w:rPr>
                <w:rFonts w:ascii="Arial Narrow" w:hAnsi="Arial Narrow" w:cs="Calibri"/>
                <w:color w:val="000000"/>
                <w:spacing w:val="-1"/>
                <w:sz w:val="22"/>
                <w:szCs w:val="22"/>
              </w:rPr>
              <w:t>w Polsce</w:t>
            </w:r>
          </w:p>
        </w:tc>
        <w:tc>
          <w:tcPr>
            <w:tcW w:w="989" w:type="pct"/>
            <w:vAlign w:val="center"/>
          </w:tcPr>
          <w:p w14:paraId="28F8A9A7"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0464B121" w14:textId="77777777" w:rsidTr="00814299">
        <w:trPr>
          <w:trHeight w:val="250"/>
        </w:trPr>
        <w:tc>
          <w:tcPr>
            <w:tcW w:w="202" w:type="pct"/>
            <w:vAlign w:val="center"/>
          </w:tcPr>
          <w:p w14:paraId="6941F627" w14:textId="7777777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sidRPr="00E8096A">
              <w:rPr>
                <w:rFonts w:ascii="Arial Narrow" w:hAnsi="Arial Narrow" w:cs="Calibri"/>
                <w:sz w:val="22"/>
                <w:szCs w:val="22"/>
              </w:rPr>
              <w:t>7.4.</w:t>
            </w:r>
          </w:p>
        </w:tc>
        <w:tc>
          <w:tcPr>
            <w:tcW w:w="3809" w:type="pct"/>
          </w:tcPr>
          <w:p w14:paraId="228D2B82" w14:textId="77777777" w:rsidR="00814299" w:rsidRPr="0066398F" w:rsidRDefault="00814299" w:rsidP="00FA6CB7">
            <w:pPr>
              <w:shd w:val="clear" w:color="auto" w:fill="FFFFFF"/>
              <w:spacing w:line="276" w:lineRule="auto"/>
              <w:ind w:left="29"/>
              <w:jc w:val="both"/>
              <w:rPr>
                <w:rFonts w:ascii="Arial Narrow" w:hAnsi="Arial Narrow" w:cs="Calibri"/>
                <w:color w:val="000000"/>
                <w:spacing w:val="-1"/>
                <w:sz w:val="22"/>
                <w:szCs w:val="22"/>
              </w:rPr>
            </w:pPr>
            <w:r w:rsidRPr="0066398F">
              <w:rPr>
                <w:rFonts w:ascii="Arial Narrow" w:hAnsi="Arial Narrow" w:cs="Calibri"/>
                <w:color w:val="000000"/>
                <w:spacing w:val="-1"/>
                <w:sz w:val="22"/>
                <w:szCs w:val="22"/>
              </w:rPr>
              <w:t>Wykonawca obowiązany jest do dostarczenia wraz z pojazdem:</w:t>
            </w:r>
          </w:p>
          <w:p w14:paraId="1CCADEF0" w14:textId="77777777" w:rsidR="00814299" w:rsidRPr="0066398F" w:rsidRDefault="00814299" w:rsidP="00FA6CB7">
            <w:pPr>
              <w:numPr>
                <w:ilvl w:val="0"/>
                <w:numId w:val="9"/>
              </w:numPr>
              <w:shd w:val="clear" w:color="auto" w:fill="FFFFFF"/>
              <w:spacing w:line="276" w:lineRule="auto"/>
              <w:jc w:val="both"/>
              <w:rPr>
                <w:rFonts w:ascii="Arial Narrow" w:hAnsi="Arial Narrow" w:cs="Calibri"/>
                <w:color w:val="000000"/>
                <w:spacing w:val="-1"/>
                <w:sz w:val="22"/>
                <w:szCs w:val="22"/>
              </w:rPr>
            </w:pPr>
            <w:r w:rsidRPr="0066398F">
              <w:rPr>
                <w:rFonts w:ascii="Arial Narrow" w:hAnsi="Arial Narrow" w:cs="Calibri"/>
                <w:b/>
                <w:color w:val="000000"/>
                <w:spacing w:val="-1"/>
                <w:sz w:val="22"/>
                <w:szCs w:val="22"/>
              </w:rPr>
              <w:t>instrukcji obsługi</w:t>
            </w:r>
            <w:r w:rsidRPr="0066398F">
              <w:rPr>
                <w:rFonts w:ascii="Arial Narrow" w:hAnsi="Arial Narrow" w:cs="Calibri"/>
                <w:color w:val="000000"/>
                <w:spacing w:val="-1"/>
                <w:sz w:val="22"/>
                <w:szCs w:val="22"/>
              </w:rPr>
              <w:t xml:space="preserve"> w języku polskim do podwozia samochodu, zabudowy pożarniczej i zainstalowanych urządzeń i wyposażenia,</w:t>
            </w:r>
          </w:p>
          <w:p w14:paraId="2DD76652" w14:textId="77777777" w:rsidR="00814299" w:rsidRPr="0066398F" w:rsidRDefault="00814299" w:rsidP="00FA6CB7">
            <w:pPr>
              <w:numPr>
                <w:ilvl w:val="0"/>
                <w:numId w:val="9"/>
              </w:numPr>
              <w:shd w:val="clear" w:color="auto" w:fill="FFFFFF"/>
              <w:spacing w:line="276" w:lineRule="auto"/>
              <w:jc w:val="both"/>
              <w:rPr>
                <w:rFonts w:ascii="Arial Narrow" w:hAnsi="Arial Narrow" w:cs="Calibri"/>
                <w:color w:val="000000"/>
                <w:spacing w:val="-1"/>
                <w:sz w:val="22"/>
                <w:szCs w:val="22"/>
              </w:rPr>
            </w:pPr>
            <w:r w:rsidRPr="0066398F">
              <w:rPr>
                <w:rFonts w:ascii="Arial Narrow" w:hAnsi="Arial Narrow" w:cs="Calibri"/>
                <w:b/>
                <w:color w:val="000000"/>
                <w:spacing w:val="-1"/>
                <w:sz w:val="22"/>
                <w:szCs w:val="22"/>
              </w:rPr>
              <w:t>dokumentacji niezbędne</w:t>
            </w:r>
            <w:r w:rsidRPr="0066398F">
              <w:rPr>
                <w:rFonts w:ascii="Arial Narrow" w:hAnsi="Arial Narrow" w:cs="Calibri"/>
                <w:color w:val="000000"/>
                <w:spacing w:val="-1"/>
                <w:sz w:val="22"/>
                <w:szCs w:val="22"/>
              </w:rPr>
              <w:t>j do zarejestrowania pojazdu jako „samochód specjalny”, wynikającej z ustawy „Prawo o ruchu drogowym”,</w:t>
            </w:r>
          </w:p>
          <w:p w14:paraId="3B7D160E" w14:textId="77777777" w:rsidR="00814299" w:rsidRPr="0066398F" w:rsidRDefault="00814299" w:rsidP="00FA6CB7">
            <w:pPr>
              <w:numPr>
                <w:ilvl w:val="0"/>
                <w:numId w:val="9"/>
              </w:numPr>
              <w:shd w:val="clear" w:color="auto" w:fill="FFFFFF"/>
              <w:spacing w:line="276" w:lineRule="auto"/>
              <w:jc w:val="both"/>
              <w:rPr>
                <w:rFonts w:ascii="Arial Narrow" w:hAnsi="Arial Narrow" w:cs="Calibri"/>
                <w:color w:val="000000"/>
                <w:spacing w:val="-1"/>
                <w:sz w:val="22"/>
                <w:szCs w:val="22"/>
              </w:rPr>
            </w:pPr>
            <w:r w:rsidRPr="0066398F">
              <w:rPr>
                <w:rFonts w:ascii="Arial Narrow" w:hAnsi="Arial Narrow" w:cs="Calibri"/>
                <w:b/>
                <w:color w:val="000000"/>
                <w:spacing w:val="-1"/>
                <w:sz w:val="22"/>
                <w:szCs w:val="22"/>
              </w:rPr>
              <w:t>instrukcji obsługi urządzeń i sprzętu</w:t>
            </w:r>
            <w:r w:rsidRPr="0066398F">
              <w:rPr>
                <w:rFonts w:ascii="Arial Narrow" w:hAnsi="Arial Narrow" w:cs="Calibri"/>
                <w:color w:val="000000"/>
                <w:spacing w:val="-1"/>
                <w:sz w:val="22"/>
                <w:szCs w:val="22"/>
              </w:rPr>
              <w:t xml:space="preserve"> zamontowanego w pojeździe, wszystkie w języku polskim.</w:t>
            </w:r>
          </w:p>
        </w:tc>
        <w:tc>
          <w:tcPr>
            <w:tcW w:w="989" w:type="pct"/>
            <w:vAlign w:val="center"/>
          </w:tcPr>
          <w:p w14:paraId="1FAB2986"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6D548E82" w14:textId="77777777" w:rsidTr="00814299">
        <w:trPr>
          <w:trHeight w:val="250"/>
        </w:trPr>
        <w:tc>
          <w:tcPr>
            <w:tcW w:w="202" w:type="pct"/>
            <w:vAlign w:val="center"/>
          </w:tcPr>
          <w:p w14:paraId="2B3BB6E9" w14:textId="6CF464CA"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Pr>
                <w:rFonts w:ascii="Arial Narrow" w:hAnsi="Arial Narrow" w:cs="Calibri"/>
                <w:sz w:val="22"/>
                <w:szCs w:val="22"/>
              </w:rPr>
              <w:t>7.5.</w:t>
            </w:r>
          </w:p>
        </w:tc>
        <w:tc>
          <w:tcPr>
            <w:tcW w:w="3809" w:type="pct"/>
          </w:tcPr>
          <w:p w14:paraId="2CE4E4E2" w14:textId="7E87882C" w:rsidR="00814299" w:rsidRPr="0066398F" w:rsidRDefault="00814299" w:rsidP="00FA6CB7">
            <w:pPr>
              <w:shd w:val="clear" w:color="auto" w:fill="FFFFFF"/>
              <w:spacing w:line="276" w:lineRule="auto"/>
              <w:ind w:left="29"/>
              <w:jc w:val="both"/>
              <w:rPr>
                <w:rFonts w:ascii="Arial Narrow" w:hAnsi="Arial Narrow" w:cs="Calibri"/>
                <w:color w:val="000000"/>
                <w:spacing w:val="-1"/>
                <w:sz w:val="22"/>
                <w:szCs w:val="22"/>
              </w:rPr>
            </w:pPr>
            <w:r w:rsidRPr="0066398F">
              <w:rPr>
                <w:rFonts w:ascii="Arial Narrow" w:hAnsi="Arial Narrow" w:cs="Calibri"/>
                <w:color w:val="000000"/>
                <w:spacing w:val="-1"/>
                <w:sz w:val="22"/>
                <w:szCs w:val="22"/>
              </w:rPr>
              <w:t>Wykonawca zobowiązuje się do wykonania mocowań na sprzęt dostarczony przez Zamawiającego. Wykonawca zamontuje w samochodzie dostarczony sprzęt przez Zamawiającego przed dniem odbioru pojazdu.</w:t>
            </w:r>
          </w:p>
        </w:tc>
        <w:tc>
          <w:tcPr>
            <w:tcW w:w="989" w:type="pct"/>
            <w:vAlign w:val="center"/>
          </w:tcPr>
          <w:p w14:paraId="401128BC"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54B4B4E1" w14:textId="77777777" w:rsidTr="00814299">
        <w:trPr>
          <w:trHeight w:val="250"/>
        </w:trPr>
        <w:tc>
          <w:tcPr>
            <w:tcW w:w="202" w:type="pct"/>
            <w:vAlign w:val="center"/>
          </w:tcPr>
          <w:p w14:paraId="19209DE3" w14:textId="401260D3"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Pr>
                <w:rFonts w:ascii="Arial Narrow" w:hAnsi="Arial Narrow" w:cs="Calibri"/>
                <w:sz w:val="22"/>
                <w:szCs w:val="22"/>
              </w:rPr>
              <w:t>7.6.</w:t>
            </w:r>
          </w:p>
        </w:tc>
        <w:tc>
          <w:tcPr>
            <w:tcW w:w="3809" w:type="pct"/>
          </w:tcPr>
          <w:p w14:paraId="1355C597" w14:textId="34BEEA19" w:rsidR="00814299" w:rsidRPr="0066398F" w:rsidRDefault="00814299" w:rsidP="00FA6CB7">
            <w:pPr>
              <w:shd w:val="clear" w:color="auto" w:fill="FFFFFF"/>
              <w:spacing w:line="276" w:lineRule="auto"/>
              <w:ind w:left="29"/>
              <w:jc w:val="both"/>
              <w:rPr>
                <w:rFonts w:ascii="Arial Narrow" w:hAnsi="Arial Narrow" w:cs="Calibri"/>
                <w:color w:val="000000"/>
                <w:spacing w:val="-1"/>
                <w:sz w:val="22"/>
                <w:szCs w:val="22"/>
              </w:rPr>
            </w:pPr>
            <w:r w:rsidRPr="0066398F">
              <w:rPr>
                <w:rFonts w:ascii="Arial Narrow" w:hAnsi="Arial Narrow" w:cs="Calibri"/>
                <w:color w:val="000000"/>
                <w:spacing w:val="-1"/>
                <w:sz w:val="22"/>
                <w:szCs w:val="22"/>
              </w:rPr>
              <w:t>Wykonawca przeprowadzi bezpłatne szkolenie z obsługi pojazdu przeprowadzone dla przedstawicieli Zamawiającego w dniu odbioru w siedzibie Wykonawcy.</w:t>
            </w:r>
          </w:p>
        </w:tc>
        <w:tc>
          <w:tcPr>
            <w:tcW w:w="989" w:type="pct"/>
            <w:vAlign w:val="center"/>
          </w:tcPr>
          <w:p w14:paraId="31779C52"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7339A755" w14:textId="77777777" w:rsidTr="00814299">
        <w:trPr>
          <w:trHeight w:val="250"/>
        </w:trPr>
        <w:tc>
          <w:tcPr>
            <w:tcW w:w="202" w:type="pct"/>
            <w:vAlign w:val="center"/>
          </w:tcPr>
          <w:p w14:paraId="1DC0A21F" w14:textId="5E33FBE7"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Pr>
                <w:rFonts w:ascii="Arial Narrow" w:hAnsi="Arial Narrow" w:cs="Calibri"/>
                <w:sz w:val="22"/>
                <w:szCs w:val="22"/>
              </w:rPr>
              <w:t>7.7.</w:t>
            </w:r>
          </w:p>
        </w:tc>
        <w:tc>
          <w:tcPr>
            <w:tcW w:w="3809" w:type="pct"/>
          </w:tcPr>
          <w:p w14:paraId="02184420" w14:textId="00D3B5EC" w:rsidR="00814299" w:rsidRPr="0066398F" w:rsidRDefault="00814299" w:rsidP="00FA6CB7">
            <w:pPr>
              <w:shd w:val="clear" w:color="auto" w:fill="FFFFFF"/>
              <w:spacing w:line="276" w:lineRule="auto"/>
              <w:ind w:left="29"/>
              <w:jc w:val="both"/>
              <w:rPr>
                <w:rFonts w:ascii="Arial Narrow" w:hAnsi="Arial Narrow" w:cs="Calibri"/>
                <w:color w:val="000000"/>
                <w:spacing w:val="-1"/>
                <w:sz w:val="22"/>
                <w:szCs w:val="22"/>
              </w:rPr>
            </w:pPr>
            <w:r w:rsidRPr="0066398F">
              <w:rPr>
                <w:rFonts w:ascii="Arial Narrow" w:hAnsi="Arial Narrow" w:cs="Calibri"/>
                <w:color w:val="000000"/>
                <w:spacing w:val="-1"/>
                <w:sz w:val="22"/>
                <w:szCs w:val="22"/>
              </w:rPr>
              <w:t>Wykonawca pokryje koszty dostarczenia/dojazdu pojazdu do siedziby Zamawiającego.</w:t>
            </w:r>
          </w:p>
        </w:tc>
        <w:tc>
          <w:tcPr>
            <w:tcW w:w="989" w:type="pct"/>
            <w:vAlign w:val="center"/>
          </w:tcPr>
          <w:p w14:paraId="541CE2E7"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r w:rsidR="00814299" w:rsidRPr="00E8096A" w14:paraId="3F0D1E4F" w14:textId="77777777" w:rsidTr="00814299">
        <w:trPr>
          <w:trHeight w:val="250"/>
        </w:trPr>
        <w:tc>
          <w:tcPr>
            <w:tcW w:w="202" w:type="pct"/>
            <w:vAlign w:val="center"/>
          </w:tcPr>
          <w:p w14:paraId="06B9B129" w14:textId="146D2EAA" w:rsidR="00814299" w:rsidRPr="00E8096A" w:rsidRDefault="00814299" w:rsidP="00FA6CB7">
            <w:pPr>
              <w:tabs>
                <w:tab w:val="left" w:pos="48"/>
                <w:tab w:val="left" w:pos="931"/>
                <w:tab w:val="left" w:pos="6571"/>
                <w:tab w:val="left" w:pos="8577"/>
                <w:tab w:val="left" w:pos="14745"/>
              </w:tabs>
              <w:spacing w:line="276" w:lineRule="auto"/>
              <w:jc w:val="center"/>
              <w:rPr>
                <w:rFonts w:ascii="Arial Narrow" w:hAnsi="Arial Narrow" w:cs="Calibri"/>
                <w:sz w:val="22"/>
                <w:szCs w:val="22"/>
              </w:rPr>
            </w:pPr>
            <w:r>
              <w:rPr>
                <w:rFonts w:ascii="Arial Narrow" w:hAnsi="Arial Narrow" w:cs="Calibri"/>
                <w:sz w:val="22"/>
                <w:szCs w:val="22"/>
              </w:rPr>
              <w:t>7.8.</w:t>
            </w:r>
          </w:p>
        </w:tc>
        <w:tc>
          <w:tcPr>
            <w:tcW w:w="3809" w:type="pct"/>
          </w:tcPr>
          <w:p w14:paraId="6BD4B5A6" w14:textId="77777777" w:rsidR="00814299" w:rsidRPr="0066398F" w:rsidRDefault="00814299" w:rsidP="00FA6CB7">
            <w:pPr>
              <w:shd w:val="clear" w:color="auto" w:fill="FFFFFF"/>
              <w:spacing w:line="276" w:lineRule="auto"/>
              <w:ind w:left="29"/>
              <w:jc w:val="both"/>
              <w:rPr>
                <w:rFonts w:ascii="Arial Narrow" w:hAnsi="Arial Narrow" w:cs="Calibri"/>
                <w:color w:val="000000"/>
                <w:spacing w:val="-1"/>
                <w:sz w:val="22"/>
                <w:szCs w:val="22"/>
              </w:rPr>
            </w:pPr>
            <w:r w:rsidRPr="0066398F">
              <w:rPr>
                <w:rFonts w:ascii="Arial Narrow" w:hAnsi="Arial Narrow" w:cs="Calibri"/>
                <w:color w:val="000000"/>
                <w:spacing w:val="-1"/>
                <w:sz w:val="22"/>
                <w:szCs w:val="22"/>
              </w:rPr>
              <w:t>Wymagania dodatkowe:</w:t>
            </w:r>
          </w:p>
          <w:p w14:paraId="5A4985C8" w14:textId="7F5E0F5D" w:rsidR="00814299" w:rsidRPr="0066398F" w:rsidRDefault="00814299" w:rsidP="00FA6CB7">
            <w:pPr>
              <w:pStyle w:val="Akapitzlist"/>
              <w:numPr>
                <w:ilvl w:val="1"/>
                <w:numId w:val="31"/>
              </w:numPr>
              <w:shd w:val="clear" w:color="auto" w:fill="FFFFFF"/>
              <w:spacing w:line="276" w:lineRule="auto"/>
              <w:jc w:val="both"/>
              <w:rPr>
                <w:rFonts w:ascii="Arial Narrow" w:hAnsi="Arial Narrow" w:cs="Calibri"/>
                <w:color w:val="000000"/>
                <w:spacing w:val="-1"/>
                <w:sz w:val="22"/>
                <w:szCs w:val="22"/>
              </w:rPr>
            </w:pPr>
            <w:r w:rsidRPr="0066398F">
              <w:rPr>
                <w:rFonts w:ascii="Arial Narrow" w:hAnsi="Arial Narrow" w:cs="Calibri"/>
                <w:color w:val="000000"/>
                <w:spacing w:val="-1"/>
                <w:sz w:val="22"/>
                <w:szCs w:val="22"/>
              </w:rPr>
              <w:t>elektryczne urządzenia radiowe oraz akustyczno - sygnalizacyjne wykonane w sposób niepowodujący zakłóceń podczas ich jednoczesnej pracy,</w:t>
            </w:r>
          </w:p>
          <w:p w14:paraId="519E39D3" w14:textId="57C44BA0" w:rsidR="00814299" w:rsidRPr="0066398F" w:rsidRDefault="00814299" w:rsidP="00FA6CB7">
            <w:pPr>
              <w:pStyle w:val="Akapitzlist"/>
              <w:numPr>
                <w:ilvl w:val="1"/>
                <w:numId w:val="31"/>
              </w:numPr>
              <w:shd w:val="clear" w:color="auto" w:fill="FFFFFF"/>
              <w:spacing w:line="276" w:lineRule="auto"/>
              <w:jc w:val="both"/>
              <w:rPr>
                <w:rFonts w:ascii="Arial Narrow" w:hAnsi="Arial Narrow" w:cs="Calibri"/>
                <w:color w:val="000000"/>
                <w:spacing w:val="-1"/>
                <w:sz w:val="22"/>
                <w:szCs w:val="22"/>
              </w:rPr>
            </w:pPr>
            <w:r w:rsidRPr="0066398F">
              <w:rPr>
                <w:rFonts w:ascii="Arial Narrow" w:hAnsi="Arial Narrow" w:cs="Calibri"/>
                <w:color w:val="000000"/>
                <w:spacing w:val="-1"/>
                <w:sz w:val="22"/>
                <w:szCs w:val="22"/>
              </w:rPr>
              <w:t>przewody elektryczne zabudowy pojazdu zabezpieczone w specjalnych osłonach, pochowane; nie dopuszcza się luźnych niepomocowanych wiązek przewodów,</w:t>
            </w:r>
          </w:p>
          <w:p w14:paraId="1CCE370E" w14:textId="14353EE0" w:rsidR="00814299" w:rsidRPr="0066398F" w:rsidRDefault="00814299" w:rsidP="00FA6CB7">
            <w:pPr>
              <w:pStyle w:val="Akapitzlist"/>
              <w:numPr>
                <w:ilvl w:val="0"/>
                <w:numId w:val="31"/>
              </w:numPr>
              <w:shd w:val="clear" w:color="auto" w:fill="FFFFFF"/>
              <w:spacing w:line="276" w:lineRule="auto"/>
              <w:jc w:val="both"/>
              <w:rPr>
                <w:rFonts w:ascii="Arial Narrow" w:hAnsi="Arial Narrow" w:cs="Calibri"/>
                <w:color w:val="000000"/>
                <w:spacing w:val="-1"/>
                <w:sz w:val="22"/>
                <w:szCs w:val="22"/>
              </w:rPr>
            </w:pPr>
            <w:r w:rsidRPr="0066398F">
              <w:rPr>
                <w:rFonts w:ascii="Arial Narrow" w:hAnsi="Arial Narrow" w:cs="Calibri"/>
                <w:color w:val="000000"/>
                <w:spacing w:val="-1"/>
                <w:sz w:val="22"/>
                <w:szCs w:val="22"/>
              </w:rPr>
              <w:t>zabudowa wykonana w sposób estetyczny, wszystkie krawędzie ostre powinny być odpowiednio wygładzone lub zabezpieczone.</w:t>
            </w:r>
          </w:p>
        </w:tc>
        <w:tc>
          <w:tcPr>
            <w:tcW w:w="989" w:type="pct"/>
            <w:vAlign w:val="center"/>
          </w:tcPr>
          <w:p w14:paraId="0B11A5AA" w14:textId="77777777" w:rsidR="00814299" w:rsidRPr="00E8096A" w:rsidRDefault="00814299" w:rsidP="00FA6CB7">
            <w:pPr>
              <w:pStyle w:val="Tekstpodstawowy"/>
              <w:spacing w:after="0" w:line="276" w:lineRule="auto"/>
              <w:jc w:val="center"/>
              <w:rPr>
                <w:rFonts w:ascii="Arial Narrow" w:hAnsi="Arial Narrow" w:cs="Calibri"/>
                <w:sz w:val="22"/>
                <w:szCs w:val="22"/>
              </w:rPr>
            </w:pPr>
          </w:p>
        </w:tc>
      </w:tr>
    </w:tbl>
    <w:p w14:paraId="376C3957" w14:textId="77777777" w:rsidR="00374AA4" w:rsidRPr="0076729C" w:rsidRDefault="00374AA4" w:rsidP="0076729C">
      <w:pPr>
        <w:rPr>
          <w:sz w:val="22"/>
          <w:szCs w:val="22"/>
        </w:rPr>
      </w:pPr>
    </w:p>
    <w:sectPr w:rsidR="00374AA4" w:rsidRPr="0076729C" w:rsidSect="00CD061A">
      <w:headerReference w:type="even" r:id="rId8"/>
      <w:headerReference w:type="default" r:id="rId9"/>
      <w:footerReference w:type="even" r:id="rId10"/>
      <w:footerReference w:type="default" r:id="rId11"/>
      <w:headerReference w:type="first" r:id="rId12"/>
      <w:footerReference w:type="first" r:id="rId13"/>
      <w:pgSz w:w="16834" w:h="11907" w:orient="landscape"/>
      <w:pgMar w:top="993" w:right="1383" w:bottom="426" w:left="1134" w:header="426" w:footer="31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69AD0" w14:textId="77777777" w:rsidR="007B351A" w:rsidRDefault="007B351A">
      <w:r>
        <w:separator/>
      </w:r>
    </w:p>
  </w:endnote>
  <w:endnote w:type="continuationSeparator" w:id="0">
    <w:p w14:paraId="3ED5190F" w14:textId="77777777" w:rsidR="007B351A" w:rsidRDefault="007B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A5B30" w14:textId="39B04AC3" w:rsidR="003366C2" w:rsidRDefault="003366C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CD061A">
      <w:rPr>
        <w:rStyle w:val="Numerstrony"/>
        <w:noProof/>
      </w:rPr>
      <w:t>1</w:t>
    </w:r>
    <w:r>
      <w:rPr>
        <w:rStyle w:val="Numerstrony"/>
      </w:rPr>
      <w:fldChar w:fldCharType="end"/>
    </w:r>
  </w:p>
  <w:p w14:paraId="0E694823" w14:textId="77777777" w:rsidR="003366C2" w:rsidRDefault="003366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19E93" w14:textId="77777777" w:rsidR="003366C2" w:rsidRDefault="003366C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5D6179">
      <w:rPr>
        <w:rStyle w:val="Numerstrony"/>
        <w:noProof/>
      </w:rPr>
      <w:t>10</w:t>
    </w:r>
    <w:r>
      <w:rPr>
        <w:rStyle w:val="Numerstrony"/>
      </w:rPr>
      <w:fldChar w:fldCharType="end"/>
    </w:r>
  </w:p>
  <w:p w14:paraId="07FD5D20" w14:textId="77777777" w:rsidR="003366C2" w:rsidRDefault="003366C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130B8" w14:textId="77777777" w:rsidR="00C01B46" w:rsidRDefault="00C01B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8FDDE" w14:textId="77777777" w:rsidR="007B351A" w:rsidRDefault="007B351A">
      <w:r>
        <w:separator/>
      </w:r>
    </w:p>
  </w:footnote>
  <w:footnote w:type="continuationSeparator" w:id="0">
    <w:p w14:paraId="3FACB592" w14:textId="77777777" w:rsidR="007B351A" w:rsidRDefault="007B3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34E81" w14:textId="77777777" w:rsidR="00C01B46" w:rsidRDefault="00C01B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E6C2E" w14:textId="77777777" w:rsidR="00C01B46" w:rsidRDefault="00C01B4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7AE9D" w14:textId="2CB85790" w:rsidR="00146A0D" w:rsidRDefault="00146A0D" w:rsidP="00C01B46">
    <w:pPr>
      <w:pStyle w:val="Nagwek"/>
      <w:jc w:val="center"/>
    </w:pPr>
    <w:r>
      <w:drawing>
        <wp:inline distT="0" distB="0" distL="0" distR="0" wp14:anchorId="408EC56C" wp14:editId="40389B0C">
          <wp:extent cx="5760720" cy="589280"/>
          <wp:effectExtent l="0" t="0" r="0" b="127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9280"/>
                  </a:xfrm>
                  <a:prstGeom prst="rect">
                    <a:avLst/>
                  </a:prstGeom>
                  <a:noFill/>
                  <a:ln>
                    <a:noFill/>
                  </a:ln>
                </pic:spPr>
              </pic:pic>
            </a:graphicData>
          </a:graphic>
        </wp:inline>
      </w:drawing>
    </w:r>
  </w:p>
  <w:p w14:paraId="2F2822A1" w14:textId="77777777" w:rsidR="00C01B46" w:rsidRDefault="00C01B46" w:rsidP="00C01B46">
    <w:pPr>
      <w:pStyle w:val="Nagwek"/>
      <w:jc w:val="center"/>
    </w:pPr>
  </w:p>
  <w:p w14:paraId="5DC5C38C" w14:textId="58D1FA84" w:rsidR="00CD061A" w:rsidRPr="00CD061A" w:rsidRDefault="00CD061A" w:rsidP="00CD061A">
    <w:pPr>
      <w:tabs>
        <w:tab w:val="right" w:pos="284"/>
        <w:tab w:val="left" w:pos="408"/>
      </w:tabs>
      <w:spacing w:line="300" w:lineRule="auto"/>
      <w:jc w:val="right"/>
      <w:rPr>
        <w:rFonts w:asciiTheme="minorHAnsi" w:hAnsiTheme="minorHAnsi" w:cstheme="minorHAnsi"/>
        <w:kern w:val="20"/>
        <w:sz w:val="20"/>
        <w:szCs w:val="20"/>
      </w:rPr>
    </w:pPr>
    <w:r>
      <w:rPr>
        <w:rFonts w:asciiTheme="minorHAnsi" w:hAnsiTheme="minorHAnsi" w:cstheme="minorHAnsi"/>
        <w:kern w:val="20"/>
        <w:sz w:val="20"/>
        <w:szCs w:val="20"/>
      </w:rPr>
      <w:t>ZAŁĄCZNIK NR</w:t>
    </w:r>
    <w:r w:rsidRPr="009E5D4B">
      <w:rPr>
        <w:rFonts w:asciiTheme="minorHAnsi" w:hAnsiTheme="minorHAnsi" w:cstheme="minorHAnsi"/>
        <w:kern w:val="20"/>
        <w:sz w:val="20"/>
        <w:szCs w:val="20"/>
      </w:rPr>
      <w:t xml:space="preserve"> 3</w:t>
    </w:r>
    <w:r>
      <w:rPr>
        <w:rFonts w:asciiTheme="minorHAnsi" w:hAnsiTheme="minorHAnsi" w:cstheme="minorHAnsi"/>
        <w:kern w:val="20"/>
        <w:sz w:val="20"/>
        <w:szCs w:val="20"/>
      </w:rPr>
      <w:t>A</w:t>
    </w:r>
    <w:r w:rsidRPr="009E5D4B">
      <w:rPr>
        <w:rFonts w:asciiTheme="minorHAnsi" w:hAnsiTheme="minorHAnsi" w:cstheme="minorHAnsi"/>
        <w:kern w:val="20"/>
        <w:sz w:val="20"/>
        <w:szCs w:val="20"/>
      </w:rPr>
      <w:t xml:space="preserve"> </w:t>
    </w:r>
    <w:r>
      <w:rPr>
        <w:rFonts w:asciiTheme="minorHAnsi" w:hAnsiTheme="minorHAnsi" w:cstheme="minorHAnsi"/>
        <w:kern w:val="20"/>
        <w:sz w:val="20"/>
        <w:szCs w:val="20"/>
      </w:rPr>
      <w:t>DO</w:t>
    </w:r>
    <w:r w:rsidRPr="009E5D4B">
      <w:rPr>
        <w:rFonts w:asciiTheme="minorHAnsi" w:hAnsiTheme="minorHAnsi" w:cstheme="minorHAnsi"/>
        <w:kern w:val="20"/>
        <w:sz w:val="20"/>
        <w:szCs w:val="20"/>
      </w:rPr>
      <w:t xml:space="preserve"> SWZ</w:t>
    </w:r>
    <w:r>
      <w:rPr>
        <w:rFonts w:asciiTheme="minorHAnsi" w:hAnsiTheme="minorHAnsi" w:cstheme="minorHAnsi"/>
        <w:kern w:val="20"/>
        <w:sz w:val="20"/>
        <w:szCs w:val="20"/>
      </w:rPr>
      <w:t xml:space="preserve"> / </w:t>
    </w:r>
    <w:r w:rsidRPr="00FD3B46">
      <w:rPr>
        <w:rFonts w:asciiTheme="minorHAnsi" w:hAnsiTheme="minorHAnsi" w:cstheme="minorHAnsi"/>
        <w:kern w:val="20"/>
        <w:sz w:val="20"/>
        <w:szCs w:val="20"/>
      </w:rPr>
      <w:t>NR 1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E1438"/>
    <w:multiLevelType w:val="hybridMultilevel"/>
    <w:tmpl w:val="CE063A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B2F72"/>
    <w:multiLevelType w:val="hybridMultilevel"/>
    <w:tmpl w:val="AB3EDC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231526"/>
    <w:multiLevelType w:val="hybridMultilevel"/>
    <w:tmpl w:val="2BD63FD8"/>
    <w:lvl w:ilvl="0" w:tplc="04150003">
      <w:start w:val="1"/>
      <w:numFmt w:val="bullet"/>
      <w:lvlText w:val="o"/>
      <w:lvlJc w:val="left"/>
      <w:pPr>
        <w:ind w:left="360" w:hanging="360"/>
      </w:pPr>
      <w:rPr>
        <w:rFonts w:ascii="Courier New" w:hAnsi="Courier New" w:cs="Courier Ne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4A5A7B"/>
    <w:multiLevelType w:val="hybridMultilevel"/>
    <w:tmpl w:val="64AE04B2"/>
    <w:lvl w:ilvl="0" w:tplc="8EE091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9458BA"/>
    <w:multiLevelType w:val="hybridMultilevel"/>
    <w:tmpl w:val="42DA18B6"/>
    <w:lvl w:ilvl="0" w:tplc="FA7E74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E116B4"/>
    <w:multiLevelType w:val="hybridMultilevel"/>
    <w:tmpl w:val="26804CF2"/>
    <w:lvl w:ilvl="0" w:tplc="8EE09102">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6" w15:restartNumberingAfterBreak="0">
    <w:nsid w:val="214C16D4"/>
    <w:multiLevelType w:val="hybridMultilevel"/>
    <w:tmpl w:val="4E8CC0A0"/>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C7345"/>
    <w:multiLevelType w:val="hybridMultilevel"/>
    <w:tmpl w:val="E294DC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A6468D9"/>
    <w:multiLevelType w:val="hybridMultilevel"/>
    <w:tmpl w:val="78189024"/>
    <w:lvl w:ilvl="0" w:tplc="8EE091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C417374"/>
    <w:multiLevelType w:val="hybridMultilevel"/>
    <w:tmpl w:val="EE02518E"/>
    <w:lvl w:ilvl="0" w:tplc="8EE09102">
      <w:start w:val="1"/>
      <w:numFmt w:val="bullet"/>
      <w:lvlText w:val=""/>
      <w:lvlJc w:val="left"/>
      <w:pPr>
        <w:ind w:left="749" w:hanging="360"/>
      </w:pPr>
      <w:rPr>
        <w:rFonts w:ascii="Symbol" w:hAnsi="Symbol" w:hint="default"/>
      </w:rPr>
    </w:lvl>
    <w:lvl w:ilvl="1" w:tplc="04150003">
      <w:start w:val="1"/>
      <w:numFmt w:val="bullet"/>
      <w:lvlText w:val="o"/>
      <w:lvlJc w:val="left"/>
      <w:pPr>
        <w:ind w:left="1469" w:hanging="360"/>
      </w:pPr>
      <w:rPr>
        <w:rFonts w:ascii="Courier New" w:hAnsi="Courier New" w:cs="Courier New" w:hint="default"/>
      </w:rPr>
    </w:lvl>
    <w:lvl w:ilvl="2" w:tplc="04150005" w:tentative="1">
      <w:start w:val="1"/>
      <w:numFmt w:val="bullet"/>
      <w:lvlText w:val=""/>
      <w:lvlJc w:val="left"/>
      <w:pPr>
        <w:ind w:left="2189" w:hanging="360"/>
      </w:pPr>
      <w:rPr>
        <w:rFonts w:ascii="Wingdings" w:hAnsi="Wingdings" w:hint="default"/>
      </w:rPr>
    </w:lvl>
    <w:lvl w:ilvl="3" w:tplc="04150001" w:tentative="1">
      <w:start w:val="1"/>
      <w:numFmt w:val="bullet"/>
      <w:lvlText w:val=""/>
      <w:lvlJc w:val="left"/>
      <w:pPr>
        <w:ind w:left="2909" w:hanging="360"/>
      </w:pPr>
      <w:rPr>
        <w:rFonts w:ascii="Symbol" w:hAnsi="Symbol" w:hint="default"/>
      </w:rPr>
    </w:lvl>
    <w:lvl w:ilvl="4" w:tplc="04150003" w:tentative="1">
      <w:start w:val="1"/>
      <w:numFmt w:val="bullet"/>
      <w:lvlText w:val="o"/>
      <w:lvlJc w:val="left"/>
      <w:pPr>
        <w:ind w:left="3629" w:hanging="360"/>
      </w:pPr>
      <w:rPr>
        <w:rFonts w:ascii="Courier New" w:hAnsi="Courier New" w:cs="Courier New" w:hint="default"/>
      </w:rPr>
    </w:lvl>
    <w:lvl w:ilvl="5" w:tplc="04150005" w:tentative="1">
      <w:start w:val="1"/>
      <w:numFmt w:val="bullet"/>
      <w:lvlText w:val=""/>
      <w:lvlJc w:val="left"/>
      <w:pPr>
        <w:ind w:left="4349" w:hanging="360"/>
      </w:pPr>
      <w:rPr>
        <w:rFonts w:ascii="Wingdings" w:hAnsi="Wingdings" w:hint="default"/>
      </w:rPr>
    </w:lvl>
    <w:lvl w:ilvl="6" w:tplc="04150001" w:tentative="1">
      <w:start w:val="1"/>
      <w:numFmt w:val="bullet"/>
      <w:lvlText w:val=""/>
      <w:lvlJc w:val="left"/>
      <w:pPr>
        <w:ind w:left="5069" w:hanging="360"/>
      </w:pPr>
      <w:rPr>
        <w:rFonts w:ascii="Symbol" w:hAnsi="Symbol" w:hint="default"/>
      </w:rPr>
    </w:lvl>
    <w:lvl w:ilvl="7" w:tplc="04150003" w:tentative="1">
      <w:start w:val="1"/>
      <w:numFmt w:val="bullet"/>
      <w:lvlText w:val="o"/>
      <w:lvlJc w:val="left"/>
      <w:pPr>
        <w:ind w:left="5789" w:hanging="360"/>
      </w:pPr>
      <w:rPr>
        <w:rFonts w:ascii="Courier New" w:hAnsi="Courier New" w:cs="Courier New" w:hint="default"/>
      </w:rPr>
    </w:lvl>
    <w:lvl w:ilvl="8" w:tplc="04150005" w:tentative="1">
      <w:start w:val="1"/>
      <w:numFmt w:val="bullet"/>
      <w:lvlText w:val=""/>
      <w:lvlJc w:val="left"/>
      <w:pPr>
        <w:ind w:left="6509" w:hanging="360"/>
      </w:pPr>
      <w:rPr>
        <w:rFonts w:ascii="Wingdings" w:hAnsi="Wingdings" w:hint="default"/>
      </w:rPr>
    </w:lvl>
  </w:abstractNum>
  <w:abstractNum w:abstractNumId="10" w15:restartNumberingAfterBreak="0">
    <w:nsid w:val="2EDE4529"/>
    <w:multiLevelType w:val="hybridMultilevel"/>
    <w:tmpl w:val="EC949046"/>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671D66"/>
    <w:multiLevelType w:val="hybridMultilevel"/>
    <w:tmpl w:val="CB9A9298"/>
    <w:lvl w:ilvl="0" w:tplc="8EE09102">
      <w:start w:val="1"/>
      <w:numFmt w:val="bullet"/>
      <w:lvlText w:val=""/>
      <w:lvlJc w:val="left"/>
      <w:pPr>
        <w:ind w:left="720" w:hanging="360"/>
      </w:pPr>
      <w:rPr>
        <w:rFonts w:ascii="Symbol" w:hAnsi="Symbol" w:hint="default"/>
      </w:rPr>
    </w:lvl>
    <w:lvl w:ilvl="1" w:tplc="8EE09102">
      <w:start w:val="1"/>
      <w:numFmt w:val="bullet"/>
      <w:lvlText w:val=""/>
      <w:lvlJc w:val="left"/>
      <w:pPr>
        <w:ind w:left="72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A546288"/>
    <w:multiLevelType w:val="hybridMultilevel"/>
    <w:tmpl w:val="27789A2A"/>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21707E"/>
    <w:multiLevelType w:val="hybridMultilevel"/>
    <w:tmpl w:val="F44A4880"/>
    <w:lvl w:ilvl="0" w:tplc="CA466250">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896739"/>
    <w:multiLevelType w:val="hybridMultilevel"/>
    <w:tmpl w:val="52804AE8"/>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F97083"/>
    <w:multiLevelType w:val="hybridMultilevel"/>
    <w:tmpl w:val="C25E2A44"/>
    <w:lvl w:ilvl="0" w:tplc="04150003">
      <w:start w:val="1"/>
      <w:numFmt w:val="bullet"/>
      <w:lvlText w:val="o"/>
      <w:lvlJc w:val="left"/>
      <w:pPr>
        <w:ind w:left="734" w:hanging="360"/>
      </w:pPr>
      <w:rPr>
        <w:rFonts w:ascii="Courier New" w:hAnsi="Courier New" w:cs="Courier New" w:hint="default"/>
      </w:rPr>
    </w:lvl>
    <w:lvl w:ilvl="1" w:tplc="8EE09102">
      <w:start w:val="1"/>
      <w:numFmt w:val="bullet"/>
      <w:lvlText w:val=""/>
      <w:lvlJc w:val="left"/>
      <w:pPr>
        <w:ind w:left="725" w:hanging="360"/>
      </w:pPr>
      <w:rPr>
        <w:rFonts w:ascii="Symbol" w:hAnsi="Symbol"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16" w15:restartNumberingAfterBreak="0">
    <w:nsid w:val="4B5A03B4"/>
    <w:multiLevelType w:val="hybridMultilevel"/>
    <w:tmpl w:val="7624DD12"/>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B232E8"/>
    <w:multiLevelType w:val="hybridMultilevel"/>
    <w:tmpl w:val="46B2B064"/>
    <w:lvl w:ilvl="0" w:tplc="F55A3F2A">
      <w:start w:val="1"/>
      <w:numFmt w:val="bullet"/>
      <w:lvlText w:val="-"/>
      <w:lvlJc w:val="left"/>
      <w:pPr>
        <w:tabs>
          <w:tab w:val="num" w:pos="720"/>
        </w:tabs>
        <w:ind w:left="720" w:hanging="360"/>
      </w:pPr>
      <w:rPr>
        <w:rFonts w:ascii="Times New Roman" w:eastAsia="Times New Roman" w:hAnsi="Times New Roman" w:cs="Times New Roman" w:hint="default"/>
      </w:rPr>
    </w:lvl>
    <w:lvl w:ilvl="1" w:tplc="C1FA14DA">
      <w:start w:val="1"/>
      <w:numFmt w:val="decimal"/>
      <w:lvlText w:val="%2."/>
      <w:lvlJc w:val="left"/>
      <w:pPr>
        <w:tabs>
          <w:tab w:val="num" w:pos="1440"/>
        </w:tabs>
        <w:ind w:left="1440" w:hanging="360"/>
      </w:pPr>
    </w:lvl>
    <w:lvl w:ilvl="2" w:tplc="3E42D256">
      <w:start w:val="1"/>
      <w:numFmt w:val="decimal"/>
      <w:lvlText w:val="%3."/>
      <w:lvlJc w:val="left"/>
      <w:pPr>
        <w:tabs>
          <w:tab w:val="num" w:pos="2160"/>
        </w:tabs>
        <w:ind w:left="2160" w:hanging="360"/>
      </w:pPr>
    </w:lvl>
    <w:lvl w:ilvl="3" w:tplc="E400918E">
      <w:start w:val="1"/>
      <w:numFmt w:val="decimal"/>
      <w:lvlText w:val="%4."/>
      <w:lvlJc w:val="left"/>
      <w:pPr>
        <w:tabs>
          <w:tab w:val="num" w:pos="2880"/>
        </w:tabs>
        <w:ind w:left="2880" w:hanging="360"/>
      </w:pPr>
    </w:lvl>
    <w:lvl w:ilvl="4" w:tplc="942849E0">
      <w:start w:val="1"/>
      <w:numFmt w:val="decimal"/>
      <w:lvlText w:val="%5."/>
      <w:lvlJc w:val="left"/>
      <w:pPr>
        <w:tabs>
          <w:tab w:val="num" w:pos="3600"/>
        </w:tabs>
        <w:ind w:left="3600" w:hanging="360"/>
      </w:pPr>
    </w:lvl>
    <w:lvl w:ilvl="5" w:tplc="8D905B82">
      <w:start w:val="1"/>
      <w:numFmt w:val="decimal"/>
      <w:lvlText w:val="%6."/>
      <w:lvlJc w:val="left"/>
      <w:pPr>
        <w:tabs>
          <w:tab w:val="num" w:pos="4320"/>
        </w:tabs>
        <w:ind w:left="4320" w:hanging="360"/>
      </w:pPr>
    </w:lvl>
    <w:lvl w:ilvl="6" w:tplc="15CCA220">
      <w:start w:val="1"/>
      <w:numFmt w:val="decimal"/>
      <w:lvlText w:val="%7."/>
      <w:lvlJc w:val="left"/>
      <w:pPr>
        <w:tabs>
          <w:tab w:val="num" w:pos="5040"/>
        </w:tabs>
        <w:ind w:left="5040" w:hanging="360"/>
      </w:pPr>
    </w:lvl>
    <w:lvl w:ilvl="7" w:tplc="4A7CC990">
      <w:start w:val="1"/>
      <w:numFmt w:val="decimal"/>
      <w:lvlText w:val="%8."/>
      <w:lvlJc w:val="left"/>
      <w:pPr>
        <w:tabs>
          <w:tab w:val="num" w:pos="5760"/>
        </w:tabs>
        <w:ind w:left="5760" w:hanging="360"/>
      </w:pPr>
    </w:lvl>
    <w:lvl w:ilvl="8" w:tplc="0BDEAE24">
      <w:start w:val="1"/>
      <w:numFmt w:val="decimal"/>
      <w:lvlText w:val="%9."/>
      <w:lvlJc w:val="left"/>
      <w:pPr>
        <w:tabs>
          <w:tab w:val="num" w:pos="6480"/>
        </w:tabs>
        <w:ind w:left="6480" w:hanging="360"/>
      </w:pPr>
    </w:lvl>
  </w:abstractNum>
  <w:abstractNum w:abstractNumId="18" w15:restartNumberingAfterBreak="0">
    <w:nsid w:val="58F20C99"/>
    <w:multiLevelType w:val="hybridMultilevel"/>
    <w:tmpl w:val="5D1EE5DA"/>
    <w:lvl w:ilvl="0" w:tplc="8EE09102">
      <w:start w:val="1"/>
      <w:numFmt w:val="bullet"/>
      <w:lvlText w:val=""/>
      <w:lvlJc w:val="left"/>
      <w:pPr>
        <w:ind w:left="720" w:hanging="360"/>
      </w:pPr>
      <w:rPr>
        <w:rFonts w:ascii="Symbol" w:hAnsi="Symbol" w:hint="default"/>
      </w:rPr>
    </w:lvl>
    <w:lvl w:ilvl="1" w:tplc="9D1486CC">
      <w:numFmt w:val="bullet"/>
      <w:lvlText w:val="•"/>
      <w:lvlJc w:val="left"/>
      <w:pPr>
        <w:ind w:left="1770" w:hanging="690"/>
      </w:pPr>
      <w:rPr>
        <w:rFonts w:ascii="Arial Narrow" w:eastAsia="Times New Roman" w:hAnsi="Arial Narrow"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B8663A9"/>
    <w:multiLevelType w:val="hybridMultilevel"/>
    <w:tmpl w:val="1CCAB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A42B65"/>
    <w:multiLevelType w:val="hybridMultilevel"/>
    <w:tmpl w:val="986CD6F8"/>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F23554"/>
    <w:multiLevelType w:val="hybridMultilevel"/>
    <w:tmpl w:val="2D0EF684"/>
    <w:lvl w:ilvl="0" w:tplc="8EE09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5D35DA"/>
    <w:multiLevelType w:val="hybridMultilevel"/>
    <w:tmpl w:val="08D64CA8"/>
    <w:lvl w:ilvl="0" w:tplc="8EE09102">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3" w15:restartNumberingAfterBreak="0">
    <w:nsid w:val="6867057C"/>
    <w:multiLevelType w:val="hybridMultilevel"/>
    <w:tmpl w:val="2E7259D6"/>
    <w:lvl w:ilvl="0" w:tplc="8EE0910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68EE4566"/>
    <w:multiLevelType w:val="hybridMultilevel"/>
    <w:tmpl w:val="EE3AE8B8"/>
    <w:lvl w:ilvl="0" w:tplc="8EE09102">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111C98"/>
    <w:multiLevelType w:val="singleLevel"/>
    <w:tmpl w:val="B10492C0"/>
    <w:lvl w:ilvl="0">
      <w:start w:val="1"/>
      <w:numFmt w:val="lowerLetter"/>
      <w:lvlText w:val="%1)"/>
      <w:lvlJc w:val="left"/>
      <w:pPr>
        <w:tabs>
          <w:tab w:val="num" w:pos="397"/>
        </w:tabs>
        <w:ind w:left="397" w:hanging="397"/>
      </w:pPr>
      <w:rPr>
        <w:rFonts w:ascii="Times New Roman" w:hAnsi="Times New Roman" w:hint="default"/>
        <w:b w:val="0"/>
        <w:i w:val="0"/>
        <w:sz w:val="20"/>
      </w:rPr>
    </w:lvl>
  </w:abstractNum>
  <w:abstractNum w:abstractNumId="26" w15:restartNumberingAfterBreak="0">
    <w:nsid w:val="7F6F261D"/>
    <w:multiLevelType w:val="hybridMultilevel"/>
    <w:tmpl w:val="E37E0BA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FE5466C"/>
    <w:multiLevelType w:val="hybridMultilevel"/>
    <w:tmpl w:val="C1F8F0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4735679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77704171">
    <w:abstractNumId w:val="4"/>
  </w:num>
  <w:num w:numId="3" w16cid:durableId="2121147097">
    <w:abstractNumId w:val="25"/>
  </w:num>
  <w:num w:numId="4" w16cid:durableId="468858632">
    <w:abstractNumId w:val="19"/>
  </w:num>
  <w:num w:numId="5" w16cid:durableId="1562327809">
    <w:abstractNumId w:val="7"/>
  </w:num>
  <w:num w:numId="6" w16cid:durableId="1159342904">
    <w:abstractNumId w:val="1"/>
  </w:num>
  <w:num w:numId="7" w16cid:durableId="1207719717">
    <w:abstractNumId w:val="13"/>
  </w:num>
  <w:num w:numId="8" w16cid:durableId="1833330602">
    <w:abstractNumId w:val="16"/>
  </w:num>
  <w:num w:numId="9" w16cid:durableId="781610049">
    <w:abstractNumId w:val="0"/>
  </w:num>
  <w:num w:numId="10" w16cid:durableId="891887433">
    <w:abstractNumId w:val="23"/>
  </w:num>
  <w:num w:numId="11" w16cid:durableId="1925063101">
    <w:abstractNumId w:val="24"/>
  </w:num>
  <w:num w:numId="12" w16cid:durableId="71856434">
    <w:abstractNumId w:val="20"/>
  </w:num>
  <w:num w:numId="13" w16cid:durableId="1392921129">
    <w:abstractNumId w:val="22"/>
  </w:num>
  <w:num w:numId="14" w16cid:durableId="1177158603">
    <w:abstractNumId w:val="10"/>
  </w:num>
  <w:num w:numId="15" w16cid:durableId="1093817782">
    <w:abstractNumId w:val="2"/>
  </w:num>
  <w:num w:numId="16" w16cid:durableId="1657877699">
    <w:abstractNumId w:val="21"/>
  </w:num>
  <w:num w:numId="17" w16cid:durableId="1619214064">
    <w:abstractNumId w:val="12"/>
  </w:num>
  <w:num w:numId="18" w16cid:durableId="773132102">
    <w:abstractNumId w:val="6"/>
  </w:num>
  <w:num w:numId="19" w16cid:durableId="588734117">
    <w:abstractNumId w:val="3"/>
  </w:num>
  <w:num w:numId="20" w16cid:durableId="650642316">
    <w:abstractNumId w:val="18"/>
  </w:num>
  <w:num w:numId="21" w16cid:durableId="790707068">
    <w:abstractNumId w:val="8"/>
  </w:num>
  <w:num w:numId="22" w16cid:durableId="1253855710">
    <w:abstractNumId w:val="27"/>
  </w:num>
  <w:num w:numId="23" w16cid:durableId="150408349">
    <w:abstractNumId w:val="15"/>
  </w:num>
  <w:num w:numId="24" w16cid:durableId="173618665">
    <w:abstractNumId w:val="14"/>
  </w:num>
  <w:num w:numId="25" w16cid:durableId="1530411323">
    <w:abstractNumId w:val="5"/>
  </w:num>
  <w:num w:numId="26" w16cid:durableId="1583445394">
    <w:abstractNumId w:val="22"/>
  </w:num>
  <w:num w:numId="27" w16cid:durableId="677345283">
    <w:abstractNumId w:val="16"/>
  </w:num>
  <w:num w:numId="28" w16cid:durableId="135438140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5226295">
    <w:abstractNumId w:val="26"/>
  </w:num>
  <w:num w:numId="30" w16cid:durableId="2110544212">
    <w:abstractNumId w:val="9"/>
  </w:num>
  <w:num w:numId="31" w16cid:durableId="4006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039"/>
    <w:rsid w:val="00000966"/>
    <w:rsid w:val="000246CA"/>
    <w:rsid w:val="000252E5"/>
    <w:rsid w:val="00041BCB"/>
    <w:rsid w:val="00043E6D"/>
    <w:rsid w:val="000458A2"/>
    <w:rsid w:val="00050E54"/>
    <w:rsid w:val="000524B8"/>
    <w:rsid w:val="00057F4A"/>
    <w:rsid w:val="00067C0D"/>
    <w:rsid w:val="0008030E"/>
    <w:rsid w:val="000815A7"/>
    <w:rsid w:val="000822EB"/>
    <w:rsid w:val="00086022"/>
    <w:rsid w:val="000962ED"/>
    <w:rsid w:val="000A2C1E"/>
    <w:rsid w:val="000B2E49"/>
    <w:rsid w:val="000B6AF3"/>
    <w:rsid w:val="000B6D42"/>
    <w:rsid w:val="000B7097"/>
    <w:rsid w:val="000B71AB"/>
    <w:rsid w:val="000C2842"/>
    <w:rsid w:val="000C64E3"/>
    <w:rsid w:val="000D21A1"/>
    <w:rsid w:val="000F1443"/>
    <w:rsid w:val="000F2F4B"/>
    <w:rsid w:val="000F4BCB"/>
    <w:rsid w:val="00100B48"/>
    <w:rsid w:val="001055C7"/>
    <w:rsid w:val="00121A7B"/>
    <w:rsid w:val="00122D35"/>
    <w:rsid w:val="00141480"/>
    <w:rsid w:val="00141991"/>
    <w:rsid w:val="00146A0D"/>
    <w:rsid w:val="00150715"/>
    <w:rsid w:val="00152014"/>
    <w:rsid w:val="00155643"/>
    <w:rsid w:val="001559F7"/>
    <w:rsid w:val="0015658F"/>
    <w:rsid w:val="00161D1E"/>
    <w:rsid w:val="001717E0"/>
    <w:rsid w:val="00183CDA"/>
    <w:rsid w:val="00187843"/>
    <w:rsid w:val="00190F9A"/>
    <w:rsid w:val="00191771"/>
    <w:rsid w:val="00193F8A"/>
    <w:rsid w:val="00196E0D"/>
    <w:rsid w:val="001A1267"/>
    <w:rsid w:val="001B71AB"/>
    <w:rsid w:val="001C1E90"/>
    <w:rsid w:val="001C5E7F"/>
    <w:rsid w:val="001C77F8"/>
    <w:rsid w:val="001D0201"/>
    <w:rsid w:val="0020008F"/>
    <w:rsid w:val="00201F73"/>
    <w:rsid w:val="0020243A"/>
    <w:rsid w:val="002119D2"/>
    <w:rsid w:val="002145DD"/>
    <w:rsid w:val="00215493"/>
    <w:rsid w:val="00223161"/>
    <w:rsid w:val="00224F4F"/>
    <w:rsid w:val="00225C65"/>
    <w:rsid w:val="002322AD"/>
    <w:rsid w:val="00235607"/>
    <w:rsid w:val="00237C55"/>
    <w:rsid w:val="002419A6"/>
    <w:rsid w:val="00241C3A"/>
    <w:rsid w:val="00250E25"/>
    <w:rsid w:val="0026675D"/>
    <w:rsid w:val="00272310"/>
    <w:rsid w:val="0027741A"/>
    <w:rsid w:val="00277704"/>
    <w:rsid w:val="00286E11"/>
    <w:rsid w:val="002872DA"/>
    <w:rsid w:val="002A0F6A"/>
    <w:rsid w:val="002A57E0"/>
    <w:rsid w:val="002B5886"/>
    <w:rsid w:val="002B5BD1"/>
    <w:rsid w:val="002B6932"/>
    <w:rsid w:val="002B74F5"/>
    <w:rsid w:val="002B7E80"/>
    <w:rsid w:val="002C2C11"/>
    <w:rsid w:val="002C3662"/>
    <w:rsid w:val="002C4FB0"/>
    <w:rsid w:val="002C7EC1"/>
    <w:rsid w:val="002D05E2"/>
    <w:rsid w:val="002D61CC"/>
    <w:rsid w:val="002E45B7"/>
    <w:rsid w:val="002F1E06"/>
    <w:rsid w:val="002F539D"/>
    <w:rsid w:val="00300CFD"/>
    <w:rsid w:val="0030113F"/>
    <w:rsid w:val="0030460D"/>
    <w:rsid w:val="00306C81"/>
    <w:rsid w:val="003118CB"/>
    <w:rsid w:val="00313646"/>
    <w:rsid w:val="00314D32"/>
    <w:rsid w:val="00317B4E"/>
    <w:rsid w:val="00317D05"/>
    <w:rsid w:val="00321D6B"/>
    <w:rsid w:val="0032271A"/>
    <w:rsid w:val="003227E1"/>
    <w:rsid w:val="003360C4"/>
    <w:rsid w:val="003366C2"/>
    <w:rsid w:val="00342AEB"/>
    <w:rsid w:val="00342DE8"/>
    <w:rsid w:val="003431B9"/>
    <w:rsid w:val="00352B6E"/>
    <w:rsid w:val="003534B1"/>
    <w:rsid w:val="00353BD3"/>
    <w:rsid w:val="00353DCE"/>
    <w:rsid w:val="003632B1"/>
    <w:rsid w:val="00365B8A"/>
    <w:rsid w:val="0037210E"/>
    <w:rsid w:val="00372C5D"/>
    <w:rsid w:val="0037348C"/>
    <w:rsid w:val="00373CA3"/>
    <w:rsid w:val="00374AA4"/>
    <w:rsid w:val="003754E1"/>
    <w:rsid w:val="003760D9"/>
    <w:rsid w:val="00380FF9"/>
    <w:rsid w:val="0039172D"/>
    <w:rsid w:val="00393175"/>
    <w:rsid w:val="003A4BD6"/>
    <w:rsid w:val="003A512C"/>
    <w:rsid w:val="003B394E"/>
    <w:rsid w:val="003C1989"/>
    <w:rsid w:val="003C2879"/>
    <w:rsid w:val="003C47CA"/>
    <w:rsid w:val="003C6C31"/>
    <w:rsid w:val="003D4842"/>
    <w:rsid w:val="003D7018"/>
    <w:rsid w:val="004013B4"/>
    <w:rsid w:val="00401805"/>
    <w:rsid w:val="00402829"/>
    <w:rsid w:val="00403A0F"/>
    <w:rsid w:val="0042240D"/>
    <w:rsid w:val="0043242B"/>
    <w:rsid w:val="004372AB"/>
    <w:rsid w:val="0044323D"/>
    <w:rsid w:val="00450682"/>
    <w:rsid w:val="00453C47"/>
    <w:rsid w:val="0046109A"/>
    <w:rsid w:val="00472296"/>
    <w:rsid w:val="00484394"/>
    <w:rsid w:val="004A12E9"/>
    <w:rsid w:val="004A43E9"/>
    <w:rsid w:val="004A5E4A"/>
    <w:rsid w:val="004A7840"/>
    <w:rsid w:val="004B75B1"/>
    <w:rsid w:val="004B7847"/>
    <w:rsid w:val="004B7B15"/>
    <w:rsid w:val="004C6EB2"/>
    <w:rsid w:val="004D495C"/>
    <w:rsid w:val="004E140C"/>
    <w:rsid w:val="004E50F2"/>
    <w:rsid w:val="004F2264"/>
    <w:rsid w:val="00501FCC"/>
    <w:rsid w:val="00503802"/>
    <w:rsid w:val="00507C44"/>
    <w:rsid w:val="00520BD2"/>
    <w:rsid w:val="00522CEB"/>
    <w:rsid w:val="005232E4"/>
    <w:rsid w:val="00530797"/>
    <w:rsid w:val="00532F76"/>
    <w:rsid w:val="00537FEC"/>
    <w:rsid w:val="00543799"/>
    <w:rsid w:val="00545EA0"/>
    <w:rsid w:val="00546301"/>
    <w:rsid w:val="00552168"/>
    <w:rsid w:val="005707BB"/>
    <w:rsid w:val="00572D83"/>
    <w:rsid w:val="00575783"/>
    <w:rsid w:val="00577B9E"/>
    <w:rsid w:val="00582CCA"/>
    <w:rsid w:val="00583FF4"/>
    <w:rsid w:val="00584558"/>
    <w:rsid w:val="005846A4"/>
    <w:rsid w:val="005939DC"/>
    <w:rsid w:val="005950E2"/>
    <w:rsid w:val="005A17A6"/>
    <w:rsid w:val="005B0FE7"/>
    <w:rsid w:val="005B1B27"/>
    <w:rsid w:val="005B2375"/>
    <w:rsid w:val="005B435F"/>
    <w:rsid w:val="005B661F"/>
    <w:rsid w:val="005C2774"/>
    <w:rsid w:val="005D0E8A"/>
    <w:rsid w:val="005D6179"/>
    <w:rsid w:val="005E0E75"/>
    <w:rsid w:val="005E139E"/>
    <w:rsid w:val="005E24FF"/>
    <w:rsid w:val="005E4CB0"/>
    <w:rsid w:val="00610344"/>
    <w:rsid w:val="0061513A"/>
    <w:rsid w:val="00615491"/>
    <w:rsid w:val="00622D68"/>
    <w:rsid w:val="006325E4"/>
    <w:rsid w:val="0063378F"/>
    <w:rsid w:val="00637406"/>
    <w:rsid w:val="00640F3C"/>
    <w:rsid w:val="00643D1E"/>
    <w:rsid w:val="00644BC5"/>
    <w:rsid w:val="00652C97"/>
    <w:rsid w:val="0065445F"/>
    <w:rsid w:val="0065741C"/>
    <w:rsid w:val="006619CC"/>
    <w:rsid w:val="0066398F"/>
    <w:rsid w:val="006678A3"/>
    <w:rsid w:val="006730CD"/>
    <w:rsid w:val="00693C12"/>
    <w:rsid w:val="006A44B5"/>
    <w:rsid w:val="006B14F9"/>
    <w:rsid w:val="006B1BE8"/>
    <w:rsid w:val="006B2A6E"/>
    <w:rsid w:val="006C3321"/>
    <w:rsid w:val="006C6E7F"/>
    <w:rsid w:val="006D2E2F"/>
    <w:rsid w:val="006D5CFB"/>
    <w:rsid w:val="006D71B6"/>
    <w:rsid w:val="006E27DD"/>
    <w:rsid w:val="006E3EB8"/>
    <w:rsid w:val="006F0D6C"/>
    <w:rsid w:val="006F1456"/>
    <w:rsid w:val="006F2642"/>
    <w:rsid w:val="006F4760"/>
    <w:rsid w:val="007166ED"/>
    <w:rsid w:val="0071761E"/>
    <w:rsid w:val="00717A6A"/>
    <w:rsid w:val="0072182F"/>
    <w:rsid w:val="007257BE"/>
    <w:rsid w:val="00725AD0"/>
    <w:rsid w:val="0072753C"/>
    <w:rsid w:val="0073323A"/>
    <w:rsid w:val="00740E33"/>
    <w:rsid w:val="00742496"/>
    <w:rsid w:val="007476C8"/>
    <w:rsid w:val="00750966"/>
    <w:rsid w:val="00752AB9"/>
    <w:rsid w:val="00752BAB"/>
    <w:rsid w:val="0075442D"/>
    <w:rsid w:val="007548FF"/>
    <w:rsid w:val="00756D98"/>
    <w:rsid w:val="0076729C"/>
    <w:rsid w:val="00767824"/>
    <w:rsid w:val="00783925"/>
    <w:rsid w:val="007906B4"/>
    <w:rsid w:val="0079116E"/>
    <w:rsid w:val="00794583"/>
    <w:rsid w:val="007B351A"/>
    <w:rsid w:val="007C36D6"/>
    <w:rsid w:val="007D075F"/>
    <w:rsid w:val="007D25D3"/>
    <w:rsid w:val="007E147E"/>
    <w:rsid w:val="007E6BEC"/>
    <w:rsid w:val="0080356A"/>
    <w:rsid w:val="0081071F"/>
    <w:rsid w:val="008113E2"/>
    <w:rsid w:val="00814299"/>
    <w:rsid w:val="00824120"/>
    <w:rsid w:val="00834DDF"/>
    <w:rsid w:val="00841003"/>
    <w:rsid w:val="00845A81"/>
    <w:rsid w:val="0084740C"/>
    <w:rsid w:val="00847B07"/>
    <w:rsid w:val="00853736"/>
    <w:rsid w:val="00853F60"/>
    <w:rsid w:val="00863123"/>
    <w:rsid w:val="00866963"/>
    <w:rsid w:val="00870099"/>
    <w:rsid w:val="00874F82"/>
    <w:rsid w:val="0088019F"/>
    <w:rsid w:val="008A09A7"/>
    <w:rsid w:val="008B34C1"/>
    <w:rsid w:val="008B418C"/>
    <w:rsid w:val="008B7375"/>
    <w:rsid w:val="008C7B9A"/>
    <w:rsid w:val="008D0B39"/>
    <w:rsid w:val="008D3E87"/>
    <w:rsid w:val="008D4EE2"/>
    <w:rsid w:val="008D67DD"/>
    <w:rsid w:val="008D6B98"/>
    <w:rsid w:val="008E394A"/>
    <w:rsid w:val="008E45B5"/>
    <w:rsid w:val="008E514A"/>
    <w:rsid w:val="008E53B7"/>
    <w:rsid w:val="008F53A7"/>
    <w:rsid w:val="008F60D1"/>
    <w:rsid w:val="00902DE4"/>
    <w:rsid w:val="0090432D"/>
    <w:rsid w:val="0091042C"/>
    <w:rsid w:val="009117AC"/>
    <w:rsid w:val="0093010E"/>
    <w:rsid w:val="00932A20"/>
    <w:rsid w:val="0093363E"/>
    <w:rsid w:val="00942495"/>
    <w:rsid w:val="00947F71"/>
    <w:rsid w:val="00950CE8"/>
    <w:rsid w:val="0095471B"/>
    <w:rsid w:val="0095740B"/>
    <w:rsid w:val="009630AA"/>
    <w:rsid w:val="0096574B"/>
    <w:rsid w:val="009660B2"/>
    <w:rsid w:val="00967FF5"/>
    <w:rsid w:val="009718B5"/>
    <w:rsid w:val="00975300"/>
    <w:rsid w:val="00981CF2"/>
    <w:rsid w:val="00982014"/>
    <w:rsid w:val="00984021"/>
    <w:rsid w:val="009B2D6B"/>
    <w:rsid w:val="009B4F67"/>
    <w:rsid w:val="009D062D"/>
    <w:rsid w:val="009D1F3B"/>
    <w:rsid w:val="009E2D27"/>
    <w:rsid w:val="009F29DB"/>
    <w:rsid w:val="009F5D15"/>
    <w:rsid w:val="00A11D5F"/>
    <w:rsid w:val="00A16890"/>
    <w:rsid w:val="00A1768B"/>
    <w:rsid w:val="00A30520"/>
    <w:rsid w:val="00A318BF"/>
    <w:rsid w:val="00A3429B"/>
    <w:rsid w:val="00A47B47"/>
    <w:rsid w:val="00A550E9"/>
    <w:rsid w:val="00A5517F"/>
    <w:rsid w:val="00A602FF"/>
    <w:rsid w:val="00A610E8"/>
    <w:rsid w:val="00A613EE"/>
    <w:rsid w:val="00A70242"/>
    <w:rsid w:val="00A751D9"/>
    <w:rsid w:val="00A77D6E"/>
    <w:rsid w:val="00A822D4"/>
    <w:rsid w:val="00A8338B"/>
    <w:rsid w:val="00A8729D"/>
    <w:rsid w:val="00A9172D"/>
    <w:rsid w:val="00A947F2"/>
    <w:rsid w:val="00AA7345"/>
    <w:rsid w:val="00AB5C69"/>
    <w:rsid w:val="00AB6551"/>
    <w:rsid w:val="00AB7DFF"/>
    <w:rsid w:val="00AD0330"/>
    <w:rsid w:val="00AD4EF8"/>
    <w:rsid w:val="00AE1210"/>
    <w:rsid w:val="00AE6541"/>
    <w:rsid w:val="00AF013B"/>
    <w:rsid w:val="00AF2D80"/>
    <w:rsid w:val="00AF4E35"/>
    <w:rsid w:val="00AF7CAD"/>
    <w:rsid w:val="00B01C81"/>
    <w:rsid w:val="00B02BC4"/>
    <w:rsid w:val="00B05F8E"/>
    <w:rsid w:val="00B06172"/>
    <w:rsid w:val="00B110B1"/>
    <w:rsid w:val="00B12958"/>
    <w:rsid w:val="00B2137A"/>
    <w:rsid w:val="00B23CBA"/>
    <w:rsid w:val="00B2402A"/>
    <w:rsid w:val="00B24B85"/>
    <w:rsid w:val="00B32B73"/>
    <w:rsid w:val="00B53A10"/>
    <w:rsid w:val="00B551F9"/>
    <w:rsid w:val="00B56F70"/>
    <w:rsid w:val="00B63888"/>
    <w:rsid w:val="00B6578C"/>
    <w:rsid w:val="00B66525"/>
    <w:rsid w:val="00B6788A"/>
    <w:rsid w:val="00B67E16"/>
    <w:rsid w:val="00B74821"/>
    <w:rsid w:val="00B75EEA"/>
    <w:rsid w:val="00B7610F"/>
    <w:rsid w:val="00B82FFB"/>
    <w:rsid w:val="00B83F98"/>
    <w:rsid w:val="00B9632B"/>
    <w:rsid w:val="00B97752"/>
    <w:rsid w:val="00BA30A6"/>
    <w:rsid w:val="00BB00E1"/>
    <w:rsid w:val="00BB0D27"/>
    <w:rsid w:val="00BB0DAE"/>
    <w:rsid w:val="00BB66D9"/>
    <w:rsid w:val="00BB7737"/>
    <w:rsid w:val="00BB7E8B"/>
    <w:rsid w:val="00BC410B"/>
    <w:rsid w:val="00BD3188"/>
    <w:rsid w:val="00BD3A5F"/>
    <w:rsid w:val="00BE03B5"/>
    <w:rsid w:val="00BF3551"/>
    <w:rsid w:val="00BF6D15"/>
    <w:rsid w:val="00BF72A8"/>
    <w:rsid w:val="00C00BEC"/>
    <w:rsid w:val="00C01B46"/>
    <w:rsid w:val="00C105D1"/>
    <w:rsid w:val="00C12974"/>
    <w:rsid w:val="00C13BA0"/>
    <w:rsid w:val="00C142D9"/>
    <w:rsid w:val="00C14ED2"/>
    <w:rsid w:val="00C179B2"/>
    <w:rsid w:val="00C20D63"/>
    <w:rsid w:val="00C23B06"/>
    <w:rsid w:val="00C26148"/>
    <w:rsid w:val="00C4437C"/>
    <w:rsid w:val="00C5073E"/>
    <w:rsid w:val="00C671FE"/>
    <w:rsid w:val="00C7462D"/>
    <w:rsid w:val="00C751EE"/>
    <w:rsid w:val="00C76565"/>
    <w:rsid w:val="00C7727D"/>
    <w:rsid w:val="00C805D8"/>
    <w:rsid w:val="00C8073D"/>
    <w:rsid w:val="00C84877"/>
    <w:rsid w:val="00C90F4D"/>
    <w:rsid w:val="00C93249"/>
    <w:rsid w:val="00C934E3"/>
    <w:rsid w:val="00C954D5"/>
    <w:rsid w:val="00C96B5D"/>
    <w:rsid w:val="00CA38D5"/>
    <w:rsid w:val="00CA7ECB"/>
    <w:rsid w:val="00CB00AE"/>
    <w:rsid w:val="00CB0DD3"/>
    <w:rsid w:val="00CB6B00"/>
    <w:rsid w:val="00CB6BBF"/>
    <w:rsid w:val="00CC155E"/>
    <w:rsid w:val="00CC7349"/>
    <w:rsid w:val="00CD061A"/>
    <w:rsid w:val="00CD0B95"/>
    <w:rsid w:val="00CD665A"/>
    <w:rsid w:val="00CD6E47"/>
    <w:rsid w:val="00CE0C54"/>
    <w:rsid w:val="00CE523E"/>
    <w:rsid w:val="00CE7B26"/>
    <w:rsid w:val="00CF768D"/>
    <w:rsid w:val="00D03E17"/>
    <w:rsid w:val="00D04B49"/>
    <w:rsid w:val="00D10B2D"/>
    <w:rsid w:val="00D17BCB"/>
    <w:rsid w:val="00D21FCC"/>
    <w:rsid w:val="00D245EB"/>
    <w:rsid w:val="00D24860"/>
    <w:rsid w:val="00D25F2F"/>
    <w:rsid w:val="00D30E30"/>
    <w:rsid w:val="00D338C9"/>
    <w:rsid w:val="00D33D62"/>
    <w:rsid w:val="00D33E73"/>
    <w:rsid w:val="00D3728E"/>
    <w:rsid w:val="00D41269"/>
    <w:rsid w:val="00D4252A"/>
    <w:rsid w:val="00D43A66"/>
    <w:rsid w:val="00D5330F"/>
    <w:rsid w:val="00D5494A"/>
    <w:rsid w:val="00D55A05"/>
    <w:rsid w:val="00D60831"/>
    <w:rsid w:val="00D62204"/>
    <w:rsid w:val="00D7292D"/>
    <w:rsid w:val="00D737F0"/>
    <w:rsid w:val="00D74095"/>
    <w:rsid w:val="00D773AB"/>
    <w:rsid w:val="00D928E8"/>
    <w:rsid w:val="00DA2E3D"/>
    <w:rsid w:val="00DA4384"/>
    <w:rsid w:val="00DB2D5D"/>
    <w:rsid w:val="00DB2DDD"/>
    <w:rsid w:val="00DB60D4"/>
    <w:rsid w:val="00DC3D23"/>
    <w:rsid w:val="00DC486B"/>
    <w:rsid w:val="00DD1D1F"/>
    <w:rsid w:val="00DD2B47"/>
    <w:rsid w:val="00DD71F6"/>
    <w:rsid w:val="00DE0690"/>
    <w:rsid w:val="00DE0CAE"/>
    <w:rsid w:val="00DE278B"/>
    <w:rsid w:val="00DE344A"/>
    <w:rsid w:val="00DF019C"/>
    <w:rsid w:val="00DF0A11"/>
    <w:rsid w:val="00DF6D28"/>
    <w:rsid w:val="00E0139E"/>
    <w:rsid w:val="00E02086"/>
    <w:rsid w:val="00E14689"/>
    <w:rsid w:val="00E169A8"/>
    <w:rsid w:val="00E243F7"/>
    <w:rsid w:val="00E42625"/>
    <w:rsid w:val="00E43EB3"/>
    <w:rsid w:val="00E46776"/>
    <w:rsid w:val="00E47071"/>
    <w:rsid w:val="00E47D8F"/>
    <w:rsid w:val="00E500E0"/>
    <w:rsid w:val="00E552F7"/>
    <w:rsid w:val="00E7138C"/>
    <w:rsid w:val="00E73779"/>
    <w:rsid w:val="00E746B0"/>
    <w:rsid w:val="00E76F87"/>
    <w:rsid w:val="00E8096A"/>
    <w:rsid w:val="00E80C34"/>
    <w:rsid w:val="00E844BA"/>
    <w:rsid w:val="00E904E9"/>
    <w:rsid w:val="00E90FC4"/>
    <w:rsid w:val="00E91B37"/>
    <w:rsid w:val="00E91EB3"/>
    <w:rsid w:val="00E93039"/>
    <w:rsid w:val="00E95545"/>
    <w:rsid w:val="00E9655E"/>
    <w:rsid w:val="00E96933"/>
    <w:rsid w:val="00EA01BA"/>
    <w:rsid w:val="00EB1934"/>
    <w:rsid w:val="00EB3F7D"/>
    <w:rsid w:val="00EC0637"/>
    <w:rsid w:val="00ED2A05"/>
    <w:rsid w:val="00ED30D8"/>
    <w:rsid w:val="00EE1822"/>
    <w:rsid w:val="00EE1E87"/>
    <w:rsid w:val="00EF44E2"/>
    <w:rsid w:val="00F07809"/>
    <w:rsid w:val="00F107CB"/>
    <w:rsid w:val="00F10F50"/>
    <w:rsid w:val="00F1229B"/>
    <w:rsid w:val="00F171BC"/>
    <w:rsid w:val="00F23149"/>
    <w:rsid w:val="00F24044"/>
    <w:rsid w:val="00F259A9"/>
    <w:rsid w:val="00F33F42"/>
    <w:rsid w:val="00F346E7"/>
    <w:rsid w:val="00F356EB"/>
    <w:rsid w:val="00F36165"/>
    <w:rsid w:val="00F36DF3"/>
    <w:rsid w:val="00F41118"/>
    <w:rsid w:val="00F5292F"/>
    <w:rsid w:val="00F540CC"/>
    <w:rsid w:val="00F56C3C"/>
    <w:rsid w:val="00F62096"/>
    <w:rsid w:val="00F66145"/>
    <w:rsid w:val="00F81EFD"/>
    <w:rsid w:val="00F92A20"/>
    <w:rsid w:val="00F92D3A"/>
    <w:rsid w:val="00F9740F"/>
    <w:rsid w:val="00FA51D3"/>
    <w:rsid w:val="00FA6CB7"/>
    <w:rsid w:val="00FA6F67"/>
    <w:rsid w:val="00FB014E"/>
    <w:rsid w:val="00FB4392"/>
    <w:rsid w:val="00FB659B"/>
    <w:rsid w:val="00FB673E"/>
    <w:rsid w:val="00FB74B7"/>
    <w:rsid w:val="00FC6270"/>
    <w:rsid w:val="00FD5353"/>
    <w:rsid w:val="00FE3B85"/>
    <w:rsid w:val="00FF5A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3FB120F"/>
  <w15:chartTrackingRefBased/>
  <w15:docId w15:val="{6F35A4BD-7798-4FAD-9700-F60101C05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9B2D6B"/>
    <w:rPr>
      <w:sz w:val="24"/>
      <w:szCs w:val="24"/>
    </w:rPr>
  </w:style>
  <w:style w:type="paragraph" w:styleId="Nagwek1">
    <w:name w:val="heading 1"/>
    <w:basedOn w:val="Normalny"/>
    <w:next w:val="Normalny"/>
    <w:qFormat/>
    <w:rsid w:val="009B2D6B"/>
    <w:pPr>
      <w:keepNext/>
      <w:tabs>
        <w:tab w:val="left" w:pos="48"/>
        <w:tab w:val="left" w:pos="931"/>
        <w:tab w:val="left" w:pos="6571"/>
        <w:tab w:val="left" w:pos="8577"/>
        <w:tab w:val="left" w:pos="14745"/>
      </w:tabs>
      <w:jc w:val="center"/>
      <w:outlineLvl w:val="0"/>
    </w:pPr>
    <w:rPr>
      <w:rFonts w:ascii="Arial" w:hAnsi="Arial" w:cs="Arial"/>
      <w:b/>
    </w:rPr>
  </w:style>
  <w:style w:type="paragraph" w:styleId="Nagwek2">
    <w:name w:val="heading 2"/>
    <w:basedOn w:val="Normalny"/>
    <w:next w:val="Normalny"/>
    <w:qFormat/>
    <w:rsid w:val="009B2D6B"/>
    <w:pPr>
      <w:keepNext/>
      <w:tabs>
        <w:tab w:val="left" w:pos="1872"/>
        <w:tab w:val="right" w:pos="8953"/>
      </w:tabs>
      <w:spacing w:line="240" w:lineRule="atLeast"/>
      <w:ind w:left="1872" w:hanging="1546"/>
      <w:jc w:val="right"/>
      <w:outlineLvl w:val="1"/>
    </w:pPr>
    <w:rPr>
      <w:rFonts w:ascii="Arial" w:hAnsi="Arial"/>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rsid w:val="009B2D6B"/>
    <w:pPr>
      <w:tabs>
        <w:tab w:val="left" w:pos="214"/>
        <w:tab w:val="left" w:pos="6513"/>
        <w:tab w:val="left" w:pos="8543"/>
        <w:tab w:val="left" w:pos="14730"/>
      </w:tabs>
      <w:overflowPunct w:val="0"/>
      <w:autoSpaceDE w:val="0"/>
      <w:autoSpaceDN w:val="0"/>
      <w:adjustRightInd w:val="0"/>
      <w:spacing w:line="240" w:lineRule="atLeast"/>
      <w:ind w:left="214" w:hanging="214"/>
      <w:textAlignment w:val="baseline"/>
    </w:pPr>
    <w:rPr>
      <w:noProof/>
      <w:szCs w:val="20"/>
    </w:rPr>
  </w:style>
  <w:style w:type="paragraph" w:styleId="Stopka">
    <w:name w:val="footer"/>
    <w:basedOn w:val="Normalny"/>
    <w:rsid w:val="009B2D6B"/>
    <w:pPr>
      <w:tabs>
        <w:tab w:val="center" w:pos="4536"/>
        <w:tab w:val="right" w:pos="9072"/>
      </w:tabs>
    </w:pPr>
    <w:rPr>
      <w:rFonts w:ascii="Arial" w:hAnsi="Arial"/>
      <w:szCs w:val="20"/>
    </w:rPr>
  </w:style>
  <w:style w:type="paragraph" w:styleId="Nagwek">
    <w:name w:val="header"/>
    <w:basedOn w:val="Normalny"/>
    <w:rsid w:val="009B2D6B"/>
    <w:pPr>
      <w:tabs>
        <w:tab w:val="center" w:pos="4536"/>
        <w:tab w:val="right" w:pos="9072"/>
      </w:tabs>
      <w:overflowPunct w:val="0"/>
      <w:autoSpaceDE w:val="0"/>
      <w:autoSpaceDN w:val="0"/>
      <w:adjustRightInd w:val="0"/>
      <w:textAlignment w:val="baseline"/>
    </w:pPr>
    <w:rPr>
      <w:noProof/>
      <w:sz w:val="20"/>
      <w:szCs w:val="20"/>
    </w:rPr>
  </w:style>
  <w:style w:type="paragraph" w:styleId="Tekstpodstawowywcity2">
    <w:name w:val="Body Text Indent 2"/>
    <w:basedOn w:val="Normalny"/>
    <w:link w:val="Tekstpodstawowywcity2Znak"/>
    <w:rsid w:val="009B2D6B"/>
    <w:pPr>
      <w:tabs>
        <w:tab w:val="left" w:pos="356"/>
        <w:tab w:val="right" w:pos="1077"/>
      </w:tabs>
      <w:overflowPunct w:val="0"/>
      <w:autoSpaceDE w:val="0"/>
      <w:autoSpaceDN w:val="0"/>
      <w:adjustRightInd w:val="0"/>
      <w:spacing w:line="240" w:lineRule="atLeast"/>
      <w:ind w:left="356" w:hanging="142"/>
      <w:textAlignment w:val="baseline"/>
    </w:pPr>
    <w:rPr>
      <w:noProof/>
      <w:sz w:val="20"/>
      <w:szCs w:val="20"/>
    </w:rPr>
  </w:style>
  <w:style w:type="paragraph" w:styleId="Tekstpodstawowy2">
    <w:name w:val="Body Text 2"/>
    <w:basedOn w:val="Normalny"/>
    <w:rsid w:val="009B2D6B"/>
    <w:pPr>
      <w:tabs>
        <w:tab w:val="left" w:pos="48"/>
        <w:tab w:val="left" w:pos="931"/>
        <w:tab w:val="left" w:pos="6571"/>
        <w:tab w:val="left" w:pos="8577"/>
        <w:tab w:val="left" w:pos="14745"/>
      </w:tabs>
      <w:overflowPunct w:val="0"/>
      <w:autoSpaceDE w:val="0"/>
      <w:autoSpaceDN w:val="0"/>
      <w:adjustRightInd w:val="0"/>
      <w:spacing w:line="240" w:lineRule="atLeast"/>
      <w:textAlignment w:val="baseline"/>
    </w:pPr>
    <w:rPr>
      <w:b/>
      <w:noProof/>
      <w:sz w:val="20"/>
      <w:szCs w:val="20"/>
    </w:rPr>
  </w:style>
  <w:style w:type="character" w:styleId="Numerstrony">
    <w:name w:val="page number"/>
    <w:basedOn w:val="Domylnaczcionkaakapitu"/>
    <w:rsid w:val="009B2D6B"/>
  </w:style>
  <w:style w:type="paragraph" w:styleId="Tekstpodstawowywcity">
    <w:name w:val="Body Text Indent"/>
    <w:basedOn w:val="Normalny"/>
    <w:link w:val="TekstpodstawowywcityZnak"/>
    <w:rsid w:val="009B2D6B"/>
    <w:pPr>
      <w:tabs>
        <w:tab w:val="left" w:pos="48"/>
        <w:tab w:val="left" w:pos="921"/>
        <w:tab w:val="left" w:pos="6513"/>
        <w:tab w:val="left" w:pos="8543"/>
        <w:tab w:val="left" w:pos="14730"/>
      </w:tabs>
      <w:spacing w:line="240" w:lineRule="atLeast"/>
      <w:ind w:left="45"/>
      <w:jc w:val="both"/>
    </w:pPr>
    <w:rPr>
      <w:rFonts w:ascii="Arial" w:hAnsi="Arial"/>
    </w:rPr>
  </w:style>
  <w:style w:type="paragraph" w:styleId="Tekstpodstawowy">
    <w:name w:val="Body Text"/>
    <w:basedOn w:val="Normalny"/>
    <w:link w:val="TekstpodstawowyZnak"/>
    <w:rsid w:val="009B2D6B"/>
    <w:pPr>
      <w:spacing w:after="120"/>
    </w:pPr>
  </w:style>
  <w:style w:type="paragraph" w:customStyle="1" w:styleId="StandardowyStandardowy1">
    <w:name w:val="Standardowy.Standardowy1"/>
    <w:rsid w:val="009B2D6B"/>
    <w:rPr>
      <w:sz w:val="24"/>
    </w:rPr>
  </w:style>
  <w:style w:type="paragraph" w:customStyle="1" w:styleId="ZnakZnakZnakZnakZnakZnakZnakZnak">
    <w:name w:val="Znak Znak Znak Znak Znak Znak Znak Znak"/>
    <w:basedOn w:val="Normalny"/>
    <w:rsid w:val="00F56C3C"/>
  </w:style>
  <w:style w:type="paragraph" w:styleId="Tekstdymka">
    <w:name w:val="Balloon Text"/>
    <w:basedOn w:val="Normalny"/>
    <w:semiHidden/>
    <w:rsid w:val="00CD665A"/>
    <w:rPr>
      <w:rFonts w:ascii="Tahoma" w:hAnsi="Tahoma" w:cs="Tahoma"/>
      <w:sz w:val="16"/>
      <w:szCs w:val="16"/>
    </w:rPr>
  </w:style>
  <w:style w:type="paragraph" w:styleId="Zwykytekst">
    <w:name w:val="Plain Text"/>
    <w:basedOn w:val="Normalny"/>
    <w:link w:val="ZwykytekstZnak"/>
    <w:uiPriority w:val="99"/>
    <w:unhideWhenUsed/>
    <w:rsid w:val="00C26148"/>
    <w:rPr>
      <w:rFonts w:ascii="Consolas" w:eastAsia="Calibri" w:hAnsi="Consolas"/>
      <w:sz w:val="21"/>
      <w:szCs w:val="21"/>
      <w:lang w:val="x-none" w:eastAsia="en-US"/>
    </w:rPr>
  </w:style>
  <w:style w:type="character" w:customStyle="1" w:styleId="ZwykytekstZnak">
    <w:name w:val="Zwykły tekst Znak"/>
    <w:link w:val="Zwykytekst"/>
    <w:uiPriority w:val="99"/>
    <w:rsid w:val="00C26148"/>
    <w:rPr>
      <w:rFonts w:ascii="Consolas" w:eastAsia="Calibri" w:hAnsi="Consolas"/>
      <w:sz w:val="21"/>
      <w:szCs w:val="21"/>
      <w:lang w:eastAsia="en-US"/>
    </w:rPr>
  </w:style>
  <w:style w:type="paragraph" w:styleId="Bezodstpw">
    <w:name w:val="No Spacing"/>
    <w:uiPriority w:val="1"/>
    <w:qFormat/>
    <w:rsid w:val="003C6C31"/>
    <w:rPr>
      <w:sz w:val="24"/>
      <w:szCs w:val="24"/>
    </w:rPr>
  </w:style>
  <w:style w:type="character" w:styleId="Odwoaniedokomentarza">
    <w:name w:val="annotation reference"/>
    <w:uiPriority w:val="99"/>
    <w:semiHidden/>
    <w:unhideWhenUsed/>
    <w:rsid w:val="00CB6B00"/>
    <w:rPr>
      <w:sz w:val="16"/>
      <w:szCs w:val="16"/>
    </w:rPr>
  </w:style>
  <w:style w:type="paragraph" w:styleId="Tekstkomentarza">
    <w:name w:val="annotation text"/>
    <w:basedOn w:val="Normalny"/>
    <w:link w:val="TekstkomentarzaZnak"/>
    <w:uiPriority w:val="99"/>
    <w:semiHidden/>
    <w:unhideWhenUsed/>
    <w:rsid w:val="00CB6B00"/>
    <w:rPr>
      <w:sz w:val="20"/>
      <w:szCs w:val="20"/>
    </w:rPr>
  </w:style>
  <w:style w:type="character" w:customStyle="1" w:styleId="TekstkomentarzaZnak">
    <w:name w:val="Tekst komentarza Znak"/>
    <w:basedOn w:val="Domylnaczcionkaakapitu"/>
    <w:link w:val="Tekstkomentarza"/>
    <w:uiPriority w:val="99"/>
    <w:semiHidden/>
    <w:rsid w:val="00CB6B00"/>
  </w:style>
  <w:style w:type="paragraph" w:styleId="Tematkomentarza">
    <w:name w:val="annotation subject"/>
    <w:basedOn w:val="Tekstkomentarza"/>
    <w:next w:val="Tekstkomentarza"/>
    <w:link w:val="TematkomentarzaZnak"/>
    <w:uiPriority w:val="99"/>
    <w:semiHidden/>
    <w:unhideWhenUsed/>
    <w:rsid w:val="00FB4392"/>
    <w:rPr>
      <w:b/>
      <w:bCs/>
    </w:rPr>
  </w:style>
  <w:style w:type="character" w:customStyle="1" w:styleId="TematkomentarzaZnak">
    <w:name w:val="Temat komentarza Znak"/>
    <w:link w:val="Tematkomentarza"/>
    <w:uiPriority w:val="99"/>
    <w:semiHidden/>
    <w:rsid w:val="00FB4392"/>
    <w:rPr>
      <w:b/>
      <w:bCs/>
    </w:rPr>
  </w:style>
  <w:style w:type="character" w:customStyle="1" w:styleId="Tekstpodstawowywcity2Znak">
    <w:name w:val="Tekst podstawowy wcięty 2 Znak"/>
    <w:link w:val="Tekstpodstawowywcity2"/>
    <w:rsid w:val="00A751D9"/>
    <w:rPr>
      <w:noProof/>
    </w:rPr>
  </w:style>
  <w:style w:type="character" w:customStyle="1" w:styleId="TekstpodstawowywcityZnak">
    <w:name w:val="Tekst podstawowy wcięty Znak"/>
    <w:link w:val="Tekstpodstawowywcity"/>
    <w:rsid w:val="00A751D9"/>
    <w:rPr>
      <w:rFonts w:ascii="Arial" w:hAnsi="Arial"/>
      <w:sz w:val="24"/>
      <w:szCs w:val="24"/>
    </w:rPr>
  </w:style>
  <w:style w:type="character" w:customStyle="1" w:styleId="TekstpodstawowyZnak">
    <w:name w:val="Tekst podstawowy Znak"/>
    <w:link w:val="Tekstpodstawowy"/>
    <w:rsid w:val="00A751D9"/>
    <w:rPr>
      <w:sz w:val="24"/>
      <w:szCs w:val="24"/>
    </w:rPr>
  </w:style>
  <w:style w:type="paragraph" w:styleId="Poprawka">
    <w:name w:val="Revision"/>
    <w:hidden/>
    <w:uiPriority w:val="99"/>
    <w:semiHidden/>
    <w:rsid w:val="00834DDF"/>
    <w:rPr>
      <w:sz w:val="24"/>
      <w:szCs w:val="24"/>
    </w:rPr>
  </w:style>
  <w:style w:type="paragraph" w:styleId="Akapitzlist">
    <w:name w:val="List Paragraph"/>
    <w:basedOn w:val="Normalny"/>
    <w:uiPriority w:val="34"/>
    <w:qFormat/>
    <w:rsid w:val="008E51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00196">
      <w:bodyDiv w:val="1"/>
      <w:marLeft w:val="0"/>
      <w:marRight w:val="0"/>
      <w:marTop w:val="0"/>
      <w:marBottom w:val="0"/>
      <w:divBdr>
        <w:top w:val="none" w:sz="0" w:space="0" w:color="auto"/>
        <w:left w:val="none" w:sz="0" w:space="0" w:color="auto"/>
        <w:bottom w:val="none" w:sz="0" w:space="0" w:color="auto"/>
        <w:right w:val="none" w:sz="0" w:space="0" w:color="auto"/>
      </w:divBdr>
    </w:div>
    <w:div w:id="468867289">
      <w:bodyDiv w:val="1"/>
      <w:marLeft w:val="0"/>
      <w:marRight w:val="0"/>
      <w:marTop w:val="0"/>
      <w:marBottom w:val="0"/>
      <w:divBdr>
        <w:top w:val="none" w:sz="0" w:space="0" w:color="auto"/>
        <w:left w:val="none" w:sz="0" w:space="0" w:color="auto"/>
        <w:bottom w:val="none" w:sz="0" w:space="0" w:color="auto"/>
        <w:right w:val="none" w:sz="0" w:space="0" w:color="auto"/>
      </w:divBdr>
    </w:div>
    <w:div w:id="494613332">
      <w:bodyDiv w:val="1"/>
      <w:marLeft w:val="0"/>
      <w:marRight w:val="0"/>
      <w:marTop w:val="0"/>
      <w:marBottom w:val="0"/>
      <w:divBdr>
        <w:top w:val="none" w:sz="0" w:space="0" w:color="auto"/>
        <w:left w:val="none" w:sz="0" w:space="0" w:color="auto"/>
        <w:bottom w:val="none" w:sz="0" w:space="0" w:color="auto"/>
        <w:right w:val="none" w:sz="0" w:space="0" w:color="auto"/>
      </w:divBdr>
    </w:div>
    <w:div w:id="832377171">
      <w:bodyDiv w:val="1"/>
      <w:marLeft w:val="0"/>
      <w:marRight w:val="0"/>
      <w:marTop w:val="0"/>
      <w:marBottom w:val="0"/>
      <w:divBdr>
        <w:top w:val="none" w:sz="0" w:space="0" w:color="auto"/>
        <w:left w:val="none" w:sz="0" w:space="0" w:color="auto"/>
        <w:bottom w:val="none" w:sz="0" w:space="0" w:color="auto"/>
        <w:right w:val="none" w:sz="0" w:space="0" w:color="auto"/>
      </w:divBdr>
    </w:div>
    <w:div w:id="1228419937">
      <w:bodyDiv w:val="1"/>
      <w:marLeft w:val="0"/>
      <w:marRight w:val="0"/>
      <w:marTop w:val="0"/>
      <w:marBottom w:val="0"/>
      <w:divBdr>
        <w:top w:val="none" w:sz="0" w:space="0" w:color="auto"/>
        <w:left w:val="none" w:sz="0" w:space="0" w:color="auto"/>
        <w:bottom w:val="none" w:sz="0" w:space="0" w:color="auto"/>
        <w:right w:val="none" w:sz="0" w:space="0" w:color="auto"/>
      </w:divBdr>
    </w:div>
    <w:div w:id="1369989418">
      <w:bodyDiv w:val="1"/>
      <w:marLeft w:val="0"/>
      <w:marRight w:val="0"/>
      <w:marTop w:val="0"/>
      <w:marBottom w:val="0"/>
      <w:divBdr>
        <w:top w:val="none" w:sz="0" w:space="0" w:color="auto"/>
        <w:left w:val="none" w:sz="0" w:space="0" w:color="auto"/>
        <w:bottom w:val="none" w:sz="0" w:space="0" w:color="auto"/>
        <w:right w:val="none" w:sz="0" w:space="0" w:color="auto"/>
      </w:divBdr>
    </w:div>
    <w:div w:id="14690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D2ED5-AACC-44CF-8440-CDFEF2598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11</Pages>
  <Words>3839</Words>
  <Characters>23034</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26820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KWPSP Lublin</dc:creator>
  <cp:keywords/>
  <cp:lastModifiedBy>Joanna Korf-Jurczyńska</cp:lastModifiedBy>
  <cp:revision>56</cp:revision>
  <cp:lastPrinted>2017-05-11T09:38:00Z</cp:lastPrinted>
  <dcterms:created xsi:type="dcterms:W3CDTF">2025-12-20T08:43:00Z</dcterms:created>
  <dcterms:modified xsi:type="dcterms:W3CDTF">2026-01-11T09:18:00Z</dcterms:modified>
</cp:coreProperties>
</file>