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D014B" w14:textId="77777777" w:rsidR="000C0EB4" w:rsidRDefault="000C0EB4" w:rsidP="000C0EB4">
      <w:pPr>
        <w:pStyle w:val="Tekstpodstawowy"/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14:paraId="1723C639" w14:textId="1446796D" w:rsidR="000C0EB4" w:rsidRDefault="000C0EB4" w:rsidP="000C0EB4">
      <w:pPr>
        <w:pStyle w:val="Tekstpodstawowy"/>
        <w:spacing w:after="0"/>
        <w:jc w:val="right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10 DO SWZ</w:t>
      </w:r>
    </w:p>
    <w:p w14:paraId="68B25B30" w14:textId="77777777" w:rsidR="00A83C5A" w:rsidRPr="002C1EC6" w:rsidRDefault="00A83C5A" w:rsidP="000C0EB4">
      <w:pPr>
        <w:pStyle w:val="Tekstpodstawowy"/>
        <w:spacing w:after="0"/>
        <w:jc w:val="right"/>
        <w:rPr>
          <w:rFonts w:ascii="Calibri Light" w:hAnsi="Calibri Light" w:cs="Calibri Light"/>
          <w:sz w:val="20"/>
          <w:szCs w:val="20"/>
        </w:rPr>
      </w:pPr>
    </w:p>
    <w:p w14:paraId="450D8CAC" w14:textId="77777777" w:rsidR="000C0EB4" w:rsidRPr="002C1EC6" w:rsidRDefault="000C0EB4" w:rsidP="00CD44D7">
      <w:pPr>
        <w:spacing w:after="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Zamawiający:</w:t>
      </w:r>
    </w:p>
    <w:p w14:paraId="5FDA8E15" w14:textId="073F6A48" w:rsidR="000C0EB4" w:rsidRDefault="000C0EB4" w:rsidP="00CD44D7">
      <w:pPr>
        <w:spacing w:after="0" w:line="276" w:lineRule="auto"/>
        <w:rPr>
          <w:rFonts w:asciiTheme="majorHAnsi" w:hAnsiTheme="majorHAnsi" w:cstheme="majorHAnsi"/>
          <w:sz w:val="20"/>
          <w:szCs w:val="20"/>
        </w:rPr>
      </w:pPr>
      <w:r w:rsidRPr="00010663">
        <w:rPr>
          <w:rFonts w:asciiTheme="majorHAnsi" w:hAnsiTheme="majorHAnsi" w:cstheme="majorHAnsi"/>
          <w:sz w:val="20"/>
          <w:szCs w:val="20"/>
        </w:rPr>
        <w:t>Związek Ochotniczych Straży Pożarnych Rzeczypospolitej Polskiej</w:t>
      </w:r>
      <w:r w:rsidR="00CD44D7">
        <w:rPr>
          <w:rFonts w:asciiTheme="majorHAnsi" w:hAnsiTheme="majorHAnsi" w:cstheme="majorHAnsi"/>
          <w:sz w:val="20"/>
          <w:szCs w:val="20"/>
        </w:rPr>
        <w:t xml:space="preserve"> </w:t>
      </w:r>
      <w:r w:rsidRPr="00010663">
        <w:rPr>
          <w:rFonts w:asciiTheme="majorHAnsi" w:hAnsiTheme="majorHAnsi" w:cstheme="majorHAnsi"/>
          <w:sz w:val="20"/>
          <w:szCs w:val="20"/>
        </w:rPr>
        <w:t>ul. Oboźna 1, 00-340 Warszawa</w:t>
      </w:r>
      <w:r w:rsidR="00CD44D7" w:rsidRPr="00CD44D7">
        <w:t xml:space="preserve"> </w:t>
      </w:r>
      <w:r w:rsidR="00CD44D7" w:rsidRPr="00CD44D7">
        <w:rPr>
          <w:rFonts w:asciiTheme="majorHAnsi" w:hAnsiTheme="majorHAnsi" w:cstheme="majorHAnsi"/>
          <w:sz w:val="20"/>
          <w:szCs w:val="20"/>
        </w:rPr>
        <w:t>reprezentowany przez: Zdzisława Olejniczaka –– Dyrektora Zarządu Wykonawczego Oddziału Wojewódzkiego Związku Ochotniczych Straży Pożarnych Rzeczypospolitej Polskiej województwa opolskiego,</w:t>
      </w:r>
    </w:p>
    <w:p w14:paraId="788EB082" w14:textId="193C8751" w:rsidR="000C0EB4" w:rsidRPr="002C1EC6" w:rsidRDefault="000C0EB4" w:rsidP="00CD44D7">
      <w:pPr>
        <w:spacing w:before="120" w:after="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Wykonawca:</w:t>
      </w:r>
    </w:p>
    <w:p w14:paraId="15165A20" w14:textId="77777777" w:rsidR="000C0EB4" w:rsidRPr="002C1EC6" w:rsidRDefault="000C0EB4" w:rsidP="000C0EB4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…………………………………………………………</w:t>
      </w:r>
    </w:p>
    <w:p w14:paraId="158C2A83" w14:textId="77777777" w:rsidR="000C0EB4" w:rsidRPr="002C1EC6" w:rsidRDefault="000C0EB4" w:rsidP="000C0EB4">
      <w:pPr>
        <w:spacing w:line="276" w:lineRule="auto"/>
        <w:rPr>
          <w:rFonts w:asciiTheme="majorHAnsi" w:hAnsiTheme="majorHAnsi" w:cstheme="majorHAnsi"/>
          <w:i/>
          <w:sz w:val="18"/>
          <w:szCs w:val="20"/>
        </w:rPr>
      </w:pPr>
      <w:r w:rsidRPr="002C1EC6">
        <w:rPr>
          <w:rFonts w:asciiTheme="majorHAnsi" w:hAnsiTheme="majorHAnsi" w:cstheme="majorHAnsi"/>
          <w:i/>
          <w:sz w:val="18"/>
          <w:szCs w:val="20"/>
        </w:rPr>
        <w:t>(pełna nazwa/firma, adres, w zależności od podmiotu: NIP/PESEL, KRS/</w:t>
      </w:r>
      <w:proofErr w:type="spellStart"/>
      <w:r w:rsidRPr="002C1EC6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2C1EC6">
        <w:rPr>
          <w:rFonts w:asciiTheme="majorHAnsi" w:hAnsiTheme="majorHAnsi" w:cstheme="majorHAnsi"/>
          <w:i/>
          <w:sz w:val="18"/>
          <w:szCs w:val="20"/>
        </w:rPr>
        <w:t>)</w:t>
      </w:r>
    </w:p>
    <w:p w14:paraId="3D478F80" w14:textId="77777777" w:rsidR="000C0EB4" w:rsidRPr="002C1EC6" w:rsidRDefault="000C0EB4" w:rsidP="000C0EB4">
      <w:pPr>
        <w:spacing w:after="0" w:line="276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2C1EC6">
        <w:rPr>
          <w:rFonts w:asciiTheme="majorHAnsi" w:hAnsiTheme="majorHAnsi" w:cstheme="majorHAnsi"/>
          <w:sz w:val="20"/>
          <w:szCs w:val="20"/>
          <w:u w:val="single"/>
        </w:rPr>
        <w:t>reprezentowany przez:</w:t>
      </w:r>
    </w:p>
    <w:p w14:paraId="7D58E5E8" w14:textId="77777777" w:rsidR="000C0EB4" w:rsidRPr="002C1EC6" w:rsidRDefault="000C0EB4" w:rsidP="000C0EB4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…………………………………………………………</w:t>
      </w:r>
    </w:p>
    <w:p w14:paraId="5678EF43" w14:textId="77777777" w:rsidR="000C0EB4" w:rsidRPr="002C1EC6" w:rsidRDefault="000C0EB4" w:rsidP="000C0EB4">
      <w:pPr>
        <w:spacing w:after="0" w:line="276" w:lineRule="auto"/>
        <w:rPr>
          <w:rFonts w:asciiTheme="majorHAnsi" w:hAnsiTheme="majorHAnsi" w:cstheme="majorHAnsi"/>
          <w:i/>
          <w:sz w:val="18"/>
          <w:szCs w:val="20"/>
        </w:rPr>
      </w:pPr>
      <w:r w:rsidRPr="002C1EC6">
        <w:rPr>
          <w:rFonts w:asciiTheme="majorHAnsi" w:hAnsiTheme="majorHAnsi" w:cstheme="majorHAnsi"/>
          <w:i/>
          <w:sz w:val="18"/>
          <w:szCs w:val="20"/>
        </w:rPr>
        <w:t>(imię, nazwisko, stanowisko/podstawa do reprezentacji)</w:t>
      </w:r>
    </w:p>
    <w:p w14:paraId="5AB9824F" w14:textId="77777777" w:rsidR="000C0EB4" w:rsidRPr="002C1EC6" w:rsidRDefault="000C0EB4" w:rsidP="000C0EB4">
      <w:pPr>
        <w:spacing w:after="0"/>
        <w:rPr>
          <w:rFonts w:ascii="Arial" w:hAnsi="Arial" w:cs="Arial"/>
          <w:b/>
          <w:sz w:val="20"/>
          <w:szCs w:val="20"/>
        </w:rPr>
      </w:pPr>
    </w:p>
    <w:p w14:paraId="19C8E658" w14:textId="77777777" w:rsidR="000C0EB4" w:rsidRPr="002C1EC6" w:rsidRDefault="000C0EB4" w:rsidP="000C0EB4">
      <w:pPr>
        <w:spacing w:after="120" w:line="276" w:lineRule="auto"/>
        <w:jc w:val="center"/>
        <w:rPr>
          <w:rFonts w:asciiTheme="majorHAnsi" w:hAnsiTheme="majorHAnsi" w:cstheme="majorHAnsi"/>
          <w:b/>
          <w:u w:val="single"/>
        </w:rPr>
      </w:pPr>
      <w:r w:rsidRPr="002C1EC6">
        <w:rPr>
          <w:rFonts w:asciiTheme="majorHAnsi" w:hAnsiTheme="majorHAnsi" w:cstheme="majorHAnsi"/>
          <w:b/>
          <w:u w:val="single"/>
        </w:rPr>
        <w:t xml:space="preserve">Oświadczenia podmiotu udostępniającego zasoby </w:t>
      </w:r>
    </w:p>
    <w:p w14:paraId="4B39890C" w14:textId="77777777" w:rsidR="000C0EB4" w:rsidRPr="002C1EC6" w:rsidRDefault="000C0EB4" w:rsidP="000C0EB4">
      <w:pPr>
        <w:spacing w:before="120" w:after="0" w:line="276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2C1EC6">
        <w:rPr>
          <w:rFonts w:asciiTheme="majorHAnsi" w:hAnsiTheme="majorHAnsi" w:cstheme="majorHAnsi"/>
          <w:b/>
          <w:caps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4B6B58" w14:textId="77777777" w:rsidR="000C0EB4" w:rsidRPr="002C1EC6" w:rsidRDefault="000C0EB4" w:rsidP="000C0EB4">
      <w:pPr>
        <w:spacing w:before="120" w:after="0" w:line="276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 xml:space="preserve">składane na podstawie art. 125 ust. 5 ustawy </w:t>
      </w:r>
      <w:proofErr w:type="spellStart"/>
      <w:r w:rsidRPr="002C1EC6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5D6214F0" w14:textId="78E3F470" w:rsidR="000C0EB4" w:rsidRPr="002C1EC6" w:rsidRDefault="000C0EB4" w:rsidP="00C21585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pn. </w:t>
      </w: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C21585" w:rsidRPr="00C21585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  <w:r w:rsidR="00C21585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C21585" w:rsidRPr="00C21585">
        <w:rPr>
          <w:rFonts w:ascii="Calibri Light" w:eastAsia="ArialNarrow" w:hAnsi="Calibri Light" w:cs="Calibri Light"/>
          <w:b/>
          <w:sz w:val="20"/>
          <w:szCs w:val="20"/>
        </w:rPr>
        <w:t>dla jednostek Ochotniczych Straży Pożarnych województwa opolskiego</w:t>
      </w:r>
      <w:r>
        <w:rPr>
          <w:rFonts w:ascii="Calibri Light" w:eastAsia="ArialNarrow" w:hAnsi="Calibri Light" w:cs="Calibri Light"/>
          <w:b/>
          <w:sz w:val="20"/>
          <w:szCs w:val="20"/>
        </w:rPr>
        <w:t>”</w:t>
      </w:r>
      <w:r w:rsidRPr="002C1EC6">
        <w:rPr>
          <w:rFonts w:asciiTheme="majorHAnsi" w:hAnsiTheme="majorHAnsi" w:cstheme="majorHAnsi"/>
          <w:sz w:val="20"/>
          <w:szCs w:val="20"/>
        </w:rPr>
        <w:t>,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C1EC6">
        <w:rPr>
          <w:rFonts w:asciiTheme="majorHAnsi" w:hAnsiTheme="majorHAnsi" w:cstheme="majorHAnsi"/>
          <w:sz w:val="20"/>
          <w:szCs w:val="20"/>
        </w:rPr>
        <w:t>oświadczam, co następuje:</w:t>
      </w:r>
    </w:p>
    <w:p w14:paraId="16CA32B3" w14:textId="77777777" w:rsidR="000C0EB4" w:rsidRPr="002C1EC6" w:rsidRDefault="000C0EB4" w:rsidP="000C0EB4">
      <w:pPr>
        <w:shd w:val="clear" w:color="auto" w:fill="BFBFBF" w:themeFill="background1" w:themeFillShade="BF"/>
        <w:spacing w:before="360" w:after="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OŚWIADCZENIA DOTYCZĄCE PODMIOTU UDOSTEPNIAJĄCEGO ZASOBY:</w:t>
      </w:r>
    </w:p>
    <w:p w14:paraId="6607CC00" w14:textId="77777777" w:rsidR="000C0EB4" w:rsidRPr="002C1EC6" w:rsidRDefault="000C0EB4" w:rsidP="000C0EB4">
      <w:pPr>
        <w:pStyle w:val="Akapitzlist"/>
        <w:numPr>
          <w:ilvl w:val="0"/>
          <w:numId w:val="2"/>
        </w:numPr>
        <w:spacing w:before="120" w:after="0" w:line="276" w:lineRule="auto"/>
        <w:ind w:left="714" w:hanging="357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 związku z działaniami Rosji destabilizującymi sytuację na Ukrainie (Dz. Urz. UE nr L 111 z 8.4.2022, str. 1), dalej: rozporządzenie 2022/576.</w:t>
      </w:r>
      <w:r w:rsidRPr="002C1EC6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</w:p>
    <w:p w14:paraId="542A0712" w14:textId="6430D2C1" w:rsidR="000C0EB4" w:rsidRPr="002C1EC6" w:rsidRDefault="000C0EB4" w:rsidP="000C0EB4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</w:t>
      </w:r>
      <w:r w:rsidRPr="002C1EC6">
        <w:rPr>
          <w:rFonts w:asciiTheme="majorHAnsi" w:eastAsia="Times New Roman" w:hAnsiTheme="majorHAnsi" w:cstheme="majorHAnsi"/>
          <w:sz w:val="20"/>
          <w:szCs w:val="20"/>
        </w:rPr>
        <w:t xml:space="preserve">7 ust. 1 ustawy </w:t>
      </w:r>
      <w:r w:rsidRPr="002C1EC6">
        <w:rPr>
          <w:rFonts w:asciiTheme="majorHAnsi" w:hAnsiTheme="majorHAnsi" w:cstheme="majorHAnsi"/>
          <w:sz w:val="20"/>
          <w:szCs w:val="20"/>
        </w:rPr>
        <w:t>z dnia 13 kwietnia 2022 r.</w:t>
      </w:r>
      <w:r w:rsidRPr="002C1EC6">
        <w:rPr>
          <w:rFonts w:asciiTheme="majorHAnsi" w:hAnsiTheme="majorHAnsi" w:cstheme="maj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C1EC6">
        <w:rPr>
          <w:rFonts w:asciiTheme="majorHAnsi" w:hAnsiTheme="majorHAnsi" w:cstheme="majorHAnsi"/>
          <w:sz w:val="20"/>
          <w:szCs w:val="20"/>
        </w:rPr>
        <w:t>(Dz. U. 202</w:t>
      </w:r>
      <w:r w:rsidR="00C21585">
        <w:rPr>
          <w:rFonts w:asciiTheme="majorHAnsi" w:hAnsiTheme="majorHAnsi" w:cstheme="majorHAnsi"/>
          <w:sz w:val="20"/>
          <w:szCs w:val="20"/>
        </w:rPr>
        <w:t>5</w:t>
      </w:r>
      <w:r w:rsidRPr="002C1EC6">
        <w:rPr>
          <w:rFonts w:asciiTheme="majorHAnsi" w:hAnsiTheme="majorHAnsi" w:cstheme="majorHAnsi"/>
          <w:sz w:val="20"/>
          <w:szCs w:val="20"/>
        </w:rPr>
        <w:t xml:space="preserve"> poz. </w:t>
      </w:r>
      <w:r w:rsidR="00C21585">
        <w:rPr>
          <w:rFonts w:asciiTheme="majorHAnsi" w:hAnsiTheme="majorHAnsi" w:cstheme="majorHAnsi"/>
          <w:sz w:val="20"/>
          <w:szCs w:val="20"/>
        </w:rPr>
        <w:t>514</w:t>
      </w:r>
      <w:r w:rsidRPr="002C1EC6">
        <w:rPr>
          <w:rFonts w:asciiTheme="majorHAnsi" w:hAnsiTheme="majorHAnsi" w:cstheme="majorHAnsi"/>
          <w:sz w:val="20"/>
          <w:szCs w:val="20"/>
        </w:rPr>
        <w:t>)</w:t>
      </w:r>
      <w:r w:rsidRPr="002C1EC6">
        <w:rPr>
          <w:rFonts w:asciiTheme="majorHAnsi" w:hAnsiTheme="majorHAnsi" w:cstheme="majorHAnsi"/>
          <w:i/>
          <w:iCs/>
          <w:sz w:val="20"/>
          <w:szCs w:val="20"/>
        </w:rPr>
        <w:t>.</w:t>
      </w:r>
      <w:r w:rsidRPr="002C1EC6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2"/>
      </w:r>
    </w:p>
    <w:p w14:paraId="6B5E2D08" w14:textId="77777777" w:rsidR="000C0EB4" w:rsidRPr="002C1EC6" w:rsidRDefault="000C0EB4" w:rsidP="000C0EB4">
      <w:pPr>
        <w:spacing w:after="0"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16F2708A" w14:textId="77777777" w:rsidR="000C0EB4" w:rsidRPr="002C1EC6" w:rsidRDefault="000C0EB4" w:rsidP="000C0EB4">
      <w:pPr>
        <w:shd w:val="clear" w:color="auto" w:fill="BFBFBF" w:themeFill="background1" w:themeFillShade="BF"/>
        <w:spacing w:after="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6DD40F82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B63E2F6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06F792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0546DCA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2049860" w14:textId="77777777" w:rsidR="000C0EB4" w:rsidRPr="002C1EC6" w:rsidRDefault="000C0EB4" w:rsidP="000C0EB4">
      <w:pPr>
        <w:shd w:val="clear" w:color="auto" w:fill="BFBFBF" w:themeFill="background1" w:themeFillShade="BF"/>
        <w:spacing w:after="12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INFORMACJA DOTYCZĄCA DOSTĘPU DO PODMIOTOWYCH ŚRODKÓW DOWODOWYCH:</w:t>
      </w:r>
    </w:p>
    <w:p w14:paraId="65568B57" w14:textId="77777777" w:rsidR="000C0EB4" w:rsidRPr="002C1EC6" w:rsidRDefault="000C0EB4" w:rsidP="000C0EB4">
      <w:pPr>
        <w:spacing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442C7B19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.....................................................................................................................................................................................</w:t>
      </w:r>
    </w:p>
    <w:p w14:paraId="797B3689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16"/>
          <w:szCs w:val="20"/>
        </w:rPr>
      </w:pPr>
      <w:r w:rsidRPr="002C1EC6">
        <w:rPr>
          <w:rFonts w:asciiTheme="majorHAnsi" w:hAnsiTheme="majorHAnsi" w:cstheme="maj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6E8186A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.....................................................................................................................................................................................</w:t>
      </w:r>
    </w:p>
    <w:p w14:paraId="10FD4AB1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16"/>
          <w:szCs w:val="20"/>
        </w:rPr>
      </w:pPr>
      <w:r w:rsidRPr="002C1EC6">
        <w:rPr>
          <w:rFonts w:asciiTheme="majorHAnsi" w:hAnsiTheme="majorHAnsi" w:cstheme="maj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602713E8" w14:textId="77777777" w:rsidR="000C0EB4" w:rsidRPr="002C1EC6" w:rsidRDefault="000C0EB4" w:rsidP="000C0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3A08B" w14:textId="77777777" w:rsidR="000C0EB4" w:rsidRPr="002C1EC6" w:rsidRDefault="000C0EB4" w:rsidP="000C0EB4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5A2D89A" w14:textId="77777777" w:rsidR="000C0EB4" w:rsidRPr="002C1EC6" w:rsidRDefault="000C0EB4" w:rsidP="000C0EB4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235C5933" w14:textId="77777777" w:rsidR="000C0EB4" w:rsidRPr="002C1EC6" w:rsidRDefault="000C0EB4" w:rsidP="000C0EB4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28D6B76B" w14:textId="77777777" w:rsidR="000C0EB4" w:rsidRPr="002C1EC6" w:rsidRDefault="000C0EB4" w:rsidP="000C0EB4">
      <w:pPr>
        <w:pStyle w:val="Default"/>
        <w:ind w:left="4253"/>
        <w:jc w:val="center"/>
        <w:rPr>
          <w:rFonts w:asciiTheme="majorHAnsi" w:hAnsiTheme="majorHAnsi" w:cstheme="majorHAnsi"/>
          <w:bCs/>
          <w:iCs/>
          <w:color w:val="auto"/>
          <w:sz w:val="20"/>
          <w:szCs w:val="16"/>
        </w:rPr>
      </w:pPr>
      <w:r w:rsidRPr="002C1EC6">
        <w:rPr>
          <w:rFonts w:asciiTheme="majorHAnsi" w:hAnsiTheme="majorHAnsi" w:cstheme="majorHAnsi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0C0EB4" w:rsidRPr="002C1EC6" w14:paraId="5D169E76" w14:textId="77777777" w:rsidTr="009173C9">
        <w:trPr>
          <w:trHeight w:val="459"/>
        </w:trPr>
        <w:tc>
          <w:tcPr>
            <w:tcW w:w="4536" w:type="dxa"/>
            <w:vAlign w:val="center"/>
          </w:tcPr>
          <w:p w14:paraId="50475F0F" w14:textId="77777777" w:rsidR="000C0EB4" w:rsidRPr="002C1EC6" w:rsidRDefault="000C0EB4" w:rsidP="009173C9">
            <w:pPr>
              <w:pStyle w:val="Teksttreci20"/>
              <w:shd w:val="clear" w:color="auto" w:fill="auto"/>
              <w:ind w:left="0"/>
              <w:jc w:val="center"/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</w:pPr>
            <w:r w:rsidRPr="002C1EC6"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  <w:t>Dokument należy wypełnić i podpisać kwalifikowanym podpisem elektronicznym. Zamawiający zaleca zapisanie dokumentu w formacie PDF.</w:t>
            </w:r>
          </w:p>
        </w:tc>
      </w:tr>
    </w:tbl>
    <w:p w14:paraId="47C9F0CE" w14:textId="77777777" w:rsidR="000C0EB4" w:rsidRPr="002C1EC6" w:rsidRDefault="000C0EB4" w:rsidP="000C0EB4">
      <w:pPr>
        <w:ind w:right="6"/>
        <w:jc w:val="both"/>
        <w:rPr>
          <w:rFonts w:asciiTheme="majorHAnsi" w:hAnsiTheme="majorHAnsi" w:cstheme="majorHAnsi"/>
          <w:sz w:val="16"/>
          <w:szCs w:val="16"/>
        </w:rPr>
      </w:pPr>
    </w:p>
    <w:p w14:paraId="2927E3CE" w14:textId="77777777" w:rsidR="000C0EB4" w:rsidRPr="002C1EC6" w:rsidRDefault="000C0EB4" w:rsidP="000C0EB4">
      <w:pPr>
        <w:ind w:right="6"/>
        <w:jc w:val="both"/>
        <w:rPr>
          <w:rFonts w:asciiTheme="majorHAnsi" w:hAnsiTheme="majorHAnsi" w:cstheme="majorHAnsi"/>
          <w:b/>
          <w:sz w:val="16"/>
          <w:szCs w:val="16"/>
        </w:rPr>
      </w:pPr>
      <w:r w:rsidRPr="002C1EC6">
        <w:rPr>
          <w:rFonts w:asciiTheme="majorHAnsi" w:hAnsiTheme="majorHAnsi" w:cstheme="majorHAnsi"/>
          <w:sz w:val="16"/>
          <w:szCs w:val="16"/>
        </w:rPr>
        <w:t>Jednocześnie, zgodnie z art. 7 ust. 6 ustawy z dnia 13 kwietnia 2022 r. o szczególnych rozwiązaniach w zakresie przeciwdziałania wspieraniu agresji na Ukrainę oraz służących ochronie bezpieczeństwa narodowego (Dz. U. poz. 835), osoba lub podmiot podlegające wykluczeniu na podstawie art. 7 ust. 1, które w okresie tego wykluczenia ubiegają się o udzielenie zamówienia publicznego lub dopuszczenie do udziału w konkursie lub biorą udział w postępowaniu o udzielenie zamówienia publicznego lub w konkursie, podlegają karze pieniężnej. Karę pieniężną, o której mowa w ust. 6, nakłada Prezes Urzędu Zamówień Publicznych, w drodze decyzji, w wysokości do 20 000 000 zł. (art. 7 ust. 6 ustawy z dnia 13 kwietnia 2022 r. o szczególnych rozwiązaniach w zakresie przeciwdziałania wspieraniu agresji na Ukrainę oraz służących ochronie bezpieczeństwa narodowego (Dz. U. 2023 poz. 1497 ze zm.).</w:t>
      </w:r>
    </w:p>
    <w:p w14:paraId="6DDB812C" w14:textId="77777777" w:rsidR="000C0EB4" w:rsidRDefault="000C0EB4"/>
    <w:sectPr w:rsidR="000C0EB4" w:rsidSect="000C0EB4">
      <w:footerReference w:type="default" r:id="rId7"/>
      <w:headerReference w:type="first" r:id="rId8"/>
      <w:pgSz w:w="11906" w:h="16838"/>
      <w:pgMar w:top="1417" w:right="1417" w:bottom="1418" w:left="1417" w:header="568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D9FE" w14:textId="77777777" w:rsidR="000C0EB4" w:rsidRDefault="000C0EB4" w:rsidP="000C0EB4">
      <w:pPr>
        <w:spacing w:after="0" w:line="240" w:lineRule="auto"/>
      </w:pPr>
      <w:r>
        <w:separator/>
      </w:r>
    </w:p>
  </w:endnote>
  <w:endnote w:type="continuationSeparator" w:id="0">
    <w:p w14:paraId="2B4C57DE" w14:textId="77777777" w:rsidR="000C0EB4" w:rsidRDefault="000C0EB4" w:rsidP="000C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1819595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376885911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-1093462713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FD4E126" w14:textId="77777777" w:rsidR="000C0EB4" w:rsidRPr="00EF431E" w:rsidRDefault="000C0EB4" w:rsidP="00070D9C">
                <w:pPr>
                  <w:pStyle w:val="Stopka"/>
                  <w:jc w:val="right"/>
                </w:pPr>
                <w:r w:rsidRPr="00613C27">
                  <w:rPr>
                    <w:rFonts w:asciiTheme="majorHAnsi" w:hAnsiTheme="majorHAnsi" w:cstheme="majorHAnsi"/>
                    <w:sz w:val="16"/>
                    <w:szCs w:val="16"/>
                  </w:rPr>
                  <w:t xml:space="preserve">Strona | </w:t>
                </w:r>
                <w:r w:rsidRPr="00613C27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begin"/>
                </w:r>
                <w:r w:rsidRPr="00613C27">
                  <w:rPr>
                    <w:rFonts w:asciiTheme="majorHAnsi" w:hAnsiTheme="majorHAnsi" w:cstheme="majorHAnsi"/>
                    <w:sz w:val="16"/>
                    <w:szCs w:val="16"/>
                  </w:rPr>
                  <w:instrText>PAGE   \* MERGEFORMAT</w:instrText>
                </w:r>
                <w:r w:rsidRPr="00613C27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separate"/>
                </w:r>
                <w:r>
                  <w:rPr>
                    <w:rFonts w:asciiTheme="majorHAnsi" w:hAnsiTheme="majorHAnsi" w:cstheme="majorHAnsi"/>
                    <w:noProof/>
                    <w:sz w:val="16"/>
                    <w:szCs w:val="16"/>
                  </w:rPr>
                  <w:t>96</w:t>
                </w:r>
                <w:r w:rsidRPr="00613C27">
                  <w:rPr>
                    <w:rFonts w:asciiTheme="majorHAnsi" w:hAnsiTheme="majorHAnsi" w:cstheme="majorHAnsi"/>
                    <w:sz w:val="16"/>
                    <w:szCs w:val="16"/>
                  </w:rPr>
                  <w:fldChar w:fldCharType="end"/>
                </w:r>
                <w:r>
                  <w:t xml:space="preserve"> </w:t>
                </w:r>
              </w:p>
            </w:sdtContent>
          </w:sdt>
        </w:sdtContent>
      </w:sdt>
    </w:sdtContent>
  </w:sdt>
  <w:p w14:paraId="34CE5648" w14:textId="77777777" w:rsidR="000C0EB4" w:rsidRDefault="000C0E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D779" w14:textId="77777777" w:rsidR="000C0EB4" w:rsidRDefault="000C0EB4" w:rsidP="000C0EB4">
      <w:pPr>
        <w:spacing w:after="0" w:line="240" w:lineRule="auto"/>
      </w:pPr>
      <w:r>
        <w:separator/>
      </w:r>
    </w:p>
  </w:footnote>
  <w:footnote w:type="continuationSeparator" w:id="0">
    <w:p w14:paraId="1512D82B" w14:textId="77777777" w:rsidR="000C0EB4" w:rsidRDefault="000C0EB4" w:rsidP="000C0EB4">
      <w:pPr>
        <w:spacing w:after="0" w:line="240" w:lineRule="auto"/>
      </w:pPr>
      <w:r>
        <w:continuationSeparator/>
      </w:r>
    </w:p>
  </w:footnote>
  <w:footnote w:id="1">
    <w:p w14:paraId="7A5B2EEC" w14:textId="77777777" w:rsidR="000C0EB4" w:rsidRPr="00B929A1" w:rsidRDefault="000C0EB4" w:rsidP="000C0EB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2412D1" w14:textId="77777777" w:rsidR="000C0EB4" w:rsidRDefault="000C0EB4" w:rsidP="000C0EB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DF291CC" w14:textId="77777777" w:rsidR="000C0EB4" w:rsidRDefault="000C0EB4" w:rsidP="000C0EB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D02FF4" w14:textId="77777777" w:rsidR="000C0EB4" w:rsidRPr="00B929A1" w:rsidRDefault="000C0EB4" w:rsidP="000C0EB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CC6C3E" w14:textId="77777777" w:rsidR="000C0EB4" w:rsidRPr="004E3F67" w:rsidRDefault="000C0EB4" w:rsidP="000C0EB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61871A" w14:textId="77777777" w:rsidR="000C0EB4" w:rsidRPr="00A82964" w:rsidRDefault="000C0EB4" w:rsidP="000C0E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88BE99" w14:textId="77777777" w:rsidR="000C0EB4" w:rsidRPr="00CC2873" w:rsidRDefault="000C0EB4" w:rsidP="000C0E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2404B85E" w14:textId="77777777" w:rsidR="000C0EB4" w:rsidRPr="00CC2873" w:rsidRDefault="000C0EB4" w:rsidP="000C0E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ustawy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dnia 1 marca 2018 r. o przeciwdziałaniu praniu pieniędzy oraz finansowaniu terroryzmu (Dz. U. z 2022 r. poz. 593, z </w:t>
      </w:r>
      <w:proofErr w:type="spellStart"/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8 ) jest osoba wymieniona w wykazach określonych w </w:t>
      </w:r>
      <w:hyperlink r:id="rId4" w:anchor="/document/6760798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6421BE3F" w14:textId="77777777" w:rsidR="000C0EB4" w:rsidRPr="00CC2873" w:rsidRDefault="000C0EB4" w:rsidP="000C0EB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art. 3 ust. 1 pkt 37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54AD" w14:textId="04B8C54E" w:rsidR="000C0EB4" w:rsidRDefault="00294190">
    <w:pPr>
      <w:pStyle w:val="Nagwek"/>
    </w:pPr>
    <w:r>
      <w:rPr>
        <w:noProof/>
        <w14:ligatures w14:val="standardContextual"/>
      </w:rPr>
      <w:drawing>
        <wp:inline distT="0" distB="0" distL="0" distR="0" wp14:anchorId="3F7603CC" wp14:editId="29669C84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3846F8" w14:textId="77777777" w:rsidR="00294190" w:rsidRDefault="002941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40AE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47643">
    <w:abstractNumId w:val="1"/>
  </w:num>
  <w:num w:numId="2" w16cid:durableId="1546329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EB4"/>
    <w:rsid w:val="000C0EB4"/>
    <w:rsid w:val="00141CD5"/>
    <w:rsid w:val="001E6514"/>
    <w:rsid w:val="00294190"/>
    <w:rsid w:val="00524824"/>
    <w:rsid w:val="00805E59"/>
    <w:rsid w:val="008552EE"/>
    <w:rsid w:val="008E571C"/>
    <w:rsid w:val="00A83C5A"/>
    <w:rsid w:val="00C21585"/>
    <w:rsid w:val="00C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653CE"/>
  <w15:chartTrackingRefBased/>
  <w15:docId w15:val="{D3972279-6568-48DC-9802-BB89A032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EB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0C0E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0EB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0C0EB4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0C0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C0EB4"/>
    <w:rPr>
      <w:kern w:val="0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rsid w:val="000C0EB4"/>
    <w:rPr>
      <w:kern w:val="0"/>
      <w14:ligatures w14:val="none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rsid w:val="000C0E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rsid w:val="000C0E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0C0E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0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EB4"/>
    <w:rPr>
      <w:kern w:val="0"/>
      <w14:ligatures w14:val="none"/>
    </w:rPr>
  </w:style>
  <w:style w:type="paragraph" w:customStyle="1" w:styleId="Default">
    <w:name w:val="Default"/>
    <w:rsid w:val="000C0EB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0C0E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0C0EB4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0EB4"/>
    <w:pPr>
      <w:widowControl w:val="0"/>
      <w:shd w:val="clear" w:color="auto" w:fill="FFFFFF"/>
      <w:spacing w:after="0" w:line="240" w:lineRule="auto"/>
      <w:ind w:left="680"/>
    </w:pPr>
    <w:rPr>
      <w:rFonts w:ascii="Segoe UI" w:eastAsia="Segoe UI" w:hAnsi="Segoe UI" w:cs="Segoe UI"/>
      <w:b/>
      <w:bCs/>
      <w:i/>
      <w:iCs/>
      <w:color w:val="FF0000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605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7</cp:revision>
  <dcterms:created xsi:type="dcterms:W3CDTF">2025-01-12T09:50:00Z</dcterms:created>
  <dcterms:modified xsi:type="dcterms:W3CDTF">2026-01-09T10:28:00Z</dcterms:modified>
</cp:coreProperties>
</file>