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AA" w:rsidRDefault="007F2464" w:rsidP="003E1CBF">
      <w:pPr>
        <w:widowControl w:val="0"/>
        <w:suppressAutoHyphens/>
        <w:autoSpaceDN w:val="0"/>
        <w:spacing w:after="120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</w:t>
      </w:r>
    </w:p>
    <w:p w:rsidR="003E1CBF" w:rsidRPr="003E1CBF" w:rsidRDefault="003E1CBF" w:rsidP="00CC3FAA">
      <w:pPr>
        <w:widowControl w:val="0"/>
        <w:suppressAutoHyphens/>
        <w:autoSpaceDN w:val="0"/>
        <w:spacing w:after="120"/>
        <w:contextualSpacing/>
        <w:jc w:val="right"/>
        <w:textAlignment w:val="baseline"/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</w:pPr>
      <w:r w:rsidRPr="003E1CBF">
        <w:rPr>
          <w:rFonts w:ascii="Times New Roman" w:eastAsia="SimSun" w:hAnsi="Times New Roman" w:cs="Times New Roman"/>
          <w:b/>
          <w:i/>
          <w:color w:val="000000"/>
          <w:kern w:val="3"/>
          <w:sz w:val="20"/>
          <w:szCs w:val="20"/>
          <w:lang w:eastAsia="zh-CN" w:bidi="hi-IN"/>
        </w:rPr>
        <w:t>Załącznik nr 3</w:t>
      </w:r>
      <w:r w:rsidRPr="003E1CBF"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  <w:t xml:space="preserve"> do „Regulaminu udzielania zamówień publicznych</w:t>
      </w:r>
    </w:p>
    <w:p w:rsidR="003E1CBF" w:rsidRPr="003E1CBF" w:rsidRDefault="003E1CBF" w:rsidP="003E1CBF">
      <w:pPr>
        <w:widowControl w:val="0"/>
        <w:suppressAutoHyphens/>
        <w:autoSpaceDN w:val="0"/>
        <w:spacing w:after="120"/>
        <w:contextualSpacing/>
        <w:jc w:val="right"/>
        <w:textAlignment w:val="baseline"/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</w:pPr>
      <w:r w:rsidRPr="003E1CBF">
        <w:rPr>
          <w:rFonts w:ascii="Times New Roman" w:eastAsia="SimSun" w:hAnsi="Times New Roman" w:cs="Times New Roman"/>
          <w:i/>
          <w:color w:val="000000"/>
          <w:kern w:val="3"/>
          <w:sz w:val="20"/>
          <w:szCs w:val="20"/>
          <w:lang w:eastAsia="zh-CN" w:bidi="hi-IN"/>
        </w:rPr>
        <w:t>o wartości nieprzekraczającej kwoty 130 000 zł”</w:t>
      </w:r>
    </w:p>
    <w:p w:rsidR="003E1CBF" w:rsidRDefault="003E1CBF" w:rsidP="007F2464">
      <w:pPr>
        <w:keepNext/>
        <w:keepLines/>
        <w:suppressAutoHyphens/>
        <w:spacing w:after="0"/>
        <w:ind w:right="176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F1972" w:rsidRDefault="008F1972" w:rsidP="008F1972">
      <w:pPr>
        <w:keepNext/>
        <w:keepLines/>
        <w:spacing w:after="0"/>
        <w:ind w:right="1765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              OFERTA</w:t>
      </w:r>
    </w:p>
    <w:p w:rsidR="008F1972" w:rsidRPr="0091321F" w:rsidRDefault="008F1972" w:rsidP="008F1972">
      <w:pPr>
        <w:spacing w:after="0"/>
        <w:ind w:right="12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na realizację zadania pn.</w:t>
      </w:r>
      <w:r w:rsidRPr="0091321F">
        <w:rPr>
          <w:rFonts w:ascii="Times New Roman" w:eastAsia="Calibri" w:hAnsi="Times New Roman"/>
          <w:sz w:val="24"/>
          <w:szCs w:val="24"/>
        </w:rPr>
        <w:t>:</w:t>
      </w:r>
    </w:p>
    <w:p w:rsidR="00F37B19" w:rsidRPr="00F37B19" w:rsidRDefault="00F37B19" w:rsidP="00F37B19">
      <w:pPr>
        <w:suppressAutoHyphens/>
        <w:spacing w:after="0" w:line="240" w:lineRule="auto"/>
        <w:ind w:left="9" w:right="12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37B1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„Zakup i dostawa pomocy dydaktycznych do Sali Terapii Integracji Sensorycznej</w:t>
      </w:r>
    </w:p>
    <w:p w:rsidR="00CC3FAA" w:rsidRDefault="00F37B19" w:rsidP="00F37B19">
      <w:pPr>
        <w:suppressAutoHyphens/>
        <w:spacing w:after="0" w:line="240" w:lineRule="auto"/>
        <w:ind w:left="9" w:right="12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F37B1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 Szkole Podstawowej nr 20 w Kielcach”</w:t>
      </w:r>
    </w:p>
    <w:p w:rsidR="00F37B19" w:rsidRDefault="00F37B19" w:rsidP="00CC3FAA">
      <w:pPr>
        <w:suppressAutoHyphens/>
        <w:spacing w:after="0" w:line="240" w:lineRule="auto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CC3FAA" w:rsidRPr="00A36E87" w:rsidRDefault="00CC3FAA" w:rsidP="00CC3FAA">
      <w:pPr>
        <w:suppressAutoHyphens/>
        <w:spacing w:after="0" w:line="240" w:lineRule="auto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A36E87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………………………………………………………….. </w:t>
      </w:r>
    </w:p>
    <w:p w:rsidR="00CC3FAA" w:rsidRPr="00A36E87" w:rsidRDefault="00CC3FAA" w:rsidP="00CC3FAA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A36E87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                  Nazwa Wykonawcy </w:t>
      </w:r>
    </w:p>
    <w:p w:rsidR="00CC3FAA" w:rsidRPr="00A36E87" w:rsidRDefault="00CC3FAA" w:rsidP="00CC3FAA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CC3FAA" w:rsidRPr="00A36E87" w:rsidRDefault="00CC3FAA" w:rsidP="00CC3FAA">
      <w:pPr>
        <w:suppressAutoHyphens/>
        <w:spacing w:after="0" w:line="240" w:lineRule="auto"/>
        <w:ind w:left="9" w:right="12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A36E87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…………………………………………………………… </w:t>
      </w:r>
    </w:p>
    <w:p w:rsidR="00CC3FAA" w:rsidRPr="00A36E87" w:rsidRDefault="00CC3FAA" w:rsidP="00CC3FAA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A36E87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</w:t>
      </w:r>
      <w:r w:rsidRPr="00A36E87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Adres Wykonawcy </w:t>
      </w:r>
    </w:p>
    <w:p w:rsidR="00CC3FAA" w:rsidRPr="00A36E87" w:rsidRDefault="00CC3FAA" w:rsidP="00CC3FAA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CC3FAA" w:rsidRPr="00A36E87" w:rsidRDefault="00CC3FAA" w:rsidP="00CC3FAA">
      <w:pPr>
        <w:suppressAutoHyphens/>
        <w:spacing w:after="0" w:line="240" w:lineRule="auto"/>
        <w:ind w:left="-5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A36E87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……………………………………………………… </w:t>
      </w:r>
    </w:p>
    <w:p w:rsidR="00CC3FAA" w:rsidRPr="00A36E87" w:rsidRDefault="00CC3FAA" w:rsidP="00CC3FAA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A36E87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         </w:t>
      </w:r>
      <w:r w:rsidRPr="00A36E87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NIP </w:t>
      </w:r>
    </w:p>
    <w:p w:rsidR="00CC3FAA" w:rsidRPr="00A36E87" w:rsidRDefault="00CC3FAA" w:rsidP="00CC3FAA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CC3FAA" w:rsidRPr="00A36E87" w:rsidRDefault="00CC3FAA" w:rsidP="00CC3FAA">
      <w:pPr>
        <w:suppressAutoHyphens/>
        <w:spacing w:after="0" w:line="240" w:lineRule="auto"/>
        <w:ind w:left="-5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A36E87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…………………………………………………….. </w:t>
      </w:r>
    </w:p>
    <w:p w:rsidR="00CC3FAA" w:rsidRPr="00A36E87" w:rsidRDefault="00CC3FAA" w:rsidP="00CC3FAA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A36E87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                      </w:t>
      </w:r>
      <w:r w:rsidRPr="00A36E87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 REGON </w:t>
      </w:r>
    </w:p>
    <w:p w:rsidR="00CC3FAA" w:rsidRPr="00A36E87" w:rsidRDefault="00CC3FAA" w:rsidP="00CC3FAA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CC3FAA" w:rsidRPr="00A36E87" w:rsidRDefault="00CC3FAA" w:rsidP="00CC3FAA">
      <w:pPr>
        <w:suppressAutoHyphens/>
        <w:spacing w:after="0" w:line="240" w:lineRule="auto"/>
        <w:ind w:left="-5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A36E87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…………………………………………………….. </w:t>
      </w:r>
    </w:p>
    <w:p w:rsidR="00CC3FAA" w:rsidRDefault="00CC3FAA" w:rsidP="008F1972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  <w:r w:rsidRPr="00A36E87">
        <w:rPr>
          <w:rFonts w:ascii="Times New Roman" w:eastAsia="Calibri" w:hAnsi="Times New Roman" w:cs="Times New Roman"/>
          <w:i/>
          <w:color w:val="00000A"/>
          <w:sz w:val="20"/>
          <w:szCs w:val="20"/>
        </w:rPr>
        <w:t xml:space="preserve">                Nr rachunku bankowego </w:t>
      </w:r>
    </w:p>
    <w:p w:rsidR="008F1972" w:rsidRPr="008F1972" w:rsidRDefault="008F1972" w:rsidP="008F1972">
      <w:pPr>
        <w:suppressAutoHyphens/>
        <w:spacing w:after="0" w:line="240" w:lineRule="auto"/>
        <w:ind w:left="-5" w:right="1405"/>
        <w:rPr>
          <w:rFonts w:ascii="Times New Roman" w:eastAsia="Calibri" w:hAnsi="Times New Roman" w:cs="Times New Roman"/>
          <w:i/>
          <w:color w:val="00000A"/>
          <w:sz w:val="20"/>
          <w:szCs w:val="20"/>
        </w:rPr>
      </w:pPr>
    </w:p>
    <w:p w:rsidR="008F1972" w:rsidRPr="00F37B19" w:rsidRDefault="008F1972" w:rsidP="00F37B19">
      <w:pPr>
        <w:pStyle w:val="Akapitzlist"/>
        <w:numPr>
          <w:ilvl w:val="0"/>
          <w:numId w:val="12"/>
        </w:numPr>
        <w:spacing w:after="0" w:line="240" w:lineRule="auto"/>
        <w:ind w:right="11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52A28">
        <w:rPr>
          <w:rFonts w:ascii="Times New Roman" w:eastAsia="Calibri" w:hAnsi="Times New Roman"/>
          <w:sz w:val="24"/>
          <w:szCs w:val="24"/>
        </w:rPr>
        <w:t>Oferuję wy</w:t>
      </w:r>
      <w:r>
        <w:rPr>
          <w:rFonts w:ascii="Times New Roman" w:eastAsia="Calibri" w:hAnsi="Times New Roman"/>
          <w:sz w:val="24"/>
          <w:szCs w:val="24"/>
        </w:rPr>
        <w:t xml:space="preserve">konanie przedmiotu zamówienia: </w:t>
      </w:r>
      <w:r w:rsidR="00F37B19" w:rsidRPr="00F37B1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„Zakup i dostawa pomocy dydaktycznych do Sali Terapii Integracji Sensorycznej </w:t>
      </w:r>
      <w:bookmarkStart w:id="0" w:name="_GoBack"/>
      <w:bookmarkEnd w:id="0"/>
      <w:r w:rsidR="00F37B19" w:rsidRPr="00F37B1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Szkole Podstawowej nr 20 w Kielcach” </w:t>
      </w:r>
      <w:r w:rsidRPr="00F37B1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F37B19">
        <w:rPr>
          <w:rFonts w:ascii="Times New Roman" w:eastAsia="Calibri" w:hAnsi="Times New Roman"/>
          <w:sz w:val="24"/>
          <w:szCs w:val="24"/>
        </w:rPr>
        <w:t xml:space="preserve">za: </w:t>
      </w:r>
    </w:p>
    <w:p w:rsidR="008F1972" w:rsidRPr="00A36E87" w:rsidRDefault="008F1972" w:rsidP="008F1972">
      <w:pPr>
        <w:spacing w:after="0"/>
        <w:ind w:left="9" w:right="12" w:firstLine="69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Cenę netto </w:t>
      </w:r>
      <w:r w:rsidRPr="0022442C">
        <w:rPr>
          <w:rFonts w:ascii="Times New Roman" w:hAnsi="Times New Roman"/>
        </w:rPr>
        <w:t>……………..</w:t>
      </w:r>
      <w:r w:rsidRPr="0022442C">
        <w:rPr>
          <w:rFonts w:ascii="Times New Roman" w:eastAsia="Calibri" w:hAnsi="Times New Roman"/>
          <w:sz w:val="24"/>
          <w:szCs w:val="24"/>
        </w:rPr>
        <w:t>...........</w:t>
      </w:r>
      <w:r>
        <w:rPr>
          <w:rFonts w:ascii="Times New Roman" w:eastAsia="Calibri" w:hAnsi="Times New Roman"/>
          <w:sz w:val="24"/>
          <w:szCs w:val="24"/>
        </w:rPr>
        <w:t>.........</w:t>
      </w:r>
      <w:r w:rsidRPr="00A36E87">
        <w:rPr>
          <w:rFonts w:ascii="Times New Roman" w:eastAsia="Calibri" w:hAnsi="Times New Roman"/>
          <w:sz w:val="24"/>
          <w:szCs w:val="24"/>
        </w:rPr>
        <w:t xml:space="preserve">.................................................... zł </w:t>
      </w:r>
    </w:p>
    <w:p w:rsidR="008F1972" w:rsidRPr="00A36E87" w:rsidRDefault="008F1972" w:rsidP="008F1972">
      <w:pPr>
        <w:spacing w:after="0"/>
        <w:ind w:left="9" w:right="12" w:firstLine="699"/>
        <w:rPr>
          <w:rFonts w:ascii="Times New Roman" w:eastAsia="Calibri" w:hAnsi="Times New Roman"/>
          <w:sz w:val="24"/>
          <w:szCs w:val="24"/>
        </w:rPr>
      </w:pPr>
      <w:r w:rsidRPr="00A36E87">
        <w:rPr>
          <w:rFonts w:ascii="Times New Roman" w:eastAsia="Calibri" w:hAnsi="Times New Roman"/>
          <w:sz w:val="24"/>
          <w:szCs w:val="24"/>
        </w:rPr>
        <w:t>Podatek VAT ....</w:t>
      </w:r>
      <w:r>
        <w:rPr>
          <w:rFonts w:ascii="Times New Roman" w:eastAsia="Calibri" w:hAnsi="Times New Roman"/>
          <w:sz w:val="24"/>
          <w:szCs w:val="24"/>
        </w:rPr>
        <w:t>.................................</w:t>
      </w:r>
      <w:r w:rsidRPr="00A36E87">
        <w:rPr>
          <w:rFonts w:ascii="Times New Roman" w:eastAsia="Calibri" w:hAnsi="Times New Roman"/>
          <w:sz w:val="24"/>
          <w:szCs w:val="24"/>
        </w:rPr>
        <w:t xml:space="preserve">....................................................zł </w:t>
      </w:r>
    </w:p>
    <w:p w:rsidR="008F1972" w:rsidRPr="002E232E" w:rsidRDefault="008F1972" w:rsidP="008F1972">
      <w:pPr>
        <w:pStyle w:val="Akapitzlist"/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Cenę brutto  .</w:t>
      </w:r>
      <w:r w:rsidRPr="00A36E87">
        <w:rPr>
          <w:rFonts w:ascii="Times New Roman" w:eastAsia="Calibri" w:hAnsi="Times New Roman"/>
          <w:sz w:val="24"/>
          <w:szCs w:val="24"/>
        </w:rPr>
        <w:t>....</w:t>
      </w:r>
      <w:r>
        <w:rPr>
          <w:rFonts w:ascii="Times New Roman" w:eastAsia="Calibri" w:hAnsi="Times New Roman"/>
          <w:sz w:val="24"/>
          <w:szCs w:val="24"/>
        </w:rPr>
        <w:t>...............................</w:t>
      </w:r>
      <w:r w:rsidRPr="00A36E87">
        <w:rPr>
          <w:rFonts w:ascii="Times New Roman" w:eastAsia="Calibri" w:hAnsi="Times New Roman"/>
          <w:sz w:val="24"/>
          <w:szCs w:val="24"/>
        </w:rPr>
        <w:t>...................................................... zł</w:t>
      </w:r>
    </w:p>
    <w:p w:rsidR="008F1972" w:rsidRPr="0050132E" w:rsidRDefault="008F1972" w:rsidP="008F1972">
      <w:pPr>
        <w:pStyle w:val="Akapitzlist"/>
        <w:numPr>
          <w:ilvl w:val="0"/>
          <w:numId w:val="12"/>
        </w:numPr>
        <w:tabs>
          <w:tab w:val="left" w:pos="142"/>
        </w:tabs>
        <w:suppressAutoHyphens/>
        <w:spacing w:after="0" w:line="252" w:lineRule="auto"/>
        <w:ind w:left="709" w:right="105" w:hanging="284"/>
        <w:jc w:val="both"/>
        <w:rPr>
          <w:rFonts w:ascii="Times New Roman" w:eastAsia="Calibri" w:hAnsi="Times New Roman"/>
          <w:sz w:val="24"/>
          <w:szCs w:val="24"/>
        </w:rPr>
      </w:pPr>
      <w:r w:rsidRPr="0050132E">
        <w:rPr>
          <w:rFonts w:ascii="Times New Roman" w:eastAsia="Calibri" w:hAnsi="Times New Roman"/>
          <w:sz w:val="24"/>
          <w:szCs w:val="24"/>
        </w:rPr>
        <w:t xml:space="preserve">Oferuję wykonanie zamówienia zgodnie z wymogami określonymi w zapytaniu ofertowym: </w:t>
      </w:r>
    </w:p>
    <w:p w:rsidR="008F1972" w:rsidRPr="00A36E87" w:rsidRDefault="008F1972" w:rsidP="008F1972">
      <w:pPr>
        <w:numPr>
          <w:ilvl w:val="0"/>
          <w:numId w:val="13"/>
        </w:numPr>
        <w:suppressAutoHyphens/>
        <w:spacing w:after="0" w:line="252" w:lineRule="auto"/>
        <w:ind w:right="12" w:hanging="127"/>
        <w:jc w:val="both"/>
        <w:rPr>
          <w:rFonts w:ascii="Times New Roman" w:eastAsia="Calibri" w:hAnsi="Times New Roman"/>
          <w:sz w:val="24"/>
          <w:szCs w:val="24"/>
        </w:rPr>
      </w:pPr>
      <w:r w:rsidRPr="00A36E87">
        <w:rPr>
          <w:rFonts w:ascii="Times New Roman" w:eastAsia="Calibri" w:hAnsi="Times New Roman"/>
          <w:sz w:val="24"/>
          <w:szCs w:val="24"/>
        </w:rPr>
        <w:t xml:space="preserve">termin wykonania zamówienia* .............................................................................  </w:t>
      </w:r>
    </w:p>
    <w:p w:rsidR="008F1972" w:rsidRPr="00A36E87" w:rsidRDefault="008F1972" w:rsidP="008F1972">
      <w:pPr>
        <w:numPr>
          <w:ilvl w:val="0"/>
          <w:numId w:val="13"/>
        </w:numPr>
        <w:suppressAutoHyphens/>
        <w:spacing w:after="0" w:line="252" w:lineRule="auto"/>
        <w:ind w:right="12" w:hanging="127"/>
        <w:jc w:val="both"/>
        <w:rPr>
          <w:rFonts w:ascii="Times New Roman" w:eastAsia="Calibri" w:hAnsi="Times New Roman"/>
          <w:sz w:val="24"/>
          <w:szCs w:val="24"/>
        </w:rPr>
      </w:pPr>
      <w:r w:rsidRPr="00A36E87">
        <w:rPr>
          <w:rFonts w:ascii="Times New Roman" w:eastAsia="Calibri" w:hAnsi="Times New Roman"/>
          <w:sz w:val="24"/>
          <w:szCs w:val="24"/>
        </w:rPr>
        <w:t xml:space="preserve">termin płatności*  ...................................................................................................  </w:t>
      </w:r>
    </w:p>
    <w:p w:rsidR="008F1972" w:rsidRPr="00A36E87" w:rsidRDefault="008F1972" w:rsidP="008F1972">
      <w:pPr>
        <w:numPr>
          <w:ilvl w:val="0"/>
          <w:numId w:val="13"/>
        </w:numPr>
        <w:suppressAutoHyphens/>
        <w:spacing w:after="0" w:line="252" w:lineRule="auto"/>
        <w:ind w:right="12" w:hanging="127"/>
        <w:jc w:val="both"/>
        <w:rPr>
          <w:rFonts w:ascii="Times New Roman" w:eastAsia="Calibri" w:hAnsi="Times New Roman"/>
          <w:sz w:val="24"/>
          <w:szCs w:val="24"/>
        </w:rPr>
      </w:pPr>
      <w:r w:rsidRPr="00A36E87">
        <w:rPr>
          <w:rFonts w:ascii="Times New Roman" w:eastAsia="Calibri" w:hAnsi="Times New Roman"/>
          <w:sz w:val="24"/>
          <w:szCs w:val="24"/>
        </w:rPr>
        <w:t xml:space="preserve">warunki gwarancji*  ............................................................................................... </w:t>
      </w:r>
    </w:p>
    <w:p w:rsidR="008F1972" w:rsidRPr="008F1972" w:rsidRDefault="008F1972" w:rsidP="008F1972">
      <w:pPr>
        <w:numPr>
          <w:ilvl w:val="0"/>
          <w:numId w:val="13"/>
        </w:numPr>
        <w:suppressAutoHyphens/>
        <w:spacing w:after="0" w:line="252" w:lineRule="auto"/>
        <w:ind w:right="12" w:hanging="127"/>
        <w:jc w:val="both"/>
        <w:rPr>
          <w:rFonts w:ascii="Times New Roman" w:eastAsia="Calibri" w:hAnsi="Times New Roman"/>
          <w:sz w:val="24"/>
          <w:szCs w:val="24"/>
        </w:rPr>
      </w:pPr>
      <w:r w:rsidRPr="00A36E87">
        <w:rPr>
          <w:rFonts w:ascii="Times New Roman" w:eastAsia="Arial" w:hAnsi="Times New Roman"/>
          <w:sz w:val="24"/>
          <w:szCs w:val="24"/>
        </w:rPr>
        <w:t xml:space="preserve"> </w:t>
      </w:r>
      <w:r w:rsidRPr="00A36E87">
        <w:rPr>
          <w:rFonts w:ascii="Times New Roman" w:eastAsia="Calibri" w:hAnsi="Times New Roman"/>
          <w:sz w:val="24"/>
          <w:szCs w:val="24"/>
        </w:rPr>
        <w:t xml:space="preserve">inne warunki realizacji zamówienia*  ......................................................................  </w:t>
      </w:r>
    </w:p>
    <w:p w:rsidR="008F1972" w:rsidRPr="002A23B8" w:rsidRDefault="008F1972" w:rsidP="008F1972">
      <w:pPr>
        <w:spacing w:after="0"/>
        <w:ind w:left="426" w:right="12"/>
        <w:rPr>
          <w:rFonts w:ascii="Times New Roman" w:hAnsi="Times New Roman"/>
          <w:sz w:val="24"/>
          <w:szCs w:val="24"/>
        </w:rPr>
      </w:pPr>
      <w:r w:rsidRPr="002A23B8">
        <w:rPr>
          <w:rFonts w:ascii="Times New Roman" w:hAnsi="Times New Roman"/>
          <w:sz w:val="24"/>
          <w:szCs w:val="24"/>
        </w:rPr>
        <w:t xml:space="preserve">3. Oświadczenie: </w:t>
      </w:r>
    </w:p>
    <w:p w:rsidR="008F1972" w:rsidRPr="002A23B8" w:rsidRDefault="008F1972" w:rsidP="008F1972">
      <w:pPr>
        <w:numPr>
          <w:ilvl w:val="0"/>
          <w:numId w:val="14"/>
        </w:numPr>
        <w:spacing w:after="0"/>
        <w:ind w:left="709" w:right="118" w:hanging="283"/>
        <w:jc w:val="both"/>
        <w:rPr>
          <w:rFonts w:ascii="Times New Roman" w:hAnsi="Times New Roman"/>
          <w:sz w:val="24"/>
          <w:szCs w:val="24"/>
        </w:rPr>
      </w:pPr>
      <w:r w:rsidRPr="002A23B8">
        <w:rPr>
          <w:rFonts w:ascii="Times New Roman" w:hAnsi="Times New Roman"/>
          <w:sz w:val="24"/>
          <w:szCs w:val="24"/>
        </w:rPr>
        <w:t xml:space="preserve">zapoznałem się z treścią zapytania ofertowego i nie wnoszę do niego zastrzeżeń  oraz akceptuję warunki w nim zawarte; </w:t>
      </w:r>
    </w:p>
    <w:p w:rsidR="008F1972" w:rsidRPr="002A23B8" w:rsidRDefault="008F1972" w:rsidP="008F1972">
      <w:pPr>
        <w:numPr>
          <w:ilvl w:val="0"/>
          <w:numId w:val="14"/>
        </w:numPr>
        <w:spacing w:after="0"/>
        <w:ind w:left="709" w:right="118" w:hanging="283"/>
        <w:jc w:val="both"/>
        <w:rPr>
          <w:rFonts w:ascii="Times New Roman" w:hAnsi="Times New Roman"/>
          <w:sz w:val="24"/>
          <w:szCs w:val="24"/>
        </w:rPr>
      </w:pPr>
      <w:r w:rsidRPr="002A23B8">
        <w:rPr>
          <w:rFonts w:ascii="Times New Roman" w:hAnsi="Times New Roman"/>
          <w:sz w:val="24"/>
          <w:szCs w:val="24"/>
        </w:rPr>
        <w:t xml:space="preserve">zapoznałem się ze wzorem umowy i zobowiązuję się, w przypadku wyboru mojej oferty, do zawarcia umowy na warunkach w niej określonych, w miejscu i terminie wskazanym przez Zamawiającego;    </w:t>
      </w:r>
    </w:p>
    <w:p w:rsidR="008F1972" w:rsidRPr="00DB5EF9" w:rsidRDefault="008F1972" w:rsidP="008F1972">
      <w:pPr>
        <w:numPr>
          <w:ilvl w:val="0"/>
          <w:numId w:val="14"/>
        </w:numPr>
        <w:spacing w:after="0"/>
        <w:ind w:left="709" w:right="118" w:hanging="283"/>
        <w:jc w:val="both"/>
        <w:rPr>
          <w:rFonts w:ascii="Times New Roman" w:hAnsi="Times New Roman"/>
          <w:sz w:val="24"/>
          <w:szCs w:val="24"/>
        </w:rPr>
      </w:pPr>
      <w:r w:rsidRPr="002A23B8">
        <w:rPr>
          <w:rFonts w:ascii="Times New Roman" w:hAnsi="Times New Roman"/>
          <w:sz w:val="24"/>
          <w:szCs w:val="24"/>
        </w:rPr>
        <w:t>**wypełniłem obowiązki informacyjne przewidziane w art. 13 lub 14 RODO</w:t>
      </w:r>
      <w:r w:rsidRPr="002A23B8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2A23B8">
        <w:rPr>
          <w:rFonts w:ascii="Times New Roman" w:hAnsi="Times New Roman"/>
          <w:sz w:val="24"/>
          <w:szCs w:val="24"/>
        </w:rPr>
        <w:t xml:space="preserve">  wobec osób fizycznych, od których dane osobowe bezpośr</w:t>
      </w:r>
      <w:r>
        <w:rPr>
          <w:rFonts w:ascii="Times New Roman" w:hAnsi="Times New Roman"/>
          <w:sz w:val="24"/>
          <w:szCs w:val="24"/>
        </w:rPr>
        <w:t xml:space="preserve">ednio lub pośrednio pozyskałem </w:t>
      </w:r>
      <w:r w:rsidRPr="002A23B8">
        <w:rPr>
          <w:rFonts w:ascii="Times New Roman" w:hAnsi="Times New Roman"/>
          <w:sz w:val="24"/>
          <w:szCs w:val="24"/>
        </w:rPr>
        <w:t xml:space="preserve">w celu ubiegania się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2A23B8">
        <w:rPr>
          <w:rFonts w:ascii="Times New Roman" w:hAnsi="Times New Roman"/>
          <w:sz w:val="24"/>
          <w:szCs w:val="24"/>
        </w:rPr>
        <w:t xml:space="preserve">o udzielenie zamówienia publicznego w niniejszym postępowaniu. </w:t>
      </w:r>
    </w:p>
    <w:p w:rsidR="008F1972" w:rsidRDefault="008F1972" w:rsidP="008F197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F1972" w:rsidRDefault="008F1972" w:rsidP="008F1972">
      <w:pPr>
        <w:spacing w:after="0"/>
        <w:ind w:left="-5"/>
        <w:jc w:val="center"/>
        <w:rPr>
          <w:rFonts w:ascii="Times New Roman" w:hAnsi="Times New Roman"/>
          <w:sz w:val="24"/>
          <w:szCs w:val="24"/>
        </w:rPr>
      </w:pPr>
      <w:r w:rsidRPr="002A23B8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8F1972" w:rsidRPr="002A23B8" w:rsidRDefault="008F1972" w:rsidP="008F1972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2A23B8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    </w:t>
      </w:r>
    </w:p>
    <w:p w:rsidR="008F1972" w:rsidRPr="00361F1D" w:rsidRDefault="008F1972" w:rsidP="008F1972">
      <w:pPr>
        <w:spacing w:after="0"/>
        <w:ind w:left="-5" w:right="1405"/>
        <w:jc w:val="right"/>
        <w:rPr>
          <w:rFonts w:ascii="Times New Roman" w:hAnsi="Times New Roman"/>
          <w:i/>
          <w:sz w:val="20"/>
          <w:szCs w:val="20"/>
        </w:rPr>
        <w:sectPr w:rsidR="008F1972" w:rsidRPr="00361F1D" w:rsidSect="0054017A">
          <w:footnotePr>
            <w:numRestart w:val="eachPage"/>
          </w:footnotePr>
          <w:pgSz w:w="11906" w:h="16838" w:code="9"/>
          <w:pgMar w:top="284" w:right="720" w:bottom="993" w:left="720" w:header="709" w:footer="709" w:gutter="0"/>
          <w:cols w:space="708"/>
          <w:docGrid w:linePitch="299"/>
        </w:sectPr>
      </w:pPr>
      <w:r w:rsidRPr="002A23B8">
        <w:rPr>
          <w:rFonts w:ascii="Times New Roman" w:hAnsi="Times New Roman"/>
          <w:sz w:val="24"/>
          <w:szCs w:val="24"/>
        </w:rPr>
        <w:t xml:space="preserve">            </w:t>
      </w:r>
      <w:r w:rsidRPr="00DB5EF9">
        <w:rPr>
          <w:rFonts w:ascii="Times New Roman" w:hAnsi="Times New Roman"/>
          <w:i/>
          <w:sz w:val="20"/>
          <w:szCs w:val="20"/>
        </w:rPr>
        <w:t>Data, podpis i pieczęć W</w:t>
      </w:r>
      <w:r>
        <w:rPr>
          <w:rFonts w:ascii="Times New Roman" w:hAnsi="Times New Roman"/>
          <w:i/>
          <w:sz w:val="20"/>
          <w:szCs w:val="20"/>
        </w:rPr>
        <w:t>ykonawcy lub osoby upoważnionej</w:t>
      </w:r>
    </w:p>
    <w:p w:rsidR="00500901" w:rsidRPr="007F2464" w:rsidRDefault="00500901" w:rsidP="008F1972">
      <w:pPr>
        <w:rPr>
          <w:b/>
          <w:sz w:val="24"/>
          <w:szCs w:val="24"/>
        </w:rPr>
      </w:pP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1019"/>
        <w:gridCol w:w="3457"/>
        <w:gridCol w:w="4739"/>
        <w:gridCol w:w="1275"/>
        <w:gridCol w:w="1560"/>
        <w:gridCol w:w="1134"/>
        <w:gridCol w:w="1149"/>
        <w:gridCol w:w="1192"/>
      </w:tblGrid>
      <w:tr w:rsidR="00543B08" w:rsidRPr="007F21E5" w:rsidTr="00753827">
        <w:trPr>
          <w:trHeight w:val="302"/>
        </w:trPr>
        <w:tc>
          <w:tcPr>
            <w:tcW w:w="1019" w:type="dxa"/>
          </w:tcPr>
          <w:p w:rsidR="00543B08" w:rsidRPr="007F21E5" w:rsidRDefault="00543B08" w:rsidP="00D53158">
            <w:pPr>
              <w:ind w:left="-389"/>
              <w:jc w:val="center"/>
              <w:rPr>
                <w:b/>
                <w:bCs/>
              </w:rPr>
            </w:pPr>
            <w:r w:rsidRPr="007F21E5">
              <w:rPr>
                <w:b/>
                <w:bCs/>
              </w:rPr>
              <w:t>Lp.</w:t>
            </w:r>
          </w:p>
        </w:tc>
        <w:tc>
          <w:tcPr>
            <w:tcW w:w="3457" w:type="dxa"/>
            <w:noWrap/>
            <w:hideMark/>
          </w:tcPr>
          <w:p w:rsidR="00543B08" w:rsidRPr="007F21E5" w:rsidRDefault="00543B08" w:rsidP="00D53158">
            <w:pPr>
              <w:jc w:val="center"/>
              <w:rPr>
                <w:b/>
                <w:bCs/>
              </w:rPr>
            </w:pPr>
            <w:r w:rsidRPr="007F21E5">
              <w:rPr>
                <w:b/>
                <w:bCs/>
              </w:rPr>
              <w:t>Nazwa</w:t>
            </w:r>
            <w:r>
              <w:rPr>
                <w:b/>
                <w:bCs/>
              </w:rPr>
              <w:t xml:space="preserve"> sprzętu</w:t>
            </w:r>
          </w:p>
        </w:tc>
        <w:tc>
          <w:tcPr>
            <w:tcW w:w="4739" w:type="dxa"/>
            <w:noWrap/>
            <w:hideMark/>
          </w:tcPr>
          <w:p w:rsidR="00543B08" w:rsidRPr="007F21E5" w:rsidRDefault="00543B08" w:rsidP="00D53158">
            <w:pPr>
              <w:jc w:val="center"/>
              <w:rPr>
                <w:b/>
                <w:bCs/>
              </w:rPr>
            </w:pPr>
            <w:r w:rsidRPr="007F21E5">
              <w:rPr>
                <w:b/>
                <w:bCs/>
              </w:rPr>
              <w:t>Opis</w:t>
            </w:r>
          </w:p>
        </w:tc>
        <w:tc>
          <w:tcPr>
            <w:tcW w:w="1275" w:type="dxa"/>
          </w:tcPr>
          <w:p w:rsidR="00543B08" w:rsidRPr="00935DBE" w:rsidRDefault="00543B08" w:rsidP="00D53158">
            <w:pPr>
              <w:jc w:val="center"/>
            </w:pPr>
            <w:r w:rsidRPr="00935DBE">
              <w:t>Ilość</w:t>
            </w:r>
          </w:p>
        </w:tc>
        <w:tc>
          <w:tcPr>
            <w:tcW w:w="1560" w:type="dxa"/>
          </w:tcPr>
          <w:p w:rsidR="00543B08" w:rsidRDefault="00543B08" w:rsidP="00D53158">
            <w:pPr>
              <w:jc w:val="center"/>
            </w:pPr>
            <w:r>
              <w:t>Cena netto</w:t>
            </w:r>
          </w:p>
          <w:p w:rsidR="00543B08" w:rsidRPr="00935DBE" w:rsidRDefault="00543B08" w:rsidP="00D53158">
            <w:pPr>
              <w:jc w:val="center"/>
            </w:pPr>
            <w:r>
              <w:t>(w zł)</w:t>
            </w:r>
          </w:p>
        </w:tc>
        <w:tc>
          <w:tcPr>
            <w:tcW w:w="1134" w:type="dxa"/>
          </w:tcPr>
          <w:p w:rsidR="00543B08" w:rsidRDefault="00543B08" w:rsidP="00D53158">
            <w:pPr>
              <w:jc w:val="center"/>
            </w:pPr>
            <w:r>
              <w:t>Stawka VAT</w:t>
            </w:r>
          </w:p>
          <w:p w:rsidR="00543B08" w:rsidRPr="00935DBE" w:rsidRDefault="00543B08" w:rsidP="00D53158">
            <w:pPr>
              <w:jc w:val="center"/>
            </w:pPr>
            <w:r>
              <w:t>(w %)</w:t>
            </w:r>
          </w:p>
        </w:tc>
        <w:tc>
          <w:tcPr>
            <w:tcW w:w="1149" w:type="dxa"/>
          </w:tcPr>
          <w:p w:rsidR="00543B08" w:rsidRDefault="00543B08" w:rsidP="00D53158">
            <w:pPr>
              <w:jc w:val="center"/>
            </w:pPr>
            <w:r>
              <w:t>Cena brutto</w:t>
            </w:r>
          </w:p>
          <w:p w:rsidR="00543B08" w:rsidRPr="00935DBE" w:rsidRDefault="00543B08" w:rsidP="00D53158">
            <w:pPr>
              <w:jc w:val="center"/>
            </w:pPr>
            <w:r>
              <w:t>(w zł)</w:t>
            </w:r>
          </w:p>
        </w:tc>
        <w:tc>
          <w:tcPr>
            <w:tcW w:w="1192" w:type="dxa"/>
          </w:tcPr>
          <w:p w:rsidR="00543B08" w:rsidRDefault="00543B08" w:rsidP="00D53158">
            <w:pPr>
              <w:jc w:val="center"/>
            </w:pPr>
            <w:r>
              <w:t>Wartość</w:t>
            </w:r>
          </w:p>
          <w:p w:rsidR="00543B08" w:rsidRPr="00935DBE" w:rsidRDefault="00543B08" w:rsidP="00D53158">
            <w:pPr>
              <w:jc w:val="center"/>
            </w:pPr>
            <w:r>
              <w:t>(w zł)</w:t>
            </w:r>
          </w:p>
        </w:tc>
      </w:tr>
      <w:tr w:rsidR="00543B08" w:rsidRPr="007F21E5" w:rsidTr="00B9407B">
        <w:trPr>
          <w:trHeight w:val="392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Basen z kulkami</w:t>
            </w:r>
          </w:p>
        </w:tc>
        <w:tc>
          <w:tcPr>
            <w:tcW w:w="4739" w:type="dxa"/>
            <w:hideMark/>
          </w:tcPr>
          <w:p w:rsidR="00543B08" w:rsidRDefault="00543B08" w:rsidP="006F24BB">
            <w:r>
              <w:t xml:space="preserve">• wym. 1,5 x 1,5 </w:t>
            </w:r>
          </w:p>
          <w:p w:rsidR="00543B08" w:rsidRDefault="00543B08" w:rsidP="006F24BB">
            <w:r>
              <w:t>• wys. 60cm</w:t>
            </w:r>
          </w:p>
          <w:p w:rsidR="00543B08" w:rsidRPr="007F21E5" w:rsidRDefault="00543B08" w:rsidP="006F24BB">
            <w:r w:rsidRPr="0039076D">
              <w:t>• 1250 piłeczek o śr. 8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 w:rsidRPr="007F21E5">
              <w:t>1</w:t>
            </w:r>
            <w:r>
              <w:t xml:space="preserve"> komplet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Bujaczek</w:t>
            </w:r>
          </w:p>
        </w:tc>
        <w:tc>
          <w:tcPr>
            <w:tcW w:w="4739" w:type="dxa"/>
          </w:tcPr>
          <w:p w:rsidR="00543B08" w:rsidRDefault="00543B08" w:rsidP="006F24BB">
            <w:r w:rsidRPr="00577EE9">
              <w:t>•</w:t>
            </w:r>
            <w:r>
              <w:t xml:space="preserve"> platforma służąca do bujania się na boki</w:t>
            </w:r>
          </w:p>
          <w:p w:rsidR="00543B08" w:rsidRDefault="00543B08" w:rsidP="006F24BB">
            <w:r>
              <w:t xml:space="preserve">• wym.  52 x 13 x 9,5 cm 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Cekinowa tablica</w:t>
            </w:r>
          </w:p>
        </w:tc>
        <w:tc>
          <w:tcPr>
            <w:tcW w:w="4739" w:type="dxa"/>
          </w:tcPr>
          <w:p w:rsidR="00543B08" w:rsidRDefault="00543B08" w:rsidP="006F24BB">
            <w:r w:rsidRPr="00057189">
              <w:t>•</w:t>
            </w:r>
            <w:r>
              <w:t xml:space="preserve"> możliwość zamontowania na ścianie w pozycji pionowej i poziomej</w:t>
            </w:r>
          </w:p>
          <w:p w:rsidR="00543B08" w:rsidRDefault="00543B08" w:rsidP="006F24BB">
            <w:r w:rsidRPr="00057189">
              <w:t>•</w:t>
            </w:r>
            <w:r>
              <w:t xml:space="preserve"> tablica musi posiadać otwory na elementy mocujące </w:t>
            </w:r>
          </w:p>
          <w:p w:rsidR="00543B08" w:rsidRDefault="00543B08" w:rsidP="006F24BB">
            <w:r>
              <w:t>• wym. 100 x 30 cm</w:t>
            </w:r>
          </w:p>
          <w:p w:rsidR="00543B08" w:rsidRDefault="00543B08" w:rsidP="006F24BB">
            <w:r>
              <w:t>• kolor srebrny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Default="00543B08" w:rsidP="006F24BB">
            <w:r>
              <w:t xml:space="preserve">Drabinka gimnastyczna pojedyncza </w:t>
            </w:r>
          </w:p>
          <w:p w:rsidR="00543B08" w:rsidRDefault="00543B08" w:rsidP="006F24BB"/>
        </w:tc>
        <w:tc>
          <w:tcPr>
            <w:tcW w:w="4739" w:type="dxa"/>
            <w:hideMark/>
          </w:tcPr>
          <w:p w:rsidR="00543B08" w:rsidRDefault="00543B08" w:rsidP="006F24BB">
            <w:r w:rsidRPr="00B14E6D">
              <w:t>• wym. 90 x 256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Drewniane przegródki do tac Tuff Spot</w:t>
            </w:r>
          </w:p>
        </w:tc>
        <w:tc>
          <w:tcPr>
            <w:tcW w:w="4739" w:type="dxa"/>
          </w:tcPr>
          <w:p w:rsidR="00543B08" w:rsidRDefault="00543B08" w:rsidP="006F24BB">
            <w:r w:rsidRPr="00EE6801">
              <w:t xml:space="preserve">Zestaw </w:t>
            </w:r>
            <w:r>
              <w:t xml:space="preserve">drewnianych </w:t>
            </w:r>
            <w:r w:rsidRPr="00EE6801">
              <w:t xml:space="preserve">przegródek </w:t>
            </w:r>
            <w:r>
              <w:t>dzielący</w:t>
            </w:r>
            <w:r w:rsidRPr="00EE6801">
              <w:t xml:space="preserve"> w tacy przestrzeń na sześć mniejszych. </w:t>
            </w:r>
          </w:p>
          <w:p w:rsidR="00543B08" w:rsidRDefault="00543B08" w:rsidP="006F24BB">
            <w:r>
              <w:t>• śr. po złożeniu: 64 cm</w:t>
            </w:r>
          </w:p>
          <w:p w:rsidR="00543B08" w:rsidRDefault="00543B08" w:rsidP="006F24BB">
            <w:r>
              <w:t>• śr. 64 cm</w:t>
            </w:r>
          </w:p>
          <w:p w:rsidR="00543B08" w:rsidRDefault="00543B08" w:rsidP="006F24BB">
            <w:r>
              <w:t>• wym. 6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Duże koła aktywności fizycznej</w:t>
            </w:r>
          </w:p>
        </w:tc>
        <w:tc>
          <w:tcPr>
            <w:tcW w:w="4739" w:type="dxa"/>
          </w:tcPr>
          <w:p w:rsidR="00543B08" w:rsidRDefault="00543B08" w:rsidP="006F24BB">
            <w:r>
              <w:t>• śr. ok. 59 cm</w:t>
            </w:r>
          </w:p>
          <w:p w:rsidR="00543B08" w:rsidRDefault="00543B08" w:rsidP="006F24BB">
            <w:r w:rsidRPr="00D50437">
              <w:t>•</w:t>
            </w:r>
            <w:r>
              <w:t xml:space="preserve"> </w:t>
            </w:r>
            <w:r w:rsidRPr="00D50437">
              <w:t>wys.</w:t>
            </w:r>
            <w:r>
              <w:t xml:space="preserve"> ok.</w:t>
            </w:r>
            <w:r w:rsidRPr="00D50437">
              <w:t xml:space="preserve"> 29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A304A1">
        <w:trPr>
          <w:trHeight w:val="446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Dywan</w:t>
            </w:r>
          </w:p>
        </w:tc>
        <w:tc>
          <w:tcPr>
            <w:tcW w:w="4739" w:type="dxa"/>
            <w:hideMark/>
          </w:tcPr>
          <w:p w:rsidR="00543B08" w:rsidRPr="007F21E5" w:rsidRDefault="00543B08" w:rsidP="006F24BB">
            <w:r w:rsidRPr="0039076D">
              <w:t xml:space="preserve">• </w:t>
            </w:r>
            <w:r>
              <w:t>wym. 2 m x3 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 w:rsidRPr="007F21E5">
              <w:t>1</w:t>
            </w:r>
            <w:r>
              <w:t xml:space="preserve">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 xml:space="preserve">Elastyczny trójkąt do treningu dłoni </w:t>
            </w:r>
          </w:p>
        </w:tc>
        <w:tc>
          <w:tcPr>
            <w:tcW w:w="4739" w:type="dxa"/>
          </w:tcPr>
          <w:p w:rsidR="00543B08" w:rsidRDefault="00543B08" w:rsidP="006F24BB">
            <w:r w:rsidRPr="007F1054">
              <w:t xml:space="preserve">• </w:t>
            </w:r>
            <w:r>
              <w:t>średnia twardość</w:t>
            </w:r>
          </w:p>
          <w:p w:rsidR="00543B08" w:rsidRDefault="00543B08" w:rsidP="006F24BB">
            <w:r w:rsidRPr="007F1054">
              <w:t xml:space="preserve">• </w:t>
            </w:r>
            <w:r>
              <w:t>p</w:t>
            </w:r>
            <w:r w:rsidRPr="007F1054">
              <w:t>rzyrząd do ćwiczenia zginaczy i prostowników dłoni i palców</w:t>
            </w:r>
            <w:r>
              <w:t>, posaiadjący otwory na każdy palec</w:t>
            </w:r>
          </w:p>
          <w:p w:rsidR="00543B08" w:rsidRDefault="00543B08" w:rsidP="006F24BB">
            <w:r w:rsidRPr="007F1054">
              <w:t>•</w:t>
            </w:r>
            <w:r>
              <w:t xml:space="preserve"> </w:t>
            </w:r>
            <w:r w:rsidRPr="007F1054">
              <w:t xml:space="preserve">dł. boku </w:t>
            </w:r>
            <w:r>
              <w:t xml:space="preserve"> </w:t>
            </w:r>
            <w:r w:rsidRPr="007F1054">
              <w:t>12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Fakturowy konik</w:t>
            </w:r>
          </w:p>
        </w:tc>
        <w:tc>
          <w:tcPr>
            <w:tcW w:w="4739" w:type="dxa"/>
          </w:tcPr>
          <w:p w:rsidR="00543B08" w:rsidRDefault="00543B08" w:rsidP="006F24BB">
            <w:r>
              <w:t>• plansza z konikiem z różnymi fakturami: szczeciny pędzla, dywanika łazienkowego, wykładziny-trawy.</w:t>
            </w:r>
          </w:p>
          <w:p w:rsidR="00543B08" w:rsidRDefault="00543B08" w:rsidP="006F24BB">
            <w:r>
              <w:t>• wym. 35 x 35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407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Hamak kokon</w:t>
            </w:r>
          </w:p>
        </w:tc>
        <w:tc>
          <w:tcPr>
            <w:tcW w:w="4739" w:type="dxa"/>
            <w:hideMark/>
          </w:tcPr>
          <w:p w:rsidR="00543B08" w:rsidRPr="007F21E5" w:rsidRDefault="00543B08" w:rsidP="006F24BB">
            <w:r>
              <w:rPr>
                <w:rFonts w:ascii="Calibri" w:hAnsi="Calibri" w:cs="Calibri"/>
              </w:rPr>
              <w:t>Średnica 70 cm, wys. 140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A304A1">
        <w:trPr>
          <w:trHeight w:val="431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Huśtawka terapeutyczna</w:t>
            </w:r>
          </w:p>
        </w:tc>
        <w:tc>
          <w:tcPr>
            <w:tcW w:w="4739" w:type="dxa"/>
            <w:hideMark/>
          </w:tcPr>
          <w:p w:rsidR="00543B08" w:rsidRPr="007F21E5" w:rsidRDefault="00543B08" w:rsidP="006F24BB">
            <w:r w:rsidRPr="00C3179F">
              <w:t>• wym. 150 x 50 x 125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 w:rsidRPr="007F21E5">
              <w:t>1</w:t>
            </w:r>
            <w:r>
              <w:t xml:space="preserve">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2026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 w:rsidRPr="00B80A21">
              <w:t>Kabina do terapii zaburzeń SI</w:t>
            </w:r>
            <w:r>
              <w:t xml:space="preserve"> – zestaw podstawowy</w:t>
            </w:r>
          </w:p>
        </w:tc>
        <w:tc>
          <w:tcPr>
            <w:tcW w:w="4739" w:type="dxa"/>
            <w:hideMark/>
          </w:tcPr>
          <w:p w:rsidR="00543B08" w:rsidRDefault="00543B08" w:rsidP="006F24BB">
            <w:r>
              <w:t>Skład zestawu:</w:t>
            </w:r>
          </w:p>
          <w:p w:rsidR="00543B08" w:rsidRDefault="00543B08" w:rsidP="006F24BB">
            <w:r>
              <w:t xml:space="preserve">• Kabina do terapii zaburzeń SI </w:t>
            </w:r>
          </w:p>
          <w:p w:rsidR="00543B08" w:rsidRDefault="00543B08" w:rsidP="006F24BB">
            <w:r>
              <w:t xml:space="preserve">• Zestaw 2 materacy do kabiny </w:t>
            </w:r>
          </w:p>
          <w:p w:rsidR="00543B08" w:rsidRDefault="00543B08" w:rsidP="006F24BB">
            <w:r>
              <w:t xml:space="preserve">• Krętlik, 2 szt. </w:t>
            </w:r>
          </w:p>
          <w:p w:rsidR="00543B08" w:rsidRDefault="00543B08" w:rsidP="006F24BB">
            <w:r>
              <w:t xml:space="preserve">• Lina przedłużająca, 2 szt. </w:t>
            </w:r>
          </w:p>
          <w:p w:rsidR="00543B08" w:rsidRDefault="00543B08" w:rsidP="006F24BB">
            <w:r>
              <w:t xml:space="preserve">• Huśtawka wałek, 1 szt. </w:t>
            </w:r>
          </w:p>
          <w:p w:rsidR="00543B08" w:rsidRPr="007F21E5" w:rsidRDefault="00543B08" w:rsidP="006F24BB">
            <w:r>
              <w:t xml:space="preserve">• Huśtawka kolorowa Bocianie gniazdo , 1 szt. 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604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Kładka  - wałeczki</w:t>
            </w:r>
          </w:p>
        </w:tc>
        <w:tc>
          <w:tcPr>
            <w:tcW w:w="4739" w:type="dxa"/>
            <w:hideMark/>
          </w:tcPr>
          <w:p w:rsidR="00543B08" w:rsidRDefault="00543B08" w:rsidP="006F24BB">
            <w:r w:rsidRPr="00057189">
              <w:t>•</w:t>
            </w:r>
            <w:r>
              <w:t xml:space="preserve"> kładka do </w:t>
            </w:r>
            <w:r w:rsidRPr="00057189">
              <w:t>ćwiczeń</w:t>
            </w:r>
            <w:r>
              <w:t xml:space="preserve"> ruchowych i rehabilitacyjnych</w:t>
            </w:r>
          </w:p>
          <w:p w:rsidR="00543B08" w:rsidRDefault="00543B08" w:rsidP="006F24BB">
            <w:r w:rsidRPr="00057189">
              <w:t>•</w:t>
            </w:r>
            <w:r>
              <w:t xml:space="preserve"> wykonana</w:t>
            </w:r>
            <w:r w:rsidRPr="00057189">
              <w:t xml:space="preserve"> ze sklejki o gr. </w:t>
            </w:r>
            <w:r>
              <w:t>min. 25 mm</w:t>
            </w:r>
            <w:r w:rsidRPr="00057189">
              <w:t xml:space="preserve"> </w:t>
            </w:r>
          </w:p>
          <w:p w:rsidR="00543B08" w:rsidRPr="009D5954" w:rsidRDefault="00543B08" w:rsidP="006F24BB">
            <w:r w:rsidRPr="00057189">
              <w:t>• wym. 200 x 21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65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Kładka – sztuczna trawa</w:t>
            </w:r>
          </w:p>
        </w:tc>
        <w:tc>
          <w:tcPr>
            <w:tcW w:w="4739" w:type="dxa"/>
            <w:hideMark/>
          </w:tcPr>
          <w:p w:rsidR="00543B08" w:rsidRDefault="00543B08" w:rsidP="006F24BB">
            <w:r w:rsidRPr="00057189">
              <w:t>•</w:t>
            </w:r>
            <w:r>
              <w:t xml:space="preserve"> kładka do </w:t>
            </w:r>
            <w:r w:rsidRPr="00057189">
              <w:t>ćwiczeń</w:t>
            </w:r>
            <w:r>
              <w:t xml:space="preserve"> ruchowych i rehabilitacyjnych</w:t>
            </w:r>
          </w:p>
          <w:p w:rsidR="00543B08" w:rsidRDefault="00543B08" w:rsidP="006F24BB">
            <w:r w:rsidRPr="00057189">
              <w:t>•</w:t>
            </w:r>
            <w:r>
              <w:t xml:space="preserve"> wykonana</w:t>
            </w:r>
            <w:r w:rsidRPr="00057189">
              <w:t xml:space="preserve"> ze sklejki o gr. </w:t>
            </w:r>
            <w:r>
              <w:t>min. 25 mm</w:t>
            </w:r>
            <w:r w:rsidRPr="00057189">
              <w:t xml:space="preserve"> </w:t>
            </w:r>
          </w:p>
          <w:p w:rsidR="00543B08" w:rsidRPr="007F21E5" w:rsidRDefault="00543B08" w:rsidP="006F24BB">
            <w:r w:rsidRPr="00057189">
              <w:t>• wym. 200 x 21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 xml:space="preserve">Kołderka obciążeniowa </w:t>
            </w:r>
          </w:p>
        </w:tc>
        <w:tc>
          <w:tcPr>
            <w:tcW w:w="4739" w:type="dxa"/>
          </w:tcPr>
          <w:p w:rsidR="00543B08" w:rsidRDefault="00543B08" w:rsidP="006F24BB">
            <w:r>
              <w:t xml:space="preserve">• odpowiednia dla dziecka o wadze od 20 do 25 kg </w:t>
            </w:r>
          </w:p>
          <w:p w:rsidR="00543B08" w:rsidRDefault="00543B08" w:rsidP="006F24BB">
            <w:r>
              <w:t xml:space="preserve">i wzroście od 125 do 135 cm </w:t>
            </w:r>
          </w:p>
          <w:p w:rsidR="00543B08" w:rsidRDefault="00543B08" w:rsidP="006F24BB">
            <w:r>
              <w:t xml:space="preserve">• wym. 100 x 150 cm </w:t>
            </w:r>
          </w:p>
          <w:p w:rsidR="00543B08" w:rsidRDefault="00543B08" w:rsidP="006F24BB">
            <w:r>
              <w:t>• waga 2,5 kg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Kwiatki do treningu dłoni</w:t>
            </w:r>
          </w:p>
        </w:tc>
        <w:tc>
          <w:tcPr>
            <w:tcW w:w="4739" w:type="dxa"/>
          </w:tcPr>
          <w:p w:rsidR="00543B08" w:rsidRDefault="00543B08" w:rsidP="006F24BB">
            <w:r w:rsidRPr="000170DF">
              <w:t xml:space="preserve">• </w:t>
            </w:r>
            <w:r>
              <w:t>ż</w:t>
            </w:r>
            <w:r w:rsidRPr="000170DF">
              <w:t>elowe kwiatki do ćwiczeń zręczności, funkcji motorycznych i terapii dłoni</w:t>
            </w:r>
          </w:p>
          <w:p w:rsidR="00543B08" w:rsidRDefault="00543B08" w:rsidP="006F24BB">
            <w:r w:rsidRPr="000170DF">
              <w:t xml:space="preserve">• </w:t>
            </w:r>
            <w:r>
              <w:t>d</w:t>
            </w:r>
            <w:r w:rsidRPr="000170DF">
              <w:t xml:space="preserve">ostępne w 3 poziomach oporu. </w:t>
            </w:r>
          </w:p>
          <w:p w:rsidR="00543B08" w:rsidRDefault="00543B08" w:rsidP="006F24BB">
            <w:r w:rsidRPr="000170DF">
              <w:t xml:space="preserve">• śr. </w:t>
            </w:r>
            <w:r>
              <w:t xml:space="preserve">ok. </w:t>
            </w:r>
            <w:r w:rsidRPr="000170DF">
              <w:t>7,5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Liczmany - dinozaury</w:t>
            </w:r>
          </w:p>
        </w:tc>
        <w:tc>
          <w:tcPr>
            <w:tcW w:w="4739" w:type="dxa"/>
          </w:tcPr>
          <w:p w:rsidR="00543B08" w:rsidRDefault="00543B08" w:rsidP="006F24BB">
            <w:r>
              <w:t>W zestawie:</w:t>
            </w:r>
          </w:p>
          <w:p w:rsidR="00543B08" w:rsidRDefault="00543B08" w:rsidP="006F24BB">
            <w:r>
              <w:t>• szczypce dł. 12 cm</w:t>
            </w:r>
          </w:p>
          <w:p w:rsidR="00543B08" w:rsidRDefault="00543B08" w:rsidP="006F24BB">
            <w:r w:rsidRPr="00275E67">
              <w:t xml:space="preserve">• 32 szt. </w:t>
            </w:r>
            <w:r>
              <w:t xml:space="preserve"> </w:t>
            </w:r>
            <w:r w:rsidRPr="00275E67">
              <w:t>figurek</w:t>
            </w:r>
            <w:r>
              <w:t xml:space="preserve"> o wym. </w:t>
            </w:r>
            <w:r w:rsidRPr="00275E67">
              <w:t xml:space="preserve"> 6-6,5 cm 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Default="00543B08" w:rsidP="006F24BB">
            <w:r>
              <w:t xml:space="preserve">Lina </w:t>
            </w:r>
            <w:r w:rsidRPr="00B14E6D">
              <w:t>bawełniana</w:t>
            </w:r>
          </w:p>
        </w:tc>
        <w:tc>
          <w:tcPr>
            <w:tcW w:w="4739" w:type="dxa"/>
            <w:hideMark/>
          </w:tcPr>
          <w:p w:rsidR="00543B08" w:rsidRDefault="00543B08" w:rsidP="006F24BB">
            <w:r w:rsidRPr="00B14E6D">
              <w:t xml:space="preserve">• dł. 10 m </w:t>
            </w:r>
          </w:p>
          <w:p w:rsidR="00543B08" w:rsidRDefault="00543B08" w:rsidP="006F24BB">
            <w:r w:rsidRPr="00B14E6D">
              <w:t>• śr. 2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604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Default="00543B08" w:rsidP="006F24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Lina wspinaczkowa SI</w:t>
            </w:r>
          </w:p>
          <w:p w:rsidR="00543B08" w:rsidRPr="007F21E5" w:rsidRDefault="00543B08" w:rsidP="006F24BB"/>
        </w:tc>
        <w:tc>
          <w:tcPr>
            <w:tcW w:w="4739" w:type="dxa"/>
            <w:hideMark/>
          </w:tcPr>
          <w:p w:rsidR="00543B08" w:rsidRDefault="00543B08" w:rsidP="006F24BB">
            <w:r>
              <w:t xml:space="preserve">• dł. 200 cm </w:t>
            </w:r>
          </w:p>
          <w:p w:rsidR="00543B08" w:rsidRDefault="00543B08" w:rsidP="006F24BB">
            <w:r>
              <w:t>• wym. stopni 10,5 x 4 cm</w:t>
            </w:r>
          </w:p>
          <w:p w:rsidR="00543B08" w:rsidRPr="007F21E5" w:rsidRDefault="00543B08" w:rsidP="006F24BB">
            <w:r>
              <w:t>• wyrób medyczny - klasa I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 w:rsidRPr="007F21E5">
              <w:t>1</w:t>
            </w:r>
            <w:r>
              <w:t xml:space="preserve">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 xml:space="preserve">Mata poliwinylowa </w:t>
            </w:r>
          </w:p>
        </w:tc>
        <w:tc>
          <w:tcPr>
            <w:tcW w:w="4739" w:type="dxa"/>
          </w:tcPr>
          <w:p w:rsidR="00543B08" w:rsidRDefault="00543B08" w:rsidP="006F24BB">
            <w:r>
              <w:t xml:space="preserve">• wykładzina poliwinylowa przeznaczona do interaktywnej podlogi FunFloor EDU </w:t>
            </w:r>
          </w:p>
          <w:p w:rsidR="00543B08" w:rsidRDefault="00543B08" w:rsidP="006F24BB">
            <w:r>
              <w:t>• wym. 200 x 270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Maty sensoryczne do masażu stóp</w:t>
            </w:r>
          </w:p>
        </w:tc>
        <w:tc>
          <w:tcPr>
            <w:tcW w:w="4739" w:type="dxa"/>
          </w:tcPr>
          <w:p w:rsidR="00543B08" w:rsidRDefault="00543B08" w:rsidP="006F24BB">
            <w:r w:rsidRPr="000170DF">
              <w:t>•</w:t>
            </w:r>
            <w:r>
              <w:t xml:space="preserve"> zestaw składający się z 6 elementów</w:t>
            </w:r>
          </w:p>
          <w:p w:rsidR="00543B08" w:rsidRDefault="00543B08" w:rsidP="006F24BB">
            <w:r>
              <w:t>• wym. jednego elem. 30 x 30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Panel sensoryczny</w:t>
            </w:r>
          </w:p>
        </w:tc>
        <w:tc>
          <w:tcPr>
            <w:tcW w:w="4739" w:type="dxa"/>
          </w:tcPr>
          <w:p w:rsidR="00543B08" w:rsidRDefault="00543B08" w:rsidP="006F24BB">
            <w:r>
              <w:t>• na panelu powinny być umieszczone materiały                          o różnych fakturach</w:t>
            </w:r>
          </w:p>
          <w:p w:rsidR="00543B08" w:rsidRDefault="00543B08" w:rsidP="006F24BB">
            <w:r>
              <w:t>• wym.  min. 35 x 35 cm</w:t>
            </w:r>
          </w:p>
          <w:p w:rsidR="00543B08" w:rsidRDefault="00543B08" w:rsidP="006F24BB">
            <w:r>
              <w:t>• możliwość przytwierdzenia do ściany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 w:rsidRPr="0007766B">
              <w:t>Panel sensoryczny</w:t>
            </w:r>
            <w:r>
              <w:t xml:space="preserve"> np. dźwiękowe myszki</w:t>
            </w:r>
          </w:p>
        </w:tc>
        <w:tc>
          <w:tcPr>
            <w:tcW w:w="4739" w:type="dxa"/>
          </w:tcPr>
          <w:p w:rsidR="00543B08" w:rsidRDefault="00543B08" w:rsidP="006F24BB">
            <w:r>
              <w:t xml:space="preserve">• dekoracyjne elementy ze sklejki z różnego rodzaju motywami np. elementy, </w:t>
            </w:r>
            <w:r w:rsidRPr="0007766B">
              <w:t xml:space="preserve">po których można przesuwać drewnianymi sztyftami, </w:t>
            </w:r>
            <w:r>
              <w:t>zamocowanymi</w:t>
            </w:r>
            <w:r w:rsidRPr="0007766B">
              <w:t xml:space="preserve"> na sznurku</w:t>
            </w:r>
          </w:p>
          <w:p w:rsidR="00543B08" w:rsidRDefault="00543B08" w:rsidP="006F24BB">
            <w:r>
              <w:t>• wym.  min. 35 x 35 cm</w:t>
            </w:r>
          </w:p>
          <w:p w:rsidR="00543B08" w:rsidRDefault="00543B08" w:rsidP="006F24BB">
            <w:r>
              <w:t>• możliwość przytwierdzenia do ściany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Pełzak - d</w:t>
            </w:r>
            <w:r w:rsidRPr="00B14E6D">
              <w:t>ziecięca deska do zabawy i gier ruchowych</w:t>
            </w:r>
            <w:r>
              <w:t xml:space="preserve"> na kółkach</w:t>
            </w:r>
          </w:p>
        </w:tc>
        <w:tc>
          <w:tcPr>
            <w:tcW w:w="4739" w:type="dxa"/>
          </w:tcPr>
          <w:p w:rsidR="00543B08" w:rsidRDefault="00543B08" w:rsidP="006F24BB">
            <w:r w:rsidRPr="00B14E6D">
              <w:t xml:space="preserve">• wym. </w:t>
            </w:r>
            <w:r>
              <w:t xml:space="preserve"> min. </w:t>
            </w:r>
            <w:r w:rsidRPr="00B14E6D">
              <w:t>56 x 37 x 14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Piłeczki sensoryczne malucha</w:t>
            </w:r>
          </w:p>
        </w:tc>
        <w:tc>
          <w:tcPr>
            <w:tcW w:w="4739" w:type="dxa"/>
          </w:tcPr>
          <w:p w:rsidR="00543B08" w:rsidRDefault="00543B08" w:rsidP="006F24BB">
            <w:r w:rsidRPr="00DA6C6B">
              <w:t xml:space="preserve">Komplet </w:t>
            </w:r>
            <w:r>
              <w:t xml:space="preserve">zawierający 8 </w:t>
            </w:r>
            <w:r w:rsidRPr="00DA6C6B">
              <w:t>gumowych piłeczek sensorycznych o różnych fakturach i kolorach</w:t>
            </w:r>
            <w:r>
              <w:t xml:space="preserve"> o </w:t>
            </w:r>
            <w:r w:rsidRPr="00DA6C6B">
              <w:t>śr.</w:t>
            </w:r>
            <w:r>
              <w:t xml:space="preserve"> ok.</w:t>
            </w:r>
            <w:r w:rsidRPr="00DA6C6B">
              <w:t xml:space="preserve"> 6,5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komplet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708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Platforma sensoryczna Cud-Wood</w:t>
            </w:r>
          </w:p>
        </w:tc>
        <w:tc>
          <w:tcPr>
            <w:tcW w:w="4739" w:type="dxa"/>
            <w:hideMark/>
          </w:tcPr>
          <w:p w:rsidR="00543B08" w:rsidRDefault="00543B08" w:rsidP="006F24BB">
            <w:r>
              <w:t>• wym. 100 x 60 x 317 cm</w:t>
            </w:r>
          </w:p>
          <w:p w:rsidR="00543B08" w:rsidRPr="007F21E5" w:rsidRDefault="00543B08" w:rsidP="006F24BB">
            <w:r>
              <w:t>• wyrób medyczny - klasa I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Podłoga interaktywna FunFloor EDU</w:t>
            </w:r>
          </w:p>
        </w:tc>
        <w:tc>
          <w:tcPr>
            <w:tcW w:w="4739" w:type="dxa"/>
          </w:tcPr>
          <w:p w:rsidR="00543B08" w:rsidRDefault="00543B08" w:rsidP="006F24BB">
            <w:r>
              <w:t xml:space="preserve">• 210 gier w pakiecie (EDU, PLAY, EKOLOGIA, ANGIELSKI) </w:t>
            </w:r>
          </w:p>
          <w:p w:rsidR="00543B08" w:rsidRDefault="00543B08" w:rsidP="006F24BB">
            <w:r>
              <w:t>• jasność projektora 3200 ANSI</w:t>
            </w:r>
          </w:p>
          <w:p w:rsidR="00543B08" w:rsidRDefault="00543B08" w:rsidP="006F24BB">
            <w:r>
              <w:t>• uchwyt sufitowy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 xml:space="preserve">Podstawy do balansowania </w:t>
            </w:r>
          </w:p>
        </w:tc>
        <w:tc>
          <w:tcPr>
            <w:tcW w:w="4739" w:type="dxa"/>
          </w:tcPr>
          <w:p w:rsidR="00543B08" w:rsidRDefault="00543B08" w:rsidP="006F24BB">
            <w:r w:rsidRPr="00577EE9">
              <w:t xml:space="preserve">• </w:t>
            </w:r>
            <w:r>
              <w:t>z</w:t>
            </w:r>
            <w:r w:rsidRPr="00577EE9">
              <w:t xml:space="preserve">estaw podstaw do balansowania wykonanych </w:t>
            </w:r>
            <w:r>
              <w:t xml:space="preserve">                 </w:t>
            </w:r>
            <w:r w:rsidRPr="00577EE9">
              <w:t>z trwałej, zmywalnej tkaniny wolnej od ftalanów,</w:t>
            </w:r>
            <w:r>
              <w:t xml:space="preserve">           </w:t>
            </w:r>
            <w:r w:rsidRPr="00577EE9">
              <w:t xml:space="preserve"> z </w:t>
            </w:r>
            <w:r>
              <w:t xml:space="preserve">antypoślizgowym spodem, zawierający min. </w:t>
            </w:r>
            <w:r w:rsidRPr="00577EE9">
              <w:t>8 kolorowych eleme</w:t>
            </w:r>
            <w:r>
              <w:t>ntów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709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Siatka do wspinaczki pojedyncza</w:t>
            </w:r>
          </w:p>
        </w:tc>
        <w:tc>
          <w:tcPr>
            <w:tcW w:w="4739" w:type="dxa"/>
            <w:hideMark/>
          </w:tcPr>
          <w:p w:rsidR="00543B08" w:rsidRDefault="00543B08" w:rsidP="006F24BB">
            <w:pPr>
              <w:rPr>
                <w:rFonts w:ascii="Calibri" w:hAnsi="Calibri" w:cs="Calibri"/>
                <w:color w:val="000000"/>
              </w:rPr>
            </w:pPr>
            <w:r w:rsidRPr="00C3179F">
              <w:rPr>
                <w:rFonts w:ascii="Calibri" w:hAnsi="Calibri" w:cs="Calibri"/>
                <w:color w:val="000000"/>
              </w:rPr>
              <w:t xml:space="preserve">• dla młodszych dzieci </w:t>
            </w:r>
          </w:p>
          <w:p w:rsidR="00543B08" w:rsidRDefault="00543B08" w:rsidP="006F24BB">
            <w:pPr>
              <w:rPr>
                <w:rFonts w:ascii="Calibri" w:hAnsi="Calibri" w:cs="Calibri"/>
                <w:color w:val="000000"/>
              </w:rPr>
            </w:pPr>
            <w:r w:rsidRPr="00C3179F">
              <w:rPr>
                <w:rFonts w:ascii="Calibri" w:hAnsi="Calibri" w:cs="Calibri"/>
                <w:color w:val="000000"/>
              </w:rPr>
              <w:t xml:space="preserve">• wym. 58 x 190 cm </w:t>
            </w:r>
          </w:p>
          <w:p w:rsidR="00543B08" w:rsidRDefault="00543B08" w:rsidP="006F24BB">
            <w:pPr>
              <w:rPr>
                <w:rFonts w:ascii="Calibri" w:hAnsi="Calibri" w:cs="Calibri"/>
                <w:color w:val="000000"/>
              </w:rPr>
            </w:pPr>
            <w:r w:rsidRPr="00C3179F">
              <w:rPr>
                <w:rFonts w:ascii="Calibri" w:hAnsi="Calibri" w:cs="Calibri"/>
                <w:color w:val="000000"/>
              </w:rPr>
              <w:t xml:space="preserve">• dł. szczebli 58 cm </w:t>
            </w:r>
          </w:p>
          <w:p w:rsidR="00543B08" w:rsidRPr="007F21E5" w:rsidRDefault="00543B08" w:rsidP="006F24BB">
            <w:pPr>
              <w:rPr>
                <w:rFonts w:ascii="Calibri" w:hAnsi="Calibri" w:cs="Calibri"/>
                <w:color w:val="000000"/>
              </w:rPr>
            </w:pPr>
            <w:r>
              <w:t>• wyrób medyczny - klasa I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 w:rsidRPr="007F21E5">
              <w:t>1</w:t>
            </w:r>
            <w:r>
              <w:t xml:space="preserve">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Stojak na tace Tuff Spot pojedynczy</w:t>
            </w:r>
          </w:p>
        </w:tc>
        <w:tc>
          <w:tcPr>
            <w:tcW w:w="4739" w:type="dxa"/>
          </w:tcPr>
          <w:p w:rsidR="00543B08" w:rsidRDefault="00543B08" w:rsidP="006F24BB">
            <w:r>
              <w:t xml:space="preserve">• możliwość </w:t>
            </w:r>
            <w:r w:rsidRPr="00B94B06">
              <w:t xml:space="preserve">regulacji wysokości </w:t>
            </w:r>
            <w:r>
              <w:t>celem dostosowania</w:t>
            </w:r>
            <w:r w:rsidRPr="00B94B06">
              <w:t xml:space="preserve"> do różnych grup wiekowych</w:t>
            </w:r>
          </w:p>
          <w:p w:rsidR="00543B08" w:rsidRDefault="00543B08" w:rsidP="006F24BB">
            <w:r w:rsidRPr="00504734">
              <w:t xml:space="preserve">• </w:t>
            </w:r>
            <w:r>
              <w:t>w</w:t>
            </w:r>
            <w:r w:rsidRPr="00504734">
              <w:t>ykonane z wysokiej jakości stalowych rur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Ścieżka sensoryczna – plastry miodu</w:t>
            </w:r>
          </w:p>
        </w:tc>
        <w:tc>
          <w:tcPr>
            <w:tcW w:w="4739" w:type="dxa"/>
          </w:tcPr>
          <w:p w:rsidR="00543B08" w:rsidRDefault="00543B08" w:rsidP="006F24BB">
            <w:r w:rsidRPr="00577EE9">
              <w:t>•</w:t>
            </w:r>
            <w:r>
              <w:t xml:space="preserve"> zestaw </w:t>
            </w:r>
            <w:r w:rsidRPr="00217243">
              <w:t>umożliwiając</w:t>
            </w:r>
            <w:r>
              <w:t>y</w:t>
            </w:r>
            <w:r w:rsidRPr="00217243">
              <w:t xml:space="preserve"> tworzenie trasy do chodzenia, której poszczególne części </w:t>
            </w:r>
            <w:r>
              <w:t xml:space="preserve">można łączyć i ustawiać </w:t>
            </w:r>
            <w:r w:rsidRPr="00217243">
              <w:t>na różnych wysokościach</w:t>
            </w:r>
            <w:r>
              <w:t xml:space="preserve"> </w:t>
            </w:r>
          </w:p>
          <w:p w:rsidR="00543B08" w:rsidRDefault="00543B08" w:rsidP="006F24BB">
            <w:r w:rsidRPr="00217243">
              <w:t>•</w:t>
            </w:r>
            <w:r>
              <w:t xml:space="preserve"> </w:t>
            </w:r>
            <w:r w:rsidRPr="00C15120">
              <w:t>element</w:t>
            </w:r>
            <w:r>
              <w:t>y</w:t>
            </w:r>
            <w:r w:rsidRPr="00C15120">
              <w:t xml:space="preserve"> ścieżki </w:t>
            </w:r>
            <w:r>
              <w:t>powinny być wykonane</w:t>
            </w:r>
            <w:r w:rsidRPr="00C15120">
              <w:t xml:space="preserve"> z twardego tworzywa sztucznego </w:t>
            </w:r>
          </w:p>
          <w:p w:rsidR="00543B08" w:rsidRDefault="00543B08" w:rsidP="006F24BB">
            <w:r w:rsidRPr="00C15120">
              <w:t>•</w:t>
            </w:r>
            <w:r>
              <w:t xml:space="preserve"> w zestawie dodatkowo </w:t>
            </w:r>
            <w:r w:rsidRPr="00C15120">
              <w:t>bawełniane woreczki z zapięciem na rzep,</w:t>
            </w:r>
            <w:r>
              <w:t xml:space="preserve"> do których można wsypać sypkie materiały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 xml:space="preserve">Światłowody </w:t>
            </w:r>
          </w:p>
        </w:tc>
        <w:tc>
          <w:tcPr>
            <w:tcW w:w="4739" w:type="dxa"/>
          </w:tcPr>
          <w:p w:rsidR="00543B08" w:rsidRDefault="00543B08" w:rsidP="006F24BB">
            <w:r>
              <w:t xml:space="preserve">•w komplecie z transformatorem 12V DC oraz pilotem zdalnego sterowania, z możliwością zmiany kolorów. </w:t>
            </w:r>
          </w:p>
          <w:p w:rsidR="00543B08" w:rsidRDefault="00543B08" w:rsidP="006F24BB">
            <w:r>
              <w:lastRenderedPageBreak/>
              <w:t xml:space="preserve">• 30 wiązek  </w:t>
            </w:r>
          </w:p>
          <w:p w:rsidR="00543B08" w:rsidRDefault="00543B08" w:rsidP="006F24BB">
            <w:r>
              <w:t>• dł. 2 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lastRenderedPageBreak/>
              <w:t>1 sztuka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Taca Tuff Spot</w:t>
            </w:r>
          </w:p>
        </w:tc>
        <w:tc>
          <w:tcPr>
            <w:tcW w:w="4739" w:type="dxa"/>
          </w:tcPr>
          <w:p w:rsidR="00543B08" w:rsidRDefault="00543B08" w:rsidP="006F24BB">
            <w:r w:rsidRPr="00504734">
              <w:t xml:space="preserve">• </w:t>
            </w:r>
            <w:r>
              <w:t xml:space="preserve">wykonane z wytrzymałego, odpornego na uderzenia tworzywa sztucznego (polipropylen). </w:t>
            </w:r>
          </w:p>
          <w:p w:rsidR="00543B08" w:rsidRDefault="00543B08" w:rsidP="006F24BB">
            <w:r w:rsidRPr="00504734">
              <w:t xml:space="preserve">• </w:t>
            </w:r>
            <w:r>
              <w:t>podwyższone krawędzie ograniczające ryzyko bałaganu</w:t>
            </w:r>
          </w:p>
          <w:p w:rsidR="00543B08" w:rsidRDefault="00543B08" w:rsidP="006F24BB">
            <w:r w:rsidRPr="00504734">
              <w:t xml:space="preserve">• </w:t>
            </w:r>
            <w:r>
              <w:t xml:space="preserve">tace powinny być łatwe do czyszczenia </w:t>
            </w:r>
          </w:p>
          <w:p w:rsidR="00543B08" w:rsidRDefault="00543B08" w:rsidP="006F24BB">
            <w:r w:rsidRPr="00504734">
              <w:t>•</w:t>
            </w:r>
            <w:r>
              <w:t>śr.  ok. 95 cm</w:t>
            </w:r>
          </w:p>
          <w:p w:rsidR="00543B08" w:rsidRDefault="00543B08" w:rsidP="006F24BB">
            <w:r w:rsidRPr="00504734">
              <w:t>•</w:t>
            </w:r>
            <w:r>
              <w:t>wys. ok. 6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Talerz do balansowania</w:t>
            </w:r>
          </w:p>
        </w:tc>
        <w:tc>
          <w:tcPr>
            <w:tcW w:w="4739" w:type="dxa"/>
          </w:tcPr>
          <w:p w:rsidR="00543B08" w:rsidRDefault="00543B08" w:rsidP="006F24BB">
            <w:r w:rsidRPr="00577EE9">
              <w:t>•</w:t>
            </w:r>
            <w:r>
              <w:t>przystosowany do balansowania ciałem w pozycji siedzącej lub stojącej</w:t>
            </w:r>
          </w:p>
          <w:p w:rsidR="00543B08" w:rsidRDefault="00543B08" w:rsidP="006F24BB">
            <w:r w:rsidRPr="00577EE9">
              <w:t>•</w:t>
            </w:r>
            <w:r>
              <w:t xml:space="preserve">antypoślizgowy spód </w:t>
            </w:r>
          </w:p>
          <w:p w:rsidR="00543B08" w:rsidRDefault="00543B08" w:rsidP="006F24BB">
            <w:r>
              <w:t xml:space="preserve">• śr. min. 39 cm </w:t>
            </w:r>
          </w:p>
          <w:p w:rsidR="00543B08" w:rsidRDefault="00543B08" w:rsidP="006F24BB">
            <w:r>
              <w:t xml:space="preserve">• wys. ok. 8 cm 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Układanka mozaika do ćwiczeń ręki</w:t>
            </w:r>
          </w:p>
        </w:tc>
        <w:tc>
          <w:tcPr>
            <w:tcW w:w="4739" w:type="dxa"/>
          </w:tcPr>
          <w:p w:rsidR="00543B08" w:rsidRDefault="00543B08" w:rsidP="006F24BB">
            <w:r>
              <w:t>Zestaw zawierający:</w:t>
            </w:r>
          </w:p>
          <w:p w:rsidR="00543B08" w:rsidRDefault="00543B08" w:rsidP="006F24BB">
            <w:r>
              <w:t>• tackę 22 x 22 cm</w:t>
            </w:r>
          </w:p>
          <w:p w:rsidR="00543B08" w:rsidRDefault="00543B08" w:rsidP="006F24BB">
            <w:r>
              <w:t>• nakładkę 20,5 x 20,5 cm</w:t>
            </w:r>
          </w:p>
          <w:p w:rsidR="00543B08" w:rsidRDefault="00543B08" w:rsidP="006F24BB">
            <w:r>
              <w:t>• 10 szablonów 20,5 x 20,5 cm</w:t>
            </w:r>
          </w:p>
          <w:p w:rsidR="00543B08" w:rsidRDefault="00543B08" w:rsidP="006F24BB">
            <w:r>
              <w:t>• szczypce 14,5 cm</w:t>
            </w:r>
          </w:p>
          <w:p w:rsidR="00543B08" w:rsidRDefault="00543B08" w:rsidP="006F24BB">
            <w:r>
              <w:t>• łyżeczkę 13 cm</w:t>
            </w:r>
          </w:p>
          <w:p w:rsidR="00543B08" w:rsidRDefault="00543B08" w:rsidP="006F24BB">
            <w:r>
              <w:t>• 2 patyczki 16,5 cm</w:t>
            </w:r>
          </w:p>
          <w:p w:rsidR="00543B08" w:rsidRDefault="00543B08" w:rsidP="006F24BB">
            <w:r>
              <w:t>• 80 kuleczek w 8 kolorach (po 10) śr. 2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zestaw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Wiosła 2 szt.</w:t>
            </w:r>
          </w:p>
        </w:tc>
        <w:tc>
          <w:tcPr>
            <w:tcW w:w="4739" w:type="dxa"/>
          </w:tcPr>
          <w:p w:rsidR="00543B08" w:rsidRDefault="00543B08" w:rsidP="006F24BB">
            <w:r w:rsidRPr="00486DB0">
              <w:t xml:space="preserve">• </w:t>
            </w:r>
            <w:r>
              <w:t>Wykonane z PVC i polipropylenu</w:t>
            </w:r>
          </w:p>
          <w:p w:rsidR="00543B08" w:rsidRDefault="00543B08" w:rsidP="006F24BB">
            <w:r w:rsidRPr="00486DB0">
              <w:t>• dł. 46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komplet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709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Pr="007F21E5" w:rsidRDefault="00543B08" w:rsidP="006F24BB">
            <w:r>
              <w:t>Wisząca piłka do terapii odruchów</w:t>
            </w:r>
          </w:p>
        </w:tc>
        <w:tc>
          <w:tcPr>
            <w:tcW w:w="4739" w:type="dxa"/>
          </w:tcPr>
          <w:p w:rsidR="00543B08" w:rsidRDefault="00543B08" w:rsidP="006F24BB">
            <w:r>
              <w:t>• śr. 30 cm</w:t>
            </w:r>
          </w:p>
          <w:p w:rsidR="00543B08" w:rsidRDefault="00543B08" w:rsidP="006F24BB">
            <w:r>
              <w:t>• wym. 160 cm</w:t>
            </w:r>
          </w:p>
          <w:p w:rsidR="00543B08" w:rsidRPr="007F21E5" w:rsidRDefault="00543B08" w:rsidP="006F24BB">
            <w:r w:rsidRPr="000A7E2A">
              <w:t>• wyrób medyczny - klasa I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 w:rsidRPr="007F21E5">
              <w:t>1</w:t>
            </w:r>
            <w:r>
              <w:t xml:space="preserve">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Woreczki do ćwiczeń równowagi</w:t>
            </w:r>
          </w:p>
        </w:tc>
        <w:tc>
          <w:tcPr>
            <w:tcW w:w="4739" w:type="dxa"/>
          </w:tcPr>
          <w:p w:rsidR="00543B08" w:rsidRDefault="00543B08" w:rsidP="006F24BB">
            <w:r w:rsidRPr="00577EE9">
              <w:t xml:space="preserve">• </w:t>
            </w:r>
            <w:r>
              <w:t>t</w:t>
            </w:r>
            <w:r w:rsidRPr="00577EE9">
              <w:t xml:space="preserve">rzy pary </w:t>
            </w:r>
            <w:r>
              <w:t xml:space="preserve">woreczków </w:t>
            </w:r>
            <w:r w:rsidRPr="00577EE9">
              <w:t xml:space="preserve">o różnej wielkości </w:t>
            </w:r>
            <w:r>
              <w:t xml:space="preserve">(np. 20 cm, 18 cm i 12,5 cm) </w:t>
            </w:r>
            <w:r w:rsidRPr="00577EE9">
              <w:t>i wadze</w:t>
            </w:r>
            <w:r>
              <w:t xml:space="preserve"> ( 1,5 kg, 1 kg i 0,5 kg)</w:t>
            </w:r>
            <w:r w:rsidRPr="00577EE9">
              <w:t>, pokryte trwałą tkaniną, ł</w:t>
            </w:r>
            <w:r>
              <w:t>atwą do utrzymania w czystości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komplet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Worek do zabaw ruchowych – rozmiar L</w:t>
            </w:r>
          </w:p>
        </w:tc>
        <w:tc>
          <w:tcPr>
            <w:tcW w:w="4739" w:type="dxa"/>
          </w:tcPr>
          <w:p w:rsidR="00543B08" w:rsidRDefault="00543B08" w:rsidP="006F24BB">
            <w:r>
              <w:t>• elastyczny, odporny na rozdarcia materiał z dodatkiem lycry</w:t>
            </w:r>
          </w:p>
          <w:p w:rsidR="00543B08" w:rsidRDefault="00543B08" w:rsidP="006F24BB">
            <w:r>
              <w:t>• przeznaczony dla dzieci w wieku 9-12 lat, o wzroście do 160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 xml:space="preserve">Worek za zabaw </w:t>
            </w:r>
          </w:p>
          <w:p w:rsidR="00543B08" w:rsidRDefault="00543B08" w:rsidP="006F24BB">
            <w:pPr>
              <w:tabs>
                <w:tab w:val="left" w:pos="768"/>
              </w:tabs>
            </w:pPr>
            <w:r>
              <w:t>Ruchowych – rozmiar M</w:t>
            </w:r>
          </w:p>
        </w:tc>
        <w:tc>
          <w:tcPr>
            <w:tcW w:w="4739" w:type="dxa"/>
          </w:tcPr>
          <w:p w:rsidR="00543B08" w:rsidRDefault="00543B08" w:rsidP="006F24BB">
            <w:r>
              <w:t>• elastyczny, odporny na rozdarcia materiał z dodatkiem lycry</w:t>
            </w:r>
          </w:p>
          <w:p w:rsidR="00543B08" w:rsidRDefault="00543B08" w:rsidP="006F24BB">
            <w:r>
              <w:t>• przeznaczony dla dzieci w wieku 6-8 lat, o wzroście do 150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753827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Zestaw do ćwiczeń motoryki ręki</w:t>
            </w:r>
          </w:p>
        </w:tc>
        <w:tc>
          <w:tcPr>
            <w:tcW w:w="4739" w:type="dxa"/>
          </w:tcPr>
          <w:p w:rsidR="00543B08" w:rsidRDefault="00543B08" w:rsidP="006F24BB">
            <w:r w:rsidRPr="007F1054">
              <w:t xml:space="preserve">• szczypce o dł. 10 cm </w:t>
            </w:r>
          </w:p>
          <w:p w:rsidR="00543B08" w:rsidRDefault="00543B08" w:rsidP="006F24BB">
            <w:r w:rsidRPr="007F1054">
              <w:t xml:space="preserve">• łyżka do formowania kulek o dł. 16 cm </w:t>
            </w:r>
          </w:p>
          <w:p w:rsidR="00543B08" w:rsidRDefault="00543B08" w:rsidP="006F24BB">
            <w:r w:rsidRPr="007F1054">
              <w:t xml:space="preserve">• kroplomierz o dł. 16 cm </w:t>
            </w:r>
          </w:p>
          <w:p w:rsidR="00543B08" w:rsidRDefault="00543B08" w:rsidP="006F24BB">
            <w:r w:rsidRPr="007F1054">
              <w:t>• szczypce kulkowe o dł. 12 cm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komplet</w:t>
            </w:r>
          </w:p>
        </w:tc>
        <w:tc>
          <w:tcPr>
            <w:tcW w:w="1560" w:type="dxa"/>
          </w:tcPr>
          <w:p w:rsidR="00543B08" w:rsidRDefault="00543B08">
            <w:pPr>
              <w:jc w:val="center"/>
            </w:pPr>
          </w:p>
        </w:tc>
        <w:tc>
          <w:tcPr>
            <w:tcW w:w="1134" w:type="dxa"/>
          </w:tcPr>
          <w:p w:rsidR="00543B08" w:rsidRDefault="00543B08">
            <w:pPr>
              <w:jc w:val="center"/>
            </w:pPr>
          </w:p>
        </w:tc>
        <w:tc>
          <w:tcPr>
            <w:tcW w:w="1149" w:type="dxa"/>
          </w:tcPr>
          <w:p w:rsidR="00543B08" w:rsidRDefault="00543B08">
            <w:pPr>
              <w:jc w:val="center"/>
            </w:pPr>
          </w:p>
        </w:tc>
        <w:tc>
          <w:tcPr>
            <w:tcW w:w="1192" w:type="dxa"/>
          </w:tcPr>
          <w:p w:rsidR="00543B08" w:rsidRDefault="00543B08">
            <w:pPr>
              <w:jc w:val="center"/>
            </w:pPr>
          </w:p>
        </w:tc>
      </w:tr>
      <w:tr w:rsidR="00543B08" w:rsidRPr="007F21E5" w:rsidTr="00B9407B">
        <w:trPr>
          <w:trHeight w:val="573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</w:tcPr>
          <w:p w:rsidR="00543B08" w:rsidRDefault="00543B08" w:rsidP="006F24BB">
            <w:pPr>
              <w:tabs>
                <w:tab w:val="left" w:pos="768"/>
              </w:tabs>
            </w:pPr>
            <w:r>
              <w:t>Zestaw szczotek i wałków do stymulacji sensorycznej</w:t>
            </w:r>
          </w:p>
        </w:tc>
        <w:tc>
          <w:tcPr>
            <w:tcW w:w="4739" w:type="dxa"/>
          </w:tcPr>
          <w:p w:rsidR="00543B08" w:rsidRDefault="00543B08" w:rsidP="006F24BB">
            <w:r>
              <w:t>Zestaw składający się z pięciu elementów:</w:t>
            </w:r>
          </w:p>
          <w:p w:rsidR="00543B08" w:rsidRDefault="00543B08" w:rsidP="006F24BB">
            <w:r>
              <w:t>• okrągłego czterokołowego masażera</w:t>
            </w:r>
          </w:p>
          <w:p w:rsidR="00543B08" w:rsidRDefault="00543B08" w:rsidP="006F24BB">
            <w:r>
              <w:t xml:space="preserve">• czterokołowego gumowego wałka do masażu </w:t>
            </w:r>
          </w:p>
          <w:p w:rsidR="00543B08" w:rsidRDefault="00543B08" w:rsidP="006F24BB">
            <w:r>
              <w:t xml:space="preserve">• dwukołowego masażera karku </w:t>
            </w:r>
          </w:p>
          <w:p w:rsidR="00543B08" w:rsidRDefault="00543B08" w:rsidP="006F24BB">
            <w:r>
              <w:t xml:space="preserve">• szczotki do masażu </w:t>
            </w:r>
          </w:p>
          <w:p w:rsidR="00543B08" w:rsidRDefault="00543B08" w:rsidP="006F24BB">
            <w:r>
              <w:t>• okrągłej szczotki do masażu</w:t>
            </w:r>
          </w:p>
        </w:tc>
        <w:tc>
          <w:tcPr>
            <w:tcW w:w="1275" w:type="dxa"/>
          </w:tcPr>
          <w:p w:rsidR="00543B08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  <w:tr w:rsidR="00543B08" w:rsidRPr="007F21E5" w:rsidTr="00B9407B">
        <w:trPr>
          <w:trHeight w:val="377"/>
        </w:trPr>
        <w:tc>
          <w:tcPr>
            <w:tcW w:w="1019" w:type="dxa"/>
          </w:tcPr>
          <w:p w:rsidR="00543B08" w:rsidRPr="007F21E5" w:rsidRDefault="00543B08" w:rsidP="007F21E5">
            <w:pPr>
              <w:numPr>
                <w:ilvl w:val="0"/>
                <w:numId w:val="1"/>
              </w:numPr>
              <w:ind w:left="527" w:hanging="357"/>
              <w:contextualSpacing/>
            </w:pPr>
          </w:p>
        </w:tc>
        <w:tc>
          <w:tcPr>
            <w:tcW w:w="3457" w:type="dxa"/>
            <w:hideMark/>
          </w:tcPr>
          <w:p w:rsidR="00543B08" w:rsidRPr="007F21E5" w:rsidRDefault="00543B08" w:rsidP="006F24BB">
            <w:r>
              <w:t>Zjeżdzalnia rolkowa Active</w:t>
            </w:r>
          </w:p>
        </w:tc>
        <w:tc>
          <w:tcPr>
            <w:tcW w:w="4739" w:type="dxa"/>
            <w:hideMark/>
          </w:tcPr>
          <w:p w:rsidR="00543B08" w:rsidRDefault="00543B08" w:rsidP="006F24BB">
            <w:r w:rsidRPr="00057189">
              <w:t>•</w:t>
            </w:r>
            <w:r>
              <w:t xml:space="preserve"> wykonana z 18 mm sklejki brzozowej </w:t>
            </w:r>
          </w:p>
          <w:p w:rsidR="00543B08" w:rsidRDefault="00543B08" w:rsidP="006F24BB">
            <w:r w:rsidRPr="00057189">
              <w:t>•</w:t>
            </w:r>
            <w:r>
              <w:t xml:space="preserve"> drążki o śr. 25 mm z drewna bukowego</w:t>
            </w:r>
          </w:p>
          <w:p w:rsidR="00543B08" w:rsidRPr="007F21E5" w:rsidRDefault="00543B08" w:rsidP="006F24BB">
            <w:r>
              <w:t>• wym. 65 x 240 x 14 cm</w:t>
            </w:r>
          </w:p>
        </w:tc>
        <w:tc>
          <w:tcPr>
            <w:tcW w:w="1275" w:type="dxa"/>
          </w:tcPr>
          <w:p w:rsidR="00543B08" w:rsidRPr="007F21E5" w:rsidRDefault="00543B08" w:rsidP="00F86CDD">
            <w:pPr>
              <w:jc w:val="center"/>
            </w:pPr>
            <w:r>
              <w:t>1 sztuka</w:t>
            </w:r>
          </w:p>
        </w:tc>
        <w:tc>
          <w:tcPr>
            <w:tcW w:w="1560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34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49" w:type="dxa"/>
          </w:tcPr>
          <w:p w:rsidR="00543B08" w:rsidRPr="00935DBE" w:rsidRDefault="00543B08" w:rsidP="00B9407B">
            <w:pPr>
              <w:jc w:val="center"/>
            </w:pPr>
          </w:p>
        </w:tc>
        <w:tc>
          <w:tcPr>
            <w:tcW w:w="1192" w:type="dxa"/>
          </w:tcPr>
          <w:p w:rsidR="00543B08" w:rsidRPr="00935DBE" w:rsidRDefault="00543B08" w:rsidP="00B9407B">
            <w:pPr>
              <w:jc w:val="center"/>
            </w:pPr>
          </w:p>
        </w:tc>
      </w:tr>
    </w:tbl>
    <w:p w:rsidR="007F2464" w:rsidRDefault="007F2464">
      <w:pPr>
        <w:rPr>
          <w:b/>
          <w:sz w:val="24"/>
          <w:szCs w:val="24"/>
        </w:rPr>
      </w:pPr>
    </w:p>
    <w:sectPr w:rsidR="007F2464" w:rsidSect="00CC3FAA">
      <w:pgSz w:w="16838" w:h="11906" w:orient="landscape"/>
      <w:pgMar w:top="426" w:right="70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D6C" w:rsidRDefault="00F32D6C" w:rsidP="00BF090D">
      <w:pPr>
        <w:spacing w:after="0" w:line="240" w:lineRule="auto"/>
      </w:pPr>
      <w:r>
        <w:separator/>
      </w:r>
    </w:p>
  </w:endnote>
  <w:endnote w:type="continuationSeparator" w:id="0">
    <w:p w:rsidR="00F32D6C" w:rsidRDefault="00F32D6C" w:rsidP="00BF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D6C" w:rsidRDefault="00F32D6C" w:rsidP="00BF090D">
      <w:pPr>
        <w:spacing w:after="0" w:line="240" w:lineRule="auto"/>
      </w:pPr>
      <w:r>
        <w:separator/>
      </w:r>
    </w:p>
  </w:footnote>
  <w:footnote w:type="continuationSeparator" w:id="0">
    <w:p w:rsidR="00F32D6C" w:rsidRDefault="00F32D6C" w:rsidP="00BF090D">
      <w:pPr>
        <w:spacing w:after="0" w:line="240" w:lineRule="auto"/>
      </w:pPr>
      <w:r>
        <w:continuationSeparator/>
      </w:r>
    </w:p>
  </w:footnote>
  <w:footnote w:id="1">
    <w:p w:rsidR="008F1972" w:rsidRDefault="008F1972" w:rsidP="008F1972">
      <w:pPr>
        <w:pStyle w:val="footnotedescription"/>
        <w:tabs>
          <w:tab w:val="left" w:pos="10348"/>
        </w:tabs>
        <w:spacing w:after="0" w:line="240" w:lineRule="auto"/>
        <w:ind w:right="-24"/>
        <w:rPr>
          <w:rFonts w:ascii="Times New Roman" w:hAnsi="Times New Roman" w:cs="Times New Roman"/>
          <w:szCs w:val="16"/>
        </w:rPr>
      </w:pPr>
      <w:r w:rsidRPr="0054017A">
        <w:rPr>
          <w:rStyle w:val="footnotemark"/>
          <w:rFonts w:ascii="Times New Roman" w:hAnsi="Times New Roman" w:cs="Times New Roman"/>
          <w:sz w:val="22"/>
        </w:rPr>
        <w:footnoteRef/>
      </w:r>
      <w:r w:rsidRPr="0054017A">
        <w:rPr>
          <w:rFonts w:ascii="Times New Roman" w:hAnsi="Times New Roman" w:cs="Times New Roman"/>
          <w:sz w:val="24"/>
          <w:szCs w:val="24"/>
        </w:rPr>
        <w:t xml:space="preserve"> </w:t>
      </w:r>
      <w:r w:rsidRPr="0054017A">
        <w:rPr>
          <w:rFonts w:ascii="Times New Roman" w:hAnsi="Times New Roman" w:cs="Times New Roman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treść oświadczenia np. przez jego wykreślenie);</w:t>
      </w:r>
      <w:r w:rsidRPr="00DF7ABC">
        <w:rPr>
          <w:rFonts w:ascii="Times New Roman" w:hAnsi="Times New Roman" w:cs="Times New Roman"/>
          <w:szCs w:val="16"/>
        </w:rPr>
        <w:t xml:space="preserve"> </w:t>
      </w:r>
    </w:p>
    <w:p w:rsidR="008F1972" w:rsidRDefault="008F1972" w:rsidP="008F1972">
      <w:pPr>
        <w:pStyle w:val="footnotedescription"/>
        <w:tabs>
          <w:tab w:val="left" w:pos="10348"/>
        </w:tabs>
        <w:spacing w:after="0" w:line="240" w:lineRule="auto"/>
        <w:ind w:right="-2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*</w:t>
      </w:r>
      <w:r w:rsidRPr="00DF7ABC">
        <w:rPr>
          <w:rFonts w:ascii="Times New Roman" w:hAnsi="Times New Roman" w:cs="Times New Roman"/>
          <w:szCs w:val="16"/>
        </w:rPr>
        <w:t xml:space="preserve"> </w:t>
      </w:r>
      <w:r>
        <w:rPr>
          <w:rFonts w:ascii="Times New Roman" w:hAnsi="Times New Roman" w:cs="Times New Roman"/>
          <w:szCs w:val="16"/>
        </w:rPr>
        <w:t xml:space="preserve"> </w:t>
      </w:r>
      <w:r w:rsidRPr="0054017A">
        <w:rPr>
          <w:rFonts w:ascii="Times New Roman" w:hAnsi="Times New Roman" w:cs="Times New Roman"/>
          <w:sz w:val="18"/>
          <w:szCs w:val="18"/>
        </w:rPr>
        <w:t>Wpisać właściwe</w:t>
      </w:r>
    </w:p>
    <w:p w:rsidR="008F1972" w:rsidRPr="004A2E74" w:rsidRDefault="008F1972" w:rsidP="008F1972">
      <w:pPr>
        <w:pStyle w:val="footnotedescription"/>
        <w:tabs>
          <w:tab w:val="left" w:pos="10348"/>
        </w:tabs>
        <w:spacing w:after="0" w:line="240" w:lineRule="auto"/>
        <w:ind w:right="-24"/>
        <w:rPr>
          <w:rFonts w:ascii="Times New Roman" w:hAnsi="Times New Roman" w:cs="Times New Roman"/>
          <w:szCs w:val="16"/>
        </w:rPr>
      </w:pPr>
      <w:r w:rsidRPr="0054017A">
        <w:rPr>
          <w:rFonts w:ascii="Times New Roman" w:hAnsi="Times New Roman" w:cs="Times New Roman"/>
          <w:sz w:val="22"/>
        </w:rPr>
        <w:t>**</w:t>
      </w:r>
      <w:r w:rsidRPr="00DF7ABC">
        <w:rPr>
          <w:rFonts w:ascii="Times New Roman" w:hAnsi="Times New Roman" w:cs="Times New Roman"/>
          <w:szCs w:val="16"/>
        </w:rPr>
        <w:t xml:space="preserve"> </w:t>
      </w:r>
      <w:r w:rsidRPr="0054017A">
        <w:rPr>
          <w:rFonts w:ascii="Times New Roman" w:hAnsi="Times New Roman" w:cs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  z 04.05.2016, str. 1).</w:t>
      </w:r>
      <w:r>
        <w:rPr>
          <w:rFonts w:ascii="Times New Roman" w:hAnsi="Times New Roman" w:cs="Times New Roman"/>
          <w:szCs w:val="16"/>
        </w:rPr>
        <w:t xml:space="preserve">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5D1D"/>
    <w:multiLevelType w:val="hybridMultilevel"/>
    <w:tmpl w:val="F5A093CE"/>
    <w:lvl w:ilvl="0" w:tplc="0415000F">
      <w:start w:val="1"/>
      <w:numFmt w:val="decimal"/>
      <w:lvlText w:val="%1."/>
      <w:lvlJc w:val="left"/>
      <w:pPr>
        <w:ind w:left="187" w:hanging="360"/>
      </w:pPr>
    </w:lvl>
    <w:lvl w:ilvl="1" w:tplc="04150019" w:tentative="1">
      <w:start w:val="1"/>
      <w:numFmt w:val="lowerLetter"/>
      <w:lvlText w:val="%2."/>
      <w:lvlJc w:val="left"/>
      <w:pPr>
        <w:ind w:left="907" w:hanging="360"/>
      </w:pPr>
    </w:lvl>
    <w:lvl w:ilvl="2" w:tplc="0415001B" w:tentative="1">
      <w:start w:val="1"/>
      <w:numFmt w:val="lowerRoman"/>
      <w:lvlText w:val="%3."/>
      <w:lvlJc w:val="right"/>
      <w:pPr>
        <w:ind w:left="1627" w:hanging="180"/>
      </w:pPr>
    </w:lvl>
    <w:lvl w:ilvl="3" w:tplc="0415000F" w:tentative="1">
      <w:start w:val="1"/>
      <w:numFmt w:val="decimal"/>
      <w:lvlText w:val="%4."/>
      <w:lvlJc w:val="left"/>
      <w:pPr>
        <w:ind w:left="2347" w:hanging="360"/>
      </w:pPr>
    </w:lvl>
    <w:lvl w:ilvl="4" w:tplc="04150019" w:tentative="1">
      <w:start w:val="1"/>
      <w:numFmt w:val="lowerLetter"/>
      <w:lvlText w:val="%5."/>
      <w:lvlJc w:val="left"/>
      <w:pPr>
        <w:ind w:left="3067" w:hanging="360"/>
      </w:pPr>
    </w:lvl>
    <w:lvl w:ilvl="5" w:tplc="0415001B" w:tentative="1">
      <w:start w:val="1"/>
      <w:numFmt w:val="lowerRoman"/>
      <w:lvlText w:val="%6."/>
      <w:lvlJc w:val="right"/>
      <w:pPr>
        <w:ind w:left="3787" w:hanging="180"/>
      </w:pPr>
    </w:lvl>
    <w:lvl w:ilvl="6" w:tplc="0415000F" w:tentative="1">
      <w:start w:val="1"/>
      <w:numFmt w:val="decimal"/>
      <w:lvlText w:val="%7."/>
      <w:lvlJc w:val="left"/>
      <w:pPr>
        <w:ind w:left="4507" w:hanging="360"/>
      </w:pPr>
    </w:lvl>
    <w:lvl w:ilvl="7" w:tplc="04150019" w:tentative="1">
      <w:start w:val="1"/>
      <w:numFmt w:val="lowerLetter"/>
      <w:lvlText w:val="%8."/>
      <w:lvlJc w:val="left"/>
      <w:pPr>
        <w:ind w:left="5227" w:hanging="360"/>
      </w:pPr>
    </w:lvl>
    <w:lvl w:ilvl="8" w:tplc="0415001B" w:tentative="1">
      <w:start w:val="1"/>
      <w:numFmt w:val="lowerRoman"/>
      <w:lvlText w:val="%9."/>
      <w:lvlJc w:val="right"/>
      <w:pPr>
        <w:ind w:left="5947" w:hanging="180"/>
      </w:pPr>
    </w:lvl>
  </w:abstractNum>
  <w:abstractNum w:abstractNumId="1">
    <w:nsid w:val="185B0EB2"/>
    <w:multiLevelType w:val="hybridMultilevel"/>
    <w:tmpl w:val="F5A093CE"/>
    <w:lvl w:ilvl="0" w:tplc="0415000F">
      <w:start w:val="1"/>
      <w:numFmt w:val="decimal"/>
      <w:lvlText w:val="%1."/>
      <w:lvlJc w:val="left"/>
      <w:pPr>
        <w:ind w:left="187" w:hanging="360"/>
      </w:pPr>
    </w:lvl>
    <w:lvl w:ilvl="1" w:tplc="04150019" w:tentative="1">
      <w:start w:val="1"/>
      <w:numFmt w:val="lowerLetter"/>
      <w:lvlText w:val="%2."/>
      <w:lvlJc w:val="left"/>
      <w:pPr>
        <w:ind w:left="907" w:hanging="360"/>
      </w:pPr>
    </w:lvl>
    <w:lvl w:ilvl="2" w:tplc="0415001B" w:tentative="1">
      <w:start w:val="1"/>
      <w:numFmt w:val="lowerRoman"/>
      <w:lvlText w:val="%3."/>
      <w:lvlJc w:val="right"/>
      <w:pPr>
        <w:ind w:left="1627" w:hanging="180"/>
      </w:pPr>
    </w:lvl>
    <w:lvl w:ilvl="3" w:tplc="0415000F" w:tentative="1">
      <w:start w:val="1"/>
      <w:numFmt w:val="decimal"/>
      <w:lvlText w:val="%4."/>
      <w:lvlJc w:val="left"/>
      <w:pPr>
        <w:ind w:left="2347" w:hanging="360"/>
      </w:pPr>
    </w:lvl>
    <w:lvl w:ilvl="4" w:tplc="04150019" w:tentative="1">
      <w:start w:val="1"/>
      <w:numFmt w:val="lowerLetter"/>
      <w:lvlText w:val="%5."/>
      <w:lvlJc w:val="left"/>
      <w:pPr>
        <w:ind w:left="3067" w:hanging="360"/>
      </w:pPr>
    </w:lvl>
    <w:lvl w:ilvl="5" w:tplc="0415001B" w:tentative="1">
      <w:start w:val="1"/>
      <w:numFmt w:val="lowerRoman"/>
      <w:lvlText w:val="%6."/>
      <w:lvlJc w:val="right"/>
      <w:pPr>
        <w:ind w:left="3787" w:hanging="180"/>
      </w:pPr>
    </w:lvl>
    <w:lvl w:ilvl="6" w:tplc="0415000F" w:tentative="1">
      <w:start w:val="1"/>
      <w:numFmt w:val="decimal"/>
      <w:lvlText w:val="%7."/>
      <w:lvlJc w:val="left"/>
      <w:pPr>
        <w:ind w:left="4507" w:hanging="360"/>
      </w:pPr>
    </w:lvl>
    <w:lvl w:ilvl="7" w:tplc="04150019" w:tentative="1">
      <w:start w:val="1"/>
      <w:numFmt w:val="lowerLetter"/>
      <w:lvlText w:val="%8."/>
      <w:lvlJc w:val="left"/>
      <w:pPr>
        <w:ind w:left="5227" w:hanging="360"/>
      </w:pPr>
    </w:lvl>
    <w:lvl w:ilvl="8" w:tplc="0415001B" w:tentative="1">
      <w:start w:val="1"/>
      <w:numFmt w:val="lowerRoman"/>
      <w:lvlText w:val="%9."/>
      <w:lvlJc w:val="right"/>
      <w:pPr>
        <w:ind w:left="5947" w:hanging="180"/>
      </w:pPr>
    </w:lvl>
  </w:abstractNum>
  <w:abstractNum w:abstractNumId="2">
    <w:nsid w:val="18A814EA"/>
    <w:multiLevelType w:val="hybridMultilevel"/>
    <w:tmpl w:val="F5A093CE"/>
    <w:lvl w:ilvl="0" w:tplc="0415000F">
      <w:start w:val="1"/>
      <w:numFmt w:val="decimal"/>
      <w:lvlText w:val="%1."/>
      <w:lvlJc w:val="left"/>
      <w:pPr>
        <w:ind w:left="187" w:hanging="360"/>
      </w:pPr>
    </w:lvl>
    <w:lvl w:ilvl="1" w:tplc="04150019" w:tentative="1">
      <w:start w:val="1"/>
      <w:numFmt w:val="lowerLetter"/>
      <w:lvlText w:val="%2."/>
      <w:lvlJc w:val="left"/>
      <w:pPr>
        <w:ind w:left="907" w:hanging="360"/>
      </w:pPr>
    </w:lvl>
    <w:lvl w:ilvl="2" w:tplc="0415001B" w:tentative="1">
      <w:start w:val="1"/>
      <w:numFmt w:val="lowerRoman"/>
      <w:lvlText w:val="%3."/>
      <w:lvlJc w:val="right"/>
      <w:pPr>
        <w:ind w:left="1627" w:hanging="180"/>
      </w:pPr>
    </w:lvl>
    <w:lvl w:ilvl="3" w:tplc="0415000F" w:tentative="1">
      <w:start w:val="1"/>
      <w:numFmt w:val="decimal"/>
      <w:lvlText w:val="%4."/>
      <w:lvlJc w:val="left"/>
      <w:pPr>
        <w:ind w:left="2347" w:hanging="360"/>
      </w:pPr>
    </w:lvl>
    <w:lvl w:ilvl="4" w:tplc="04150019" w:tentative="1">
      <w:start w:val="1"/>
      <w:numFmt w:val="lowerLetter"/>
      <w:lvlText w:val="%5."/>
      <w:lvlJc w:val="left"/>
      <w:pPr>
        <w:ind w:left="3067" w:hanging="360"/>
      </w:pPr>
    </w:lvl>
    <w:lvl w:ilvl="5" w:tplc="0415001B" w:tentative="1">
      <w:start w:val="1"/>
      <w:numFmt w:val="lowerRoman"/>
      <w:lvlText w:val="%6."/>
      <w:lvlJc w:val="right"/>
      <w:pPr>
        <w:ind w:left="3787" w:hanging="180"/>
      </w:pPr>
    </w:lvl>
    <w:lvl w:ilvl="6" w:tplc="0415000F" w:tentative="1">
      <w:start w:val="1"/>
      <w:numFmt w:val="decimal"/>
      <w:lvlText w:val="%7."/>
      <w:lvlJc w:val="left"/>
      <w:pPr>
        <w:ind w:left="4507" w:hanging="360"/>
      </w:pPr>
    </w:lvl>
    <w:lvl w:ilvl="7" w:tplc="04150019" w:tentative="1">
      <w:start w:val="1"/>
      <w:numFmt w:val="lowerLetter"/>
      <w:lvlText w:val="%8."/>
      <w:lvlJc w:val="left"/>
      <w:pPr>
        <w:ind w:left="5227" w:hanging="360"/>
      </w:pPr>
    </w:lvl>
    <w:lvl w:ilvl="8" w:tplc="0415001B" w:tentative="1">
      <w:start w:val="1"/>
      <w:numFmt w:val="lowerRoman"/>
      <w:lvlText w:val="%9."/>
      <w:lvlJc w:val="right"/>
      <w:pPr>
        <w:ind w:left="5947" w:hanging="180"/>
      </w:pPr>
    </w:lvl>
  </w:abstractNum>
  <w:abstractNum w:abstractNumId="3">
    <w:nsid w:val="1DEF228C"/>
    <w:multiLevelType w:val="hybridMultilevel"/>
    <w:tmpl w:val="F5A093CE"/>
    <w:lvl w:ilvl="0" w:tplc="0415000F">
      <w:start w:val="1"/>
      <w:numFmt w:val="decimal"/>
      <w:lvlText w:val="%1."/>
      <w:lvlJc w:val="left"/>
      <w:pPr>
        <w:ind w:left="187" w:hanging="360"/>
      </w:pPr>
    </w:lvl>
    <w:lvl w:ilvl="1" w:tplc="04150019" w:tentative="1">
      <w:start w:val="1"/>
      <w:numFmt w:val="lowerLetter"/>
      <w:lvlText w:val="%2."/>
      <w:lvlJc w:val="left"/>
      <w:pPr>
        <w:ind w:left="907" w:hanging="360"/>
      </w:pPr>
    </w:lvl>
    <w:lvl w:ilvl="2" w:tplc="0415001B" w:tentative="1">
      <w:start w:val="1"/>
      <w:numFmt w:val="lowerRoman"/>
      <w:lvlText w:val="%3."/>
      <w:lvlJc w:val="right"/>
      <w:pPr>
        <w:ind w:left="1627" w:hanging="180"/>
      </w:pPr>
    </w:lvl>
    <w:lvl w:ilvl="3" w:tplc="0415000F" w:tentative="1">
      <w:start w:val="1"/>
      <w:numFmt w:val="decimal"/>
      <w:lvlText w:val="%4."/>
      <w:lvlJc w:val="left"/>
      <w:pPr>
        <w:ind w:left="2347" w:hanging="360"/>
      </w:pPr>
    </w:lvl>
    <w:lvl w:ilvl="4" w:tplc="04150019" w:tentative="1">
      <w:start w:val="1"/>
      <w:numFmt w:val="lowerLetter"/>
      <w:lvlText w:val="%5."/>
      <w:lvlJc w:val="left"/>
      <w:pPr>
        <w:ind w:left="3067" w:hanging="360"/>
      </w:pPr>
    </w:lvl>
    <w:lvl w:ilvl="5" w:tplc="0415001B" w:tentative="1">
      <w:start w:val="1"/>
      <w:numFmt w:val="lowerRoman"/>
      <w:lvlText w:val="%6."/>
      <w:lvlJc w:val="right"/>
      <w:pPr>
        <w:ind w:left="3787" w:hanging="180"/>
      </w:pPr>
    </w:lvl>
    <w:lvl w:ilvl="6" w:tplc="0415000F" w:tentative="1">
      <w:start w:val="1"/>
      <w:numFmt w:val="decimal"/>
      <w:lvlText w:val="%7."/>
      <w:lvlJc w:val="left"/>
      <w:pPr>
        <w:ind w:left="4507" w:hanging="360"/>
      </w:pPr>
    </w:lvl>
    <w:lvl w:ilvl="7" w:tplc="04150019" w:tentative="1">
      <w:start w:val="1"/>
      <w:numFmt w:val="lowerLetter"/>
      <w:lvlText w:val="%8."/>
      <w:lvlJc w:val="left"/>
      <w:pPr>
        <w:ind w:left="5227" w:hanging="360"/>
      </w:pPr>
    </w:lvl>
    <w:lvl w:ilvl="8" w:tplc="0415001B" w:tentative="1">
      <w:start w:val="1"/>
      <w:numFmt w:val="lowerRoman"/>
      <w:lvlText w:val="%9."/>
      <w:lvlJc w:val="right"/>
      <w:pPr>
        <w:ind w:left="5947" w:hanging="180"/>
      </w:pPr>
    </w:lvl>
  </w:abstractNum>
  <w:abstractNum w:abstractNumId="4">
    <w:nsid w:val="1FB1716D"/>
    <w:multiLevelType w:val="hybridMultilevel"/>
    <w:tmpl w:val="80B2B9FA"/>
    <w:lvl w:ilvl="0" w:tplc="41A4816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D16CB"/>
    <w:multiLevelType w:val="hybridMultilevel"/>
    <w:tmpl w:val="A4E2F6B2"/>
    <w:lvl w:ilvl="0" w:tplc="02DC312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01246"/>
    <w:multiLevelType w:val="multilevel"/>
    <w:tmpl w:val="7544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040FA6"/>
    <w:multiLevelType w:val="hybridMultilevel"/>
    <w:tmpl w:val="2B1E86D4"/>
    <w:lvl w:ilvl="0" w:tplc="D97AA5D8">
      <w:start w:val="1"/>
      <w:numFmt w:val="decimal"/>
      <w:lvlText w:val="%1)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986050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90630A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621C32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CAFB64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68556A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A0124E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CA4594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E2D9A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E693DA8"/>
    <w:multiLevelType w:val="hybridMultilevel"/>
    <w:tmpl w:val="34A2A3E8"/>
    <w:lvl w:ilvl="0" w:tplc="4E2073D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93C63"/>
    <w:multiLevelType w:val="hybridMultilevel"/>
    <w:tmpl w:val="8DCC349A"/>
    <w:lvl w:ilvl="0" w:tplc="45EC03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0168A"/>
    <w:multiLevelType w:val="multilevel"/>
    <w:tmpl w:val="AE907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E74B08"/>
    <w:multiLevelType w:val="hybridMultilevel"/>
    <w:tmpl w:val="7C0405C0"/>
    <w:lvl w:ilvl="0" w:tplc="F08EF740">
      <w:start w:val="1"/>
      <w:numFmt w:val="bullet"/>
      <w:lvlText w:val="-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B4930A">
      <w:start w:val="1"/>
      <w:numFmt w:val="bullet"/>
      <w:lvlText w:val="o"/>
      <w:lvlJc w:val="left"/>
      <w:pPr>
        <w:ind w:left="1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36F696">
      <w:start w:val="1"/>
      <w:numFmt w:val="bullet"/>
      <w:lvlText w:val="▪"/>
      <w:lvlJc w:val="left"/>
      <w:pPr>
        <w:ind w:left="2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2476E8">
      <w:start w:val="1"/>
      <w:numFmt w:val="bullet"/>
      <w:lvlText w:val="•"/>
      <w:lvlJc w:val="left"/>
      <w:pPr>
        <w:ind w:left="3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C0143E">
      <w:start w:val="1"/>
      <w:numFmt w:val="bullet"/>
      <w:lvlText w:val="o"/>
      <w:lvlJc w:val="left"/>
      <w:pPr>
        <w:ind w:left="3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9C72F6">
      <w:start w:val="1"/>
      <w:numFmt w:val="bullet"/>
      <w:lvlText w:val="▪"/>
      <w:lvlJc w:val="left"/>
      <w:pPr>
        <w:ind w:left="4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74B9DC">
      <w:start w:val="1"/>
      <w:numFmt w:val="bullet"/>
      <w:lvlText w:val="•"/>
      <w:lvlJc w:val="left"/>
      <w:pPr>
        <w:ind w:left="5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9C1764">
      <w:start w:val="1"/>
      <w:numFmt w:val="bullet"/>
      <w:lvlText w:val="o"/>
      <w:lvlJc w:val="left"/>
      <w:pPr>
        <w:ind w:left="5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E0175C">
      <w:start w:val="1"/>
      <w:numFmt w:val="bullet"/>
      <w:lvlText w:val="▪"/>
      <w:lvlJc w:val="left"/>
      <w:pPr>
        <w:ind w:left="6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64111B8"/>
    <w:multiLevelType w:val="multilevel"/>
    <w:tmpl w:val="C4E2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9A7434"/>
    <w:multiLevelType w:val="multilevel"/>
    <w:tmpl w:val="66E4A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10"/>
  </w:num>
  <w:num w:numId="7">
    <w:abstractNumId w:val="13"/>
  </w:num>
  <w:num w:numId="8">
    <w:abstractNumId w:val="12"/>
  </w:num>
  <w:num w:numId="9">
    <w:abstractNumId w:val="1"/>
  </w:num>
  <w:num w:numId="10">
    <w:abstractNumId w:val="0"/>
  </w:num>
  <w:num w:numId="11">
    <w:abstractNumId w:val="2"/>
  </w:num>
  <w:num w:numId="12">
    <w:abstractNumId w:val="9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E5"/>
    <w:rsid w:val="000025B8"/>
    <w:rsid w:val="000417AB"/>
    <w:rsid w:val="000478FE"/>
    <w:rsid w:val="000D389D"/>
    <w:rsid w:val="000E39E0"/>
    <w:rsid w:val="0019507A"/>
    <w:rsid w:val="001E6D47"/>
    <w:rsid w:val="00327720"/>
    <w:rsid w:val="00353199"/>
    <w:rsid w:val="003621AC"/>
    <w:rsid w:val="00390B86"/>
    <w:rsid w:val="003E1CBF"/>
    <w:rsid w:val="00456642"/>
    <w:rsid w:val="004747B2"/>
    <w:rsid w:val="00495B6A"/>
    <w:rsid w:val="00500901"/>
    <w:rsid w:val="00501630"/>
    <w:rsid w:val="00517C31"/>
    <w:rsid w:val="0052261C"/>
    <w:rsid w:val="00543B08"/>
    <w:rsid w:val="00666FBD"/>
    <w:rsid w:val="0069263F"/>
    <w:rsid w:val="006B3F07"/>
    <w:rsid w:val="007242D4"/>
    <w:rsid w:val="0075300A"/>
    <w:rsid w:val="00753827"/>
    <w:rsid w:val="00774F58"/>
    <w:rsid w:val="00777E7E"/>
    <w:rsid w:val="007812F1"/>
    <w:rsid w:val="007B7EEC"/>
    <w:rsid w:val="007F21E5"/>
    <w:rsid w:val="007F2464"/>
    <w:rsid w:val="00826199"/>
    <w:rsid w:val="00854D4A"/>
    <w:rsid w:val="008A458B"/>
    <w:rsid w:val="008A741D"/>
    <w:rsid w:val="008F1972"/>
    <w:rsid w:val="00985938"/>
    <w:rsid w:val="009904CE"/>
    <w:rsid w:val="009C4FFD"/>
    <w:rsid w:val="00A304A1"/>
    <w:rsid w:val="00AA3794"/>
    <w:rsid w:val="00B10732"/>
    <w:rsid w:val="00B1517C"/>
    <w:rsid w:val="00B51F32"/>
    <w:rsid w:val="00B71A39"/>
    <w:rsid w:val="00B9407B"/>
    <w:rsid w:val="00BF090D"/>
    <w:rsid w:val="00C70EEF"/>
    <w:rsid w:val="00CC3FAA"/>
    <w:rsid w:val="00CD05AD"/>
    <w:rsid w:val="00CD6F13"/>
    <w:rsid w:val="00D53158"/>
    <w:rsid w:val="00D76C04"/>
    <w:rsid w:val="00D9074D"/>
    <w:rsid w:val="00DF4963"/>
    <w:rsid w:val="00E003B0"/>
    <w:rsid w:val="00E32056"/>
    <w:rsid w:val="00E776F8"/>
    <w:rsid w:val="00EA2CED"/>
    <w:rsid w:val="00EF3FB7"/>
    <w:rsid w:val="00F11CC0"/>
    <w:rsid w:val="00F20850"/>
    <w:rsid w:val="00F32D6C"/>
    <w:rsid w:val="00F37B19"/>
    <w:rsid w:val="00F40460"/>
    <w:rsid w:val="00F46AB8"/>
    <w:rsid w:val="00F64828"/>
    <w:rsid w:val="00F86CDD"/>
    <w:rsid w:val="00FA586D"/>
    <w:rsid w:val="00FC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F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9E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F24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2464"/>
  </w:style>
  <w:style w:type="paragraph" w:customStyle="1" w:styleId="footnotedescription">
    <w:name w:val="footnote description"/>
    <w:next w:val="Normalny"/>
    <w:link w:val="footnotedescriptionChar"/>
    <w:hidden/>
    <w:rsid w:val="00BF090D"/>
    <w:pPr>
      <w:spacing w:after="18" w:line="249" w:lineRule="auto"/>
      <w:ind w:right="1413"/>
      <w:jc w:val="both"/>
    </w:pPr>
    <w:rPr>
      <w:rFonts w:ascii="Verdana" w:eastAsia="Verdana" w:hAnsi="Verdana" w:cs="Verdana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BF090D"/>
    <w:rPr>
      <w:rFonts w:ascii="Verdana" w:eastAsia="Verdana" w:hAnsi="Verdana" w:cs="Verdana"/>
      <w:color w:val="000000"/>
      <w:sz w:val="16"/>
      <w:lang w:eastAsia="pl-PL"/>
    </w:rPr>
  </w:style>
  <w:style w:type="character" w:customStyle="1" w:styleId="footnotemark">
    <w:name w:val="footnote mark"/>
    <w:hidden/>
    <w:rsid w:val="00BF090D"/>
    <w:rPr>
      <w:rFonts w:ascii="Calibri" w:eastAsia="Calibri" w:hAnsi="Calibri" w:cs="Calibri"/>
      <w:color w:val="000000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4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F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9E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F24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2464"/>
  </w:style>
  <w:style w:type="paragraph" w:customStyle="1" w:styleId="footnotedescription">
    <w:name w:val="footnote description"/>
    <w:next w:val="Normalny"/>
    <w:link w:val="footnotedescriptionChar"/>
    <w:hidden/>
    <w:rsid w:val="00BF090D"/>
    <w:pPr>
      <w:spacing w:after="18" w:line="249" w:lineRule="auto"/>
      <w:ind w:right="1413"/>
      <w:jc w:val="both"/>
    </w:pPr>
    <w:rPr>
      <w:rFonts w:ascii="Verdana" w:eastAsia="Verdana" w:hAnsi="Verdana" w:cs="Verdana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BF090D"/>
    <w:rPr>
      <w:rFonts w:ascii="Verdana" w:eastAsia="Verdana" w:hAnsi="Verdana" w:cs="Verdana"/>
      <w:color w:val="000000"/>
      <w:sz w:val="16"/>
      <w:lang w:eastAsia="pl-PL"/>
    </w:rPr>
  </w:style>
  <w:style w:type="character" w:customStyle="1" w:styleId="footnotemark">
    <w:name w:val="footnote mark"/>
    <w:hidden/>
    <w:rsid w:val="00BF090D"/>
    <w:rPr>
      <w:rFonts w:ascii="Calibri" w:eastAsia="Calibri" w:hAnsi="Calibri" w:cs="Calibri"/>
      <w:color w:val="000000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4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1300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11</cp:revision>
  <cp:lastPrinted>2025-12-10T13:50:00Z</cp:lastPrinted>
  <dcterms:created xsi:type="dcterms:W3CDTF">2025-12-10T11:01:00Z</dcterms:created>
  <dcterms:modified xsi:type="dcterms:W3CDTF">2025-12-10T15:02:00Z</dcterms:modified>
</cp:coreProperties>
</file>