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51C56" w14:textId="77777777" w:rsidR="008A33F2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jc w:val="right"/>
        <w:rPr>
          <w:rFonts w:ascii="Arial" w:hAnsi="Arial" w:cs="Arial"/>
          <w:b/>
          <w:bCs/>
          <w:u w:color="1D174F"/>
          <w:lang w:val="de-DE"/>
        </w:rPr>
      </w:pPr>
      <w:r w:rsidRPr="00D00EB1">
        <w:rPr>
          <w:rFonts w:ascii="Arial" w:hAnsi="Arial" w:cs="Arial"/>
          <w:b/>
          <w:bCs/>
          <w:u w:color="1D174F"/>
        </w:rPr>
        <w:t xml:space="preserve">          </w:t>
      </w:r>
      <w:r w:rsidRPr="00D00EB1">
        <w:rPr>
          <w:rFonts w:ascii="Arial" w:hAnsi="Arial" w:cs="Arial"/>
          <w:b/>
          <w:bCs/>
          <w:sz w:val="24"/>
          <w:szCs w:val="24"/>
          <w:u w:color="1D174F"/>
        </w:rPr>
        <w:t xml:space="preserve">       </w:t>
      </w:r>
      <w:r w:rsidRPr="00D00EB1">
        <w:rPr>
          <w:rFonts w:ascii="Arial" w:hAnsi="Arial" w:cs="Arial"/>
          <w:b/>
          <w:bCs/>
          <w:u w:color="1D174F"/>
          <w:lang w:val="de-DE"/>
        </w:rPr>
        <w:t xml:space="preserve"> </w:t>
      </w:r>
    </w:p>
    <w:p w14:paraId="02B307E8" w14:textId="46F7A43B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jc w:val="right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hAnsi="Arial" w:cs="Arial"/>
          <w:b/>
          <w:bCs/>
          <w:u w:color="1D174F"/>
          <w:lang w:val="de-DE"/>
        </w:rPr>
        <w:t xml:space="preserve"> Za</w:t>
      </w:r>
      <w:r w:rsidRPr="00D00EB1">
        <w:rPr>
          <w:rFonts w:ascii="Arial" w:hAnsi="Arial" w:cs="Arial"/>
          <w:b/>
          <w:bCs/>
          <w:u w:color="1D174F"/>
        </w:rPr>
        <w:t>łącznik nr 2</w:t>
      </w:r>
      <w:r w:rsidRPr="00D00EB1">
        <w:rPr>
          <w:rFonts w:ascii="Arial" w:hAnsi="Arial" w:cs="Arial"/>
          <w:b/>
          <w:bCs/>
          <w:u w:color="1D174F"/>
          <w:lang w:val="pt-PT"/>
        </w:rPr>
        <w:t xml:space="preserve"> do SWZ</w:t>
      </w:r>
    </w:p>
    <w:p w14:paraId="294304DB" w14:textId="0ED03222" w:rsidR="00DE5325" w:rsidRPr="00D00EB1" w:rsidRDefault="009651D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jc w:val="right"/>
        <w:rPr>
          <w:rFonts w:ascii="Arial" w:eastAsia="Arial" w:hAnsi="Arial" w:cs="Arial"/>
          <w:b/>
          <w:bCs/>
          <w:sz w:val="22"/>
          <w:szCs w:val="22"/>
          <w:u w:color="1D174F"/>
        </w:rPr>
      </w:pPr>
      <w:r w:rsidRPr="00D00EB1">
        <w:rPr>
          <w:rFonts w:ascii="Arial" w:hAnsi="Arial" w:cs="Arial"/>
          <w:b/>
          <w:bCs/>
          <w:sz w:val="22"/>
          <w:szCs w:val="22"/>
        </w:rPr>
        <w:t xml:space="preserve">Dotyczy postępowania nr </w:t>
      </w:r>
      <w:bookmarkStart w:id="0" w:name="_Hlk169247193"/>
      <w:r w:rsidRPr="00D00EB1">
        <w:rPr>
          <w:rFonts w:ascii="Arial" w:hAnsi="Arial" w:cs="Arial"/>
          <w:b/>
          <w:bCs/>
          <w:sz w:val="22"/>
          <w:szCs w:val="22"/>
          <w:lang w:val="en-US"/>
        </w:rPr>
        <w:t>DBG.AG.350.</w:t>
      </w:r>
      <w:r w:rsidR="00271878" w:rsidRPr="00D00EB1">
        <w:rPr>
          <w:rFonts w:ascii="Arial" w:hAnsi="Arial" w:cs="Arial"/>
          <w:b/>
          <w:bCs/>
          <w:sz w:val="22"/>
          <w:szCs w:val="22"/>
          <w:lang w:val="en-US"/>
        </w:rPr>
        <w:t>102</w:t>
      </w:r>
      <w:r w:rsidRPr="00D00EB1">
        <w:rPr>
          <w:rFonts w:ascii="Arial" w:hAnsi="Arial" w:cs="Arial"/>
          <w:b/>
          <w:bCs/>
          <w:sz w:val="22"/>
          <w:szCs w:val="22"/>
          <w:lang w:val="en-US"/>
        </w:rPr>
        <w:t>.2024</w:t>
      </w:r>
      <w:bookmarkEnd w:id="0"/>
    </w:p>
    <w:p w14:paraId="0B1E1A88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jc w:val="both"/>
        <w:rPr>
          <w:rFonts w:ascii="Arial" w:eastAsia="Arial" w:hAnsi="Arial" w:cs="Arial"/>
          <w:b/>
          <w:bCs/>
          <w:u w:color="1D174F"/>
        </w:rPr>
      </w:pPr>
    </w:p>
    <w:p w14:paraId="103B9D34" w14:textId="77777777" w:rsidR="008A33F2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386"/>
        <w:jc w:val="both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eastAsia="Arial" w:hAnsi="Arial" w:cs="Arial"/>
          <w:b/>
          <w:bCs/>
          <w:u w:color="1D174F"/>
        </w:rPr>
        <w:tab/>
      </w:r>
      <w:r w:rsidRPr="00D00EB1">
        <w:rPr>
          <w:rFonts w:ascii="Arial" w:eastAsia="Arial" w:hAnsi="Arial" w:cs="Arial"/>
          <w:b/>
          <w:bCs/>
          <w:u w:color="1D174F"/>
        </w:rPr>
        <w:tab/>
      </w:r>
      <w:r w:rsidRPr="00D00EB1">
        <w:rPr>
          <w:rFonts w:ascii="Arial" w:eastAsia="Arial" w:hAnsi="Arial" w:cs="Arial"/>
          <w:b/>
          <w:bCs/>
          <w:u w:color="1D174F"/>
        </w:rPr>
        <w:tab/>
      </w:r>
      <w:r w:rsidRPr="00D00EB1">
        <w:rPr>
          <w:rFonts w:ascii="Arial" w:eastAsia="Arial" w:hAnsi="Arial" w:cs="Arial"/>
          <w:b/>
          <w:bCs/>
          <w:u w:color="1D174F"/>
        </w:rPr>
        <w:tab/>
      </w:r>
      <w:r w:rsidRPr="00D00EB1">
        <w:rPr>
          <w:rFonts w:ascii="Arial" w:eastAsia="Arial" w:hAnsi="Arial" w:cs="Arial"/>
          <w:b/>
          <w:bCs/>
          <w:u w:color="1D174F"/>
        </w:rPr>
        <w:tab/>
      </w:r>
    </w:p>
    <w:p w14:paraId="1CEC9D23" w14:textId="2564346A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386"/>
        <w:jc w:val="both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eastAsia="Arial" w:hAnsi="Arial" w:cs="Arial"/>
          <w:b/>
          <w:bCs/>
          <w:u w:color="1D174F"/>
        </w:rPr>
        <w:t>Dolno</w:t>
      </w:r>
      <w:r w:rsidRPr="00D00EB1">
        <w:rPr>
          <w:rFonts w:ascii="Arial" w:hAnsi="Arial" w:cs="Arial"/>
          <w:b/>
          <w:bCs/>
          <w:u w:color="1D174F"/>
        </w:rPr>
        <w:t xml:space="preserve">śląskie Biuro Geodezji </w:t>
      </w:r>
    </w:p>
    <w:p w14:paraId="3C55175D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386"/>
        <w:jc w:val="both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hAnsi="Arial" w:cs="Arial"/>
          <w:b/>
          <w:bCs/>
          <w:u w:color="1D174F"/>
        </w:rPr>
        <w:t xml:space="preserve">i </w:t>
      </w:r>
      <w:r w:rsidRPr="00D00EB1">
        <w:rPr>
          <w:rFonts w:ascii="Arial" w:hAnsi="Arial" w:cs="Arial"/>
          <w:b/>
          <w:bCs/>
          <w:u w:color="1D174F"/>
          <w:lang w:val="es-ES_tradnl"/>
        </w:rPr>
        <w:t>Terenó</w:t>
      </w:r>
      <w:r w:rsidRPr="00D00EB1">
        <w:rPr>
          <w:rFonts w:ascii="Arial" w:hAnsi="Arial" w:cs="Arial"/>
          <w:b/>
          <w:bCs/>
          <w:u w:color="1D174F"/>
        </w:rPr>
        <w:t>w Rolnych we Wrocławiu</w:t>
      </w:r>
    </w:p>
    <w:p w14:paraId="276E27D9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/>
        <w:ind w:left="5386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ul. marsz. J</w:t>
      </w:r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zefa</w:t>
      </w:r>
      <w:proofErr w:type="spellEnd"/>
      <w:r w:rsidRPr="00D00EB1">
        <w:rPr>
          <w:rFonts w:ascii="Arial" w:hAnsi="Arial" w:cs="Arial"/>
          <w:u w:color="1D174F"/>
        </w:rPr>
        <w:t xml:space="preserve"> Piłsudskiego 15-17</w:t>
      </w:r>
    </w:p>
    <w:p w14:paraId="47FB7A3C" w14:textId="77777777" w:rsidR="00DE5325" w:rsidRPr="00D00EB1" w:rsidRDefault="009651DD">
      <w:pPr>
        <w:pStyle w:val="Tytu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386" w:right="1"/>
        <w:jc w:val="left"/>
        <w:rPr>
          <w:rFonts w:ascii="Arial" w:eastAsia="Arial" w:hAnsi="Arial" w:cs="Arial"/>
          <w:b w:val="0"/>
          <w:bCs w:val="0"/>
          <w:sz w:val="22"/>
          <w:szCs w:val="22"/>
          <w:u w:color="1D174F"/>
        </w:rPr>
      </w:pPr>
      <w:r w:rsidRPr="00D00EB1">
        <w:rPr>
          <w:rFonts w:ascii="Arial" w:hAnsi="Arial" w:cs="Arial"/>
          <w:b w:val="0"/>
          <w:bCs w:val="0"/>
          <w:sz w:val="22"/>
          <w:szCs w:val="22"/>
          <w:u w:color="1D174F"/>
        </w:rPr>
        <w:t>50-044 Wrocław</w:t>
      </w:r>
    </w:p>
    <w:p w14:paraId="158D37CD" w14:textId="77777777" w:rsidR="00DE5325" w:rsidRPr="00D00EB1" w:rsidRDefault="009651DD">
      <w:pPr>
        <w:pStyle w:val="Tytu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/>
        <w:ind w:left="5386" w:right="1"/>
        <w:jc w:val="left"/>
        <w:rPr>
          <w:rFonts w:ascii="Arial" w:eastAsia="Arial" w:hAnsi="Arial" w:cs="Arial"/>
          <w:b w:val="0"/>
          <w:bCs w:val="0"/>
          <w:sz w:val="22"/>
          <w:szCs w:val="22"/>
          <w:u w:color="1D174F"/>
        </w:rPr>
      </w:pPr>
      <w:r w:rsidRPr="00D00EB1">
        <w:rPr>
          <w:rFonts w:ascii="Arial" w:hAnsi="Arial" w:cs="Arial"/>
          <w:b w:val="0"/>
          <w:bCs w:val="0"/>
          <w:sz w:val="22"/>
          <w:szCs w:val="22"/>
          <w:u w:color="1D174F"/>
          <w:lang w:val="pt-PT"/>
        </w:rPr>
        <w:t>tel. 71</w:t>
      </w:r>
      <w:r w:rsidRPr="00D00EB1">
        <w:rPr>
          <w:rFonts w:ascii="Arial" w:hAnsi="Arial" w:cs="Arial"/>
          <w:b w:val="0"/>
          <w:bCs w:val="0"/>
          <w:sz w:val="22"/>
          <w:szCs w:val="22"/>
          <w:u w:color="1D174F"/>
        </w:rPr>
        <w:t> 345 99 55</w:t>
      </w:r>
    </w:p>
    <w:p w14:paraId="65A26B71" w14:textId="77777777" w:rsidR="00DE5325" w:rsidRPr="00D00EB1" w:rsidRDefault="009651DD">
      <w:pPr>
        <w:pStyle w:val="Tytu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386" w:right="1"/>
        <w:jc w:val="left"/>
        <w:rPr>
          <w:rFonts w:ascii="Arial" w:eastAsia="Arial" w:hAnsi="Arial" w:cs="Arial"/>
          <w:b w:val="0"/>
          <w:bCs w:val="0"/>
          <w:sz w:val="22"/>
          <w:szCs w:val="22"/>
          <w:u w:color="1D174F"/>
        </w:rPr>
      </w:pPr>
      <w:r w:rsidRPr="00D00EB1">
        <w:rPr>
          <w:rFonts w:ascii="Arial" w:hAnsi="Arial" w:cs="Arial"/>
          <w:b w:val="0"/>
          <w:bCs w:val="0"/>
          <w:sz w:val="22"/>
          <w:szCs w:val="22"/>
          <w:u w:color="1D174F"/>
          <w:lang w:val="pt-PT"/>
        </w:rPr>
        <w:t>tel. 71</w:t>
      </w:r>
      <w:r w:rsidRPr="00D00EB1">
        <w:rPr>
          <w:rFonts w:ascii="Arial" w:hAnsi="Arial" w:cs="Arial"/>
          <w:b w:val="0"/>
          <w:bCs w:val="0"/>
          <w:sz w:val="22"/>
          <w:szCs w:val="22"/>
          <w:u w:color="1D174F"/>
        </w:rPr>
        <w:t> 342 99 33</w:t>
      </w:r>
    </w:p>
    <w:p w14:paraId="2300C231" w14:textId="77777777" w:rsidR="00DE5325" w:rsidRPr="00D00EB1" w:rsidRDefault="009651DD">
      <w:pPr>
        <w:pStyle w:val="Tytu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5386" w:right="1"/>
        <w:jc w:val="left"/>
        <w:rPr>
          <w:rFonts w:ascii="Arial" w:eastAsia="Arial" w:hAnsi="Arial" w:cs="Arial"/>
          <w:sz w:val="24"/>
          <w:szCs w:val="24"/>
          <w:u w:color="1D174F"/>
        </w:rPr>
      </w:pPr>
      <w:proofErr w:type="spellStart"/>
      <w:r w:rsidRPr="00D00EB1">
        <w:rPr>
          <w:rFonts w:ascii="Arial" w:hAnsi="Arial" w:cs="Arial"/>
          <w:b w:val="0"/>
          <w:bCs w:val="0"/>
          <w:sz w:val="22"/>
          <w:szCs w:val="22"/>
          <w:u w:color="1D174F"/>
        </w:rPr>
        <w:t>e-mail</w:t>
      </w:r>
      <w:proofErr w:type="spellEnd"/>
      <w:r w:rsidRPr="00D00EB1">
        <w:rPr>
          <w:rFonts w:ascii="Arial" w:hAnsi="Arial" w:cs="Arial"/>
          <w:b w:val="0"/>
          <w:bCs w:val="0"/>
          <w:sz w:val="22"/>
          <w:szCs w:val="22"/>
          <w:u w:color="1D174F"/>
        </w:rPr>
        <w:t>: sekretariat@dbgitr.pl</w:t>
      </w:r>
    </w:p>
    <w:p w14:paraId="6F269A1B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center"/>
        <w:rPr>
          <w:rFonts w:ascii="Arial" w:eastAsia="Arial" w:hAnsi="Arial" w:cs="Arial"/>
          <w:sz w:val="24"/>
          <w:szCs w:val="24"/>
          <w:u w:color="1D174F"/>
          <w:lang w:val="it-IT"/>
        </w:rPr>
      </w:pPr>
    </w:p>
    <w:p w14:paraId="36F2E283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center"/>
        <w:rPr>
          <w:rFonts w:ascii="Arial" w:eastAsia="Arial" w:hAnsi="Arial" w:cs="Arial"/>
          <w:b/>
          <w:bCs/>
          <w:smallCaps/>
          <w:sz w:val="26"/>
          <w:szCs w:val="26"/>
          <w:u w:color="1D174F"/>
        </w:rPr>
      </w:pPr>
      <w:r w:rsidRPr="00D00EB1">
        <w:rPr>
          <w:rFonts w:ascii="Arial" w:hAnsi="Arial" w:cs="Arial"/>
          <w:b/>
          <w:bCs/>
          <w:smallCaps/>
          <w:sz w:val="26"/>
          <w:szCs w:val="26"/>
          <w:u w:color="1D174F"/>
        </w:rPr>
        <w:t>Formularz oferty</w:t>
      </w:r>
    </w:p>
    <w:p w14:paraId="1EE89A3A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</w:p>
    <w:p w14:paraId="5C71665B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Ja/my* niżej podpisani:</w:t>
      </w:r>
    </w:p>
    <w:p w14:paraId="05708F3F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………………………………………………………………………………………………………….</w:t>
      </w:r>
    </w:p>
    <w:p w14:paraId="4A3423BA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i/>
          <w:iCs/>
          <w:sz w:val="20"/>
          <w:szCs w:val="20"/>
          <w:u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color="1D174F"/>
        </w:rPr>
        <w:t>(imię, nazwisko, stanowisko/podstawa do reprezentacji)</w:t>
      </w:r>
    </w:p>
    <w:p w14:paraId="4D4B671E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 xml:space="preserve">działając w imieniu i na rzecz: </w:t>
      </w:r>
    </w:p>
    <w:p w14:paraId="60BFCDDA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..................................................................................................</w:t>
      </w:r>
    </w:p>
    <w:p w14:paraId="394909E0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..................................................................................................</w:t>
      </w:r>
    </w:p>
    <w:p w14:paraId="420C9C82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sz w:val="20"/>
          <w:szCs w:val="20"/>
          <w:u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color="1D174F"/>
        </w:rPr>
        <w:t>(pełna nazwa Wykonawcy/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Wykonawc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s-ES_tradnl"/>
        </w:rPr>
        <w:t>ó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w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przypadku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wykonawc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s-ES_tradnl"/>
        </w:rPr>
        <w:t>ó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w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wsp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s-ES_tradnl"/>
        </w:rPr>
        <w:t>ó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lnie ubiegających się o udzielenie</w:t>
      </w:r>
      <w:r w:rsidRPr="00D00EB1">
        <w:rPr>
          <w:rFonts w:ascii="Arial" w:hAnsi="Arial" w:cs="Arial"/>
          <w:sz w:val="20"/>
          <w:szCs w:val="20"/>
          <w:u w:color="1D174F"/>
        </w:rPr>
        <w:t xml:space="preserve">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zam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wienia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)</w:t>
      </w:r>
      <w:r w:rsidRPr="00D00EB1">
        <w:rPr>
          <w:rFonts w:ascii="Arial" w:hAnsi="Arial" w:cs="Arial"/>
          <w:sz w:val="20"/>
          <w:szCs w:val="20"/>
          <w:u w:color="1D174F"/>
        </w:rPr>
        <w:t xml:space="preserve"> </w:t>
      </w:r>
    </w:p>
    <w:p w14:paraId="78DD01A9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Adres: …………………………………………………………………………………………..</w:t>
      </w:r>
    </w:p>
    <w:p w14:paraId="5195B9D0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Kraj: ……………………………………</w:t>
      </w:r>
    </w:p>
    <w:p w14:paraId="78063F7E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  <w:lang w:val="de-DE"/>
        </w:rPr>
        <w:t>REGON:</w:t>
      </w:r>
      <w:r w:rsidRPr="00D00EB1">
        <w:rPr>
          <w:rFonts w:ascii="Arial" w:hAnsi="Arial" w:cs="Arial"/>
          <w:u w:color="1D174F"/>
        </w:rPr>
        <w:t xml:space="preserve"> …….………………………………..</w:t>
      </w:r>
    </w:p>
    <w:p w14:paraId="22BECA4C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NIP: ………………………………….</w:t>
      </w:r>
    </w:p>
    <w:p w14:paraId="0C639377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  <w:lang w:val="de-DE"/>
        </w:rPr>
        <w:t xml:space="preserve">TEL.: </w:t>
      </w:r>
      <w:r w:rsidRPr="00D00EB1">
        <w:rPr>
          <w:rFonts w:ascii="Arial" w:hAnsi="Arial" w:cs="Arial"/>
          <w:u w:color="1D174F"/>
        </w:rPr>
        <w:t>…………………….………………………</w:t>
      </w:r>
    </w:p>
    <w:p w14:paraId="631CE524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adres e-mail: ……………………………………</w:t>
      </w:r>
    </w:p>
    <w:p w14:paraId="668F76A9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sz w:val="24"/>
          <w:szCs w:val="24"/>
          <w:u w:color="1D174F"/>
        </w:rPr>
      </w:pPr>
      <w:r w:rsidRPr="00D00EB1">
        <w:rPr>
          <w:rFonts w:ascii="Arial" w:hAnsi="Arial" w:cs="Arial"/>
          <w:sz w:val="20"/>
          <w:szCs w:val="20"/>
          <w:u w:color="1D174F"/>
        </w:rPr>
        <w:t>(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na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kt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s-ES_tradnl"/>
        </w:rPr>
        <w:t>ó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re Zamawiający ma przesyłać korespondencję)</w:t>
      </w:r>
    </w:p>
    <w:p w14:paraId="28C81068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</w:p>
    <w:p w14:paraId="1E2A258C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>Wykonawca jest:</w:t>
      </w:r>
    </w:p>
    <w:p w14:paraId="51EF3570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mikroprzedsiębiorstwem, </w:t>
      </w:r>
    </w:p>
    <w:p w14:paraId="60E1F1C3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małym przedsiębiorstwem, </w:t>
      </w:r>
    </w:p>
    <w:p w14:paraId="5704AB24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średnim przedsiębiorstwem, </w:t>
      </w:r>
    </w:p>
    <w:p w14:paraId="69267418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jednoosobową działalnością gospodarczą, </w:t>
      </w:r>
    </w:p>
    <w:p w14:paraId="0340ABC4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osobą fizyczną nieprowadzącą działalności gospodarczej, </w:t>
      </w:r>
    </w:p>
    <w:p w14:paraId="630A3905" w14:textId="77777777" w:rsidR="00DE5325" w:rsidRPr="00D00EB1" w:rsidRDefault="009651DD">
      <w:pPr>
        <w:pStyle w:val="DomylneA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>innym rodzajem*</w:t>
      </w:r>
    </w:p>
    <w:p w14:paraId="61E0C858" w14:textId="77777777" w:rsidR="008A33F2" w:rsidRPr="00D00EB1" w:rsidRDefault="008A33F2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hAnsi="Arial" w:cs="Arial"/>
          <w:u w:color="1D174F"/>
        </w:rPr>
      </w:pPr>
    </w:p>
    <w:p w14:paraId="1A3A6537" w14:textId="73616F69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hAnsi="Arial" w:cs="Arial"/>
          <w:u w:color="1D174F"/>
        </w:rPr>
        <w:t xml:space="preserve">Ubiegając się o udzielenie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publicznego na dostawę </w:t>
      </w:r>
      <w:r w:rsidRPr="00D00EB1">
        <w:rPr>
          <w:rFonts w:ascii="Arial" w:hAnsi="Arial" w:cs="Arial"/>
        </w:rPr>
        <w:t>sp</w:t>
      </w:r>
      <w:r w:rsidR="008A33F2" w:rsidRPr="00D00EB1">
        <w:rPr>
          <w:rFonts w:ascii="Arial" w:hAnsi="Arial" w:cs="Arial"/>
        </w:rPr>
        <w:t>rzętu komputerowego</w:t>
      </w:r>
      <w:r w:rsidRPr="00D00EB1">
        <w:rPr>
          <w:rFonts w:ascii="Arial" w:hAnsi="Arial" w:cs="Arial"/>
          <w:u w:color="1D174F"/>
        </w:rPr>
        <w:t>,</w:t>
      </w:r>
    </w:p>
    <w:p w14:paraId="4D49A4C7" w14:textId="3B249D32" w:rsidR="00DE5325" w:rsidRPr="00D00EB1" w:rsidRDefault="009651DD">
      <w:pPr>
        <w:pStyle w:val="DomylneA"/>
        <w:numPr>
          <w:ilvl w:val="0"/>
          <w:numId w:val="4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  <w:u w:color="1D174F"/>
        </w:rPr>
        <w:t>SKŁ</w:t>
      </w:r>
      <w:r w:rsidRPr="00D00EB1">
        <w:rPr>
          <w:rFonts w:ascii="Arial" w:hAnsi="Arial" w:cs="Arial"/>
          <w:b/>
          <w:bCs/>
          <w:u w:color="1D174F"/>
          <w:lang w:val="de-DE"/>
        </w:rPr>
        <w:t>ADAMY OFERT</w:t>
      </w:r>
      <w:r w:rsidRPr="00D00EB1">
        <w:rPr>
          <w:rFonts w:ascii="Arial" w:hAnsi="Arial" w:cs="Arial"/>
          <w:b/>
          <w:bCs/>
          <w:u w:color="1D174F"/>
        </w:rPr>
        <w:t>Ę</w:t>
      </w:r>
      <w:r w:rsidRPr="00D00EB1">
        <w:rPr>
          <w:rFonts w:ascii="Arial" w:hAnsi="Arial" w:cs="Arial"/>
          <w:u w:color="1D174F"/>
        </w:rPr>
        <w:t xml:space="preserve"> na realizację przedmiotu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w zakresie określonym w Specyfikacji </w:t>
      </w:r>
      <w:proofErr w:type="spellStart"/>
      <w:r w:rsidRPr="00D00EB1">
        <w:rPr>
          <w:rFonts w:ascii="Arial" w:hAnsi="Arial" w:cs="Arial"/>
          <w:u w:color="1D174F"/>
        </w:rPr>
        <w:t>Warunk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r w:rsidRPr="00D00EB1">
        <w:rPr>
          <w:rFonts w:ascii="Arial" w:hAnsi="Arial" w:cs="Arial"/>
          <w:u w:color="1D174F"/>
        </w:rPr>
        <w:t xml:space="preserve">w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na następujących warunkach:</w:t>
      </w:r>
    </w:p>
    <w:p w14:paraId="1D43502B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 xml:space="preserve">1.1. Cena oferty brutto za </w:t>
      </w:r>
      <w:r w:rsidRPr="00D00EB1">
        <w:rPr>
          <w:rFonts w:ascii="Arial" w:hAnsi="Arial" w:cs="Arial"/>
          <w:b/>
          <w:bCs/>
          <w:u w:color="1D174F"/>
        </w:rPr>
        <w:t xml:space="preserve">realizację całego </w:t>
      </w:r>
      <w:proofErr w:type="spellStart"/>
      <w:r w:rsidRPr="00D00EB1">
        <w:rPr>
          <w:rFonts w:ascii="Arial" w:hAnsi="Arial" w:cs="Arial"/>
          <w:b/>
          <w:bCs/>
          <w:u w:color="1D174F"/>
        </w:rPr>
        <w:t>zam</w:t>
      </w:r>
      <w:proofErr w:type="spellEnd"/>
      <w:r w:rsidRPr="00D00EB1">
        <w:rPr>
          <w:rFonts w:ascii="Arial" w:hAnsi="Arial" w:cs="Arial"/>
          <w:b/>
          <w:bCs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b/>
          <w:bCs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wynosi: ………………….………</w:t>
      </w:r>
      <w:r w:rsidRPr="00D00EB1">
        <w:rPr>
          <w:rFonts w:ascii="Arial" w:hAnsi="Arial" w:cs="Arial"/>
          <w:u w:color="1D174F"/>
          <w:lang w:val="nl-NL"/>
        </w:rPr>
        <w:t>..... z</w:t>
      </w:r>
      <w:r w:rsidRPr="00D00EB1">
        <w:rPr>
          <w:rFonts w:ascii="Arial" w:hAnsi="Arial" w:cs="Arial"/>
          <w:u w:color="1D174F"/>
        </w:rPr>
        <w:t>ł., w tym podatek od towar</w:t>
      </w:r>
      <w:r w:rsidRPr="00D00EB1">
        <w:rPr>
          <w:rFonts w:ascii="Arial" w:hAnsi="Arial" w:cs="Arial"/>
          <w:u w:color="1D174F"/>
          <w:lang w:val="es-ES_tradnl"/>
        </w:rPr>
        <w:t>ó</w:t>
      </w:r>
      <w:r w:rsidRPr="00D00EB1">
        <w:rPr>
          <w:rFonts w:ascii="Arial" w:hAnsi="Arial" w:cs="Arial"/>
          <w:u w:color="1D174F"/>
        </w:rPr>
        <w:t>w i usług (VAT), wg stawki: ……. %, wyliczona zgodnie z poniższym Formularzem cenowym:</w:t>
      </w:r>
    </w:p>
    <w:p w14:paraId="3A674E59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720"/>
        <w:jc w:val="both"/>
        <w:rPr>
          <w:rFonts w:ascii="Arial" w:eastAsia="Arial" w:hAnsi="Arial" w:cs="Arial"/>
          <w:u w:color="1D174F"/>
        </w:rPr>
      </w:pPr>
    </w:p>
    <w:tbl>
      <w:tblPr>
        <w:tblStyle w:val="TableNormal"/>
        <w:tblW w:w="8900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482"/>
        <w:gridCol w:w="1907"/>
        <w:gridCol w:w="693"/>
        <w:gridCol w:w="1108"/>
        <w:gridCol w:w="1096"/>
        <w:gridCol w:w="972"/>
        <w:gridCol w:w="1286"/>
        <w:gridCol w:w="1356"/>
      </w:tblGrid>
      <w:tr w:rsidR="00DE5325" w:rsidRPr="00D00EB1" w14:paraId="25787C6A" w14:textId="77777777" w:rsidTr="004A6604">
        <w:trPr>
          <w:trHeight w:val="1644"/>
          <w:tblHeader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5862C" w14:textId="77777777" w:rsidR="00DE5325" w:rsidRPr="00D00EB1" w:rsidRDefault="009651DD">
            <w:pPr>
              <w:pStyle w:val="DomylneA"/>
              <w:widowControl w:val="0"/>
              <w:spacing w:before="20" w:after="20"/>
              <w:jc w:val="both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17A8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Przedmiot </w:t>
            </w:r>
            <w:proofErr w:type="spellStart"/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zam</w:t>
            </w:r>
            <w:proofErr w:type="spellEnd"/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wienia</w:t>
            </w:r>
            <w:proofErr w:type="spellEnd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D616B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Ilość</w:t>
            </w:r>
          </w:p>
          <w:p w14:paraId="164F3A76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[szt.]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8C9E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Cena</w:t>
            </w:r>
            <w:r w:rsidRPr="00D00EB1"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  <w:br/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jednostkowa netto</w:t>
            </w:r>
          </w:p>
          <w:p w14:paraId="43597BBD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[zł]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E2B1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całkowita netto </w:t>
            </w:r>
          </w:p>
          <w:p w14:paraId="4CC182C2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[z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]</w:t>
            </w:r>
            <w:r w:rsidRPr="00D00EB1">
              <w:rPr>
                <w:rFonts w:ascii="Arial" w:hAnsi="Arial" w:cs="Arial"/>
              </w:rPr>
              <w:t xml:space="preserve"> </w:t>
            </w:r>
          </w:p>
          <w:p w14:paraId="36C219E1" w14:textId="77777777" w:rsidR="00DE5325" w:rsidRPr="00D00EB1" w:rsidRDefault="00DE5325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</w:p>
          <w:p w14:paraId="4F679891" w14:textId="77777777" w:rsidR="00DE5325" w:rsidRPr="00D00EB1" w:rsidRDefault="009651DD">
            <w:pPr>
              <w:pStyle w:val="DomylneA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(kol.2 x kol.3)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C59F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Stawka podatku VAT </w:t>
            </w:r>
          </w:p>
          <w:p w14:paraId="532E4186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8693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Wartość podatku VAT</w:t>
            </w:r>
          </w:p>
          <w:p w14:paraId="4CFB8786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[z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]</w:t>
            </w:r>
          </w:p>
          <w:p w14:paraId="688AFC84" w14:textId="77777777" w:rsidR="00DE5325" w:rsidRPr="00D00EB1" w:rsidRDefault="00DE5325">
            <w:pPr>
              <w:pStyle w:val="DomylneA"/>
              <w:widowControl w:val="0"/>
              <w:tabs>
                <w:tab w:val="left" w:pos="680"/>
                <w:tab w:val="left" w:pos="136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7062FD1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(kol.4 x kol.5)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532EE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Cena razem brutto</w:t>
            </w:r>
          </w:p>
          <w:p w14:paraId="5C5F8B4F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[z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]</w:t>
            </w:r>
          </w:p>
          <w:p w14:paraId="58702E0A" w14:textId="77777777" w:rsidR="00DE5325" w:rsidRPr="00D00EB1" w:rsidRDefault="00DE5325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</w:tabs>
              <w:spacing w:before="20" w:after="2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2A31564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</w:rPr>
              <w:t>(kol.4 + kol.6)</w:t>
            </w:r>
          </w:p>
        </w:tc>
      </w:tr>
      <w:tr w:rsidR="00DE5325" w:rsidRPr="00D00EB1" w14:paraId="73264C9C" w14:textId="77777777" w:rsidTr="004A6604">
        <w:trPr>
          <w:trHeight w:val="253"/>
          <w:tblHeader/>
        </w:trPr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9B53E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76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D0FC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15A2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C9A3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2744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D2643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1988E" w14:textId="77777777" w:rsidR="00DE5325" w:rsidRPr="00D00EB1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Kol.7</w:t>
            </w:r>
          </w:p>
        </w:tc>
      </w:tr>
      <w:tr w:rsidR="004A6604" w:rsidRPr="00D00EB1" w14:paraId="72EE6D42" w14:textId="77777777" w:rsidTr="004A6604">
        <w:tblPrEx>
          <w:shd w:val="clear" w:color="auto" w:fill="CED7E7"/>
        </w:tblPrEx>
        <w:trPr>
          <w:trHeight w:val="6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F7CC" w14:textId="701CB1B1" w:rsidR="004A6604" w:rsidRPr="00D00EB1" w:rsidRDefault="004A6604">
            <w:pPr>
              <w:tabs>
                <w:tab w:val="left" w:pos="173"/>
              </w:tabs>
              <w:spacing w:before="20" w:after="20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1.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84585" w14:textId="2DF51631" w:rsidR="004A6604" w:rsidRPr="00D00EB1" w:rsidRDefault="004A6604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uppressAutoHyphens/>
              <w:spacing w:before="20" w:after="20"/>
              <w:jc w:val="center"/>
              <w:rPr>
                <w:rFonts w:ascii="Arial" w:hAnsi="Arial" w:cs="Arial"/>
              </w:rPr>
            </w:pP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Komputer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przenośny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typ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FD530" w14:textId="2E612441" w:rsidR="004A6604" w:rsidRPr="00D00EB1" w:rsidRDefault="004A6604">
            <w:p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8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4C0F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CA914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F1EA3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19CD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9C00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</w:tr>
      <w:tr w:rsidR="004A6604" w:rsidRPr="00D00EB1" w14:paraId="4085480A" w14:textId="77777777" w:rsidTr="004A6604">
        <w:tblPrEx>
          <w:shd w:val="clear" w:color="auto" w:fill="CED7E7"/>
        </w:tblPrEx>
        <w:trPr>
          <w:trHeight w:val="6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303E4" w14:textId="19C1F721" w:rsidR="004A6604" w:rsidRPr="00D00EB1" w:rsidRDefault="004A6604">
            <w:pPr>
              <w:tabs>
                <w:tab w:val="left" w:pos="173"/>
              </w:tabs>
              <w:spacing w:before="20" w:after="20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2.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02B7" w14:textId="589FCCE6" w:rsidR="004A6604" w:rsidRPr="00D00EB1" w:rsidRDefault="004A6604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uppressAutoHyphens/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Komputer przenośny typ 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0BDB" w14:textId="45DC2942" w:rsidR="004A6604" w:rsidRPr="00D00EB1" w:rsidRDefault="004A6604">
            <w:p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12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C78C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0A6B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D8C6E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1E77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AB883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</w:tr>
      <w:tr w:rsidR="004A6604" w:rsidRPr="00D00EB1" w14:paraId="7A177A31" w14:textId="77777777" w:rsidTr="004A6604">
        <w:tblPrEx>
          <w:shd w:val="clear" w:color="auto" w:fill="CED7E7"/>
        </w:tblPrEx>
        <w:trPr>
          <w:trHeight w:val="6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BC83" w14:textId="45C81A19" w:rsidR="004A6604" w:rsidRPr="00D00EB1" w:rsidRDefault="004A6604">
            <w:pPr>
              <w:tabs>
                <w:tab w:val="left" w:pos="173"/>
              </w:tabs>
              <w:spacing w:before="20" w:after="20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3.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BEE3" w14:textId="2F6E77B7" w:rsidR="004A6604" w:rsidRPr="00D00EB1" w:rsidRDefault="004A6604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uppressAutoHyphens/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Komputer przenośny typ 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6E761" w14:textId="5A585B7A" w:rsidR="004A6604" w:rsidRPr="00D00EB1" w:rsidRDefault="004A6604">
            <w:p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30B4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59A2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F796F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29283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B5062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</w:tr>
      <w:tr w:rsidR="004A6604" w:rsidRPr="00D00EB1" w14:paraId="3B5F47BB" w14:textId="77777777" w:rsidTr="004A6604">
        <w:tblPrEx>
          <w:shd w:val="clear" w:color="auto" w:fill="CED7E7"/>
        </w:tblPrEx>
        <w:trPr>
          <w:trHeight w:val="44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F082" w14:textId="541E19FF" w:rsidR="004A6604" w:rsidRPr="00D00EB1" w:rsidRDefault="004A6604">
            <w:pPr>
              <w:tabs>
                <w:tab w:val="left" w:pos="173"/>
              </w:tabs>
              <w:spacing w:before="20" w:after="20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4.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896F9" w14:textId="65C5E624" w:rsidR="004A6604" w:rsidRPr="00D00EB1" w:rsidRDefault="004A6604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uppressAutoHyphens/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Monitor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4B018" w14:textId="1AD783BC" w:rsidR="004A6604" w:rsidRPr="00D00EB1" w:rsidRDefault="0030277B" w:rsidP="004A6604">
            <w:p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2FD5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D12E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7A2C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FC720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6C1A1" w14:textId="77777777" w:rsidR="004A6604" w:rsidRPr="00D00EB1" w:rsidRDefault="004A6604">
            <w:pPr>
              <w:rPr>
                <w:rFonts w:ascii="Arial" w:hAnsi="Arial" w:cs="Arial"/>
              </w:rPr>
            </w:pPr>
          </w:p>
        </w:tc>
      </w:tr>
      <w:tr w:rsidR="00DE5325" w:rsidRPr="00D00EB1" w14:paraId="5E88EFB2" w14:textId="77777777" w:rsidTr="004A6604">
        <w:tblPrEx>
          <w:shd w:val="clear" w:color="auto" w:fill="CED7E7"/>
        </w:tblPrEx>
        <w:trPr>
          <w:trHeight w:val="6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CD6A" w14:textId="7F4486E8" w:rsidR="00DE5325" w:rsidRPr="00D00EB1" w:rsidRDefault="004A6604">
            <w:pPr>
              <w:tabs>
                <w:tab w:val="left" w:pos="173"/>
              </w:tabs>
              <w:spacing w:before="20" w:after="20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5.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5197" w14:textId="33F1CCB3" w:rsidR="00DE5325" w:rsidRPr="00D00EB1" w:rsidRDefault="004A6604" w:rsidP="006E7158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</w:tabs>
              <w:suppressAutoHyphens/>
              <w:spacing w:before="20" w:after="20"/>
              <w:jc w:val="center"/>
              <w:rPr>
                <w:rFonts w:ascii="Arial" w:hAnsi="Arial" w:cs="Arial"/>
              </w:rPr>
            </w:pP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Pakiet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biurowy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Microsoft Office Home &amp; Business 202</w:t>
            </w:r>
            <w:r w:rsidR="006E7158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4</w:t>
            </w:r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 </w:t>
            </w: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lub</w:t>
            </w:r>
            <w:proofErr w:type="spellEnd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color w:val="auto"/>
                <w:lang w:val="en-US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równoważny</w:t>
            </w:r>
            <w:proofErr w:type="spellEnd"/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91840" w14:textId="5FAF9075" w:rsidR="00DE5325" w:rsidRPr="00D00EB1" w:rsidRDefault="004A6604">
            <w:pPr>
              <w:tabs>
                <w:tab w:val="left" w:pos="720"/>
              </w:tabs>
              <w:spacing w:before="20" w:after="20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</w:rPr>
              <w:t>22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159C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CAA7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43F5C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F8C54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75F8A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</w:tr>
      <w:tr w:rsidR="00DE5325" w:rsidRPr="00D00EB1" w14:paraId="513157B6" w14:textId="77777777" w:rsidTr="004A6604">
        <w:tblPrEx>
          <w:shd w:val="clear" w:color="auto" w:fill="CED7E7"/>
        </w:tblPrEx>
        <w:trPr>
          <w:trHeight w:val="377"/>
        </w:trPr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07334" w14:textId="77777777" w:rsidR="00DE5325" w:rsidRPr="00D00EB1" w:rsidRDefault="009651DD">
            <w:pPr>
              <w:pStyle w:val="DomylneA"/>
              <w:tabs>
                <w:tab w:val="left" w:pos="709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760"/>
              </w:tabs>
              <w:spacing w:before="20" w:after="20"/>
              <w:jc w:val="right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RAZEM 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7AA3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DBCDF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38204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FA679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253B0" w14:textId="77777777" w:rsidR="00DE5325" w:rsidRPr="00D00EB1" w:rsidRDefault="00DE5325">
            <w:pPr>
              <w:rPr>
                <w:rFonts w:ascii="Arial" w:hAnsi="Arial" w:cs="Arial"/>
              </w:rPr>
            </w:pPr>
          </w:p>
        </w:tc>
      </w:tr>
    </w:tbl>
    <w:p w14:paraId="6CFEB39C" w14:textId="77777777" w:rsidR="00DE5325" w:rsidRPr="00D00EB1" w:rsidRDefault="00DE5325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432" w:hanging="432"/>
        <w:jc w:val="both"/>
        <w:rPr>
          <w:rFonts w:ascii="Arial" w:eastAsia="Arial" w:hAnsi="Arial" w:cs="Arial"/>
          <w:u w:color="1D174F"/>
        </w:rPr>
      </w:pPr>
    </w:p>
    <w:p w14:paraId="023D675B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</w:p>
    <w:p w14:paraId="08B2AEF5" w14:textId="32204D1B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 xml:space="preserve">1.2.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wienie</w:t>
      </w:r>
      <w:proofErr w:type="spellEnd"/>
      <w:r w:rsidRPr="00D00EB1">
        <w:rPr>
          <w:rFonts w:ascii="Arial" w:hAnsi="Arial" w:cs="Arial"/>
          <w:u w:color="1D174F"/>
        </w:rPr>
        <w:t xml:space="preserve"> wykonamy w terminie do 30 dni od daty zawarcia umowy w sprawie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publicznego</w:t>
      </w:r>
      <w:r w:rsidR="00BD6A68" w:rsidRPr="00D00EB1">
        <w:rPr>
          <w:rFonts w:ascii="Arial" w:hAnsi="Arial" w:cs="Arial"/>
          <w:u w:color="1D174F"/>
        </w:rPr>
        <w:t xml:space="preserve"> ale nie później niż do </w:t>
      </w:r>
      <w:r w:rsidR="00622D9B">
        <w:rPr>
          <w:rFonts w:ascii="Arial" w:hAnsi="Arial" w:cs="Arial"/>
          <w:u w:color="1D174F"/>
        </w:rPr>
        <w:t>30</w:t>
      </w:r>
      <w:r w:rsidR="00BD6A68" w:rsidRPr="00D00EB1">
        <w:rPr>
          <w:rFonts w:ascii="Arial" w:hAnsi="Arial" w:cs="Arial"/>
          <w:u w:color="1D174F"/>
        </w:rPr>
        <w:t>.12.2024 r</w:t>
      </w:r>
      <w:r w:rsidRPr="00D00EB1">
        <w:rPr>
          <w:rFonts w:ascii="Arial" w:hAnsi="Arial" w:cs="Arial"/>
          <w:u w:color="1D174F"/>
        </w:rPr>
        <w:t>.</w:t>
      </w:r>
    </w:p>
    <w:p w14:paraId="49EE9684" w14:textId="1705A77C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  <w:lang w:val="de-DE"/>
        </w:rPr>
      </w:pPr>
      <w:r w:rsidRPr="00D00EB1">
        <w:rPr>
          <w:rFonts w:ascii="Arial" w:hAnsi="Arial" w:cs="Arial"/>
          <w:b/>
          <w:bCs/>
          <w:u w:color="1D174F"/>
          <w:lang w:val="de-DE"/>
        </w:rPr>
        <w:t xml:space="preserve">OFERUJEMY </w:t>
      </w:r>
      <w:bookmarkStart w:id="1" w:name="_Hlk163826867"/>
      <w:r w:rsidRPr="00D00EB1">
        <w:rPr>
          <w:rFonts w:ascii="Arial" w:hAnsi="Arial" w:cs="Arial"/>
        </w:rPr>
        <w:t xml:space="preserve">wykonanie </w:t>
      </w:r>
      <w:proofErr w:type="spellStart"/>
      <w:r w:rsidRPr="00D00EB1">
        <w:rPr>
          <w:rFonts w:ascii="Arial" w:hAnsi="Arial" w:cs="Arial"/>
        </w:rPr>
        <w:t>zam</w:t>
      </w:r>
      <w:proofErr w:type="spellEnd"/>
      <w:r w:rsidRPr="00D00EB1">
        <w:rPr>
          <w:rFonts w:ascii="Arial" w:hAnsi="Arial" w:cs="Arial"/>
          <w:lang w:val="es-ES_tradnl"/>
        </w:rPr>
        <w:t>ó</w:t>
      </w:r>
      <w:proofErr w:type="spellStart"/>
      <w:r w:rsidRPr="00D00EB1">
        <w:rPr>
          <w:rFonts w:ascii="Arial" w:hAnsi="Arial" w:cs="Arial"/>
        </w:rPr>
        <w:t>wienia</w:t>
      </w:r>
      <w:proofErr w:type="spellEnd"/>
      <w:r w:rsidRPr="00D00EB1">
        <w:rPr>
          <w:rFonts w:ascii="Arial" w:hAnsi="Arial" w:cs="Arial"/>
        </w:rPr>
        <w:t xml:space="preserve">, zgodnie z opisem przedmiotu </w:t>
      </w:r>
      <w:proofErr w:type="spellStart"/>
      <w:r w:rsidRPr="00D00EB1">
        <w:rPr>
          <w:rFonts w:ascii="Arial" w:hAnsi="Arial" w:cs="Arial"/>
        </w:rPr>
        <w:t>zam</w:t>
      </w:r>
      <w:proofErr w:type="spellEnd"/>
      <w:r w:rsidRPr="00D00EB1">
        <w:rPr>
          <w:rFonts w:ascii="Arial" w:hAnsi="Arial" w:cs="Arial"/>
          <w:lang w:val="es-ES_tradnl"/>
        </w:rPr>
        <w:t>ó</w:t>
      </w:r>
      <w:proofErr w:type="spellStart"/>
      <w:r w:rsidRPr="00D00EB1">
        <w:rPr>
          <w:rFonts w:ascii="Arial" w:hAnsi="Arial" w:cs="Arial"/>
        </w:rPr>
        <w:t>wienia</w:t>
      </w:r>
      <w:proofErr w:type="spellEnd"/>
      <w:r w:rsidRPr="00D00EB1">
        <w:rPr>
          <w:rFonts w:ascii="Arial" w:hAnsi="Arial" w:cs="Arial"/>
        </w:rPr>
        <w:t>, zawartym w załączniku nr 1 do</w:t>
      </w:r>
      <w:r w:rsidRPr="00D00EB1">
        <w:rPr>
          <w:rFonts w:ascii="Arial" w:hAnsi="Arial" w:cs="Arial"/>
          <w:lang w:val="de-DE"/>
        </w:rPr>
        <w:t xml:space="preserve"> SWZ</w:t>
      </w:r>
      <w:bookmarkEnd w:id="1"/>
      <w:r w:rsidRPr="00D00EB1">
        <w:rPr>
          <w:rFonts w:ascii="Arial" w:hAnsi="Arial" w:cs="Arial"/>
        </w:rPr>
        <w:t>.</w:t>
      </w:r>
    </w:p>
    <w:p w14:paraId="6111288C" w14:textId="77777777" w:rsidR="00DE5325" w:rsidRPr="00D00EB1" w:rsidRDefault="009651DD">
      <w:pPr>
        <w:pStyle w:val="DomylneA"/>
        <w:numPr>
          <w:ilvl w:val="0"/>
          <w:numId w:val="6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  <w:u w:color="1D174F"/>
        </w:rPr>
        <w:t>OŚ</w:t>
      </w:r>
      <w:r w:rsidRPr="00D00EB1">
        <w:rPr>
          <w:rFonts w:ascii="Arial" w:hAnsi="Arial" w:cs="Arial"/>
          <w:b/>
          <w:bCs/>
          <w:u w:color="1D174F"/>
          <w:lang w:val="de-DE"/>
        </w:rPr>
        <w:t xml:space="preserve">WIADCZAMY, </w:t>
      </w:r>
      <w:r w:rsidRPr="00D00EB1">
        <w:rPr>
          <w:rFonts w:ascii="Arial" w:hAnsi="Arial" w:cs="Arial"/>
          <w:u w:color="1D174F"/>
        </w:rPr>
        <w:t xml:space="preserve">że zapoznaliśmy się ze Specyfikacją </w:t>
      </w:r>
      <w:proofErr w:type="spellStart"/>
      <w:r w:rsidRPr="00D00EB1">
        <w:rPr>
          <w:rFonts w:ascii="Arial" w:hAnsi="Arial" w:cs="Arial"/>
          <w:u w:color="1D174F"/>
        </w:rPr>
        <w:t>Warunk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r w:rsidRPr="00D00EB1">
        <w:rPr>
          <w:rFonts w:ascii="Arial" w:hAnsi="Arial" w:cs="Arial"/>
          <w:u w:color="1D174F"/>
        </w:rPr>
        <w:t xml:space="preserve">w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 i akceptujemy wszystkie warunki w niej zawarte.</w:t>
      </w:r>
    </w:p>
    <w:p w14:paraId="6A4D7546" w14:textId="77777777" w:rsidR="00DE5325" w:rsidRPr="00D00EB1" w:rsidRDefault="009651DD">
      <w:pPr>
        <w:pStyle w:val="DomylneA"/>
        <w:numPr>
          <w:ilvl w:val="0"/>
          <w:numId w:val="7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  <w:u w:color="1D174F"/>
        </w:rPr>
        <w:t>OŚ</w:t>
      </w:r>
      <w:r w:rsidRPr="00D00EB1">
        <w:rPr>
          <w:rFonts w:ascii="Arial" w:hAnsi="Arial" w:cs="Arial"/>
          <w:b/>
          <w:bCs/>
          <w:u w:color="1D174F"/>
          <w:lang w:val="de-DE"/>
        </w:rPr>
        <w:t xml:space="preserve">WIADCZAMY, </w:t>
      </w:r>
      <w:r w:rsidRPr="00D00EB1">
        <w:rPr>
          <w:rFonts w:ascii="Arial" w:hAnsi="Arial" w:cs="Arial"/>
          <w:u w:color="1D174F"/>
        </w:rPr>
        <w:t>że uzyskaliśmy wszelkie informacje niezbędne do prawidłowego przygotowania i złożenia niniejszej oferty.</w:t>
      </w:r>
    </w:p>
    <w:p w14:paraId="3898E648" w14:textId="77777777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  <w:u w:color="1D174F"/>
        </w:rPr>
        <w:t>OŚ</w:t>
      </w:r>
      <w:r w:rsidRPr="00D00EB1">
        <w:rPr>
          <w:rFonts w:ascii="Arial" w:hAnsi="Arial" w:cs="Arial"/>
          <w:b/>
          <w:bCs/>
          <w:u w:color="1D174F"/>
          <w:lang w:val="de-DE"/>
        </w:rPr>
        <w:t>WIADCZAMY</w:t>
      </w:r>
      <w:r w:rsidRPr="00D00EB1">
        <w:rPr>
          <w:rFonts w:ascii="Arial" w:hAnsi="Arial" w:cs="Arial"/>
          <w:u w:color="1D174F"/>
        </w:rPr>
        <w:t xml:space="preserve">, że jesteśmy związani niniejszą </w:t>
      </w:r>
      <w:r w:rsidRPr="00D00EB1">
        <w:rPr>
          <w:rFonts w:ascii="Arial" w:hAnsi="Arial" w:cs="Arial"/>
          <w:u w:color="1D174F"/>
          <w:lang w:val="pt-PT"/>
        </w:rPr>
        <w:t>ofert</w:t>
      </w:r>
      <w:r w:rsidRPr="00D00EB1">
        <w:rPr>
          <w:rFonts w:ascii="Arial" w:hAnsi="Arial" w:cs="Arial"/>
          <w:u w:color="1D174F"/>
        </w:rPr>
        <w:t>ą od dnia upływu terminu składania ofert do dnia ……………………………………….…</w:t>
      </w:r>
    </w:p>
    <w:p w14:paraId="5CC7288E" w14:textId="3C842A33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  <w:u w:color="1D174F"/>
        </w:rPr>
        <w:t>OŚ</w:t>
      </w:r>
      <w:r w:rsidRPr="00D00EB1">
        <w:rPr>
          <w:rFonts w:ascii="Arial" w:hAnsi="Arial" w:cs="Arial"/>
          <w:b/>
          <w:bCs/>
          <w:u w:color="1D174F"/>
          <w:lang w:val="de-DE"/>
        </w:rPr>
        <w:t xml:space="preserve">WIADCZAMY, </w:t>
      </w:r>
      <w:r w:rsidRPr="00D00EB1">
        <w:rPr>
          <w:rFonts w:ascii="Arial" w:hAnsi="Arial" w:cs="Arial"/>
          <w:u w:color="1D174F"/>
        </w:rPr>
        <w:t xml:space="preserve">że zapoznaliśmy się z Projektowanymi Postanowieniami Umowy, określonymi w Załączniku nr 3 do Specyfikacji </w:t>
      </w:r>
      <w:proofErr w:type="spellStart"/>
      <w:r w:rsidRPr="00D00EB1">
        <w:rPr>
          <w:rFonts w:ascii="Arial" w:hAnsi="Arial" w:cs="Arial"/>
          <w:u w:color="1D174F"/>
        </w:rPr>
        <w:t>Warunk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r w:rsidRPr="00D00EB1">
        <w:rPr>
          <w:rFonts w:ascii="Arial" w:hAnsi="Arial" w:cs="Arial"/>
          <w:u w:color="1D174F"/>
        </w:rPr>
        <w:t xml:space="preserve">w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  <w:r w:rsidRPr="00D00EB1">
        <w:rPr>
          <w:rFonts w:ascii="Arial" w:hAnsi="Arial" w:cs="Arial"/>
          <w:u w:color="1D174F"/>
        </w:rPr>
        <w:t xml:space="preserve">, akceptujemy warunki tam zawarte i </w:t>
      </w:r>
      <w:r w:rsidRPr="00D00EB1">
        <w:rPr>
          <w:rFonts w:ascii="Arial" w:hAnsi="Arial" w:cs="Arial"/>
          <w:b/>
          <w:bCs/>
          <w:u w:color="1D174F"/>
          <w:lang w:val="en-US"/>
        </w:rPr>
        <w:t>ZOBOWI</w:t>
      </w:r>
      <w:r w:rsidRPr="00D00EB1">
        <w:rPr>
          <w:rFonts w:ascii="Arial" w:hAnsi="Arial" w:cs="Arial"/>
          <w:b/>
          <w:bCs/>
          <w:u w:color="1D174F"/>
        </w:rPr>
        <w:t>ĄZUJEMY SIĘ</w:t>
      </w:r>
      <w:r w:rsidRPr="00D00EB1">
        <w:rPr>
          <w:rFonts w:ascii="Arial" w:hAnsi="Arial" w:cs="Arial"/>
          <w:u w:color="1D174F"/>
        </w:rPr>
        <w:t>, w przypadku wyboru naszej oferty, do zawarcia umowy w miejscu i terminie określonym przez Zamawiającego.</w:t>
      </w:r>
    </w:p>
    <w:p w14:paraId="5F6BA59A" w14:textId="77777777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b/>
          <w:bCs/>
        </w:rPr>
        <w:t>OŚ</w:t>
      </w:r>
      <w:r w:rsidRPr="00D00EB1">
        <w:rPr>
          <w:rFonts w:ascii="Arial" w:hAnsi="Arial" w:cs="Arial"/>
          <w:b/>
          <w:bCs/>
          <w:lang w:val="de-DE"/>
        </w:rPr>
        <w:t>WIADCZAMY</w:t>
      </w:r>
      <w:r w:rsidRPr="00D00EB1">
        <w:rPr>
          <w:rFonts w:ascii="Arial" w:hAnsi="Arial" w:cs="Arial"/>
        </w:rPr>
        <w:t>, że informacje zawarte w plikach:</w:t>
      </w:r>
    </w:p>
    <w:p w14:paraId="3FBCF2DE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567"/>
        <w:jc w:val="both"/>
        <w:rPr>
          <w:rFonts w:ascii="Arial" w:eastAsia="Arial" w:hAnsi="Arial" w:cs="Arial"/>
        </w:rPr>
      </w:pPr>
      <w:r w:rsidRPr="00D00EB1">
        <w:rPr>
          <w:rFonts w:ascii="Arial" w:hAnsi="Arial" w:cs="Arial"/>
        </w:rPr>
        <w:t>a) ……………………………..</w:t>
      </w:r>
    </w:p>
    <w:p w14:paraId="4EBDF408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567"/>
        <w:jc w:val="both"/>
        <w:rPr>
          <w:rFonts w:ascii="Arial" w:eastAsia="Arial" w:hAnsi="Arial" w:cs="Arial"/>
        </w:rPr>
      </w:pPr>
      <w:r w:rsidRPr="00D00EB1">
        <w:rPr>
          <w:rFonts w:ascii="Arial" w:hAnsi="Arial" w:cs="Arial"/>
        </w:rPr>
        <w:t>b) ……………………………..</w:t>
      </w:r>
    </w:p>
    <w:p w14:paraId="6847B863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567"/>
        <w:jc w:val="both"/>
        <w:rPr>
          <w:rFonts w:ascii="Arial" w:eastAsia="Arial" w:hAnsi="Arial" w:cs="Arial"/>
        </w:rPr>
      </w:pPr>
      <w:r w:rsidRPr="00D00EB1">
        <w:rPr>
          <w:rFonts w:ascii="Arial" w:hAnsi="Arial" w:cs="Arial"/>
        </w:rPr>
        <w:t>…) ……………………………..</w:t>
      </w:r>
    </w:p>
    <w:p w14:paraId="227993DF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567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</w:rPr>
        <w:t>stanowią tajemnicę przedsiębiorstwa, w rozumieniu przepis</w:t>
      </w:r>
      <w:r w:rsidRPr="00D00EB1">
        <w:rPr>
          <w:rFonts w:ascii="Arial" w:hAnsi="Arial" w:cs="Arial"/>
          <w:lang w:val="es-ES_tradnl"/>
        </w:rPr>
        <w:t>ó</w:t>
      </w:r>
      <w:r w:rsidRPr="00D00EB1">
        <w:rPr>
          <w:rFonts w:ascii="Arial" w:hAnsi="Arial" w:cs="Arial"/>
        </w:rPr>
        <w:t>w ustawy z dnia 16 kwietnia 1993 r. o zwalczaniu nieuczciwej konkurencji (tekst jednolity: Dz.U. z 2022 r., poz. 1233) i jako takie nie mogą zostać ujawnione.</w:t>
      </w:r>
      <w:r w:rsidRPr="00D00EB1">
        <w:rPr>
          <w:rFonts w:ascii="Arial" w:eastAsia="Arial" w:hAnsi="Arial" w:cs="Arial"/>
          <w:vertAlign w:val="superscript"/>
        </w:rPr>
        <w:footnoteReference w:id="2"/>
      </w:r>
    </w:p>
    <w:p w14:paraId="2D2A86B0" w14:textId="77777777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  <w:lang w:val="en-US"/>
        </w:rPr>
      </w:pPr>
      <w:r w:rsidRPr="00D00EB1">
        <w:rPr>
          <w:rFonts w:ascii="Arial" w:hAnsi="Arial" w:cs="Arial"/>
          <w:b/>
          <w:bCs/>
          <w:u w:color="1D174F"/>
          <w:lang w:val="en-US"/>
        </w:rPr>
        <w:t>WYB</w:t>
      </w:r>
      <w:r w:rsidRPr="00D00EB1">
        <w:rPr>
          <w:rFonts w:ascii="Arial" w:hAnsi="Arial" w:cs="Arial"/>
          <w:b/>
          <w:bCs/>
          <w:u w:color="1D174F"/>
        </w:rPr>
        <w:t>ÓR</w:t>
      </w:r>
      <w:r w:rsidRPr="00D00EB1">
        <w:rPr>
          <w:rFonts w:ascii="Arial" w:hAnsi="Arial" w:cs="Arial"/>
        </w:rPr>
        <w:t xml:space="preserve"> naszej oferty</w:t>
      </w:r>
      <w:r w:rsidRPr="00D00EB1">
        <w:rPr>
          <w:rFonts w:ascii="Arial" w:eastAsia="Arial" w:hAnsi="Arial" w:cs="Arial"/>
          <w:vertAlign w:val="superscript"/>
        </w:rPr>
        <w:footnoteReference w:id="3"/>
      </w:r>
      <w:r w:rsidRPr="00D00EB1">
        <w:rPr>
          <w:rFonts w:ascii="Arial" w:hAnsi="Arial" w:cs="Arial"/>
          <w:u w:color="1D174F"/>
        </w:rPr>
        <w:t>:</w:t>
      </w:r>
    </w:p>
    <w:p w14:paraId="537DDC03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uppressAutoHyphens/>
        <w:spacing w:before="120" w:after="120"/>
        <w:ind w:left="425"/>
        <w:jc w:val="both"/>
        <w:rPr>
          <w:rFonts w:ascii="Arial" w:eastAsia="Arial" w:hAnsi="Arial" w:cs="Arial"/>
        </w:rPr>
      </w:pPr>
      <w:r w:rsidRPr="00D00EB1">
        <w:rPr>
          <w:rFonts w:ascii="Arial" w:hAnsi="Arial" w:cs="Arial"/>
          <w:u w:color="1D174F"/>
        </w:rPr>
        <w:t xml:space="preserve">a) </w:t>
      </w:r>
      <w:r w:rsidRPr="00D00EB1">
        <w:rPr>
          <w:rFonts w:ascii="Arial" w:hAnsi="Arial" w:cs="Arial"/>
          <w:b/>
          <w:bCs/>
          <w:u w:val="single"/>
        </w:rPr>
        <w:t>NIE</w:t>
      </w:r>
      <w:r w:rsidRPr="00D00EB1">
        <w:rPr>
          <w:rFonts w:ascii="Arial" w:hAnsi="Arial" w:cs="Arial"/>
          <w:b/>
          <w:bCs/>
        </w:rPr>
        <w:t xml:space="preserve"> </w:t>
      </w:r>
      <w:r w:rsidRPr="00D00EB1">
        <w:rPr>
          <w:rFonts w:ascii="Arial" w:hAnsi="Arial" w:cs="Arial"/>
        </w:rPr>
        <w:t>prowadzi do powstania u Zamawiającego obowiązku podatkowego, zgodnie z przepisami o podatku od towar</w:t>
      </w:r>
      <w:r w:rsidRPr="00D00EB1">
        <w:rPr>
          <w:rFonts w:ascii="Arial" w:hAnsi="Arial" w:cs="Arial"/>
          <w:lang w:val="es-ES_tradnl"/>
        </w:rPr>
        <w:t>ó</w:t>
      </w:r>
      <w:r w:rsidRPr="00D00EB1">
        <w:rPr>
          <w:rFonts w:ascii="Arial" w:hAnsi="Arial" w:cs="Arial"/>
        </w:rPr>
        <w:t>w i usług*,</w:t>
      </w:r>
    </w:p>
    <w:p w14:paraId="1E6E4345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uppressAutoHyphens/>
        <w:spacing w:before="120" w:after="120"/>
        <w:ind w:left="425"/>
        <w:jc w:val="both"/>
        <w:rPr>
          <w:rFonts w:ascii="Arial" w:eastAsia="Arial" w:hAnsi="Arial" w:cs="Arial"/>
        </w:rPr>
      </w:pPr>
      <w:r w:rsidRPr="00D00EB1">
        <w:rPr>
          <w:rFonts w:ascii="Arial" w:hAnsi="Arial" w:cs="Arial"/>
        </w:rPr>
        <w:t>b)</w:t>
      </w:r>
      <w:r w:rsidRPr="00D00EB1">
        <w:rPr>
          <w:rFonts w:ascii="Arial" w:hAnsi="Arial" w:cs="Arial"/>
          <w:b/>
          <w:bCs/>
        </w:rPr>
        <w:t xml:space="preserve"> </w:t>
      </w:r>
      <w:r w:rsidRPr="00D00EB1">
        <w:rPr>
          <w:rFonts w:ascii="Arial" w:hAnsi="Arial" w:cs="Arial"/>
          <w:b/>
          <w:bCs/>
          <w:u w:val="single"/>
        </w:rPr>
        <w:t>PROWADZI</w:t>
      </w:r>
      <w:r w:rsidRPr="00D00EB1">
        <w:rPr>
          <w:rFonts w:ascii="Arial" w:hAnsi="Arial" w:cs="Arial"/>
        </w:rPr>
        <w:t xml:space="preserve"> do powstania u Zamawiającego obowiązku podatkowego zgodnie z przepisami o podatku od towar</w:t>
      </w:r>
      <w:r w:rsidRPr="00D00EB1">
        <w:rPr>
          <w:rFonts w:ascii="Arial" w:hAnsi="Arial" w:cs="Arial"/>
          <w:lang w:val="es-ES_tradnl"/>
        </w:rPr>
        <w:t>ó</w:t>
      </w:r>
      <w:r w:rsidRPr="00D00EB1">
        <w:rPr>
          <w:rFonts w:ascii="Arial" w:hAnsi="Arial" w:cs="Arial"/>
        </w:rPr>
        <w:t xml:space="preserve">w i usług i wskazujemy poniżej nazwę (rodzaj) towaru lub usługi, </w:t>
      </w:r>
      <w:proofErr w:type="spellStart"/>
      <w:r w:rsidRPr="00D00EB1">
        <w:rPr>
          <w:rFonts w:ascii="Arial" w:hAnsi="Arial" w:cs="Arial"/>
        </w:rPr>
        <w:t>kt</w:t>
      </w:r>
      <w:proofErr w:type="spellEnd"/>
      <w:r w:rsidRPr="00D00EB1">
        <w:rPr>
          <w:rFonts w:ascii="Arial" w:hAnsi="Arial" w:cs="Arial"/>
          <w:lang w:val="es-ES_tradnl"/>
        </w:rPr>
        <w:t>ó</w:t>
      </w:r>
      <w:proofErr w:type="spellStart"/>
      <w:r w:rsidRPr="00D00EB1">
        <w:rPr>
          <w:rFonts w:ascii="Arial" w:hAnsi="Arial" w:cs="Arial"/>
        </w:rPr>
        <w:t>rych</w:t>
      </w:r>
      <w:proofErr w:type="spellEnd"/>
      <w:r w:rsidRPr="00D00EB1">
        <w:rPr>
          <w:rFonts w:ascii="Arial" w:hAnsi="Arial" w:cs="Arial"/>
        </w:rPr>
        <w:t xml:space="preserve"> dostawa lub świadczenie będzie prowadzić do jego powstania oraz wskazujemy ich wartość bez kwoty podatku*:</w:t>
      </w:r>
    </w:p>
    <w:p w14:paraId="0717824A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uppressAutoHyphens/>
        <w:spacing w:before="120" w:after="120"/>
        <w:ind w:left="425"/>
        <w:jc w:val="both"/>
        <w:rPr>
          <w:rFonts w:ascii="Arial" w:eastAsia="Arial" w:hAnsi="Arial" w:cs="Arial"/>
        </w:rPr>
      </w:pPr>
    </w:p>
    <w:tbl>
      <w:tblPr>
        <w:tblStyle w:val="TableNormal"/>
        <w:tblW w:w="8331" w:type="dxa"/>
        <w:tblInd w:w="11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75"/>
        <w:gridCol w:w="4600"/>
        <w:gridCol w:w="3156"/>
      </w:tblGrid>
      <w:tr w:rsidR="00DE5325" w:rsidRPr="00D00EB1" w14:paraId="2219826E" w14:textId="77777777">
        <w:trPr>
          <w:trHeight w:val="558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0AA7" w14:textId="77777777" w:rsidR="00DE5325" w:rsidRPr="00D00EB1" w:rsidRDefault="009651DD">
            <w:pPr>
              <w:widowControl w:val="0"/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D00EB1">
              <w:rPr>
                <w:rFonts w:ascii="Arial" w:hAnsi="Arial" w:cs="Arial"/>
                <w:lang w:val="en-US"/>
              </w:rPr>
              <w:t>Lp</w:t>
            </w:r>
            <w:proofErr w:type="spellEnd"/>
            <w:r w:rsidRPr="00D00EB1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843A" w14:textId="77777777" w:rsidR="00DE5325" w:rsidRPr="00D00EB1" w:rsidRDefault="009651DD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32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>Nazwa (</w:t>
            </w:r>
            <w:proofErr w:type="spellStart"/>
            <w:r w:rsidRPr="00D00EB1">
              <w:rPr>
                <w:rFonts w:ascii="Arial" w:hAnsi="Arial" w:cs="Arial"/>
                <w:lang w:val="en-US"/>
              </w:rPr>
              <w:t>rodzaj</w:t>
            </w:r>
            <w:proofErr w:type="spellEnd"/>
            <w:r w:rsidRPr="00D00EB1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CA3EC" w14:textId="77777777" w:rsidR="00DE5325" w:rsidRPr="00D00EB1" w:rsidRDefault="009651DD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D00EB1">
              <w:rPr>
                <w:rFonts w:ascii="Arial" w:hAnsi="Arial" w:cs="Arial"/>
                <w:lang w:val="en-US"/>
              </w:rPr>
              <w:t>Wartość</w:t>
            </w:r>
            <w:proofErr w:type="spellEnd"/>
            <w:r w:rsidRPr="00D00EB1">
              <w:rPr>
                <w:rFonts w:ascii="Arial" w:hAnsi="Arial" w:cs="Arial"/>
                <w:lang w:val="en-US"/>
              </w:rPr>
              <w:t xml:space="preserve"> bez </w:t>
            </w:r>
            <w:proofErr w:type="spellStart"/>
            <w:r w:rsidRPr="00D00EB1">
              <w:rPr>
                <w:rFonts w:ascii="Arial" w:hAnsi="Arial" w:cs="Arial"/>
                <w:lang w:val="en-US"/>
              </w:rPr>
              <w:t>kwoty</w:t>
            </w:r>
            <w:proofErr w:type="spellEnd"/>
            <w:r w:rsidRPr="00D00EB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lang w:val="en-US"/>
              </w:rPr>
              <w:t>podatku</w:t>
            </w:r>
            <w:proofErr w:type="spellEnd"/>
          </w:p>
        </w:tc>
      </w:tr>
      <w:tr w:rsidR="00DE5325" w:rsidRPr="00D00EB1" w14:paraId="72F3AA7E" w14:textId="77777777">
        <w:trPr>
          <w:trHeight w:val="253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D8CCD" w14:textId="77777777" w:rsidR="00DE5325" w:rsidRPr="00D00EB1" w:rsidRDefault="009651DD">
            <w:pPr>
              <w:widowControl w:val="0"/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>1.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F8251" w14:textId="77777777" w:rsidR="00DE5325" w:rsidRPr="00D00EB1" w:rsidRDefault="009651DD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32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>______________________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EF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74234" w14:textId="77777777" w:rsidR="00DE5325" w:rsidRPr="00D00EB1" w:rsidRDefault="009651DD">
            <w:pPr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 xml:space="preserve">_______________ </w:t>
            </w:r>
            <w:proofErr w:type="spellStart"/>
            <w:r w:rsidRPr="00D00EB1">
              <w:rPr>
                <w:rFonts w:ascii="Arial" w:hAnsi="Arial" w:cs="Arial"/>
                <w:lang w:val="en-US"/>
              </w:rPr>
              <w:t>zł</w:t>
            </w:r>
            <w:proofErr w:type="spellEnd"/>
          </w:p>
        </w:tc>
      </w:tr>
      <w:tr w:rsidR="00DE5325" w:rsidRPr="00D00EB1" w14:paraId="39E0A131" w14:textId="77777777">
        <w:trPr>
          <w:trHeight w:val="431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0894E" w14:textId="77777777" w:rsidR="00DE5325" w:rsidRPr="00D00EB1" w:rsidRDefault="009651DD">
            <w:pPr>
              <w:widowControl w:val="0"/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>…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02D9C" w14:textId="77777777" w:rsidR="00DE5325" w:rsidRPr="00D00EB1" w:rsidRDefault="009651DD">
            <w:pPr>
              <w:widowControl w:val="0"/>
              <w:tabs>
                <w:tab w:val="left" w:pos="851"/>
                <w:tab w:val="left" w:pos="1360"/>
                <w:tab w:val="left" w:pos="2040"/>
                <w:tab w:val="left" w:pos="2720"/>
                <w:tab w:val="left" w:pos="3400"/>
                <w:tab w:val="left" w:pos="4080"/>
                <w:tab w:val="left" w:pos="432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>______________________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27CF6" w14:textId="77777777" w:rsidR="00DE5325" w:rsidRPr="00D00EB1" w:rsidRDefault="009651DD">
            <w:pPr>
              <w:widowControl w:val="0"/>
              <w:tabs>
                <w:tab w:val="left" w:pos="680"/>
                <w:tab w:val="left" w:pos="1360"/>
                <w:tab w:val="left" w:pos="2040"/>
                <w:tab w:val="left" w:pos="2720"/>
                <w:tab w:val="left" w:pos="2880"/>
              </w:tabs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0EB1">
              <w:rPr>
                <w:rFonts w:ascii="Arial" w:hAnsi="Arial" w:cs="Arial"/>
                <w:lang w:val="en-US"/>
              </w:rPr>
              <w:t xml:space="preserve">_______________ </w:t>
            </w:r>
            <w:proofErr w:type="spellStart"/>
            <w:r w:rsidRPr="00D00EB1">
              <w:rPr>
                <w:rFonts w:ascii="Arial" w:hAnsi="Arial" w:cs="Arial"/>
                <w:lang w:val="en-US"/>
              </w:rPr>
              <w:t>zł</w:t>
            </w:r>
            <w:proofErr w:type="spellEnd"/>
          </w:p>
        </w:tc>
      </w:tr>
    </w:tbl>
    <w:p w14:paraId="799494A3" w14:textId="77777777" w:rsidR="00DE5325" w:rsidRPr="00D00EB1" w:rsidRDefault="00DE5325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uppressAutoHyphens/>
        <w:spacing w:before="120" w:after="120"/>
        <w:ind w:left="1027" w:hanging="1027"/>
        <w:jc w:val="both"/>
        <w:rPr>
          <w:rFonts w:ascii="Arial" w:eastAsia="Arial" w:hAnsi="Arial" w:cs="Arial"/>
        </w:rPr>
      </w:pPr>
    </w:p>
    <w:p w14:paraId="0742EE51" w14:textId="77777777" w:rsidR="00DE5325" w:rsidRPr="00D00EB1" w:rsidRDefault="00DE5325" w:rsidP="00A2145F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uppressAutoHyphens/>
        <w:spacing w:before="120" w:after="120"/>
        <w:jc w:val="both"/>
        <w:rPr>
          <w:rFonts w:ascii="Arial" w:eastAsia="Arial" w:hAnsi="Arial" w:cs="Arial"/>
        </w:rPr>
      </w:pPr>
    </w:p>
    <w:p w14:paraId="2DBD5B70" w14:textId="77777777" w:rsidR="00DE5325" w:rsidRPr="00D00EB1" w:rsidRDefault="00DE5325">
      <w:pPr>
        <w:pStyle w:val="DomylneA"/>
        <w:widowControl w:val="0"/>
        <w:tabs>
          <w:tab w:val="left" w:pos="851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566"/>
          <w:tab w:val="left" w:pos="8566"/>
        </w:tabs>
        <w:ind w:left="595" w:hanging="595"/>
        <w:jc w:val="both"/>
        <w:rPr>
          <w:rFonts w:ascii="Arial" w:eastAsia="Calibri" w:hAnsi="Arial" w:cs="Arial"/>
          <w:u w:color="1D174F"/>
        </w:rPr>
      </w:pPr>
    </w:p>
    <w:p w14:paraId="5469B280" w14:textId="77777777" w:rsidR="00DE5325" w:rsidRPr="00D00EB1" w:rsidRDefault="009651DD">
      <w:pPr>
        <w:pStyle w:val="DomylneA"/>
        <w:numPr>
          <w:ilvl w:val="0"/>
          <w:numId w:val="8"/>
        </w:numPr>
        <w:spacing w:before="120" w:after="120"/>
        <w:jc w:val="both"/>
        <w:rPr>
          <w:rFonts w:ascii="Arial" w:hAnsi="Arial" w:cs="Arial"/>
          <w:lang w:val="en-US"/>
        </w:rPr>
      </w:pPr>
      <w:r w:rsidRPr="00D00EB1">
        <w:rPr>
          <w:rFonts w:ascii="Arial" w:hAnsi="Arial" w:cs="Arial"/>
          <w:b/>
          <w:bCs/>
          <w:u w:color="1D174F"/>
          <w:lang w:val="en-US"/>
        </w:rPr>
        <w:t>OŚWIADCZAM</w:t>
      </w:r>
      <w:r w:rsidRPr="00D00EB1">
        <w:rPr>
          <w:rFonts w:ascii="Arial" w:hAnsi="Arial" w:cs="Arial"/>
          <w:u w:color="1D174F"/>
          <w:lang w:val="en-US"/>
        </w:rPr>
        <w:t xml:space="preserve">, </w:t>
      </w:r>
      <w:proofErr w:type="spellStart"/>
      <w:r w:rsidRPr="00D00EB1">
        <w:rPr>
          <w:rFonts w:ascii="Arial" w:hAnsi="Arial" w:cs="Arial"/>
          <w:u w:color="1D174F"/>
          <w:lang w:val="en-US"/>
        </w:rPr>
        <w:t>że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wypełniłem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obowiązki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informacyjne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przewidziane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w art. 13 </w:t>
      </w:r>
      <w:proofErr w:type="spellStart"/>
      <w:r w:rsidRPr="00D00EB1">
        <w:rPr>
          <w:rFonts w:ascii="Arial" w:hAnsi="Arial" w:cs="Arial"/>
          <w:u w:color="1D174F"/>
          <w:lang w:val="en-US"/>
        </w:rPr>
        <w:t>lub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art. 14 RODO</w:t>
      </w:r>
      <w:r w:rsidRPr="00D00EB1">
        <w:rPr>
          <w:rFonts w:ascii="Arial" w:eastAsia="Arial" w:hAnsi="Arial" w:cs="Arial"/>
          <w:u w:color="1D174F"/>
          <w:vertAlign w:val="superscript"/>
          <w:lang w:val="en-US"/>
        </w:rPr>
        <w:footnoteReference w:id="4"/>
      </w:r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wobec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osób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fizycznych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, od </w:t>
      </w:r>
      <w:proofErr w:type="spellStart"/>
      <w:r w:rsidRPr="00D00EB1">
        <w:rPr>
          <w:rFonts w:ascii="Arial" w:hAnsi="Arial" w:cs="Arial"/>
          <w:u w:color="1D174F"/>
          <w:lang w:val="en-US"/>
        </w:rPr>
        <w:t>których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dane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osobowe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bezpośrednio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lub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pośrednio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pozyskałem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w </w:t>
      </w:r>
      <w:proofErr w:type="spellStart"/>
      <w:r w:rsidRPr="00D00EB1">
        <w:rPr>
          <w:rFonts w:ascii="Arial" w:hAnsi="Arial" w:cs="Arial"/>
          <w:u w:color="1D174F"/>
          <w:lang w:val="en-US"/>
        </w:rPr>
        <w:t>celu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ubiegania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się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o </w:t>
      </w:r>
      <w:proofErr w:type="spellStart"/>
      <w:r w:rsidRPr="00D00EB1">
        <w:rPr>
          <w:rFonts w:ascii="Arial" w:hAnsi="Arial" w:cs="Arial"/>
          <w:u w:color="1D174F"/>
          <w:lang w:val="en-US"/>
        </w:rPr>
        <w:t>udzielenie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zamówienia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publicznego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w </w:t>
      </w:r>
      <w:proofErr w:type="spellStart"/>
      <w:r w:rsidRPr="00D00EB1">
        <w:rPr>
          <w:rFonts w:ascii="Arial" w:hAnsi="Arial" w:cs="Arial"/>
          <w:u w:color="1D174F"/>
          <w:lang w:val="en-US"/>
        </w:rPr>
        <w:t>niniejszym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</w:t>
      </w:r>
      <w:proofErr w:type="spellStart"/>
      <w:r w:rsidRPr="00D00EB1">
        <w:rPr>
          <w:rFonts w:ascii="Arial" w:hAnsi="Arial" w:cs="Arial"/>
          <w:u w:color="1D174F"/>
          <w:lang w:val="en-US"/>
        </w:rPr>
        <w:t>postępowaniu</w:t>
      </w:r>
      <w:proofErr w:type="spellEnd"/>
      <w:r w:rsidRPr="00D00EB1">
        <w:rPr>
          <w:rFonts w:ascii="Arial" w:hAnsi="Arial" w:cs="Arial"/>
          <w:u w:color="1D174F"/>
          <w:lang w:val="en-US"/>
        </w:rPr>
        <w:t>.**</w:t>
      </w:r>
    </w:p>
    <w:p w14:paraId="75F1B808" w14:textId="77777777" w:rsidR="00DE5325" w:rsidRPr="00D00EB1" w:rsidRDefault="009651DD">
      <w:pPr>
        <w:pStyle w:val="DomylneA"/>
        <w:numPr>
          <w:ilvl w:val="0"/>
          <w:numId w:val="5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 xml:space="preserve">Wraz z ofertą  </w:t>
      </w:r>
      <w:r w:rsidRPr="00D00EB1">
        <w:rPr>
          <w:rFonts w:ascii="Arial" w:hAnsi="Arial" w:cs="Arial"/>
          <w:b/>
          <w:bCs/>
          <w:u w:color="1D174F"/>
        </w:rPr>
        <w:t>SKŁ</w:t>
      </w:r>
      <w:r w:rsidRPr="00D00EB1">
        <w:rPr>
          <w:rFonts w:ascii="Arial" w:hAnsi="Arial" w:cs="Arial"/>
          <w:b/>
          <w:bCs/>
          <w:u w:color="1D174F"/>
          <w:lang w:val="de-DE"/>
        </w:rPr>
        <w:t>ADAMY</w:t>
      </w:r>
      <w:r w:rsidRPr="00D00EB1">
        <w:rPr>
          <w:rFonts w:ascii="Arial" w:hAnsi="Arial" w:cs="Arial"/>
          <w:u w:color="1D174F"/>
        </w:rPr>
        <w:t xml:space="preserve"> następują</w:t>
      </w:r>
      <w:proofErr w:type="spellStart"/>
      <w:r w:rsidRPr="00D00EB1">
        <w:rPr>
          <w:rFonts w:ascii="Arial" w:hAnsi="Arial" w:cs="Arial"/>
          <w:u w:color="1D174F"/>
          <w:lang w:val="en-US"/>
        </w:rPr>
        <w:t>ce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o</w:t>
      </w:r>
      <w:r w:rsidRPr="00D00EB1">
        <w:rPr>
          <w:rFonts w:ascii="Arial" w:hAnsi="Arial" w:cs="Arial"/>
          <w:u w:color="1D174F"/>
        </w:rPr>
        <w:t xml:space="preserve">świadczenia i dokumenty:   </w:t>
      </w:r>
    </w:p>
    <w:p w14:paraId="552DFB73" w14:textId="77777777" w:rsidR="00DE5325" w:rsidRPr="00D00EB1" w:rsidRDefault="009651DD">
      <w:pPr>
        <w:pStyle w:val="DomylneA"/>
        <w:numPr>
          <w:ilvl w:val="0"/>
          <w:numId w:val="10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>…….</w:t>
      </w:r>
    </w:p>
    <w:p w14:paraId="60143E05" w14:textId="77777777" w:rsidR="00DE5325" w:rsidRPr="00D00EB1" w:rsidRDefault="009651DD">
      <w:pPr>
        <w:pStyle w:val="DomylneA"/>
        <w:numPr>
          <w:ilvl w:val="0"/>
          <w:numId w:val="10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>…….</w:t>
      </w:r>
    </w:p>
    <w:p w14:paraId="039C3E74" w14:textId="77777777" w:rsidR="00DE5325" w:rsidRPr="00D00EB1" w:rsidRDefault="009651DD">
      <w:pPr>
        <w:pStyle w:val="DomylneA"/>
        <w:numPr>
          <w:ilvl w:val="0"/>
          <w:numId w:val="10"/>
        </w:numPr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u w:color="1D174F"/>
        </w:rPr>
        <w:t>…….</w:t>
      </w:r>
    </w:p>
    <w:p w14:paraId="1C14AC8D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</w:p>
    <w:p w14:paraId="602C70D7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  <w:lang w:val="en-US"/>
        </w:rPr>
        <w:t xml:space="preserve">_________________ </w:t>
      </w:r>
      <w:proofErr w:type="spellStart"/>
      <w:r w:rsidRPr="00D00EB1">
        <w:rPr>
          <w:rFonts w:ascii="Arial" w:hAnsi="Arial" w:cs="Arial"/>
          <w:u w:color="1D174F"/>
          <w:lang w:val="en-US"/>
        </w:rPr>
        <w:t>dnia</w:t>
      </w:r>
      <w:proofErr w:type="spellEnd"/>
      <w:r w:rsidRPr="00D00EB1">
        <w:rPr>
          <w:rFonts w:ascii="Arial" w:hAnsi="Arial" w:cs="Arial"/>
          <w:u w:color="1D174F"/>
          <w:lang w:val="en-US"/>
        </w:rPr>
        <w:t xml:space="preserve"> ___ ___ 2024 r.</w:t>
      </w:r>
    </w:p>
    <w:p w14:paraId="23F1DD38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  <w:r w:rsidRPr="00D00EB1">
        <w:rPr>
          <w:rFonts w:ascii="Arial" w:hAnsi="Arial" w:cs="Arial"/>
          <w:u w:color="1D174F"/>
        </w:rPr>
        <w:t xml:space="preserve">                                          </w:t>
      </w:r>
      <w:r w:rsidRPr="00D00EB1">
        <w:rPr>
          <w:rFonts w:ascii="Arial" w:hAnsi="Arial" w:cs="Arial"/>
          <w:u w:color="1D174F"/>
        </w:rPr>
        <w:tab/>
      </w:r>
    </w:p>
    <w:p w14:paraId="10C08384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i/>
          <w:iCs/>
          <w:sz w:val="20"/>
          <w:szCs w:val="20"/>
          <w:u w:val="single"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val="single" w:color="1D174F"/>
        </w:rPr>
        <w:t>Informacja dla Wykonawcy:</w:t>
      </w:r>
    </w:p>
    <w:p w14:paraId="44820E15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i/>
          <w:iCs/>
          <w:sz w:val="20"/>
          <w:szCs w:val="20"/>
          <w:u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color="1D174F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ami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) potwierdzającymi prawo do reprezentacji Wykonawcy przez osobę podpisującą </w:t>
      </w:r>
      <w:r w:rsidRPr="00D00EB1">
        <w:rPr>
          <w:rFonts w:ascii="Arial" w:hAnsi="Arial" w:cs="Arial"/>
          <w:i/>
          <w:iCs/>
          <w:sz w:val="20"/>
          <w:szCs w:val="20"/>
          <w:u w:color="1D174F"/>
          <w:lang w:val="pt-PT"/>
        </w:rPr>
        <w:t>ofert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ę.</w:t>
      </w:r>
    </w:p>
    <w:p w14:paraId="4C631F22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i/>
          <w:iCs/>
          <w:sz w:val="20"/>
          <w:szCs w:val="20"/>
          <w:u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color="1D174F"/>
        </w:rPr>
        <w:t>*     niepotrzebne skreślić</w:t>
      </w:r>
    </w:p>
    <w:p w14:paraId="11AE3D96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i/>
          <w:iCs/>
          <w:sz w:val="20"/>
          <w:szCs w:val="20"/>
          <w:u w:color="1D174F"/>
        </w:rPr>
      </w:pPr>
      <w:r w:rsidRPr="00D00EB1">
        <w:rPr>
          <w:rFonts w:ascii="Arial" w:hAnsi="Arial" w:cs="Arial"/>
          <w:i/>
          <w:iCs/>
          <w:sz w:val="20"/>
          <w:szCs w:val="20"/>
          <w:u w:color="1D174F"/>
        </w:rPr>
        <w:t>** w przypadku, gdy Wykonawca nie przekazuje danych osobowych innych ni</w:t>
      </w:r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 xml:space="preserve">ż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bezpo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ś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rednio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jego  dotycz</w:t>
      </w:r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ą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cych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lub zachodzi wy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łą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czenie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stosowania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obowi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ą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zku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informacyjnego, stosownie do art. 13 ust. 4 lub art. 14 ust. 5 RODO Wykonawca nie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sk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ł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ada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o</w:t>
      </w:r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ś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wiadczenia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(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usuni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ę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cie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tre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ś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ci o</w:t>
      </w:r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ś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wiadczenia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nast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ę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puje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</w:rPr>
        <w:t xml:space="preserve"> np. przez jego </w:t>
      </w:r>
      <w:proofErr w:type="spellStart"/>
      <w:r w:rsidRPr="00D00EB1">
        <w:rPr>
          <w:rFonts w:ascii="Arial" w:hAnsi="Arial" w:cs="Arial"/>
          <w:i/>
          <w:iCs/>
          <w:sz w:val="20"/>
          <w:szCs w:val="20"/>
          <w:u w:color="1D174F"/>
        </w:rPr>
        <w:t>wykre</w:t>
      </w:r>
      <w:proofErr w:type="spellEnd"/>
      <w:r w:rsidRPr="00D00EB1">
        <w:rPr>
          <w:rFonts w:ascii="Arial" w:hAnsi="Arial" w:cs="Arial"/>
          <w:i/>
          <w:iCs/>
          <w:sz w:val="20"/>
          <w:szCs w:val="20"/>
          <w:u w:color="1D174F"/>
          <w:lang w:val="en-US"/>
        </w:rPr>
        <w:t>ś</w:t>
      </w:r>
      <w:r w:rsidRPr="00D00EB1">
        <w:rPr>
          <w:rFonts w:ascii="Arial" w:hAnsi="Arial" w:cs="Arial"/>
          <w:i/>
          <w:iCs/>
          <w:sz w:val="20"/>
          <w:szCs w:val="20"/>
          <w:u w:color="1D174F"/>
        </w:rPr>
        <w:t>lenie).</w:t>
      </w:r>
    </w:p>
    <w:p w14:paraId="647D5BFC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hAnsi="Arial" w:cs="Arial"/>
        </w:rPr>
      </w:pPr>
      <w:r w:rsidRPr="00D00EB1">
        <w:rPr>
          <w:rFonts w:ascii="Arial" w:hAnsi="Arial" w:cs="Arial"/>
          <w:sz w:val="20"/>
          <w:szCs w:val="20"/>
          <w:u w:color="1D174F"/>
        </w:rPr>
        <w:br w:type="page"/>
      </w:r>
    </w:p>
    <w:p w14:paraId="383ED11A" w14:textId="77777777" w:rsidR="00DE5325" w:rsidRPr="00D00EB1" w:rsidRDefault="00DE5325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ind w:left="704" w:hanging="704"/>
        <w:jc w:val="both"/>
        <w:rPr>
          <w:rFonts w:ascii="Arial" w:eastAsia="Arial" w:hAnsi="Arial" w:cs="Arial"/>
          <w:b/>
          <w:bCs/>
        </w:rPr>
      </w:pPr>
    </w:p>
    <w:p w14:paraId="5CE8A444" w14:textId="3553B4FA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b/>
          <w:bCs/>
          <w:u w:color="1D174F"/>
        </w:rPr>
      </w:pPr>
      <w:r w:rsidRPr="00D00EB1">
        <w:rPr>
          <w:rFonts w:ascii="Arial" w:hAnsi="Arial" w:cs="Arial"/>
          <w:b/>
          <w:bCs/>
          <w:u w:color="1D174F"/>
        </w:rPr>
        <w:t xml:space="preserve">Załącznik do Formularza oferty </w:t>
      </w:r>
    </w:p>
    <w:p w14:paraId="63F2AC07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u w:color="1D174F"/>
        </w:rPr>
      </w:pPr>
    </w:p>
    <w:p w14:paraId="6FBE74E3" w14:textId="6BEF1D4C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Fonts w:ascii="Arial" w:eastAsia="Arial" w:hAnsi="Arial" w:cs="Arial"/>
          <w:sz w:val="20"/>
          <w:szCs w:val="20"/>
          <w:u w:color="1D174F"/>
        </w:rPr>
      </w:pPr>
      <w:r w:rsidRPr="00D00EB1">
        <w:rPr>
          <w:rFonts w:ascii="Arial" w:hAnsi="Arial" w:cs="Arial"/>
          <w:u w:color="1D174F"/>
        </w:rPr>
        <w:t xml:space="preserve">Wykaz oferowanego sprzętu potwierdzający zgodność oferty z wymaganiami, cechami </w:t>
      </w:r>
      <w:r w:rsidR="00A2145F" w:rsidRPr="00D00EB1">
        <w:rPr>
          <w:rFonts w:ascii="Arial" w:hAnsi="Arial" w:cs="Arial"/>
          <w:u w:color="1D174F"/>
        </w:rPr>
        <w:br/>
      </w:r>
      <w:r w:rsidRPr="00D00EB1">
        <w:rPr>
          <w:rFonts w:ascii="Arial" w:hAnsi="Arial" w:cs="Arial"/>
          <w:u w:color="1D174F"/>
        </w:rPr>
        <w:t xml:space="preserve">i kryteriami określonymi w opisie przedmiotu </w:t>
      </w:r>
      <w:proofErr w:type="spellStart"/>
      <w:r w:rsidRPr="00D00EB1">
        <w:rPr>
          <w:rFonts w:ascii="Arial" w:hAnsi="Arial" w:cs="Arial"/>
          <w:u w:color="1D174F"/>
        </w:rPr>
        <w:t>zam</w:t>
      </w:r>
      <w:proofErr w:type="spellEnd"/>
      <w:r w:rsidRPr="00D00EB1">
        <w:rPr>
          <w:rFonts w:ascii="Arial" w:hAnsi="Arial" w:cs="Arial"/>
          <w:u w:color="1D174F"/>
          <w:lang w:val="es-ES_tradnl"/>
        </w:rPr>
        <w:t>ó</w:t>
      </w:r>
      <w:proofErr w:type="spellStart"/>
      <w:r w:rsidRPr="00D00EB1">
        <w:rPr>
          <w:rFonts w:ascii="Arial" w:hAnsi="Arial" w:cs="Arial"/>
          <w:u w:color="1D174F"/>
        </w:rPr>
        <w:t>wienia</w:t>
      </w:r>
      <w:proofErr w:type="spellEnd"/>
    </w:p>
    <w:p w14:paraId="5A33A944" w14:textId="77777777" w:rsidR="00DE5325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696"/>
        <w:gridCol w:w="5529"/>
        <w:gridCol w:w="1837"/>
      </w:tblGrid>
      <w:tr w:rsidR="00733BA6" w:rsidRPr="00733BA6" w14:paraId="2B16F458" w14:textId="77777777" w:rsidTr="00733BA6">
        <w:tc>
          <w:tcPr>
            <w:tcW w:w="7225" w:type="dxa"/>
            <w:gridSpan w:val="2"/>
          </w:tcPr>
          <w:p w14:paraId="61751362" w14:textId="0E4E97B1" w:rsidR="00733BA6" w:rsidRPr="00733BA6" w:rsidRDefault="00733BA6" w:rsidP="00571EEE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296E401D" w14:textId="77777777" w:rsidR="00733BA6" w:rsidRPr="00733BA6" w:rsidRDefault="00733BA6" w:rsidP="00733BA6">
            <w:pPr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733BA6">
              <w:rPr>
                <w:rFonts w:ascii="Arial" w:hAnsi="Arial" w:cs="Arial"/>
                <w:sz w:val="20"/>
                <w:szCs w:val="20"/>
                <w:lang w:val="en-US"/>
              </w:rPr>
              <w:t>Oświadczenie</w:t>
            </w:r>
            <w:proofErr w:type="spellEnd"/>
            <w:r w:rsidRPr="00733BA6">
              <w:rPr>
                <w:rFonts w:ascii="Arial" w:hAnsi="Arial" w:cs="Arial"/>
                <w:sz w:val="20"/>
                <w:szCs w:val="20"/>
                <w:lang w:val="en-US"/>
              </w:rPr>
              <w:t xml:space="preserve"> Wykonawcy:</w:t>
            </w:r>
            <w:r w:rsidRPr="00733BA6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</w:p>
          <w:p w14:paraId="63756E57" w14:textId="059E7021" w:rsidR="00733BA6" w:rsidRPr="00733BA6" w:rsidRDefault="00733BA6" w:rsidP="00733BA6">
            <w:pPr>
              <w:rPr>
                <w:sz w:val="20"/>
                <w:szCs w:val="20"/>
              </w:rPr>
            </w:pP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</w:rPr>
              <w:t>Spe</w:t>
            </w:r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łnia</w:t>
            </w:r>
            <w:proofErr w:type="spellEnd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/Nie </w:t>
            </w: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spełnia</w:t>
            </w:r>
            <w:proofErr w:type="spellEnd"/>
          </w:p>
        </w:tc>
      </w:tr>
      <w:tr w:rsidR="00733BA6" w:rsidRPr="00733BA6" w14:paraId="30D60571" w14:textId="77777777" w:rsidTr="00D860B5">
        <w:tc>
          <w:tcPr>
            <w:tcW w:w="7225" w:type="dxa"/>
            <w:gridSpan w:val="2"/>
            <w:shd w:val="clear" w:color="auto" w:fill="D9D9D9" w:themeFill="background1" w:themeFillShade="D9"/>
            <w:vAlign w:val="center"/>
          </w:tcPr>
          <w:p w14:paraId="2474F869" w14:textId="3CFFEC53" w:rsidR="00733BA6" w:rsidRPr="00733BA6" w:rsidRDefault="00733BA6" w:rsidP="00733BA6">
            <w:pPr>
              <w:rPr>
                <w:sz w:val="20"/>
                <w:szCs w:val="20"/>
              </w:rPr>
            </w:pP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Komputer</w:t>
            </w:r>
            <w:proofErr w:type="spellEnd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przenośny</w:t>
            </w:r>
            <w:proofErr w:type="spellEnd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typ</w:t>
            </w:r>
            <w:proofErr w:type="spellEnd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1) – </w:t>
            </w: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ilość</w:t>
            </w:r>
            <w:proofErr w:type="spellEnd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8 </w:t>
            </w:r>
            <w:proofErr w:type="spellStart"/>
            <w:r w:rsidRPr="00733B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1837" w:type="dxa"/>
          </w:tcPr>
          <w:p w14:paraId="4119F92E" w14:textId="77777777" w:rsidR="00733BA6" w:rsidRPr="00733BA6" w:rsidRDefault="00733BA6" w:rsidP="00733BA6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  <w:lang w:val="en-US"/>
              </w:rPr>
              <w:t>Producent:</w:t>
            </w:r>
          </w:p>
          <w:p w14:paraId="1C792910" w14:textId="77777777" w:rsidR="00733BA6" w:rsidRPr="00733BA6" w:rsidRDefault="00733BA6" w:rsidP="00733BA6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5359F888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3BA6">
              <w:rPr>
                <w:rFonts w:ascii="Arial" w:hAnsi="Arial" w:cs="Arial"/>
                <w:sz w:val="20"/>
                <w:szCs w:val="20"/>
                <w:lang w:val="en-US"/>
              </w:rPr>
              <w:t>Model:</w:t>
            </w:r>
          </w:p>
          <w:p w14:paraId="366A8DFD" w14:textId="6F290BFF" w:rsidR="00733BA6" w:rsidRPr="00733BA6" w:rsidRDefault="00733BA6" w:rsidP="00733BA6">
            <w:pPr>
              <w:rPr>
                <w:sz w:val="20"/>
                <w:szCs w:val="20"/>
              </w:rPr>
            </w:pPr>
          </w:p>
        </w:tc>
      </w:tr>
      <w:tr w:rsidR="00733BA6" w:rsidRPr="00733BA6" w14:paraId="134B10F5" w14:textId="77777777" w:rsidTr="00733BA6">
        <w:tc>
          <w:tcPr>
            <w:tcW w:w="7225" w:type="dxa"/>
            <w:gridSpan w:val="2"/>
          </w:tcPr>
          <w:p w14:paraId="574EC8EC" w14:textId="41D630E4" w:rsidR="00733BA6" w:rsidRPr="00733BA6" w:rsidRDefault="00733BA6" w:rsidP="00733BA6">
            <w:pPr>
              <w:pStyle w:val="Tr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D00EB1"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  <w:r w:rsidRPr="00D00E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sz w:val="20"/>
                <w:szCs w:val="20"/>
                <w:lang w:val="en-US"/>
              </w:rPr>
              <w:t>przedmiotu</w:t>
            </w:r>
            <w:proofErr w:type="spellEnd"/>
            <w:r w:rsidRPr="00D00EB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00EB1">
              <w:rPr>
                <w:rFonts w:ascii="Arial" w:hAnsi="Arial" w:cs="Arial"/>
                <w:sz w:val="20"/>
                <w:szCs w:val="20"/>
                <w:lang w:val="en-US"/>
              </w:rPr>
              <w:t>zamówienia</w:t>
            </w:r>
            <w:proofErr w:type="spellEnd"/>
          </w:p>
        </w:tc>
        <w:tc>
          <w:tcPr>
            <w:tcW w:w="1837" w:type="dxa"/>
          </w:tcPr>
          <w:p w14:paraId="047EE605" w14:textId="77777777" w:rsidR="00733BA6" w:rsidRPr="00733BA6" w:rsidRDefault="00733BA6" w:rsidP="00733BA6">
            <w:pPr>
              <w:pStyle w:val="TreA"/>
              <w:tabs>
                <w:tab w:val="left" w:pos="720"/>
                <w:tab w:val="left" w:pos="14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733BA6" w:rsidRPr="00733BA6" w14:paraId="6246B83C" w14:textId="77777777" w:rsidTr="00733BA6">
        <w:tc>
          <w:tcPr>
            <w:tcW w:w="1696" w:type="dxa"/>
          </w:tcPr>
          <w:p w14:paraId="2AA8ADA9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Ekran</w:t>
            </w:r>
          </w:p>
        </w:tc>
        <w:tc>
          <w:tcPr>
            <w:tcW w:w="5529" w:type="dxa"/>
          </w:tcPr>
          <w:p w14:paraId="241AF022" w14:textId="77777777" w:rsidR="00733BA6" w:rsidRPr="00733BA6" w:rsidRDefault="00733BA6" w:rsidP="00733BA6">
            <w:pPr>
              <w:pStyle w:val="Akapitzlist"/>
              <w:numPr>
                <w:ilvl w:val="0"/>
                <w:numId w:val="30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Matryca IPS 16” z podświetleniem w technologii LED, rozdzielczość WUXGA 1920 x 1200 400 cd/m2</w:t>
            </w:r>
          </w:p>
        </w:tc>
        <w:tc>
          <w:tcPr>
            <w:tcW w:w="1837" w:type="dxa"/>
          </w:tcPr>
          <w:p w14:paraId="152A600C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387B039F" w14:textId="15B36DED" w:rsidR="00733BA6" w:rsidRPr="00733BA6" w:rsidRDefault="00733BA6" w:rsidP="00733BA6">
            <w:pPr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5FC9F68A" w14:textId="77777777" w:rsidTr="00733BA6">
        <w:tc>
          <w:tcPr>
            <w:tcW w:w="1696" w:type="dxa"/>
          </w:tcPr>
          <w:p w14:paraId="4E16CEF5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Płyta główna</w:t>
            </w:r>
          </w:p>
        </w:tc>
        <w:tc>
          <w:tcPr>
            <w:tcW w:w="5529" w:type="dxa"/>
          </w:tcPr>
          <w:p w14:paraId="5C0E5BD4" w14:textId="77777777" w:rsidR="00733BA6" w:rsidRPr="00733BA6" w:rsidRDefault="00733BA6" w:rsidP="00733BA6">
            <w:pPr>
              <w:pStyle w:val="Akapitzlist"/>
              <w:numPr>
                <w:ilvl w:val="0"/>
                <w:numId w:val="29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Płyta główna zaprojektowana i wyprodukowana na zlecenie producenta komputera, trwale oznaczona (na laminacie płyty głównej) na etapie produkcji nazwą producenta oferowanej jednostki i dedykowana dla danego urządzenia. Płyta główna wyposażona w BIOS producenta komputera</w:t>
            </w:r>
          </w:p>
        </w:tc>
        <w:tc>
          <w:tcPr>
            <w:tcW w:w="1837" w:type="dxa"/>
          </w:tcPr>
          <w:p w14:paraId="196E36A3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DE5B127" w14:textId="3432CBE1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42DAF96E" w14:textId="77777777" w:rsidTr="00733BA6">
        <w:tc>
          <w:tcPr>
            <w:tcW w:w="1696" w:type="dxa"/>
          </w:tcPr>
          <w:p w14:paraId="6203F003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Procesor</w:t>
            </w:r>
          </w:p>
        </w:tc>
        <w:tc>
          <w:tcPr>
            <w:tcW w:w="5529" w:type="dxa"/>
          </w:tcPr>
          <w:p w14:paraId="4C1B81CC" w14:textId="77777777" w:rsidR="00733BA6" w:rsidRPr="00733BA6" w:rsidRDefault="00733BA6" w:rsidP="00733BA6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Procesor przynajmniej 14 rdzeniowy (wszystkie rdzenie),18 wątkowy umożliwiający osiągnięcie wyniku min. 22000 punktów w teście </w:t>
            </w:r>
            <w:proofErr w:type="spellStart"/>
            <w:r w:rsidRPr="00733BA6">
              <w:rPr>
                <w:sz w:val="20"/>
                <w:szCs w:val="20"/>
              </w:rPr>
              <w:t>PassMark</w:t>
            </w:r>
            <w:proofErr w:type="spellEnd"/>
            <w:r w:rsidRPr="00733BA6">
              <w:rPr>
                <w:sz w:val="20"/>
                <w:szCs w:val="20"/>
              </w:rPr>
              <w:t xml:space="preserve"> - CPU Mark, High End </w:t>
            </w:r>
            <w:proofErr w:type="spellStart"/>
            <w:r w:rsidRPr="00733BA6">
              <w:rPr>
                <w:sz w:val="20"/>
                <w:szCs w:val="20"/>
              </w:rPr>
              <w:t>CPUs</w:t>
            </w:r>
            <w:proofErr w:type="spellEnd"/>
            <w:r w:rsidRPr="00733BA6">
              <w:rPr>
                <w:sz w:val="20"/>
                <w:szCs w:val="20"/>
              </w:rPr>
              <w:t xml:space="preserve"> przedstawionym w Załączniku nr 7 do SWZ.</w:t>
            </w:r>
          </w:p>
          <w:p w14:paraId="564F5FBA" w14:textId="77777777" w:rsidR="00733BA6" w:rsidRPr="00733BA6" w:rsidRDefault="00733BA6" w:rsidP="00733BA6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 celu zapewnienia równego traktowania Wykonawców, ocena spełnienia tego parametru dokonana zostanie tylko na podstawie Załącznika nr 7 do SWZ - dokonanego przez Zamawiającego wydruku wyników testu z określonego dnia.</w:t>
            </w:r>
          </w:p>
        </w:tc>
        <w:tc>
          <w:tcPr>
            <w:tcW w:w="1837" w:type="dxa"/>
          </w:tcPr>
          <w:p w14:paraId="3E183CA2" w14:textId="4298520C" w:rsidR="00733BA6" w:rsidRPr="00733BA6" w:rsidRDefault="00D860B5" w:rsidP="00733B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 w teście</w:t>
            </w:r>
            <w:r w:rsidR="00733BA6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33BA6" w:rsidRPr="00733BA6" w14:paraId="53408FCA" w14:textId="77777777" w:rsidTr="00733BA6">
        <w:tc>
          <w:tcPr>
            <w:tcW w:w="1696" w:type="dxa"/>
          </w:tcPr>
          <w:p w14:paraId="659FBDFC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Pamięć RAM</w:t>
            </w:r>
          </w:p>
        </w:tc>
        <w:tc>
          <w:tcPr>
            <w:tcW w:w="5529" w:type="dxa"/>
          </w:tcPr>
          <w:p w14:paraId="3C486243" w14:textId="77777777" w:rsidR="00733BA6" w:rsidRPr="00733BA6" w:rsidRDefault="00733BA6" w:rsidP="00733BA6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Min. 16 GB DDR5-5600Mhz</w:t>
            </w:r>
          </w:p>
          <w:p w14:paraId="3FEE6587" w14:textId="77777777" w:rsidR="00733BA6" w:rsidRPr="00733BA6" w:rsidRDefault="00733BA6" w:rsidP="00733BA6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Dwa </w:t>
            </w:r>
            <w:proofErr w:type="spellStart"/>
            <w:r w:rsidRPr="00733BA6">
              <w:rPr>
                <w:sz w:val="20"/>
                <w:szCs w:val="20"/>
              </w:rPr>
              <w:t>sloty</w:t>
            </w:r>
            <w:proofErr w:type="spellEnd"/>
            <w:r w:rsidRPr="00733BA6">
              <w:rPr>
                <w:sz w:val="20"/>
                <w:szCs w:val="20"/>
              </w:rPr>
              <w:t xml:space="preserve"> na pamięć RAM</w:t>
            </w:r>
          </w:p>
          <w:p w14:paraId="37B9C6EF" w14:textId="77777777" w:rsidR="00733BA6" w:rsidRPr="00733BA6" w:rsidRDefault="00733BA6" w:rsidP="00733BA6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Możliwość rozbudowy pamięci przynajmniej do 64GB</w:t>
            </w:r>
          </w:p>
        </w:tc>
        <w:tc>
          <w:tcPr>
            <w:tcW w:w="1837" w:type="dxa"/>
          </w:tcPr>
          <w:p w14:paraId="1A0D362D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D117EF6" w14:textId="07E410A7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1474704" w14:textId="77777777" w:rsidTr="00733BA6">
        <w:tc>
          <w:tcPr>
            <w:tcW w:w="1696" w:type="dxa"/>
          </w:tcPr>
          <w:p w14:paraId="6ED90BED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Dyski twarde</w:t>
            </w:r>
          </w:p>
        </w:tc>
        <w:tc>
          <w:tcPr>
            <w:tcW w:w="5529" w:type="dxa"/>
          </w:tcPr>
          <w:p w14:paraId="17AB713F" w14:textId="77777777" w:rsidR="00733BA6" w:rsidRPr="00733BA6" w:rsidRDefault="00733BA6" w:rsidP="00733BA6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1 dysk  </w:t>
            </w:r>
            <w:proofErr w:type="spellStart"/>
            <w:r w:rsidRPr="00733BA6">
              <w:rPr>
                <w:sz w:val="20"/>
                <w:szCs w:val="20"/>
              </w:rPr>
              <w:t>NVMe</w:t>
            </w:r>
            <w:proofErr w:type="spellEnd"/>
            <w:r w:rsidRPr="00733BA6">
              <w:rPr>
                <w:sz w:val="20"/>
                <w:szCs w:val="20"/>
              </w:rPr>
              <w:t xml:space="preserve"> M.2 </w:t>
            </w:r>
            <w:proofErr w:type="spellStart"/>
            <w:r w:rsidRPr="00733BA6">
              <w:rPr>
                <w:sz w:val="20"/>
                <w:szCs w:val="20"/>
              </w:rPr>
              <w:t>PCIe</w:t>
            </w:r>
            <w:proofErr w:type="spellEnd"/>
            <w:r w:rsidRPr="00733BA6">
              <w:rPr>
                <w:sz w:val="20"/>
                <w:szCs w:val="20"/>
              </w:rPr>
              <w:t xml:space="preserve"> pojemności minimum 980GB.</w:t>
            </w:r>
          </w:p>
          <w:p w14:paraId="272431F7" w14:textId="77777777" w:rsidR="00733BA6" w:rsidRPr="00733BA6" w:rsidRDefault="00733BA6" w:rsidP="00733BA6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Dwa </w:t>
            </w:r>
            <w:proofErr w:type="spellStart"/>
            <w:r w:rsidRPr="00733BA6">
              <w:rPr>
                <w:sz w:val="20"/>
                <w:szCs w:val="20"/>
              </w:rPr>
              <w:t>sloty</w:t>
            </w:r>
            <w:proofErr w:type="spellEnd"/>
            <w:r w:rsidRPr="00733BA6">
              <w:rPr>
                <w:sz w:val="20"/>
                <w:szCs w:val="20"/>
              </w:rPr>
              <w:t xml:space="preserve"> na dyski M.2 na płycie głównej</w:t>
            </w:r>
          </w:p>
        </w:tc>
        <w:tc>
          <w:tcPr>
            <w:tcW w:w="1837" w:type="dxa"/>
          </w:tcPr>
          <w:p w14:paraId="572E199E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329D8D6C" w14:textId="1E99B08C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2727142A" w14:textId="77777777" w:rsidTr="00733BA6">
        <w:tc>
          <w:tcPr>
            <w:tcW w:w="1696" w:type="dxa"/>
          </w:tcPr>
          <w:p w14:paraId="067C5C0B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Zintegrowana karta graficzna</w:t>
            </w:r>
          </w:p>
        </w:tc>
        <w:tc>
          <w:tcPr>
            <w:tcW w:w="5529" w:type="dxa"/>
          </w:tcPr>
          <w:p w14:paraId="6BE3C193" w14:textId="77777777" w:rsidR="00733BA6" w:rsidRPr="00733BA6" w:rsidRDefault="00733BA6" w:rsidP="00733BA6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Zintegrowana karta graficzna z procesorem</w:t>
            </w:r>
          </w:p>
          <w:p w14:paraId="1B860B5B" w14:textId="77777777" w:rsidR="00733BA6" w:rsidRPr="00733BA6" w:rsidRDefault="00733BA6" w:rsidP="00733BA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Z obsługą przynajmniej 3 ekranów (dwa zewnętrzne  + ekran wbudowany) </w:t>
            </w:r>
          </w:p>
        </w:tc>
        <w:tc>
          <w:tcPr>
            <w:tcW w:w="1837" w:type="dxa"/>
          </w:tcPr>
          <w:p w14:paraId="0A6D4410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06E6BB8" w14:textId="1CD8DF93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759C21FB" w14:textId="77777777" w:rsidTr="00733BA6">
        <w:tc>
          <w:tcPr>
            <w:tcW w:w="1696" w:type="dxa"/>
          </w:tcPr>
          <w:p w14:paraId="213D4A14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Dedykowana karta graficzna</w:t>
            </w:r>
          </w:p>
        </w:tc>
        <w:tc>
          <w:tcPr>
            <w:tcW w:w="5529" w:type="dxa"/>
          </w:tcPr>
          <w:p w14:paraId="474FB6CC" w14:textId="77777777" w:rsidR="00733BA6" w:rsidRPr="00733BA6" w:rsidRDefault="00733BA6" w:rsidP="00733BA6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Dedykowana karta graficzna osiągająca wynik min. 14000 punktów w teście </w:t>
            </w:r>
            <w:proofErr w:type="spellStart"/>
            <w:r w:rsidRPr="00733BA6">
              <w:rPr>
                <w:sz w:val="20"/>
                <w:szCs w:val="20"/>
              </w:rPr>
              <w:t>PassMark</w:t>
            </w:r>
            <w:proofErr w:type="spellEnd"/>
            <w:r w:rsidRPr="00733BA6">
              <w:rPr>
                <w:sz w:val="20"/>
                <w:szCs w:val="20"/>
              </w:rPr>
              <w:t xml:space="preserve">  - G3D Mark, High End </w:t>
            </w:r>
            <w:proofErr w:type="spellStart"/>
            <w:r w:rsidRPr="00733BA6">
              <w:rPr>
                <w:sz w:val="20"/>
                <w:szCs w:val="20"/>
              </w:rPr>
              <w:t>Videocards</w:t>
            </w:r>
            <w:proofErr w:type="spellEnd"/>
            <w:r w:rsidRPr="00733BA6">
              <w:rPr>
                <w:sz w:val="20"/>
                <w:szCs w:val="20"/>
              </w:rPr>
              <w:t xml:space="preserve"> przedstawionym w Załączniku nr 8 do SWZ.</w:t>
            </w:r>
          </w:p>
          <w:p w14:paraId="582483EA" w14:textId="77777777" w:rsidR="00733BA6" w:rsidRPr="00733BA6" w:rsidRDefault="00733BA6" w:rsidP="00733BA6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 celu zapewnienia równego traktowania Wykonawców, ocena spełnienia tego parametru dokonana zostanie tylko na podstawie Załącznika nr 8 do SWZ - dokonanego przez Zamawiającego wydruku wyników testu z określonego dnia.</w:t>
            </w:r>
          </w:p>
          <w:p w14:paraId="0BE59B67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Z obsługą przynajmniej 3 ekranów (dwa zewnętrzne  + ekran wbudowany) </w:t>
            </w:r>
          </w:p>
          <w:p w14:paraId="02876768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Posiadająca własną pamięć minimum 6GB GDDR6</w:t>
            </w:r>
          </w:p>
        </w:tc>
        <w:tc>
          <w:tcPr>
            <w:tcW w:w="1837" w:type="dxa"/>
          </w:tcPr>
          <w:p w14:paraId="63B3A1C8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F96C1F9" w14:textId="7D524ED1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E8BFD29" w14:textId="77777777" w:rsidTr="00733BA6">
        <w:tc>
          <w:tcPr>
            <w:tcW w:w="1696" w:type="dxa"/>
          </w:tcPr>
          <w:p w14:paraId="01D097B1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Interfejsy WE/WY</w:t>
            </w:r>
          </w:p>
        </w:tc>
        <w:tc>
          <w:tcPr>
            <w:tcW w:w="5529" w:type="dxa"/>
          </w:tcPr>
          <w:p w14:paraId="3A581E5E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1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- HDMI 2.0 lub wyższe</w:t>
            </w:r>
          </w:p>
          <w:p w14:paraId="6191D769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2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– USB-A 3.2 Gen 1</w:t>
            </w:r>
          </w:p>
          <w:p w14:paraId="3301D121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2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- </w:t>
            </w:r>
            <w:proofErr w:type="spellStart"/>
            <w:r w:rsidRPr="00733BA6">
              <w:rPr>
                <w:sz w:val="20"/>
                <w:szCs w:val="20"/>
              </w:rPr>
              <w:t>Thunderbolt</w:t>
            </w:r>
            <w:proofErr w:type="spellEnd"/>
            <w:r w:rsidRPr="00733BA6">
              <w:rPr>
                <w:sz w:val="20"/>
                <w:szCs w:val="20"/>
              </w:rPr>
              <w:t xml:space="preserve"> 4 (z Display Port 2.1, Power Delivery)</w:t>
            </w:r>
          </w:p>
          <w:p w14:paraId="67C0ADBC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1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- RJ-45 [LAN]</w:t>
            </w:r>
          </w:p>
          <w:p w14:paraId="65D601D3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1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– Wyjście </w:t>
            </w:r>
            <w:proofErr w:type="spellStart"/>
            <w:r w:rsidRPr="00733BA6">
              <w:rPr>
                <w:sz w:val="20"/>
                <w:szCs w:val="20"/>
              </w:rPr>
              <w:t>combo</w:t>
            </w:r>
            <w:proofErr w:type="spellEnd"/>
            <w:r w:rsidRPr="00733BA6">
              <w:rPr>
                <w:sz w:val="20"/>
                <w:szCs w:val="20"/>
              </w:rPr>
              <w:t xml:space="preserve"> słuchawkowe + mikrofonu </w:t>
            </w:r>
          </w:p>
          <w:p w14:paraId="5E10F782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1 </w:t>
            </w:r>
            <w:proofErr w:type="spellStart"/>
            <w:r w:rsidRPr="00733BA6">
              <w:rPr>
                <w:sz w:val="20"/>
                <w:szCs w:val="20"/>
              </w:rPr>
              <w:t>szt</w:t>
            </w:r>
            <w:proofErr w:type="spellEnd"/>
            <w:r w:rsidRPr="00733BA6">
              <w:rPr>
                <w:sz w:val="20"/>
                <w:szCs w:val="20"/>
              </w:rPr>
              <w:t xml:space="preserve"> – gniazdo zasilania</w:t>
            </w:r>
          </w:p>
        </w:tc>
        <w:tc>
          <w:tcPr>
            <w:tcW w:w="1837" w:type="dxa"/>
          </w:tcPr>
          <w:p w14:paraId="7D57F17E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BF419BB" w14:textId="31D87C50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5498DE3C" w14:textId="77777777" w:rsidTr="00733BA6">
        <w:tc>
          <w:tcPr>
            <w:tcW w:w="1696" w:type="dxa"/>
          </w:tcPr>
          <w:p w14:paraId="0B7C131F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Łączność bezprzewodowa</w:t>
            </w:r>
          </w:p>
        </w:tc>
        <w:tc>
          <w:tcPr>
            <w:tcW w:w="5529" w:type="dxa"/>
          </w:tcPr>
          <w:p w14:paraId="31F63E3D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Karta Wi-Fi 6E (802.11 </w:t>
            </w:r>
            <w:proofErr w:type="spellStart"/>
            <w:r w:rsidRPr="00733BA6">
              <w:rPr>
                <w:sz w:val="20"/>
                <w:szCs w:val="20"/>
              </w:rPr>
              <w:t>ax</w:t>
            </w:r>
            <w:proofErr w:type="spellEnd"/>
            <w:r w:rsidRPr="00733BA6">
              <w:rPr>
                <w:sz w:val="20"/>
                <w:szCs w:val="20"/>
              </w:rPr>
              <w:t>)</w:t>
            </w:r>
          </w:p>
          <w:p w14:paraId="4EBE89EB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Moduł Bluetooth w wersji przynajmniej 5.3</w:t>
            </w:r>
          </w:p>
        </w:tc>
        <w:tc>
          <w:tcPr>
            <w:tcW w:w="1837" w:type="dxa"/>
          </w:tcPr>
          <w:p w14:paraId="20D6DD10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EBDDB74" w14:textId="6DEB6A61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44235E55" w14:textId="77777777" w:rsidTr="00733BA6">
        <w:tc>
          <w:tcPr>
            <w:tcW w:w="1696" w:type="dxa"/>
          </w:tcPr>
          <w:p w14:paraId="07928F9F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Karta sieciowa przewodowa</w:t>
            </w:r>
          </w:p>
        </w:tc>
        <w:tc>
          <w:tcPr>
            <w:tcW w:w="5529" w:type="dxa"/>
          </w:tcPr>
          <w:p w14:paraId="1C9C88DA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Wbudowane fizyczne gniazdo RJ45</w:t>
            </w:r>
          </w:p>
          <w:p w14:paraId="3C3ACE9D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Obsługa prędkości przynajmniej 10/100/1000 </w:t>
            </w:r>
            <w:proofErr w:type="spellStart"/>
            <w:r w:rsidRPr="00733BA6">
              <w:rPr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837" w:type="dxa"/>
          </w:tcPr>
          <w:p w14:paraId="2D6CD119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37153873" w14:textId="429E645A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2E8DD09" w14:textId="77777777" w:rsidTr="00733BA6">
        <w:tc>
          <w:tcPr>
            <w:tcW w:w="1696" w:type="dxa"/>
          </w:tcPr>
          <w:p w14:paraId="1BE6B275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Klawiatura</w:t>
            </w:r>
          </w:p>
        </w:tc>
        <w:tc>
          <w:tcPr>
            <w:tcW w:w="5529" w:type="dxa"/>
          </w:tcPr>
          <w:p w14:paraId="7C58E23B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Klawiatura w układzie US – QWERTY .</w:t>
            </w:r>
          </w:p>
          <w:p w14:paraId="78EBE652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Wbudowane podświetlanie klawiatury</w:t>
            </w:r>
          </w:p>
          <w:p w14:paraId="0CEFBF6B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Klawiatura z wydzielonym blokiem numerycznym</w:t>
            </w:r>
          </w:p>
        </w:tc>
        <w:tc>
          <w:tcPr>
            <w:tcW w:w="1837" w:type="dxa"/>
          </w:tcPr>
          <w:p w14:paraId="39699719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48F2770" w14:textId="22D66038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0383904C" w14:textId="77777777" w:rsidTr="00733BA6">
        <w:tc>
          <w:tcPr>
            <w:tcW w:w="1696" w:type="dxa"/>
          </w:tcPr>
          <w:p w14:paraId="1A748AF2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Urządzenia wskazujące</w:t>
            </w:r>
          </w:p>
        </w:tc>
        <w:tc>
          <w:tcPr>
            <w:tcW w:w="5529" w:type="dxa"/>
          </w:tcPr>
          <w:p w14:paraId="0403363E" w14:textId="77777777" w:rsidR="00733BA6" w:rsidRPr="00733BA6" w:rsidRDefault="00733BA6" w:rsidP="00733BA6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733BA6">
              <w:rPr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1837" w:type="dxa"/>
          </w:tcPr>
          <w:p w14:paraId="283EB1AC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A449137" w14:textId="0832DD25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3B9A2E01" w14:textId="77777777" w:rsidTr="00733BA6">
        <w:tc>
          <w:tcPr>
            <w:tcW w:w="1696" w:type="dxa"/>
          </w:tcPr>
          <w:p w14:paraId="6943789E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Baterie i zasilanie</w:t>
            </w:r>
          </w:p>
        </w:tc>
        <w:tc>
          <w:tcPr>
            <w:tcW w:w="5529" w:type="dxa"/>
          </w:tcPr>
          <w:p w14:paraId="5C772A66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Wbudowana o pojemności min. 83Wh. </w:t>
            </w:r>
          </w:p>
          <w:p w14:paraId="62A28590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Zasilacz 150W</w:t>
            </w:r>
          </w:p>
        </w:tc>
        <w:tc>
          <w:tcPr>
            <w:tcW w:w="1837" w:type="dxa"/>
          </w:tcPr>
          <w:p w14:paraId="703F63DB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FEABE7B" w14:textId="4AE6C4B7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4824B02B" w14:textId="77777777" w:rsidTr="00733BA6">
        <w:tc>
          <w:tcPr>
            <w:tcW w:w="1696" w:type="dxa"/>
          </w:tcPr>
          <w:p w14:paraId="24E3B47B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Wyposażenie multimedialne</w:t>
            </w:r>
          </w:p>
        </w:tc>
        <w:tc>
          <w:tcPr>
            <w:tcW w:w="5529" w:type="dxa"/>
          </w:tcPr>
          <w:p w14:paraId="4E8F9D89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Karta dźwiękowa zintegrowana z płytą główną, zgodna z High Definition. </w:t>
            </w:r>
          </w:p>
          <w:p w14:paraId="769B7C37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Wbudowane w obudowie komputera: głośniki Dolby Audio (Stereo 2x2W), port słuchawek i mikrofonu typu COMBO,</w:t>
            </w:r>
          </w:p>
          <w:p w14:paraId="45F935F4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Wbudowana kamera video 5Mpix na podczerwień z mechaniczną zasłoną obiektywu.</w:t>
            </w:r>
          </w:p>
        </w:tc>
        <w:tc>
          <w:tcPr>
            <w:tcW w:w="1837" w:type="dxa"/>
          </w:tcPr>
          <w:p w14:paraId="02D58D9A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497A1BE" w14:textId="55A5F7F4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DB3B336" w14:textId="77777777" w:rsidTr="00733BA6">
        <w:tc>
          <w:tcPr>
            <w:tcW w:w="1696" w:type="dxa"/>
          </w:tcPr>
          <w:p w14:paraId="428739A9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Waga  i wymiary</w:t>
            </w:r>
          </w:p>
        </w:tc>
        <w:tc>
          <w:tcPr>
            <w:tcW w:w="5529" w:type="dxa"/>
          </w:tcPr>
          <w:p w14:paraId="58BBF2A4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Waga max 2.2kg wraz z baterią</w:t>
            </w:r>
          </w:p>
          <w:p w14:paraId="3D586D26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Szerokość nie przekraczająca 365mm</w:t>
            </w:r>
          </w:p>
          <w:p w14:paraId="0460100B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Głębokość nie przekraczająca 260mm</w:t>
            </w:r>
          </w:p>
          <w:p w14:paraId="7454232D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Wysokość nie przekraczająca 26mm</w:t>
            </w:r>
          </w:p>
        </w:tc>
        <w:tc>
          <w:tcPr>
            <w:tcW w:w="1837" w:type="dxa"/>
          </w:tcPr>
          <w:p w14:paraId="5036479F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5AD6637E" w14:textId="4D66723B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899DA9B" w14:textId="77777777" w:rsidTr="00733BA6">
        <w:tc>
          <w:tcPr>
            <w:tcW w:w="1696" w:type="dxa"/>
          </w:tcPr>
          <w:p w14:paraId="21EF01AD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Gwarancja</w:t>
            </w:r>
          </w:p>
        </w:tc>
        <w:tc>
          <w:tcPr>
            <w:tcW w:w="5529" w:type="dxa"/>
          </w:tcPr>
          <w:p w14:paraId="6920026B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Gwarancja producenta minimum 36 miesięcy z naprawą na miejscu u klienta</w:t>
            </w:r>
          </w:p>
        </w:tc>
        <w:tc>
          <w:tcPr>
            <w:tcW w:w="1837" w:type="dxa"/>
          </w:tcPr>
          <w:p w14:paraId="7EF5E1E5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C09A209" w14:textId="39E8015B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5F6B1FB9" w14:textId="77777777" w:rsidTr="00733BA6">
        <w:tc>
          <w:tcPr>
            <w:tcW w:w="1696" w:type="dxa"/>
          </w:tcPr>
          <w:p w14:paraId="71645402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BIOS</w:t>
            </w:r>
          </w:p>
        </w:tc>
        <w:tc>
          <w:tcPr>
            <w:tcW w:w="5529" w:type="dxa"/>
          </w:tcPr>
          <w:p w14:paraId="30F7B98D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BIOS zgodny ze specyfikacją UEFI</w:t>
            </w:r>
          </w:p>
        </w:tc>
        <w:tc>
          <w:tcPr>
            <w:tcW w:w="1837" w:type="dxa"/>
          </w:tcPr>
          <w:p w14:paraId="75F32823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A96348F" w14:textId="0C57BE3B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6CB7C313" w14:textId="77777777" w:rsidTr="00733BA6">
        <w:tc>
          <w:tcPr>
            <w:tcW w:w="1696" w:type="dxa"/>
          </w:tcPr>
          <w:p w14:paraId="2BACEAE1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Zarządzanie zdalne</w:t>
            </w:r>
          </w:p>
        </w:tc>
        <w:tc>
          <w:tcPr>
            <w:tcW w:w="5529" w:type="dxa"/>
          </w:tcPr>
          <w:p w14:paraId="23BB7815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Możliwość zarządzania zdalnego poprzez sieć Internet na poziomie sprzętowym bez uruchomionego systemu operacyjnego i bez konieczności podłączania dodatkowych urządzeń sprzętowych.</w:t>
            </w:r>
          </w:p>
          <w:p w14:paraId="69FA75E6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Kompatybilność z dostarczonym systemem operacyjnym</w:t>
            </w:r>
          </w:p>
        </w:tc>
        <w:tc>
          <w:tcPr>
            <w:tcW w:w="1837" w:type="dxa"/>
          </w:tcPr>
          <w:p w14:paraId="511A962F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889E234" w14:textId="040068C3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4AEBB55C" w14:textId="77777777" w:rsidTr="00733BA6">
        <w:tc>
          <w:tcPr>
            <w:tcW w:w="1696" w:type="dxa"/>
          </w:tcPr>
          <w:p w14:paraId="60C3961A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Certyfikaty</w:t>
            </w:r>
          </w:p>
        </w:tc>
        <w:tc>
          <w:tcPr>
            <w:tcW w:w="5529" w:type="dxa"/>
          </w:tcPr>
          <w:p w14:paraId="4A625A5B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MIL-STD 810H</w:t>
            </w:r>
          </w:p>
          <w:p w14:paraId="3A313903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ENERGY STAR </w:t>
            </w:r>
            <w:proofErr w:type="spellStart"/>
            <w:r w:rsidRPr="00733BA6">
              <w:rPr>
                <w:sz w:val="20"/>
                <w:szCs w:val="20"/>
              </w:rPr>
              <w:t>certified</w:t>
            </w:r>
            <w:proofErr w:type="spellEnd"/>
          </w:p>
          <w:p w14:paraId="0D650DC5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EPEAT GOLD</w:t>
            </w:r>
          </w:p>
          <w:p w14:paraId="78CE04B2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 xml:space="preserve">TCO </w:t>
            </w:r>
            <w:proofErr w:type="spellStart"/>
            <w:r w:rsidRPr="00733BA6">
              <w:rPr>
                <w:sz w:val="20"/>
                <w:szCs w:val="20"/>
              </w:rPr>
              <w:t>certified</w:t>
            </w:r>
            <w:proofErr w:type="spellEnd"/>
          </w:p>
        </w:tc>
        <w:tc>
          <w:tcPr>
            <w:tcW w:w="1837" w:type="dxa"/>
          </w:tcPr>
          <w:p w14:paraId="3C1F5D25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2972178" w14:textId="1A45309B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540C8928" w14:textId="77777777" w:rsidTr="00733BA6">
        <w:tc>
          <w:tcPr>
            <w:tcW w:w="1696" w:type="dxa"/>
          </w:tcPr>
          <w:p w14:paraId="4F99702D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Bezpieczeństwo</w:t>
            </w:r>
          </w:p>
        </w:tc>
        <w:tc>
          <w:tcPr>
            <w:tcW w:w="5529" w:type="dxa"/>
          </w:tcPr>
          <w:p w14:paraId="4C713B73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Wbudowany układ szyfrujący TPM  (</w:t>
            </w:r>
            <w:proofErr w:type="spellStart"/>
            <w:r w:rsidRPr="00733BA6">
              <w:rPr>
                <w:sz w:val="20"/>
                <w:szCs w:val="20"/>
              </w:rPr>
              <w:t>Trusted</w:t>
            </w:r>
            <w:proofErr w:type="spellEnd"/>
            <w:r w:rsidRPr="00733BA6">
              <w:rPr>
                <w:sz w:val="20"/>
                <w:szCs w:val="20"/>
              </w:rPr>
              <w:t xml:space="preserve"> Platform Module)</w:t>
            </w:r>
          </w:p>
          <w:p w14:paraId="2F028119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Czytnik linii papilarnych</w:t>
            </w:r>
          </w:p>
          <w:p w14:paraId="0E1F5927" w14:textId="77777777" w:rsidR="00733BA6" w:rsidRPr="00733BA6" w:rsidRDefault="00733BA6" w:rsidP="00733BA6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Gniazdo linki zabezpieczającej</w:t>
            </w:r>
          </w:p>
        </w:tc>
        <w:tc>
          <w:tcPr>
            <w:tcW w:w="1837" w:type="dxa"/>
          </w:tcPr>
          <w:p w14:paraId="7FE9658E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3ABE211" w14:textId="37E9F498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733BA6" w:rsidRPr="00733BA6" w14:paraId="23BCEFDB" w14:textId="77777777" w:rsidTr="00733BA6">
        <w:tc>
          <w:tcPr>
            <w:tcW w:w="1696" w:type="dxa"/>
          </w:tcPr>
          <w:p w14:paraId="7FF69B58" w14:textId="77777777" w:rsidR="00733BA6" w:rsidRPr="00733BA6" w:rsidRDefault="00733BA6" w:rsidP="00571EEE">
            <w:pPr>
              <w:rPr>
                <w:sz w:val="20"/>
                <w:szCs w:val="20"/>
              </w:rPr>
            </w:pPr>
            <w:r w:rsidRPr="00733BA6">
              <w:rPr>
                <w:sz w:val="20"/>
                <w:szCs w:val="20"/>
              </w:rPr>
              <w:t>System operacyjny</w:t>
            </w:r>
          </w:p>
        </w:tc>
        <w:tc>
          <w:tcPr>
            <w:tcW w:w="5529" w:type="dxa"/>
          </w:tcPr>
          <w:p w14:paraId="32B27AAD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cstheme="minorHAnsi"/>
                <w:sz w:val="20"/>
                <w:szCs w:val="20"/>
              </w:rPr>
            </w:pPr>
            <w:r w:rsidRPr="00733BA6">
              <w:rPr>
                <w:rFonts w:cstheme="minorHAnsi"/>
                <w:sz w:val="20"/>
                <w:szCs w:val="20"/>
              </w:rPr>
              <w:t>Microsoft Windows 11 Pro lub r</w:t>
            </w:r>
            <w:r w:rsidRPr="00733BA6">
              <w:rPr>
                <w:rFonts w:cstheme="minorHAnsi"/>
                <w:sz w:val="20"/>
                <w:szCs w:val="20"/>
                <w:lang w:val="es-ES_tradnl"/>
              </w:rPr>
              <w:t>ó</w:t>
            </w:r>
            <w:proofErr w:type="spellStart"/>
            <w:r w:rsidRPr="00733BA6">
              <w:rPr>
                <w:rFonts w:cstheme="minorHAnsi"/>
                <w:sz w:val="20"/>
                <w:szCs w:val="20"/>
              </w:rPr>
              <w:t>wnoważny</w:t>
            </w:r>
            <w:proofErr w:type="spellEnd"/>
          </w:p>
          <w:p w14:paraId="0419147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cstheme="minorHAnsi"/>
                <w:sz w:val="20"/>
                <w:szCs w:val="20"/>
                <w:lang w:val="da-DK"/>
              </w:rPr>
            </w:pPr>
            <w:r w:rsidRPr="00733BA6">
              <w:rPr>
                <w:rFonts w:cstheme="minorHAnsi"/>
                <w:sz w:val="20"/>
                <w:szCs w:val="20"/>
                <w:lang w:val="da-DK"/>
              </w:rPr>
              <w:t>Interfejs u</w:t>
            </w:r>
            <w:proofErr w:type="spellStart"/>
            <w:r w:rsidRPr="00733BA6">
              <w:rPr>
                <w:rFonts w:cstheme="minorHAnsi"/>
                <w:sz w:val="20"/>
                <w:szCs w:val="20"/>
              </w:rPr>
              <w:t>żytkownika</w:t>
            </w:r>
            <w:proofErr w:type="spellEnd"/>
            <w:r w:rsidRPr="00733BA6">
              <w:rPr>
                <w:rFonts w:cstheme="minorHAnsi"/>
                <w:sz w:val="20"/>
                <w:szCs w:val="20"/>
              </w:rPr>
              <w:t xml:space="preserve"> z w języku Polskim</w:t>
            </w:r>
          </w:p>
          <w:p w14:paraId="5133F0DA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cstheme="minorHAnsi"/>
                <w:sz w:val="20"/>
                <w:szCs w:val="20"/>
                <w:lang w:val="da-DK"/>
              </w:rPr>
            </w:pPr>
            <w:r w:rsidRPr="00733BA6">
              <w:rPr>
                <w:rFonts w:cstheme="minorHAnsi"/>
                <w:sz w:val="20"/>
                <w:szCs w:val="20"/>
              </w:rPr>
              <w:t>Preinstalowany przez producenta komputera</w:t>
            </w:r>
          </w:p>
          <w:p w14:paraId="50ABB52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cstheme="minorHAnsi"/>
                <w:sz w:val="20"/>
                <w:szCs w:val="20"/>
                <w:lang w:val="da-DK"/>
              </w:rPr>
            </w:pPr>
            <w:r w:rsidRPr="00733BA6">
              <w:rPr>
                <w:rFonts w:cstheme="minorHAnsi"/>
                <w:sz w:val="20"/>
                <w:szCs w:val="20"/>
              </w:rPr>
              <w:t>Klucz licencyjny zapisany trwale w BIOS przez producenta komputera</w:t>
            </w:r>
          </w:p>
          <w:p w14:paraId="6652ABAE" w14:textId="77777777" w:rsidR="00733BA6" w:rsidRPr="00733BA6" w:rsidRDefault="00733BA6" w:rsidP="00571EEE">
            <w:pPr>
              <w:spacing w:before="20" w:after="20"/>
              <w:ind w:left="11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0C9129BA" w14:textId="77777777" w:rsidR="00733BA6" w:rsidRPr="00733BA6" w:rsidRDefault="00733BA6" w:rsidP="00571EEE">
            <w:pPr>
              <w:spacing w:before="20" w:after="20"/>
              <w:ind w:left="11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733BA6">
              <w:rPr>
                <w:rFonts w:ascii="Arial" w:hAnsi="Arial"/>
                <w:b/>
                <w:bCs/>
                <w:sz w:val="20"/>
                <w:szCs w:val="20"/>
              </w:rPr>
              <w:t>Kryteria stosowane w celu oceny r</w:t>
            </w:r>
            <w:r w:rsidRPr="00733BA6"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 w:rsidRPr="00733BA6">
              <w:rPr>
                <w:rFonts w:ascii="Arial" w:hAnsi="Arial"/>
                <w:b/>
                <w:bCs/>
                <w:sz w:val="20"/>
                <w:szCs w:val="20"/>
              </w:rPr>
              <w:t>wnoważnoś</w:t>
            </w:r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ci</w:t>
            </w:r>
            <w:proofErr w:type="spellEnd"/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  <w:p w14:paraId="37FA6D2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a-DK"/>
              </w:rPr>
            </w:pPr>
            <w:r w:rsidRPr="00733BA6">
              <w:rPr>
                <w:rFonts w:ascii="Arial" w:hAnsi="Arial"/>
                <w:sz w:val="20"/>
                <w:szCs w:val="20"/>
                <w:lang w:val="da-DK"/>
              </w:rPr>
              <w:t>Interfejs u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żytkownika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z w języku Polskim.</w:t>
            </w:r>
          </w:p>
          <w:p w14:paraId="1D3B68C9" w14:textId="77777777" w:rsidR="00733BA6" w:rsidRPr="00733BA6" w:rsidRDefault="00733BA6" w:rsidP="00733BA6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Współpraca z procesorami o architekturze x86 – 64bit.</w:t>
            </w:r>
          </w:p>
          <w:p w14:paraId="0B2FB027" w14:textId="77777777" w:rsidR="00733BA6" w:rsidRPr="00733BA6" w:rsidRDefault="00733BA6" w:rsidP="00733BA6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 xml:space="preserve">klucz licencyjny musi być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zapisawalny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trwale w BIOS i umożliwiać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reinstalację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systemu operacyjnego bez potrzeby ręcznego wpisywania klucza licencyjnego.</w:t>
            </w:r>
          </w:p>
          <w:p w14:paraId="3F85866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zapewniający wsparcie dla os</w:t>
            </w:r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 xml:space="preserve">b z niepełnosprawnością poprzez wbudowane funkcjonalności, w tym co najmniej: powiększanie środowiska ekranowego (lupa), możliwość ustawienia wysokiego kontrastu, możliwość zmiany jasności ekranu, możliwość zmiany ustawień koloru oraz wielkości wskaźnika myszy, sterowanie myszą za pomocą klawiatury, zmiana ustawień </w:t>
            </w:r>
            <w:r w:rsidRPr="00733BA6">
              <w:rPr>
                <w:rFonts w:ascii="Arial" w:hAnsi="Arial"/>
                <w:sz w:val="20"/>
                <w:szCs w:val="20"/>
                <w:lang w:val="da-DK"/>
              </w:rPr>
              <w:t>skr</w:t>
            </w:r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>t</w:t>
            </w:r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>w klawiszy klawiatury, ignorowanie kr</w:t>
            </w:r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tkich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lub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powt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rzonych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naciśnięć klawiszy wraz z możliwością definiowania szybkości powtarzania klawiszy,</w:t>
            </w:r>
          </w:p>
          <w:p w14:paraId="008327F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 xml:space="preserve">Licencja systemu operacyjnego musi umożliwiać w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 xml:space="preserve">b legalny instalację oraz użytkowanie najnowszej stabilnej wersji systemu operacyjnego wypuszczonej przez producenta na dzień ogłoszenia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zam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wienia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>.</w:t>
            </w:r>
          </w:p>
          <w:p w14:paraId="42A202AE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 xml:space="preserve">Możliwość dokonywania aktualizacji i poprawek systemu przez Internet z możliwością wyboru instalowanych poprawek; </w:t>
            </w:r>
          </w:p>
          <w:p w14:paraId="5C4DAB05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Możliwość dokonywania uaktualnień sterownik</w:t>
            </w:r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>w urządzeń przez Internet – witrynę producenta systemu;</w:t>
            </w:r>
          </w:p>
          <w:p w14:paraId="2AA6D402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Darmowe aktualizacje w ramach wersji systemu operacyjnego przez Internet (niezbędne aktualizacje, poprawki, biuletyny bezpieczeństwa muszą być dostarczane bez dodatkowych opłat)</w:t>
            </w:r>
          </w:p>
          <w:p w14:paraId="5D20077F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 regułami IP v4 i v6; </w:t>
            </w:r>
          </w:p>
          <w:p w14:paraId="30CC8AE0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Zapewniający rejestrację konta komputera w domenie Active Directory z poziomu stacji roboczej przy użyciu konta administratora domeny,</w:t>
            </w:r>
          </w:p>
          <w:p w14:paraId="31F870E4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Możliwość przyłączenia do domeny Active Directory Windows 2016 i nowszej.</w:t>
            </w:r>
          </w:p>
          <w:p w14:paraId="230FB98A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e-DE"/>
              </w:rPr>
            </w:pPr>
            <w:proofErr w:type="spellStart"/>
            <w:r w:rsidRPr="00733BA6">
              <w:rPr>
                <w:rFonts w:ascii="Arial" w:hAnsi="Arial"/>
                <w:sz w:val="20"/>
                <w:szCs w:val="20"/>
                <w:lang w:val="de-DE"/>
              </w:rPr>
              <w:t>Wdra</w:t>
            </w:r>
            <w:r w:rsidRPr="00733BA6">
              <w:rPr>
                <w:rFonts w:ascii="Arial" w:hAnsi="Arial"/>
                <w:sz w:val="20"/>
                <w:szCs w:val="20"/>
              </w:rPr>
              <w:t>żanie</w:t>
            </w:r>
            <w:proofErr w:type="spellEnd"/>
            <w:r w:rsidRPr="00733BA6">
              <w:rPr>
                <w:rFonts w:ascii="Arial" w:hAnsi="Arial"/>
                <w:sz w:val="20"/>
                <w:szCs w:val="20"/>
              </w:rPr>
              <w:t xml:space="preserve"> IPSEC oparte na politykach –wprowadzanie IPSEC oparte na zestawach reguł definiujących ustawienia zarządzane w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733BA6">
              <w:rPr>
                <w:rFonts w:ascii="Arial" w:hAnsi="Arial"/>
                <w:sz w:val="20"/>
                <w:szCs w:val="20"/>
              </w:rPr>
              <w:t>b centralny;</w:t>
            </w:r>
          </w:p>
          <w:p w14:paraId="2D4DAD63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Zapewnione znamiona legalności systemu (hologram, naklejka lub inne zgodnie z zasadami licencjonowania producenta systemu operacyjnego). Legalność systemu operacyjnego zostanie zweryfikowana na etapie odbioru sprzętu.</w:t>
            </w:r>
          </w:p>
          <w:p w14:paraId="18018908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</w:rPr>
              <w:t>Licencja systemu operacyjnego musi pochodzić z oficjalnego kanału dystrybucyjnego w Polsce, musi być nowa, a klucz nigdy wcześniej nie wykorzystywany ani aktywowany.</w:t>
            </w:r>
          </w:p>
          <w:p w14:paraId="0DF2B820" w14:textId="77777777" w:rsidR="00733BA6" w:rsidRPr="00733BA6" w:rsidRDefault="00733BA6" w:rsidP="00733BA6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Oferowany system operacyjny, wraz z zaoferowaną konfiguracją komputera, musi umożliwiać zainstalowanie, skonfigurowanie, uruchomienie, pracę i stabilne działanie posiadanego i użytkowanego przez Zamawiającego specjalistycznego oprogramowania,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t.j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.: </w:t>
            </w:r>
          </w:p>
          <w:p w14:paraId="338E4A4A" w14:textId="77777777" w:rsidR="00733BA6" w:rsidRPr="00733BA6" w:rsidRDefault="00733BA6" w:rsidP="00733BA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Softline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  C-GEO,</w:t>
            </w:r>
          </w:p>
          <w:p w14:paraId="74C4C83B" w14:textId="77777777" w:rsidR="00733BA6" w:rsidRPr="00733BA6" w:rsidRDefault="00733BA6" w:rsidP="00733BA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PIX4D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matic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>,</w:t>
            </w:r>
          </w:p>
          <w:p w14:paraId="3C4266FC" w14:textId="77777777" w:rsidR="00733BA6" w:rsidRPr="00733BA6" w:rsidRDefault="00733BA6" w:rsidP="00733BA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Trimble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Busines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 Center,</w:t>
            </w:r>
          </w:p>
          <w:p w14:paraId="5A75AC95" w14:textId="77777777" w:rsidR="00733BA6" w:rsidRPr="00733BA6" w:rsidRDefault="00733BA6" w:rsidP="00733BA6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Bentlay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733BA6">
              <w:rPr>
                <w:rFonts w:ascii="Arial" w:hAnsi="Arial"/>
                <w:sz w:val="20"/>
                <w:szCs w:val="20"/>
                <w:u w:color="FF2600"/>
              </w:rPr>
              <w:t>MicroStation</w:t>
            </w:r>
            <w:proofErr w:type="spellEnd"/>
            <w:r w:rsidRPr="00733BA6">
              <w:rPr>
                <w:rFonts w:ascii="Arial" w:hAnsi="Arial"/>
                <w:sz w:val="20"/>
                <w:szCs w:val="20"/>
                <w:u w:color="FF2600"/>
              </w:rPr>
              <w:t>.</w:t>
            </w:r>
          </w:p>
          <w:p w14:paraId="6F6AC491" w14:textId="77777777" w:rsidR="00733BA6" w:rsidRPr="00733BA6" w:rsidRDefault="00733BA6" w:rsidP="00571EEE">
            <w:pPr>
              <w:pStyle w:val="Akapitzlist"/>
              <w:spacing w:after="160" w:line="259" w:lineRule="auto"/>
              <w:ind w:left="454"/>
              <w:rPr>
                <w:rFonts w:ascii="Arial" w:hAnsi="Arial"/>
                <w:sz w:val="20"/>
                <w:szCs w:val="20"/>
                <w:u w:color="FF2600"/>
              </w:rPr>
            </w:pPr>
            <w:r w:rsidRPr="00733BA6">
              <w:rPr>
                <w:rFonts w:ascii="Arial" w:hAnsi="Arial"/>
                <w:sz w:val="20"/>
                <w:szCs w:val="20"/>
                <w:u w:color="FF2600"/>
              </w:rPr>
              <w:t>Uruchomienie podanych aplikacji musi odbywać się natywnie na systemie operacyjnym bez konieczności stosowania dodatkowego oprogramowania, wirtualizacji, konteneryzacji.</w:t>
            </w:r>
          </w:p>
        </w:tc>
        <w:tc>
          <w:tcPr>
            <w:tcW w:w="1837" w:type="dxa"/>
          </w:tcPr>
          <w:p w14:paraId="509EAE3A" w14:textId="77777777" w:rsidR="00733BA6" w:rsidRPr="00733BA6" w:rsidRDefault="00733BA6" w:rsidP="00733BA6">
            <w:pPr>
              <w:rPr>
                <w:rFonts w:ascii="Arial" w:hAnsi="Arial" w:cs="Arial"/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E03D2DA" w14:textId="728ED86F" w:rsidR="00733BA6" w:rsidRPr="00733BA6" w:rsidRDefault="00733BA6" w:rsidP="00733BA6">
            <w:pPr>
              <w:pStyle w:val="Akapitzlist"/>
              <w:ind w:left="0"/>
              <w:rPr>
                <w:sz w:val="20"/>
                <w:szCs w:val="20"/>
              </w:rPr>
            </w:pPr>
            <w:r w:rsidRPr="00733BA6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</w:tbl>
    <w:p w14:paraId="6C821E54" w14:textId="77777777" w:rsidR="00733BA6" w:rsidRPr="00D00EB1" w:rsidRDefault="00733BA6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6C300775" w14:textId="68908121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hAnsi="Arial" w:cs="Arial"/>
          <w:sz w:val="16"/>
          <w:szCs w:val="16"/>
        </w:rPr>
      </w:pPr>
      <w:r w:rsidRPr="00D00EB1">
        <w:rPr>
          <w:rStyle w:val="Brak"/>
          <w:rFonts w:ascii="Arial" w:hAnsi="Arial" w:cs="Arial"/>
          <w:sz w:val="16"/>
          <w:szCs w:val="16"/>
        </w:rPr>
        <w:t>1 W pustych kom</w:t>
      </w:r>
      <w:r w:rsidRPr="00D00EB1">
        <w:rPr>
          <w:rStyle w:val="Brak"/>
          <w:rFonts w:ascii="Arial" w:hAnsi="Arial" w:cs="Arial"/>
          <w:sz w:val="16"/>
          <w:szCs w:val="16"/>
          <w:lang w:val="es-ES_tradnl"/>
        </w:rPr>
        <w:t>ó</w:t>
      </w:r>
      <w:proofErr w:type="spellStart"/>
      <w:r w:rsidRPr="00D00EB1">
        <w:rPr>
          <w:rStyle w:val="Brak"/>
          <w:rFonts w:ascii="Arial" w:hAnsi="Arial" w:cs="Arial"/>
          <w:sz w:val="16"/>
          <w:szCs w:val="16"/>
        </w:rPr>
        <w:t>rkach</w:t>
      </w:r>
      <w:proofErr w:type="spellEnd"/>
      <w:r w:rsidRPr="00D00EB1">
        <w:rPr>
          <w:rStyle w:val="Brak"/>
          <w:rFonts w:ascii="Arial" w:hAnsi="Arial" w:cs="Arial"/>
          <w:sz w:val="16"/>
          <w:szCs w:val="16"/>
        </w:rPr>
        <w:t xml:space="preserve"> (kolumna z prawej) należy skreślić lub wpisać „SPEŁNIA” albo „NIE SPEŁNIA”; a gdzie wskazano -  nazwę Producenta i model oraz wynik w teście.</w:t>
      </w:r>
    </w:p>
    <w:p w14:paraId="560766C4" w14:textId="77777777" w:rsidR="00D860B5" w:rsidRDefault="00D860B5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696"/>
        <w:gridCol w:w="5529"/>
        <w:gridCol w:w="1837"/>
      </w:tblGrid>
      <w:tr w:rsidR="00D860B5" w:rsidRPr="00EB2AE9" w14:paraId="42B81C6B" w14:textId="77777777" w:rsidTr="00571EEE">
        <w:tc>
          <w:tcPr>
            <w:tcW w:w="7225" w:type="dxa"/>
            <w:gridSpan w:val="2"/>
          </w:tcPr>
          <w:p w14:paraId="74FE5AE5" w14:textId="77777777" w:rsidR="00D860B5" w:rsidRPr="00EB2AE9" w:rsidRDefault="00D860B5" w:rsidP="00571EEE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5CF20065" w14:textId="77777777" w:rsidR="00D860B5" w:rsidRPr="00EB2AE9" w:rsidRDefault="00D860B5" w:rsidP="00571EEE">
            <w:pPr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Oświadczenie</w:t>
            </w:r>
            <w:proofErr w:type="spellEnd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 xml:space="preserve"> Wykonawcy:</w:t>
            </w:r>
            <w:r w:rsidRPr="00EB2AE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</w:p>
          <w:p w14:paraId="4B06109C" w14:textId="77777777" w:rsidR="00D860B5" w:rsidRPr="00EB2AE9" w:rsidRDefault="00D860B5" w:rsidP="00571EEE">
            <w:pPr>
              <w:rPr>
                <w:sz w:val="20"/>
                <w:szCs w:val="20"/>
              </w:rPr>
            </w:pP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</w:rPr>
              <w:t>Spe</w:t>
            </w:r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łnia</w:t>
            </w:r>
            <w:proofErr w:type="spellEnd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/Nie </w:t>
            </w: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spełnia</w:t>
            </w:r>
            <w:proofErr w:type="spellEnd"/>
          </w:p>
        </w:tc>
      </w:tr>
      <w:tr w:rsidR="00D860B5" w:rsidRPr="00EB2AE9" w14:paraId="690B4DD8" w14:textId="77777777" w:rsidTr="00571EEE">
        <w:tc>
          <w:tcPr>
            <w:tcW w:w="7225" w:type="dxa"/>
            <w:gridSpan w:val="2"/>
            <w:shd w:val="clear" w:color="auto" w:fill="D9D9D9" w:themeFill="background1" w:themeFillShade="D9"/>
            <w:vAlign w:val="center"/>
          </w:tcPr>
          <w:p w14:paraId="2C27165B" w14:textId="70BB421A" w:rsidR="00D860B5" w:rsidRPr="00EB2AE9" w:rsidRDefault="00D860B5" w:rsidP="00D860B5">
            <w:pPr>
              <w:rPr>
                <w:sz w:val="20"/>
                <w:szCs w:val="20"/>
              </w:rPr>
            </w:pP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Komputer</w:t>
            </w:r>
            <w:proofErr w:type="spellEnd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przenośny</w:t>
            </w:r>
            <w:proofErr w:type="spellEnd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typ</w:t>
            </w:r>
            <w:proofErr w:type="spellEnd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2) – </w:t>
            </w: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ilość</w:t>
            </w:r>
            <w:proofErr w:type="spellEnd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12 </w:t>
            </w:r>
            <w:proofErr w:type="spellStart"/>
            <w:r w:rsidRPr="00EB2AE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1837" w:type="dxa"/>
          </w:tcPr>
          <w:p w14:paraId="72916098" w14:textId="77777777" w:rsidR="00D860B5" w:rsidRPr="00EB2AE9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Producent:</w:t>
            </w:r>
          </w:p>
          <w:p w14:paraId="4E33A89F" w14:textId="77777777" w:rsidR="00D860B5" w:rsidRPr="00EB2AE9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2ED8A9EA" w14:textId="77777777" w:rsidR="00D860B5" w:rsidRPr="00EB2AE9" w:rsidRDefault="00D860B5" w:rsidP="0057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Model:</w:t>
            </w:r>
          </w:p>
          <w:p w14:paraId="48FB3ACB" w14:textId="77777777" w:rsidR="00D860B5" w:rsidRPr="00EB2AE9" w:rsidRDefault="00D860B5" w:rsidP="00571EEE">
            <w:pPr>
              <w:rPr>
                <w:sz w:val="20"/>
                <w:szCs w:val="20"/>
              </w:rPr>
            </w:pPr>
          </w:p>
        </w:tc>
      </w:tr>
      <w:tr w:rsidR="00D860B5" w:rsidRPr="00EB2AE9" w14:paraId="4BB4673F" w14:textId="77777777" w:rsidTr="00571EEE">
        <w:tc>
          <w:tcPr>
            <w:tcW w:w="7225" w:type="dxa"/>
            <w:gridSpan w:val="2"/>
          </w:tcPr>
          <w:p w14:paraId="71B637F9" w14:textId="77777777" w:rsidR="00D860B5" w:rsidRPr="00EB2AE9" w:rsidRDefault="00D860B5" w:rsidP="00571EEE">
            <w:pPr>
              <w:pStyle w:val="Tr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przedmiotu</w:t>
            </w:r>
            <w:proofErr w:type="spellEnd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2AE9">
              <w:rPr>
                <w:rFonts w:ascii="Arial" w:hAnsi="Arial" w:cs="Arial"/>
                <w:sz w:val="20"/>
                <w:szCs w:val="20"/>
                <w:lang w:val="en-US"/>
              </w:rPr>
              <w:t>zamówienia</w:t>
            </w:r>
            <w:proofErr w:type="spellEnd"/>
          </w:p>
        </w:tc>
        <w:tc>
          <w:tcPr>
            <w:tcW w:w="1837" w:type="dxa"/>
          </w:tcPr>
          <w:p w14:paraId="768E49DC" w14:textId="77777777" w:rsidR="00D860B5" w:rsidRPr="00EB2AE9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860B5" w:rsidRPr="00EB2AE9" w14:paraId="1D13D252" w14:textId="77777777" w:rsidTr="00571EEE">
        <w:tc>
          <w:tcPr>
            <w:tcW w:w="1696" w:type="dxa"/>
          </w:tcPr>
          <w:p w14:paraId="62E9AC22" w14:textId="7A214671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Ekran</w:t>
            </w:r>
          </w:p>
        </w:tc>
        <w:tc>
          <w:tcPr>
            <w:tcW w:w="5529" w:type="dxa"/>
          </w:tcPr>
          <w:p w14:paraId="397D82CC" w14:textId="14302485" w:rsidR="00D860B5" w:rsidRPr="00EB2AE9" w:rsidRDefault="00D860B5" w:rsidP="00D860B5">
            <w:pPr>
              <w:pStyle w:val="Akapitzlist"/>
              <w:numPr>
                <w:ilvl w:val="0"/>
                <w:numId w:val="30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Matryca IPS 16” z podświetleniem w technologii LED, rozdzielczość WUXGA 1920 x 1200 400 cd/m2</w:t>
            </w:r>
          </w:p>
        </w:tc>
        <w:tc>
          <w:tcPr>
            <w:tcW w:w="1837" w:type="dxa"/>
          </w:tcPr>
          <w:p w14:paraId="1F0F9BE9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34DCFE48" w14:textId="7777777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54BA43A5" w14:textId="77777777" w:rsidTr="00571EEE">
        <w:tc>
          <w:tcPr>
            <w:tcW w:w="1696" w:type="dxa"/>
          </w:tcPr>
          <w:p w14:paraId="1C78562E" w14:textId="0FD5CCB4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Płyta główna</w:t>
            </w:r>
          </w:p>
        </w:tc>
        <w:tc>
          <w:tcPr>
            <w:tcW w:w="5529" w:type="dxa"/>
          </w:tcPr>
          <w:p w14:paraId="4F8ED3A3" w14:textId="58284C58" w:rsidR="00D860B5" w:rsidRPr="00EB2AE9" w:rsidRDefault="00D860B5" w:rsidP="00D860B5">
            <w:pPr>
              <w:pStyle w:val="Akapitzlist"/>
              <w:numPr>
                <w:ilvl w:val="0"/>
                <w:numId w:val="29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Płyta główna zaprojektowana i wyprodukowana na zlecenie producenta komputera, trwale oznaczona (na laminacie płyty głównej) na etapie produkcji nazwą producenta oferowanej jednostki i dedykowana dla danego urządzenia. Płyta główna wyposażona w BIOS producenta komputera</w:t>
            </w:r>
          </w:p>
        </w:tc>
        <w:tc>
          <w:tcPr>
            <w:tcW w:w="1837" w:type="dxa"/>
          </w:tcPr>
          <w:p w14:paraId="355A0582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59921847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05F1737D" w14:textId="77777777" w:rsidTr="00571EEE">
        <w:tc>
          <w:tcPr>
            <w:tcW w:w="1696" w:type="dxa"/>
          </w:tcPr>
          <w:p w14:paraId="08C1E158" w14:textId="7D0A241E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Procesor</w:t>
            </w:r>
          </w:p>
        </w:tc>
        <w:tc>
          <w:tcPr>
            <w:tcW w:w="5529" w:type="dxa"/>
          </w:tcPr>
          <w:p w14:paraId="0E1546AD" w14:textId="77777777" w:rsidR="00D860B5" w:rsidRPr="00EB2AE9" w:rsidRDefault="00D860B5" w:rsidP="00D860B5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Procesor przynajmniej 16 rdzeniowy (wszystkie rdzenie),22 wątkowy umożliwiający osiągnięcie wyniku min. 26000 punktów w teście </w:t>
            </w:r>
            <w:proofErr w:type="spellStart"/>
            <w:r w:rsidRPr="00EB2AE9">
              <w:rPr>
                <w:sz w:val="20"/>
                <w:szCs w:val="20"/>
              </w:rPr>
              <w:t>PassMark</w:t>
            </w:r>
            <w:proofErr w:type="spellEnd"/>
            <w:r w:rsidRPr="00EB2AE9">
              <w:rPr>
                <w:sz w:val="20"/>
                <w:szCs w:val="20"/>
              </w:rPr>
              <w:t xml:space="preserve"> - CPU Mark, High End </w:t>
            </w:r>
            <w:proofErr w:type="spellStart"/>
            <w:r w:rsidRPr="00EB2AE9">
              <w:rPr>
                <w:sz w:val="20"/>
                <w:szCs w:val="20"/>
              </w:rPr>
              <w:t>CPUs</w:t>
            </w:r>
            <w:proofErr w:type="spellEnd"/>
            <w:r w:rsidRPr="00EB2AE9">
              <w:rPr>
                <w:sz w:val="20"/>
                <w:szCs w:val="20"/>
              </w:rPr>
              <w:t xml:space="preserve"> przedstawionym w Załączniku nr 7 do SWZ.</w:t>
            </w:r>
          </w:p>
          <w:p w14:paraId="2CFB6DAF" w14:textId="61451B22" w:rsidR="00D860B5" w:rsidRPr="00EB2AE9" w:rsidRDefault="00D860B5" w:rsidP="00D860B5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 celu zapewnienia równego traktowania Wykonawców, ocena spełnienia tego parametru dokonana zostanie tylko na podstawie Załącznika nr 7 do SWZ - dokonanego przez Zamawiającego wydruku wyników testu z określonego dnia.</w:t>
            </w:r>
          </w:p>
        </w:tc>
        <w:tc>
          <w:tcPr>
            <w:tcW w:w="1837" w:type="dxa"/>
          </w:tcPr>
          <w:p w14:paraId="7B428C0A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Wynik w teście:</w:t>
            </w:r>
          </w:p>
          <w:p w14:paraId="44AB97F5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0B5" w:rsidRPr="00EB2AE9" w14:paraId="43449448" w14:textId="77777777" w:rsidTr="00571EEE">
        <w:tc>
          <w:tcPr>
            <w:tcW w:w="1696" w:type="dxa"/>
          </w:tcPr>
          <w:p w14:paraId="1AE841F4" w14:textId="2895CE59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Pamięć RAM</w:t>
            </w:r>
          </w:p>
        </w:tc>
        <w:tc>
          <w:tcPr>
            <w:tcW w:w="5529" w:type="dxa"/>
          </w:tcPr>
          <w:p w14:paraId="7BC8418E" w14:textId="77777777" w:rsidR="00D860B5" w:rsidRPr="00EB2AE9" w:rsidRDefault="00D860B5" w:rsidP="00D860B5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Min. 32 GB DDR5-5600Mhz </w:t>
            </w:r>
          </w:p>
          <w:p w14:paraId="4C87DCD8" w14:textId="77777777" w:rsidR="00D860B5" w:rsidRPr="00EB2AE9" w:rsidRDefault="00D860B5" w:rsidP="00D860B5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Dwa </w:t>
            </w:r>
            <w:proofErr w:type="spellStart"/>
            <w:r w:rsidRPr="00EB2AE9">
              <w:rPr>
                <w:sz w:val="20"/>
                <w:szCs w:val="20"/>
              </w:rPr>
              <w:t>sloty</w:t>
            </w:r>
            <w:proofErr w:type="spellEnd"/>
            <w:r w:rsidRPr="00EB2AE9">
              <w:rPr>
                <w:sz w:val="20"/>
                <w:szCs w:val="20"/>
              </w:rPr>
              <w:t xml:space="preserve"> na pamięć RAM</w:t>
            </w:r>
          </w:p>
          <w:p w14:paraId="67E711AD" w14:textId="133038D7" w:rsidR="00D860B5" w:rsidRPr="00EB2AE9" w:rsidRDefault="00D860B5" w:rsidP="00D860B5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Możliwość rozbudowy pamięci przynajmniej do 64GB</w:t>
            </w:r>
          </w:p>
        </w:tc>
        <w:tc>
          <w:tcPr>
            <w:tcW w:w="1837" w:type="dxa"/>
          </w:tcPr>
          <w:p w14:paraId="269E146F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982A019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1BC1CBC4" w14:textId="77777777" w:rsidTr="00571EEE">
        <w:tc>
          <w:tcPr>
            <w:tcW w:w="1696" w:type="dxa"/>
          </w:tcPr>
          <w:p w14:paraId="38F966A6" w14:textId="1ABDB7F2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Dyski twarde</w:t>
            </w:r>
          </w:p>
        </w:tc>
        <w:tc>
          <w:tcPr>
            <w:tcW w:w="5529" w:type="dxa"/>
          </w:tcPr>
          <w:p w14:paraId="04BC0510" w14:textId="5AC43F4C" w:rsidR="00D860B5" w:rsidRPr="00EB2AE9" w:rsidRDefault="00D860B5" w:rsidP="00D860B5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1 dysk  </w:t>
            </w:r>
            <w:proofErr w:type="spellStart"/>
            <w:r w:rsidRPr="00EB2AE9">
              <w:rPr>
                <w:sz w:val="20"/>
                <w:szCs w:val="20"/>
              </w:rPr>
              <w:t>NVMe</w:t>
            </w:r>
            <w:proofErr w:type="spellEnd"/>
            <w:r w:rsidRPr="00EB2AE9">
              <w:rPr>
                <w:sz w:val="20"/>
                <w:szCs w:val="20"/>
              </w:rPr>
              <w:t xml:space="preserve"> M.2 </w:t>
            </w:r>
            <w:proofErr w:type="spellStart"/>
            <w:r w:rsidRPr="00EB2AE9">
              <w:rPr>
                <w:sz w:val="20"/>
                <w:szCs w:val="20"/>
              </w:rPr>
              <w:t>PCIe</w:t>
            </w:r>
            <w:proofErr w:type="spellEnd"/>
            <w:r w:rsidRPr="00EB2AE9">
              <w:rPr>
                <w:sz w:val="20"/>
                <w:szCs w:val="20"/>
              </w:rPr>
              <w:t xml:space="preserve"> pojemności minimum 980GB.</w:t>
            </w:r>
          </w:p>
        </w:tc>
        <w:tc>
          <w:tcPr>
            <w:tcW w:w="1837" w:type="dxa"/>
          </w:tcPr>
          <w:p w14:paraId="3C1AD7EE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CDAAA3D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101140E7" w14:textId="77777777" w:rsidTr="00571EEE">
        <w:tc>
          <w:tcPr>
            <w:tcW w:w="1696" w:type="dxa"/>
          </w:tcPr>
          <w:p w14:paraId="74B2DD5D" w14:textId="364A4E2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Karta graficzna</w:t>
            </w:r>
          </w:p>
        </w:tc>
        <w:tc>
          <w:tcPr>
            <w:tcW w:w="5529" w:type="dxa"/>
          </w:tcPr>
          <w:p w14:paraId="652586EA" w14:textId="77777777" w:rsidR="00D860B5" w:rsidRPr="00EB2AE9" w:rsidRDefault="00D860B5" w:rsidP="00D860B5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Zintegrowana karta graficzna z procesorem</w:t>
            </w:r>
          </w:p>
          <w:p w14:paraId="04C32B97" w14:textId="6BB5A8E1" w:rsidR="00D860B5" w:rsidRPr="00EB2AE9" w:rsidRDefault="00D860B5" w:rsidP="00D860B5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Z obsługą przynajmniej 3 ekranów (dwa zewnętrzne  + ekran wbudowany) </w:t>
            </w:r>
          </w:p>
        </w:tc>
        <w:tc>
          <w:tcPr>
            <w:tcW w:w="1837" w:type="dxa"/>
          </w:tcPr>
          <w:p w14:paraId="4E6BE35F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BFE911A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59BFC460" w14:textId="77777777" w:rsidTr="00571EEE">
        <w:tc>
          <w:tcPr>
            <w:tcW w:w="1696" w:type="dxa"/>
          </w:tcPr>
          <w:p w14:paraId="00F3A913" w14:textId="6F0548DA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Interfejsy WE/WY</w:t>
            </w:r>
          </w:p>
        </w:tc>
        <w:tc>
          <w:tcPr>
            <w:tcW w:w="5529" w:type="dxa"/>
          </w:tcPr>
          <w:p w14:paraId="0A296FFA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1 </w:t>
            </w:r>
            <w:proofErr w:type="spellStart"/>
            <w:r w:rsidRPr="00EB2AE9">
              <w:rPr>
                <w:sz w:val="20"/>
                <w:szCs w:val="20"/>
              </w:rPr>
              <w:t>szt</w:t>
            </w:r>
            <w:proofErr w:type="spellEnd"/>
            <w:r w:rsidRPr="00EB2AE9">
              <w:rPr>
                <w:sz w:val="20"/>
                <w:szCs w:val="20"/>
              </w:rPr>
              <w:t xml:space="preserve"> - HDMI 2.1</w:t>
            </w:r>
          </w:p>
          <w:p w14:paraId="72B97F9E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2 </w:t>
            </w:r>
            <w:proofErr w:type="spellStart"/>
            <w:r w:rsidRPr="00EB2AE9">
              <w:rPr>
                <w:sz w:val="20"/>
                <w:szCs w:val="20"/>
              </w:rPr>
              <w:t>szt</w:t>
            </w:r>
            <w:proofErr w:type="spellEnd"/>
            <w:r w:rsidRPr="00EB2AE9">
              <w:rPr>
                <w:sz w:val="20"/>
                <w:szCs w:val="20"/>
              </w:rPr>
              <w:t xml:space="preserve"> – USB-A 3.2 Gen 1</w:t>
            </w:r>
          </w:p>
          <w:p w14:paraId="5161BA45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2 </w:t>
            </w:r>
            <w:proofErr w:type="spellStart"/>
            <w:r w:rsidRPr="00EB2AE9">
              <w:rPr>
                <w:sz w:val="20"/>
                <w:szCs w:val="20"/>
              </w:rPr>
              <w:t>szt</w:t>
            </w:r>
            <w:proofErr w:type="spellEnd"/>
            <w:r w:rsidRPr="00EB2AE9">
              <w:rPr>
                <w:sz w:val="20"/>
                <w:szCs w:val="20"/>
              </w:rPr>
              <w:t xml:space="preserve"> - </w:t>
            </w:r>
            <w:proofErr w:type="spellStart"/>
            <w:r w:rsidRPr="00EB2AE9">
              <w:rPr>
                <w:sz w:val="20"/>
                <w:szCs w:val="20"/>
              </w:rPr>
              <w:t>Thunderbolt</w:t>
            </w:r>
            <w:proofErr w:type="spellEnd"/>
            <w:r w:rsidRPr="00EB2AE9">
              <w:rPr>
                <w:sz w:val="20"/>
                <w:szCs w:val="20"/>
              </w:rPr>
              <w:t xml:space="preserve"> 4 (z Display Port 2.1, Power Delivery)</w:t>
            </w:r>
          </w:p>
          <w:p w14:paraId="2D33DC3C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1 </w:t>
            </w:r>
            <w:proofErr w:type="spellStart"/>
            <w:r w:rsidRPr="00EB2AE9">
              <w:rPr>
                <w:sz w:val="20"/>
                <w:szCs w:val="20"/>
              </w:rPr>
              <w:t>szt</w:t>
            </w:r>
            <w:proofErr w:type="spellEnd"/>
            <w:r w:rsidRPr="00EB2AE9">
              <w:rPr>
                <w:sz w:val="20"/>
                <w:szCs w:val="20"/>
              </w:rPr>
              <w:t xml:space="preserve"> - RJ-45 [LAN]</w:t>
            </w:r>
          </w:p>
          <w:p w14:paraId="6E10B9F1" w14:textId="3994A43E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1 </w:t>
            </w:r>
            <w:proofErr w:type="spellStart"/>
            <w:r w:rsidRPr="00EB2AE9">
              <w:rPr>
                <w:sz w:val="20"/>
                <w:szCs w:val="20"/>
              </w:rPr>
              <w:t>szt</w:t>
            </w:r>
            <w:proofErr w:type="spellEnd"/>
            <w:r w:rsidRPr="00EB2AE9">
              <w:rPr>
                <w:sz w:val="20"/>
                <w:szCs w:val="20"/>
              </w:rPr>
              <w:t xml:space="preserve"> – Wyjście </w:t>
            </w:r>
            <w:proofErr w:type="spellStart"/>
            <w:r w:rsidRPr="00EB2AE9">
              <w:rPr>
                <w:sz w:val="20"/>
                <w:szCs w:val="20"/>
              </w:rPr>
              <w:t>combo</w:t>
            </w:r>
            <w:proofErr w:type="spellEnd"/>
            <w:r w:rsidRPr="00EB2AE9">
              <w:rPr>
                <w:sz w:val="20"/>
                <w:szCs w:val="20"/>
              </w:rPr>
              <w:t xml:space="preserve"> słuchawkowe + mikrofonu </w:t>
            </w:r>
          </w:p>
        </w:tc>
        <w:tc>
          <w:tcPr>
            <w:tcW w:w="1837" w:type="dxa"/>
          </w:tcPr>
          <w:p w14:paraId="12BA4019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E39C824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43E13448" w14:textId="77777777" w:rsidTr="00571EEE">
        <w:tc>
          <w:tcPr>
            <w:tcW w:w="1696" w:type="dxa"/>
          </w:tcPr>
          <w:p w14:paraId="2CDD72AA" w14:textId="086F2EAC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Łączność bezprzewodowa</w:t>
            </w:r>
          </w:p>
        </w:tc>
        <w:tc>
          <w:tcPr>
            <w:tcW w:w="5529" w:type="dxa"/>
          </w:tcPr>
          <w:p w14:paraId="321E1C2A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Karta Wi-Fi 6E (802.11 </w:t>
            </w:r>
            <w:proofErr w:type="spellStart"/>
            <w:r w:rsidRPr="00EB2AE9">
              <w:rPr>
                <w:sz w:val="20"/>
                <w:szCs w:val="20"/>
              </w:rPr>
              <w:t>ax</w:t>
            </w:r>
            <w:proofErr w:type="spellEnd"/>
            <w:r w:rsidRPr="00EB2AE9">
              <w:rPr>
                <w:sz w:val="20"/>
                <w:szCs w:val="20"/>
              </w:rPr>
              <w:t>)</w:t>
            </w:r>
          </w:p>
          <w:p w14:paraId="5C363E22" w14:textId="482B451C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Moduł Bluetooth w wersji przynajmniej 5.3</w:t>
            </w:r>
          </w:p>
        </w:tc>
        <w:tc>
          <w:tcPr>
            <w:tcW w:w="1837" w:type="dxa"/>
          </w:tcPr>
          <w:p w14:paraId="27FA757F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E7A4621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32F26285" w14:textId="77777777" w:rsidTr="00571EEE">
        <w:tc>
          <w:tcPr>
            <w:tcW w:w="1696" w:type="dxa"/>
          </w:tcPr>
          <w:p w14:paraId="319F9542" w14:textId="0D5B8000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Karta sieciowa przewodowa</w:t>
            </w:r>
          </w:p>
        </w:tc>
        <w:tc>
          <w:tcPr>
            <w:tcW w:w="5529" w:type="dxa"/>
          </w:tcPr>
          <w:p w14:paraId="5C6BF811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Wbudowane fizyczne gniazdo RJ45</w:t>
            </w:r>
          </w:p>
          <w:p w14:paraId="446DCDBC" w14:textId="3518941F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Obsługa prędkości przynajmniej 10/100/1000 </w:t>
            </w:r>
            <w:proofErr w:type="spellStart"/>
            <w:r w:rsidRPr="00EB2AE9">
              <w:rPr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837" w:type="dxa"/>
          </w:tcPr>
          <w:p w14:paraId="437A8F78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FDED731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68A0F15C" w14:textId="77777777" w:rsidTr="00571EEE">
        <w:tc>
          <w:tcPr>
            <w:tcW w:w="1696" w:type="dxa"/>
          </w:tcPr>
          <w:p w14:paraId="17BA5B7D" w14:textId="473877C3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Klawiatura</w:t>
            </w:r>
          </w:p>
        </w:tc>
        <w:tc>
          <w:tcPr>
            <w:tcW w:w="5529" w:type="dxa"/>
          </w:tcPr>
          <w:p w14:paraId="19DEF9D2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Klawiatura w układzie US – QWERTY .</w:t>
            </w:r>
          </w:p>
          <w:p w14:paraId="1A22A81C" w14:textId="77777777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Wbudowane podświetlanie klawiatury</w:t>
            </w:r>
          </w:p>
          <w:p w14:paraId="3F005603" w14:textId="3E980434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Klawiatura z wydzielonym blokiem numerycznym</w:t>
            </w:r>
          </w:p>
        </w:tc>
        <w:tc>
          <w:tcPr>
            <w:tcW w:w="1837" w:type="dxa"/>
          </w:tcPr>
          <w:p w14:paraId="0AF08457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811A983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677D4836" w14:textId="77777777" w:rsidTr="00571EEE">
        <w:tc>
          <w:tcPr>
            <w:tcW w:w="1696" w:type="dxa"/>
          </w:tcPr>
          <w:p w14:paraId="01585069" w14:textId="5B36334C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Urządzenia wskazujące</w:t>
            </w:r>
          </w:p>
        </w:tc>
        <w:tc>
          <w:tcPr>
            <w:tcW w:w="5529" w:type="dxa"/>
          </w:tcPr>
          <w:p w14:paraId="34B5F766" w14:textId="3DD8574A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EB2AE9">
              <w:rPr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1837" w:type="dxa"/>
          </w:tcPr>
          <w:p w14:paraId="43E0CFD8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292741D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59940690" w14:textId="77777777" w:rsidTr="00571EEE">
        <w:tc>
          <w:tcPr>
            <w:tcW w:w="1696" w:type="dxa"/>
          </w:tcPr>
          <w:p w14:paraId="4C482AFD" w14:textId="30640BF3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Baterie i zasilanie</w:t>
            </w:r>
          </w:p>
        </w:tc>
        <w:tc>
          <w:tcPr>
            <w:tcW w:w="5529" w:type="dxa"/>
          </w:tcPr>
          <w:p w14:paraId="5A0B7AF8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Wbudowana o pojemności min. 56Wh. </w:t>
            </w:r>
          </w:p>
          <w:p w14:paraId="07A610EB" w14:textId="057959D5" w:rsidR="00D860B5" w:rsidRPr="00EB2AE9" w:rsidRDefault="00D860B5" w:rsidP="00D860B5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Zasilacz 65W</w:t>
            </w:r>
          </w:p>
        </w:tc>
        <w:tc>
          <w:tcPr>
            <w:tcW w:w="1837" w:type="dxa"/>
          </w:tcPr>
          <w:p w14:paraId="08E3B528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2A97256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2BCA0622" w14:textId="77777777" w:rsidTr="00571EEE">
        <w:tc>
          <w:tcPr>
            <w:tcW w:w="1696" w:type="dxa"/>
          </w:tcPr>
          <w:p w14:paraId="1ECC9A6E" w14:textId="6528FAD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Wyposażenie multimedialne</w:t>
            </w:r>
          </w:p>
        </w:tc>
        <w:tc>
          <w:tcPr>
            <w:tcW w:w="5529" w:type="dxa"/>
          </w:tcPr>
          <w:p w14:paraId="60025F01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Karta dźwiękowa zintegrowana z płytą główną, zgodna z High Definition. </w:t>
            </w:r>
          </w:p>
          <w:p w14:paraId="56039E7A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Wbudowane w obudowie komputera: głośniki Dolby Audio (Stereo 2x2W), port słuchawek i mikrofonu typu COMBO,</w:t>
            </w:r>
          </w:p>
          <w:p w14:paraId="63E3847C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Wbudowana kamera video 5Mpix na podczerwień z mechaniczną zasłoną obiektywu.</w:t>
            </w:r>
          </w:p>
          <w:p w14:paraId="6F896F02" w14:textId="2A5E84E8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Wbudowany mikrofon</w:t>
            </w:r>
          </w:p>
        </w:tc>
        <w:tc>
          <w:tcPr>
            <w:tcW w:w="1837" w:type="dxa"/>
          </w:tcPr>
          <w:p w14:paraId="06748BB4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0202220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23872042" w14:textId="77777777" w:rsidTr="00571EEE">
        <w:tc>
          <w:tcPr>
            <w:tcW w:w="1696" w:type="dxa"/>
          </w:tcPr>
          <w:p w14:paraId="005A1E66" w14:textId="102E9278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Waga  i wymiary</w:t>
            </w:r>
          </w:p>
        </w:tc>
        <w:tc>
          <w:tcPr>
            <w:tcW w:w="5529" w:type="dxa"/>
          </w:tcPr>
          <w:p w14:paraId="084A508D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Waga max 1.8kg wraz z baterią</w:t>
            </w:r>
          </w:p>
          <w:p w14:paraId="2600DCAF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Szerokość nie przekraczająca 370mm</w:t>
            </w:r>
          </w:p>
          <w:p w14:paraId="0A1EE68A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Głębokość nie przekraczająca 260mm</w:t>
            </w:r>
          </w:p>
          <w:p w14:paraId="4651AE14" w14:textId="5E7F021D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Wysokość nie przekraczająca 25mm</w:t>
            </w:r>
          </w:p>
        </w:tc>
        <w:tc>
          <w:tcPr>
            <w:tcW w:w="1837" w:type="dxa"/>
          </w:tcPr>
          <w:p w14:paraId="46900404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DF6E3A0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2768A901" w14:textId="77777777" w:rsidTr="00571EEE">
        <w:tc>
          <w:tcPr>
            <w:tcW w:w="1696" w:type="dxa"/>
          </w:tcPr>
          <w:p w14:paraId="11ED411F" w14:textId="75B90559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Gwarancja</w:t>
            </w:r>
          </w:p>
        </w:tc>
        <w:tc>
          <w:tcPr>
            <w:tcW w:w="5529" w:type="dxa"/>
          </w:tcPr>
          <w:p w14:paraId="13DAC701" w14:textId="1F0D7D4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Gwarancja producenta minimum 36 miesięcy z naprawą na miejscu u klienta</w:t>
            </w:r>
          </w:p>
        </w:tc>
        <w:tc>
          <w:tcPr>
            <w:tcW w:w="1837" w:type="dxa"/>
          </w:tcPr>
          <w:p w14:paraId="4B113253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DC4867F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74DCF991" w14:textId="77777777" w:rsidTr="00571EEE">
        <w:tc>
          <w:tcPr>
            <w:tcW w:w="1696" w:type="dxa"/>
          </w:tcPr>
          <w:p w14:paraId="7528505F" w14:textId="043EFE8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BIOS</w:t>
            </w:r>
          </w:p>
        </w:tc>
        <w:tc>
          <w:tcPr>
            <w:tcW w:w="5529" w:type="dxa"/>
          </w:tcPr>
          <w:p w14:paraId="26A03184" w14:textId="2F89A4F8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BIOS zgodny ze specyfikacją UEFI</w:t>
            </w:r>
          </w:p>
        </w:tc>
        <w:tc>
          <w:tcPr>
            <w:tcW w:w="1837" w:type="dxa"/>
          </w:tcPr>
          <w:p w14:paraId="6A986918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404BD3E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4C67BA79" w14:textId="77777777" w:rsidTr="00571EEE">
        <w:tc>
          <w:tcPr>
            <w:tcW w:w="1696" w:type="dxa"/>
          </w:tcPr>
          <w:p w14:paraId="5C5F2E3A" w14:textId="3267265D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Zarządzanie zdalne</w:t>
            </w:r>
          </w:p>
        </w:tc>
        <w:tc>
          <w:tcPr>
            <w:tcW w:w="5529" w:type="dxa"/>
          </w:tcPr>
          <w:p w14:paraId="015EEB33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Możliwość zarządzania zdalnego poprzez sieć </w:t>
            </w:r>
            <w:proofErr w:type="spellStart"/>
            <w:r w:rsidRPr="00EB2AE9">
              <w:rPr>
                <w:sz w:val="20"/>
                <w:szCs w:val="20"/>
              </w:rPr>
              <w:t>internet</w:t>
            </w:r>
            <w:proofErr w:type="spellEnd"/>
            <w:r w:rsidRPr="00EB2AE9">
              <w:rPr>
                <w:sz w:val="20"/>
                <w:szCs w:val="20"/>
              </w:rPr>
              <w:t xml:space="preserve"> na poziomie sprzętowym bez uruchomionego systemu operacyjnego i bez konieczności podłączania dodatkowych urządzeń sprzętowych.</w:t>
            </w:r>
          </w:p>
          <w:p w14:paraId="4A7D5F54" w14:textId="3171A938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Kompatybilność z dostarczonym systemem operacyjnym</w:t>
            </w:r>
          </w:p>
        </w:tc>
        <w:tc>
          <w:tcPr>
            <w:tcW w:w="1837" w:type="dxa"/>
          </w:tcPr>
          <w:p w14:paraId="46BF07CF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99B786D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242AA78A" w14:textId="77777777" w:rsidTr="00571EEE">
        <w:tc>
          <w:tcPr>
            <w:tcW w:w="1696" w:type="dxa"/>
          </w:tcPr>
          <w:p w14:paraId="42699BBC" w14:textId="685BE94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Certyfikaty</w:t>
            </w:r>
          </w:p>
        </w:tc>
        <w:tc>
          <w:tcPr>
            <w:tcW w:w="5529" w:type="dxa"/>
          </w:tcPr>
          <w:p w14:paraId="130E1FA5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MIL-STD 810H</w:t>
            </w:r>
          </w:p>
          <w:p w14:paraId="1FE0BC1C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ENERGY STAR </w:t>
            </w:r>
            <w:proofErr w:type="spellStart"/>
            <w:r w:rsidRPr="00EB2AE9">
              <w:rPr>
                <w:sz w:val="20"/>
                <w:szCs w:val="20"/>
              </w:rPr>
              <w:t>certified</w:t>
            </w:r>
            <w:proofErr w:type="spellEnd"/>
          </w:p>
          <w:p w14:paraId="0B9D365F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EPEAT GOLD</w:t>
            </w:r>
          </w:p>
          <w:p w14:paraId="4EC16DB5" w14:textId="293B96D5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 xml:space="preserve">TCO </w:t>
            </w:r>
            <w:proofErr w:type="spellStart"/>
            <w:r w:rsidRPr="00EB2AE9">
              <w:rPr>
                <w:sz w:val="20"/>
                <w:szCs w:val="20"/>
              </w:rPr>
              <w:t>certified</w:t>
            </w:r>
            <w:proofErr w:type="spellEnd"/>
          </w:p>
        </w:tc>
        <w:tc>
          <w:tcPr>
            <w:tcW w:w="1837" w:type="dxa"/>
          </w:tcPr>
          <w:p w14:paraId="6D9AA64C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0EAA0E0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1DD959CC" w14:textId="77777777" w:rsidTr="00571EEE">
        <w:tc>
          <w:tcPr>
            <w:tcW w:w="1696" w:type="dxa"/>
          </w:tcPr>
          <w:p w14:paraId="136A1DC5" w14:textId="62A2A09D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Bezpieczeństwo</w:t>
            </w:r>
          </w:p>
        </w:tc>
        <w:tc>
          <w:tcPr>
            <w:tcW w:w="5529" w:type="dxa"/>
          </w:tcPr>
          <w:p w14:paraId="445A2AA9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Wbudowany układ szyfrujący TPM  (</w:t>
            </w:r>
            <w:proofErr w:type="spellStart"/>
            <w:r w:rsidRPr="00EB2AE9">
              <w:rPr>
                <w:sz w:val="20"/>
                <w:szCs w:val="20"/>
              </w:rPr>
              <w:t>Trusted</w:t>
            </w:r>
            <w:proofErr w:type="spellEnd"/>
            <w:r w:rsidRPr="00EB2AE9">
              <w:rPr>
                <w:sz w:val="20"/>
                <w:szCs w:val="20"/>
              </w:rPr>
              <w:t xml:space="preserve"> Platform Module)</w:t>
            </w:r>
          </w:p>
          <w:p w14:paraId="52237514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Czytnik linii papilarnych</w:t>
            </w:r>
          </w:p>
          <w:p w14:paraId="354F5862" w14:textId="77777777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Gniazdo linki zabezpieczającej</w:t>
            </w:r>
            <w:r w:rsidRPr="00EB2AE9">
              <w:rPr>
                <w:sz w:val="20"/>
                <w:szCs w:val="20"/>
              </w:rPr>
              <w:tab/>
              <w:t xml:space="preserve"> </w:t>
            </w:r>
          </w:p>
          <w:p w14:paraId="145C05A3" w14:textId="3FFE7275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Czytnik Smart Card</w:t>
            </w:r>
          </w:p>
        </w:tc>
        <w:tc>
          <w:tcPr>
            <w:tcW w:w="1837" w:type="dxa"/>
          </w:tcPr>
          <w:p w14:paraId="2950EAE0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04F50BE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D860B5" w:rsidRPr="00EB2AE9" w14:paraId="3B5EC0D7" w14:textId="77777777" w:rsidTr="00571EEE">
        <w:tc>
          <w:tcPr>
            <w:tcW w:w="1696" w:type="dxa"/>
          </w:tcPr>
          <w:p w14:paraId="3656B99B" w14:textId="1B84E177" w:rsidR="00D860B5" w:rsidRPr="00EB2AE9" w:rsidRDefault="00D860B5" w:rsidP="00D860B5">
            <w:pPr>
              <w:rPr>
                <w:sz w:val="20"/>
                <w:szCs w:val="20"/>
              </w:rPr>
            </w:pPr>
            <w:r w:rsidRPr="00EB2AE9">
              <w:rPr>
                <w:sz w:val="20"/>
                <w:szCs w:val="20"/>
              </w:rPr>
              <w:t>System operacyjny</w:t>
            </w:r>
          </w:p>
        </w:tc>
        <w:tc>
          <w:tcPr>
            <w:tcW w:w="5529" w:type="dxa"/>
          </w:tcPr>
          <w:p w14:paraId="16283128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</w:rPr>
            </w:pPr>
            <w:r w:rsidRPr="00EB2AE9">
              <w:rPr>
                <w:rFonts w:cstheme="minorHAnsi"/>
                <w:sz w:val="20"/>
                <w:szCs w:val="20"/>
              </w:rPr>
              <w:t>Microsoft Windows 11 Pro lub r</w:t>
            </w:r>
            <w:r w:rsidRPr="00EB2AE9">
              <w:rPr>
                <w:rFonts w:cstheme="minorHAnsi"/>
                <w:sz w:val="20"/>
                <w:szCs w:val="20"/>
                <w:lang w:val="es-ES_tradnl"/>
              </w:rPr>
              <w:t>ó</w:t>
            </w:r>
            <w:proofErr w:type="spellStart"/>
            <w:r w:rsidRPr="00EB2AE9">
              <w:rPr>
                <w:rFonts w:cstheme="minorHAnsi"/>
                <w:sz w:val="20"/>
                <w:szCs w:val="20"/>
              </w:rPr>
              <w:t>wnoważny</w:t>
            </w:r>
            <w:proofErr w:type="spellEnd"/>
          </w:p>
          <w:p w14:paraId="1EF28155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EB2AE9">
              <w:rPr>
                <w:rFonts w:cstheme="minorHAnsi"/>
                <w:sz w:val="20"/>
                <w:szCs w:val="20"/>
                <w:lang w:val="da-DK"/>
              </w:rPr>
              <w:t>Interfejs u</w:t>
            </w:r>
            <w:proofErr w:type="spellStart"/>
            <w:r w:rsidRPr="00EB2AE9">
              <w:rPr>
                <w:rFonts w:cstheme="minorHAnsi"/>
                <w:sz w:val="20"/>
                <w:szCs w:val="20"/>
              </w:rPr>
              <w:t>żytkownika</w:t>
            </w:r>
            <w:proofErr w:type="spellEnd"/>
            <w:r w:rsidRPr="00EB2AE9">
              <w:rPr>
                <w:rFonts w:cstheme="minorHAnsi"/>
                <w:sz w:val="20"/>
                <w:szCs w:val="20"/>
              </w:rPr>
              <w:t xml:space="preserve"> z w języku Polskim</w:t>
            </w:r>
          </w:p>
          <w:p w14:paraId="58585D63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EB2AE9">
              <w:rPr>
                <w:rFonts w:cstheme="minorHAnsi"/>
                <w:sz w:val="20"/>
                <w:szCs w:val="20"/>
              </w:rPr>
              <w:t>Preinstalowany przez producenta komputera</w:t>
            </w:r>
          </w:p>
          <w:p w14:paraId="5103920E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EB2AE9">
              <w:rPr>
                <w:rFonts w:cstheme="minorHAnsi"/>
                <w:sz w:val="20"/>
                <w:szCs w:val="20"/>
              </w:rPr>
              <w:t>Klucz licencyjny zapisany trwale w BIOS przez producenta komputera</w:t>
            </w:r>
            <w:r w:rsidRPr="00EB2AE9">
              <w:rPr>
                <w:rFonts w:eastAsia="Arial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06FCEE" w14:textId="77777777" w:rsidR="00D860B5" w:rsidRPr="00EB2AE9" w:rsidRDefault="00D860B5" w:rsidP="00D860B5">
            <w:pPr>
              <w:spacing w:before="20" w:after="20"/>
              <w:ind w:left="11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B2AE9">
              <w:rPr>
                <w:rFonts w:ascii="Arial" w:hAnsi="Arial"/>
                <w:b/>
                <w:bCs/>
                <w:sz w:val="20"/>
                <w:szCs w:val="20"/>
              </w:rPr>
              <w:t>Kryteria stosowane w celu oceny r</w:t>
            </w:r>
            <w:r w:rsidRPr="00EB2AE9"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 w:rsidRPr="00EB2AE9">
              <w:rPr>
                <w:rFonts w:ascii="Arial" w:hAnsi="Arial"/>
                <w:b/>
                <w:bCs/>
                <w:sz w:val="20"/>
                <w:szCs w:val="20"/>
              </w:rPr>
              <w:t>wnoważnoś</w:t>
            </w:r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ci</w:t>
            </w:r>
            <w:proofErr w:type="spellEnd"/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  <w:p w14:paraId="5421E1C5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a-DK"/>
              </w:rPr>
            </w:pPr>
            <w:r w:rsidRPr="00EB2AE9">
              <w:rPr>
                <w:rFonts w:ascii="Arial" w:hAnsi="Arial"/>
                <w:sz w:val="20"/>
                <w:szCs w:val="20"/>
                <w:lang w:val="da-DK"/>
              </w:rPr>
              <w:t>Interfejs u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żytkownika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z w języku Polskim.</w:t>
            </w:r>
          </w:p>
          <w:p w14:paraId="32DF1BF5" w14:textId="77777777" w:rsidR="00D860B5" w:rsidRPr="00EB2AE9" w:rsidRDefault="00D860B5" w:rsidP="00D860B5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Współpraca z procesorami o architekturze x86 – 64bit.</w:t>
            </w:r>
          </w:p>
          <w:p w14:paraId="3440543B" w14:textId="77777777" w:rsidR="00D860B5" w:rsidRPr="00EB2AE9" w:rsidRDefault="00D860B5" w:rsidP="00D860B5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 xml:space="preserve">klucz licencyjny musi być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zapisawalny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trwale w BIOS i umożliwiać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reinstalację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systemu operacyjnego bez potrzeby ręcznego wpisywania klucza licencyjnego.</w:t>
            </w:r>
          </w:p>
          <w:p w14:paraId="22EC2730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zapewniający wsparcie dla os</w:t>
            </w:r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 xml:space="preserve">b z niepełnosprawnością poprzez wbudowane funkcjonalności, w tym co najmniej: powiększanie środowiska ekranowego (lupa), możliwość ustawienia wysokiego kontrastu, możliwość zmiany jasności ekranu, możliwość zmiany ustawień koloru oraz wielkości wskaźnika myszy, sterowanie myszą za pomocą klawiatury, zmiana ustawień </w:t>
            </w:r>
            <w:r w:rsidRPr="00EB2AE9">
              <w:rPr>
                <w:rFonts w:ascii="Arial" w:hAnsi="Arial"/>
                <w:sz w:val="20"/>
                <w:szCs w:val="20"/>
                <w:lang w:val="da-DK"/>
              </w:rPr>
              <w:t>skr</w:t>
            </w:r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>t</w:t>
            </w:r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>w klawiszy klawiatury, ignorowanie kr</w:t>
            </w:r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tkich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lub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powt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rzonych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naciśnięć klawiszy wraz z możliwością definiowania szybkości powtarzania klawiszy,</w:t>
            </w:r>
          </w:p>
          <w:p w14:paraId="58A8286A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 xml:space="preserve">Licencja systemu operacyjnego musi umożliwiać w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 xml:space="preserve">b legalny instalację oraz użytkowanie najnowszej stabilnej wersji systemu operacyjnego wypuszczonej przez producenta na dzień ogłoszenia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zam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wienia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>.</w:t>
            </w:r>
          </w:p>
          <w:p w14:paraId="46234B64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 xml:space="preserve">Możliwość dokonywania aktualizacji i poprawek systemu przez Internet z możliwością wyboru instalowanych poprawek; </w:t>
            </w:r>
          </w:p>
          <w:p w14:paraId="53100FD9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Możliwość dokonywania uaktualnień sterownik</w:t>
            </w:r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>w urządzeń przez Internet – witrynę producenta systemu;</w:t>
            </w:r>
          </w:p>
          <w:p w14:paraId="2A3CCD7A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Darmowe aktualizacje w ramach wersji systemu operacyjnego przez Internet (niezbędne aktualizacje, poprawki, biuletyny bezpieczeństwa muszą być dostarczane bez dodatkowych opłat)</w:t>
            </w:r>
          </w:p>
          <w:p w14:paraId="79A38C65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 regułami IP v4 i v6; </w:t>
            </w:r>
          </w:p>
          <w:p w14:paraId="124DFF0C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Zapewniający rejestrację konta komputera w domenie Active Directory z poziomu stacji roboczej przy użyciu konta administratora domeny,</w:t>
            </w:r>
          </w:p>
          <w:p w14:paraId="553E28AE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Możliwość przyłączenia do domeny Active Directory Windows 2016 i nowszej.</w:t>
            </w:r>
          </w:p>
          <w:p w14:paraId="4CAB7353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e-DE"/>
              </w:rPr>
            </w:pPr>
            <w:proofErr w:type="spellStart"/>
            <w:r w:rsidRPr="00EB2AE9">
              <w:rPr>
                <w:rFonts w:ascii="Arial" w:hAnsi="Arial"/>
                <w:sz w:val="20"/>
                <w:szCs w:val="20"/>
                <w:lang w:val="de-DE"/>
              </w:rPr>
              <w:t>Wdra</w:t>
            </w:r>
            <w:r w:rsidRPr="00EB2AE9">
              <w:rPr>
                <w:rFonts w:ascii="Arial" w:hAnsi="Arial"/>
                <w:sz w:val="20"/>
                <w:szCs w:val="20"/>
              </w:rPr>
              <w:t>żanie</w:t>
            </w:r>
            <w:proofErr w:type="spellEnd"/>
            <w:r w:rsidRPr="00EB2AE9">
              <w:rPr>
                <w:rFonts w:ascii="Arial" w:hAnsi="Arial"/>
                <w:sz w:val="20"/>
                <w:szCs w:val="20"/>
              </w:rPr>
              <w:t xml:space="preserve"> IPSEC oparte na politykach –wprowadzanie IPSEC oparte na zestawach reguł definiujących ustawienia zarządzane w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EB2AE9">
              <w:rPr>
                <w:rFonts w:ascii="Arial" w:hAnsi="Arial"/>
                <w:sz w:val="20"/>
                <w:szCs w:val="20"/>
              </w:rPr>
              <w:t>b centralny;</w:t>
            </w:r>
          </w:p>
          <w:p w14:paraId="6874285E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Zapewnione znamiona legalności systemu (hologram, naklejka lub inne zgodnie z zasadami licencjonowania producenta systemu operacyjnego). Legalność systemu operacyjnego zostanie zweryfikowana na etapie odbioru sprzętu.</w:t>
            </w:r>
          </w:p>
          <w:p w14:paraId="4B3D8998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</w:rPr>
              <w:t>Licencja systemu operacyjnego musi pochodzić z oficjalnego kanału dystrybucyjnego w Polsce, musi być nowa, a klucz nigdy wcześniej nie wykorzystywany ani aktywowany.</w:t>
            </w:r>
          </w:p>
          <w:p w14:paraId="12D47832" w14:textId="77777777" w:rsidR="00D860B5" w:rsidRPr="00EB2AE9" w:rsidRDefault="00D860B5" w:rsidP="00D860B5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Oferowany system operacyjny, wraz z zaoferowaną konfiguracją komputera, musi umożliwiać zainstalowanie, skonfigurowanie, uruchomienie, pracę i stabilne działanie posiadanego i użytkowanego przez Zamawiającego specjalistycznego oprogramowania,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t.j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.: </w:t>
            </w:r>
          </w:p>
          <w:p w14:paraId="7C13BFD2" w14:textId="77777777" w:rsidR="00D860B5" w:rsidRPr="00EB2AE9" w:rsidRDefault="00D860B5" w:rsidP="00D860B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Softline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  C-GEO,</w:t>
            </w:r>
          </w:p>
          <w:p w14:paraId="1CB2DB32" w14:textId="77777777" w:rsidR="00D860B5" w:rsidRPr="00EB2AE9" w:rsidRDefault="00D860B5" w:rsidP="00D860B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PIX4D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matic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>,</w:t>
            </w:r>
          </w:p>
          <w:p w14:paraId="148FC30A" w14:textId="77777777" w:rsidR="00D860B5" w:rsidRPr="00EB2AE9" w:rsidRDefault="00D860B5" w:rsidP="00D860B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Trimble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Busines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 Center,</w:t>
            </w:r>
          </w:p>
          <w:p w14:paraId="6A3A211C" w14:textId="77777777" w:rsidR="00D860B5" w:rsidRPr="00EB2AE9" w:rsidRDefault="00D860B5" w:rsidP="00D860B5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Bentlay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EB2AE9">
              <w:rPr>
                <w:rFonts w:ascii="Arial" w:hAnsi="Arial"/>
                <w:sz w:val="20"/>
                <w:szCs w:val="20"/>
                <w:u w:color="FF2600"/>
              </w:rPr>
              <w:t>MicroStation</w:t>
            </w:r>
            <w:proofErr w:type="spellEnd"/>
            <w:r w:rsidRPr="00EB2AE9">
              <w:rPr>
                <w:rFonts w:ascii="Arial" w:hAnsi="Arial"/>
                <w:sz w:val="20"/>
                <w:szCs w:val="20"/>
                <w:u w:color="FF2600"/>
              </w:rPr>
              <w:t>.</w:t>
            </w:r>
          </w:p>
          <w:p w14:paraId="55AF2479" w14:textId="53151E24" w:rsidR="00D860B5" w:rsidRPr="00EB2AE9" w:rsidRDefault="00D860B5" w:rsidP="00D860B5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EB2AE9">
              <w:rPr>
                <w:rFonts w:ascii="Arial" w:hAnsi="Arial"/>
                <w:sz w:val="20"/>
                <w:szCs w:val="20"/>
                <w:u w:color="FF2600"/>
              </w:rPr>
              <w:t>Uruchomienie podanych aplikacji musi odbywać się natywnie na systemie operacyjnym bez konieczności stosowania dodatkowego oprogramowania, wirtualizacji, konteneryzacji.</w:t>
            </w:r>
          </w:p>
        </w:tc>
        <w:tc>
          <w:tcPr>
            <w:tcW w:w="1837" w:type="dxa"/>
          </w:tcPr>
          <w:p w14:paraId="3B1727EC" w14:textId="77777777" w:rsidR="00D860B5" w:rsidRPr="00EB2AE9" w:rsidRDefault="00D860B5" w:rsidP="00D860B5">
            <w:pPr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2636D24" w14:textId="77777777" w:rsidR="00D860B5" w:rsidRPr="00EB2AE9" w:rsidRDefault="00D860B5" w:rsidP="00D860B5">
            <w:pPr>
              <w:pStyle w:val="Akapitzlist"/>
              <w:ind w:left="0"/>
              <w:rPr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</w:tbl>
    <w:p w14:paraId="76DC8238" w14:textId="77777777" w:rsidR="00D860B5" w:rsidRPr="00D00EB1" w:rsidRDefault="00D860B5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047CA598" w14:textId="77777777" w:rsidR="00D860B5" w:rsidRPr="00D00EB1" w:rsidRDefault="00D860B5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hAnsi="Arial" w:cs="Arial"/>
          <w:sz w:val="16"/>
          <w:szCs w:val="16"/>
        </w:rPr>
      </w:pPr>
      <w:r w:rsidRPr="00D00EB1">
        <w:rPr>
          <w:rStyle w:val="Brak"/>
          <w:rFonts w:ascii="Arial" w:hAnsi="Arial" w:cs="Arial"/>
          <w:sz w:val="16"/>
          <w:szCs w:val="16"/>
        </w:rPr>
        <w:t>1 W pustych kom</w:t>
      </w:r>
      <w:r w:rsidRPr="00D00EB1">
        <w:rPr>
          <w:rStyle w:val="Brak"/>
          <w:rFonts w:ascii="Arial" w:hAnsi="Arial" w:cs="Arial"/>
          <w:sz w:val="16"/>
          <w:szCs w:val="16"/>
          <w:lang w:val="es-ES_tradnl"/>
        </w:rPr>
        <w:t>ó</w:t>
      </w:r>
      <w:proofErr w:type="spellStart"/>
      <w:r w:rsidRPr="00D00EB1">
        <w:rPr>
          <w:rStyle w:val="Brak"/>
          <w:rFonts w:ascii="Arial" w:hAnsi="Arial" w:cs="Arial"/>
          <w:sz w:val="16"/>
          <w:szCs w:val="16"/>
        </w:rPr>
        <w:t>rkach</w:t>
      </w:r>
      <w:proofErr w:type="spellEnd"/>
      <w:r w:rsidRPr="00D00EB1">
        <w:rPr>
          <w:rStyle w:val="Brak"/>
          <w:rFonts w:ascii="Arial" w:hAnsi="Arial" w:cs="Arial"/>
          <w:sz w:val="16"/>
          <w:szCs w:val="16"/>
        </w:rPr>
        <w:t xml:space="preserve"> (kolumna z prawej) należy skreślić lub wpisać „SPEŁNIA” albo „NIE SPEŁNIA”; a gdzie wskazano -  nazwę Producenta i model oraz wynik w teście.</w:t>
      </w:r>
    </w:p>
    <w:p w14:paraId="723702B0" w14:textId="77777777" w:rsidR="00D860B5" w:rsidRDefault="00D860B5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696"/>
        <w:gridCol w:w="5529"/>
        <w:gridCol w:w="1837"/>
      </w:tblGrid>
      <w:tr w:rsidR="00D860B5" w:rsidRPr="0064621F" w14:paraId="5162A991" w14:textId="77777777" w:rsidTr="00571EEE">
        <w:tc>
          <w:tcPr>
            <w:tcW w:w="7225" w:type="dxa"/>
            <w:gridSpan w:val="2"/>
          </w:tcPr>
          <w:p w14:paraId="436F00BD" w14:textId="77777777" w:rsidR="00D860B5" w:rsidRPr="0064621F" w:rsidRDefault="00D860B5" w:rsidP="00571EEE">
            <w:pPr>
              <w:rPr>
                <w:sz w:val="20"/>
                <w:szCs w:val="20"/>
              </w:rPr>
            </w:pPr>
          </w:p>
        </w:tc>
        <w:tc>
          <w:tcPr>
            <w:tcW w:w="1837" w:type="dxa"/>
          </w:tcPr>
          <w:p w14:paraId="147C3498" w14:textId="77777777" w:rsidR="00D860B5" w:rsidRPr="0064621F" w:rsidRDefault="00D860B5" w:rsidP="00571EEE">
            <w:pPr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Oświadczenie</w:t>
            </w:r>
            <w:proofErr w:type="spellEnd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 xml:space="preserve"> Wykonawcy:</w:t>
            </w:r>
            <w:r w:rsidRPr="0064621F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</w:p>
          <w:p w14:paraId="7BFA6E34" w14:textId="77777777" w:rsidR="00D860B5" w:rsidRPr="0064621F" w:rsidRDefault="00D860B5" w:rsidP="00571EEE">
            <w:pPr>
              <w:rPr>
                <w:sz w:val="20"/>
                <w:szCs w:val="20"/>
              </w:rPr>
            </w:pP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</w:rPr>
              <w:t>Spe</w:t>
            </w:r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łnia</w:t>
            </w:r>
            <w:proofErr w:type="spellEnd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/Nie </w:t>
            </w: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spełnia</w:t>
            </w:r>
            <w:proofErr w:type="spellEnd"/>
          </w:p>
        </w:tc>
      </w:tr>
      <w:tr w:rsidR="00D860B5" w:rsidRPr="0064621F" w14:paraId="0C0C5FE4" w14:textId="77777777" w:rsidTr="00571EEE">
        <w:tc>
          <w:tcPr>
            <w:tcW w:w="7225" w:type="dxa"/>
            <w:gridSpan w:val="2"/>
            <w:shd w:val="clear" w:color="auto" w:fill="D9D9D9" w:themeFill="background1" w:themeFillShade="D9"/>
            <w:vAlign w:val="center"/>
          </w:tcPr>
          <w:p w14:paraId="510FF013" w14:textId="3E102158" w:rsidR="00D860B5" w:rsidRPr="0064621F" w:rsidRDefault="00D860B5" w:rsidP="0064621F">
            <w:pPr>
              <w:rPr>
                <w:sz w:val="20"/>
                <w:szCs w:val="20"/>
              </w:rPr>
            </w:pP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Komputer</w:t>
            </w:r>
            <w:proofErr w:type="spellEnd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przenośny</w:t>
            </w:r>
            <w:proofErr w:type="spellEnd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typ</w:t>
            </w:r>
            <w:proofErr w:type="spellEnd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64621F"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3</w:t>
            </w:r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) – </w:t>
            </w: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ilość</w:t>
            </w:r>
            <w:proofErr w:type="spellEnd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64621F"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</w:t>
            </w:r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21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szt</w:t>
            </w:r>
            <w:proofErr w:type="spellEnd"/>
          </w:p>
        </w:tc>
        <w:tc>
          <w:tcPr>
            <w:tcW w:w="1837" w:type="dxa"/>
          </w:tcPr>
          <w:p w14:paraId="6B79DEEB" w14:textId="77777777" w:rsidR="00D860B5" w:rsidRPr="0064621F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Producent:</w:t>
            </w:r>
          </w:p>
          <w:p w14:paraId="3D69CB4B" w14:textId="77777777" w:rsidR="00D860B5" w:rsidRPr="0064621F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  <w:p w14:paraId="1EA8C1B5" w14:textId="77777777" w:rsidR="00D860B5" w:rsidRPr="0064621F" w:rsidRDefault="00D860B5" w:rsidP="00571EE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Model:</w:t>
            </w:r>
          </w:p>
          <w:p w14:paraId="4B1BFED7" w14:textId="77777777" w:rsidR="00D860B5" w:rsidRPr="0064621F" w:rsidRDefault="00D860B5" w:rsidP="00571EEE">
            <w:pPr>
              <w:rPr>
                <w:sz w:val="20"/>
                <w:szCs w:val="20"/>
              </w:rPr>
            </w:pPr>
          </w:p>
        </w:tc>
      </w:tr>
      <w:tr w:rsidR="00D860B5" w:rsidRPr="0064621F" w14:paraId="692F38D1" w14:textId="77777777" w:rsidTr="00571EEE">
        <w:tc>
          <w:tcPr>
            <w:tcW w:w="7225" w:type="dxa"/>
            <w:gridSpan w:val="2"/>
          </w:tcPr>
          <w:p w14:paraId="51C762E0" w14:textId="77777777" w:rsidR="00D860B5" w:rsidRPr="0064621F" w:rsidRDefault="00D860B5" w:rsidP="00571EEE">
            <w:pPr>
              <w:pStyle w:val="TreA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przedmiotu</w:t>
            </w:r>
            <w:proofErr w:type="spellEnd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621F">
              <w:rPr>
                <w:rFonts w:ascii="Arial" w:hAnsi="Arial" w:cs="Arial"/>
                <w:sz w:val="20"/>
                <w:szCs w:val="20"/>
                <w:lang w:val="en-US"/>
              </w:rPr>
              <w:t>zamówienia</w:t>
            </w:r>
            <w:proofErr w:type="spellEnd"/>
          </w:p>
        </w:tc>
        <w:tc>
          <w:tcPr>
            <w:tcW w:w="1837" w:type="dxa"/>
          </w:tcPr>
          <w:p w14:paraId="69291C4A" w14:textId="77777777" w:rsidR="00D860B5" w:rsidRPr="0064621F" w:rsidRDefault="00D860B5" w:rsidP="00571EEE">
            <w:pPr>
              <w:pStyle w:val="TreA"/>
              <w:tabs>
                <w:tab w:val="left" w:pos="720"/>
                <w:tab w:val="left" w:pos="144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4621F" w:rsidRPr="0064621F" w14:paraId="639B6A30" w14:textId="77777777" w:rsidTr="00571EEE">
        <w:tc>
          <w:tcPr>
            <w:tcW w:w="1696" w:type="dxa"/>
          </w:tcPr>
          <w:p w14:paraId="53A3A661" w14:textId="53863957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Ekran</w:t>
            </w:r>
          </w:p>
        </w:tc>
        <w:tc>
          <w:tcPr>
            <w:tcW w:w="5529" w:type="dxa"/>
          </w:tcPr>
          <w:p w14:paraId="4832CC20" w14:textId="00C01E4C" w:rsidR="0064621F" w:rsidRPr="0064621F" w:rsidRDefault="0064621F" w:rsidP="0064621F">
            <w:pPr>
              <w:pStyle w:val="Akapitzlist"/>
              <w:numPr>
                <w:ilvl w:val="0"/>
                <w:numId w:val="30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Matryca IPS 14” z podświetleniem w technologii LED, rozdzielczość WUXGA 1920 x 1200 400 cd/m2</w:t>
            </w:r>
          </w:p>
        </w:tc>
        <w:tc>
          <w:tcPr>
            <w:tcW w:w="1837" w:type="dxa"/>
          </w:tcPr>
          <w:p w14:paraId="5FCDCF40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594AC1A" w14:textId="77777777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78ECC641" w14:textId="77777777" w:rsidTr="00571EEE">
        <w:tc>
          <w:tcPr>
            <w:tcW w:w="1696" w:type="dxa"/>
          </w:tcPr>
          <w:p w14:paraId="5C45A04F" w14:textId="5523E792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Płyta główna</w:t>
            </w:r>
          </w:p>
        </w:tc>
        <w:tc>
          <w:tcPr>
            <w:tcW w:w="5529" w:type="dxa"/>
          </w:tcPr>
          <w:p w14:paraId="7623CD9D" w14:textId="525CF7D3" w:rsidR="0064621F" w:rsidRPr="0064621F" w:rsidRDefault="0064621F" w:rsidP="0064621F">
            <w:pPr>
              <w:pStyle w:val="Akapitzlist"/>
              <w:numPr>
                <w:ilvl w:val="0"/>
                <w:numId w:val="29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Płyta główna zaprojektowana i wyprodukowana na zlecenie producenta komputera, trwale oznaczona (na laminacie płyty głównej) na etapie produkcji nazwą producenta oferowanej jednostki i dedykowana dla danego urządzenia. Płyta główna wyposażona w BIOS producenta komputera</w:t>
            </w:r>
          </w:p>
        </w:tc>
        <w:tc>
          <w:tcPr>
            <w:tcW w:w="1837" w:type="dxa"/>
          </w:tcPr>
          <w:p w14:paraId="5693F4D9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5250992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70B96974" w14:textId="77777777" w:rsidTr="00571EEE">
        <w:tc>
          <w:tcPr>
            <w:tcW w:w="1696" w:type="dxa"/>
          </w:tcPr>
          <w:p w14:paraId="2E7EAFDD" w14:textId="2984850D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Procesor</w:t>
            </w:r>
          </w:p>
        </w:tc>
        <w:tc>
          <w:tcPr>
            <w:tcW w:w="5529" w:type="dxa"/>
          </w:tcPr>
          <w:p w14:paraId="4ADCFC6F" w14:textId="77777777" w:rsidR="0064621F" w:rsidRPr="0064621F" w:rsidRDefault="0064621F" w:rsidP="0064621F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Procesor przynajmniej 12 rdzeniowy (wszystkie rdzenie),14 wątkowy umożliwiający osiągnięcie wyniku min. 17000 punktów w teście </w:t>
            </w:r>
            <w:proofErr w:type="spellStart"/>
            <w:r w:rsidRPr="0064621F">
              <w:rPr>
                <w:sz w:val="20"/>
                <w:szCs w:val="20"/>
              </w:rPr>
              <w:t>PassMark</w:t>
            </w:r>
            <w:proofErr w:type="spellEnd"/>
            <w:r w:rsidRPr="0064621F">
              <w:rPr>
                <w:sz w:val="20"/>
                <w:szCs w:val="20"/>
              </w:rPr>
              <w:t xml:space="preserve"> - CPU Mark, High End </w:t>
            </w:r>
            <w:proofErr w:type="spellStart"/>
            <w:r w:rsidRPr="0064621F">
              <w:rPr>
                <w:sz w:val="20"/>
                <w:szCs w:val="20"/>
              </w:rPr>
              <w:t>CPUs</w:t>
            </w:r>
            <w:proofErr w:type="spellEnd"/>
            <w:r w:rsidRPr="0064621F">
              <w:rPr>
                <w:sz w:val="20"/>
                <w:szCs w:val="20"/>
              </w:rPr>
              <w:t xml:space="preserve"> przedstawionym w Załączniku nr 7 do SWZ.</w:t>
            </w:r>
          </w:p>
          <w:p w14:paraId="64EEF6F0" w14:textId="1ACD0E4F" w:rsidR="0064621F" w:rsidRPr="0064621F" w:rsidRDefault="0064621F" w:rsidP="0064621F">
            <w:pPr>
              <w:pStyle w:val="Akapitzlist"/>
              <w:numPr>
                <w:ilvl w:val="0"/>
                <w:numId w:val="31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 celu zapewnienia równego traktowania Wykonawców, ocena spełnienia tego parametru dokonana zostanie tylko na podstawie Załącznika nr 7 do SWZ - dokonanego przez Zamawiającego wydruku wyników testu z określonego dnia.</w:t>
            </w:r>
          </w:p>
        </w:tc>
        <w:tc>
          <w:tcPr>
            <w:tcW w:w="1837" w:type="dxa"/>
          </w:tcPr>
          <w:p w14:paraId="3E843386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Wynik w teście:</w:t>
            </w:r>
          </w:p>
        </w:tc>
      </w:tr>
      <w:tr w:rsidR="0064621F" w:rsidRPr="0064621F" w14:paraId="65BEA85D" w14:textId="77777777" w:rsidTr="00571EEE">
        <w:tc>
          <w:tcPr>
            <w:tcW w:w="1696" w:type="dxa"/>
          </w:tcPr>
          <w:p w14:paraId="140F75D0" w14:textId="7BBAE2E2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Pamięć RAM</w:t>
            </w:r>
          </w:p>
        </w:tc>
        <w:tc>
          <w:tcPr>
            <w:tcW w:w="5529" w:type="dxa"/>
          </w:tcPr>
          <w:p w14:paraId="29C5DB65" w14:textId="77777777" w:rsidR="0064621F" w:rsidRPr="0064621F" w:rsidRDefault="0064621F" w:rsidP="0064621F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Min. 32 GB DDR5-5600Mhz</w:t>
            </w:r>
          </w:p>
          <w:p w14:paraId="267E89F5" w14:textId="77777777" w:rsidR="0064621F" w:rsidRPr="0064621F" w:rsidRDefault="0064621F" w:rsidP="0064621F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Dwa </w:t>
            </w:r>
            <w:proofErr w:type="spellStart"/>
            <w:r w:rsidRPr="0064621F">
              <w:rPr>
                <w:sz w:val="20"/>
                <w:szCs w:val="20"/>
              </w:rPr>
              <w:t>sloty</w:t>
            </w:r>
            <w:proofErr w:type="spellEnd"/>
            <w:r w:rsidRPr="0064621F">
              <w:rPr>
                <w:sz w:val="20"/>
                <w:szCs w:val="20"/>
              </w:rPr>
              <w:t xml:space="preserve"> na pamięć RAM</w:t>
            </w:r>
          </w:p>
          <w:p w14:paraId="7444BAC2" w14:textId="5F7F54CB" w:rsidR="0064621F" w:rsidRPr="0064621F" w:rsidRDefault="0064621F" w:rsidP="0064621F">
            <w:pPr>
              <w:pStyle w:val="Akapitzlist"/>
              <w:numPr>
                <w:ilvl w:val="0"/>
                <w:numId w:val="32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Możliwość rozbudowy pamięci przynajmniej do 64GB</w:t>
            </w:r>
          </w:p>
        </w:tc>
        <w:tc>
          <w:tcPr>
            <w:tcW w:w="1837" w:type="dxa"/>
          </w:tcPr>
          <w:p w14:paraId="0BBDA97A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61B70AF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764FAFBA" w14:textId="77777777" w:rsidTr="00571EEE">
        <w:tc>
          <w:tcPr>
            <w:tcW w:w="1696" w:type="dxa"/>
          </w:tcPr>
          <w:p w14:paraId="5E4DD9DD" w14:textId="0F7DA100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Dyski twarde</w:t>
            </w:r>
          </w:p>
        </w:tc>
        <w:tc>
          <w:tcPr>
            <w:tcW w:w="5529" w:type="dxa"/>
          </w:tcPr>
          <w:p w14:paraId="3D52C379" w14:textId="5D0784E0" w:rsidR="0064621F" w:rsidRPr="0064621F" w:rsidRDefault="0064621F" w:rsidP="0064621F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1 dysk  </w:t>
            </w:r>
            <w:proofErr w:type="spellStart"/>
            <w:r w:rsidRPr="0064621F">
              <w:rPr>
                <w:sz w:val="20"/>
                <w:szCs w:val="20"/>
              </w:rPr>
              <w:t>NVMe</w:t>
            </w:r>
            <w:proofErr w:type="spellEnd"/>
            <w:r w:rsidRPr="0064621F">
              <w:rPr>
                <w:sz w:val="20"/>
                <w:szCs w:val="20"/>
              </w:rPr>
              <w:t xml:space="preserve"> M.2 </w:t>
            </w:r>
            <w:proofErr w:type="spellStart"/>
            <w:r w:rsidRPr="0064621F">
              <w:rPr>
                <w:sz w:val="20"/>
                <w:szCs w:val="20"/>
              </w:rPr>
              <w:t>PCIe</w:t>
            </w:r>
            <w:proofErr w:type="spellEnd"/>
            <w:r w:rsidRPr="0064621F">
              <w:rPr>
                <w:sz w:val="20"/>
                <w:szCs w:val="20"/>
              </w:rPr>
              <w:t xml:space="preserve"> pojemności minimum 980GB.</w:t>
            </w:r>
          </w:p>
        </w:tc>
        <w:tc>
          <w:tcPr>
            <w:tcW w:w="1837" w:type="dxa"/>
          </w:tcPr>
          <w:p w14:paraId="2B21CA1B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A533CC8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0B00562D" w14:textId="77777777" w:rsidTr="00571EEE">
        <w:tc>
          <w:tcPr>
            <w:tcW w:w="1696" w:type="dxa"/>
          </w:tcPr>
          <w:p w14:paraId="6A156210" w14:textId="7317682D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Karta graficzna</w:t>
            </w:r>
          </w:p>
        </w:tc>
        <w:tc>
          <w:tcPr>
            <w:tcW w:w="5529" w:type="dxa"/>
          </w:tcPr>
          <w:p w14:paraId="18917040" w14:textId="77777777" w:rsidR="0064621F" w:rsidRPr="0064621F" w:rsidRDefault="0064621F" w:rsidP="0064621F">
            <w:pPr>
              <w:pStyle w:val="Akapitzlist"/>
              <w:numPr>
                <w:ilvl w:val="0"/>
                <w:numId w:val="33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Zintegrowana karta graficzna z procesorem</w:t>
            </w:r>
          </w:p>
          <w:p w14:paraId="66CB9AB7" w14:textId="1E8C103C" w:rsidR="0064621F" w:rsidRPr="0064621F" w:rsidRDefault="0064621F" w:rsidP="0064621F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Z obsługą przynajmniej 3 ekranów (dwa zewnętrzne  + ekran wbudowany) </w:t>
            </w:r>
          </w:p>
        </w:tc>
        <w:tc>
          <w:tcPr>
            <w:tcW w:w="1837" w:type="dxa"/>
          </w:tcPr>
          <w:p w14:paraId="2BFB4C41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2A9110F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272DB61B" w14:textId="77777777" w:rsidTr="00571EEE">
        <w:tc>
          <w:tcPr>
            <w:tcW w:w="1696" w:type="dxa"/>
          </w:tcPr>
          <w:p w14:paraId="26F6BB24" w14:textId="7D8E7188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Interfejsy WE/WY</w:t>
            </w:r>
          </w:p>
        </w:tc>
        <w:tc>
          <w:tcPr>
            <w:tcW w:w="5529" w:type="dxa"/>
          </w:tcPr>
          <w:p w14:paraId="750E4986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1 </w:t>
            </w:r>
            <w:proofErr w:type="spellStart"/>
            <w:r w:rsidRPr="0064621F">
              <w:rPr>
                <w:sz w:val="20"/>
                <w:szCs w:val="20"/>
              </w:rPr>
              <w:t>szt</w:t>
            </w:r>
            <w:proofErr w:type="spellEnd"/>
            <w:r w:rsidRPr="0064621F">
              <w:rPr>
                <w:sz w:val="20"/>
                <w:szCs w:val="20"/>
              </w:rPr>
              <w:t xml:space="preserve"> - HDMI 2.1</w:t>
            </w:r>
          </w:p>
          <w:p w14:paraId="40278D38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2 </w:t>
            </w:r>
            <w:proofErr w:type="spellStart"/>
            <w:r w:rsidRPr="0064621F">
              <w:rPr>
                <w:sz w:val="20"/>
                <w:szCs w:val="20"/>
              </w:rPr>
              <w:t>szt</w:t>
            </w:r>
            <w:proofErr w:type="spellEnd"/>
            <w:r w:rsidRPr="0064621F">
              <w:rPr>
                <w:sz w:val="20"/>
                <w:szCs w:val="20"/>
              </w:rPr>
              <w:t xml:space="preserve"> – USB-A 3.2 Gen 1</w:t>
            </w:r>
          </w:p>
          <w:p w14:paraId="48617AC7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2 </w:t>
            </w:r>
            <w:proofErr w:type="spellStart"/>
            <w:r w:rsidRPr="0064621F">
              <w:rPr>
                <w:sz w:val="20"/>
                <w:szCs w:val="20"/>
              </w:rPr>
              <w:t>szt</w:t>
            </w:r>
            <w:proofErr w:type="spellEnd"/>
            <w:r w:rsidRPr="0064621F">
              <w:rPr>
                <w:sz w:val="20"/>
                <w:szCs w:val="20"/>
              </w:rPr>
              <w:t xml:space="preserve"> - </w:t>
            </w:r>
            <w:proofErr w:type="spellStart"/>
            <w:r w:rsidRPr="0064621F">
              <w:rPr>
                <w:sz w:val="20"/>
                <w:szCs w:val="20"/>
              </w:rPr>
              <w:t>Thunderbolt</w:t>
            </w:r>
            <w:proofErr w:type="spellEnd"/>
            <w:r w:rsidRPr="0064621F">
              <w:rPr>
                <w:sz w:val="20"/>
                <w:szCs w:val="20"/>
              </w:rPr>
              <w:t xml:space="preserve"> 4 (z Display Port 2.1, Power Delivery)</w:t>
            </w:r>
          </w:p>
          <w:p w14:paraId="5EB01189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1 </w:t>
            </w:r>
            <w:proofErr w:type="spellStart"/>
            <w:r w:rsidRPr="0064621F">
              <w:rPr>
                <w:sz w:val="20"/>
                <w:szCs w:val="20"/>
              </w:rPr>
              <w:t>szt</w:t>
            </w:r>
            <w:proofErr w:type="spellEnd"/>
            <w:r w:rsidRPr="0064621F">
              <w:rPr>
                <w:sz w:val="20"/>
                <w:szCs w:val="20"/>
              </w:rPr>
              <w:t xml:space="preserve"> - RJ-45 [LAN]</w:t>
            </w:r>
          </w:p>
          <w:p w14:paraId="4536C7AE" w14:textId="239DAE88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1 </w:t>
            </w:r>
            <w:proofErr w:type="spellStart"/>
            <w:r w:rsidRPr="0064621F">
              <w:rPr>
                <w:sz w:val="20"/>
                <w:szCs w:val="20"/>
              </w:rPr>
              <w:t>szt</w:t>
            </w:r>
            <w:proofErr w:type="spellEnd"/>
            <w:r w:rsidRPr="0064621F">
              <w:rPr>
                <w:sz w:val="20"/>
                <w:szCs w:val="20"/>
              </w:rPr>
              <w:t xml:space="preserve"> – Wyjście </w:t>
            </w:r>
            <w:proofErr w:type="spellStart"/>
            <w:r w:rsidRPr="0064621F">
              <w:rPr>
                <w:sz w:val="20"/>
                <w:szCs w:val="20"/>
              </w:rPr>
              <w:t>combo</w:t>
            </w:r>
            <w:proofErr w:type="spellEnd"/>
            <w:r w:rsidRPr="0064621F">
              <w:rPr>
                <w:sz w:val="20"/>
                <w:szCs w:val="20"/>
              </w:rPr>
              <w:t xml:space="preserve"> słuchawkowe + mikrofonu </w:t>
            </w:r>
          </w:p>
        </w:tc>
        <w:tc>
          <w:tcPr>
            <w:tcW w:w="1837" w:type="dxa"/>
          </w:tcPr>
          <w:p w14:paraId="61972637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EA1FB2C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311D149A" w14:textId="77777777" w:rsidTr="00571EEE">
        <w:tc>
          <w:tcPr>
            <w:tcW w:w="1696" w:type="dxa"/>
          </w:tcPr>
          <w:p w14:paraId="1FAFEBAC" w14:textId="1262E6C9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Łączność bezprzewodowa</w:t>
            </w:r>
          </w:p>
        </w:tc>
        <w:tc>
          <w:tcPr>
            <w:tcW w:w="5529" w:type="dxa"/>
          </w:tcPr>
          <w:p w14:paraId="617FC31E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Karta Wi-Fi 6E (802.11 </w:t>
            </w:r>
            <w:proofErr w:type="spellStart"/>
            <w:r w:rsidRPr="0064621F">
              <w:rPr>
                <w:sz w:val="20"/>
                <w:szCs w:val="20"/>
              </w:rPr>
              <w:t>ax</w:t>
            </w:r>
            <w:proofErr w:type="spellEnd"/>
            <w:r w:rsidRPr="0064621F">
              <w:rPr>
                <w:sz w:val="20"/>
                <w:szCs w:val="20"/>
              </w:rPr>
              <w:t>)</w:t>
            </w:r>
          </w:p>
          <w:p w14:paraId="1A481208" w14:textId="7D6D4B9B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Moduł Bluetooth w wersji przynajmniej 5.3</w:t>
            </w:r>
          </w:p>
        </w:tc>
        <w:tc>
          <w:tcPr>
            <w:tcW w:w="1837" w:type="dxa"/>
          </w:tcPr>
          <w:p w14:paraId="59E88CA1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4967E084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68EC8BD6" w14:textId="77777777" w:rsidTr="00571EEE">
        <w:tc>
          <w:tcPr>
            <w:tcW w:w="1696" w:type="dxa"/>
          </w:tcPr>
          <w:p w14:paraId="43AC19F5" w14:textId="7A2270BE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Karta sieciowa przewodowa</w:t>
            </w:r>
          </w:p>
        </w:tc>
        <w:tc>
          <w:tcPr>
            <w:tcW w:w="5529" w:type="dxa"/>
          </w:tcPr>
          <w:p w14:paraId="01131C33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Wbudowane fizyczne gniazdo RJ45</w:t>
            </w:r>
          </w:p>
          <w:p w14:paraId="2F487F76" w14:textId="552D8C52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Obsługa prędkości przynajmniej 10/100/1000 </w:t>
            </w:r>
            <w:proofErr w:type="spellStart"/>
            <w:r w:rsidRPr="0064621F">
              <w:rPr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837" w:type="dxa"/>
          </w:tcPr>
          <w:p w14:paraId="0B4E9C0D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1C54B74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247ADD83" w14:textId="77777777" w:rsidTr="00571EEE">
        <w:tc>
          <w:tcPr>
            <w:tcW w:w="1696" w:type="dxa"/>
          </w:tcPr>
          <w:p w14:paraId="55BD83C2" w14:textId="234CE3FD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Klawiatura</w:t>
            </w:r>
          </w:p>
        </w:tc>
        <w:tc>
          <w:tcPr>
            <w:tcW w:w="5529" w:type="dxa"/>
          </w:tcPr>
          <w:p w14:paraId="5B0C25BE" w14:textId="77777777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Klawiatura w układzie US – QWERTY .</w:t>
            </w:r>
          </w:p>
          <w:p w14:paraId="29D33820" w14:textId="7C10D791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Wbudowane podświetlanie klawiatury</w:t>
            </w:r>
          </w:p>
        </w:tc>
        <w:tc>
          <w:tcPr>
            <w:tcW w:w="1837" w:type="dxa"/>
          </w:tcPr>
          <w:p w14:paraId="271CFCA4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E14F154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2E20F2FD" w14:textId="77777777" w:rsidTr="00571EEE">
        <w:tc>
          <w:tcPr>
            <w:tcW w:w="1696" w:type="dxa"/>
          </w:tcPr>
          <w:p w14:paraId="1890B4B2" w14:textId="5CD247B6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Urządzenia wskazujące</w:t>
            </w:r>
          </w:p>
        </w:tc>
        <w:tc>
          <w:tcPr>
            <w:tcW w:w="5529" w:type="dxa"/>
          </w:tcPr>
          <w:p w14:paraId="4487372C" w14:textId="0875CD10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64621F">
              <w:rPr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1837" w:type="dxa"/>
          </w:tcPr>
          <w:p w14:paraId="125C5A05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BF62CC8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0A7D5AC2" w14:textId="77777777" w:rsidTr="00571EEE">
        <w:tc>
          <w:tcPr>
            <w:tcW w:w="1696" w:type="dxa"/>
          </w:tcPr>
          <w:p w14:paraId="411690FA" w14:textId="3F5CF8D2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Baterie i zasilanie</w:t>
            </w:r>
          </w:p>
        </w:tc>
        <w:tc>
          <w:tcPr>
            <w:tcW w:w="5529" w:type="dxa"/>
          </w:tcPr>
          <w:p w14:paraId="77323F65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Wbudowana bateria o pojemności min. 56Wh. </w:t>
            </w:r>
          </w:p>
          <w:p w14:paraId="19C4A216" w14:textId="5DB6ED9E" w:rsidR="0064621F" w:rsidRPr="0064621F" w:rsidRDefault="0064621F" w:rsidP="0064621F">
            <w:pPr>
              <w:pStyle w:val="Akapitzlist"/>
              <w:numPr>
                <w:ilvl w:val="0"/>
                <w:numId w:val="35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Zasilacz 65W</w:t>
            </w:r>
          </w:p>
        </w:tc>
        <w:tc>
          <w:tcPr>
            <w:tcW w:w="1837" w:type="dxa"/>
          </w:tcPr>
          <w:p w14:paraId="278AE29C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624527E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32D84C3B" w14:textId="77777777" w:rsidTr="00571EEE">
        <w:tc>
          <w:tcPr>
            <w:tcW w:w="1696" w:type="dxa"/>
          </w:tcPr>
          <w:p w14:paraId="060F73AF" w14:textId="57A219F8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Wyposażenie multimedialne</w:t>
            </w:r>
          </w:p>
        </w:tc>
        <w:tc>
          <w:tcPr>
            <w:tcW w:w="5529" w:type="dxa"/>
          </w:tcPr>
          <w:p w14:paraId="0CFAFE4E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Karta dźwiękowa zintegrowana z płytą główną, zgodna z High Definition. </w:t>
            </w:r>
          </w:p>
          <w:p w14:paraId="13FABFB2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Wbudowane w obudowie komputera: głośniki Dolby Audio (Stereo 2x2W), port słuchawek i mikrofonu typu COMBO,</w:t>
            </w:r>
          </w:p>
          <w:p w14:paraId="1598C7FA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Wbudowana kamera video 5Mpix na podczerwień z mechaniczną zasłoną obiektywu.</w:t>
            </w:r>
          </w:p>
          <w:p w14:paraId="38E74BAF" w14:textId="213C7569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Wbudowany mikrofon</w:t>
            </w:r>
          </w:p>
        </w:tc>
        <w:tc>
          <w:tcPr>
            <w:tcW w:w="1837" w:type="dxa"/>
          </w:tcPr>
          <w:p w14:paraId="1C4F57D0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AE874DF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2A40A525" w14:textId="77777777" w:rsidTr="00571EEE">
        <w:tc>
          <w:tcPr>
            <w:tcW w:w="1696" w:type="dxa"/>
          </w:tcPr>
          <w:p w14:paraId="2EF13645" w14:textId="36036062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Waga  i wymiary</w:t>
            </w:r>
          </w:p>
        </w:tc>
        <w:tc>
          <w:tcPr>
            <w:tcW w:w="5529" w:type="dxa"/>
          </w:tcPr>
          <w:p w14:paraId="0F52E8C4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Waga max 1.5kg wraz z baterią</w:t>
            </w:r>
          </w:p>
          <w:p w14:paraId="7AB850C9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Szerokość nie przekraczająca 325mm</w:t>
            </w:r>
          </w:p>
          <w:p w14:paraId="0C0027F5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Głębokość nie przekraczająca 230mm</w:t>
            </w:r>
          </w:p>
          <w:p w14:paraId="49703FDE" w14:textId="7D099C12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Wysokość nie przekraczająca 20mm</w:t>
            </w:r>
          </w:p>
        </w:tc>
        <w:tc>
          <w:tcPr>
            <w:tcW w:w="1837" w:type="dxa"/>
          </w:tcPr>
          <w:p w14:paraId="724F084E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5CFE7E50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024A1778" w14:textId="77777777" w:rsidTr="00571EEE">
        <w:tc>
          <w:tcPr>
            <w:tcW w:w="1696" w:type="dxa"/>
          </w:tcPr>
          <w:p w14:paraId="0D0C4D5E" w14:textId="6BB01FF9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Gwarancja</w:t>
            </w:r>
          </w:p>
        </w:tc>
        <w:tc>
          <w:tcPr>
            <w:tcW w:w="5529" w:type="dxa"/>
          </w:tcPr>
          <w:p w14:paraId="56599A91" w14:textId="29059151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Gwarancja producenta minimum 36 miesięcy z naprawą na miejscu u klienta</w:t>
            </w:r>
          </w:p>
        </w:tc>
        <w:tc>
          <w:tcPr>
            <w:tcW w:w="1837" w:type="dxa"/>
          </w:tcPr>
          <w:p w14:paraId="468B9BCB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74E4A2E5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10A10617" w14:textId="77777777" w:rsidTr="00571EEE">
        <w:tc>
          <w:tcPr>
            <w:tcW w:w="1696" w:type="dxa"/>
          </w:tcPr>
          <w:p w14:paraId="6F72F5D6" w14:textId="261407AF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BIOS</w:t>
            </w:r>
          </w:p>
        </w:tc>
        <w:tc>
          <w:tcPr>
            <w:tcW w:w="5529" w:type="dxa"/>
          </w:tcPr>
          <w:p w14:paraId="284E0922" w14:textId="29142793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BIOS zgodny ze specyfikacją UEFI</w:t>
            </w:r>
          </w:p>
        </w:tc>
        <w:tc>
          <w:tcPr>
            <w:tcW w:w="1837" w:type="dxa"/>
          </w:tcPr>
          <w:p w14:paraId="54C1279B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11193F60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6295536B" w14:textId="77777777" w:rsidTr="00571EEE">
        <w:tc>
          <w:tcPr>
            <w:tcW w:w="1696" w:type="dxa"/>
          </w:tcPr>
          <w:p w14:paraId="0C736D63" w14:textId="5D022C7F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Zarządzanie zdalne</w:t>
            </w:r>
          </w:p>
        </w:tc>
        <w:tc>
          <w:tcPr>
            <w:tcW w:w="5529" w:type="dxa"/>
          </w:tcPr>
          <w:p w14:paraId="2B45B8FA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Możliwość zarządzania zdalnego poprzez sieć </w:t>
            </w:r>
            <w:proofErr w:type="spellStart"/>
            <w:r w:rsidRPr="0064621F">
              <w:rPr>
                <w:sz w:val="20"/>
                <w:szCs w:val="20"/>
              </w:rPr>
              <w:t>internet</w:t>
            </w:r>
            <w:proofErr w:type="spellEnd"/>
            <w:r w:rsidRPr="0064621F">
              <w:rPr>
                <w:sz w:val="20"/>
                <w:szCs w:val="20"/>
              </w:rPr>
              <w:t xml:space="preserve"> na poziomie sprzętowym bez uruchomionego systemu operacyjnego i bez konieczności podłączania dodatkowych urządzeń sprzętowych.</w:t>
            </w:r>
          </w:p>
          <w:p w14:paraId="433817F3" w14:textId="2CD62A62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Kompatybilność z dostarczonym systemem operacyjnym</w:t>
            </w:r>
          </w:p>
        </w:tc>
        <w:tc>
          <w:tcPr>
            <w:tcW w:w="1837" w:type="dxa"/>
          </w:tcPr>
          <w:p w14:paraId="59FBACD4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27221BE8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31616B5F" w14:textId="77777777" w:rsidTr="00571EEE">
        <w:tc>
          <w:tcPr>
            <w:tcW w:w="1696" w:type="dxa"/>
          </w:tcPr>
          <w:p w14:paraId="15AE1C4C" w14:textId="3169C20D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Certyfikaty</w:t>
            </w:r>
          </w:p>
        </w:tc>
        <w:tc>
          <w:tcPr>
            <w:tcW w:w="5529" w:type="dxa"/>
          </w:tcPr>
          <w:p w14:paraId="3F9AD928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MIL-STD 810H</w:t>
            </w:r>
          </w:p>
          <w:p w14:paraId="3289B850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ENERGY STAR </w:t>
            </w:r>
            <w:proofErr w:type="spellStart"/>
            <w:r w:rsidRPr="0064621F">
              <w:rPr>
                <w:sz w:val="20"/>
                <w:szCs w:val="20"/>
              </w:rPr>
              <w:t>certified</w:t>
            </w:r>
            <w:proofErr w:type="spellEnd"/>
          </w:p>
          <w:p w14:paraId="6870944D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EPEAT GOLD</w:t>
            </w:r>
          </w:p>
          <w:p w14:paraId="79A61FA7" w14:textId="41F63380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 xml:space="preserve">TCO </w:t>
            </w:r>
            <w:proofErr w:type="spellStart"/>
            <w:r w:rsidRPr="0064621F">
              <w:rPr>
                <w:sz w:val="20"/>
                <w:szCs w:val="20"/>
              </w:rPr>
              <w:t>certified</w:t>
            </w:r>
            <w:proofErr w:type="spellEnd"/>
          </w:p>
        </w:tc>
        <w:tc>
          <w:tcPr>
            <w:tcW w:w="1837" w:type="dxa"/>
          </w:tcPr>
          <w:p w14:paraId="75194E70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6E319CB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1A303E81" w14:textId="77777777" w:rsidTr="00571EEE">
        <w:tc>
          <w:tcPr>
            <w:tcW w:w="1696" w:type="dxa"/>
          </w:tcPr>
          <w:p w14:paraId="0160E133" w14:textId="5296E621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Bezpieczeństwo</w:t>
            </w:r>
          </w:p>
        </w:tc>
        <w:tc>
          <w:tcPr>
            <w:tcW w:w="5529" w:type="dxa"/>
          </w:tcPr>
          <w:p w14:paraId="7052BD12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Wbudowany układ szyfrujący TPM  (</w:t>
            </w:r>
            <w:proofErr w:type="spellStart"/>
            <w:r w:rsidRPr="0064621F">
              <w:rPr>
                <w:sz w:val="20"/>
                <w:szCs w:val="20"/>
              </w:rPr>
              <w:t>Trusted</w:t>
            </w:r>
            <w:proofErr w:type="spellEnd"/>
            <w:r w:rsidRPr="0064621F">
              <w:rPr>
                <w:sz w:val="20"/>
                <w:szCs w:val="20"/>
              </w:rPr>
              <w:t xml:space="preserve"> Platform Module)</w:t>
            </w:r>
          </w:p>
          <w:p w14:paraId="312C55FA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Czytnik linii papilarnych</w:t>
            </w:r>
          </w:p>
          <w:p w14:paraId="0CEB1ABC" w14:textId="77777777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Gniazdo linki zabezpieczającej</w:t>
            </w:r>
            <w:r w:rsidRPr="0064621F">
              <w:rPr>
                <w:sz w:val="20"/>
                <w:szCs w:val="20"/>
              </w:rPr>
              <w:tab/>
              <w:t xml:space="preserve"> </w:t>
            </w:r>
          </w:p>
          <w:p w14:paraId="162C3113" w14:textId="326D59A4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Czytnik Smart Card</w:t>
            </w:r>
          </w:p>
        </w:tc>
        <w:tc>
          <w:tcPr>
            <w:tcW w:w="1837" w:type="dxa"/>
          </w:tcPr>
          <w:p w14:paraId="38637687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5AC6DD9A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  <w:tr w:rsidR="0064621F" w:rsidRPr="0064621F" w14:paraId="062819E9" w14:textId="77777777" w:rsidTr="00571EEE">
        <w:tc>
          <w:tcPr>
            <w:tcW w:w="1696" w:type="dxa"/>
          </w:tcPr>
          <w:p w14:paraId="47DAA15F" w14:textId="3EA45DDB" w:rsidR="0064621F" w:rsidRPr="0064621F" w:rsidRDefault="0064621F" w:rsidP="0064621F">
            <w:pPr>
              <w:rPr>
                <w:sz w:val="20"/>
                <w:szCs w:val="20"/>
              </w:rPr>
            </w:pPr>
            <w:r w:rsidRPr="0064621F">
              <w:rPr>
                <w:sz w:val="20"/>
                <w:szCs w:val="20"/>
              </w:rPr>
              <w:t>System operacyjny</w:t>
            </w:r>
          </w:p>
        </w:tc>
        <w:tc>
          <w:tcPr>
            <w:tcW w:w="5529" w:type="dxa"/>
          </w:tcPr>
          <w:p w14:paraId="2B331118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</w:rPr>
            </w:pPr>
            <w:r w:rsidRPr="0064621F">
              <w:rPr>
                <w:rFonts w:cstheme="minorHAnsi"/>
                <w:sz w:val="20"/>
                <w:szCs w:val="20"/>
              </w:rPr>
              <w:t>Microsoft Windows 11 Pro lub r</w:t>
            </w:r>
            <w:r w:rsidRPr="0064621F">
              <w:rPr>
                <w:rFonts w:cstheme="minorHAnsi"/>
                <w:sz w:val="20"/>
                <w:szCs w:val="20"/>
                <w:lang w:val="es-ES_tradnl"/>
              </w:rPr>
              <w:t>ó</w:t>
            </w:r>
            <w:proofErr w:type="spellStart"/>
            <w:r w:rsidRPr="0064621F">
              <w:rPr>
                <w:rFonts w:cstheme="minorHAnsi"/>
                <w:sz w:val="20"/>
                <w:szCs w:val="20"/>
              </w:rPr>
              <w:t>wnoważny</w:t>
            </w:r>
            <w:proofErr w:type="spellEnd"/>
          </w:p>
          <w:p w14:paraId="6123827C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64621F">
              <w:rPr>
                <w:rFonts w:cstheme="minorHAnsi"/>
                <w:sz w:val="20"/>
                <w:szCs w:val="20"/>
                <w:lang w:val="da-DK"/>
              </w:rPr>
              <w:t>Interfejs u</w:t>
            </w:r>
            <w:proofErr w:type="spellStart"/>
            <w:r w:rsidRPr="0064621F">
              <w:rPr>
                <w:rFonts w:cstheme="minorHAnsi"/>
                <w:sz w:val="20"/>
                <w:szCs w:val="20"/>
              </w:rPr>
              <w:t>żytkownika</w:t>
            </w:r>
            <w:proofErr w:type="spellEnd"/>
            <w:r w:rsidRPr="0064621F">
              <w:rPr>
                <w:rFonts w:cstheme="minorHAnsi"/>
                <w:sz w:val="20"/>
                <w:szCs w:val="20"/>
              </w:rPr>
              <w:t xml:space="preserve"> z w języku Polskim</w:t>
            </w:r>
          </w:p>
          <w:p w14:paraId="2A51B4CD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64621F">
              <w:rPr>
                <w:rFonts w:cstheme="minorHAnsi"/>
                <w:sz w:val="20"/>
                <w:szCs w:val="20"/>
              </w:rPr>
              <w:t>Preinstalowany przez producenta komputera</w:t>
            </w:r>
          </w:p>
          <w:p w14:paraId="1B91E994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 w:line="259" w:lineRule="auto"/>
              <w:rPr>
                <w:rFonts w:cstheme="minorHAnsi"/>
                <w:sz w:val="20"/>
                <w:szCs w:val="20"/>
                <w:lang w:val="da-DK"/>
              </w:rPr>
            </w:pPr>
            <w:r w:rsidRPr="0064621F">
              <w:rPr>
                <w:rFonts w:cstheme="minorHAnsi"/>
                <w:sz w:val="20"/>
                <w:szCs w:val="20"/>
              </w:rPr>
              <w:t>Klucz licencyjny zapisany trwale w BIOS przez producenta komputera</w:t>
            </w:r>
            <w:r w:rsidRPr="0064621F">
              <w:rPr>
                <w:rFonts w:eastAsia="Arial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7BA82B8" w14:textId="77777777" w:rsidR="0064621F" w:rsidRPr="0064621F" w:rsidRDefault="0064621F" w:rsidP="0064621F">
            <w:pPr>
              <w:spacing w:before="20" w:after="20"/>
              <w:ind w:left="11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64621F">
              <w:rPr>
                <w:rFonts w:ascii="Arial" w:hAnsi="Arial"/>
                <w:b/>
                <w:bCs/>
                <w:sz w:val="20"/>
                <w:szCs w:val="20"/>
              </w:rPr>
              <w:t>Kryteria stosowane w celu oceny r</w:t>
            </w:r>
            <w:r w:rsidRPr="0064621F">
              <w:rPr>
                <w:rFonts w:ascii="Arial" w:hAnsi="Arial"/>
                <w:b/>
                <w:bCs/>
                <w:sz w:val="20"/>
                <w:szCs w:val="20"/>
                <w:lang w:val="es-ES_tradnl"/>
              </w:rPr>
              <w:t>ó</w:t>
            </w:r>
            <w:proofErr w:type="spellStart"/>
            <w:r w:rsidRPr="0064621F">
              <w:rPr>
                <w:rFonts w:ascii="Arial" w:hAnsi="Arial"/>
                <w:b/>
                <w:bCs/>
                <w:sz w:val="20"/>
                <w:szCs w:val="20"/>
              </w:rPr>
              <w:t>wnoważnoś</w:t>
            </w:r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ci</w:t>
            </w:r>
            <w:proofErr w:type="spellEnd"/>
            <w:r w:rsidRPr="00622D9B">
              <w:rPr>
                <w:rFonts w:ascii="Arial" w:hAnsi="Arial"/>
                <w:b/>
                <w:bCs/>
                <w:sz w:val="20"/>
                <w:szCs w:val="20"/>
              </w:rPr>
              <w:t>:</w:t>
            </w:r>
          </w:p>
          <w:p w14:paraId="5935B046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a-DK"/>
              </w:rPr>
            </w:pPr>
            <w:r w:rsidRPr="0064621F">
              <w:rPr>
                <w:rFonts w:ascii="Arial" w:hAnsi="Arial"/>
                <w:sz w:val="20"/>
                <w:szCs w:val="20"/>
                <w:lang w:val="da-DK"/>
              </w:rPr>
              <w:t>Interfejs u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żytkownika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z w języku Polskim.</w:t>
            </w:r>
          </w:p>
          <w:p w14:paraId="7BB848B0" w14:textId="77777777" w:rsidR="0064621F" w:rsidRPr="0064621F" w:rsidRDefault="0064621F" w:rsidP="0064621F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Współpraca z procesorami o architekturze x86 – 64bit.</w:t>
            </w:r>
          </w:p>
          <w:p w14:paraId="67C99147" w14:textId="77777777" w:rsidR="0064621F" w:rsidRPr="0064621F" w:rsidRDefault="0064621F" w:rsidP="0064621F">
            <w:pPr>
              <w:pStyle w:val="Akapitzlist"/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ind w:right="58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 xml:space="preserve">klucz licencyjny musi być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zapisawalny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trwale w BIOS i umożliwiać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reinstalację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systemu operacyjnego bez potrzeby ręcznego wpisywania klucza licencyjnego.</w:t>
            </w:r>
          </w:p>
          <w:p w14:paraId="3AD74F0C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zapewniający wsparcie dla os</w:t>
            </w:r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 xml:space="preserve">b z niepełnosprawnością poprzez wbudowane funkcjonalności, w tym co najmniej: powiększanie środowiska ekranowego (lupa), możliwość ustawienia wysokiego kontrastu, możliwość zmiany jasności ekranu, możliwość zmiany ustawień koloru oraz wielkości wskaźnika myszy, sterowanie myszą za pomocą klawiatury, zmiana ustawień </w:t>
            </w:r>
            <w:r w:rsidRPr="0064621F">
              <w:rPr>
                <w:rFonts w:ascii="Arial" w:hAnsi="Arial"/>
                <w:sz w:val="20"/>
                <w:szCs w:val="20"/>
                <w:lang w:val="da-DK"/>
              </w:rPr>
              <w:t>skr</w:t>
            </w:r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>t</w:t>
            </w:r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>w klawiszy klawiatury, ignorowanie kr</w:t>
            </w:r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tkich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lub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powt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rzonych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naciśnięć klawiszy wraz z możliwością definiowania szybkości powtarzania klawiszy,</w:t>
            </w:r>
          </w:p>
          <w:p w14:paraId="71005BAB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 xml:space="preserve">Licencja systemu operacyjnego musi umożliwiać w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 xml:space="preserve">b legalny instalację oraz użytkowanie najnowszej stabilnej wersji systemu operacyjnego wypuszczonej przez producenta na dzień ogłoszenia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zam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wienia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>.</w:t>
            </w:r>
          </w:p>
          <w:p w14:paraId="35C9A6EF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 xml:space="preserve">Możliwość dokonywania aktualizacji i poprawek systemu przez Internet z możliwością wyboru instalowanych poprawek; </w:t>
            </w:r>
          </w:p>
          <w:p w14:paraId="1415E363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Możliwość dokonywania uaktualnień sterownik</w:t>
            </w:r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>w urządzeń przez Internet – witrynę producenta systemu;</w:t>
            </w:r>
          </w:p>
          <w:p w14:paraId="26C10829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Darmowe aktualizacje w ramach wersji systemu operacyjnego przez Internet (niezbędne aktualizacje, poprawki, biuletyny bezpieczeństwa muszą być dostarczane bez dodatkowych opłat)</w:t>
            </w:r>
          </w:p>
          <w:p w14:paraId="5662D367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 regułami IP v4 i v6; </w:t>
            </w:r>
          </w:p>
          <w:p w14:paraId="2854ED56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Zapewniający rejestrację konta komputera w domenie Active Directory z poziomu stacji roboczej przy użyciu konta administratora domeny,</w:t>
            </w:r>
          </w:p>
          <w:p w14:paraId="5D21CAB1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Możliwość przyłączenia do domeny Active Directory Windows 2016 i nowszej.</w:t>
            </w:r>
          </w:p>
          <w:p w14:paraId="7469C8F5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  <w:lang w:val="de-DE"/>
              </w:rPr>
            </w:pPr>
            <w:proofErr w:type="spellStart"/>
            <w:r w:rsidRPr="0064621F">
              <w:rPr>
                <w:rFonts w:ascii="Arial" w:hAnsi="Arial"/>
                <w:sz w:val="20"/>
                <w:szCs w:val="20"/>
                <w:lang w:val="de-DE"/>
              </w:rPr>
              <w:t>Wdra</w:t>
            </w:r>
            <w:r w:rsidRPr="0064621F">
              <w:rPr>
                <w:rFonts w:ascii="Arial" w:hAnsi="Arial"/>
                <w:sz w:val="20"/>
                <w:szCs w:val="20"/>
              </w:rPr>
              <w:t>żanie</w:t>
            </w:r>
            <w:proofErr w:type="spellEnd"/>
            <w:r w:rsidRPr="0064621F">
              <w:rPr>
                <w:rFonts w:ascii="Arial" w:hAnsi="Arial"/>
                <w:sz w:val="20"/>
                <w:szCs w:val="20"/>
              </w:rPr>
              <w:t xml:space="preserve"> IPSEC oparte na politykach –wprowadzanie IPSEC oparte na zestawach reguł definiujących ustawienia zarządzane w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</w:rPr>
              <w:t>spos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lang w:val="es-ES_tradnl"/>
              </w:rPr>
              <w:t>ó</w:t>
            </w:r>
            <w:r w:rsidRPr="0064621F">
              <w:rPr>
                <w:rFonts w:ascii="Arial" w:hAnsi="Arial"/>
                <w:sz w:val="20"/>
                <w:szCs w:val="20"/>
              </w:rPr>
              <w:t>b centralny;</w:t>
            </w:r>
          </w:p>
          <w:p w14:paraId="194F44FC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Zapewnione znamiona legalności systemu (hologram, naklejka lub inne zgodnie z zasadami licencjonowania producenta systemu operacyjnego). Legalność systemu operacyjnego zostanie zweryfikowana na etapie odbioru sprzętu.</w:t>
            </w:r>
          </w:p>
          <w:p w14:paraId="11163345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</w:rPr>
              <w:t>Licencja systemu operacyjnego musi pochodzić z oficjalnego kanału dystrybucyjnego w Polsce, musi być nowa, a klucz nigdy wcześniej nie wykorzystywany ani aktywowany.</w:t>
            </w:r>
          </w:p>
          <w:p w14:paraId="1BB988A1" w14:textId="77777777" w:rsidR="0064621F" w:rsidRPr="0064621F" w:rsidRDefault="0064621F" w:rsidP="0064621F">
            <w:pPr>
              <w:pStyle w:val="Akapitzlist"/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20" w:after="20"/>
              <w:rPr>
                <w:rFonts w:ascii="Arial" w:hAnsi="Arial"/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Oferowany system operacyjny, wraz z zaoferowaną konfiguracją komputera, musi umożliwiać zainstalowanie, skonfigurowanie, uruchomienie, pracę i stabilne działanie posiadanego i użytkowanego przez Zamawiającego specjalistycznego oprogramowania,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t.j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.: </w:t>
            </w:r>
          </w:p>
          <w:p w14:paraId="37BB428F" w14:textId="77777777" w:rsidR="0064621F" w:rsidRPr="0064621F" w:rsidRDefault="0064621F" w:rsidP="0064621F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Softline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  C-GEO,</w:t>
            </w:r>
          </w:p>
          <w:p w14:paraId="25F53906" w14:textId="77777777" w:rsidR="0064621F" w:rsidRPr="0064621F" w:rsidRDefault="0064621F" w:rsidP="0064621F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PIX4D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matic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>,</w:t>
            </w:r>
          </w:p>
          <w:p w14:paraId="4B99632F" w14:textId="77777777" w:rsidR="0064621F" w:rsidRPr="0064621F" w:rsidRDefault="0064621F" w:rsidP="0064621F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Trimble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Busines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 Center,</w:t>
            </w:r>
          </w:p>
          <w:p w14:paraId="567EF144" w14:textId="77777777" w:rsidR="0064621F" w:rsidRPr="0064621F" w:rsidRDefault="0064621F" w:rsidP="0064621F">
            <w:pPr>
              <w:pStyle w:val="Akapitzlist"/>
              <w:numPr>
                <w:ilvl w:val="0"/>
                <w:numId w:val="38"/>
              </w:numPr>
              <w:spacing w:after="160" w:line="259" w:lineRule="auto"/>
              <w:contextualSpacing/>
              <w:rPr>
                <w:rFonts w:ascii="Arial" w:hAnsi="Arial"/>
                <w:sz w:val="20"/>
                <w:szCs w:val="20"/>
                <w:u w:color="FF2600"/>
              </w:rPr>
            </w:pP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Bentlay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 xml:space="preserve"> </w:t>
            </w:r>
            <w:proofErr w:type="spellStart"/>
            <w:r w:rsidRPr="0064621F">
              <w:rPr>
                <w:rFonts w:ascii="Arial" w:hAnsi="Arial"/>
                <w:sz w:val="20"/>
                <w:szCs w:val="20"/>
                <w:u w:color="FF2600"/>
              </w:rPr>
              <w:t>MicroStation</w:t>
            </w:r>
            <w:proofErr w:type="spellEnd"/>
            <w:r w:rsidRPr="0064621F">
              <w:rPr>
                <w:rFonts w:ascii="Arial" w:hAnsi="Arial"/>
                <w:sz w:val="20"/>
                <w:szCs w:val="20"/>
                <w:u w:color="FF2600"/>
              </w:rPr>
              <w:t>.</w:t>
            </w:r>
          </w:p>
          <w:p w14:paraId="28128ECE" w14:textId="5EFAACD2" w:rsidR="0064621F" w:rsidRPr="0064621F" w:rsidRDefault="0064621F" w:rsidP="0064621F">
            <w:pPr>
              <w:pStyle w:val="Akapitzlist"/>
              <w:numPr>
                <w:ilvl w:val="0"/>
                <w:numId w:val="34"/>
              </w:numPr>
              <w:contextualSpacing/>
              <w:rPr>
                <w:sz w:val="20"/>
                <w:szCs w:val="20"/>
              </w:rPr>
            </w:pPr>
            <w:r w:rsidRPr="0064621F">
              <w:rPr>
                <w:rFonts w:ascii="Arial" w:hAnsi="Arial"/>
                <w:sz w:val="20"/>
                <w:szCs w:val="20"/>
                <w:u w:color="FF2600"/>
              </w:rPr>
              <w:t>Uruchomienie podanych aplikacji musi odbywać się natywnie na systemie operacyjnym bez konieczności stosowania dodatkowego oprogramowania, wirtualizacji, konteneryzacji.</w:t>
            </w:r>
          </w:p>
        </w:tc>
        <w:tc>
          <w:tcPr>
            <w:tcW w:w="1837" w:type="dxa"/>
          </w:tcPr>
          <w:p w14:paraId="6AFD3499" w14:textId="77777777" w:rsidR="0064621F" w:rsidRPr="0064621F" w:rsidRDefault="0064621F" w:rsidP="0064621F">
            <w:pPr>
              <w:rPr>
                <w:rFonts w:ascii="Arial" w:hAnsi="Arial" w:cs="Arial"/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0ED7C187" w14:textId="77777777" w:rsidR="0064621F" w:rsidRPr="0064621F" w:rsidRDefault="0064621F" w:rsidP="0064621F">
            <w:pPr>
              <w:pStyle w:val="Akapitzlist"/>
              <w:ind w:left="0"/>
              <w:rPr>
                <w:sz w:val="20"/>
                <w:szCs w:val="20"/>
              </w:rPr>
            </w:pPr>
            <w:r w:rsidRPr="0064621F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</w:tbl>
    <w:p w14:paraId="2CCB1C75" w14:textId="77777777" w:rsidR="0064621F" w:rsidRDefault="0064621F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hAnsi="Arial" w:cs="Arial"/>
          <w:sz w:val="16"/>
          <w:szCs w:val="16"/>
        </w:rPr>
      </w:pPr>
    </w:p>
    <w:p w14:paraId="620CEF61" w14:textId="77777777" w:rsidR="00D860B5" w:rsidRPr="00D00EB1" w:rsidRDefault="00D860B5" w:rsidP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hAnsi="Arial" w:cs="Arial"/>
          <w:sz w:val="16"/>
          <w:szCs w:val="16"/>
        </w:rPr>
      </w:pPr>
      <w:r w:rsidRPr="00D00EB1">
        <w:rPr>
          <w:rStyle w:val="Brak"/>
          <w:rFonts w:ascii="Arial" w:hAnsi="Arial" w:cs="Arial"/>
          <w:sz w:val="16"/>
          <w:szCs w:val="16"/>
        </w:rPr>
        <w:t>1 W pustych kom</w:t>
      </w:r>
      <w:r w:rsidRPr="00D00EB1">
        <w:rPr>
          <w:rStyle w:val="Brak"/>
          <w:rFonts w:ascii="Arial" w:hAnsi="Arial" w:cs="Arial"/>
          <w:sz w:val="16"/>
          <w:szCs w:val="16"/>
          <w:lang w:val="es-ES_tradnl"/>
        </w:rPr>
        <w:t>ó</w:t>
      </w:r>
      <w:proofErr w:type="spellStart"/>
      <w:r w:rsidRPr="00D00EB1">
        <w:rPr>
          <w:rStyle w:val="Brak"/>
          <w:rFonts w:ascii="Arial" w:hAnsi="Arial" w:cs="Arial"/>
          <w:sz w:val="16"/>
          <w:szCs w:val="16"/>
        </w:rPr>
        <w:t>rkach</w:t>
      </w:r>
      <w:proofErr w:type="spellEnd"/>
      <w:r w:rsidRPr="00D00EB1">
        <w:rPr>
          <w:rStyle w:val="Brak"/>
          <w:rFonts w:ascii="Arial" w:hAnsi="Arial" w:cs="Arial"/>
          <w:sz w:val="16"/>
          <w:szCs w:val="16"/>
        </w:rPr>
        <w:t xml:space="preserve"> (kolumna z prawej) należy skreślić lub wpisać „SPEŁNIA” albo „NIE SPEŁNIA”; a gdzie wskazano -  nazwę Producenta i model oraz wynik w teście.</w:t>
      </w:r>
    </w:p>
    <w:p w14:paraId="4E88D3ED" w14:textId="77777777" w:rsidR="00D860B5" w:rsidRPr="00D00EB1" w:rsidRDefault="00D860B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14:paraId="73ED5811" w14:textId="7EFE788A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hAnsi="Arial" w:cs="Arial"/>
        </w:rPr>
      </w:pPr>
    </w:p>
    <w:tbl>
      <w:tblPr>
        <w:tblStyle w:val="TableNormal"/>
        <w:tblW w:w="907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5"/>
        <w:gridCol w:w="4894"/>
        <w:gridCol w:w="2263"/>
      </w:tblGrid>
      <w:tr w:rsidR="00DE5325" w:rsidRPr="00EB2AE9" w14:paraId="630193E2" w14:textId="77777777" w:rsidTr="00EB2AE9">
        <w:trPr>
          <w:trHeight w:val="693"/>
        </w:trPr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8A85" w14:textId="77777777" w:rsidR="00DE5325" w:rsidRPr="00EB2AE9" w:rsidRDefault="00DE5325">
            <w:pPr>
              <w:rPr>
                <w:rFonts w:ascii="Arial" w:hAnsi="Arial" w:cs="Arial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0462" w14:textId="77777777" w:rsidR="00DE5325" w:rsidRPr="00EB2AE9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  <w:tab w:val="left" w:pos="2160"/>
              </w:tabs>
              <w:jc w:val="center"/>
              <w:rPr>
                <w:rStyle w:val="Brak"/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B2AE9">
              <w:rPr>
                <w:rStyle w:val="Brak"/>
                <w:rFonts w:ascii="Arial" w:hAnsi="Arial" w:cs="Arial"/>
                <w:b/>
                <w:bCs/>
                <w:sz w:val="20"/>
                <w:szCs w:val="20"/>
              </w:rPr>
              <w:t>Oświadczenie Wykonawcy:</w:t>
            </w:r>
            <w:r w:rsidRPr="00EB2AE9">
              <w:rPr>
                <w:rStyle w:val="Brak"/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  <w:p w14:paraId="3BFFE504" w14:textId="77777777" w:rsidR="00DE5325" w:rsidRPr="00EB2AE9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  <w:tab w:val="left" w:pos="21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Style w:val="Brak"/>
                <w:rFonts w:ascii="Arial" w:hAnsi="Arial" w:cs="Arial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DE5325" w:rsidRPr="00EB2AE9" w14:paraId="6EF60BA2" w14:textId="77777777" w:rsidTr="00EB2AE9">
        <w:trPr>
          <w:trHeight w:val="913"/>
        </w:trPr>
        <w:tc>
          <w:tcPr>
            <w:tcW w:w="6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1F3D" w14:textId="77777777" w:rsidR="00DE5325" w:rsidRPr="00EB2AE9" w:rsidRDefault="00DE532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Style w:val="Brak"/>
                <w:rFonts w:ascii="Arial" w:eastAsia="Arial" w:hAnsi="Arial" w:cs="Arial"/>
                <w:b/>
                <w:bCs/>
                <w:lang w:val="en-US"/>
              </w:rPr>
            </w:pPr>
          </w:p>
          <w:p w14:paraId="7D2254B4" w14:textId="39C8CB0C" w:rsidR="00DE5325" w:rsidRPr="00EB2AE9" w:rsidRDefault="009651DD" w:rsidP="009558A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 xml:space="preserve">Monitor – </w:t>
            </w:r>
            <w:proofErr w:type="spellStart"/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>ilość</w:t>
            </w:r>
            <w:proofErr w:type="spellEnd"/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58AA"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>20</w:t>
            </w:r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>szt</w:t>
            </w:r>
            <w:proofErr w:type="spellEnd"/>
            <w:r w:rsidRPr="00EB2AE9">
              <w:rPr>
                <w:rStyle w:val="Brak"/>
                <w:rFonts w:ascii="Arial" w:hAnsi="Arial" w:cs="Arial"/>
                <w:b/>
                <w:bCs/>
                <w:lang w:val="en-US"/>
              </w:rPr>
              <w:t>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6CA9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>Producent:</w:t>
            </w:r>
          </w:p>
          <w:p w14:paraId="290D5F32" w14:textId="77777777" w:rsidR="00DE5325" w:rsidRPr="00EB2AE9" w:rsidRDefault="00DE5325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  <w:lang w:val="en-US"/>
              </w:rPr>
            </w:pPr>
          </w:p>
          <w:p w14:paraId="0109C5CD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>Model:</w:t>
            </w:r>
          </w:p>
        </w:tc>
      </w:tr>
      <w:tr w:rsidR="00DE5325" w:rsidRPr="00EB2AE9" w14:paraId="76EDACC6" w14:textId="77777777" w:rsidTr="00EB2AE9">
        <w:trPr>
          <w:trHeight w:val="253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2E9A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Parametry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przedmiotu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zamówienia</w:t>
            </w:r>
            <w:proofErr w:type="spellEnd"/>
          </w:p>
        </w:tc>
      </w:tr>
      <w:tr w:rsidR="00DE5325" w:rsidRPr="00EB2AE9" w14:paraId="5124762C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1840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Przekątna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ekranu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0D83" w14:textId="77777777" w:rsidR="00DE5325" w:rsidRPr="00EB2AE9" w:rsidRDefault="009651DD" w:rsidP="006E7158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</w:rPr>
              <w:t>27”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0589F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17D49352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37620E78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5776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Powłoka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matrycy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65621" w14:textId="77777777" w:rsidR="00DE5325" w:rsidRPr="00EB2AE9" w:rsidRDefault="009651DD" w:rsidP="006E7158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</w:rPr>
              <w:t>Matowa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33164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3E0A977B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6821CF59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E1B1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Rodzaj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matrycy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C23CF" w14:textId="77777777" w:rsidR="00DE5325" w:rsidRPr="00EB2AE9" w:rsidRDefault="009651DD" w:rsidP="006E7158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lang w:val="en-US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>Led, IPS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6943E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50F1D268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0415DCF8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74ED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Kąty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widzenia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(pion/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poziom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>)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A203" w14:textId="77777777" w:rsidR="00DE5325" w:rsidRPr="00EB2AE9" w:rsidRDefault="009651DD" w:rsidP="006E7158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>178</w:t>
            </w: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  <w:lang w:val="it-IT"/>
              </w:rPr>
              <w:t>°</w:t>
            </w: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>/178</w:t>
            </w: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  <w:lang w:val="it-IT"/>
              </w:rPr>
              <w:t>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EE95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2322AB64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7AEF1708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CE10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Czas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reakcji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matrycy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02FF3" w14:textId="77777777" w:rsidR="00DE5325" w:rsidRPr="00EB2AE9" w:rsidRDefault="009651DD" w:rsidP="006E715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</w:rPr>
              <w:t>8 ms (normalny); 5 ms (szybki)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6BF1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31D6079E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40B3FDE5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778E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Jasność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60EC" w14:textId="77777777" w:rsidR="00DE5325" w:rsidRPr="00EB2AE9" w:rsidRDefault="009651DD" w:rsidP="006E7158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lang w:val="it-IT"/>
              </w:rPr>
            </w:pP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  <w:lang w:val="it-IT"/>
              </w:rPr>
              <w:t>350 cd/m2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0B83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50BB68E5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23CC98B8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018D3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Częstotliwość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odświeżania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5404C" w14:textId="77777777" w:rsidR="00DE5325" w:rsidRPr="00EB2AE9" w:rsidRDefault="009651DD" w:rsidP="006E7158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color w:val="0D0D0D"/>
                <w:u w:color="0D0D0D"/>
                <w:shd w:val="clear" w:color="auto" w:fill="FFFFFF"/>
              </w:rPr>
            </w:pP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 xml:space="preserve">60 </w:t>
            </w:r>
            <w:proofErr w:type="spellStart"/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>Hz</w:t>
            </w:r>
            <w:proofErr w:type="spellEnd"/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0A828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401FECCF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46998EF2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844F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Rozmiar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plamki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D71E" w14:textId="77777777" w:rsidR="00DE5325" w:rsidRPr="00EB2AE9" w:rsidRDefault="009651DD" w:rsidP="006E7158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color w:val="0D0D0D"/>
                <w:u w:color="0D0D0D"/>
                <w:shd w:val="clear" w:color="auto" w:fill="FFFFFF"/>
              </w:rPr>
            </w:pP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>0.233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C5CA9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358B932A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4D910999" w14:textId="77777777" w:rsidTr="00EB2AE9">
        <w:trPr>
          <w:trHeight w:val="69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DA7D8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Liczba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wyświetlanych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kolorów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B95A" w14:textId="77777777" w:rsidR="00DE5325" w:rsidRPr="00EB2AE9" w:rsidRDefault="009651DD" w:rsidP="006E7158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color w:val="0D0D0D"/>
                <w:u w:color="0D0D0D"/>
                <w:shd w:val="clear" w:color="auto" w:fill="FFFFFF"/>
              </w:rPr>
            </w:pPr>
            <w:r w:rsidRPr="00EB2AE9">
              <w:rPr>
                <w:rStyle w:val="Brak"/>
                <w:rFonts w:ascii="Arial" w:hAnsi="Arial" w:cs="Arial"/>
                <w:color w:val="0D0D0D"/>
                <w:u w:color="0D0D0D"/>
                <w:shd w:val="clear" w:color="auto" w:fill="FFFFFF"/>
              </w:rPr>
              <w:t>1.07 mld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67CB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6E8DB621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4A56A5D7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04ED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Rozdzielczość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ekranu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E9D6" w14:textId="77777777" w:rsidR="00DE5325" w:rsidRPr="00EB2AE9" w:rsidRDefault="009651DD" w:rsidP="006E7158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color w:val="1A1A1A"/>
                <w:u w:color="1A1A1A"/>
                <w:shd w:val="clear" w:color="auto" w:fill="FFFFFF"/>
              </w:rPr>
              <w:t>2560 x 1440 (WQHD)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6AC9B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43E88582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057039CF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0C3C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Bezpieczeństwo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33F8D" w14:textId="77777777" w:rsidR="00DE5325" w:rsidRPr="00EB2AE9" w:rsidRDefault="009651DD" w:rsidP="006E7158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1A1A1A"/>
                <w:u w:color="1A1A1A"/>
                <w:shd w:val="clear" w:color="auto" w:fill="FFFFFF"/>
              </w:rPr>
            </w:pPr>
            <w:r w:rsidRPr="00EB2AE9">
              <w:rPr>
                <w:rStyle w:val="Brak"/>
                <w:rFonts w:ascii="Arial" w:hAnsi="Arial" w:cs="Arial"/>
                <w:color w:val="1A1A1A"/>
                <w:u w:color="1A1A1A"/>
                <w:shd w:val="clear" w:color="auto" w:fill="FFFFFF"/>
              </w:rPr>
              <w:t xml:space="preserve">Monitor musi być wyposażony w tzw. </w:t>
            </w:r>
            <w:proofErr w:type="spellStart"/>
            <w:r w:rsidRPr="00EB2AE9">
              <w:rPr>
                <w:rStyle w:val="Brak"/>
                <w:rFonts w:ascii="Arial" w:hAnsi="Arial" w:cs="Arial"/>
                <w:color w:val="1A1A1A"/>
                <w:u w:color="1A1A1A"/>
                <w:shd w:val="clear" w:color="auto" w:fill="FFFFFF"/>
              </w:rPr>
              <w:t>Kensington</w:t>
            </w:r>
            <w:proofErr w:type="spellEnd"/>
            <w:r w:rsidRPr="00EB2AE9">
              <w:rPr>
                <w:rStyle w:val="Brak"/>
                <w:rFonts w:ascii="Arial" w:hAnsi="Arial" w:cs="Arial"/>
                <w:color w:val="1A1A1A"/>
                <w:u w:color="1A1A1A"/>
                <w:shd w:val="clear" w:color="auto" w:fill="FFFFFF"/>
              </w:rPr>
              <w:t xml:space="preserve"> Slot.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D17A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7CA5F335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020DB103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6FEC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>HDCP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93A4" w14:textId="77777777" w:rsidR="00DE5325" w:rsidRPr="00EB2AE9" w:rsidRDefault="009651DD" w:rsidP="006E7158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1A1A1A"/>
                <w:u w:color="1A1A1A"/>
                <w:shd w:val="clear" w:color="auto" w:fill="FFFFFF"/>
                <w:lang w:val="en-US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>DisplayPort: HDCP 1.4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CCB6D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7364EE0F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70436436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616E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Format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obrazu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B2A6" w14:textId="77777777" w:rsidR="00DE5325" w:rsidRPr="00EB2AE9" w:rsidRDefault="009651DD" w:rsidP="006E715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1A1A1A"/>
                <w:u w:color="1A1A1A"/>
                <w:shd w:val="clear" w:color="auto" w:fill="FFFFFF"/>
              </w:rPr>
            </w:pPr>
            <w:r w:rsidRPr="00EB2AE9">
              <w:rPr>
                <w:rStyle w:val="Brak"/>
                <w:rFonts w:ascii="Arial" w:hAnsi="Arial" w:cs="Arial"/>
                <w:color w:val="1A1A1A"/>
                <w:u w:color="1A1A1A"/>
                <w:shd w:val="clear" w:color="auto" w:fill="F7F7F7"/>
              </w:rPr>
              <w:t>16:9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C542F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6DC66CA8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34479C20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85D22" w14:textId="77777777" w:rsidR="00DE5325" w:rsidRPr="00EB2AE9" w:rsidRDefault="009651DD">
            <w:pPr>
              <w:tabs>
                <w:tab w:val="left" w:pos="720"/>
                <w:tab w:val="left" w:pos="1440"/>
              </w:tabs>
              <w:rPr>
                <w:rFonts w:ascii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Technologia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ochrony</w:t>
            </w:r>
            <w:proofErr w:type="spellEnd"/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oczu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C263" w14:textId="77777777" w:rsidR="00DE5325" w:rsidRPr="00EB2AE9" w:rsidRDefault="009651DD" w:rsidP="006E7158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</w:rPr>
              <w:t>Redukcja migotania.</w:t>
            </w:r>
          </w:p>
          <w:p w14:paraId="61330C0E" w14:textId="77777777" w:rsidR="00DE5325" w:rsidRPr="00EB2AE9" w:rsidRDefault="009651DD" w:rsidP="006E7158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lang w:val="it-IT"/>
              </w:rPr>
            </w:pPr>
            <w:r w:rsidRPr="00EB2AE9">
              <w:rPr>
                <w:rStyle w:val="Brak"/>
                <w:rFonts w:ascii="Arial" w:hAnsi="Arial" w:cs="Arial"/>
                <w:lang w:val="it-IT"/>
              </w:rPr>
              <w:t xml:space="preserve">Filtr </w:t>
            </w:r>
            <w:r w:rsidRPr="00EB2AE9">
              <w:rPr>
                <w:rStyle w:val="Brak"/>
                <w:rFonts w:ascii="Arial" w:hAnsi="Arial" w:cs="Arial"/>
              </w:rPr>
              <w:t>światła niebieskiego.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268D9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  <w:p w14:paraId="205D3F06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Fonts w:ascii="Arial" w:hAnsi="Arial" w:cs="Arial"/>
              </w:rPr>
            </w:pPr>
            <w:r w:rsidRPr="00EB2AE9">
              <w:rPr>
                <w:rStyle w:val="Brak"/>
                <w:rFonts w:ascii="Arial" w:hAnsi="Arial" w:cs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 w:cs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25D23C33" w14:textId="77777777" w:rsidTr="00EB2AE9">
        <w:trPr>
          <w:trHeight w:val="2410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D5463" w14:textId="77777777" w:rsidR="00DE5325" w:rsidRPr="00EB2AE9" w:rsidRDefault="009651DD">
            <w:pPr>
              <w:tabs>
                <w:tab w:val="left" w:pos="720"/>
                <w:tab w:val="left" w:pos="1440"/>
              </w:tabs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Złącza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53" w:type="dxa"/>
              <w:bottom w:w="80" w:type="dxa"/>
              <w:right w:w="80" w:type="dxa"/>
            </w:tcMar>
          </w:tcPr>
          <w:p w14:paraId="5DDB2EDB" w14:textId="77777777" w:rsidR="00DE5325" w:rsidRPr="00EB2AE9" w:rsidRDefault="009651DD">
            <w:pPr>
              <w:pStyle w:val="Akapitzlis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spacing w:after="160" w:line="259" w:lineRule="auto"/>
              <w:ind w:left="73"/>
              <w:rPr>
                <w:rStyle w:val="Brak"/>
                <w:rFonts w:ascii="Arial" w:eastAsia="Arial" w:hAnsi="Arial" w:cs="Arial"/>
              </w:rPr>
            </w:pPr>
            <w:r w:rsidRPr="00EB2AE9">
              <w:rPr>
                <w:rStyle w:val="Brak"/>
                <w:rFonts w:ascii="Arial" w:hAnsi="Arial"/>
              </w:rPr>
              <w:t>Wymagania minimalne:</w:t>
            </w:r>
          </w:p>
          <w:p w14:paraId="210819AA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  <w:lang w:val="it-IT"/>
              </w:rPr>
            </w:pPr>
            <w:r w:rsidRPr="00EB2AE9">
              <w:rPr>
                <w:rFonts w:ascii="Arial" w:hAnsi="Arial"/>
                <w:lang w:val="it-IT"/>
              </w:rPr>
              <w:t>1x HDMI.</w:t>
            </w:r>
          </w:p>
          <w:p w14:paraId="4ECD60A7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  <w:lang w:val="it-IT"/>
              </w:rPr>
            </w:pPr>
            <w:r w:rsidRPr="00EB2AE9">
              <w:rPr>
                <w:rFonts w:ascii="Arial" w:hAnsi="Arial"/>
                <w:lang w:val="it-IT"/>
              </w:rPr>
              <w:t>1x DisplayPort.</w:t>
            </w:r>
          </w:p>
          <w:p w14:paraId="3801D4F7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  <w:lang w:val="en-US"/>
              </w:rPr>
            </w:pPr>
            <w:r w:rsidRPr="00EB2AE9">
              <w:rPr>
                <w:rFonts w:ascii="Arial" w:hAnsi="Arial"/>
                <w:lang w:val="en-US"/>
              </w:rPr>
              <w:t>1x DisplayPort OUT.</w:t>
            </w:r>
          </w:p>
          <w:p w14:paraId="3953C998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</w:rPr>
            </w:pPr>
            <w:r w:rsidRPr="00EB2AE9">
              <w:rPr>
                <w:rFonts w:ascii="Arial" w:hAnsi="Arial"/>
              </w:rPr>
              <w:t xml:space="preserve">1x </w:t>
            </w:r>
            <w:proofErr w:type="spellStart"/>
            <w:r w:rsidRPr="00EB2AE9">
              <w:rPr>
                <w:rFonts w:ascii="Arial" w:hAnsi="Arial"/>
              </w:rPr>
              <w:t>Thunderbolt</w:t>
            </w:r>
            <w:proofErr w:type="spellEnd"/>
            <w:r w:rsidRPr="00EB2AE9">
              <w:rPr>
                <w:rFonts w:ascii="Arial" w:hAnsi="Arial"/>
              </w:rPr>
              <w:t xml:space="preserve"> 4 </w:t>
            </w:r>
            <w:proofErr w:type="spellStart"/>
            <w:r w:rsidRPr="00EB2AE9">
              <w:rPr>
                <w:rFonts w:ascii="Arial" w:hAnsi="Arial"/>
              </w:rPr>
              <w:t>upstream</w:t>
            </w:r>
            <w:proofErr w:type="spellEnd"/>
            <w:r w:rsidRPr="00EB2AE9">
              <w:rPr>
                <w:rFonts w:ascii="Arial" w:hAnsi="Arial"/>
              </w:rPr>
              <w:t xml:space="preserve"> (z </w:t>
            </w:r>
            <w:proofErr w:type="spellStart"/>
            <w:r w:rsidRPr="00EB2AE9">
              <w:rPr>
                <w:rFonts w:ascii="Arial" w:hAnsi="Arial"/>
              </w:rPr>
              <w:t>DisplayPort</w:t>
            </w:r>
            <w:proofErr w:type="spellEnd"/>
            <w:r w:rsidRPr="00EB2AE9">
              <w:rPr>
                <w:rFonts w:ascii="Arial" w:hAnsi="Arial"/>
              </w:rPr>
              <w:t>) (zasilanie do min. 90W).</w:t>
            </w:r>
          </w:p>
          <w:p w14:paraId="5E699918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</w:rPr>
            </w:pPr>
            <w:r w:rsidRPr="00EB2AE9">
              <w:rPr>
                <w:rFonts w:ascii="Arial" w:hAnsi="Arial"/>
              </w:rPr>
              <w:t xml:space="preserve">1x USB-C 3.2 Gen. 2  </w:t>
            </w:r>
            <w:proofErr w:type="spellStart"/>
            <w:r w:rsidRPr="00EB2AE9">
              <w:rPr>
                <w:rFonts w:ascii="Arial" w:hAnsi="Arial"/>
              </w:rPr>
              <w:t>downstream</w:t>
            </w:r>
            <w:proofErr w:type="spellEnd"/>
            <w:r w:rsidRPr="00EB2AE9">
              <w:rPr>
                <w:rFonts w:ascii="Arial" w:hAnsi="Arial"/>
              </w:rPr>
              <w:t xml:space="preserve"> (zasilanie do min. 15W).</w:t>
            </w:r>
          </w:p>
          <w:p w14:paraId="1423157F" w14:textId="77777777" w:rsidR="009558AA" w:rsidRPr="00EB2AE9" w:rsidRDefault="009558AA" w:rsidP="009558AA">
            <w:pPr>
              <w:pStyle w:val="Akapitzlist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1440"/>
              </w:tabs>
              <w:spacing w:line="259" w:lineRule="auto"/>
              <w:rPr>
                <w:rFonts w:ascii="Arial" w:hAnsi="Arial"/>
                <w:lang w:val="en-US"/>
              </w:rPr>
            </w:pPr>
            <w:r w:rsidRPr="00EB2AE9">
              <w:rPr>
                <w:rFonts w:ascii="Arial" w:hAnsi="Arial"/>
                <w:lang w:val="en-US"/>
              </w:rPr>
              <w:t>3x USB 3.2 Gen. 2  downstream.</w:t>
            </w:r>
          </w:p>
          <w:p w14:paraId="2B26B424" w14:textId="20FC7292" w:rsidR="00DE5325" w:rsidRPr="00EB2AE9" w:rsidRDefault="009558AA" w:rsidP="009558AA">
            <w:pPr>
              <w:pStyle w:val="Akapitzlist"/>
              <w:numPr>
                <w:ilvl w:val="0"/>
                <w:numId w:val="25"/>
              </w:numPr>
              <w:rPr>
                <w:rFonts w:ascii="Arial" w:hAnsi="Arial"/>
                <w:lang w:val="de-DE"/>
              </w:rPr>
            </w:pPr>
            <w:r w:rsidRPr="00EB2AE9">
              <w:rPr>
                <w:rFonts w:ascii="Arial" w:hAnsi="Arial"/>
                <w:lang w:val="de-DE"/>
              </w:rPr>
              <w:t>1x Sie</w:t>
            </w:r>
            <w:r w:rsidRPr="00EB2AE9">
              <w:rPr>
                <w:rFonts w:ascii="Arial" w:hAnsi="Arial"/>
              </w:rPr>
              <w:t>ć RJ-45.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9A46B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  <w:p w14:paraId="66856074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</w:pPr>
            <w:r w:rsidRPr="00EB2AE9">
              <w:rPr>
                <w:rStyle w:val="Brak"/>
                <w:rFonts w:ascii="Arial" w:hAnsi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3872747D" w14:textId="77777777" w:rsidTr="00EB2AE9">
        <w:trPr>
          <w:trHeight w:val="26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4640" w14:textId="77777777" w:rsidR="00DE5325" w:rsidRPr="00EB2AE9" w:rsidRDefault="009651DD">
            <w:pPr>
              <w:tabs>
                <w:tab w:val="left" w:pos="720"/>
                <w:tab w:val="left" w:pos="1440"/>
              </w:tabs>
            </w:pPr>
            <w:r w:rsidRPr="00EB2AE9">
              <w:rPr>
                <w:rStyle w:val="Brak"/>
                <w:rFonts w:ascii="Arial" w:hAnsi="Arial"/>
                <w:lang w:val="en-US"/>
              </w:rPr>
              <w:t>Inne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FB0EF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Obrotowy ekran (PIVOT).</w:t>
            </w:r>
          </w:p>
          <w:p w14:paraId="173396B2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Regulacja wysokości (</w:t>
            </w:r>
            <w:proofErr w:type="spellStart"/>
            <w:r w:rsidRPr="00EB2AE9">
              <w:rPr>
                <w:rStyle w:val="Brak"/>
                <w:rFonts w:ascii="Arial" w:hAnsi="Arial"/>
              </w:rPr>
              <w:t>Height</w:t>
            </w:r>
            <w:proofErr w:type="spellEnd"/>
            <w:r w:rsidRPr="00EB2AE9">
              <w:rPr>
                <w:rStyle w:val="Brak"/>
                <w:rFonts w:ascii="Arial" w:hAnsi="Arial"/>
              </w:rPr>
              <w:t>) w zakresie minimum 150mm.</w:t>
            </w:r>
          </w:p>
          <w:p w14:paraId="3128E449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Regulacja kąta pochylenia (</w:t>
            </w:r>
            <w:proofErr w:type="spellStart"/>
            <w:r w:rsidRPr="00EB2AE9">
              <w:rPr>
                <w:rStyle w:val="Brak"/>
                <w:rFonts w:ascii="Arial" w:hAnsi="Arial"/>
              </w:rPr>
              <w:t>Tilt</w:t>
            </w:r>
            <w:proofErr w:type="spellEnd"/>
            <w:r w:rsidRPr="00EB2AE9">
              <w:rPr>
                <w:rStyle w:val="Brak"/>
                <w:rFonts w:ascii="Arial" w:hAnsi="Arial"/>
              </w:rPr>
              <w:t>) w zakresie  minimum -5/+21.</w:t>
            </w:r>
          </w:p>
          <w:p w14:paraId="08CA9226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Regulacja kąta obrotu (</w:t>
            </w:r>
            <w:proofErr w:type="spellStart"/>
            <w:r w:rsidRPr="00EB2AE9">
              <w:rPr>
                <w:rStyle w:val="Brak"/>
                <w:rFonts w:ascii="Arial" w:hAnsi="Arial"/>
              </w:rPr>
              <w:t>Swivel</w:t>
            </w:r>
            <w:proofErr w:type="spellEnd"/>
            <w:r w:rsidRPr="00EB2AE9">
              <w:rPr>
                <w:rStyle w:val="Brak"/>
                <w:rFonts w:ascii="Arial" w:hAnsi="Arial"/>
              </w:rPr>
              <w:t>) w zakresie minimum 90.</w:t>
            </w:r>
          </w:p>
          <w:p w14:paraId="5E55762C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 xml:space="preserve">Możliwość montażu na ścianie – </w:t>
            </w:r>
            <w:r w:rsidRPr="00EB2AE9">
              <w:rPr>
                <w:rStyle w:val="Brak"/>
                <w:rFonts w:ascii="Arial" w:hAnsi="Arial"/>
                <w:lang w:val="pt-PT"/>
              </w:rPr>
              <w:t>VESA.</w:t>
            </w:r>
          </w:p>
          <w:p w14:paraId="0FA362EF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Monitor musi posiadać trwałe oznaczenie logo producenta.</w:t>
            </w:r>
          </w:p>
          <w:p w14:paraId="0A17225A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Wbudowana karta sieciowa.</w:t>
            </w:r>
          </w:p>
          <w:p w14:paraId="348D7AA9" w14:textId="77777777" w:rsidR="00DE5325" w:rsidRPr="00EB2AE9" w:rsidRDefault="009651DD" w:rsidP="006E7158">
            <w:pPr>
              <w:pStyle w:val="Akapitzlist"/>
              <w:numPr>
                <w:ilvl w:val="0"/>
                <w:numId w:val="26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Wbudowany hub USB 3.2.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7866E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  <w:p w14:paraId="5FDCE60D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</w:pPr>
            <w:r w:rsidRPr="00EB2AE9">
              <w:rPr>
                <w:rStyle w:val="Brak"/>
                <w:rFonts w:ascii="Arial" w:hAnsi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2FAAD0E5" w14:textId="77777777" w:rsidTr="00622D9B">
        <w:trPr>
          <w:trHeight w:val="657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BAB3E" w14:textId="77777777" w:rsidR="00DE5325" w:rsidRPr="00EB2AE9" w:rsidRDefault="009651DD">
            <w:pPr>
              <w:tabs>
                <w:tab w:val="left" w:pos="720"/>
                <w:tab w:val="left" w:pos="1440"/>
              </w:tabs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Gwarancja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161C" w14:textId="77777777" w:rsidR="00DE5325" w:rsidRPr="00EB2AE9" w:rsidRDefault="009651DD" w:rsidP="006E7158">
            <w:pPr>
              <w:pStyle w:val="Akapitzlist"/>
              <w:numPr>
                <w:ilvl w:val="0"/>
                <w:numId w:val="27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Gwarancja producenta minimum 36 miesięcy.</w:t>
            </w:r>
          </w:p>
          <w:p w14:paraId="20FDE692" w14:textId="77777777" w:rsidR="00DE5325" w:rsidRPr="00EB2AE9" w:rsidRDefault="009651DD" w:rsidP="006E7158">
            <w:pPr>
              <w:pStyle w:val="Akapitzlist"/>
              <w:numPr>
                <w:ilvl w:val="0"/>
                <w:numId w:val="27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Produkt musi być fabrycznie nowy, z gwarancją producenta.</w:t>
            </w:r>
          </w:p>
          <w:p w14:paraId="478343EF" w14:textId="77777777" w:rsidR="00DE5325" w:rsidRPr="00EB2AE9" w:rsidRDefault="009651DD" w:rsidP="006E7158">
            <w:pPr>
              <w:pStyle w:val="Akapitzlist"/>
              <w:numPr>
                <w:ilvl w:val="0"/>
                <w:numId w:val="27"/>
              </w:numPr>
              <w:rPr>
                <w:rFonts w:ascii="Arial" w:hAnsi="Arial"/>
              </w:rPr>
            </w:pPr>
            <w:r w:rsidRPr="00EB2AE9">
              <w:rPr>
                <w:rStyle w:val="Brak"/>
                <w:rFonts w:ascii="Arial" w:hAnsi="Arial"/>
              </w:rPr>
              <w:t>Urządzenie musi pochodzić z dystrybucji.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20573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  <w:p w14:paraId="4127D1DD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</w:pPr>
            <w:r w:rsidRPr="00EB2AE9">
              <w:rPr>
                <w:rStyle w:val="Brak"/>
                <w:rFonts w:ascii="Arial" w:hAnsi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</w:tc>
      </w:tr>
      <w:tr w:rsidR="00DE5325" w:rsidRPr="00EB2AE9" w14:paraId="676ABEAA" w14:textId="77777777" w:rsidTr="00EB2AE9">
        <w:trPr>
          <w:trHeight w:val="473"/>
        </w:trPr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B137" w14:textId="77777777" w:rsidR="00DE5325" w:rsidRPr="00EB2AE9" w:rsidRDefault="009651DD">
            <w:pPr>
              <w:tabs>
                <w:tab w:val="left" w:pos="720"/>
                <w:tab w:val="left" w:pos="1440"/>
              </w:tabs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Certyfikaty</w:t>
            </w:r>
            <w:proofErr w:type="spellEnd"/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6485" w14:textId="77777777" w:rsidR="00DE5325" w:rsidRPr="00EB2AE9" w:rsidRDefault="009651DD" w:rsidP="006E7158">
            <w:pPr>
              <w:pStyle w:val="Akapitzlist"/>
              <w:numPr>
                <w:ilvl w:val="0"/>
                <w:numId w:val="28"/>
              </w:numPr>
              <w:rPr>
                <w:rFonts w:ascii="Arial" w:hAnsi="Arial"/>
                <w:lang w:val="en-US"/>
              </w:rPr>
            </w:pPr>
            <w:r w:rsidRPr="00EB2AE9">
              <w:rPr>
                <w:rStyle w:val="Brak"/>
                <w:rFonts w:ascii="Arial" w:hAnsi="Arial"/>
                <w:lang w:val="en-US"/>
              </w:rPr>
              <w:t>TCO Certified Displays 8.</w:t>
            </w:r>
          </w:p>
          <w:p w14:paraId="26681E7B" w14:textId="77777777" w:rsidR="00DE5325" w:rsidRPr="00EB2AE9" w:rsidRDefault="009651DD" w:rsidP="006E7158">
            <w:pPr>
              <w:pStyle w:val="Akapitzlist"/>
              <w:numPr>
                <w:ilvl w:val="0"/>
                <w:numId w:val="28"/>
              </w:numPr>
              <w:rPr>
                <w:rFonts w:ascii="Arial" w:hAnsi="Arial"/>
                <w:lang w:val="en-US"/>
              </w:rPr>
            </w:pPr>
            <w:r w:rsidRPr="00EB2AE9">
              <w:rPr>
                <w:rStyle w:val="Brak"/>
                <w:rFonts w:ascii="Arial" w:hAnsi="Arial"/>
                <w:lang w:val="en-US"/>
              </w:rPr>
              <w:t>TCO Certified Edge Displays.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1833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eastAsia="Arial" w:hAnsi="Arial" w:cs="Arial"/>
              </w:rPr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  <w:p w14:paraId="7EBB02E3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</w:tabs>
            </w:pPr>
            <w:r w:rsidRPr="00EB2AE9">
              <w:rPr>
                <w:rStyle w:val="Brak"/>
                <w:rFonts w:ascii="Arial" w:hAnsi="Arial"/>
                <w:lang w:val="en-US"/>
              </w:rPr>
              <w:t xml:space="preserve">Nie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spełnia</w:t>
            </w:r>
            <w:proofErr w:type="spellEnd"/>
          </w:p>
        </w:tc>
      </w:tr>
    </w:tbl>
    <w:p w14:paraId="70006001" w14:textId="77777777" w:rsidR="00DE5325" w:rsidRDefault="00DE5325" w:rsidP="008A669E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596FF6D4" w14:textId="77777777" w:rsidR="00DE5325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sz w:val="16"/>
          <w:szCs w:val="16"/>
        </w:rPr>
        <w:t>1 W pustych kom</w:t>
      </w:r>
      <w:r>
        <w:rPr>
          <w:rStyle w:val="Brak"/>
          <w:sz w:val="16"/>
          <w:szCs w:val="16"/>
          <w:lang w:val="es-ES_tradnl"/>
        </w:rPr>
        <w:t>ó</w:t>
      </w:r>
      <w:proofErr w:type="spellStart"/>
      <w:r>
        <w:rPr>
          <w:rStyle w:val="Brak"/>
          <w:sz w:val="16"/>
          <w:szCs w:val="16"/>
        </w:rPr>
        <w:t>rkach</w:t>
      </w:r>
      <w:proofErr w:type="spellEnd"/>
      <w:r>
        <w:rPr>
          <w:rStyle w:val="Brak"/>
          <w:sz w:val="16"/>
          <w:szCs w:val="16"/>
        </w:rPr>
        <w:t xml:space="preserve"> (kolumna z prawej) </w:t>
      </w:r>
      <w:r w:rsidRPr="00271878">
        <w:rPr>
          <w:rStyle w:val="Brak"/>
          <w:sz w:val="16"/>
          <w:szCs w:val="16"/>
        </w:rPr>
        <w:t>nale</w:t>
      </w:r>
      <w:r>
        <w:rPr>
          <w:rStyle w:val="Brak"/>
          <w:sz w:val="16"/>
          <w:szCs w:val="16"/>
        </w:rPr>
        <w:t xml:space="preserve">ży skreślić lub wpisać „SPEŁNIA” albo „NIE SPEŁNIA”; a gdzie wskazano -  nazwę </w:t>
      </w:r>
      <w:r w:rsidRPr="00271878">
        <w:rPr>
          <w:rStyle w:val="Brak"/>
          <w:sz w:val="16"/>
          <w:szCs w:val="16"/>
        </w:rPr>
        <w:t>Producenta i model.</w:t>
      </w:r>
    </w:p>
    <w:p w14:paraId="375D1595" w14:textId="77777777" w:rsidR="00DE5325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tbl>
      <w:tblPr>
        <w:tblStyle w:val="TableNormal"/>
        <w:tblW w:w="9102" w:type="dxa"/>
        <w:tblInd w:w="1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"/>
        <w:gridCol w:w="2310"/>
        <w:gridCol w:w="4353"/>
        <w:gridCol w:w="2374"/>
        <w:gridCol w:w="35"/>
      </w:tblGrid>
      <w:tr w:rsidR="00DE5325" w:rsidRPr="00EB2AE9" w14:paraId="59307A42" w14:textId="77777777" w:rsidTr="00D00EB1">
        <w:trPr>
          <w:gridAfter w:val="1"/>
          <w:wAfter w:w="35" w:type="dxa"/>
          <w:trHeight w:val="693"/>
        </w:trPr>
        <w:tc>
          <w:tcPr>
            <w:tcW w:w="6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C48E" w14:textId="77777777" w:rsidR="00DE5325" w:rsidRPr="00EB2AE9" w:rsidRDefault="00DE5325"/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43BF" w14:textId="77777777" w:rsidR="00DE5325" w:rsidRPr="00EB2AE9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  <w:tab w:val="left" w:pos="2160"/>
              </w:tabs>
              <w:jc w:val="center"/>
              <w:rPr>
                <w:rStyle w:val="Brak"/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B2AE9">
              <w:rPr>
                <w:rStyle w:val="Brak"/>
                <w:rFonts w:ascii="Arial" w:hAnsi="Arial"/>
                <w:b/>
                <w:bCs/>
                <w:sz w:val="20"/>
                <w:szCs w:val="20"/>
              </w:rPr>
              <w:t>Oświadczenie Wykonawcy:</w:t>
            </w:r>
            <w:r w:rsidRPr="00EB2AE9">
              <w:rPr>
                <w:rStyle w:val="Brak"/>
                <w:rFonts w:ascii="Arial" w:hAnsi="Arial"/>
                <w:b/>
                <w:bCs/>
                <w:sz w:val="20"/>
                <w:szCs w:val="20"/>
                <w:vertAlign w:val="superscript"/>
              </w:rPr>
              <w:t>1</w:t>
            </w:r>
          </w:p>
          <w:p w14:paraId="7D69A6C9" w14:textId="77777777" w:rsidR="00DE5325" w:rsidRPr="00EB2AE9" w:rsidRDefault="009651DD">
            <w:pPr>
              <w:pStyle w:val="DomylneA"/>
              <w:widowControl w:val="0"/>
              <w:tabs>
                <w:tab w:val="left" w:pos="680"/>
                <w:tab w:val="left" w:pos="1360"/>
                <w:tab w:val="left" w:pos="1440"/>
                <w:tab w:val="left" w:pos="2160"/>
              </w:tabs>
              <w:jc w:val="center"/>
              <w:rPr>
                <w:rFonts w:hint="eastAsia"/>
                <w:sz w:val="20"/>
                <w:szCs w:val="20"/>
              </w:rPr>
            </w:pPr>
            <w:r w:rsidRPr="00EB2AE9">
              <w:rPr>
                <w:rStyle w:val="Brak"/>
                <w:rFonts w:ascii="Arial" w:hAnsi="Arial"/>
                <w:b/>
                <w:bCs/>
                <w:sz w:val="20"/>
                <w:szCs w:val="20"/>
              </w:rPr>
              <w:t>Spełnia/Nie spełnia</w:t>
            </w:r>
          </w:p>
        </w:tc>
      </w:tr>
      <w:tr w:rsidR="00DE5325" w:rsidRPr="00EB2AE9" w14:paraId="5569E098" w14:textId="77777777" w:rsidTr="00D00EB1">
        <w:trPr>
          <w:gridAfter w:val="1"/>
          <w:wAfter w:w="35" w:type="dxa"/>
          <w:trHeight w:val="913"/>
        </w:trPr>
        <w:tc>
          <w:tcPr>
            <w:tcW w:w="6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1EF4" w14:textId="77777777" w:rsidR="00DE5325" w:rsidRPr="00EB2AE9" w:rsidRDefault="00DE532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Style w:val="Brak"/>
                <w:rFonts w:ascii="Arial" w:eastAsia="Arial" w:hAnsi="Arial" w:cs="Arial"/>
                <w:b/>
                <w:bCs/>
                <w:lang w:val="en-US"/>
              </w:rPr>
            </w:pPr>
          </w:p>
          <w:p w14:paraId="2BE33C7A" w14:textId="348DFA2C" w:rsidR="00DE5325" w:rsidRPr="00EB2AE9" w:rsidRDefault="00D00EB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</w:pP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Pakiet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biurowy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Microsoft Office Home &amp; Business 2024 PL             </w:t>
            </w: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lub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równoważny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–  </w:t>
            </w: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ilość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</w:t>
            </w:r>
            <w:r w:rsidR="00095E97" w:rsidRPr="00EB2AE9">
              <w:rPr>
                <w:rStyle w:val="Brak"/>
                <w:rFonts w:ascii="Arial" w:hAnsi="Arial"/>
                <w:b/>
                <w:bCs/>
                <w:lang w:val="en-US"/>
              </w:rPr>
              <w:t>22</w:t>
            </w:r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szt</w:t>
            </w:r>
            <w:proofErr w:type="spellEnd"/>
            <w:r w:rsidRPr="00EB2AE9">
              <w:rPr>
                <w:rStyle w:val="Brak"/>
                <w:rFonts w:ascii="Arial" w:hAnsi="Arial"/>
                <w:b/>
                <w:bCs/>
                <w:lang w:val="en-US"/>
              </w:rPr>
              <w:t>.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038C5" w14:textId="77777777" w:rsidR="00DE5325" w:rsidRDefault="00EB2AE9" w:rsidP="00EB2AE9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hAnsi="Arial"/>
                <w:lang w:val="en-US"/>
              </w:rPr>
            </w:pPr>
            <w:r>
              <w:rPr>
                <w:rStyle w:val="Brak"/>
                <w:rFonts w:ascii="Arial" w:hAnsi="Arial"/>
                <w:lang w:val="en-US"/>
              </w:rPr>
              <w:t>Producent:</w:t>
            </w:r>
          </w:p>
          <w:p w14:paraId="179EB9CE" w14:textId="77777777" w:rsidR="00EB2AE9" w:rsidRDefault="00EB2AE9" w:rsidP="00EB2AE9">
            <w:pPr>
              <w:tabs>
                <w:tab w:val="left" w:pos="720"/>
                <w:tab w:val="left" w:pos="1440"/>
                <w:tab w:val="left" w:pos="2160"/>
              </w:tabs>
              <w:rPr>
                <w:rStyle w:val="Brak"/>
                <w:rFonts w:ascii="Arial" w:hAnsi="Arial"/>
                <w:lang w:val="en-US"/>
              </w:rPr>
            </w:pPr>
          </w:p>
          <w:p w14:paraId="71473FDC" w14:textId="67747D4A" w:rsidR="00EB2AE9" w:rsidRPr="00EB2AE9" w:rsidRDefault="00EB2AE9" w:rsidP="00EB2AE9">
            <w:pPr>
              <w:tabs>
                <w:tab w:val="left" w:pos="720"/>
                <w:tab w:val="left" w:pos="1440"/>
                <w:tab w:val="left" w:pos="2160"/>
              </w:tabs>
            </w:pPr>
            <w:r>
              <w:rPr>
                <w:rStyle w:val="Brak"/>
                <w:rFonts w:ascii="Arial" w:hAnsi="Arial"/>
                <w:lang w:val="en-US"/>
              </w:rPr>
              <w:t>Model:</w:t>
            </w:r>
          </w:p>
        </w:tc>
      </w:tr>
      <w:tr w:rsidR="00DE5325" w:rsidRPr="00EB2AE9" w14:paraId="1BAC6B05" w14:textId="77777777" w:rsidTr="00D00EB1">
        <w:trPr>
          <w:gridAfter w:val="1"/>
          <w:wAfter w:w="35" w:type="dxa"/>
          <w:trHeight w:val="25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02DB" w14:textId="77777777" w:rsidR="00DE5325" w:rsidRPr="00EB2AE9" w:rsidRDefault="009651D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566"/>
              </w:tabs>
            </w:pP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Parametry</w:t>
            </w:r>
            <w:proofErr w:type="spellEnd"/>
            <w:r w:rsidRPr="00EB2AE9">
              <w:rPr>
                <w:rStyle w:val="Brak"/>
                <w:rFonts w:ascii="Arial" w:hAnsi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przedmiotu</w:t>
            </w:r>
            <w:proofErr w:type="spellEnd"/>
            <w:r w:rsidRPr="00EB2AE9">
              <w:rPr>
                <w:rStyle w:val="Brak"/>
                <w:rFonts w:ascii="Arial" w:hAnsi="Arial"/>
                <w:lang w:val="en-US"/>
              </w:rPr>
              <w:t xml:space="preserve"> </w:t>
            </w:r>
            <w:proofErr w:type="spellStart"/>
            <w:r w:rsidRPr="00EB2AE9">
              <w:rPr>
                <w:rStyle w:val="Brak"/>
                <w:rFonts w:ascii="Arial" w:hAnsi="Arial"/>
                <w:lang w:val="en-US"/>
              </w:rPr>
              <w:t>zamówienia</w:t>
            </w:r>
            <w:proofErr w:type="spellEnd"/>
          </w:p>
        </w:tc>
      </w:tr>
      <w:tr w:rsidR="00D00EB1" w:rsidRPr="00EB2AE9" w14:paraId="0F056917" w14:textId="77777777" w:rsidTr="00D00EB1">
        <w:tblPrEx>
          <w:shd w:val="clear" w:color="auto" w:fill="D0DDEF"/>
        </w:tblPrEx>
        <w:trPr>
          <w:gridBefore w:val="1"/>
          <w:wBefore w:w="30" w:type="dxa"/>
          <w:trHeight w:val="24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C72E" w14:textId="77777777" w:rsidR="00D00EB1" w:rsidRPr="00EB2AE9" w:rsidRDefault="00D00EB1" w:rsidP="00F25F3A">
            <w:pPr>
              <w:rPr>
                <w:rFonts w:ascii="Arial" w:hAnsi="Arial" w:cs="Arial"/>
              </w:rPr>
            </w:pPr>
            <w:r w:rsidRPr="00EB2AE9">
              <w:rPr>
                <w:rFonts w:ascii="Arial" w:hAnsi="Arial" w:cs="Arial"/>
              </w:rPr>
              <w:t>Oprogramowanie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5E71" w14:textId="77777777" w:rsidR="00EB2AE9" w:rsidRPr="00EB2AE9" w:rsidRDefault="00EB2AE9" w:rsidP="00EB2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Pakiet biurowy Microsoft Office Home &amp; Business 2024 PL lub równoważny – licencja stanowiskowa, lokalna, dożywotnia. </w:t>
            </w:r>
          </w:p>
          <w:p w14:paraId="5A96E021" w14:textId="77777777" w:rsidR="00EB2AE9" w:rsidRPr="00EB2AE9" w:rsidRDefault="00EB2AE9" w:rsidP="00EB2AE9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Zamawiający nie dopuszcza dostawy licencji typu OEM.</w:t>
            </w:r>
          </w:p>
          <w:p w14:paraId="69212BFA" w14:textId="77777777" w:rsidR="00EB2AE9" w:rsidRPr="00EB2AE9" w:rsidRDefault="00EB2AE9" w:rsidP="00EB2AE9">
            <w:pPr>
              <w:pStyle w:val="Default"/>
              <w:ind w:left="45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A0F56E" w14:textId="77777777" w:rsidR="00EB2AE9" w:rsidRPr="00622D9B" w:rsidRDefault="00EB2AE9" w:rsidP="00EB2AE9">
            <w:pPr>
              <w:spacing w:before="20" w:after="20"/>
              <w:rPr>
                <w:rFonts w:asciiTheme="minorHAnsi" w:hAnsiTheme="minorHAnsi" w:cstheme="minorHAnsi" w:hint="eastAsia"/>
                <w:b/>
                <w:bCs/>
              </w:rPr>
            </w:pPr>
            <w:r w:rsidRPr="00EB2AE9">
              <w:rPr>
                <w:rFonts w:asciiTheme="minorHAnsi" w:hAnsiTheme="minorHAnsi" w:cstheme="minorHAnsi"/>
                <w:b/>
                <w:bCs/>
              </w:rPr>
              <w:t>Kryteria stosowane w celu oceny r</w:t>
            </w:r>
            <w:r w:rsidRPr="00EB2AE9">
              <w:rPr>
                <w:rFonts w:asciiTheme="minorHAnsi" w:hAnsiTheme="minorHAnsi" w:cstheme="minorHAnsi"/>
                <w:b/>
                <w:bCs/>
                <w:lang w:val="es-ES_tradnl"/>
              </w:rPr>
              <w:t>ó</w:t>
            </w:r>
            <w:proofErr w:type="spellStart"/>
            <w:r w:rsidRPr="00EB2AE9">
              <w:rPr>
                <w:rFonts w:asciiTheme="minorHAnsi" w:hAnsiTheme="minorHAnsi" w:cstheme="minorHAnsi"/>
                <w:b/>
                <w:bCs/>
              </w:rPr>
              <w:t>wnoważnoś</w:t>
            </w:r>
            <w:r w:rsidRPr="00622D9B">
              <w:rPr>
                <w:rFonts w:asciiTheme="minorHAnsi" w:hAnsiTheme="minorHAnsi" w:cstheme="minorHAnsi"/>
                <w:b/>
                <w:bCs/>
              </w:rPr>
              <w:t>ci</w:t>
            </w:r>
            <w:proofErr w:type="spellEnd"/>
            <w:r w:rsidRPr="00622D9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11F44E1D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 xml:space="preserve">umożliwia otwarcie, edycję i zapisanie pliku wynikowego w formatach określonych w załączniku Nr 2, Lp. 1 (Formaty danych oraz standardy zapewniające dostęp do zasobów informacji udostępnianych za pomocą systemów teleinformatycznych używanych do realizacji zadań publicznych) do Rozporządzenia Rady Ministrów z dnia 12 kwietnia 2012r. w sprawie Krajowych Ram Interoperacyjności, minimalnych wymagań dla rejestrów publicznych i wymiany informacji w postaci elektronicznej oraz minimalnych wymagań dla systemów teleinformatycznych, </w:t>
            </w:r>
          </w:p>
          <w:p w14:paraId="64655725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>zawiera minimum: edytor tekstu, arkusz kalkulacyjny, narzędzie do tworzenia prezentacji multimedialnych, klienta poczty elektronicznej,</w:t>
            </w:r>
          </w:p>
          <w:p w14:paraId="1ECD1184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 xml:space="preserve">posiada interfejs użytkownika wszystkich aplikacji w ramach pakietu biurowego oraz dokumentację w języku polskim, </w:t>
            </w:r>
          </w:p>
          <w:p w14:paraId="3C25BE15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 xml:space="preserve">wszystkie aplikacje w pakiecie Oprogramowania biurowego muszą być integralną częścią tego samego pakietu, współpracować ze sobą, posiadać jednolity interfejs oraz ten sam jednolity sposób obsługi, </w:t>
            </w:r>
          </w:p>
          <w:p w14:paraId="0EFA1043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  <w:b/>
                <w:bCs/>
              </w:rPr>
              <w:t xml:space="preserve">pakiet musi zapewniać prawidłowe odczytywanie i zapisywanie danych w dokumentach utworzonych w pakietach biurowych posiadanych przez Zamawiającego (opisanych poniżej) bez utraty danych oraz bez konieczności </w:t>
            </w:r>
            <w:proofErr w:type="spellStart"/>
            <w:r w:rsidRPr="00EB2AE9">
              <w:rPr>
                <w:rFonts w:asciiTheme="minorHAnsi" w:hAnsiTheme="minorHAnsi" w:cstheme="minorHAnsi"/>
                <w:b/>
                <w:bCs/>
              </w:rPr>
              <w:t>reformatowania</w:t>
            </w:r>
            <w:proofErr w:type="spellEnd"/>
            <w:r w:rsidRPr="00EB2AE9">
              <w:rPr>
                <w:rFonts w:asciiTheme="minorHAnsi" w:hAnsiTheme="minorHAnsi" w:cstheme="minorHAnsi"/>
                <w:b/>
                <w:bCs/>
              </w:rPr>
              <w:t xml:space="preserve"> dokumentów, </w:t>
            </w:r>
          </w:p>
          <w:p w14:paraId="2A4E8BA5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 xml:space="preserve">współpracuje z Portalem Intranetowym posiadanym przez Zamawiającego, minimum w zakresie eliminowania konfliktów i błędów występujących w sytuacji, gdy wiele osób pracuje z tymi samymi dokumentami, </w:t>
            </w:r>
          </w:p>
          <w:p w14:paraId="2250005A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 xml:space="preserve">dostępność pakietu w wersjach 32-bit oraz 64-bit. </w:t>
            </w:r>
          </w:p>
          <w:p w14:paraId="722A3424" w14:textId="77777777" w:rsidR="00EB2AE9" w:rsidRPr="00EB2AE9" w:rsidRDefault="00EB2AE9" w:rsidP="00EB2AE9">
            <w:pPr>
              <w:pStyle w:val="Akapitzlist"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0" w:after="20" w:line="259" w:lineRule="auto"/>
              <w:contextualSpacing/>
              <w:rPr>
                <w:rFonts w:asciiTheme="minorHAnsi" w:hAnsiTheme="minorHAnsi" w:cstheme="minorHAnsi" w:hint="eastAsia"/>
              </w:rPr>
            </w:pPr>
            <w:r w:rsidRPr="00EB2AE9">
              <w:rPr>
                <w:rFonts w:asciiTheme="minorHAnsi" w:hAnsiTheme="minorHAnsi" w:cstheme="minorHAnsi"/>
              </w:rPr>
              <w:t>Licencja dopuszcza używanie w zastosowaniach komercyjnych.</w:t>
            </w:r>
          </w:p>
          <w:p w14:paraId="581F32CD" w14:textId="77777777" w:rsidR="00EB2AE9" w:rsidRPr="00EB2AE9" w:rsidRDefault="00EB2AE9" w:rsidP="00EB2AE9">
            <w:pPr>
              <w:pStyle w:val="Default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CC7B3" w14:textId="77777777" w:rsidR="00EB2AE9" w:rsidRPr="00EB2AE9" w:rsidRDefault="00EB2AE9" w:rsidP="00EB2AE9">
            <w:pPr>
              <w:pStyle w:val="Default"/>
              <w:ind w:left="62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B60713" w14:textId="77777777" w:rsidR="00EB2AE9" w:rsidRPr="00EB2AE9" w:rsidRDefault="00EB2AE9" w:rsidP="00EB2AE9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Wymagania: </w:t>
            </w:r>
          </w:p>
          <w:p w14:paraId="573A5711" w14:textId="77777777" w:rsidR="00EB2AE9" w:rsidRPr="00EB2AE9" w:rsidRDefault="00EB2AE9" w:rsidP="00EB2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Wykonawca zapewnia pełną kompatybilność pakietu biurowego z istniejącą infrastrukturą Zamawiającego: </w:t>
            </w:r>
          </w:p>
          <w:p w14:paraId="742B080E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Stacje robocze wyposażone w systemy operacyjne: Windows 10 Professional/Windows 11 Professional oraz pakiety biurowe: Microsoft Office 2013/2016/2019/2021, </w:t>
            </w:r>
          </w:p>
          <w:p w14:paraId="31E0FBF8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Domena: Active Directory Windows 2016/2022, </w:t>
            </w:r>
          </w:p>
          <w:p w14:paraId="1F2F2EBD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Domenowe konta użytkowników, </w:t>
            </w:r>
          </w:p>
          <w:p w14:paraId="7020D3BC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Oprogramowanie: PROBIT, </w:t>
            </w:r>
          </w:p>
          <w:p w14:paraId="3667D3A6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Oprogramowanie: TAXI+</w:t>
            </w:r>
          </w:p>
          <w:p w14:paraId="482F66FD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Serwer poczty –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Zimbra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wraz z synchronizacją zadań oraz kalendarza, </w:t>
            </w:r>
          </w:p>
          <w:p w14:paraId="5D8ED006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Oprogramowanie KSAT2000i klient – serwer, https://www.coig.pl/ksat2000i, </w:t>
            </w:r>
          </w:p>
          <w:p w14:paraId="4ACF6765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Oprogramowanie bankowości elektronicznej – SANTANDER – iBiznes24, </w:t>
            </w:r>
          </w:p>
          <w:p w14:paraId="11BE7924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Oprogramowanie –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Besti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@, </w:t>
            </w:r>
          </w:p>
          <w:p w14:paraId="533A1FB0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Esri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ArcGis</w:t>
            </w:r>
            <w:proofErr w:type="spellEnd"/>
          </w:p>
          <w:p w14:paraId="77DE72F5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Softline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 C-GEO,</w:t>
            </w:r>
          </w:p>
          <w:p w14:paraId="2BED20E8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PIX4D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matic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3144085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Trimble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Busines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Center,</w:t>
            </w:r>
          </w:p>
          <w:p w14:paraId="7AFBF8CB" w14:textId="77777777" w:rsidR="00EB2AE9" w:rsidRPr="00EB2AE9" w:rsidRDefault="00EB2AE9" w:rsidP="00EB2AE9">
            <w:pPr>
              <w:pStyle w:val="Defaul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Bentlay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MicroStation</w:t>
            </w:r>
            <w:proofErr w:type="spellEnd"/>
            <w:r w:rsidRPr="00EB2AE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F8472B7" w14:textId="77777777" w:rsidR="00EB2AE9" w:rsidRPr="00EB2AE9" w:rsidRDefault="00EB2AE9" w:rsidP="00EB2AE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B1C05A" w14:textId="0731B0C6" w:rsidR="00D00EB1" w:rsidRPr="00EB2AE9" w:rsidRDefault="00EB2AE9" w:rsidP="00EB2AE9">
            <w:pPr>
              <w:rPr>
                <w:rFonts w:ascii="Arial" w:hAnsi="Arial" w:cs="Arial"/>
              </w:rPr>
            </w:pPr>
            <w:r w:rsidRPr="00EB2AE9">
              <w:rPr>
                <w:rFonts w:asciiTheme="minorHAnsi" w:hAnsiTheme="minorHAnsi" w:cstheme="minorHAnsi"/>
              </w:rPr>
              <w:t>Zamawiający zastrzega sobie prawo do zlecenia niezależnej firmie audytu w zakresie weryfikacji kompatybilności dostarczonego Oprogramowania z wymaganiami zamówienia.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264D" w14:textId="77777777" w:rsidR="00D00EB1" w:rsidRPr="00EB2AE9" w:rsidRDefault="00D00EB1" w:rsidP="00D00EB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Spełnia</w:t>
            </w:r>
          </w:p>
          <w:p w14:paraId="652D1ED9" w14:textId="5EC63136" w:rsidR="00D00EB1" w:rsidRPr="00EB2AE9" w:rsidRDefault="00D00EB1" w:rsidP="00D00EB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EB2AE9">
              <w:rPr>
                <w:rFonts w:ascii="Arial" w:hAnsi="Arial" w:cs="Arial"/>
                <w:sz w:val="20"/>
                <w:szCs w:val="20"/>
              </w:rPr>
              <w:t>Nie spełnia</w:t>
            </w:r>
          </w:p>
        </w:tc>
      </w:tr>
    </w:tbl>
    <w:p w14:paraId="2716BB5A" w14:textId="77777777" w:rsidR="00DE5325" w:rsidRPr="00D00EB1" w:rsidRDefault="00DE5325">
      <w:pPr>
        <w:pStyle w:val="DomylneA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2E1E2FBB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  <w:sz w:val="24"/>
          <w:szCs w:val="24"/>
        </w:rPr>
      </w:pPr>
      <w:r w:rsidRPr="00D00EB1">
        <w:rPr>
          <w:rStyle w:val="Brak"/>
          <w:rFonts w:ascii="Arial" w:hAnsi="Arial" w:cs="Arial"/>
          <w:sz w:val="16"/>
          <w:szCs w:val="16"/>
        </w:rPr>
        <w:t>1 W pustych kom</w:t>
      </w:r>
      <w:r w:rsidRPr="00D00EB1">
        <w:rPr>
          <w:rStyle w:val="Brak"/>
          <w:rFonts w:ascii="Arial" w:hAnsi="Arial" w:cs="Arial"/>
          <w:sz w:val="16"/>
          <w:szCs w:val="16"/>
          <w:lang w:val="es-ES_tradnl"/>
        </w:rPr>
        <w:t>ó</w:t>
      </w:r>
      <w:proofErr w:type="spellStart"/>
      <w:r w:rsidRPr="00D00EB1">
        <w:rPr>
          <w:rStyle w:val="Brak"/>
          <w:rFonts w:ascii="Arial" w:hAnsi="Arial" w:cs="Arial"/>
          <w:sz w:val="16"/>
          <w:szCs w:val="16"/>
        </w:rPr>
        <w:t>rkach</w:t>
      </w:r>
      <w:proofErr w:type="spellEnd"/>
      <w:r w:rsidRPr="00D00EB1">
        <w:rPr>
          <w:rStyle w:val="Brak"/>
          <w:rFonts w:ascii="Arial" w:hAnsi="Arial" w:cs="Arial"/>
          <w:sz w:val="16"/>
          <w:szCs w:val="16"/>
        </w:rPr>
        <w:t xml:space="preserve"> (kolumna z prawej) należy skreślić lub wpisać „SPEŁNIA” albo „NIE SPEŁNIA”; a gdzie wskazano -  nazwę Producenta i model.</w:t>
      </w:r>
    </w:p>
    <w:p w14:paraId="5719F013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191BEC43" w14:textId="77777777" w:rsidR="00DE5325" w:rsidRPr="00D00EB1" w:rsidRDefault="00DE5325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</w:p>
    <w:p w14:paraId="5F437445" w14:textId="77777777" w:rsidR="00DE5325" w:rsidRPr="00D00EB1" w:rsidRDefault="009651DD">
      <w:pPr>
        <w:pStyle w:val="DomylneA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spacing w:before="120" w:after="120"/>
        <w:jc w:val="both"/>
        <w:rPr>
          <w:rStyle w:val="Brak"/>
          <w:rFonts w:ascii="Arial" w:eastAsia="Arial" w:hAnsi="Arial" w:cs="Arial"/>
        </w:rPr>
      </w:pPr>
      <w:r w:rsidRPr="00D00EB1">
        <w:rPr>
          <w:rStyle w:val="Brak"/>
          <w:rFonts w:ascii="Arial" w:eastAsia="Arial" w:hAnsi="Arial" w:cs="Arial"/>
        </w:rPr>
        <w:tab/>
      </w:r>
    </w:p>
    <w:sectPr w:rsidR="00DE5325" w:rsidRPr="00D00EB1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507B7" w14:textId="77777777" w:rsidR="00FE6F4A" w:rsidRDefault="00FE6F4A">
      <w:r>
        <w:separator/>
      </w:r>
    </w:p>
  </w:endnote>
  <w:endnote w:type="continuationSeparator" w:id="0">
    <w:p w14:paraId="01E6B04C" w14:textId="77777777" w:rsidR="00FE6F4A" w:rsidRDefault="00FE6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0A28" w14:textId="77777777" w:rsidR="00DE5325" w:rsidRDefault="009651DD">
    <w:pPr>
      <w:pStyle w:val="Stopka"/>
      <w:tabs>
        <w:tab w:val="clear" w:pos="9072"/>
        <w:tab w:val="right" w:pos="9046"/>
      </w:tabs>
      <w:jc w:val="right"/>
    </w:pPr>
    <w:r>
      <w:rPr>
        <w:rFonts w:ascii="Arial" w:hAnsi="Arial"/>
        <w:sz w:val="20"/>
        <w:szCs w:val="20"/>
      </w:rPr>
      <w:t xml:space="preserve">Strona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>
      <w:rPr>
        <w:rFonts w:ascii="Arial" w:eastAsia="Arial" w:hAnsi="Arial" w:cs="Arial"/>
        <w:sz w:val="20"/>
        <w:szCs w:val="20"/>
      </w:rPr>
      <w:fldChar w:fldCharType="separate"/>
    </w:r>
    <w:r>
      <w:rPr>
        <w:rFonts w:ascii="Arial" w:eastAsia="Arial" w:hAnsi="Arial" w:cs="Arial"/>
        <w:noProof/>
        <w:sz w:val="20"/>
        <w:szCs w:val="20"/>
      </w:rPr>
      <w:t>6</w:t>
    </w:r>
    <w:r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>
      <w:rPr>
        <w:rFonts w:ascii="Arial" w:eastAsia="Arial" w:hAnsi="Arial" w:cs="Arial"/>
        <w:sz w:val="20"/>
        <w:szCs w:val="20"/>
      </w:rPr>
      <w:fldChar w:fldCharType="separate"/>
    </w:r>
    <w:r>
      <w:rPr>
        <w:rFonts w:ascii="Arial" w:eastAsia="Arial" w:hAnsi="Arial" w:cs="Arial"/>
        <w:noProof/>
        <w:sz w:val="20"/>
        <w:szCs w:val="20"/>
      </w:rPr>
      <w:t>18</w:t>
    </w:r>
    <w:r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F7F57" w14:textId="77777777" w:rsidR="00FE6F4A" w:rsidRDefault="00FE6F4A">
      <w:r>
        <w:separator/>
      </w:r>
    </w:p>
  </w:footnote>
  <w:footnote w:type="continuationSeparator" w:id="0">
    <w:p w14:paraId="44CB61C3" w14:textId="77777777" w:rsidR="00FE6F4A" w:rsidRDefault="00FE6F4A">
      <w:r>
        <w:continuationSeparator/>
      </w:r>
    </w:p>
  </w:footnote>
  <w:footnote w:type="continuationNotice" w:id="1">
    <w:p w14:paraId="3E9EB7F5" w14:textId="77777777" w:rsidR="00FE6F4A" w:rsidRDefault="00FE6F4A"/>
  </w:footnote>
  <w:footnote w:id="2">
    <w:p w14:paraId="12AE41A7" w14:textId="77777777" w:rsidR="00DE5325" w:rsidRDefault="009651DD">
      <w:pPr>
        <w:pStyle w:val="DomylneA"/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840"/>
          <w:tab w:val="left" w:pos="9520"/>
        </w:tabs>
        <w:jc w:val="both"/>
        <w:rPr>
          <w:rFonts w:hint="eastAsia"/>
        </w:rPr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sz w:val="18"/>
          <w:szCs w:val="18"/>
          <w:lang w:val="de-DE"/>
        </w:rPr>
        <w:t xml:space="preserve"> W</w:t>
      </w:r>
      <w:proofErr w:type="spellStart"/>
      <w:r>
        <w:rPr>
          <w:rFonts w:ascii="Arial" w:hAnsi="Arial"/>
          <w:kern w:val="16"/>
          <w:sz w:val="18"/>
          <w:szCs w:val="18"/>
        </w:rPr>
        <w:t>ypełnić</w:t>
      </w:r>
      <w:proofErr w:type="spellEnd"/>
      <w:r>
        <w:rPr>
          <w:rFonts w:ascii="Arial" w:hAnsi="Arial"/>
          <w:kern w:val="16"/>
          <w:sz w:val="18"/>
          <w:szCs w:val="18"/>
        </w:rPr>
        <w:t xml:space="preserve"> tylko, gdy dotyczy i </w:t>
      </w:r>
      <w:r>
        <w:rPr>
          <w:rFonts w:ascii="Arial" w:hAnsi="Arial"/>
          <w:sz w:val="18"/>
          <w:szCs w:val="18"/>
        </w:rPr>
        <w:t>w takim przypadku należy wykazać, że zastrzeżone informacje stanowią tajemnicę przedsiębiorstwa.</w:t>
      </w:r>
      <w:r>
        <w:rPr>
          <w:rFonts w:ascii="Arial" w:hAnsi="Arial"/>
          <w:kern w:val="16"/>
          <w:sz w:val="18"/>
          <w:szCs w:val="18"/>
        </w:rPr>
        <w:t xml:space="preserve"> P</w:t>
      </w:r>
      <w:r>
        <w:rPr>
          <w:rFonts w:ascii="Arial" w:hAnsi="Arial"/>
          <w:sz w:val="18"/>
          <w:szCs w:val="18"/>
        </w:rPr>
        <w:t xml:space="preserve">rzez tajemnicę przedsiębiorstwa rozumie się informacje techniczne, technologiczne, organizacyjne przedsiębiorstwa lub inne informacje posiadające wartość gospodarczą, </w:t>
      </w:r>
      <w:proofErr w:type="spellStart"/>
      <w:r>
        <w:rPr>
          <w:rFonts w:ascii="Arial" w:hAnsi="Arial"/>
          <w:sz w:val="18"/>
          <w:szCs w:val="18"/>
        </w:rPr>
        <w:t>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 xml:space="preserve">re jako całość lub w </w:t>
      </w:r>
      <w:proofErr w:type="spellStart"/>
      <w:r>
        <w:rPr>
          <w:rFonts w:ascii="Arial" w:hAnsi="Arial"/>
          <w:sz w:val="18"/>
          <w:szCs w:val="18"/>
        </w:rPr>
        <w:t>szczeg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lnym</w:t>
      </w:r>
      <w:proofErr w:type="spellEnd"/>
      <w:r>
        <w:rPr>
          <w:rFonts w:ascii="Arial" w:hAnsi="Arial"/>
          <w:sz w:val="18"/>
          <w:szCs w:val="18"/>
        </w:rPr>
        <w:t xml:space="preserve"> zestawieniu i zbiorze ich element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 nie są powszechnie znane osobom zwykle zajmującym się tym rodzajem informacji albo nie są łatwo dostępne dla takich os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 xml:space="preserve">b, o ile uprawniony do korzystania z informacji lub rozporządzania nimi podjął, przy zachowaniu należytej staranności, działania w celu utrzymania ich w poufności. W przypadku gdy dokumenty elektroniczne w postępowaniu, przekazywane przy użyciu </w:t>
      </w:r>
      <w:proofErr w:type="spellStart"/>
      <w:r>
        <w:rPr>
          <w:rFonts w:ascii="Arial" w:hAnsi="Arial"/>
          <w:sz w:val="18"/>
          <w:szCs w:val="18"/>
        </w:rPr>
        <w:t>środk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 komunikacji elektronicznej, zawierają informacje stanowiące tajemnicę przedsiębiorstwa w rozumieniu przepis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 ustawy o zwalczaniu nieuczciwej konkurencji, wykonawca, w celu utrzymania w poufności tych informacji, przekazuje je w wydzielonym i odpowiednio oznaczonym pliku.</w:t>
      </w:r>
    </w:p>
  </w:footnote>
  <w:footnote w:id="3">
    <w:p w14:paraId="421960A9" w14:textId="77777777" w:rsidR="00DE5325" w:rsidRDefault="009651DD">
      <w:pPr>
        <w:pStyle w:val="DomylneA"/>
        <w:tabs>
          <w:tab w:val="left" w:pos="680"/>
          <w:tab w:val="left" w:pos="1360"/>
          <w:tab w:val="left" w:pos="2040"/>
          <w:tab w:val="left" w:pos="2720"/>
          <w:tab w:val="left" w:pos="3400"/>
          <w:tab w:val="left" w:pos="4080"/>
          <w:tab w:val="left" w:pos="4760"/>
          <w:tab w:val="left" w:pos="5440"/>
          <w:tab w:val="left" w:pos="6120"/>
          <w:tab w:val="left" w:pos="6800"/>
          <w:tab w:val="left" w:pos="7480"/>
          <w:tab w:val="left" w:pos="8160"/>
          <w:tab w:val="left" w:pos="8840"/>
          <w:tab w:val="left" w:pos="9520"/>
        </w:tabs>
        <w:jc w:val="both"/>
        <w:rPr>
          <w:rFonts w:hint="eastAsia"/>
        </w:rPr>
      </w:pPr>
      <w:r>
        <w:rPr>
          <w:rFonts w:ascii="Arial" w:eastAsia="Arial" w:hAnsi="Arial" w:cs="Arial"/>
          <w:vertAlign w:val="superscript"/>
        </w:rPr>
        <w:footnoteRef/>
      </w:r>
      <w:r>
        <w:rPr>
          <w:rFonts w:ascii="Arial" w:hAnsi="Arial"/>
          <w:sz w:val="18"/>
          <w:szCs w:val="18"/>
        </w:rPr>
        <w:t>) zaznaczyć w </w:t>
      </w:r>
      <w:proofErr w:type="spellStart"/>
      <w:r w:rsidRPr="00271878">
        <w:rPr>
          <w:rFonts w:ascii="Arial" w:hAnsi="Arial"/>
          <w:sz w:val="18"/>
          <w:szCs w:val="18"/>
        </w:rPr>
        <w:t>spos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b wyraź</w:t>
      </w:r>
      <w:proofErr w:type="spellStart"/>
      <w:r>
        <w:rPr>
          <w:rFonts w:ascii="Arial" w:hAnsi="Arial"/>
          <w:sz w:val="18"/>
          <w:szCs w:val="18"/>
          <w:lang w:val="en-US"/>
        </w:rPr>
        <w:t>ny</w:t>
      </w:r>
      <w:proofErr w:type="spellEnd"/>
      <w:r>
        <w:rPr>
          <w:rFonts w:ascii="Arial" w:hAnsi="Arial"/>
          <w:sz w:val="18"/>
          <w:szCs w:val="18"/>
          <w:lang w:val="en-US"/>
        </w:rPr>
        <w:t xml:space="preserve"> o</w:t>
      </w:r>
      <w:r>
        <w:rPr>
          <w:rFonts w:ascii="Arial" w:hAnsi="Arial"/>
          <w:sz w:val="18"/>
          <w:szCs w:val="18"/>
        </w:rPr>
        <w:t xml:space="preserve">świadczenie Wykonawcy; w przypadku, gdy </w:t>
      </w:r>
      <w:proofErr w:type="spellStart"/>
      <w:r>
        <w:rPr>
          <w:rFonts w:ascii="Arial" w:hAnsi="Arial"/>
          <w:sz w:val="18"/>
          <w:szCs w:val="18"/>
        </w:rPr>
        <w:t>wyb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 oferty prowadzi do powstania u Zamawiającego obowiązku podatkowego zgodnie z przepisami o podatku od towar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 xml:space="preserve">w i </w:t>
      </w:r>
      <w:proofErr w:type="spellStart"/>
      <w:r>
        <w:rPr>
          <w:rFonts w:ascii="Arial" w:hAnsi="Arial"/>
          <w:sz w:val="18"/>
          <w:szCs w:val="18"/>
        </w:rPr>
        <w:t>usł</w:t>
      </w:r>
      <w:proofErr w:type="spellEnd"/>
      <w:r>
        <w:rPr>
          <w:rFonts w:ascii="Arial" w:hAnsi="Arial"/>
          <w:sz w:val="18"/>
          <w:szCs w:val="18"/>
          <w:lang w:val="nl-NL"/>
        </w:rPr>
        <w:t>ug nale</w:t>
      </w:r>
      <w:proofErr w:type="spellStart"/>
      <w:r>
        <w:rPr>
          <w:rFonts w:ascii="Arial" w:hAnsi="Arial"/>
          <w:sz w:val="18"/>
          <w:szCs w:val="18"/>
        </w:rPr>
        <w:t>ży</w:t>
      </w:r>
      <w:proofErr w:type="spellEnd"/>
      <w:r>
        <w:rPr>
          <w:rFonts w:ascii="Arial" w:hAnsi="Arial"/>
          <w:sz w:val="18"/>
          <w:szCs w:val="18"/>
        </w:rPr>
        <w:t xml:space="preserve"> wskazać w tabeli nazwę (rodzaj) towaru lub usługi, </w:t>
      </w:r>
      <w:proofErr w:type="spellStart"/>
      <w:r>
        <w:rPr>
          <w:rFonts w:ascii="Arial" w:hAnsi="Arial"/>
          <w:sz w:val="18"/>
          <w:szCs w:val="18"/>
        </w:rPr>
        <w:t>kt</w:t>
      </w:r>
      <w:proofErr w:type="spellEnd"/>
      <w:r>
        <w:rPr>
          <w:rFonts w:ascii="Arial" w:hAnsi="Arial"/>
          <w:sz w:val="18"/>
          <w:szCs w:val="18"/>
          <w:lang w:val="es-ES_tradnl"/>
        </w:rPr>
        <w:t>ó</w:t>
      </w:r>
      <w:proofErr w:type="spellStart"/>
      <w:r>
        <w:rPr>
          <w:rFonts w:ascii="Arial" w:hAnsi="Arial"/>
          <w:sz w:val="18"/>
          <w:szCs w:val="18"/>
        </w:rPr>
        <w:t>rych</w:t>
      </w:r>
      <w:proofErr w:type="spellEnd"/>
      <w:r>
        <w:rPr>
          <w:rFonts w:ascii="Arial" w:hAnsi="Arial"/>
          <w:sz w:val="18"/>
          <w:szCs w:val="18"/>
        </w:rPr>
        <w:t xml:space="preserve"> dostawa lub świadczenie będzie prowadzić do jego powstania oraz wskazać ich wartość bez kwoty podatku;</w:t>
      </w:r>
    </w:p>
  </w:footnote>
  <w:footnote w:id="4">
    <w:p w14:paraId="629E07B0" w14:textId="77777777" w:rsidR="00DE5325" w:rsidRDefault="009651DD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08"/>
          <w:tab w:val="left" w:pos="9217"/>
        </w:tabs>
        <w:jc w:val="both"/>
        <w:rPr>
          <w:rFonts w:hint="eastAsia"/>
        </w:rPr>
      </w:pPr>
      <w:r>
        <w:rPr>
          <w:rFonts w:ascii="Arial" w:eastAsia="Arial" w:hAnsi="Arial" w:cs="Arial"/>
          <w:u w:color="1D174F"/>
          <w:vertAlign w:val="superscript"/>
          <w:lang w:val="en-US"/>
        </w:rPr>
        <w:footnoteRef/>
      </w:r>
      <w:r>
        <w:rPr>
          <w:rFonts w:ascii="Arial" w:hAnsi="Arial"/>
          <w:u w:color="1D174F"/>
          <w:vertAlign w:val="superscript"/>
        </w:rPr>
        <w:t xml:space="preserve">) </w:t>
      </w:r>
      <w:r>
        <w:rPr>
          <w:rFonts w:ascii="Arial" w:hAnsi="Arial"/>
          <w:sz w:val="16"/>
          <w:szCs w:val="16"/>
          <w:u w:color="1D174F"/>
        </w:rPr>
        <w:t>rozporządzenie Parlamentu Europejskiego i Rady (UE) 2016/679 z dnia 27 kwietnia 2016 r. w sprawie ochrony os</w:t>
      </w:r>
      <w:r>
        <w:rPr>
          <w:rFonts w:ascii="Arial" w:hAnsi="Arial"/>
          <w:sz w:val="16"/>
          <w:szCs w:val="16"/>
          <w:u w:color="1D174F"/>
          <w:lang w:val="es-ES_tradnl"/>
        </w:rPr>
        <w:t>ó</w:t>
      </w:r>
      <w:r>
        <w:rPr>
          <w:rFonts w:ascii="Arial" w:hAnsi="Arial"/>
          <w:sz w:val="16"/>
          <w:szCs w:val="16"/>
          <w:u w:color="1D174F"/>
        </w:rPr>
        <w:t>b fizycznych w związku z przetwarzaniem danych osobowych i w sprawie swobodnego przepływu takich danych oraz uchylenia dyrektywy 95/46/WE (</w:t>
      </w:r>
      <w:proofErr w:type="spellStart"/>
      <w:r>
        <w:rPr>
          <w:rFonts w:ascii="Arial" w:hAnsi="Arial"/>
          <w:sz w:val="16"/>
          <w:szCs w:val="16"/>
          <w:u w:color="1D174F"/>
        </w:rPr>
        <w:t>og</w:t>
      </w:r>
      <w:proofErr w:type="spellEnd"/>
      <w:r>
        <w:rPr>
          <w:rFonts w:ascii="Arial" w:hAnsi="Arial"/>
          <w:sz w:val="16"/>
          <w:szCs w:val="16"/>
          <w:u w:color="1D174F"/>
          <w:lang w:val="es-ES_tradnl"/>
        </w:rPr>
        <w:t>ó</w:t>
      </w:r>
      <w:proofErr w:type="spellStart"/>
      <w:r>
        <w:rPr>
          <w:rFonts w:ascii="Arial" w:hAnsi="Arial"/>
          <w:sz w:val="16"/>
          <w:szCs w:val="16"/>
          <w:u w:color="1D174F"/>
        </w:rPr>
        <w:t>lne</w:t>
      </w:r>
      <w:proofErr w:type="spellEnd"/>
      <w:r>
        <w:rPr>
          <w:rFonts w:ascii="Arial" w:hAnsi="Arial"/>
          <w:sz w:val="16"/>
          <w:szCs w:val="16"/>
          <w:u w:color="1D174F"/>
        </w:rPr>
        <w:t xml:space="preserve">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F78CC" w14:textId="77777777" w:rsidR="00DE5325" w:rsidRDefault="00DE5325">
    <w:pPr>
      <w:spacing w:line="20" w:lineRule="atLeast"/>
      <w:rPr>
        <w:rFonts w:ascii="Open Sans" w:eastAsia="Open Sans" w:hAnsi="Open Sans" w:cs="Open Sans"/>
        <w:color w:val="1D174F"/>
        <w:sz w:val="17"/>
        <w:szCs w:val="17"/>
        <w:u w:color="1D174F"/>
      </w:rPr>
    </w:pPr>
  </w:p>
  <w:p w14:paraId="1FB023FF" w14:textId="1D6F8DE2" w:rsidR="00271878" w:rsidRPr="002405A4" w:rsidRDefault="00271878" w:rsidP="00271878"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"/>
      <w:ind w:left="1531"/>
      <w:outlineLvl w:val="2"/>
      <w:rPr>
        <w:rFonts w:ascii="Calibri" w:eastAsia="Times New Roman" w:hAnsi="Calibri" w:cs="Times New Roman"/>
        <w:b/>
        <w:color w:val="auto"/>
        <w:sz w:val="24"/>
        <w:szCs w:val="24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</w:pPr>
    <w:r w:rsidRPr="002405A4">
      <w:rPr>
        <w:rFonts w:ascii="Calibri" w:eastAsia="Calibri" w:hAnsi="Calibri" w:cs="Times New Roman"/>
        <w:noProof/>
        <w:color w:val="auto"/>
        <w:sz w:val="22"/>
        <w:szCs w:val="22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5E411E3A" wp14:editId="03317F13">
          <wp:simplePos x="0" y="0"/>
          <wp:positionH relativeFrom="column">
            <wp:posOffset>5688965</wp:posOffset>
          </wp:positionH>
          <wp:positionV relativeFrom="paragraph">
            <wp:posOffset>73660</wp:posOffset>
          </wp:positionV>
          <wp:extent cx="809625" cy="666750"/>
          <wp:effectExtent l="0" t="0" r="0" b="0"/>
          <wp:wrapSquare wrapText="bothSides"/>
          <wp:docPr id="10" name="Obraz 5" descr="logo DBGi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DBGiT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05A4">
      <w:rPr>
        <w:rFonts w:eastAsia="Times New Roman" w:cs="Times New Roman"/>
        <w:noProof/>
        <w:color w:val="auto"/>
        <w:sz w:val="28"/>
        <w:szCs w:val="24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E4B3E0" wp14:editId="0CD56628">
              <wp:simplePos x="0" y="0"/>
              <wp:positionH relativeFrom="column">
                <wp:posOffset>756285</wp:posOffset>
              </wp:positionH>
              <wp:positionV relativeFrom="paragraph">
                <wp:posOffset>90170</wp:posOffset>
              </wp:positionV>
              <wp:extent cx="0" cy="800100"/>
              <wp:effectExtent l="13335" t="13970" r="15240" b="14605"/>
              <wp:wrapNone/>
              <wp:docPr id="214139362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0010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0334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59.55pt;margin-top:7.1pt;width:0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" strokecolor="#404040" strokeweight="1pt"/>
          </w:pict>
        </mc:Fallback>
      </mc:AlternateContent>
    </w:r>
    <w:r w:rsidRPr="002405A4">
      <w:rPr>
        <w:rFonts w:eastAsia="Times New Roman" w:cs="Times New Roman"/>
        <w:noProof/>
        <w:color w:val="auto"/>
        <w:sz w:val="28"/>
        <w:szCs w:val="24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BCC579" wp14:editId="71F0B4F4">
              <wp:simplePos x="0" y="0"/>
              <wp:positionH relativeFrom="column">
                <wp:posOffset>756285</wp:posOffset>
              </wp:positionH>
              <wp:positionV relativeFrom="paragraph">
                <wp:posOffset>90170</wp:posOffset>
              </wp:positionV>
              <wp:extent cx="0" cy="800100"/>
              <wp:effectExtent l="13335" t="13970" r="15240" b="14605"/>
              <wp:wrapNone/>
              <wp:docPr id="9921147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0010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4763E6" id="AutoShape 1" o:spid="_x0000_s1026" type="#_x0000_t32" style="position:absolute;margin-left:59.55pt;margin-top:7.1pt;width:0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" strokecolor="#404040" strokeweight="1pt"/>
          </w:pict>
        </mc:Fallback>
      </mc:AlternateContent>
    </w:r>
    <w:r w:rsidRPr="002405A4">
      <w:rPr>
        <w:rFonts w:ascii="Calibri" w:eastAsia="Calibri" w:hAnsi="Calibri" w:cs="Times New Roman"/>
        <w:noProof/>
        <w:color w:val="auto"/>
        <w:sz w:val="22"/>
        <w:szCs w:val="22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61312" behindDoc="1" locked="0" layoutInCell="1" allowOverlap="1" wp14:anchorId="3A5AFA8A" wp14:editId="4F4A4A63">
          <wp:simplePos x="0" y="0"/>
          <wp:positionH relativeFrom="margin">
            <wp:posOffset>0</wp:posOffset>
          </wp:positionH>
          <wp:positionV relativeFrom="paragraph">
            <wp:posOffset>90170</wp:posOffset>
          </wp:positionV>
          <wp:extent cx="539750" cy="647700"/>
          <wp:effectExtent l="0" t="0" r="0" b="0"/>
          <wp:wrapSquare wrapText="bothSides"/>
          <wp:docPr id="9" name="Obraz 6" descr="logo-herb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-herb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05A4">
      <w:rPr>
        <w:rFonts w:ascii="Calibri" w:eastAsia="Times New Roman" w:hAnsi="Calibri" w:cs="Times New Roman"/>
        <w:b/>
        <w:color w:val="auto"/>
        <w:sz w:val="24"/>
        <w:szCs w:val="24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w:t>DOLNOŚLĄSKIE BIURO GEODEZJI I TERENÓW ROLNYCH WE WROCŁAWIU</w:t>
    </w:r>
  </w:p>
  <w:p w14:paraId="4361BB43" w14:textId="77777777" w:rsidR="00271878" w:rsidRPr="002405A4" w:rsidRDefault="00271878" w:rsidP="0027187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ind w:left="1531"/>
      <w:rPr>
        <w:rFonts w:ascii="Calibri" w:eastAsia="Times New Roman" w:hAnsi="Calibri" w:cs="Times New Roman"/>
        <w:color w:val="auto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</w:pPr>
    <w:r w:rsidRPr="002405A4">
      <w:rPr>
        <w:rFonts w:ascii="Calibri" w:eastAsia="Times New Roman" w:hAnsi="Calibri" w:cs="Times New Roman"/>
        <w:color w:val="auto"/>
        <w:bdr w:val="none" w:sz="0" w:space="0" w:color="auto"/>
        <w14:textOutline w14:w="0" w14:cap="rnd" w14:cmpd="sng" w14:algn="ctr">
          <w14:noFill/>
          <w14:prstDash w14:val="solid"/>
          <w14:bevel/>
        </w14:textOutline>
      </w:rPr>
      <w:t>50-044 Wrocław, ul. marszałka Józefa Piłsudskiego 15-17</w:t>
    </w:r>
  </w:p>
  <w:p w14:paraId="1759DA13" w14:textId="77777777" w:rsidR="00271878" w:rsidRPr="002405A4" w:rsidRDefault="00271878" w:rsidP="0027187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531"/>
      <w:rPr>
        <w:rFonts w:ascii="Calibri" w:eastAsia="Times New Roman" w:hAnsi="Calibri" w:cs="Times New Roman"/>
        <w:color w:val="auto"/>
        <w:bdr w:val="none" w:sz="0" w:space="0" w:color="auto"/>
        <w:lang w:val="en-US"/>
        <w14:textOutline w14:w="0" w14:cap="rnd" w14:cmpd="sng" w14:algn="ctr">
          <w14:noFill/>
          <w14:prstDash w14:val="solid"/>
          <w14:bevel/>
        </w14:textOutline>
      </w:rPr>
    </w:pPr>
    <w:r w:rsidRPr="002405A4">
      <w:rPr>
        <w:rFonts w:ascii="Calibri" w:eastAsia="Times New Roman" w:hAnsi="Calibri" w:cs="Times New Roman"/>
        <w:color w:val="auto"/>
        <w:bdr w:val="none" w:sz="0" w:space="0" w:color="auto"/>
        <w:lang w:val="en-US"/>
        <w14:textOutline w14:w="0" w14:cap="rnd" w14:cmpd="sng" w14:algn="ctr">
          <w14:noFill/>
          <w14:prstDash w14:val="solid"/>
          <w14:bevel/>
        </w14:textOutline>
      </w:rPr>
      <w:t>tel. 71-345-99-55, 71-342-99-33</w:t>
    </w:r>
  </w:p>
  <w:p w14:paraId="6D0FD17B" w14:textId="77777777" w:rsidR="00271878" w:rsidRPr="002405A4" w:rsidRDefault="00271878" w:rsidP="00271878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531"/>
      <w:rPr>
        <w:rFonts w:ascii="Calibri" w:eastAsia="Times New Roman" w:hAnsi="Calibri" w:cs="Times New Roman"/>
        <w:color w:val="auto"/>
        <w:szCs w:val="22"/>
        <w:bdr w:val="none" w:sz="0" w:space="0" w:color="auto"/>
        <w:lang w:val="en-US"/>
        <w14:textOutline w14:w="0" w14:cap="rnd" w14:cmpd="sng" w14:algn="ctr">
          <w14:noFill/>
          <w14:prstDash w14:val="solid"/>
          <w14:bevel/>
        </w14:textOutline>
      </w:rPr>
    </w:pPr>
    <w:r w:rsidRPr="002405A4">
      <w:rPr>
        <w:rFonts w:ascii="Calibri" w:eastAsia="Times New Roman" w:hAnsi="Calibri" w:cs="Times New Roman"/>
        <w:color w:val="auto"/>
        <w:szCs w:val="22"/>
        <w:bdr w:val="none" w:sz="0" w:space="0" w:color="auto"/>
        <w:lang w:val="en-US"/>
        <w14:textOutline w14:w="0" w14:cap="rnd" w14:cmpd="sng" w14:algn="ctr">
          <w14:noFill/>
          <w14:prstDash w14:val="solid"/>
          <w14:bevel/>
        </w14:textOutline>
      </w:rPr>
      <w:t>sekretariat@dbgitr.pl, www.dbgitr.pl</w:t>
    </w:r>
  </w:p>
  <w:p w14:paraId="4A6A0A78" w14:textId="12E45FEF" w:rsidR="00DE5325" w:rsidRPr="00271878" w:rsidRDefault="00DE5325" w:rsidP="00271878">
    <w:pPr>
      <w:tabs>
        <w:tab w:val="left" w:pos="3456"/>
      </w:tabs>
      <w:spacing w:line="20" w:lineRule="atLeas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A6F25E6"/>
    <w:multiLevelType w:val="hybridMultilevel"/>
    <w:tmpl w:val="701A218C"/>
    <w:lvl w:ilvl="0" w:tplc="6E08CC00">
      <w:start w:val="1"/>
      <w:numFmt w:val="bullet"/>
      <w:lvlText w:val="•"/>
      <w:lvlJc w:val="left"/>
      <w:pPr>
        <w:ind w:left="454" w:hanging="341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65270"/>
    <w:multiLevelType w:val="hybridMultilevel"/>
    <w:tmpl w:val="CD34CCA8"/>
    <w:styleLink w:val="Punktory"/>
    <w:lvl w:ilvl="0" w:tplc="DA60256A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58A562">
      <w:start w:val="1"/>
      <w:numFmt w:val="bullet"/>
      <w:lvlText w:val="-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C0578C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B8D6B4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2B274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6E22A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361552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249452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C84578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58979BE"/>
    <w:multiLevelType w:val="hybridMultilevel"/>
    <w:tmpl w:val="8CF2B542"/>
    <w:lvl w:ilvl="0" w:tplc="203C1CA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28E44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68B2C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30ACA2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9728B3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54E8F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4C1A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F05A6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B631D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D035F4"/>
    <w:multiLevelType w:val="hybridMultilevel"/>
    <w:tmpl w:val="219CE79A"/>
    <w:styleLink w:val="Zaimportowanystyl14"/>
    <w:lvl w:ilvl="0" w:tplc="BD3C5922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FA2188">
      <w:start w:val="1"/>
      <w:numFmt w:val="lowerLetter"/>
      <w:suff w:val="nothing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385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C682FE2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2355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661612">
      <w:start w:val="1"/>
      <w:numFmt w:val="decimal"/>
      <w:suff w:val="nothing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2825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2E924">
      <w:start w:val="1"/>
      <w:numFmt w:val="lowerLetter"/>
      <w:suff w:val="nothing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545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7684D2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4515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14672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235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78C1CA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955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CE215A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6675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A4F2498"/>
    <w:multiLevelType w:val="hybridMultilevel"/>
    <w:tmpl w:val="44A25868"/>
    <w:lvl w:ilvl="0" w:tplc="09160C80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F86982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18744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72A88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82E5A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04089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5C2A1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A6295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A41D5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B85379"/>
    <w:multiLevelType w:val="hybridMultilevel"/>
    <w:tmpl w:val="332690BE"/>
    <w:lvl w:ilvl="0" w:tplc="5790CC0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D28AE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B8A2E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60C12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2E065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683FD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02306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C862A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3AAC0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D84312"/>
    <w:multiLevelType w:val="hybridMultilevel"/>
    <w:tmpl w:val="A242698E"/>
    <w:lvl w:ilvl="0" w:tplc="E960B92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9ECC1E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36446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68D9B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AEA9F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D640D4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44F96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4E9F9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364B3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CAA0145"/>
    <w:multiLevelType w:val="hybridMultilevel"/>
    <w:tmpl w:val="CEF4ED1A"/>
    <w:lvl w:ilvl="0" w:tplc="A77CCB3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882466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D4809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C2EC60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925EB2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667CF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6EE887A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26BFD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EE285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0A83220"/>
    <w:multiLevelType w:val="hybridMultilevel"/>
    <w:tmpl w:val="3A762284"/>
    <w:lvl w:ilvl="0" w:tplc="172AE4E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11516"/>
    <w:multiLevelType w:val="hybridMultilevel"/>
    <w:tmpl w:val="B35C6444"/>
    <w:lvl w:ilvl="0" w:tplc="1716F3A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04E74"/>
    <w:multiLevelType w:val="hybridMultilevel"/>
    <w:tmpl w:val="F4D2D59A"/>
    <w:lvl w:ilvl="0" w:tplc="04AA544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FE005E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16F4B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4028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CAE8BA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04733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FE4D0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EE1DE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64163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AE54537"/>
    <w:multiLevelType w:val="hybridMultilevel"/>
    <w:tmpl w:val="A3D8259C"/>
    <w:lvl w:ilvl="0" w:tplc="3F983D1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058C6"/>
    <w:multiLevelType w:val="hybridMultilevel"/>
    <w:tmpl w:val="F77012FC"/>
    <w:styleLink w:val="Zaimportowanystyl11"/>
    <w:lvl w:ilvl="0" w:tplc="8BB66434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680" w:hanging="6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30163C">
      <w:start w:val="1"/>
      <w:numFmt w:val="lowerLetter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602550">
      <w:start w:val="1"/>
      <w:numFmt w:val="lowerRoman"/>
      <w:lvlText w:val="%3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375" w:hanging="1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DCD4F2">
      <w:start w:val="1"/>
      <w:numFmt w:val="decimal"/>
      <w:suff w:val="nothing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67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488914">
      <w:start w:val="1"/>
      <w:numFmt w:val="lowerLetter"/>
      <w:suff w:val="nothing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139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883A04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3447" w:hanging="1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B82348">
      <w:start w:val="1"/>
      <w:numFmt w:val="decimal"/>
      <w:suff w:val="nothing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2840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64131E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4887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F2F586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8566"/>
        </w:tabs>
        <w:ind w:left="5607" w:hanging="1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EA116B4"/>
    <w:multiLevelType w:val="hybridMultilevel"/>
    <w:tmpl w:val="CD34CCA8"/>
    <w:numStyleLink w:val="Punktory"/>
  </w:abstractNum>
  <w:abstractNum w:abstractNumId="14" w15:restartNumberingAfterBreak="0">
    <w:nsid w:val="33C373AB"/>
    <w:multiLevelType w:val="hybridMultilevel"/>
    <w:tmpl w:val="E79878DC"/>
    <w:lvl w:ilvl="0" w:tplc="A7260FB4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73B26"/>
    <w:multiLevelType w:val="hybridMultilevel"/>
    <w:tmpl w:val="3F284254"/>
    <w:lvl w:ilvl="0" w:tplc="20604BC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37F56"/>
    <w:multiLevelType w:val="hybridMultilevel"/>
    <w:tmpl w:val="906882A2"/>
    <w:lvl w:ilvl="0" w:tplc="E026B2F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3C6952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C47FF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C2BC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6C6E84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26FB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3296E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F2271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60D85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FEC0EBB"/>
    <w:multiLevelType w:val="hybridMultilevel"/>
    <w:tmpl w:val="AB7E7DAC"/>
    <w:lvl w:ilvl="0" w:tplc="6E08CC00">
      <w:start w:val="1"/>
      <w:numFmt w:val="bullet"/>
      <w:lvlText w:val="•"/>
      <w:lvlJc w:val="left"/>
      <w:pPr>
        <w:ind w:left="454" w:hanging="341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1502F"/>
    <w:multiLevelType w:val="hybridMultilevel"/>
    <w:tmpl w:val="65B6541A"/>
    <w:lvl w:ilvl="0" w:tplc="83BEA834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A0AD0"/>
    <w:multiLevelType w:val="hybridMultilevel"/>
    <w:tmpl w:val="22649E38"/>
    <w:lvl w:ilvl="0" w:tplc="7164777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D43CE4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343E4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DC9A4A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001E74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8365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90187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045802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7EE60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2ED2F65"/>
    <w:multiLevelType w:val="hybridMultilevel"/>
    <w:tmpl w:val="EC2E4AF8"/>
    <w:lvl w:ilvl="0" w:tplc="8F923BE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E4E17E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DEEE3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FCF15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DCCA2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C45E5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B4A14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2C126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DA56A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5F03E12"/>
    <w:multiLevelType w:val="hybridMultilevel"/>
    <w:tmpl w:val="079A0B48"/>
    <w:lvl w:ilvl="0" w:tplc="1E9A76D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82F4C8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DA287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1C1D8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4A642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345E1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839B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4EEC6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B0AB0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1A05B0"/>
    <w:multiLevelType w:val="hybridMultilevel"/>
    <w:tmpl w:val="F77012FC"/>
    <w:numStyleLink w:val="Zaimportowanystyl11"/>
  </w:abstractNum>
  <w:abstractNum w:abstractNumId="23" w15:restartNumberingAfterBreak="0">
    <w:nsid w:val="4F9D01A8"/>
    <w:multiLevelType w:val="hybridMultilevel"/>
    <w:tmpl w:val="581245C8"/>
    <w:lvl w:ilvl="0" w:tplc="7E5ABD0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DAA6D0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A450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EE182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00BB5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DAC87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D0F6F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D2B6E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12D1A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66B0329"/>
    <w:multiLevelType w:val="hybridMultilevel"/>
    <w:tmpl w:val="B854185E"/>
    <w:lvl w:ilvl="0" w:tplc="43DEE8C2">
      <w:start w:val="1"/>
      <w:numFmt w:val="bullet"/>
      <w:lvlText w:val="·"/>
      <w:lvlJc w:val="left"/>
      <w:pPr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12F0F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A60F9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1B013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EAC2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CE16E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865D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AA0C8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30222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C4929E0"/>
    <w:multiLevelType w:val="hybridMultilevel"/>
    <w:tmpl w:val="525AB202"/>
    <w:lvl w:ilvl="0" w:tplc="5E100A1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B0C62B9C">
      <w:numFmt w:val="bullet"/>
      <w:lvlText w:val="•"/>
      <w:lvlJc w:val="left"/>
      <w:pPr>
        <w:ind w:left="1506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040302C"/>
    <w:multiLevelType w:val="hybridMultilevel"/>
    <w:tmpl w:val="9464296E"/>
    <w:lvl w:ilvl="0" w:tplc="BC746884">
      <w:start w:val="1"/>
      <w:numFmt w:val="bullet"/>
      <w:lvlText w:val="·"/>
      <w:lvlJc w:val="left"/>
      <w:pPr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00472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02CA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097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D8033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8A720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B0676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8C803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7245F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60C36917"/>
    <w:multiLevelType w:val="hybridMultilevel"/>
    <w:tmpl w:val="219CE79A"/>
    <w:numStyleLink w:val="Zaimportowanystyl14"/>
  </w:abstractNum>
  <w:abstractNum w:abstractNumId="28" w15:restartNumberingAfterBreak="0">
    <w:nsid w:val="61710111"/>
    <w:multiLevelType w:val="hybridMultilevel"/>
    <w:tmpl w:val="20F488FA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62F467E9"/>
    <w:multiLevelType w:val="hybridMultilevel"/>
    <w:tmpl w:val="67E421B6"/>
    <w:lvl w:ilvl="0" w:tplc="B8562BF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DEB5A2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60C77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42810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54B36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44EE0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60737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0E7EE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CEC09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525142A"/>
    <w:multiLevelType w:val="hybridMultilevel"/>
    <w:tmpl w:val="64F6A798"/>
    <w:lvl w:ilvl="0" w:tplc="E2DA876A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3AC7A8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57C3CC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44A0E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8A83F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70505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FC6DC0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48D08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A0F01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759020D"/>
    <w:multiLevelType w:val="hybridMultilevel"/>
    <w:tmpl w:val="8D5A3F94"/>
    <w:lvl w:ilvl="0" w:tplc="6E08CC00">
      <w:start w:val="1"/>
      <w:numFmt w:val="bullet"/>
      <w:lvlText w:val="•"/>
      <w:lvlJc w:val="left"/>
      <w:pPr>
        <w:ind w:left="454" w:hanging="341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F50591"/>
    <w:multiLevelType w:val="hybridMultilevel"/>
    <w:tmpl w:val="65529758"/>
    <w:lvl w:ilvl="0" w:tplc="98B4CC4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485A74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10FC6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0BB8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662CF8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C013A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D87270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C41184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76A7E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D854A78"/>
    <w:multiLevelType w:val="hybridMultilevel"/>
    <w:tmpl w:val="24C4E3C0"/>
    <w:lvl w:ilvl="0" w:tplc="D00C034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3C0C7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7072E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5893D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7AA0C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2E7D1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503C34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BC13BE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8A8DC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0BD40E9"/>
    <w:multiLevelType w:val="hybridMultilevel"/>
    <w:tmpl w:val="DA00D392"/>
    <w:lvl w:ilvl="0" w:tplc="1C88DC52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AEA4C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C4C9E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90321A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14036A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EAA70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A48FEA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842392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AACCA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D933908"/>
    <w:multiLevelType w:val="hybridMultilevel"/>
    <w:tmpl w:val="71622EB6"/>
    <w:lvl w:ilvl="0" w:tplc="566027DE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9A4FA6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E0914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5E379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78D87C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A68A27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5E747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6AE62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F4192E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FC61E9D"/>
    <w:multiLevelType w:val="hybridMultilevel"/>
    <w:tmpl w:val="4A74C646"/>
    <w:lvl w:ilvl="0" w:tplc="FFAE8478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54" w:hanging="34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3524890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A0D780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481D4C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269D2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7E673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D62F56">
      <w:start w:val="1"/>
      <w:numFmt w:val="bullet"/>
      <w:lvlText w:val="·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8467D32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98D20C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58331496">
    <w:abstractNumId w:val="1"/>
  </w:num>
  <w:num w:numId="2" w16cid:durableId="222907695">
    <w:abstractNumId w:val="13"/>
  </w:num>
  <w:num w:numId="3" w16cid:durableId="1013384155">
    <w:abstractNumId w:val="12"/>
  </w:num>
  <w:num w:numId="4" w16cid:durableId="1428774981">
    <w:abstractNumId w:val="22"/>
  </w:num>
  <w:num w:numId="5" w16cid:durableId="2120025052">
    <w:abstractNumId w:val="22"/>
    <w:lvlOverride w:ilvl="0">
      <w:startOverride w:val="2"/>
      <w:lvl w:ilvl="0" w:tplc="447E1B44">
        <w:start w:val="2"/>
        <w:numFmt w:val="decimal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E828BEA">
        <w:start w:val="1"/>
        <w:numFmt w:val="lowerLetter"/>
        <w:lvlText w:val="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7E28FC">
        <w:start w:val="1"/>
        <w:numFmt w:val="lowerRoman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1375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AEC042">
        <w:start w:val="1"/>
        <w:numFmt w:val="decimal"/>
        <w:suff w:val="nothing"/>
        <w:lvlText w:val="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65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84ABC0">
        <w:start w:val="1"/>
        <w:numFmt w:val="lowerLetter"/>
        <w:suff w:val="nothing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137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4EE915E">
        <w:start w:val="1"/>
        <w:numFmt w:val="lowerRoman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341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98F7BA">
        <w:start w:val="1"/>
        <w:numFmt w:val="decimal"/>
        <w:suff w:val="nothing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281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AE283BA">
        <w:start w:val="1"/>
        <w:numFmt w:val="lowerLetter"/>
        <w:suff w:val="nothing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353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1489C20">
        <w:start w:val="1"/>
        <w:numFmt w:val="lowerRoman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557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592468753">
    <w:abstractNumId w:val="22"/>
    <w:lvlOverride w:ilvl="0">
      <w:lvl w:ilvl="0" w:tplc="447E1B4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828BEA">
        <w:start w:val="1"/>
        <w:numFmt w:val="lowerLetter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7E28FC">
        <w:start w:val="1"/>
        <w:numFmt w:val="lowerRoman"/>
        <w:lvlText w:val="%3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375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AEC042">
        <w:start w:val="1"/>
        <w:numFmt w:val="decimal"/>
        <w:suff w:val="nothing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65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84ABC0">
        <w:start w:val="1"/>
        <w:numFmt w:val="lowerLetter"/>
        <w:suff w:val="nothing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137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EE915E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341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98F7BA">
        <w:start w:val="1"/>
        <w:numFmt w:val="decimal"/>
        <w:suff w:val="nothing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281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E283BA">
        <w:start w:val="1"/>
        <w:numFmt w:val="lowerLetter"/>
        <w:suff w:val="nothing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353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489C20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566"/>
          </w:tabs>
          <w:ind w:left="557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282079950">
    <w:abstractNumId w:val="22"/>
    <w:lvlOverride w:ilvl="0">
      <w:lvl w:ilvl="0" w:tplc="447E1B44">
        <w:start w:val="1"/>
        <w:numFmt w:val="decimal"/>
        <w:lvlText w:val="%1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828BEA">
        <w:start w:val="1"/>
        <w:numFmt w:val="lowerLetter"/>
        <w:lvlText w:val="%2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7E28FC">
        <w:start w:val="1"/>
        <w:numFmt w:val="lowerRoman"/>
        <w:lvlText w:val="%3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1375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AEC042">
        <w:start w:val="1"/>
        <w:numFmt w:val="decimal"/>
        <w:suff w:val="nothing"/>
        <w:lvlText w:val="%4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66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84ABC0">
        <w:start w:val="1"/>
        <w:numFmt w:val="lowerLetter"/>
        <w:suff w:val="nothing"/>
        <w:lvlText w:val="%5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138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EE915E">
        <w:start w:val="1"/>
        <w:numFmt w:val="lowerRoman"/>
        <w:lvlText w:val="%6."/>
        <w:lvlJc w:val="left"/>
        <w:pPr>
          <w:tabs>
            <w:tab w:val="left" w:pos="709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341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98F7BA">
        <w:start w:val="1"/>
        <w:numFmt w:val="decimal"/>
        <w:suff w:val="nothing"/>
        <w:lvlText w:val="%7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281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AE283BA">
        <w:start w:val="1"/>
        <w:numFmt w:val="lowerLetter"/>
        <w:suff w:val="nothing"/>
        <w:lvlText w:val="%8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353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1489C20">
        <w:start w:val="1"/>
        <w:numFmt w:val="lowerRoman"/>
        <w:lvlText w:val="%9."/>
        <w:lvlJc w:val="left"/>
        <w:pPr>
          <w:tabs>
            <w:tab w:val="left" w:pos="709"/>
            <w:tab w:val="left" w:pos="1418"/>
            <w:tab w:val="left" w:pos="2127"/>
            <w:tab w:val="left" w:pos="2836"/>
            <w:tab w:val="left" w:pos="3545"/>
            <w:tab w:val="left" w:pos="4254"/>
            <w:tab w:val="left" w:pos="5672"/>
            <w:tab w:val="left" w:pos="6381"/>
            <w:tab w:val="left" w:pos="7090"/>
            <w:tab w:val="left" w:pos="7799"/>
            <w:tab w:val="left" w:pos="8508"/>
            <w:tab w:val="left" w:pos="8566"/>
          </w:tabs>
          <w:ind w:left="557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52771423">
    <w:abstractNumId w:val="22"/>
    <w:lvlOverride w:ilvl="0">
      <w:startOverride w:val="9"/>
      <w:lvl w:ilvl="0" w:tplc="447E1B44">
        <w:start w:val="9"/>
        <w:numFmt w:val="decimal"/>
        <w:lvlText w:val="%1."/>
        <w:lvlJc w:val="left"/>
        <w:pPr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E828BEA">
        <w:start w:val="1"/>
        <w:numFmt w:val="lowerLetter"/>
        <w:lvlText w:val="%2."/>
        <w:lvlJc w:val="left"/>
        <w:pPr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57E28FC">
        <w:start w:val="1"/>
        <w:numFmt w:val="lowerRoman"/>
        <w:lvlText w:val="%3."/>
        <w:lvlJc w:val="left"/>
        <w:pPr>
          <w:ind w:left="1375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EAEC042">
        <w:start w:val="1"/>
        <w:numFmt w:val="decimal"/>
        <w:suff w:val="nothing"/>
        <w:lvlText w:val="%4."/>
        <w:lvlJc w:val="left"/>
        <w:pPr>
          <w:ind w:left="65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B84ABC0">
        <w:start w:val="1"/>
        <w:numFmt w:val="lowerLetter"/>
        <w:suff w:val="nothing"/>
        <w:lvlText w:val="%5."/>
        <w:lvlJc w:val="left"/>
        <w:pPr>
          <w:ind w:left="137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4EE915E">
        <w:start w:val="1"/>
        <w:numFmt w:val="lowerRoman"/>
        <w:lvlText w:val="%6."/>
        <w:lvlJc w:val="left"/>
        <w:pPr>
          <w:ind w:left="341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098F7BA">
        <w:start w:val="1"/>
        <w:numFmt w:val="decimal"/>
        <w:suff w:val="nothing"/>
        <w:lvlText w:val="%7."/>
        <w:lvlJc w:val="left"/>
        <w:pPr>
          <w:ind w:left="281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AE283BA">
        <w:start w:val="1"/>
        <w:numFmt w:val="lowerLetter"/>
        <w:suff w:val="nothing"/>
        <w:lvlText w:val="%8."/>
        <w:lvlJc w:val="left"/>
        <w:pPr>
          <w:ind w:left="3531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1489C20">
        <w:start w:val="1"/>
        <w:numFmt w:val="lowerRoman"/>
        <w:lvlText w:val="%9."/>
        <w:lvlJc w:val="left"/>
        <w:pPr>
          <w:ind w:left="5579" w:hanging="13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61896191">
    <w:abstractNumId w:val="3"/>
  </w:num>
  <w:num w:numId="10" w16cid:durableId="534585743">
    <w:abstractNumId w:val="27"/>
  </w:num>
  <w:num w:numId="11" w16cid:durableId="1289513338">
    <w:abstractNumId w:val="36"/>
  </w:num>
  <w:num w:numId="12" w16cid:durableId="680400603">
    <w:abstractNumId w:val="10"/>
  </w:num>
  <w:num w:numId="13" w16cid:durableId="1862622542">
    <w:abstractNumId w:val="2"/>
  </w:num>
  <w:num w:numId="14" w16cid:durableId="1627273963">
    <w:abstractNumId w:val="35"/>
  </w:num>
  <w:num w:numId="15" w16cid:durableId="1167212042">
    <w:abstractNumId w:val="4"/>
  </w:num>
  <w:num w:numId="16" w16cid:durableId="1904484455">
    <w:abstractNumId w:val="34"/>
  </w:num>
  <w:num w:numId="17" w16cid:durableId="1491170280">
    <w:abstractNumId w:val="16"/>
  </w:num>
  <w:num w:numId="18" w16cid:durableId="1655716553">
    <w:abstractNumId w:val="32"/>
  </w:num>
  <w:num w:numId="19" w16cid:durableId="410126465">
    <w:abstractNumId w:val="7"/>
  </w:num>
  <w:num w:numId="20" w16cid:durableId="1964655472">
    <w:abstractNumId w:val="23"/>
  </w:num>
  <w:num w:numId="21" w16cid:durableId="1442994305">
    <w:abstractNumId w:val="30"/>
  </w:num>
  <w:num w:numId="22" w16cid:durableId="55934642">
    <w:abstractNumId w:val="19"/>
  </w:num>
  <w:num w:numId="23" w16cid:durableId="1576355308">
    <w:abstractNumId w:val="29"/>
  </w:num>
  <w:num w:numId="24" w16cid:durableId="1293634664">
    <w:abstractNumId w:val="33"/>
  </w:num>
  <w:num w:numId="25" w16cid:durableId="62342406">
    <w:abstractNumId w:val="21"/>
  </w:num>
  <w:num w:numId="26" w16cid:durableId="1322003246">
    <w:abstractNumId w:val="6"/>
  </w:num>
  <w:num w:numId="27" w16cid:durableId="853149496">
    <w:abstractNumId w:val="5"/>
  </w:num>
  <w:num w:numId="28" w16cid:durableId="1944998518">
    <w:abstractNumId w:val="20"/>
  </w:num>
  <w:num w:numId="29" w16cid:durableId="1488324865">
    <w:abstractNumId w:val="15"/>
  </w:num>
  <w:num w:numId="30" w16cid:durableId="1450007891">
    <w:abstractNumId w:val="11"/>
  </w:num>
  <w:num w:numId="31" w16cid:durableId="1241405216">
    <w:abstractNumId w:val="8"/>
  </w:num>
  <w:num w:numId="32" w16cid:durableId="611203085">
    <w:abstractNumId w:val="14"/>
  </w:num>
  <w:num w:numId="33" w16cid:durableId="1864593479">
    <w:abstractNumId w:val="25"/>
  </w:num>
  <w:num w:numId="34" w16cid:durableId="1142162089">
    <w:abstractNumId w:val="9"/>
  </w:num>
  <w:num w:numId="35" w16cid:durableId="932281854">
    <w:abstractNumId w:val="18"/>
  </w:num>
  <w:num w:numId="36" w16cid:durableId="147215447">
    <w:abstractNumId w:val="24"/>
  </w:num>
  <w:num w:numId="37" w16cid:durableId="1361587667">
    <w:abstractNumId w:val="24"/>
    <w:lvlOverride w:ilvl="0">
      <w:lvl w:ilvl="0" w:tplc="43DEE8C2">
        <w:start w:val="1"/>
        <w:numFmt w:val="bullet"/>
        <w:lvlText w:val="·"/>
        <w:lvlJc w:val="left"/>
        <w:pPr>
          <w:tabs>
            <w:tab w:val="left" w:pos="745"/>
          </w:tabs>
          <w:ind w:left="454" w:hanging="341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12F0FA">
        <w:start w:val="1"/>
        <w:numFmt w:val="bullet"/>
        <w:lvlText w:val="o"/>
        <w:lvlJc w:val="left"/>
        <w:pPr>
          <w:tabs>
            <w:tab w:val="left" w:pos="745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CA60F94">
        <w:start w:val="1"/>
        <w:numFmt w:val="bullet"/>
        <w:lvlText w:val="▪"/>
        <w:lvlJc w:val="left"/>
        <w:pPr>
          <w:tabs>
            <w:tab w:val="left" w:pos="745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B013FC">
        <w:start w:val="1"/>
        <w:numFmt w:val="bullet"/>
        <w:lvlText w:val="·"/>
        <w:lvlJc w:val="left"/>
        <w:pPr>
          <w:tabs>
            <w:tab w:val="left" w:pos="745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8EAC26E">
        <w:start w:val="1"/>
        <w:numFmt w:val="bullet"/>
        <w:lvlText w:val="o"/>
        <w:lvlJc w:val="left"/>
        <w:pPr>
          <w:tabs>
            <w:tab w:val="left" w:pos="745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CE16EA">
        <w:start w:val="1"/>
        <w:numFmt w:val="bullet"/>
        <w:lvlText w:val="▪"/>
        <w:lvlJc w:val="left"/>
        <w:pPr>
          <w:tabs>
            <w:tab w:val="left" w:pos="745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865D88">
        <w:start w:val="1"/>
        <w:numFmt w:val="bullet"/>
        <w:lvlText w:val="·"/>
        <w:lvlJc w:val="left"/>
        <w:pPr>
          <w:tabs>
            <w:tab w:val="left" w:pos="745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BAA0C8E">
        <w:start w:val="1"/>
        <w:numFmt w:val="bullet"/>
        <w:lvlText w:val="o"/>
        <w:lvlJc w:val="left"/>
        <w:pPr>
          <w:tabs>
            <w:tab w:val="left" w:pos="745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530222C">
        <w:start w:val="1"/>
        <w:numFmt w:val="bullet"/>
        <w:lvlText w:val="▪"/>
        <w:lvlJc w:val="left"/>
        <w:pPr>
          <w:tabs>
            <w:tab w:val="left" w:pos="745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718480519">
    <w:abstractNumId w:val="28"/>
  </w:num>
  <w:num w:numId="39" w16cid:durableId="1175151029">
    <w:abstractNumId w:val="0"/>
  </w:num>
  <w:num w:numId="40" w16cid:durableId="1488521899">
    <w:abstractNumId w:val="17"/>
  </w:num>
  <w:num w:numId="41" w16cid:durableId="1395619295">
    <w:abstractNumId w:val="31"/>
  </w:num>
  <w:num w:numId="42" w16cid:durableId="1779443611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325"/>
    <w:rsid w:val="00095E97"/>
    <w:rsid w:val="001972FD"/>
    <w:rsid w:val="00271878"/>
    <w:rsid w:val="002F566E"/>
    <w:rsid w:val="0030277B"/>
    <w:rsid w:val="00325FB9"/>
    <w:rsid w:val="004A6604"/>
    <w:rsid w:val="005229D0"/>
    <w:rsid w:val="00541EB1"/>
    <w:rsid w:val="005F1F7A"/>
    <w:rsid w:val="00620B67"/>
    <w:rsid w:val="00622D9B"/>
    <w:rsid w:val="0064621F"/>
    <w:rsid w:val="006E7158"/>
    <w:rsid w:val="00733BA6"/>
    <w:rsid w:val="007637F2"/>
    <w:rsid w:val="008A33F2"/>
    <w:rsid w:val="008A669E"/>
    <w:rsid w:val="009558AA"/>
    <w:rsid w:val="009651DD"/>
    <w:rsid w:val="00A2145F"/>
    <w:rsid w:val="00B37448"/>
    <w:rsid w:val="00BD6A68"/>
    <w:rsid w:val="00D00EB1"/>
    <w:rsid w:val="00D50BA0"/>
    <w:rsid w:val="00D860B5"/>
    <w:rsid w:val="00DE5325"/>
    <w:rsid w:val="00DF58C8"/>
    <w:rsid w:val="00E14909"/>
    <w:rsid w:val="00EB2AE9"/>
    <w:rsid w:val="00EC0D13"/>
    <w:rsid w:val="00EC60EA"/>
    <w:rsid w:val="00FD1DFB"/>
    <w:rsid w:val="00FD645D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2EC5"/>
  <w15:docId w15:val="{9CF05601-F219-4011-89FD-CC53B9DF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0B5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6"/>
      <w:szCs w:val="26"/>
      <w:u w:color="000000"/>
      <w:lang w:val="it-IT"/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ytu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ory">
    <w:name w:val="Punktory"/>
    <w:pPr>
      <w:numPr>
        <w:numId w:val="1"/>
      </w:numPr>
    </w:pPr>
  </w:style>
  <w:style w:type="numbering" w:customStyle="1" w:styleId="Zaimportowanystyl11">
    <w:name w:val="Zaimportowany styl 11"/>
    <w:pPr>
      <w:numPr>
        <w:numId w:val="3"/>
      </w:numPr>
    </w:pPr>
  </w:style>
  <w:style w:type="numbering" w:customStyle="1" w:styleId="Zaimportowanystyl14">
    <w:name w:val="Zaimportowany styl 14"/>
    <w:pPr>
      <w:numPr>
        <w:numId w:val="9"/>
      </w:numPr>
    </w:pPr>
  </w:style>
  <w:style w:type="paragraph" w:customStyle="1" w:styleId="TreA">
    <w:name w:val="Treść A"/>
    <w:rPr>
      <w:rFonts w:cs="Arial Unicode MS"/>
      <w:color w:val="000000"/>
      <w:sz w:val="24"/>
      <w:szCs w:val="24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reB">
    <w:name w:val="Treść B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ze">
    <w:name w:val="Łącze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Pr>
      <w:outline w:val="0"/>
      <w:color w:val="000000"/>
      <w:u w:val="single" w:color="000000"/>
    </w:rPr>
  </w:style>
  <w:style w:type="character" w:customStyle="1" w:styleId="Brak">
    <w:name w:val="Brak"/>
  </w:style>
  <w:style w:type="character" w:customStyle="1" w:styleId="Hyperlink1">
    <w:name w:val="Hyperlink.1"/>
    <w:basedOn w:val="Brak"/>
    <w:rPr>
      <w:u w:val="single"/>
      <w:lang w:val="en-US"/>
    </w:rPr>
  </w:style>
  <w:style w:type="paragraph" w:styleId="Akapitzlist">
    <w:name w:val="List Paragraph"/>
    <w:qFormat/>
    <w:pPr>
      <w:ind w:left="720"/>
    </w:pPr>
    <w:rPr>
      <w:rFonts w:cs="Arial Unicode MS"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271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1878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">
    <w:name w:val="Domyślne"/>
    <w:rsid w:val="004A6604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8A66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0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892FF-BE81-46CB-A7F1-4ED70F16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18</Pages>
  <Words>4297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Szuszczyńska</cp:lastModifiedBy>
  <cp:revision>24</cp:revision>
  <dcterms:created xsi:type="dcterms:W3CDTF">2024-07-16T13:31:00Z</dcterms:created>
  <dcterms:modified xsi:type="dcterms:W3CDTF">2024-11-06T18:14:00Z</dcterms:modified>
</cp:coreProperties>
</file>