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CCAEA12" w14:textId="5CC49BAD" w:rsidR="003C6BD2" w:rsidRPr="00E76741" w:rsidRDefault="003C6BD2" w:rsidP="00C156AE">
      <w:pPr>
        <w:widowControl w:val="0"/>
        <w:suppressAutoHyphens/>
        <w:spacing w:after="0" w:line="240" w:lineRule="auto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>Nr postępowania 2233/Pp</w:t>
      </w:r>
      <w:r w:rsidR="006B46B6" w:rsidRPr="00E76741">
        <w:rPr>
          <w:rFonts w:eastAsia="Lucida Sans Unicode" w:cstheme="minorHAnsi"/>
          <w:lang w:eastAsia="zh-CN"/>
        </w:rPr>
        <w:t>/</w:t>
      </w:r>
      <w:r w:rsidR="004C676B">
        <w:rPr>
          <w:rFonts w:eastAsia="Lucida Sans Unicode" w:cstheme="minorHAnsi"/>
          <w:lang w:eastAsia="zh-CN"/>
        </w:rPr>
        <w:t>32</w:t>
      </w:r>
      <w:r w:rsidRPr="00E76741">
        <w:rPr>
          <w:rFonts w:eastAsia="Lucida Sans Unicode" w:cstheme="minorHAnsi"/>
          <w:lang w:eastAsia="zh-CN"/>
        </w:rPr>
        <w:t>/2</w:t>
      </w:r>
      <w:r w:rsidR="00C7456B" w:rsidRPr="00E76741">
        <w:rPr>
          <w:rFonts w:eastAsia="Lucida Sans Unicode" w:cstheme="minorHAnsi"/>
          <w:lang w:eastAsia="zh-CN"/>
        </w:rPr>
        <w:t>4</w:t>
      </w:r>
    </w:p>
    <w:p w14:paraId="6317355D" w14:textId="63416DC5" w:rsidR="009C1BD1" w:rsidRPr="00E76741" w:rsidRDefault="00E05540" w:rsidP="009C1BD1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>UMOWA</w:t>
      </w:r>
      <w:r w:rsidR="00730888" w:rsidRPr="00E76741">
        <w:rPr>
          <w:rFonts w:eastAsia="Lucida Sans Unicode" w:cstheme="minorHAnsi"/>
          <w:lang w:eastAsia="zh-CN"/>
        </w:rPr>
        <w:t xml:space="preserve"> </w:t>
      </w:r>
      <w:r w:rsidR="00EC6008">
        <w:rPr>
          <w:rFonts w:eastAsia="Lucida Sans Unicode" w:cstheme="minorHAnsi"/>
          <w:lang w:eastAsia="zh-CN"/>
        </w:rPr>
        <w:t>wzór</w:t>
      </w:r>
    </w:p>
    <w:p w14:paraId="6BFAA0A9" w14:textId="77777777" w:rsidR="009C1BD1" w:rsidRPr="00E76741" w:rsidRDefault="009C1BD1" w:rsidP="009C1BD1">
      <w:pPr>
        <w:widowControl w:val="0"/>
        <w:suppressAutoHyphens/>
        <w:spacing w:after="0" w:line="240" w:lineRule="auto"/>
        <w:rPr>
          <w:rFonts w:eastAsia="Lucida Sans Unicode" w:cstheme="minorHAnsi"/>
          <w:lang w:eastAsia="zh-CN"/>
        </w:rPr>
      </w:pPr>
    </w:p>
    <w:p w14:paraId="5566C7A4" w14:textId="77777777" w:rsidR="009C1BD1" w:rsidRPr="00E76741" w:rsidRDefault="009C1BD1" w:rsidP="009C1BD1">
      <w:pPr>
        <w:widowControl w:val="0"/>
        <w:suppressAutoHyphens/>
        <w:spacing w:after="0" w:line="240" w:lineRule="auto"/>
        <w:rPr>
          <w:rFonts w:eastAsia="Lucida Sans Unicode" w:cstheme="minorHAnsi"/>
          <w:lang w:eastAsia="zh-CN"/>
        </w:rPr>
      </w:pPr>
    </w:p>
    <w:p w14:paraId="6523580C" w14:textId="335F61A3" w:rsidR="00E05540" w:rsidRPr="003179EE" w:rsidRDefault="00E05540" w:rsidP="00723571">
      <w:pPr>
        <w:jc w:val="both"/>
      </w:pPr>
      <w:r w:rsidRPr="00E76741">
        <w:rPr>
          <w:rFonts w:eastAsia="Lucida Sans Unicode" w:cstheme="minorHAnsi"/>
          <w:lang w:eastAsia="zh-CN"/>
        </w:rPr>
        <w:t>Umowa została zawarta dnia ………</w:t>
      </w:r>
      <w:r w:rsidR="00E74429" w:rsidRPr="00E76741">
        <w:rPr>
          <w:rFonts w:eastAsia="Lucida Sans Unicode" w:cstheme="minorHAnsi"/>
          <w:lang w:eastAsia="zh-CN"/>
        </w:rPr>
        <w:t xml:space="preserve"> </w:t>
      </w:r>
      <w:r w:rsidR="004C676B">
        <w:rPr>
          <w:rFonts w:eastAsia="Lucida Sans Unicode" w:cstheme="minorHAnsi"/>
          <w:lang w:eastAsia="zh-CN"/>
        </w:rPr>
        <w:t>listopada</w:t>
      </w:r>
      <w:r w:rsidR="00C7456B" w:rsidRPr="00E76741">
        <w:rPr>
          <w:rFonts w:eastAsia="Lucida Sans Unicode" w:cstheme="minorHAnsi"/>
          <w:lang w:eastAsia="zh-CN"/>
        </w:rPr>
        <w:t xml:space="preserve"> 2024</w:t>
      </w:r>
      <w:r w:rsidRPr="00E76741">
        <w:rPr>
          <w:rFonts w:eastAsia="Lucida Sans Unicode" w:cstheme="minorHAnsi"/>
          <w:lang w:eastAsia="zh-CN"/>
        </w:rPr>
        <w:t xml:space="preserve"> r.,</w:t>
      </w:r>
      <w:r w:rsidRPr="00E76741">
        <w:rPr>
          <w:rFonts w:eastAsia="Lucida Sans Unicode" w:cstheme="minorHAnsi"/>
          <w:b/>
          <w:lang w:eastAsia="zh-CN"/>
        </w:rPr>
        <w:t xml:space="preserve"> </w:t>
      </w:r>
      <w:r w:rsidRPr="00E76741">
        <w:rPr>
          <w:rFonts w:eastAsia="Lucida Sans Unicode" w:cstheme="minorHAnsi"/>
          <w:lang w:eastAsia="zh-CN"/>
        </w:rPr>
        <w:t>pomiędzy:</w:t>
      </w:r>
      <w:r w:rsidR="0057077F" w:rsidRPr="00E76741">
        <w:rPr>
          <w:rFonts w:eastAsia="Lucida Sans Unicode" w:cstheme="minorHAnsi"/>
          <w:lang w:eastAsia="zh-CN"/>
        </w:rPr>
        <w:t xml:space="preserve"> </w:t>
      </w:r>
      <w:r w:rsidRPr="00E76741">
        <w:rPr>
          <w:rFonts w:eastAsia="Lucida Sans Unicode" w:cstheme="minorHAnsi"/>
          <w:lang w:eastAsia="zh-CN"/>
        </w:rPr>
        <w:t xml:space="preserve">Zakładem Karnym w Kwidzynie, </w:t>
      </w:r>
      <w:r w:rsidR="0057077F" w:rsidRPr="00E76741">
        <w:rPr>
          <w:rFonts w:eastAsia="Lucida Sans Unicode" w:cstheme="minorHAnsi"/>
          <w:lang w:eastAsia="zh-CN"/>
        </w:rPr>
        <w:t xml:space="preserve">                    </w:t>
      </w:r>
      <w:r w:rsidRPr="00E76741">
        <w:rPr>
          <w:rFonts w:eastAsia="Lucida Sans Unicode" w:cstheme="minorHAnsi"/>
          <w:lang w:eastAsia="zh-CN"/>
        </w:rPr>
        <w:t>ul. Lotnicza 1, 82-500 Kwidzyn</w:t>
      </w:r>
      <w:r w:rsidR="0057077F" w:rsidRPr="00E76741">
        <w:rPr>
          <w:rFonts w:eastAsia="Lucida Sans Unicode" w:cstheme="minorHAnsi"/>
          <w:lang w:eastAsia="zh-CN"/>
        </w:rPr>
        <w:t>, NIP  581 10 95 847, REGON  000649025</w:t>
      </w:r>
      <w:r w:rsidR="001F1B43" w:rsidRPr="00E76741">
        <w:rPr>
          <w:rFonts w:eastAsia="Lucida Sans Unicode" w:cstheme="minorHAnsi"/>
          <w:lang w:eastAsia="zh-CN"/>
        </w:rPr>
        <w:t xml:space="preserve"> </w:t>
      </w:r>
      <w:r w:rsidRPr="00E76741">
        <w:rPr>
          <w:rFonts w:eastAsia="Lucida Sans Unicode" w:cstheme="minorHAnsi"/>
          <w:lang w:eastAsia="zh-CN"/>
        </w:rPr>
        <w:t>reprezentowanym przez</w:t>
      </w:r>
      <w:r w:rsidRPr="00E76741">
        <w:rPr>
          <w:rFonts w:eastAsia="Lucida Sans Unicode" w:cstheme="minorHAnsi"/>
          <w:bCs/>
          <w:lang w:eastAsia="zh-CN"/>
        </w:rPr>
        <w:t xml:space="preserve"> Dyrektor</w:t>
      </w:r>
      <w:r w:rsidR="0057077F" w:rsidRPr="00E76741">
        <w:rPr>
          <w:rFonts w:eastAsia="Lucida Sans Unicode" w:cstheme="minorHAnsi"/>
          <w:bCs/>
          <w:lang w:eastAsia="zh-CN"/>
        </w:rPr>
        <w:t>a: p</w:t>
      </w:r>
      <w:r w:rsidR="00E74429" w:rsidRPr="00E76741">
        <w:rPr>
          <w:rFonts w:eastAsia="Lucida Sans Unicode" w:cstheme="minorHAnsi"/>
          <w:bCs/>
          <w:lang w:eastAsia="zh-CN"/>
        </w:rPr>
        <w:t>p</w:t>
      </w:r>
      <w:r w:rsidR="0057077F" w:rsidRPr="00E76741">
        <w:rPr>
          <w:rFonts w:eastAsia="Lucida Sans Unicode" w:cstheme="minorHAnsi"/>
          <w:bCs/>
          <w:lang w:eastAsia="zh-CN"/>
        </w:rPr>
        <w:t xml:space="preserve">łk </w:t>
      </w:r>
      <w:r w:rsidR="00E74429" w:rsidRPr="00E76741">
        <w:rPr>
          <w:rFonts w:eastAsia="Lucida Sans Unicode" w:cstheme="minorHAnsi"/>
          <w:bCs/>
          <w:lang w:eastAsia="zh-CN"/>
        </w:rPr>
        <w:t>Wojciech</w:t>
      </w:r>
      <w:r w:rsidR="006B46B6" w:rsidRPr="00E76741">
        <w:rPr>
          <w:rFonts w:eastAsia="Lucida Sans Unicode" w:cstheme="minorHAnsi"/>
          <w:bCs/>
          <w:lang w:eastAsia="zh-CN"/>
        </w:rPr>
        <w:t>a</w:t>
      </w:r>
      <w:r w:rsidR="00E74429" w:rsidRPr="00E76741">
        <w:rPr>
          <w:rFonts w:eastAsia="Lucida Sans Unicode" w:cstheme="minorHAnsi"/>
          <w:bCs/>
          <w:lang w:eastAsia="zh-CN"/>
        </w:rPr>
        <w:t xml:space="preserve"> Rumiński</w:t>
      </w:r>
      <w:r w:rsidR="006B46B6" w:rsidRPr="00E76741">
        <w:rPr>
          <w:rFonts w:eastAsia="Lucida Sans Unicode" w:cstheme="minorHAnsi"/>
          <w:bCs/>
          <w:lang w:eastAsia="zh-CN"/>
        </w:rPr>
        <w:t>ego</w:t>
      </w:r>
      <w:r w:rsidR="001F1B43" w:rsidRPr="00E76741">
        <w:rPr>
          <w:rFonts w:eastAsia="Lucida Sans Unicode" w:cstheme="minorHAnsi"/>
          <w:lang w:eastAsia="zh-CN"/>
        </w:rPr>
        <w:t xml:space="preserve"> </w:t>
      </w:r>
      <w:r w:rsidRPr="00E76741">
        <w:rPr>
          <w:rFonts w:eastAsia="Lucida Sans Unicode" w:cstheme="minorHAnsi"/>
          <w:lang w:eastAsia="zh-CN"/>
        </w:rPr>
        <w:t xml:space="preserve">zwanym dalej </w:t>
      </w:r>
      <w:r w:rsidR="001F1B43" w:rsidRPr="00E76741">
        <w:rPr>
          <w:rFonts w:eastAsia="Lucida Sans Unicode" w:cstheme="minorHAnsi"/>
          <w:bCs/>
          <w:lang w:eastAsia="zh-CN"/>
        </w:rPr>
        <w:t>Zamawiającym</w:t>
      </w:r>
      <w:r w:rsidR="001F1B43" w:rsidRPr="00E76741">
        <w:rPr>
          <w:rFonts w:eastAsia="Lucida Sans Unicode" w:cstheme="minorHAnsi"/>
          <w:lang w:eastAsia="zh-CN"/>
        </w:rPr>
        <w:t>, a firmą</w:t>
      </w:r>
      <w:r w:rsidR="00E74429" w:rsidRPr="00E76741">
        <w:rPr>
          <w:rFonts w:eastAsia="Lucida Sans Unicode" w:cstheme="minorHAnsi"/>
          <w:lang w:eastAsia="zh-CN"/>
        </w:rPr>
        <w:t xml:space="preserve"> </w:t>
      </w:r>
      <w:r w:rsidR="006B46B6" w:rsidRPr="00E76741">
        <w:rPr>
          <w:rFonts w:eastAsia="Lucida Sans Unicode" w:cstheme="minorHAnsi"/>
          <w:lang w:eastAsia="zh-CN"/>
        </w:rPr>
        <w:t xml:space="preserve"> </w:t>
      </w:r>
      <w:r w:rsidR="00723571">
        <w:rPr>
          <w:rFonts w:eastAsia="Lucida Sans Unicode" w:cstheme="minorHAnsi"/>
          <w:lang w:eastAsia="zh-CN"/>
        </w:rPr>
        <w:t>……………</w:t>
      </w:r>
      <w:r w:rsidR="00FE0B17">
        <w:rPr>
          <w:rFonts w:eastAsia="Lucida Sans Unicode" w:cstheme="minorHAnsi"/>
          <w:lang w:eastAsia="zh-CN"/>
        </w:rPr>
        <w:t xml:space="preserve"> ul. </w:t>
      </w:r>
      <w:r w:rsidR="00E74429" w:rsidRPr="00E76741">
        <w:rPr>
          <w:rFonts w:eastAsia="Lucida Sans Unicode" w:cstheme="minorHAnsi"/>
          <w:lang w:eastAsia="zh-CN"/>
        </w:rPr>
        <w:t>,</w:t>
      </w:r>
      <w:r w:rsidR="006B46B6" w:rsidRPr="00E76741">
        <w:rPr>
          <w:rFonts w:eastAsia="Lucida Sans Unicode" w:cstheme="minorHAnsi"/>
          <w:lang w:eastAsia="zh-CN"/>
        </w:rPr>
        <w:t xml:space="preserve"> </w:t>
      </w:r>
      <w:r w:rsidR="0057077F" w:rsidRPr="00E76741">
        <w:rPr>
          <w:rFonts w:eastAsia="Lucida Sans Unicode" w:cstheme="minorHAnsi"/>
          <w:lang w:eastAsia="zh-CN"/>
        </w:rPr>
        <w:t>NIP</w:t>
      </w:r>
      <w:r w:rsidR="00E74429" w:rsidRPr="00E76741">
        <w:rPr>
          <w:rFonts w:eastAsia="Lucida Sans Unicode" w:cstheme="minorHAnsi"/>
          <w:lang w:eastAsia="zh-CN"/>
        </w:rPr>
        <w:t xml:space="preserve"> </w:t>
      </w:r>
      <w:r w:rsidR="00723571">
        <w:t>…………..</w:t>
      </w:r>
      <w:r w:rsidR="0057077F" w:rsidRPr="00E76741">
        <w:rPr>
          <w:rFonts w:eastAsia="Lucida Sans Unicode" w:cstheme="minorHAnsi"/>
          <w:lang w:eastAsia="zh-CN"/>
        </w:rPr>
        <w:t>, REGON</w:t>
      </w:r>
      <w:r w:rsidR="006B46B6" w:rsidRPr="00E76741">
        <w:rPr>
          <w:rFonts w:eastAsia="Lucida Sans Unicode" w:cstheme="minorHAnsi"/>
          <w:lang w:eastAsia="zh-CN"/>
        </w:rPr>
        <w:t xml:space="preserve"> </w:t>
      </w:r>
      <w:r w:rsidR="00723571">
        <w:t>………….</w:t>
      </w:r>
      <w:r w:rsidR="001F1B43" w:rsidRPr="00E76741">
        <w:rPr>
          <w:rFonts w:eastAsia="Lucida Sans Unicode" w:cstheme="minorHAnsi"/>
          <w:lang w:eastAsia="zh-CN"/>
        </w:rPr>
        <w:t xml:space="preserve">, </w:t>
      </w:r>
      <w:r w:rsidRPr="00E76741">
        <w:rPr>
          <w:rFonts w:eastAsia="Lucida Sans Unicode" w:cstheme="minorHAnsi"/>
          <w:lang w:eastAsia="zh-CN"/>
        </w:rPr>
        <w:t>reprezentowanym przez</w:t>
      </w:r>
      <w:r w:rsidR="006B46B6" w:rsidRPr="00E76741">
        <w:rPr>
          <w:rFonts w:eastAsia="Lucida Sans Unicode" w:cstheme="minorHAnsi"/>
          <w:lang w:eastAsia="zh-CN"/>
        </w:rPr>
        <w:t xml:space="preserve">: </w:t>
      </w:r>
      <w:r w:rsidR="00723571">
        <w:rPr>
          <w:rFonts w:eastAsia="Lucida Sans Unicode" w:cstheme="minorHAnsi"/>
          <w:lang w:eastAsia="zh-CN"/>
        </w:rPr>
        <w:t>…………..</w:t>
      </w:r>
      <w:r w:rsidR="0057077F" w:rsidRPr="00E76741">
        <w:rPr>
          <w:rFonts w:eastAsia="Lucida Sans Unicode" w:cstheme="minorHAnsi"/>
          <w:lang w:eastAsia="zh-CN"/>
        </w:rPr>
        <w:t xml:space="preserve">, </w:t>
      </w:r>
      <w:r w:rsidRPr="00E76741">
        <w:rPr>
          <w:rFonts w:eastAsia="Lucida Sans Unicode" w:cstheme="minorHAnsi"/>
          <w:lang w:eastAsia="zh-CN"/>
        </w:rPr>
        <w:t xml:space="preserve">zwanym dalej </w:t>
      </w:r>
      <w:r w:rsidRPr="00E76741">
        <w:rPr>
          <w:rFonts w:eastAsia="Lucida Sans Unicode" w:cstheme="minorHAnsi"/>
          <w:bCs/>
          <w:lang w:eastAsia="zh-CN"/>
        </w:rPr>
        <w:t>Wykonawcą</w:t>
      </w:r>
      <w:r w:rsidRPr="00E76741">
        <w:rPr>
          <w:rFonts w:eastAsia="Lucida Sans Unicode" w:cstheme="minorHAnsi"/>
          <w:lang w:eastAsia="zh-CN"/>
        </w:rPr>
        <w:t>.</w:t>
      </w:r>
    </w:p>
    <w:p w14:paraId="17F5B488" w14:textId="77777777" w:rsidR="00E05540" w:rsidRPr="00E76741" w:rsidRDefault="00E05540" w:rsidP="00E05540">
      <w:pPr>
        <w:widowControl w:val="0"/>
        <w:suppressAutoHyphens/>
        <w:spacing w:after="0" w:line="240" w:lineRule="auto"/>
        <w:rPr>
          <w:rFonts w:eastAsia="Times New Roman" w:cstheme="minorHAnsi"/>
          <w:lang w:eastAsia="ar-SA"/>
        </w:rPr>
      </w:pPr>
    </w:p>
    <w:p w14:paraId="607DAD55" w14:textId="2000A80D" w:rsidR="00E05540" w:rsidRPr="00E76741" w:rsidRDefault="00E05540" w:rsidP="00313DAC">
      <w:pPr>
        <w:widowControl w:val="0"/>
        <w:numPr>
          <w:ilvl w:val="2"/>
          <w:numId w:val="1"/>
        </w:numPr>
        <w:suppressAutoHyphens/>
        <w:autoSpaceDE w:val="0"/>
        <w:spacing w:before="240" w:after="0" w:line="240" w:lineRule="auto"/>
        <w:jc w:val="center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b/>
          <w:lang w:eastAsia="zh-CN"/>
        </w:rPr>
        <w:t>§ 1.</w:t>
      </w:r>
    </w:p>
    <w:p w14:paraId="506F8705" w14:textId="7FBB0CFD" w:rsidR="00E05540" w:rsidRPr="00E76741" w:rsidRDefault="00E05540" w:rsidP="005007C5">
      <w:pPr>
        <w:widowControl w:val="0"/>
        <w:suppressAutoHyphens/>
        <w:autoSpaceDE w:val="0"/>
        <w:spacing w:after="0" w:line="240" w:lineRule="auto"/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 xml:space="preserve">1. Przedmiotem niniejszej umowy </w:t>
      </w:r>
      <w:r w:rsidR="00730888" w:rsidRPr="00E76741">
        <w:rPr>
          <w:rFonts w:eastAsia="Lucida Sans Unicode" w:cstheme="minorHAnsi"/>
          <w:lang w:eastAsia="zh-CN"/>
        </w:rPr>
        <w:t xml:space="preserve">jest </w:t>
      </w:r>
      <w:r w:rsidR="00E5602A">
        <w:rPr>
          <w:rFonts w:eastAsia="Lucida Sans Unicode" w:cstheme="minorHAnsi"/>
          <w:lang w:eastAsia="zh-CN"/>
        </w:rPr>
        <w:t xml:space="preserve">zakup </w:t>
      </w:r>
      <w:r w:rsidR="004C676B">
        <w:rPr>
          <w:rFonts w:eastAsia="Lucida Sans Unicode" w:cstheme="minorHAnsi"/>
          <w:lang w:eastAsia="zh-CN"/>
        </w:rPr>
        <w:t>regałó</w:t>
      </w:r>
      <w:r w:rsidR="004C676B">
        <w:rPr>
          <w:rFonts w:eastAsia="Lucida Sans Unicode" w:cstheme="minorHAnsi"/>
          <w:lang w:eastAsia="zh-CN"/>
        </w:rPr>
        <w:fldChar w:fldCharType="begin"/>
      </w:r>
      <w:r w:rsidR="004C676B">
        <w:rPr>
          <w:rFonts w:eastAsia="Lucida Sans Unicode" w:cstheme="minorHAnsi"/>
          <w:lang w:eastAsia="zh-CN"/>
        </w:rPr>
        <w:instrText xml:space="preserve"> LISTNUM </w:instrText>
      </w:r>
      <w:r w:rsidR="004C676B">
        <w:rPr>
          <w:rFonts w:eastAsia="Lucida Sans Unicode" w:cstheme="minorHAnsi"/>
          <w:lang w:eastAsia="zh-CN"/>
        </w:rPr>
        <w:fldChar w:fldCharType="end"/>
      </w:r>
      <w:r w:rsidR="004C676B">
        <w:rPr>
          <w:rFonts w:eastAsia="Lucida Sans Unicode" w:cstheme="minorHAnsi"/>
          <w:lang w:eastAsia="zh-CN"/>
        </w:rPr>
        <w:t xml:space="preserve">w wraz z montażem </w:t>
      </w:r>
      <w:r w:rsidRPr="00E76741">
        <w:rPr>
          <w:rFonts w:eastAsia="Courier New" w:cstheme="minorHAnsi"/>
          <w:lang w:eastAsia="zh-CN"/>
        </w:rPr>
        <w:t>do Zakładu Karnego</w:t>
      </w:r>
      <w:r w:rsidR="004C676B">
        <w:rPr>
          <w:rFonts w:eastAsia="Courier New" w:cstheme="minorHAnsi"/>
          <w:lang w:eastAsia="zh-CN"/>
        </w:rPr>
        <w:t xml:space="preserve">                                </w:t>
      </w:r>
      <w:r w:rsidRPr="00E76741">
        <w:rPr>
          <w:rFonts w:eastAsia="Courier New" w:cstheme="minorHAnsi"/>
          <w:lang w:eastAsia="zh-CN"/>
        </w:rPr>
        <w:t xml:space="preserve"> w Kwidzynie</w:t>
      </w:r>
      <w:r w:rsidR="00723571">
        <w:rPr>
          <w:rFonts w:eastAsia="Courier New" w:cstheme="minorHAnsi"/>
          <w:lang w:eastAsia="zh-CN"/>
        </w:rPr>
        <w:t>,</w:t>
      </w:r>
      <w:r w:rsidRPr="00E76741">
        <w:rPr>
          <w:rFonts w:eastAsia="Lucida Sans Unicode" w:cstheme="minorHAnsi"/>
          <w:lang w:eastAsia="zh-CN"/>
        </w:rPr>
        <w:t xml:space="preserve"> zwane dalej przedmiotem umowy.</w:t>
      </w:r>
    </w:p>
    <w:p w14:paraId="619BAF4B" w14:textId="77777777" w:rsidR="00E05540" w:rsidRPr="00E76741" w:rsidRDefault="00E05540" w:rsidP="005007C5">
      <w:pPr>
        <w:suppressAutoHyphens/>
        <w:spacing w:after="0" w:line="240" w:lineRule="auto"/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>2. Zamawiający powierza, a Wykonawca przyjmuje do wykonania przedmiot umowy określony w ust. 1.</w:t>
      </w:r>
    </w:p>
    <w:p w14:paraId="2CA0C057" w14:textId="538477B7" w:rsidR="00E05540" w:rsidRPr="00E76741" w:rsidRDefault="00E05540" w:rsidP="005007C5">
      <w:pPr>
        <w:suppressAutoHyphens/>
        <w:spacing w:after="0" w:line="240" w:lineRule="auto"/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 xml:space="preserve">3. </w:t>
      </w:r>
      <w:r w:rsidR="001F1B43" w:rsidRPr="00E76741">
        <w:rPr>
          <w:rFonts w:eastAsia="Lucida Sans Unicode" w:cstheme="minorHAnsi"/>
          <w:lang w:eastAsia="zh-CN"/>
        </w:rPr>
        <w:t>Załącznik nr 1</w:t>
      </w:r>
      <w:r w:rsidR="00BF3BB7" w:rsidRPr="00E76741">
        <w:rPr>
          <w:rFonts w:eastAsia="Lucida Sans Unicode" w:cstheme="minorHAnsi"/>
          <w:lang w:eastAsia="zh-CN"/>
        </w:rPr>
        <w:t xml:space="preserve"> </w:t>
      </w:r>
      <w:r w:rsidRPr="00E76741">
        <w:rPr>
          <w:rFonts w:eastAsia="Lucida Sans Unicode" w:cstheme="minorHAnsi"/>
          <w:lang w:eastAsia="zh-CN"/>
        </w:rPr>
        <w:t>stanowi integralną część niniejszej umowy.</w:t>
      </w:r>
    </w:p>
    <w:p w14:paraId="41A72FAD" w14:textId="614682A8" w:rsidR="00E05540" w:rsidRPr="00E76741" w:rsidRDefault="00FE0B17" w:rsidP="005007C5">
      <w:pPr>
        <w:tabs>
          <w:tab w:val="left" w:pos="360"/>
          <w:tab w:val="left" w:pos="1260"/>
        </w:tabs>
        <w:suppressAutoHyphens/>
        <w:spacing w:after="0" w:line="240" w:lineRule="auto"/>
        <w:jc w:val="both"/>
        <w:rPr>
          <w:rFonts w:eastAsia="Times New Roman" w:cstheme="minorHAnsi"/>
          <w:color w:val="000000"/>
          <w:lang w:eastAsia="zh-CN"/>
        </w:rPr>
      </w:pPr>
      <w:r>
        <w:rPr>
          <w:rFonts w:eastAsia="Times New Roman" w:cstheme="minorHAnsi"/>
          <w:color w:val="000000"/>
          <w:lang w:eastAsia="zh-CN"/>
        </w:rPr>
        <w:t>4</w:t>
      </w:r>
      <w:r w:rsidR="00E05540" w:rsidRPr="00E76741">
        <w:rPr>
          <w:rFonts w:eastAsia="Times New Roman" w:cstheme="minorHAnsi"/>
          <w:color w:val="000000"/>
          <w:lang w:eastAsia="zh-CN"/>
        </w:rPr>
        <w:t xml:space="preserve">. Cena zawiera wszystkie koszty i składniki związane z wykonaniem zamówienia, w tym koszty dostawy do magazynów Zamawiającego. Loco magazyn Zamawiającego znajduje się w jego siedzibie. </w:t>
      </w:r>
    </w:p>
    <w:p w14:paraId="50C4A8BB" w14:textId="0A3E10EB" w:rsidR="00362182" w:rsidRPr="00E76741" w:rsidRDefault="00FE0B17" w:rsidP="00E76741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5</w:t>
      </w:r>
      <w:r w:rsidR="00E05540" w:rsidRPr="00E76741">
        <w:rPr>
          <w:rFonts w:asciiTheme="minorHAnsi" w:hAnsiTheme="minorHAnsi" w:cstheme="minorHAnsi"/>
          <w:sz w:val="22"/>
          <w:szCs w:val="22"/>
        </w:rPr>
        <w:t xml:space="preserve">. </w:t>
      </w:r>
      <w:r w:rsidR="00E05540" w:rsidRPr="00E76741">
        <w:rPr>
          <w:rFonts w:asciiTheme="minorHAnsi" w:eastAsia="Times New Roman" w:hAnsiTheme="minorHAnsi" w:cstheme="minorHAnsi"/>
          <w:sz w:val="22"/>
          <w:szCs w:val="22"/>
          <w:lang w:eastAsia="zh-CN"/>
        </w:rPr>
        <w:t>Zamówieni</w:t>
      </w:r>
      <w:r w:rsidR="00730888" w:rsidRPr="00E76741">
        <w:rPr>
          <w:rFonts w:asciiTheme="minorHAnsi" w:eastAsia="Times New Roman" w:hAnsiTheme="minorHAnsi" w:cstheme="minorHAnsi"/>
          <w:sz w:val="22"/>
          <w:szCs w:val="22"/>
          <w:lang w:eastAsia="zh-CN"/>
        </w:rPr>
        <w:t>e</w:t>
      </w:r>
      <w:r w:rsidR="00E05540" w:rsidRPr="00E76741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 będ</w:t>
      </w:r>
      <w:r w:rsidR="00730888" w:rsidRPr="00E76741">
        <w:rPr>
          <w:rFonts w:asciiTheme="minorHAnsi" w:eastAsia="Times New Roman" w:hAnsiTheme="minorHAnsi" w:cstheme="minorHAnsi"/>
          <w:sz w:val="22"/>
          <w:szCs w:val="22"/>
          <w:lang w:eastAsia="zh-CN"/>
        </w:rPr>
        <w:t>zie</w:t>
      </w:r>
      <w:r w:rsidR="00E05540" w:rsidRPr="00E76741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 składane telefonicznie, e-mailem. Na żądanie Zamawiającego</w:t>
      </w:r>
      <w:r w:rsidR="00711D50" w:rsidRPr="00E76741">
        <w:rPr>
          <w:rFonts w:asciiTheme="minorHAnsi" w:eastAsia="Times New Roman" w:hAnsiTheme="minorHAnsi" w:cstheme="minorHAnsi"/>
          <w:sz w:val="22"/>
          <w:szCs w:val="22"/>
          <w:lang w:eastAsia="ar-SA"/>
        </w:rPr>
        <w:t xml:space="preserve"> </w:t>
      </w:r>
      <w:r w:rsidR="00E05540" w:rsidRPr="00E76741">
        <w:rPr>
          <w:rFonts w:asciiTheme="minorHAnsi" w:eastAsia="Times New Roman" w:hAnsiTheme="minorHAnsi" w:cstheme="minorHAnsi"/>
          <w:sz w:val="22"/>
          <w:szCs w:val="22"/>
          <w:lang w:eastAsia="zh-CN"/>
        </w:rPr>
        <w:t xml:space="preserve">Wykonawca zobowiązany jest potwierdzić (e-mailem) otrzymane zamówienie. </w:t>
      </w:r>
    </w:p>
    <w:p w14:paraId="74DF92A5" w14:textId="3967982D" w:rsidR="00134194" w:rsidRDefault="00FE0B17" w:rsidP="00134194">
      <w:pPr>
        <w:jc w:val="both"/>
        <w:rPr>
          <w:lang w:eastAsia="ar-SA"/>
        </w:rPr>
      </w:pPr>
      <w:r>
        <w:rPr>
          <w:rFonts w:eastAsia="Times New Roman" w:cstheme="minorHAnsi"/>
          <w:color w:val="000000"/>
          <w:lang w:eastAsia="zh-CN"/>
        </w:rPr>
        <w:t>6</w:t>
      </w:r>
      <w:r w:rsidR="00E05540" w:rsidRPr="00E76741">
        <w:rPr>
          <w:rFonts w:eastAsia="Times New Roman" w:cstheme="minorHAnsi"/>
          <w:color w:val="000000"/>
          <w:lang w:eastAsia="zh-CN"/>
        </w:rPr>
        <w:t xml:space="preserve">. </w:t>
      </w:r>
      <w:r w:rsidR="00134194">
        <w:rPr>
          <w:color w:val="000000"/>
          <w:lang w:eastAsia="zh-CN"/>
        </w:rPr>
        <w:t>Dostawę oraz montaż przedmiotu umowy Wykonawca zrealizuje</w:t>
      </w:r>
      <w:r w:rsidR="00134194">
        <w:rPr>
          <w:lang w:eastAsia="zh-CN"/>
        </w:rPr>
        <w:t xml:space="preserve"> </w:t>
      </w:r>
      <w:r w:rsidR="00134194">
        <w:rPr>
          <w:b/>
          <w:bCs/>
          <w:lang w:eastAsia="zh-CN"/>
        </w:rPr>
        <w:t xml:space="preserve">do dnia </w:t>
      </w:r>
      <w:r w:rsidR="00EC6008">
        <w:rPr>
          <w:b/>
          <w:bCs/>
          <w:lang w:eastAsia="zh-CN"/>
        </w:rPr>
        <w:t>20</w:t>
      </w:r>
      <w:r w:rsidR="006963C4">
        <w:rPr>
          <w:b/>
          <w:bCs/>
          <w:lang w:eastAsia="zh-CN"/>
        </w:rPr>
        <w:t xml:space="preserve"> grudnia</w:t>
      </w:r>
      <w:r w:rsidR="00E5602A">
        <w:rPr>
          <w:b/>
          <w:bCs/>
          <w:lang w:eastAsia="zh-CN"/>
        </w:rPr>
        <w:t xml:space="preserve"> </w:t>
      </w:r>
      <w:r w:rsidR="00134194">
        <w:rPr>
          <w:b/>
          <w:bCs/>
          <w:lang w:eastAsia="zh-CN"/>
        </w:rPr>
        <w:t>2024 r.</w:t>
      </w:r>
      <w:r w:rsidR="00134194">
        <w:rPr>
          <w:color w:val="000000"/>
          <w:lang w:eastAsia="zh-CN"/>
        </w:rPr>
        <w:t xml:space="preserve">                         w określone dni robocze tj.: poniedziałek, wtorek, środa, czwartek, w godzinach od 8.00 do 14.00.</w:t>
      </w:r>
      <w:r w:rsidR="00134194">
        <w:rPr>
          <w:lang w:eastAsia="zh-CN"/>
        </w:rPr>
        <w:t xml:space="preserve"> Wykonawca dostarczy przedmiot umowy transportem własnym lub innego przewoźnika. </w:t>
      </w:r>
    </w:p>
    <w:p w14:paraId="288F192A" w14:textId="470A8FF1" w:rsidR="00730888" w:rsidRPr="00E76741" w:rsidRDefault="00FE0B17" w:rsidP="00730888">
      <w:pPr>
        <w:spacing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zh-CN"/>
        </w:rPr>
        <w:t>7</w:t>
      </w:r>
      <w:r w:rsidR="00E05540" w:rsidRPr="00E76741">
        <w:rPr>
          <w:rFonts w:eastAsia="Times New Roman" w:cstheme="minorHAnsi"/>
          <w:lang w:eastAsia="zh-CN"/>
        </w:rPr>
        <w:t xml:space="preserve">. Wykonawca bierze na siebie odpowiedzialność za braki i wady powstałe w czasie transportu oraz ponosi z tego tytułu wszelkie skutki prawne. </w:t>
      </w:r>
    </w:p>
    <w:p w14:paraId="4B634B14" w14:textId="0247C8B5" w:rsidR="00730888" w:rsidRPr="00E76741" w:rsidRDefault="00FE0B17" w:rsidP="00730888">
      <w:pPr>
        <w:spacing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zh-CN"/>
        </w:rPr>
        <w:t>8</w:t>
      </w:r>
      <w:r w:rsidR="00E05540" w:rsidRPr="00E76741">
        <w:rPr>
          <w:rFonts w:eastAsia="Times New Roman" w:cstheme="minorHAnsi"/>
          <w:lang w:eastAsia="zh-CN"/>
        </w:rPr>
        <w:t xml:space="preserve">. Wykonawca winien wyrazić zgodę na poddanie się rygorom procedur bezpieczeństwa zgodnie z wymogami służb ochrony Zakładu Karnego w Kwidzynie w trakcie dostarczania towaru i pobytu na terenie Zamawiającego. </w:t>
      </w:r>
    </w:p>
    <w:p w14:paraId="5D9E32AF" w14:textId="3967B7C1" w:rsidR="00E05540" w:rsidRPr="00E76741" w:rsidRDefault="00FE0B17" w:rsidP="00730888">
      <w:pPr>
        <w:spacing w:line="240" w:lineRule="auto"/>
        <w:jc w:val="both"/>
        <w:rPr>
          <w:rFonts w:eastAsia="Times New Roman" w:cstheme="minorHAnsi"/>
          <w:lang w:eastAsia="ar-SA"/>
        </w:rPr>
      </w:pPr>
      <w:r>
        <w:rPr>
          <w:rFonts w:eastAsia="Times New Roman" w:cstheme="minorHAnsi"/>
          <w:lang w:eastAsia="ar-SA"/>
        </w:rPr>
        <w:t>9</w:t>
      </w:r>
      <w:r w:rsidR="00E05540" w:rsidRPr="00E76741">
        <w:rPr>
          <w:rFonts w:eastAsia="Times New Roman" w:cstheme="minorHAnsi"/>
          <w:lang w:eastAsia="zh-CN"/>
        </w:rPr>
        <w:t>. Ilościowy i jakościowy odbiór przedmiotu umowy odbędzie się w magazynie Zamawiającego.</w:t>
      </w:r>
    </w:p>
    <w:p w14:paraId="190B41C3" w14:textId="06B64FF6" w:rsidR="00E05540" w:rsidRPr="00E76741" w:rsidRDefault="00E05540" w:rsidP="00313DAC">
      <w:pPr>
        <w:widowControl w:val="0"/>
        <w:suppressAutoHyphens/>
        <w:spacing w:before="240" w:after="0" w:line="240" w:lineRule="auto"/>
        <w:jc w:val="center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b/>
          <w:lang w:eastAsia="zh-CN"/>
        </w:rPr>
        <w:t>§ 2</w:t>
      </w:r>
      <w:r w:rsidR="00313DAC" w:rsidRPr="00E76741">
        <w:rPr>
          <w:rFonts w:eastAsia="Lucida Sans Unicode" w:cstheme="minorHAnsi"/>
          <w:b/>
          <w:lang w:eastAsia="zh-CN"/>
        </w:rPr>
        <w:t>.</w:t>
      </w:r>
    </w:p>
    <w:p w14:paraId="6AE7E3A3" w14:textId="77777777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b/>
          <w:lang w:eastAsia="zh-CN"/>
        </w:rPr>
      </w:pPr>
      <w:r w:rsidRPr="00E76741">
        <w:rPr>
          <w:rFonts w:eastAsia="Lucida Sans Unicode" w:cstheme="minorHAnsi"/>
          <w:b/>
          <w:lang w:eastAsia="zh-CN"/>
        </w:rPr>
        <w:br/>
      </w:r>
      <w:r w:rsidRPr="00E76741">
        <w:rPr>
          <w:rFonts w:eastAsia="Lucida Sans Unicode" w:cstheme="minorHAnsi"/>
          <w:lang w:eastAsia="zh-CN"/>
        </w:rPr>
        <w:t>1. Należność za odebrany towar zostanie uregulowana poleceniem przelewu bankowego na wskazane przez Wykonawcę konto.</w:t>
      </w:r>
    </w:p>
    <w:p w14:paraId="5D14D0C9" w14:textId="45EE4909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 xml:space="preserve">2. Termin płatności za dostarczony towar wynosi 30 dni licząc od daty otrzymania oryginału faktury przez Zamawiającego. </w:t>
      </w:r>
    </w:p>
    <w:p w14:paraId="029A9081" w14:textId="77777777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 xml:space="preserve">3. Wykonawca zobowiązany jest wytworzyć do każdej partii dostarczanego towaru 2 egzemplarze faktury: jeden egzemplarz (oryginał) dla Zamawiającego, drugi egzemplarz (kopia) otrzymuje Wykonawca. Zamawiający upoważnia do wystawienia faktury Vat bez jego podpisu. </w:t>
      </w:r>
    </w:p>
    <w:p w14:paraId="7EA66466" w14:textId="77777777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 xml:space="preserve">4. Na oryginale faktury Wykonawca wymieni asortyment, ilość, jednostkę miary, cenę jednostkową netto, stawkę podatku Vat i wartość brutto.     </w:t>
      </w:r>
    </w:p>
    <w:p w14:paraId="50669E75" w14:textId="74EDB8A8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lang w:eastAsia="zh-CN"/>
        </w:rPr>
        <w:t xml:space="preserve">5. Zamawiający zobowiązuje Wykonawcę pod rygorem nieopłacenia faktury do dostarczenia tylko i wyłącznie zamówionego towaru będącego przedmiotem umowy w ustalonych ilościach, oraz posługiwania się nazewnictwem zawartym w umowie. </w:t>
      </w:r>
    </w:p>
    <w:p w14:paraId="550FE41F" w14:textId="77777777" w:rsidR="004C676B" w:rsidRDefault="004C676B" w:rsidP="00313DAC">
      <w:pPr>
        <w:widowControl w:val="0"/>
        <w:suppressAutoHyphens/>
        <w:spacing w:before="240" w:after="0" w:line="240" w:lineRule="auto"/>
        <w:jc w:val="center"/>
        <w:rPr>
          <w:rFonts w:eastAsia="Lucida Sans Unicode" w:cstheme="minorHAnsi"/>
          <w:b/>
          <w:lang w:eastAsia="zh-CN"/>
        </w:rPr>
      </w:pPr>
    </w:p>
    <w:p w14:paraId="675A23D8" w14:textId="77777777" w:rsidR="00641D70" w:rsidRDefault="00641D70" w:rsidP="00313DAC">
      <w:pPr>
        <w:widowControl w:val="0"/>
        <w:suppressAutoHyphens/>
        <w:spacing w:before="240" w:after="0" w:line="240" w:lineRule="auto"/>
        <w:jc w:val="center"/>
        <w:rPr>
          <w:rFonts w:eastAsia="Lucida Sans Unicode" w:cstheme="minorHAnsi"/>
          <w:b/>
          <w:lang w:eastAsia="zh-CN"/>
        </w:rPr>
      </w:pPr>
    </w:p>
    <w:p w14:paraId="0BD9D396" w14:textId="046EC1F4" w:rsidR="00E05540" w:rsidRPr="00E76741" w:rsidRDefault="00E05540" w:rsidP="00313DAC">
      <w:pPr>
        <w:widowControl w:val="0"/>
        <w:suppressAutoHyphens/>
        <w:spacing w:before="240" w:after="0" w:line="240" w:lineRule="auto"/>
        <w:jc w:val="center"/>
        <w:rPr>
          <w:rFonts w:eastAsia="Lucida Sans Unicode" w:cstheme="minorHAnsi"/>
          <w:b/>
          <w:lang w:eastAsia="zh-CN"/>
        </w:rPr>
      </w:pPr>
      <w:r w:rsidRPr="00E76741">
        <w:rPr>
          <w:rFonts w:eastAsia="Lucida Sans Unicode" w:cstheme="minorHAnsi"/>
          <w:b/>
          <w:lang w:eastAsia="zh-CN"/>
        </w:rPr>
        <w:lastRenderedPageBreak/>
        <w:t>§</w:t>
      </w:r>
      <w:r w:rsidR="00641D70">
        <w:rPr>
          <w:rFonts w:eastAsia="Lucida Sans Unicode" w:cstheme="minorHAnsi"/>
          <w:b/>
          <w:lang w:eastAsia="zh-CN"/>
        </w:rPr>
        <w:t>4</w:t>
      </w:r>
      <w:r w:rsidRPr="00E76741">
        <w:rPr>
          <w:rFonts w:eastAsia="Lucida Sans Unicode" w:cstheme="minorHAnsi"/>
          <w:b/>
          <w:lang w:eastAsia="zh-CN"/>
        </w:rPr>
        <w:t>.</w:t>
      </w:r>
    </w:p>
    <w:p w14:paraId="7D96A391" w14:textId="506DC2E1" w:rsidR="005F12FD" w:rsidRPr="00E76741" w:rsidRDefault="005F12FD" w:rsidP="005F12FD">
      <w:pPr>
        <w:tabs>
          <w:tab w:val="left" w:pos="340"/>
        </w:tabs>
        <w:jc w:val="both"/>
        <w:rPr>
          <w:rFonts w:eastAsia="Times New Roman" w:cstheme="minorHAnsi"/>
          <w:lang w:eastAsia="zh-CN"/>
        </w:rPr>
      </w:pPr>
      <w:r w:rsidRPr="00E76741">
        <w:rPr>
          <w:rFonts w:eastAsia="Times New Roman" w:cstheme="minorHAnsi"/>
          <w:lang w:eastAsia="zh-CN"/>
        </w:rPr>
        <w:t>Strony ustanawiają odpowiedzialność za niewykonanie lub nienależyte wykonanie zobowiązań umownych w formie kar umownych w następujących przypadkach i wysokościach:</w:t>
      </w:r>
    </w:p>
    <w:p w14:paraId="170DDBC7" w14:textId="4E728104" w:rsidR="005F12FD" w:rsidRPr="00E76741" w:rsidRDefault="005F12FD" w:rsidP="005F12FD">
      <w:pPr>
        <w:tabs>
          <w:tab w:val="left" w:pos="340"/>
        </w:tabs>
        <w:jc w:val="both"/>
        <w:rPr>
          <w:rFonts w:cstheme="minorHAnsi"/>
        </w:rPr>
      </w:pPr>
      <w:r w:rsidRPr="00E76741">
        <w:rPr>
          <w:rFonts w:eastAsia="Times New Roman" w:cstheme="minorHAnsi"/>
          <w:lang w:eastAsia="zh-CN"/>
        </w:rPr>
        <w:t xml:space="preserve">a) W przypadku nieterminowej dostawy Zamawiający ma prawo obciążyć Wykonawcę karą umowną w wysokości 10% wartości brutto towaru niedostarczonego zgodnie z zamówieniem Zamawiającego, za każdy dzień </w:t>
      </w:r>
      <w:r w:rsidR="006616AB">
        <w:rPr>
          <w:rFonts w:eastAsia="Times New Roman" w:cstheme="minorHAnsi"/>
          <w:lang w:eastAsia="zh-CN"/>
        </w:rPr>
        <w:t>opóźnienia</w:t>
      </w:r>
      <w:r w:rsidRPr="00E76741">
        <w:rPr>
          <w:rFonts w:eastAsia="Times New Roman" w:cstheme="minorHAnsi"/>
          <w:lang w:eastAsia="zh-CN"/>
        </w:rPr>
        <w:t>.</w:t>
      </w:r>
    </w:p>
    <w:p w14:paraId="09B51C91" w14:textId="5C4E99B1" w:rsidR="005F12FD" w:rsidRPr="00E76741" w:rsidRDefault="005F12FD" w:rsidP="005F12FD">
      <w:pPr>
        <w:tabs>
          <w:tab w:val="left" w:pos="340"/>
        </w:tabs>
        <w:jc w:val="both"/>
        <w:rPr>
          <w:rFonts w:cstheme="minorHAnsi"/>
        </w:rPr>
      </w:pPr>
      <w:r w:rsidRPr="00E76741">
        <w:rPr>
          <w:rFonts w:eastAsia="Times New Roman" w:cstheme="minorHAnsi"/>
          <w:lang w:eastAsia="zh-CN"/>
        </w:rPr>
        <w:t>b) W przypadku stwierdzenia przez Zamawiającego wadliwej partii dostarczonego towaru, Wykonawca zobowiązuje się dostarczyć niezwłocznie, najpóźniej w terminie 3 dni roboczych od zawiadomienia, bez prawa żądania dodatkowych opłat z tego tytułu, towar o należytej jakości, pod rygorem nie uiszczenia zapłaty za zamawiany towar.</w:t>
      </w:r>
    </w:p>
    <w:p w14:paraId="04158DCB" w14:textId="3E0665FE" w:rsidR="005F12FD" w:rsidRPr="00E76741" w:rsidRDefault="005F12FD" w:rsidP="005F12FD">
      <w:pPr>
        <w:tabs>
          <w:tab w:val="left" w:pos="340"/>
        </w:tabs>
        <w:jc w:val="both"/>
        <w:rPr>
          <w:rFonts w:eastAsia="Times New Roman" w:cstheme="minorHAnsi"/>
          <w:lang w:eastAsia="zh-CN"/>
        </w:rPr>
      </w:pPr>
      <w:r w:rsidRPr="00E76741">
        <w:rPr>
          <w:rFonts w:eastAsia="Times New Roman" w:cstheme="minorHAnsi"/>
          <w:lang w:eastAsia="zh-CN"/>
        </w:rPr>
        <w:t xml:space="preserve">c) W przypadku bezskutecznego upływu terminu wyznaczonego na wymianę wadliwego towaru Zamawiający  ma prawo obciążyć Wykonawcę karą umowną w wysokości 10 % wartości brutto zakwestionowanego towaru za każdy dzień </w:t>
      </w:r>
      <w:r w:rsidR="006616AB">
        <w:rPr>
          <w:rFonts w:eastAsia="Times New Roman" w:cstheme="minorHAnsi"/>
          <w:lang w:eastAsia="zh-CN"/>
        </w:rPr>
        <w:t>opóźnienia</w:t>
      </w:r>
      <w:r w:rsidRPr="00E76741">
        <w:rPr>
          <w:rFonts w:eastAsia="Times New Roman" w:cstheme="minorHAnsi"/>
          <w:lang w:eastAsia="zh-CN"/>
        </w:rPr>
        <w:t xml:space="preserve"> licząc od upływu terminu określonego</w:t>
      </w:r>
      <w:r w:rsidR="006616AB">
        <w:rPr>
          <w:rFonts w:eastAsia="Times New Roman" w:cstheme="minorHAnsi"/>
          <w:lang w:eastAsia="zh-CN"/>
        </w:rPr>
        <w:t xml:space="preserve">                                 </w:t>
      </w:r>
      <w:r w:rsidRPr="00E76741">
        <w:rPr>
          <w:rFonts w:eastAsia="Times New Roman" w:cstheme="minorHAnsi"/>
          <w:lang w:eastAsia="zh-CN"/>
        </w:rPr>
        <w:t xml:space="preserve"> w punkcie b.</w:t>
      </w:r>
    </w:p>
    <w:p w14:paraId="49ED512E" w14:textId="77777777" w:rsidR="005F12FD" w:rsidRPr="00E76741" w:rsidRDefault="005F12FD" w:rsidP="005F12FD">
      <w:pPr>
        <w:tabs>
          <w:tab w:val="left" w:pos="340"/>
        </w:tabs>
        <w:jc w:val="both"/>
        <w:rPr>
          <w:rFonts w:eastAsia="Times New Roman" w:cstheme="minorHAnsi"/>
          <w:lang w:eastAsia="zh-CN"/>
        </w:rPr>
      </w:pPr>
      <w:r w:rsidRPr="00E76741">
        <w:rPr>
          <w:rFonts w:eastAsia="Times New Roman" w:cstheme="minorHAnsi"/>
          <w:lang w:eastAsia="zh-CN"/>
        </w:rPr>
        <w:t>d) Kary umowne podlegają potrąceniu z wynagrodzenia przysługującego Wykonawcy.</w:t>
      </w:r>
    </w:p>
    <w:p w14:paraId="30502089" w14:textId="6A0B15B3" w:rsidR="005F12FD" w:rsidRPr="004C676B" w:rsidRDefault="005F12FD" w:rsidP="005F12FD">
      <w:pPr>
        <w:tabs>
          <w:tab w:val="left" w:pos="340"/>
        </w:tabs>
        <w:jc w:val="both"/>
        <w:rPr>
          <w:rFonts w:cstheme="minorHAnsi"/>
          <w:color w:val="000000" w:themeColor="text1"/>
        </w:rPr>
      </w:pPr>
      <w:r w:rsidRPr="004C676B">
        <w:rPr>
          <w:rFonts w:eastAsia="Times New Roman" w:cstheme="minorHAnsi"/>
          <w:color w:val="000000" w:themeColor="text1"/>
          <w:lang w:eastAsia="zh-CN"/>
        </w:rPr>
        <w:t xml:space="preserve">e) W przypadku odstąpienia od umowy przez którąkolwiek ze stron w całości lub części z przyczyn dotyczących Wykonawcy, Wykonawca zapłaci karę umowną w wysokości </w:t>
      </w:r>
      <w:r w:rsidR="006F391A" w:rsidRPr="004C676B">
        <w:rPr>
          <w:rFonts w:eastAsia="Times New Roman" w:cstheme="minorHAnsi"/>
          <w:color w:val="000000" w:themeColor="text1"/>
          <w:lang w:eastAsia="zh-CN"/>
        </w:rPr>
        <w:t xml:space="preserve">30 </w:t>
      </w:r>
      <w:r w:rsidRPr="004C676B">
        <w:rPr>
          <w:rFonts w:eastAsia="Times New Roman" w:cstheme="minorHAnsi"/>
          <w:color w:val="000000" w:themeColor="text1"/>
          <w:lang w:eastAsia="zh-CN"/>
        </w:rPr>
        <w:t>% wartości brutto niezrealizowan</w:t>
      </w:r>
      <w:r w:rsidR="00D63F75" w:rsidRPr="004C676B">
        <w:rPr>
          <w:rFonts w:eastAsia="Times New Roman" w:cstheme="minorHAnsi"/>
          <w:color w:val="000000" w:themeColor="text1"/>
          <w:lang w:eastAsia="zh-CN"/>
        </w:rPr>
        <w:t>ej</w:t>
      </w:r>
      <w:r w:rsidRPr="004C676B">
        <w:rPr>
          <w:rFonts w:eastAsia="Times New Roman" w:cstheme="minorHAnsi"/>
          <w:color w:val="000000" w:themeColor="text1"/>
          <w:lang w:eastAsia="zh-CN"/>
        </w:rPr>
        <w:t xml:space="preserve"> dostaw</w:t>
      </w:r>
      <w:r w:rsidR="00D63F75" w:rsidRPr="004C676B">
        <w:rPr>
          <w:rFonts w:eastAsia="Times New Roman" w:cstheme="minorHAnsi"/>
          <w:color w:val="000000" w:themeColor="text1"/>
          <w:lang w:eastAsia="zh-CN"/>
        </w:rPr>
        <w:t>y</w:t>
      </w:r>
      <w:r w:rsidRPr="004C676B">
        <w:rPr>
          <w:rFonts w:eastAsia="Times New Roman" w:cstheme="minorHAnsi"/>
          <w:color w:val="000000" w:themeColor="text1"/>
          <w:lang w:eastAsia="zh-CN"/>
        </w:rPr>
        <w:t>. Wartość brutto niezrealizowan</w:t>
      </w:r>
      <w:r w:rsidR="00D63F75" w:rsidRPr="004C676B">
        <w:rPr>
          <w:rFonts w:eastAsia="Times New Roman" w:cstheme="minorHAnsi"/>
          <w:color w:val="000000" w:themeColor="text1"/>
          <w:lang w:eastAsia="zh-CN"/>
        </w:rPr>
        <w:t>ej</w:t>
      </w:r>
      <w:r w:rsidRPr="004C676B">
        <w:rPr>
          <w:rFonts w:eastAsia="Times New Roman" w:cstheme="minorHAnsi"/>
          <w:color w:val="000000" w:themeColor="text1"/>
          <w:lang w:eastAsia="zh-CN"/>
        </w:rPr>
        <w:t xml:space="preserve"> dostaw</w:t>
      </w:r>
      <w:r w:rsidR="00D63F75" w:rsidRPr="004C676B">
        <w:rPr>
          <w:rFonts w:eastAsia="Times New Roman" w:cstheme="minorHAnsi"/>
          <w:color w:val="000000" w:themeColor="text1"/>
          <w:lang w:eastAsia="zh-CN"/>
        </w:rPr>
        <w:t>y</w:t>
      </w:r>
      <w:r w:rsidRPr="004C676B">
        <w:rPr>
          <w:rFonts w:eastAsia="Times New Roman" w:cstheme="minorHAnsi"/>
          <w:color w:val="000000" w:themeColor="text1"/>
          <w:lang w:eastAsia="zh-CN"/>
        </w:rPr>
        <w:t xml:space="preserve"> ustalona zostanie wg wzoru:</w:t>
      </w:r>
    </w:p>
    <w:p w14:paraId="4565B267" w14:textId="5055E318" w:rsidR="00214192" w:rsidRPr="00CE05CB" w:rsidRDefault="005F12FD" w:rsidP="00495B4B">
      <w:pPr>
        <w:tabs>
          <w:tab w:val="left" w:pos="340"/>
        </w:tabs>
        <w:jc w:val="both"/>
        <w:rPr>
          <w:rFonts w:eastAsia="Times New Roman" w:cstheme="minorHAnsi"/>
          <w:i/>
          <w:iCs/>
          <w:lang w:eastAsia="zh-CN"/>
        </w:rPr>
      </w:pPr>
      <w:r w:rsidRPr="00CE05CB">
        <w:rPr>
          <w:rFonts w:eastAsia="Times New Roman" w:cstheme="minorHAnsi"/>
          <w:i/>
          <w:iCs/>
          <w:lang w:eastAsia="zh-CN"/>
        </w:rPr>
        <w:t>wartość brutto niezrealizowan</w:t>
      </w:r>
      <w:r w:rsidR="00D63F75" w:rsidRPr="00CE05CB">
        <w:rPr>
          <w:rFonts w:eastAsia="Times New Roman" w:cstheme="minorHAnsi"/>
          <w:i/>
          <w:iCs/>
          <w:lang w:eastAsia="zh-CN"/>
        </w:rPr>
        <w:t>ej</w:t>
      </w:r>
      <w:r w:rsidRPr="00CE05CB">
        <w:rPr>
          <w:rFonts w:eastAsia="Times New Roman" w:cstheme="minorHAnsi"/>
          <w:i/>
          <w:iCs/>
          <w:lang w:eastAsia="zh-CN"/>
        </w:rPr>
        <w:t xml:space="preserve"> dostaw</w:t>
      </w:r>
      <w:r w:rsidR="00D63F75" w:rsidRPr="00CE05CB">
        <w:rPr>
          <w:rFonts w:eastAsia="Times New Roman" w:cstheme="minorHAnsi"/>
          <w:i/>
          <w:iCs/>
          <w:lang w:eastAsia="zh-CN"/>
        </w:rPr>
        <w:t>y</w:t>
      </w:r>
      <w:r w:rsidRPr="00CE05CB">
        <w:rPr>
          <w:rFonts w:eastAsia="Times New Roman" w:cstheme="minorHAnsi"/>
          <w:i/>
          <w:iCs/>
          <w:lang w:eastAsia="zh-CN"/>
        </w:rPr>
        <w:t xml:space="preserve"> = całkowita wartość brutto zamówienia z formularza ofertowego wykonawcy – suma wszystkich dowodów zapłaty w ramach niniejszej umowy, których płatnikiem był Zamawiaj</w:t>
      </w:r>
      <w:r w:rsidR="00495B4B" w:rsidRPr="00CE05CB">
        <w:rPr>
          <w:rFonts w:eastAsia="Times New Roman" w:cstheme="minorHAnsi"/>
          <w:i/>
          <w:iCs/>
          <w:lang w:eastAsia="zh-CN"/>
        </w:rPr>
        <w:t>ący.</w:t>
      </w:r>
      <w:r w:rsidR="00E61D7D" w:rsidRPr="00CE05CB">
        <w:rPr>
          <w:rFonts w:eastAsia="Times New Roman" w:cstheme="minorHAnsi"/>
          <w:i/>
          <w:iCs/>
          <w:lang w:eastAsia="zh-CN"/>
        </w:rPr>
        <w:t xml:space="preserve"> </w:t>
      </w:r>
    </w:p>
    <w:p w14:paraId="421CA6F2" w14:textId="2DEBAD57" w:rsidR="00214192" w:rsidRPr="00E76741" w:rsidRDefault="00E05540" w:rsidP="00214192">
      <w:pPr>
        <w:jc w:val="center"/>
        <w:rPr>
          <w:rFonts w:cstheme="minorHAnsi"/>
          <w:b/>
        </w:rPr>
      </w:pPr>
      <w:r w:rsidRPr="00E76741">
        <w:rPr>
          <w:rFonts w:cstheme="minorHAnsi"/>
          <w:b/>
        </w:rPr>
        <w:t>§5.</w:t>
      </w:r>
    </w:p>
    <w:p w14:paraId="57DCCAE6" w14:textId="5F6CEB76" w:rsidR="00495B4B" w:rsidRPr="00E76741" w:rsidRDefault="00495B4B" w:rsidP="00495B4B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 xml:space="preserve">1. Zamawiający może odstąpić od umowy w terminie 30 dni od powzięcia wiadomości o wystąpieniu  istotnej zmiany okoliczności powodującej, że wykonanie umowy nie leży w interesie publicznym, czego nie można było przewidzieć w chwili zawarcia umowy. W takim przypadku Wykonawcy przysługuje wynagrodzenie należne z tytułu wykonanej części dostaw. </w:t>
      </w:r>
    </w:p>
    <w:p w14:paraId="4C60C261" w14:textId="11247AFA" w:rsidR="00495B4B" w:rsidRPr="00E76741" w:rsidRDefault="00495B4B" w:rsidP="00495B4B">
      <w:pPr>
        <w:pStyle w:val="Standard"/>
        <w:jc w:val="both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2. Z ważnych powodów Zamawiający może odstąpić od umowy w całości lub w części, ze skutkiem na dzień złożenia oświadczenia o odstąpieniu, w przypadku gdy Wykonawca będzie realizował umowę</w:t>
      </w:r>
      <w:r w:rsidR="00E3303E" w:rsidRPr="00E76741">
        <w:rPr>
          <w:rFonts w:asciiTheme="minorHAnsi" w:hAnsiTheme="minorHAnsi" w:cstheme="minorHAnsi"/>
          <w:sz w:val="22"/>
          <w:szCs w:val="22"/>
        </w:rPr>
        <w:t xml:space="preserve">                  </w:t>
      </w:r>
      <w:r w:rsidRPr="00E76741">
        <w:rPr>
          <w:rFonts w:asciiTheme="minorHAnsi" w:hAnsiTheme="minorHAnsi" w:cstheme="minorHAnsi"/>
          <w:sz w:val="22"/>
          <w:szCs w:val="22"/>
        </w:rPr>
        <w:t xml:space="preserve"> w sposób sprzeczny z jej postanowieniami i nie zmieni sposobu realizacji, po uprzednim pisemnym wezwaniu Zamawiającego do usunięcia uchybień.</w:t>
      </w:r>
    </w:p>
    <w:p w14:paraId="5EED2996" w14:textId="77777777" w:rsidR="00E05540" w:rsidRPr="00E76741" w:rsidRDefault="00E05540" w:rsidP="00313DAC">
      <w:pPr>
        <w:widowControl w:val="0"/>
        <w:suppressAutoHyphens/>
        <w:spacing w:after="0" w:line="240" w:lineRule="auto"/>
        <w:jc w:val="center"/>
        <w:rPr>
          <w:rFonts w:eastAsia="Lucida Sans Unicode" w:cstheme="minorHAnsi"/>
          <w:lang w:eastAsia="zh-CN"/>
        </w:rPr>
      </w:pPr>
    </w:p>
    <w:p w14:paraId="4B614D7D" w14:textId="77777777" w:rsidR="00E05540" w:rsidRPr="00E76741" w:rsidRDefault="00E05540" w:rsidP="00313DAC">
      <w:pPr>
        <w:jc w:val="center"/>
        <w:rPr>
          <w:rFonts w:cstheme="minorHAnsi"/>
          <w:b/>
          <w:bCs/>
        </w:rPr>
      </w:pPr>
      <w:r w:rsidRPr="00E76741">
        <w:rPr>
          <w:rFonts w:cstheme="minorHAnsi"/>
          <w:b/>
          <w:bCs/>
        </w:rPr>
        <w:t>§ 6.</w:t>
      </w:r>
    </w:p>
    <w:p w14:paraId="59D47BEA" w14:textId="77777777" w:rsidR="005B619D" w:rsidRPr="00E76741" w:rsidRDefault="005B619D" w:rsidP="005B619D">
      <w:pPr>
        <w:pStyle w:val="western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Zgodnie z art. 13 ust. 1 i 2</w:t>
      </w:r>
      <w:r w:rsidRPr="00E76741">
        <w:rPr>
          <w:rFonts w:asciiTheme="minorHAnsi" w:hAnsiTheme="minorHAnsi" w:cstheme="minorHAnsi"/>
          <w:b/>
          <w:bCs/>
          <w:sz w:val="22"/>
          <w:szCs w:val="22"/>
        </w:rPr>
        <w:t xml:space="preserve"> </w:t>
      </w:r>
      <w:r w:rsidRPr="00E76741">
        <w:rPr>
          <w:rFonts w:asciiTheme="minorHAnsi" w:hAnsiTheme="minorHAnsi" w:cstheme="minorHAnsi"/>
          <w:sz w:val="22"/>
          <w:szCs w:val="22"/>
        </w:rPr>
        <w:t>Rozporządzenia Parlamentu Europejskiego i Rady (UE) 2016/679</w:t>
      </w:r>
      <w:r w:rsidRPr="00E76741">
        <w:rPr>
          <w:rFonts w:asciiTheme="minorHAnsi" w:hAnsiTheme="minorHAnsi" w:cstheme="minorHAnsi"/>
          <w:sz w:val="22"/>
          <w:szCs w:val="22"/>
        </w:rPr>
        <w:br/>
        <w:t xml:space="preserve">z dnia 27 kwietnia 2016 r. w sprawie ochrony osób fizycznych w związku z przetwarzaniem danych osobowych i w sprawie swobodnego przepływu takich danych i w sprawie swobodnego przepływu takich danych oraz uchylenia dyrektywy 96/46/WE (ogólne rozporządzenie o ochronie danych osobowych) (Dz. Urz. UE L 119 z 04.05.2016, str. 1) zwanego dalej RODO), uprzejmie informujemy że: </w:t>
      </w:r>
    </w:p>
    <w:p w14:paraId="47A2A2FD" w14:textId="77777777" w:rsidR="005B619D" w:rsidRPr="00E76741" w:rsidRDefault="005B619D" w:rsidP="005B619D">
      <w:pPr>
        <w:pStyle w:val="NormalnyWeb"/>
        <w:spacing w:after="102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1.administratorem Pani/Pana danych osobowych jest Zakład Karny w Kwidzynie, z siedzibą przy ul. Lotniczej 1, 82-500 Kwidzyn, tel.: 55 645 89 00, fax: 55 645 05 65;</w:t>
      </w:r>
    </w:p>
    <w:p w14:paraId="45539BBA" w14:textId="77777777" w:rsidR="005B619D" w:rsidRPr="00E76741" w:rsidRDefault="005B619D" w:rsidP="005B619D">
      <w:pPr>
        <w:pStyle w:val="NormalnyWeb"/>
        <w:spacing w:after="102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2.w sprawach związanych z Pani/Pana danymi proszę o kontaktować się z Inspektorem Ochrony Danych, kontakt pisemny za pomocą poczty tradycyjnej na adres 82-500 Kwidzyn, ul. Lotnicza 1, pocztą elektroniczną na adres mail: iod_kwidzyn@sw.gov.pl, tel.: 55 645 89 11</w:t>
      </w:r>
    </w:p>
    <w:p w14:paraId="338A03EA" w14:textId="77777777" w:rsidR="005B619D" w:rsidRPr="00E76741" w:rsidRDefault="005B619D" w:rsidP="005B619D">
      <w:pPr>
        <w:pStyle w:val="NormalnyWeb"/>
        <w:spacing w:after="102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lastRenderedPageBreak/>
        <w:t>3.Pani/Pana dane osobowe przetwarzane będą na podstawie art. 6 ust. 1 lit. c RODO w celu prowadzenia przedmiotowego postępowania o udzielenie zamówienia publicznego oraz zawarcia umowy, a podstawą prawną ich przetwarzania jest obowiązek prawny stosowania sformalizowanych procedur udzielania zamówień publicznych spoczywających na Zamawiającym;</w:t>
      </w:r>
    </w:p>
    <w:p w14:paraId="50C4FD93" w14:textId="77777777" w:rsidR="005B619D" w:rsidRPr="00E76741" w:rsidRDefault="005B619D" w:rsidP="005B619D">
      <w:pPr>
        <w:pStyle w:val="NormalnyWeb"/>
        <w:spacing w:after="102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4.odbiorcami Pani/Pana danych osobowych będą osoby lub podmioty, którym udostępniona zostanie dokumentacja postępowania w oparciu o art.18 oraz art. 74 ustawy PZP;</w:t>
      </w:r>
    </w:p>
    <w:p w14:paraId="3040DAE0" w14:textId="77777777" w:rsidR="005B619D" w:rsidRPr="00E76741" w:rsidRDefault="005B619D" w:rsidP="005B619D">
      <w:pPr>
        <w:pStyle w:val="NormalnyWeb"/>
        <w:spacing w:after="102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 xml:space="preserve">5.Pani/Pana dane osobowe będą przechowywane, zgodnie z art. 78 ust. 1 PZP, przez okres  4 lat od dnia zakończenia postępowania o udzielenie zamówienia, </w:t>
      </w:r>
    </w:p>
    <w:p w14:paraId="4319A17C" w14:textId="77777777" w:rsidR="005B619D" w:rsidRPr="00E76741" w:rsidRDefault="005B619D" w:rsidP="005B619D">
      <w:pPr>
        <w:pStyle w:val="NormalnyWeb"/>
        <w:spacing w:after="102" w:afterAutospacing="0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6.obowiązek podania przez Panią/Pana danych osobowych bezpośrednio Pani/Pana dotyczących jest wymogiem określonym w przepisach ustawy PZP, związanym z udziałem w postępowaniu o udzielenie zamówienia publicznego; konsekwencje niepodania określonych danych wynikają z ustawy PZP;</w:t>
      </w:r>
    </w:p>
    <w:p w14:paraId="4954F148" w14:textId="77777777" w:rsidR="005B619D" w:rsidRPr="00E76741" w:rsidRDefault="005B619D" w:rsidP="005B619D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7.w odniesieniu do Pani/Pana danych osobowych decyzje nie będą podejmowane w sposób zautomatyzowany, stosownie do art. 22 RODO;</w:t>
      </w:r>
    </w:p>
    <w:p w14:paraId="5AB92BD3" w14:textId="77777777" w:rsidR="005B619D" w:rsidRPr="00E76741" w:rsidRDefault="005B619D" w:rsidP="005B619D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8.posiada Pani/Pan:</w:t>
      </w:r>
    </w:p>
    <w:p w14:paraId="0CD3213C" w14:textId="77777777" w:rsidR="005B619D" w:rsidRPr="00E76741" w:rsidRDefault="005B619D" w:rsidP="005B619D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 xml:space="preserve">na podstawie art. 15 RODO prawo dostępu do danych osobowych Pani/Pana dotyczących; </w:t>
      </w:r>
    </w:p>
    <w:p w14:paraId="1AAEBDA3" w14:textId="77777777" w:rsidR="005B619D" w:rsidRPr="00E76741" w:rsidRDefault="005B619D" w:rsidP="005B619D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na podstawie art. 16 RODO prawo do sprostowania lub uzupełnienia Pani/Pana danych osobowych przy czym skorzystanie z prawa do sprostowania lub uzupełnienia nie może skutkować zmianą wyniku postępowania o udzielenie zamówienia publicznego ani zmianą postanowień umowy w zakresie niezgodnym z ustawą PZP oraz nie może naruszać integralności protokołu oraz jego załączników);</w:t>
      </w:r>
    </w:p>
    <w:p w14:paraId="3CADCA97" w14:textId="77777777" w:rsidR="005B619D" w:rsidRPr="00E76741" w:rsidRDefault="005B619D" w:rsidP="005B619D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 xml:space="preserve">na podstawie art. 18 RODO prawo żądania od administratora ograniczenia przetwarzania danych osobowych z zastrzeżeniem przypadków, o których mowa w art. 18 ust. 2 RODO, </w:t>
      </w:r>
    </w:p>
    <w:p w14:paraId="7241DB6B" w14:textId="77777777" w:rsidR="005B619D" w:rsidRPr="00E76741" w:rsidRDefault="005B619D" w:rsidP="005B619D">
      <w:pPr>
        <w:pStyle w:val="NormalnyWeb"/>
        <w:numPr>
          <w:ilvl w:val="0"/>
          <w:numId w:val="7"/>
        </w:numPr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 xml:space="preserve">prawo do wniesienia skargi do Prezesa Urzędu Ochrony Danych Osobowych, gdy uzna Pani/Pan, że przetwarzanie danych osobowych Pani/Pana dotyczących narusza przepisy RODO;  </w:t>
      </w:r>
    </w:p>
    <w:p w14:paraId="638B8C88" w14:textId="77777777" w:rsidR="005B619D" w:rsidRPr="00E76741" w:rsidRDefault="005B619D" w:rsidP="005B619D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9.nie przysługuje Pani/Panu:</w:t>
      </w:r>
    </w:p>
    <w:p w14:paraId="7B9B3690" w14:textId="77777777" w:rsidR="005B619D" w:rsidRPr="00E76741" w:rsidRDefault="005B619D" w:rsidP="005B619D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w związku z art. 17 ust. 3 lit. b, d lub e RODO prawo do usunięcia danych osobowych;</w:t>
      </w:r>
    </w:p>
    <w:p w14:paraId="0C892781" w14:textId="77777777" w:rsidR="005B619D" w:rsidRPr="00E76741" w:rsidRDefault="005B619D" w:rsidP="005B619D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prawo do przenoszenia danych osobowych, o którym mowa w art. 20 RODO;</w:t>
      </w:r>
    </w:p>
    <w:p w14:paraId="04BD36A4" w14:textId="77777777" w:rsidR="005B619D" w:rsidRPr="00E76741" w:rsidRDefault="005B619D" w:rsidP="005B619D">
      <w:pPr>
        <w:pStyle w:val="NormalnyWeb"/>
        <w:numPr>
          <w:ilvl w:val="0"/>
          <w:numId w:val="8"/>
        </w:numPr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>na podstawie art. 21 RODO prawo sprzeciwu, wobec przetwarzania danych osobowych,</w:t>
      </w:r>
      <w:r w:rsidRPr="00E76741">
        <w:rPr>
          <w:rFonts w:asciiTheme="minorHAnsi" w:hAnsiTheme="minorHAnsi" w:cstheme="minorHAnsi"/>
          <w:sz w:val="22"/>
          <w:szCs w:val="22"/>
        </w:rPr>
        <w:br/>
        <w:t xml:space="preserve">gdyż podstawą prawną przetwarzania Pani/Pana danych osobowych jest art. 6 ust. 1 lit. c RODO; </w:t>
      </w:r>
    </w:p>
    <w:p w14:paraId="1513981D" w14:textId="2593EBBB" w:rsidR="009247B2" w:rsidRPr="009247B2" w:rsidRDefault="005B619D" w:rsidP="009247B2">
      <w:pPr>
        <w:pStyle w:val="NormalnyWeb"/>
        <w:ind w:left="720"/>
        <w:rPr>
          <w:rFonts w:asciiTheme="minorHAnsi" w:hAnsiTheme="minorHAnsi" w:cstheme="minorHAnsi"/>
          <w:sz w:val="22"/>
          <w:szCs w:val="22"/>
        </w:rPr>
      </w:pPr>
      <w:r w:rsidRPr="00E76741">
        <w:rPr>
          <w:rFonts w:asciiTheme="minorHAnsi" w:hAnsiTheme="minorHAnsi" w:cstheme="minorHAnsi"/>
          <w:sz w:val="22"/>
          <w:szCs w:val="22"/>
        </w:rPr>
        <w:t xml:space="preserve">10. Jednocześnie Zamawiający przypomina o ciążącym na Pani/Panu obowiązku informacyjnym wynikającym z art. 14 RODO względem osób fizycznych, których dane przekazane zostaną Zamawiającemu w związku z prowadzonym postępowaniem i które Zamawiający pośrednio pozyska od </w:t>
      </w:r>
      <w:r w:rsidR="00DB71E8">
        <w:rPr>
          <w:rFonts w:asciiTheme="minorHAnsi" w:hAnsiTheme="minorHAnsi" w:cstheme="minorHAnsi"/>
          <w:sz w:val="22"/>
          <w:szCs w:val="22"/>
        </w:rPr>
        <w:t>W</w:t>
      </w:r>
      <w:r w:rsidRPr="00E76741">
        <w:rPr>
          <w:rFonts w:asciiTheme="minorHAnsi" w:hAnsiTheme="minorHAnsi" w:cstheme="minorHAnsi"/>
          <w:sz w:val="22"/>
          <w:szCs w:val="22"/>
        </w:rPr>
        <w:t>ykonawcy biorącego udział w postępowaniu, chyba że ma zastosowanie co najmniej jedno z wyłączeń, o których mowa w art. 14 ust. 5 RODO.</w:t>
      </w:r>
    </w:p>
    <w:p w14:paraId="0EE678B4" w14:textId="77777777" w:rsidR="009247B2" w:rsidRDefault="009247B2" w:rsidP="00313DAC">
      <w:pPr>
        <w:pStyle w:val="Akapitzlist"/>
        <w:tabs>
          <w:tab w:val="left" w:pos="1560"/>
        </w:tabs>
        <w:jc w:val="center"/>
        <w:rPr>
          <w:rFonts w:cstheme="minorHAnsi"/>
          <w:b/>
          <w:color w:val="0D0D0D"/>
        </w:rPr>
      </w:pPr>
    </w:p>
    <w:p w14:paraId="3E6C61A8" w14:textId="77777777" w:rsidR="009247B2" w:rsidRDefault="009247B2" w:rsidP="00313DAC">
      <w:pPr>
        <w:pStyle w:val="Akapitzlist"/>
        <w:tabs>
          <w:tab w:val="left" w:pos="1560"/>
        </w:tabs>
        <w:jc w:val="center"/>
        <w:rPr>
          <w:rFonts w:cstheme="minorHAnsi"/>
          <w:b/>
          <w:color w:val="0D0D0D"/>
        </w:rPr>
      </w:pPr>
    </w:p>
    <w:p w14:paraId="01640187" w14:textId="77777777" w:rsidR="009247B2" w:rsidRDefault="009247B2" w:rsidP="00313DAC">
      <w:pPr>
        <w:pStyle w:val="Akapitzlist"/>
        <w:tabs>
          <w:tab w:val="left" w:pos="1560"/>
        </w:tabs>
        <w:jc w:val="center"/>
        <w:rPr>
          <w:rFonts w:cstheme="minorHAnsi"/>
          <w:b/>
          <w:color w:val="0D0D0D"/>
        </w:rPr>
      </w:pPr>
    </w:p>
    <w:p w14:paraId="456FC8FB" w14:textId="5EEB3BDA" w:rsidR="00E05540" w:rsidRPr="00BA1BF8" w:rsidRDefault="00E05540" w:rsidP="00BA1BF8">
      <w:pPr>
        <w:tabs>
          <w:tab w:val="left" w:pos="1560"/>
        </w:tabs>
        <w:jc w:val="center"/>
        <w:rPr>
          <w:rFonts w:cstheme="minorHAnsi"/>
        </w:rPr>
      </w:pPr>
      <w:r w:rsidRPr="00BA1BF8">
        <w:rPr>
          <w:rFonts w:cstheme="minorHAnsi"/>
          <w:b/>
          <w:color w:val="0D0D0D"/>
        </w:rPr>
        <w:lastRenderedPageBreak/>
        <w:t>§ 7.</w:t>
      </w:r>
    </w:p>
    <w:p w14:paraId="30EB63C9" w14:textId="4C6802DD" w:rsidR="0065500A" w:rsidRPr="00E76741" w:rsidRDefault="0065500A" w:rsidP="005C6307">
      <w:pPr>
        <w:autoSpaceDE w:val="0"/>
        <w:jc w:val="both"/>
        <w:rPr>
          <w:rFonts w:eastAsia="NSimSun" w:cstheme="minorHAnsi"/>
          <w:lang w:eastAsia="zh-CN" w:bidi="hi-IN"/>
        </w:rPr>
      </w:pPr>
      <w:r w:rsidRPr="00E76741">
        <w:rPr>
          <w:rFonts w:cstheme="minorHAnsi"/>
        </w:rPr>
        <w:t xml:space="preserve">1. Zmiana postanowień zawartej umowy może nastąpić za zgodą obu stron w formie aneksu sporządzonego na piśmie, pod rygorem nieważności. </w:t>
      </w:r>
    </w:p>
    <w:p w14:paraId="0B88EB35" w14:textId="77777777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Lucida Sans Unicode" w:cstheme="minorHAnsi"/>
          <w:color w:val="000000"/>
          <w:lang w:eastAsia="zh-CN"/>
        </w:rPr>
      </w:pPr>
    </w:p>
    <w:p w14:paraId="1EB404C8" w14:textId="77777777" w:rsidR="00E05540" w:rsidRPr="00E76741" w:rsidRDefault="00E05540" w:rsidP="00313DAC">
      <w:pPr>
        <w:tabs>
          <w:tab w:val="left" w:pos="1560"/>
        </w:tabs>
        <w:jc w:val="center"/>
        <w:rPr>
          <w:rFonts w:cstheme="minorHAnsi"/>
        </w:rPr>
      </w:pPr>
      <w:r w:rsidRPr="00E76741">
        <w:rPr>
          <w:rFonts w:cstheme="minorHAnsi"/>
          <w:b/>
          <w:color w:val="0D0D0D"/>
        </w:rPr>
        <w:t>§ 8.</w:t>
      </w:r>
    </w:p>
    <w:p w14:paraId="4F4B542B" w14:textId="363ECEE7" w:rsidR="00E05540" w:rsidRPr="00E76741" w:rsidRDefault="00E05540" w:rsidP="001C0035">
      <w:pPr>
        <w:tabs>
          <w:tab w:val="left" w:pos="426"/>
        </w:tabs>
        <w:jc w:val="both"/>
        <w:rPr>
          <w:rFonts w:cstheme="minorHAnsi"/>
        </w:rPr>
      </w:pPr>
      <w:r w:rsidRPr="00E76741">
        <w:rPr>
          <w:rFonts w:cstheme="minorHAnsi"/>
          <w:color w:val="0D0D0D"/>
        </w:rPr>
        <w:t xml:space="preserve">1. </w:t>
      </w:r>
      <w:r w:rsidRPr="00E76741">
        <w:rPr>
          <w:rFonts w:eastAsia="Lucida Sans Unicode" w:cstheme="minorHAnsi"/>
          <w:color w:val="0D0D0D"/>
          <w:lang w:eastAsia="zh-CN"/>
        </w:rPr>
        <w:t xml:space="preserve"> W sprawach nieuregulowanych </w:t>
      </w:r>
      <w:r w:rsidR="00AF4386">
        <w:rPr>
          <w:rFonts w:eastAsia="Lucida Sans Unicode" w:cstheme="minorHAnsi"/>
          <w:color w:val="0D0D0D"/>
          <w:lang w:eastAsia="zh-CN"/>
        </w:rPr>
        <w:t>u</w:t>
      </w:r>
      <w:r w:rsidRPr="00E76741">
        <w:rPr>
          <w:rFonts w:eastAsia="Lucida Sans Unicode" w:cstheme="minorHAnsi"/>
          <w:color w:val="0D0D0D"/>
          <w:lang w:eastAsia="zh-CN"/>
        </w:rPr>
        <w:t>mową mają zastosowanie przepisy Kodeksu Cywilnego.</w:t>
      </w:r>
    </w:p>
    <w:p w14:paraId="17E8C92B" w14:textId="2A618C3A" w:rsidR="00E05540" w:rsidRPr="00E76741" w:rsidRDefault="001C0035" w:rsidP="005007C5">
      <w:pPr>
        <w:jc w:val="both"/>
        <w:rPr>
          <w:rFonts w:cstheme="minorHAnsi"/>
        </w:rPr>
      </w:pPr>
      <w:r w:rsidRPr="00E76741">
        <w:rPr>
          <w:rFonts w:cstheme="minorHAnsi"/>
          <w:color w:val="0D0D0D"/>
        </w:rPr>
        <w:t>2</w:t>
      </w:r>
      <w:r w:rsidR="00E05540" w:rsidRPr="00E76741">
        <w:rPr>
          <w:rFonts w:cstheme="minorHAnsi"/>
          <w:color w:val="0D0D0D"/>
        </w:rPr>
        <w:t xml:space="preserve">. Ewentualne spory mogące powstać w związku z </w:t>
      </w:r>
      <w:r w:rsidR="00AF4386">
        <w:rPr>
          <w:rFonts w:cstheme="minorHAnsi"/>
          <w:color w:val="0D0D0D"/>
        </w:rPr>
        <w:t>u</w:t>
      </w:r>
      <w:r w:rsidR="00E05540" w:rsidRPr="00E76741">
        <w:rPr>
          <w:rFonts w:cstheme="minorHAnsi"/>
          <w:color w:val="0D0D0D"/>
        </w:rPr>
        <w:t xml:space="preserve">mową rozstrzygane będą przez sąd powszechny właściwy dla siedziby Zamawiającego.  </w:t>
      </w:r>
    </w:p>
    <w:p w14:paraId="4E47B76A" w14:textId="77777777" w:rsidR="00A51651" w:rsidRPr="004C449D" w:rsidRDefault="001C0035" w:rsidP="00A51651">
      <w:pPr>
        <w:jc w:val="both"/>
        <w:rPr>
          <w:rFonts w:cstheme="minorHAnsi"/>
        </w:rPr>
      </w:pPr>
      <w:r w:rsidRPr="00E76741">
        <w:rPr>
          <w:rFonts w:cstheme="minorHAnsi"/>
          <w:color w:val="0D0D0D"/>
        </w:rPr>
        <w:t>3</w:t>
      </w:r>
      <w:r w:rsidR="00E05540" w:rsidRPr="00E76741">
        <w:rPr>
          <w:rFonts w:cstheme="minorHAnsi"/>
          <w:color w:val="0D0D0D"/>
        </w:rPr>
        <w:t xml:space="preserve">. </w:t>
      </w:r>
      <w:r w:rsidR="00A51651" w:rsidRPr="004C449D">
        <w:rPr>
          <w:rFonts w:cstheme="minorHAnsi"/>
          <w:color w:val="0D0D0D"/>
        </w:rPr>
        <w:t>Umowę sporządzono w trzech jednobrzmiących egzemplarzach,</w:t>
      </w:r>
      <w:r w:rsidR="00A51651" w:rsidRPr="004C449D">
        <w:rPr>
          <w:rFonts w:eastAsia="Times New Roman" w:cstheme="minorHAnsi"/>
          <w:lang w:eastAsia="ar-SA"/>
        </w:rPr>
        <w:t xml:space="preserve"> 2 egzemplarze </w:t>
      </w:r>
      <w:r w:rsidR="00A51651">
        <w:rPr>
          <w:rFonts w:eastAsia="Times New Roman" w:cstheme="minorHAnsi"/>
          <w:lang w:eastAsia="ar-SA"/>
        </w:rPr>
        <w:t xml:space="preserve">dla </w:t>
      </w:r>
      <w:r w:rsidR="00A51651" w:rsidRPr="004C449D">
        <w:rPr>
          <w:rFonts w:eastAsia="Times New Roman" w:cstheme="minorHAnsi"/>
          <w:lang w:eastAsia="ar-SA"/>
        </w:rPr>
        <w:t>Zamawiając</w:t>
      </w:r>
      <w:r w:rsidR="00A51651">
        <w:rPr>
          <w:rFonts w:eastAsia="Times New Roman" w:cstheme="minorHAnsi"/>
          <w:lang w:eastAsia="ar-SA"/>
        </w:rPr>
        <w:t>ego</w:t>
      </w:r>
      <w:r w:rsidR="00A51651" w:rsidRPr="004C449D">
        <w:rPr>
          <w:rFonts w:eastAsia="Times New Roman" w:cstheme="minorHAnsi"/>
          <w:lang w:eastAsia="ar-SA"/>
        </w:rPr>
        <w:t>,</w:t>
      </w:r>
      <w:r w:rsidR="00A51651">
        <w:rPr>
          <w:rFonts w:eastAsia="Times New Roman" w:cstheme="minorHAnsi"/>
          <w:lang w:eastAsia="ar-SA"/>
        </w:rPr>
        <w:t xml:space="preserve">                          a </w:t>
      </w:r>
      <w:r w:rsidR="00A51651" w:rsidRPr="004C449D">
        <w:rPr>
          <w:rFonts w:eastAsia="Times New Roman" w:cstheme="minorHAnsi"/>
          <w:lang w:eastAsia="ar-SA"/>
        </w:rPr>
        <w:t xml:space="preserve">1 egzemplarz </w:t>
      </w:r>
      <w:r w:rsidR="00A51651">
        <w:rPr>
          <w:rFonts w:eastAsia="Times New Roman" w:cstheme="minorHAnsi"/>
          <w:lang w:eastAsia="ar-SA"/>
        </w:rPr>
        <w:t xml:space="preserve">dla </w:t>
      </w:r>
      <w:r w:rsidR="00A51651" w:rsidRPr="004C449D">
        <w:rPr>
          <w:rFonts w:eastAsia="Times New Roman" w:cstheme="minorHAnsi"/>
          <w:lang w:eastAsia="ar-SA"/>
        </w:rPr>
        <w:t>Wykonawc</w:t>
      </w:r>
      <w:r w:rsidR="00A51651">
        <w:rPr>
          <w:rFonts w:eastAsia="Times New Roman" w:cstheme="minorHAnsi"/>
          <w:lang w:eastAsia="ar-SA"/>
        </w:rPr>
        <w:t>y</w:t>
      </w:r>
      <w:r w:rsidR="00A51651" w:rsidRPr="004C449D">
        <w:rPr>
          <w:rFonts w:eastAsia="Times New Roman" w:cstheme="minorHAnsi"/>
          <w:lang w:eastAsia="ar-SA"/>
        </w:rPr>
        <w:t>.</w:t>
      </w:r>
    </w:p>
    <w:p w14:paraId="64B8CFB4" w14:textId="30544882" w:rsidR="00E05540" w:rsidRPr="00E76741" w:rsidRDefault="00E05540" w:rsidP="00A51651">
      <w:pPr>
        <w:jc w:val="both"/>
        <w:rPr>
          <w:rFonts w:eastAsia="Lucida Sans Unicode" w:cstheme="minorHAnsi"/>
          <w:lang w:eastAsia="zh-CN"/>
        </w:rPr>
      </w:pPr>
      <w:r w:rsidRPr="00E76741">
        <w:rPr>
          <w:rFonts w:eastAsia="Lucida Sans Unicode" w:cstheme="minorHAnsi"/>
          <w:color w:val="0D0D0D"/>
          <w:lang w:eastAsia="zh-CN"/>
        </w:rPr>
        <w:t xml:space="preserve">                                                                                                                                                                                                        </w:t>
      </w:r>
    </w:p>
    <w:p w14:paraId="210527E0" w14:textId="77777777" w:rsidR="00E05540" w:rsidRPr="00E76741" w:rsidRDefault="00E05540" w:rsidP="005007C5">
      <w:pPr>
        <w:tabs>
          <w:tab w:val="left" w:pos="1620"/>
          <w:tab w:val="left" w:pos="6660"/>
        </w:tabs>
        <w:spacing w:line="360" w:lineRule="auto"/>
        <w:jc w:val="both"/>
        <w:rPr>
          <w:rFonts w:cstheme="minorHAnsi"/>
        </w:rPr>
      </w:pPr>
      <w:r w:rsidRPr="00E76741">
        <w:rPr>
          <w:rFonts w:cstheme="minorHAnsi"/>
          <w:vertAlign w:val="superscript"/>
        </w:rPr>
        <w:tab/>
      </w:r>
      <w:r w:rsidRPr="00E76741">
        <w:rPr>
          <w:rFonts w:cstheme="minorHAnsi"/>
        </w:rPr>
        <w:t>Zamawiający</w:t>
      </w:r>
      <w:r w:rsidRPr="00E76741">
        <w:rPr>
          <w:rFonts w:cstheme="minorHAnsi"/>
        </w:rPr>
        <w:tab/>
        <w:t>Wykonawca</w:t>
      </w:r>
    </w:p>
    <w:p w14:paraId="5DD77D09" w14:textId="77777777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Courier New" w:cstheme="minorHAnsi"/>
          <w:lang w:eastAsia="zh-CN"/>
        </w:rPr>
      </w:pPr>
    </w:p>
    <w:p w14:paraId="2EE4B91B" w14:textId="77777777" w:rsidR="00E05540" w:rsidRPr="00E76741" w:rsidRDefault="00E05540" w:rsidP="005007C5">
      <w:pPr>
        <w:widowControl w:val="0"/>
        <w:suppressAutoHyphens/>
        <w:spacing w:after="0" w:line="240" w:lineRule="auto"/>
        <w:jc w:val="both"/>
        <w:rPr>
          <w:rFonts w:eastAsia="Courier New" w:cstheme="minorHAnsi"/>
          <w:lang w:eastAsia="zh-CN"/>
        </w:rPr>
      </w:pPr>
    </w:p>
    <w:p w14:paraId="39B67367" w14:textId="77777777" w:rsidR="003A6E68" w:rsidRPr="00E76741" w:rsidRDefault="003A6E68" w:rsidP="005007C5">
      <w:pPr>
        <w:jc w:val="both"/>
        <w:rPr>
          <w:rFonts w:cstheme="minorHAnsi"/>
        </w:rPr>
      </w:pPr>
    </w:p>
    <w:p w14:paraId="090D58D4" w14:textId="77777777" w:rsidR="00A405FA" w:rsidRPr="00E76741" w:rsidRDefault="00A405FA" w:rsidP="005007C5">
      <w:pPr>
        <w:jc w:val="both"/>
        <w:rPr>
          <w:rFonts w:cstheme="minorHAnsi"/>
        </w:rPr>
      </w:pPr>
    </w:p>
    <w:p w14:paraId="3432A4CC" w14:textId="77777777" w:rsidR="00A405FA" w:rsidRPr="00E76741" w:rsidRDefault="00A405FA" w:rsidP="005007C5">
      <w:pPr>
        <w:jc w:val="both"/>
        <w:rPr>
          <w:rFonts w:cstheme="minorHAnsi"/>
        </w:rPr>
      </w:pPr>
    </w:p>
    <w:p w14:paraId="23FB1E1E" w14:textId="77777777" w:rsidR="00A405FA" w:rsidRPr="00E76741" w:rsidRDefault="00A405FA" w:rsidP="005007C5">
      <w:pPr>
        <w:jc w:val="both"/>
        <w:rPr>
          <w:rFonts w:cstheme="minorHAnsi"/>
        </w:rPr>
      </w:pPr>
    </w:p>
    <w:p w14:paraId="0A21927C" w14:textId="77777777" w:rsidR="00A405FA" w:rsidRPr="00E76741" w:rsidRDefault="00A405FA" w:rsidP="005007C5">
      <w:pPr>
        <w:jc w:val="both"/>
        <w:rPr>
          <w:rFonts w:cstheme="minorHAnsi"/>
        </w:rPr>
      </w:pPr>
    </w:p>
    <w:p w14:paraId="43EF4063" w14:textId="77777777" w:rsidR="00A405FA" w:rsidRPr="00E76741" w:rsidRDefault="00A405FA" w:rsidP="005007C5">
      <w:pPr>
        <w:jc w:val="both"/>
        <w:rPr>
          <w:rFonts w:cstheme="minorHAnsi"/>
        </w:rPr>
      </w:pPr>
    </w:p>
    <w:p w14:paraId="4B13AF13" w14:textId="77777777" w:rsidR="00A405FA" w:rsidRPr="00E76741" w:rsidRDefault="00A405FA" w:rsidP="005007C5">
      <w:pPr>
        <w:jc w:val="both"/>
        <w:rPr>
          <w:rFonts w:cstheme="minorHAnsi"/>
        </w:rPr>
      </w:pPr>
    </w:p>
    <w:p w14:paraId="50075AA9" w14:textId="77777777" w:rsidR="00A405FA" w:rsidRPr="00E76741" w:rsidRDefault="00A405FA" w:rsidP="005007C5">
      <w:pPr>
        <w:jc w:val="both"/>
        <w:rPr>
          <w:rFonts w:cstheme="minorHAnsi"/>
        </w:rPr>
      </w:pPr>
    </w:p>
    <w:p w14:paraId="0C9789F0" w14:textId="77777777" w:rsidR="00A405FA" w:rsidRPr="00E76741" w:rsidRDefault="00A405FA" w:rsidP="005007C5">
      <w:pPr>
        <w:jc w:val="both"/>
        <w:rPr>
          <w:rFonts w:cstheme="minorHAnsi"/>
        </w:rPr>
      </w:pPr>
    </w:p>
    <w:p w14:paraId="2E9A2528" w14:textId="77777777" w:rsidR="00A405FA" w:rsidRPr="00E76741" w:rsidRDefault="00A405FA" w:rsidP="005007C5">
      <w:pPr>
        <w:jc w:val="both"/>
        <w:rPr>
          <w:rFonts w:cstheme="minorHAnsi"/>
        </w:rPr>
      </w:pPr>
    </w:p>
    <w:p w14:paraId="39E8EF61" w14:textId="77777777" w:rsidR="00A405FA" w:rsidRPr="00E76741" w:rsidRDefault="00A405FA" w:rsidP="005007C5">
      <w:pPr>
        <w:jc w:val="both"/>
        <w:rPr>
          <w:rFonts w:cstheme="minorHAnsi"/>
        </w:rPr>
      </w:pPr>
    </w:p>
    <w:p w14:paraId="42A19641" w14:textId="77777777" w:rsidR="00A405FA" w:rsidRPr="00E76741" w:rsidRDefault="00A405FA" w:rsidP="005007C5">
      <w:pPr>
        <w:jc w:val="both"/>
        <w:rPr>
          <w:rFonts w:cstheme="minorHAnsi"/>
        </w:rPr>
      </w:pPr>
    </w:p>
    <w:p w14:paraId="514EAC59" w14:textId="77777777" w:rsidR="00A405FA" w:rsidRPr="00E76741" w:rsidRDefault="00A405FA" w:rsidP="005007C5">
      <w:pPr>
        <w:jc w:val="both"/>
        <w:rPr>
          <w:rFonts w:cstheme="minorHAnsi"/>
        </w:rPr>
      </w:pPr>
    </w:p>
    <w:p w14:paraId="199141F7" w14:textId="77777777" w:rsidR="00A405FA" w:rsidRPr="00E76741" w:rsidRDefault="00A405FA" w:rsidP="005007C5">
      <w:pPr>
        <w:jc w:val="both"/>
        <w:rPr>
          <w:rFonts w:cstheme="minorHAnsi"/>
        </w:rPr>
      </w:pPr>
    </w:p>
    <w:p w14:paraId="2E4B706D" w14:textId="77777777" w:rsidR="00A405FA" w:rsidRPr="00E76741" w:rsidRDefault="00A405FA" w:rsidP="005007C5">
      <w:pPr>
        <w:jc w:val="both"/>
        <w:rPr>
          <w:rFonts w:cstheme="minorHAnsi"/>
        </w:rPr>
      </w:pPr>
    </w:p>
    <w:p w14:paraId="6091CBEA" w14:textId="77777777" w:rsidR="00A405FA" w:rsidRPr="00E76741" w:rsidRDefault="00A405FA" w:rsidP="005007C5">
      <w:pPr>
        <w:jc w:val="both"/>
        <w:rPr>
          <w:rFonts w:cstheme="minorHAnsi"/>
        </w:rPr>
      </w:pPr>
    </w:p>
    <w:p w14:paraId="06744FCC" w14:textId="77777777" w:rsidR="00A405FA" w:rsidRPr="00E76741" w:rsidRDefault="00A405FA" w:rsidP="005007C5">
      <w:pPr>
        <w:jc w:val="both"/>
        <w:rPr>
          <w:rFonts w:cstheme="minorHAnsi"/>
        </w:rPr>
      </w:pPr>
    </w:p>
    <w:p w14:paraId="62DEE546" w14:textId="77777777" w:rsidR="00A405FA" w:rsidRPr="00E76741" w:rsidRDefault="00A405FA" w:rsidP="005007C5">
      <w:pPr>
        <w:jc w:val="both"/>
        <w:rPr>
          <w:rFonts w:cstheme="minorHAnsi"/>
        </w:rPr>
      </w:pPr>
    </w:p>
    <w:sectPr w:rsidR="00A405FA" w:rsidRPr="00E767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937A5C7" w14:textId="77777777" w:rsidR="00974BDE" w:rsidRDefault="00974BDE" w:rsidP="00E74429">
      <w:pPr>
        <w:spacing w:after="0" w:line="240" w:lineRule="auto"/>
      </w:pPr>
      <w:r>
        <w:separator/>
      </w:r>
    </w:p>
  </w:endnote>
  <w:endnote w:type="continuationSeparator" w:id="0">
    <w:p w14:paraId="33165CF8" w14:textId="77777777" w:rsidR="00974BDE" w:rsidRDefault="00974BDE" w:rsidP="00E7442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auto"/>
    <w:pitch w:val="variable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5EA92C6" w14:textId="77777777" w:rsidR="00974BDE" w:rsidRDefault="00974BDE" w:rsidP="00E74429">
      <w:pPr>
        <w:spacing w:after="0" w:line="240" w:lineRule="auto"/>
      </w:pPr>
      <w:r>
        <w:separator/>
      </w:r>
    </w:p>
  </w:footnote>
  <w:footnote w:type="continuationSeparator" w:id="0">
    <w:p w14:paraId="393A76C9" w14:textId="77777777" w:rsidR="00974BDE" w:rsidRDefault="00974BDE" w:rsidP="00E7442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709"/>
        </w:tabs>
        <w:ind w:left="1141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709"/>
        </w:tabs>
        <w:ind w:left="709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709"/>
        </w:tabs>
        <w:ind w:left="1429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709"/>
        </w:tabs>
        <w:ind w:left="709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709"/>
        </w:tabs>
        <w:ind w:left="709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709"/>
        </w:tabs>
        <w:ind w:left="709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709"/>
        </w:tabs>
        <w:ind w:left="2005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709"/>
        </w:tabs>
        <w:ind w:left="709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709"/>
        </w:tabs>
        <w:ind w:left="709" w:firstLine="0"/>
      </w:pPr>
    </w:lvl>
  </w:abstractNum>
  <w:abstractNum w:abstractNumId="1" w15:restartNumberingAfterBreak="0">
    <w:nsid w:val="00000006"/>
    <w:multiLevelType w:val="multilevel"/>
    <w:tmpl w:val="D2E6768C"/>
    <w:name w:val="WW8Num6"/>
    <w:lvl w:ilvl="0">
      <w:start w:val="1"/>
      <w:numFmt w:val="decimal"/>
      <w:lvlText w:val="%1."/>
      <w:lvlJc w:val="left"/>
      <w:pPr>
        <w:tabs>
          <w:tab w:val="num" w:pos="705"/>
        </w:tabs>
        <w:ind w:left="705" w:hanging="360"/>
      </w:pPr>
      <w:rPr>
        <w:rFonts w:ascii="Calibri" w:eastAsia="Arial" w:hAnsi="Calibri" w:cs="Arial"/>
        <w:bCs/>
        <w:color w:val="000000"/>
        <w:sz w:val="24"/>
        <w:szCs w:val="24"/>
        <w:lang w:eastAsia="hi-IN"/>
      </w:rPr>
    </w:lvl>
    <w:lvl w:ilvl="1">
      <w:start w:val="1"/>
      <w:numFmt w:val="lowerLetter"/>
      <w:lvlText w:val="%2)"/>
      <w:lvlJc w:val="left"/>
      <w:pPr>
        <w:tabs>
          <w:tab w:val="num" w:pos="1065"/>
        </w:tabs>
        <w:ind w:left="1065" w:hanging="360"/>
      </w:pPr>
      <w:rPr>
        <w:rFonts w:hint="default"/>
        <w:color w:val="000000"/>
      </w:rPr>
    </w:lvl>
    <w:lvl w:ilvl="2">
      <w:start w:val="1"/>
      <w:numFmt w:val="decimal"/>
      <w:lvlText w:val="%3."/>
      <w:lvlJc w:val="left"/>
      <w:pPr>
        <w:tabs>
          <w:tab w:val="num" w:pos="1425"/>
        </w:tabs>
        <w:ind w:left="1425" w:hanging="360"/>
      </w:pPr>
    </w:lvl>
    <w:lvl w:ilvl="3">
      <w:start w:val="1"/>
      <w:numFmt w:val="decimal"/>
      <w:lvlText w:val="%4."/>
      <w:lvlJc w:val="left"/>
      <w:pPr>
        <w:tabs>
          <w:tab w:val="num" w:pos="1785"/>
        </w:tabs>
        <w:ind w:left="1785" w:hanging="360"/>
      </w:pPr>
    </w:lvl>
    <w:lvl w:ilvl="4">
      <w:start w:val="1"/>
      <w:numFmt w:val="decimal"/>
      <w:lvlText w:val="%5."/>
      <w:lvlJc w:val="left"/>
      <w:pPr>
        <w:tabs>
          <w:tab w:val="num" w:pos="2145"/>
        </w:tabs>
        <w:ind w:left="2145" w:hanging="360"/>
      </w:pPr>
    </w:lvl>
    <w:lvl w:ilvl="5">
      <w:start w:val="1"/>
      <w:numFmt w:val="decimal"/>
      <w:lvlText w:val="%6."/>
      <w:lvlJc w:val="left"/>
      <w:pPr>
        <w:tabs>
          <w:tab w:val="num" w:pos="2505"/>
        </w:tabs>
        <w:ind w:left="2505" w:hanging="360"/>
      </w:pPr>
    </w:lvl>
    <w:lvl w:ilvl="6">
      <w:start w:val="1"/>
      <w:numFmt w:val="decimal"/>
      <w:lvlText w:val="%7."/>
      <w:lvlJc w:val="left"/>
      <w:pPr>
        <w:tabs>
          <w:tab w:val="num" w:pos="2865"/>
        </w:tabs>
        <w:ind w:left="2865" w:hanging="360"/>
      </w:pPr>
    </w:lvl>
    <w:lvl w:ilvl="7">
      <w:start w:val="1"/>
      <w:numFmt w:val="decimal"/>
      <w:lvlText w:val="%8."/>
      <w:lvlJc w:val="left"/>
      <w:pPr>
        <w:tabs>
          <w:tab w:val="num" w:pos="3225"/>
        </w:tabs>
        <w:ind w:left="3225" w:hanging="360"/>
      </w:pPr>
    </w:lvl>
    <w:lvl w:ilvl="8">
      <w:start w:val="1"/>
      <w:numFmt w:val="decimal"/>
      <w:lvlText w:val="%9."/>
      <w:lvlJc w:val="left"/>
      <w:pPr>
        <w:tabs>
          <w:tab w:val="num" w:pos="3585"/>
        </w:tabs>
        <w:ind w:left="3585" w:hanging="360"/>
      </w:pPr>
    </w:lvl>
  </w:abstractNum>
  <w:abstractNum w:abstractNumId="2" w15:restartNumberingAfterBreak="0">
    <w:nsid w:val="111A52AC"/>
    <w:multiLevelType w:val="multilevel"/>
    <w:tmpl w:val="9B56ADBE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1333383F"/>
    <w:multiLevelType w:val="multilevel"/>
    <w:tmpl w:val="0A1AF2F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1D35CFC"/>
    <w:multiLevelType w:val="multilevel"/>
    <w:tmpl w:val="E4D8E0C6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2B9E7667"/>
    <w:multiLevelType w:val="multilevel"/>
    <w:tmpl w:val="2260134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6A405AE4"/>
    <w:multiLevelType w:val="multilevel"/>
    <w:tmpl w:val="334C6C54"/>
    <w:lvl w:ilvl="0">
      <w:start w:val="1"/>
      <w:numFmt w:val="lowerLetter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lowerLetter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lowerLetter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Letter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lowerLetter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Letter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7FA668D5"/>
    <w:multiLevelType w:val="multilevel"/>
    <w:tmpl w:val="E9EEFC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83337158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336612440">
    <w:abstractNumId w:val="1"/>
  </w:num>
  <w:num w:numId="3" w16cid:durableId="1921404938">
    <w:abstractNumId w:val="5"/>
  </w:num>
  <w:num w:numId="4" w16cid:durableId="977567550">
    <w:abstractNumId w:val="3"/>
  </w:num>
  <w:num w:numId="5" w16cid:durableId="2065712050">
    <w:abstractNumId w:val="7"/>
  </w:num>
  <w:num w:numId="6" w16cid:durableId="1961835248">
    <w:abstractNumId w:val="6"/>
  </w:num>
  <w:num w:numId="7" w16cid:durableId="919023427">
    <w:abstractNumId w:val="2"/>
  </w:num>
  <w:num w:numId="8" w16cid:durableId="1785952462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4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D0F37"/>
    <w:rsid w:val="000150E5"/>
    <w:rsid w:val="00052A57"/>
    <w:rsid w:val="00061CE8"/>
    <w:rsid w:val="00065E3E"/>
    <w:rsid w:val="000A7492"/>
    <w:rsid w:val="000D71DA"/>
    <w:rsid w:val="00112AC9"/>
    <w:rsid w:val="001139E3"/>
    <w:rsid w:val="001245F8"/>
    <w:rsid w:val="00134194"/>
    <w:rsid w:val="001910F4"/>
    <w:rsid w:val="00196FD8"/>
    <w:rsid w:val="001A2E64"/>
    <w:rsid w:val="001A3F24"/>
    <w:rsid w:val="001B1C9B"/>
    <w:rsid w:val="001C0035"/>
    <w:rsid w:val="001C066F"/>
    <w:rsid w:val="001F1B43"/>
    <w:rsid w:val="00214192"/>
    <w:rsid w:val="00286C1B"/>
    <w:rsid w:val="002E6693"/>
    <w:rsid w:val="00313DAC"/>
    <w:rsid w:val="003179EE"/>
    <w:rsid w:val="00337545"/>
    <w:rsid w:val="00362182"/>
    <w:rsid w:val="00372434"/>
    <w:rsid w:val="003A6E68"/>
    <w:rsid w:val="003C6BD2"/>
    <w:rsid w:val="003D03CF"/>
    <w:rsid w:val="003D0F37"/>
    <w:rsid w:val="00495B4B"/>
    <w:rsid w:val="004B75CB"/>
    <w:rsid w:val="004C676B"/>
    <w:rsid w:val="005007C5"/>
    <w:rsid w:val="00506ED4"/>
    <w:rsid w:val="00564D31"/>
    <w:rsid w:val="0057077F"/>
    <w:rsid w:val="00593CDE"/>
    <w:rsid w:val="005A10BA"/>
    <w:rsid w:val="005B619D"/>
    <w:rsid w:val="005C6307"/>
    <w:rsid w:val="005F12FD"/>
    <w:rsid w:val="00641D70"/>
    <w:rsid w:val="0065500A"/>
    <w:rsid w:val="006616AB"/>
    <w:rsid w:val="0066762C"/>
    <w:rsid w:val="006963C4"/>
    <w:rsid w:val="006B46B6"/>
    <w:rsid w:val="006D2D70"/>
    <w:rsid w:val="006E4DB4"/>
    <w:rsid w:val="006F391A"/>
    <w:rsid w:val="00711D50"/>
    <w:rsid w:val="00720AAB"/>
    <w:rsid w:val="00723571"/>
    <w:rsid w:val="00730888"/>
    <w:rsid w:val="007A1E87"/>
    <w:rsid w:val="008365AC"/>
    <w:rsid w:val="00862213"/>
    <w:rsid w:val="00872B3D"/>
    <w:rsid w:val="008B3959"/>
    <w:rsid w:val="008D4C37"/>
    <w:rsid w:val="009247B2"/>
    <w:rsid w:val="00974BDE"/>
    <w:rsid w:val="009B1096"/>
    <w:rsid w:val="009C1BD1"/>
    <w:rsid w:val="009D5F6D"/>
    <w:rsid w:val="00A405FA"/>
    <w:rsid w:val="00A51651"/>
    <w:rsid w:val="00A85A9B"/>
    <w:rsid w:val="00AD0FFC"/>
    <w:rsid w:val="00AF4386"/>
    <w:rsid w:val="00B26F2E"/>
    <w:rsid w:val="00B3339F"/>
    <w:rsid w:val="00B42AF1"/>
    <w:rsid w:val="00BA1BF8"/>
    <w:rsid w:val="00BD1855"/>
    <w:rsid w:val="00BD6FCA"/>
    <w:rsid w:val="00BE0489"/>
    <w:rsid w:val="00BF3BB7"/>
    <w:rsid w:val="00C156AE"/>
    <w:rsid w:val="00C7456B"/>
    <w:rsid w:val="00CD5AFB"/>
    <w:rsid w:val="00CD6F7E"/>
    <w:rsid w:val="00CE05CB"/>
    <w:rsid w:val="00D50941"/>
    <w:rsid w:val="00D6153F"/>
    <w:rsid w:val="00D63F75"/>
    <w:rsid w:val="00D645E1"/>
    <w:rsid w:val="00D86E98"/>
    <w:rsid w:val="00D91171"/>
    <w:rsid w:val="00DB71E8"/>
    <w:rsid w:val="00E05540"/>
    <w:rsid w:val="00E3303E"/>
    <w:rsid w:val="00E5602A"/>
    <w:rsid w:val="00E61D7D"/>
    <w:rsid w:val="00E6650C"/>
    <w:rsid w:val="00E74429"/>
    <w:rsid w:val="00E76741"/>
    <w:rsid w:val="00E8374F"/>
    <w:rsid w:val="00E91B0B"/>
    <w:rsid w:val="00EC6008"/>
    <w:rsid w:val="00EC62C9"/>
    <w:rsid w:val="00EE4D39"/>
    <w:rsid w:val="00F06D31"/>
    <w:rsid w:val="00F32576"/>
    <w:rsid w:val="00F711EB"/>
    <w:rsid w:val="00F74EE6"/>
    <w:rsid w:val="00FE0B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6F8CA0B"/>
  <w15:chartTrackingRefBased/>
  <w15:docId w15:val="{96989BE8-92E9-4886-99DF-6CC281E565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05540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istapunktowana21">
    <w:name w:val="Lista punktowana 21"/>
    <w:basedOn w:val="Normalny"/>
    <w:rsid w:val="003D0F37"/>
    <w:pPr>
      <w:widowControl w:val="0"/>
      <w:suppressAutoHyphens/>
      <w:spacing w:after="0" w:line="240" w:lineRule="auto"/>
      <w:ind w:left="566" w:hanging="283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NormalnyWeb">
    <w:name w:val="Normal (Web)"/>
    <w:basedOn w:val="Normalny"/>
    <w:uiPriority w:val="99"/>
    <w:unhideWhenUsed/>
    <w:rsid w:val="003D0F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3D0F37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uiPriority w:val="34"/>
    <w:qFormat/>
    <w:rsid w:val="003D0F37"/>
    <w:pPr>
      <w:ind w:left="720"/>
      <w:contextualSpacing/>
    </w:pPr>
  </w:style>
  <w:style w:type="paragraph" w:customStyle="1" w:styleId="Standard">
    <w:name w:val="Standard"/>
    <w:rsid w:val="00506ED4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rial Unicode MS" w:hAnsi="Times New Roman" w:cs="Tahoma"/>
      <w:color w:val="000000"/>
      <w:kern w:val="3"/>
      <w:sz w:val="24"/>
      <w:szCs w:val="24"/>
      <w:lang w:bidi="en-US"/>
    </w:rPr>
  </w:style>
  <w:style w:type="paragraph" w:customStyle="1" w:styleId="Textbody">
    <w:name w:val="Text body"/>
    <w:basedOn w:val="Standard"/>
    <w:rsid w:val="0065500A"/>
    <w:pPr>
      <w:jc w:val="both"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74429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E74429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E7442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683287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13E492-59F1-4D34-B597-ACCFE1062A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4</Pages>
  <Words>1324</Words>
  <Characters>7947</Characters>
  <Application>Microsoft Office Word</Application>
  <DocSecurity>0</DocSecurity>
  <Lines>66</Lines>
  <Paragraphs>18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Przygocka</dc:creator>
  <cp:keywords/>
  <dc:description/>
  <cp:lastModifiedBy>Sylwia Graman</cp:lastModifiedBy>
  <cp:revision>23</cp:revision>
  <cp:lastPrinted>2024-10-29T10:28:00Z</cp:lastPrinted>
  <dcterms:created xsi:type="dcterms:W3CDTF">2024-10-07T12:13:00Z</dcterms:created>
  <dcterms:modified xsi:type="dcterms:W3CDTF">2024-11-06T14:10:00Z</dcterms:modified>
</cp:coreProperties>
</file>