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5A7" w:rsidRPr="000E0857" w:rsidRDefault="004A75A7" w:rsidP="004A75A7">
      <w:pPr>
        <w:jc w:val="right"/>
        <w:rPr>
          <w:rFonts w:ascii="Montserrat" w:hAnsi="Montserrat"/>
          <w:i/>
          <w:iCs/>
          <w:color w:val="009999"/>
          <w:sz w:val="18"/>
          <w:szCs w:val="18"/>
          <w:lang w:eastAsia="zh-CN"/>
        </w:rPr>
      </w:pPr>
      <w:r w:rsidRPr="000E0857">
        <w:rPr>
          <w:rFonts w:ascii="Montserrat" w:hAnsi="Montserrat"/>
          <w:i/>
          <w:iCs/>
          <w:color w:val="009999"/>
          <w:sz w:val="18"/>
          <w:szCs w:val="18"/>
          <w:lang w:eastAsia="zh-CN"/>
        </w:rPr>
        <w:t>Załącznik nr 1</w:t>
      </w:r>
    </w:p>
    <w:p w:rsidR="004A75A7" w:rsidRPr="000E0857" w:rsidRDefault="004A75A7" w:rsidP="004A75A7">
      <w:pPr>
        <w:autoSpaceDE w:val="0"/>
        <w:ind w:left="2124"/>
        <w:jc w:val="right"/>
        <w:rPr>
          <w:rFonts w:ascii="Montserrat" w:hAnsi="Montserrat"/>
          <w:i/>
          <w:iCs/>
          <w:color w:val="009999"/>
          <w:sz w:val="18"/>
          <w:szCs w:val="18"/>
          <w:lang w:eastAsia="zh-CN"/>
        </w:rPr>
      </w:pPr>
      <w:r w:rsidRPr="000E0857">
        <w:rPr>
          <w:rFonts w:ascii="Montserrat" w:hAnsi="Montserrat"/>
          <w:i/>
          <w:iCs/>
          <w:color w:val="009999"/>
          <w:sz w:val="18"/>
          <w:szCs w:val="18"/>
          <w:lang w:eastAsia="zh-CN"/>
        </w:rPr>
        <w:t>do Specyfikacji Warunków Zamówienia</w:t>
      </w:r>
    </w:p>
    <w:p w:rsidR="004A75A7" w:rsidRPr="000E0857" w:rsidRDefault="004A75A7" w:rsidP="004A75A7">
      <w:pPr>
        <w:autoSpaceDE w:val="0"/>
        <w:ind w:left="2124"/>
        <w:jc w:val="right"/>
        <w:rPr>
          <w:rFonts w:ascii="Montserrat" w:hAnsi="Montserrat"/>
          <w:i/>
          <w:iCs/>
          <w:color w:val="009999"/>
          <w:sz w:val="18"/>
          <w:szCs w:val="18"/>
          <w:lang w:eastAsia="zh-CN"/>
        </w:rPr>
      </w:pPr>
      <w:r w:rsidRPr="000E0857">
        <w:rPr>
          <w:rFonts w:ascii="Montserrat" w:hAnsi="Montserrat"/>
          <w:i/>
          <w:iCs/>
          <w:color w:val="009999"/>
          <w:sz w:val="18"/>
          <w:szCs w:val="18"/>
          <w:lang w:eastAsia="zh-CN"/>
        </w:rPr>
        <w:t>nr PN-16/24</w:t>
      </w:r>
    </w:p>
    <w:p w:rsidR="004A75A7" w:rsidRPr="000E0857" w:rsidRDefault="004A75A7" w:rsidP="004A75A7">
      <w:pPr>
        <w:autoSpaceDE w:val="0"/>
        <w:ind w:left="2124"/>
        <w:jc w:val="right"/>
        <w:rPr>
          <w:rFonts w:ascii="Montserrat" w:hAnsi="Montserrat"/>
          <w:i/>
          <w:iCs/>
          <w:color w:val="009999"/>
          <w:sz w:val="18"/>
          <w:szCs w:val="18"/>
          <w:lang w:eastAsia="zh-CN"/>
        </w:rPr>
      </w:pPr>
    </w:p>
    <w:p w:rsidR="004A75A7" w:rsidRPr="000E0857" w:rsidRDefault="004A75A7" w:rsidP="004A75A7">
      <w:pPr>
        <w:jc w:val="right"/>
        <w:rPr>
          <w:rFonts w:ascii="Montserrat" w:hAnsi="Montserrat"/>
          <w:i/>
          <w:iCs/>
          <w:color w:val="009999"/>
          <w:sz w:val="18"/>
          <w:szCs w:val="18"/>
          <w:lang w:eastAsia="zh-CN"/>
        </w:rPr>
      </w:pPr>
      <w:r w:rsidRPr="000E0857">
        <w:rPr>
          <w:rFonts w:ascii="Montserrat" w:hAnsi="Montserrat"/>
          <w:i/>
          <w:iCs/>
          <w:color w:val="009999"/>
          <w:sz w:val="18"/>
          <w:szCs w:val="18"/>
          <w:lang w:eastAsia="zh-CN"/>
        </w:rPr>
        <w:t>Załącznik nr 1</w:t>
      </w:r>
    </w:p>
    <w:p w:rsidR="004A75A7" w:rsidRPr="000E0857" w:rsidRDefault="004A75A7" w:rsidP="004A75A7">
      <w:pPr>
        <w:autoSpaceDE w:val="0"/>
        <w:ind w:left="2124"/>
        <w:jc w:val="right"/>
        <w:rPr>
          <w:rFonts w:ascii="Montserrat" w:hAnsi="Montserrat"/>
          <w:i/>
          <w:iCs/>
          <w:color w:val="009999"/>
          <w:sz w:val="18"/>
          <w:szCs w:val="18"/>
          <w:lang w:eastAsia="zh-CN"/>
        </w:rPr>
      </w:pPr>
      <w:r w:rsidRPr="000E0857">
        <w:rPr>
          <w:rFonts w:ascii="Montserrat" w:hAnsi="Montserrat"/>
          <w:i/>
          <w:iCs/>
          <w:color w:val="009999"/>
          <w:sz w:val="18"/>
          <w:szCs w:val="18"/>
          <w:lang w:eastAsia="zh-CN"/>
        </w:rPr>
        <w:t>do umowy nr PN-16/24</w:t>
      </w:r>
    </w:p>
    <w:p w:rsidR="004A75A7" w:rsidRPr="00FE566D" w:rsidRDefault="004A75A7" w:rsidP="004A75A7">
      <w:pPr>
        <w:ind w:left="426"/>
        <w:jc w:val="center"/>
        <w:rPr>
          <w:rFonts w:ascii="Montserrat" w:hAnsi="Montserrat"/>
          <w:b/>
          <w:bCs/>
          <w:sz w:val="16"/>
          <w:szCs w:val="16"/>
          <w:lang w:eastAsia="zh-CN"/>
        </w:rPr>
      </w:pPr>
    </w:p>
    <w:p w:rsidR="004A75A7" w:rsidRDefault="004A75A7" w:rsidP="004A75A7">
      <w:pPr>
        <w:ind w:left="426"/>
        <w:jc w:val="center"/>
        <w:rPr>
          <w:rFonts w:ascii="Montserrat" w:hAnsi="Montserrat"/>
          <w:b/>
          <w:bCs/>
          <w:lang w:eastAsia="zh-CN"/>
        </w:rPr>
      </w:pPr>
    </w:p>
    <w:p w:rsidR="004A75A7" w:rsidRPr="00D86D7E" w:rsidRDefault="004A75A7" w:rsidP="004A75A7">
      <w:pPr>
        <w:ind w:left="426"/>
        <w:jc w:val="center"/>
        <w:rPr>
          <w:rFonts w:ascii="Montserrat" w:hAnsi="Montserrat"/>
          <w:b/>
          <w:bCs/>
          <w:lang w:eastAsia="zh-CN"/>
        </w:rPr>
      </w:pPr>
      <w:r w:rsidRPr="00375177">
        <w:rPr>
          <w:rFonts w:ascii="Montserrat" w:hAnsi="Montserrat"/>
          <w:b/>
          <w:bCs/>
          <w:lang w:eastAsia="zh-CN"/>
        </w:rPr>
        <w:t>SZCZEGÓŁOW</w:t>
      </w:r>
      <w:r>
        <w:rPr>
          <w:rFonts w:ascii="Montserrat" w:hAnsi="Montserrat"/>
          <w:b/>
          <w:bCs/>
          <w:lang w:eastAsia="zh-CN"/>
        </w:rPr>
        <w:t>A</w:t>
      </w:r>
      <w:r w:rsidRPr="00375177">
        <w:rPr>
          <w:rFonts w:ascii="Montserrat" w:hAnsi="Montserrat"/>
          <w:b/>
          <w:bCs/>
          <w:lang w:eastAsia="zh-CN"/>
        </w:rPr>
        <w:t xml:space="preserve"> WYCENA PRZEDMIOTU ZAMÓWIENIA</w:t>
      </w:r>
    </w:p>
    <w:p w:rsidR="004A75A7" w:rsidRDefault="004A75A7" w:rsidP="004A75A7">
      <w:pPr>
        <w:ind w:left="426"/>
        <w:jc w:val="center"/>
        <w:rPr>
          <w:rFonts w:ascii="Montserrat" w:hAnsi="Montserrat"/>
          <w:b/>
          <w:bCs/>
          <w:sz w:val="16"/>
          <w:szCs w:val="16"/>
          <w:lang w:eastAsia="zh-CN"/>
        </w:rPr>
      </w:pPr>
    </w:p>
    <w:p w:rsidR="004A75A7" w:rsidRPr="005F1407" w:rsidRDefault="004A75A7" w:rsidP="004A75A7">
      <w:pPr>
        <w:rPr>
          <w:rFonts w:ascii="Montserrat" w:hAnsi="Montserrat" w:cs="Arial"/>
          <w:color w:val="000000" w:themeColor="text1"/>
          <w:sz w:val="18"/>
          <w:szCs w:val="18"/>
        </w:rPr>
      </w:pPr>
    </w:p>
    <w:p w:rsidR="004A75A7" w:rsidRPr="002A0BA2" w:rsidRDefault="004A75A7" w:rsidP="004A75A7">
      <w:pPr>
        <w:pStyle w:val="Akapitzlist"/>
        <w:ind w:left="-426"/>
        <w:jc w:val="both"/>
        <w:rPr>
          <w:rFonts w:ascii="Montserrat" w:hAnsi="Montserrat" w:cs="Arial"/>
          <w:color w:val="000000" w:themeColor="text1"/>
          <w:sz w:val="18"/>
          <w:szCs w:val="18"/>
        </w:rPr>
      </w:pPr>
      <w:r w:rsidRPr="003604D1">
        <w:rPr>
          <w:rFonts w:ascii="Montserrat" w:hAnsi="Montserrat" w:cs="Arial"/>
          <w:b/>
          <w:color w:val="000000" w:themeColor="text1"/>
          <w:sz w:val="18"/>
          <w:szCs w:val="18"/>
        </w:rPr>
        <w:t xml:space="preserve">Tabela nr 1. </w:t>
      </w:r>
      <w:r>
        <w:rPr>
          <w:rFonts w:ascii="Montserrat" w:hAnsi="Montserrat" w:cs="Arial"/>
          <w:color w:val="000000" w:themeColor="text1"/>
          <w:sz w:val="18"/>
          <w:szCs w:val="18"/>
        </w:rPr>
        <w:t>Ś</w:t>
      </w:r>
      <w:r w:rsidRPr="002A0BA2">
        <w:rPr>
          <w:rFonts w:ascii="Montserrat" w:hAnsi="Montserrat" w:cs="Arial"/>
          <w:color w:val="000000" w:themeColor="text1"/>
          <w:sz w:val="18"/>
          <w:szCs w:val="18"/>
        </w:rPr>
        <w:t xml:space="preserve">wiadczenie kompleksowej usługi prania i dezynfekcji produktów dzierżawionych i powierzonych medycznych i niemedycznych </w:t>
      </w:r>
      <w:r w:rsidRPr="002A0BA2">
        <w:rPr>
          <w:rFonts w:ascii="Montserrat" w:hAnsi="Montserrat" w:cs="Arial"/>
          <w:color w:val="000000" w:themeColor="text1"/>
          <w:sz w:val="18"/>
          <w:szCs w:val="18"/>
        </w:rPr>
        <w:br/>
        <w:t>wraz z transportem do i z siedziby ZAMAWIAJĄCEGO.</w:t>
      </w:r>
    </w:p>
    <w:tbl>
      <w:tblPr>
        <w:tblW w:w="1479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"/>
        <w:gridCol w:w="4670"/>
        <w:gridCol w:w="851"/>
        <w:gridCol w:w="1134"/>
        <w:gridCol w:w="1083"/>
        <w:gridCol w:w="1134"/>
        <w:gridCol w:w="1275"/>
        <w:gridCol w:w="1701"/>
        <w:gridCol w:w="851"/>
        <w:gridCol w:w="1701"/>
      </w:tblGrid>
      <w:tr w:rsidR="004A75A7" w:rsidRPr="00E757DB" w:rsidTr="003F1AD4">
        <w:trPr>
          <w:trHeight w:val="670"/>
          <w:jc w:val="center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75A7" w:rsidRPr="00E757DB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E757DB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6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75A7" w:rsidRPr="00E757DB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E757DB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>nazwa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75A7" w:rsidRPr="00E757DB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E757DB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>jed</w:t>
            </w:r>
            <w:r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>n</w:t>
            </w:r>
            <w:r w:rsidRPr="00E757DB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>. miary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75A7" w:rsidRPr="00E757DB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E757DB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 xml:space="preserve">Ilość kg </w:t>
            </w:r>
            <w:r w:rsidRPr="00E757DB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na miesiąc</w:t>
            </w:r>
          </w:p>
        </w:tc>
        <w:tc>
          <w:tcPr>
            <w:tcW w:w="10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75A7" w:rsidRPr="00E757DB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E757DB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>cena jed</w:t>
            </w:r>
            <w:r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>n</w:t>
            </w:r>
            <w:r w:rsidRPr="00E757DB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>. netto</w:t>
            </w:r>
            <w:r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 xml:space="preserve"> za kg </w:t>
            </w:r>
            <w:r w:rsidRPr="00E757DB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>(zł)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75A7" w:rsidRPr="00E757DB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E757DB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>cena jed</w:t>
            </w:r>
            <w:r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>n</w:t>
            </w:r>
            <w:r w:rsidRPr="00E757DB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 xml:space="preserve">. </w:t>
            </w:r>
            <w:r w:rsidRPr="00E757DB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 xml:space="preserve">brutto </w:t>
            </w:r>
            <w:r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 xml:space="preserve">za kg </w:t>
            </w:r>
            <w:r w:rsidRPr="00E757DB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>(zł)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75A7" w:rsidRPr="00E757DB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E757DB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>ilość kg</w:t>
            </w:r>
          </w:p>
          <w:p w:rsidR="004A75A7" w:rsidRPr="00E757DB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E757DB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>(24 miesiące)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75A7" w:rsidRPr="00E757DB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E757DB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 xml:space="preserve">wartość netto </w:t>
            </w:r>
            <w:r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>za 24 miesiące</w:t>
            </w:r>
            <w:r w:rsidRPr="00E757DB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 xml:space="preserve"> (zł)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75A7" w:rsidRPr="00E757DB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E757DB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>stawka VAT</w:t>
            </w:r>
          </w:p>
          <w:p w:rsidR="004A75A7" w:rsidRPr="00E757DB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E757DB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75A7" w:rsidRPr="00E757DB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E757DB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 xml:space="preserve">wartość brutto </w:t>
            </w:r>
            <w:r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>za 24 miesiące</w:t>
            </w:r>
            <w:r w:rsidRPr="00E757DB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 xml:space="preserve"> (zł)</w:t>
            </w:r>
          </w:p>
        </w:tc>
      </w:tr>
      <w:tr w:rsidR="004A75A7" w:rsidRPr="00E757DB" w:rsidTr="003F1AD4">
        <w:trPr>
          <w:trHeight w:val="299"/>
          <w:jc w:val="center"/>
        </w:trPr>
        <w:tc>
          <w:tcPr>
            <w:tcW w:w="3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75A7" w:rsidRPr="00E757DB" w:rsidRDefault="004A75A7" w:rsidP="003F1AD4">
            <w:pPr>
              <w:suppressAutoHyphens w:val="0"/>
              <w:jc w:val="center"/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E757DB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75A7" w:rsidRPr="00E757DB" w:rsidRDefault="004A75A7" w:rsidP="003F1AD4">
            <w:pPr>
              <w:suppressAutoHyphens w:val="0"/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E757DB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  <w:lang w:eastAsia="pl-PL"/>
              </w:rPr>
              <w:t>pranie asortymentu medycznego (dzierżawionego, powierzonego)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75A7" w:rsidRPr="00E757DB" w:rsidRDefault="004A75A7" w:rsidP="003F1AD4">
            <w:pPr>
              <w:suppressAutoHyphens w:val="0"/>
              <w:jc w:val="center"/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E757DB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75A7" w:rsidRPr="00E757DB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E757DB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>3 500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75A7" w:rsidRPr="00E757DB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75A7" w:rsidRPr="00E757DB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75A7" w:rsidRPr="00E757DB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E757DB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>84 000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E757DB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75A7" w:rsidRPr="00E757DB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75A7" w:rsidRPr="00E757DB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4A75A7" w:rsidRPr="00E757DB" w:rsidTr="003F1AD4">
        <w:trPr>
          <w:trHeight w:val="333"/>
          <w:jc w:val="center"/>
        </w:trPr>
        <w:tc>
          <w:tcPr>
            <w:tcW w:w="39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A75A7" w:rsidRPr="00E757DB" w:rsidRDefault="004A75A7" w:rsidP="003F1AD4">
            <w:pPr>
              <w:suppressAutoHyphens w:val="0"/>
              <w:jc w:val="center"/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E757DB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6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A75A7" w:rsidRPr="00E757DB" w:rsidRDefault="004A75A7" w:rsidP="003F1AD4">
            <w:pPr>
              <w:suppressAutoHyphens w:val="0"/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E757DB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  <w:lang w:eastAsia="pl-PL"/>
              </w:rPr>
              <w:t>pranie asortymentu pozostałego niemedycznego (dzierżawionego, powierzonego)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A75A7" w:rsidRPr="00E757DB" w:rsidRDefault="004A75A7" w:rsidP="003F1AD4">
            <w:pPr>
              <w:suppressAutoHyphens w:val="0"/>
              <w:jc w:val="center"/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E757DB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A75A7" w:rsidRPr="00E757DB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E757DB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>1 200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A75A7" w:rsidRPr="00E757DB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A75A7" w:rsidRPr="00E757DB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E757DB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E757DB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>28 800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E757DB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E757DB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A75A7" w:rsidRPr="00E757DB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4A75A7" w:rsidRPr="00E757DB" w:rsidTr="003F1AD4">
        <w:trPr>
          <w:trHeight w:val="69"/>
          <w:jc w:val="center"/>
        </w:trPr>
        <w:tc>
          <w:tcPr>
            <w:tcW w:w="105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75A7" w:rsidRPr="00E757DB" w:rsidRDefault="004A75A7" w:rsidP="003F1AD4">
            <w:pPr>
              <w:suppressAutoHyphens w:val="0"/>
              <w:jc w:val="right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E757DB">
              <w:rPr>
                <w:rFonts w:ascii="Montserrat" w:hAnsi="Montserrat" w:cs="Arial"/>
                <w:b/>
                <w:color w:val="000000" w:themeColor="text1"/>
                <w:sz w:val="16"/>
                <w:szCs w:val="16"/>
                <w:lang w:eastAsia="pl-PL"/>
              </w:rPr>
              <w:t>WARTOŚĆ CAŁKOWITA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E757DB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E757DB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E757DB">
              <w:rPr>
                <w:rFonts w:ascii="Montserrat" w:hAnsi="Montserrat" w:cs="Arial"/>
                <w:b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E757DB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color w:val="000000" w:themeColor="text1"/>
                <w:sz w:val="16"/>
                <w:szCs w:val="16"/>
                <w:lang w:eastAsia="pl-PL"/>
              </w:rPr>
            </w:pPr>
          </w:p>
        </w:tc>
      </w:tr>
    </w:tbl>
    <w:p w:rsidR="004A75A7" w:rsidRDefault="004A75A7" w:rsidP="004A75A7">
      <w:pPr>
        <w:pStyle w:val="Akapitzlist"/>
        <w:spacing w:after="120"/>
        <w:ind w:left="0"/>
        <w:jc w:val="both"/>
        <w:rPr>
          <w:rFonts w:ascii="Montserrat" w:hAnsi="Montserrat" w:cs="Arial"/>
          <w:b/>
          <w:color w:val="000000" w:themeColor="text1"/>
        </w:rPr>
      </w:pPr>
    </w:p>
    <w:p w:rsidR="004A75A7" w:rsidRPr="006F0A92" w:rsidRDefault="004A75A7" w:rsidP="004A75A7">
      <w:pPr>
        <w:pStyle w:val="Akapitzlist"/>
        <w:ind w:left="-426"/>
        <w:jc w:val="both"/>
        <w:rPr>
          <w:rFonts w:ascii="Montserrat" w:hAnsi="Montserrat"/>
          <w:sz w:val="18"/>
          <w:szCs w:val="18"/>
        </w:rPr>
      </w:pPr>
      <w:r w:rsidRPr="003604D1">
        <w:rPr>
          <w:rFonts w:ascii="Montserrat" w:hAnsi="Montserrat" w:cs="Arial"/>
          <w:b/>
          <w:sz w:val="18"/>
          <w:szCs w:val="18"/>
        </w:rPr>
        <w:t xml:space="preserve">Tabela </w:t>
      </w:r>
      <w:r w:rsidRPr="005159A0">
        <w:rPr>
          <w:rFonts w:ascii="Montserrat" w:hAnsi="Montserrat" w:cs="Arial"/>
          <w:b/>
          <w:sz w:val="18"/>
          <w:szCs w:val="18"/>
        </w:rPr>
        <w:t xml:space="preserve">nr </w:t>
      </w:r>
      <w:r>
        <w:rPr>
          <w:rFonts w:ascii="Montserrat" w:hAnsi="Montserrat" w:cs="Arial"/>
          <w:b/>
          <w:sz w:val="18"/>
          <w:szCs w:val="18"/>
        </w:rPr>
        <w:t>2</w:t>
      </w:r>
      <w:r w:rsidRPr="005159A0">
        <w:rPr>
          <w:rFonts w:ascii="Montserrat" w:hAnsi="Montserrat" w:cs="Arial"/>
          <w:b/>
          <w:sz w:val="18"/>
          <w:szCs w:val="18"/>
        </w:rPr>
        <w:t xml:space="preserve">. </w:t>
      </w:r>
      <w:r w:rsidRPr="002A0BA2">
        <w:rPr>
          <w:rFonts w:ascii="Montserrat" w:hAnsi="Montserrat"/>
          <w:sz w:val="18"/>
          <w:szCs w:val="18"/>
        </w:rPr>
        <w:t>Dzierżawa bielizny szpitalnej tj: poszewka, poszwa, prześcieradło, odzież medyczna i operacyjna dla personelu, koszule operacyjne i piżamy</w:t>
      </w:r>
      <w:r>
        <w:rPr>
          <w:rFonts w:ascii="Montserrat" w:hAnsi="Montserrat"/>
          <w:sz w:val="18"/>
          <w:szCs w:val="18"/>
        </w:rPr>
        <w:br/>
      </w:r>
      <w:r w:rsidRPr="006F0A92">
        <w:rPr>
          <w:rFonts w:ascii="Montserrat" w:hAnsi="Montserrat"/>
          <w:sz w:val="18"/>
          <w:szCs w:val="18"/>
        </w:rPr>
        <w:t>dla pacjentów, koce, i poduszki.</w:t>
      </w:r>
    </w:p>
    <w:tbl>
      <w:tblPr>
        <w:tblW w:w="1516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"/>
        <w:gridCol w:w="3672"/>
        <w:gridCol w:w="761"/>
        <w:gridCol w:w="1510"/>
        <w:gridCol w:w="1134"/>
        <w:gridCol w:w="1119"/>
        <w:gridCol w:w="1426"/>
        <w:gridCol w:w="1417"/>
        <w:gridCol w:w="1418"/>
        <w:gridCol w:w="850"/>
        <w:gridCol w:w="1418"/>
      </w:tblGrid>
      <w:tr w:rsidR="004A75A7" w:rsidRPr="0083430E" w:rsidTr="003F1AD4">
        <w:trPr>
          <w:trHeight w:val="155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3C0448" w:rsidRDefault="004A75A7" w:rsidP="003F1AD4">
            <w:pPr>
              <w:suppressAutoHyphens w:val="0"/>
              <w:jc w:val="center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</w:pPr>
            <w:r w:rsidRPr="0083430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3C0448" w:rsidRDefault="004A75A7" w:rsidP="003F1AD4">
            <w:pPr>
              <w:suppressAutoHyphens w:val="0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</w:pPr>
            <w:r w:rsidRPr="0083430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nazwa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3C0448" w:rsidRDefault="004A75A7" w:rsidP="003F1AD4">
            <w:pPr>
              <w:suppressAutoHyphens w:val="0"/>
              <w:jc w:val="center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</w:pPr>
            <w:r w:rsidRPr="0083430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jed</w:t>
            </w:r>
            <w:r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n</w:t>
            </w:r>
            <w:r w:rsidRPr="0083430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. miary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i</w:t>
            </w:r>
            <w:r w:rsidRPr="0083430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lość sztuk</w:t>
            </w:r>
            <w:r w:rsidRPr="0083430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br/>
            </w:r>
            <w:r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dzierżawionych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3430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cena jed</w:t>
            </w:r>
            <w:r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n.</w:t>
            </w:r>
            <w:r w:rsidRPr="0083430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netto</w:t>
            </w:r>
            <w:r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za szt.</w:t>
            </w:r>
            <w:r w:rsidRPr="0083430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(zł)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3430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cena jed</w:t>
            </w:r>
            <w:r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n.</w:t>
            </w:r>
            <w:r w:rsidRPr="0083430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83430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br/>
              <w:t xml:space="preserve">brutto </w:t>
            </w:r>
            <w:r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za szt. </w:t>
            </w:r>
            <w:r w:rsidRPr="0083430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(zł)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3430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wartość netto miesięcznie (zł)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3430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wartość brutto miesięcznie (zł)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3430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wartość netto </w:t>
            </w:r>
            <w:r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za 24 miesiące</w:t>
            </w:r>
            <w:r w:rsidRPr="0083430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(zł)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3430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stawka VAT</w:t>
            </w:r>
          </w:p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3430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3430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wartość brutto </w:t>
            </w:r>
            <w:r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za 24 miesiące </w:t>
            </w:r>
            <w:r w:rsidRPr="0083430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(zł)</w:t>
            </w:r>
          </w:p>
        </w:tc>
      </w:tr>
      <w:tr w:rsidR="004A75A7" w:rsidRPr="0083430E" w:rsidTr="003F1AD4">
        <w:trPr>
          <w:trHeight w:val="147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5F1407" w:rsidRDefault="004A75A7" w:rsidP="003F1AD4">
            <w:pPr>
              <w:suppressAutoHyphens w:val="0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p</w:t>
            </w:r>
            <w:r w:rsidRPr="00457313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owłoka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160 cm x 210</w:t>
            </w:r>
            <w:r w:rsidRPr="003C044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cm (+/-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3 </w:t>
            </w:r>
            <w:r w:rsidRPr="003C044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cm)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br/>
            </w:r>
            <w:r w:rsidRPr="003C044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z zakładką 30 cm (+/-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3</w:t>
            </w:r>
            <w:r w:rsidRPr="003C044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cm)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5F1407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biała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tkanina elanobawełniana o minimalnym składzie  bawełny 65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%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,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gramatura tkaniny  maksymalnie 120 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g/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m2, t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kanina nadająca się do prania w temp.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60-95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ºC, t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kanina wytrzymała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na prasowanie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w temp.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do 200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º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, m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aksymalna zmiana wymiaru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po praniu (wykurcz) do 4%, o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dporna na pranie apretura bakteriostatyczna zapob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iegająca namnażaniu się bakterii i 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zmniejszająca ryzyko alergii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, powłoka posiadająca zakładki ułatwiające założenie i przytrzymanie koca wewnątrz , każda sztuka wyrobu zaopatrzona w chip (TAG) umożliwiający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lastRenderedPageBreak/>
              <w:t>uzyskanie informacji o kolejnych cyklach prania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5F1407" w:rsidRDefault="004A75A7" w:rsidP="003F1AD4">
            <w:pPr>
              <w:suppressAutoHyphens w:val="0"/>
              <w:jc w:val="center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</w:pPr>
            <w:r w:rsidRPr="005F1407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lastRenderedPageBreak/>
              <w:t>szt.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4A75A7" w:rsidRPr="0083430E" w:rsidTr="003F1AD4">
        <w:trPr>
          <w:trHeight w:val="79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5F1407" w:rsidRDefault="004A75A7" w:rsidP="003F1AD4">
            <w:pPr>
              <w:suppressAutoHyphens w:val="0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p</w:t>
            </w:r>
            <w:r w:rsidRPr="00457313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owłoczka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3C044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70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3C044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cm x 80 cm (+/-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1,5 </w:t>
            </w:r>
            <w:r w:rsidRPr="003C044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cm)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br/>
              <w:t>z zakładką 2</w:t>
            </w:r>
            <w:r w:rsidRPr="003C044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0 cm (+/-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1,5</w:t>
            </w:r>
            <w:r w:rsidRPr="003C044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cm)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5F1407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biała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 tkanina elanobawełniana o minimalnym składzie  bawełny  65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%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,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gramatura tkaniny  maksymalnie 120 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g/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m2, t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kanina nadająca się do prania w temp.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60-95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ºC, t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kanina wytrzymała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na prasowanie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w temp.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br/>
              <w:t>do 200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º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, m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aksymalna zmiana wymiaru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br/>
              <w:t>po praniu (wykurcz) do 4%, o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dporna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br/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na pranie apretura bakteriostatyczna zapob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iegająca namnażaniu się bakterii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br/>
              <w:t xml:space="preserve">i 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zmniejszająca ryzyko alergii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, powłoczka posiadająca  zakładki ułatwiające założenie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br/>
              <w:t xml:space="preserve">i przytrzymanie wewnątrz poduszki, każda sztuka wyrobu zaopatrzona w chip (TAG) umożliwiający uzyskanie informacji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br/>
              <w:t>o kolejnych cyklach prania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5F1407" w:rsidRDefault="004A75A7" w:rsidP="003F1AD4">
            <w:pPr>
              <w:suppressAutoHyphens w:val="0"/>
              <w:jc w:val="center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</w:pPr>
            <w:r w:rsidRPr="005F1407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4A75A7" w:rsidRPr="0083430E" w:rsidTr="003F1AD4">
        <w:trPr>
          <w:trHeight w:val="153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5F1407" w:rsidRDefault="004A75A7" w:rsidP="003F1AD4">
            <w:pPr>
              <w:pStyle w:val="Akapitzlist"/>
              <w:tabs>
                <w:tab w:val="left" w:pos="360"/>
                <w:tab w:val="left" w:pos="426"/>
                <w:tab w:val="left" w:pos="567"/>
                <w:tab w:val="left" w:pos="1134"/>
              </w:tabs>
              <w:ind w:left="0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p</w:t>
            </w:r>
            <w:r w:rsidRPr="00457313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rześcieradło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160 cm x 280 cm (+/- 2</w:t>
            </w:r>
            <w:r w:rsidRPr="00D222D7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cm)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białe,  tkanina elanobawełniana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br/>
              <w:t>o minimalnym składzie  bawełny 65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%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,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gramatura tkaniny maksymalnie 120 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g/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m2, t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kanina nadająca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się do prania w temp.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br/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60-95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ºC, t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kanina wytrzymała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br/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na prasowanie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w temp.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do 200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º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, m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aksymalna zmiana wymiaru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po praniu (wykurcz) do 4%, o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dporna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na pranie apretura bakteriostatyczna zapob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iegająca namnażaniu się bakterii i 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zmniejszająca ryzyko alergii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, każda sztuka wyrobu zaopatrzona w chip (TAG) umożliwiający uzyskanie informacji o kolejnych cyklach prania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5F1407" w:rsidRDefault="004A75A7" w:rsidP="003F1AD4">
            <w:pPr>
              <w:suppressAutoHyphens w:val="0"/>
              <w:jc w:val="center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</w:pPr>
            <w:r w:rsidRPr="005F1407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4A75A7" w:rsidRPr="0083430E" w:rsidTr="003F1AD4">
        <w:trPr>
          <w:trHeight w:val="99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5F1407" w:rsidRDefault="004A75A7" w:rsidP="003F1AD4">
            <w:pPr>
              <w:suppressAutoHyphens w:val="0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  <w:r w:rsidRPr="00457313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oc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rozmiar 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155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cm x 20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5 cm (+/-3 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cm)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, m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ateriał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: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mi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eszanka poliestrowo-bawełniana (proszę 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podać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skład 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materiał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u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)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, kolor 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jednobarwny lub w kratę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br/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w pastelowych kolorach, obszyty lamówką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,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g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ramatura koca min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. 320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g/m2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max 380g/ m2,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t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emperatura prania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od 40-65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º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, każda sztuka wyrobu zaopatrzona w chip (TAG) umożliwiający uzyskanie informacji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br/>
              <w:t>o kolejnych cyklach prania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5F1407" w:rsidRDefault="004A75A7" w:rsidP="003F1AD4">
            <w:pPr>
              <w:suppressAutoHyphens w:val="0"/>
              <w:jc w:val="center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</w:pPr>
            <w:r w:rsidRPr="005F1407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4A75A7" w:rsidRPr="0083430E" w:rsidTr="003F1AD4">
        <w:trPr>
          <w:trHeight w:val="60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261D5C" w:rsidRDefault="004A75A7" w:rsidP="003F1AD4">
            <w:pPr>
              <w:suppressAutoHyphens w:val="0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p</w:t>
            </w:r>
            <w:r w:rsidRPr="00457313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oduszka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rozmiar 80 cm x 70 cm w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ypełnienie hypo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alergiczny granulat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lastRenderedPageBreak/>
              <w:t>poliestrowy/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silikonowy,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zapobiegający zbryleniu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i zachowujący sprężystość,</w:t>
            </w:r>
          </w:p>
          <w:p w:rsidR="004A75A7" w:rsidRPr="005F1407" w:rsidRDefault="004A75A7" w:rsidP="003F1AD4">
            <w:pPr>
              <w:suppressAutoHyphens w:val="0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m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ożliwość prania w temperaturze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br/>
              <w:t>60-95 º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, p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oszycie z oddychającego materiału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, każda sztuka wyrobu zaopatrzona w chip (TAG) umożliwiający uzyskanie informacji o kolejnych cyklach prania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5F1407" w:rsidRDefault="004A75A7" w:rsidP="003F1AD4">
            <w:pPr>
              <w:suppressAutoHyphens w:val="0"/>
              <w:jc w:val="center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</w:pPr>
            <w:r w:rsidRPr="005F1407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lastRenderedPageBreak/>
              <w:t>szt.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4A75A7" w:rsidRPr="0083430E" w:rsidTr="003F1AD4">
        <w:trPr>
          <w:trHeight w:val="106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5F1407" w:rsidRDefault="004A75A7" w:rsidP="003F1AD4">
            <w:pPr>
              <w:suppressAutoHyphens w:val="0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p</w:t>
            </w:r>
            <w:r w:rsidRPr="00457313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iżama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dla pacjenta, 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wykonan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a z flaneli bawełnianej, 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komplet obejmujący górę (zapinaną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na guziki bluzę) i spodnie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br/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na gumce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,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rozmiary od S do XXL, każda sztuka wyrobu zaopatrzona w chip (TAG) umożliwiający uzyskanie informacji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br/>
              <w:t>o kolejnych cyklach prania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5F1407" w:rsidRDefault="004A75A7" w:rsidP="003F1AD4">
            <w:pPr>
              <w:suppressAutoHyphens w:val="0"/>
              <w:jc w:val="center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kpl</w:t>
            </w:r>
            <w:r w:rsidRPr="005F1407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4A75A7" w:rsidRPr="0083430E" w:rsidTr="003F1AD4">
        <w:trPr>
          <w:trHeight w:val="60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5F1407" w:rsidRDefault="004A75A7" w:rsidP="003F1AD4">
            <w:pPr>
              <w:suppressAutoHyphens w:val="0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  <w:r w:rsidRPr="00457313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oszula operacyjna</w:t>
            </w:r>
            <w:r w:rsidRPr="005F1407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dla pacjenta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, wykonana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z mieszanki bawełny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i poliestru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, biał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a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, zaopatrzon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a 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w troczki umożliwiające zawiązanie koszuli (z boku czy z tyłu)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- używan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a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do transportu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pacjenta 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na zabieg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, </w:t>
            </w:r>
            <w:r w:rsidRPr="00261D5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rozmiary od S do XXL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, każda sztuka wyrobu zaopatrzona w chip (TAG) umożliwiający uzyskanie informacji o kolejnych cyklach prania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5F1407" w:rsidRDefault="004A75A7" w:rsidP="003F1AD4">
            <w:pPr>
              <w:suppressAutoHyphens w:val="0"/>
              <w:jc w:val="center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</w:pPr>
            <w:r w:rsidRPr="005F1407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4A75A7" w:rsidRPr="0083430E" w:rsidTr="003F1AD4">
        <w:trPr>
          <w:trHeight w:val="125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5F1407" w:rsidRDefault="004A75A7" w:rsidP="003F1AD4">
            <w:pPr>
              <w:suppressAutoHyphens w:val="0"/>
              <w:jc w:val="center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3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5F1407" w:rsidRDefault="004A75A7" w:rsidP="003F1AD4">
            <w:pPr>
              <w:suppressAutoHyphens w:val="0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o</w:t>
            </w:r>
            <w:r w:rsidRPr="00457313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dzież medyczna</w:t>
            </w:r>
            <w:r w:rsidRPr="0048154A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dla personelu –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typu uniseks,</w:t>
            </w:r>
            <w:r w:rsidRPr="0048154A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457313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bluza</w:t>
            </w:r>
            <w:r w:rsidRPr="0048154A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ułatwiająca swobodę ruchów, krótki rękaw, wkładana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48154A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przez głowę, dekolt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48154A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w szpic, dwie dolne kieszenie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48154A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na wysokości bioder, jedna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48154A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na wysokości piersi, tkanina: 35% bawełna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48154A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+ 65% poliester, gramatura (minimum) 160 g/ m2,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48154A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(+/- 10 g/ m2) kurczliwość do 2%, temperatura prania 60 ºC,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kolor bluzy biały z granatową wstawką w dekolcie,</w:t>
            </w:r>
            <w:r w:rsidRPr="0048154A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tkanina przeznaczona na odzież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dla potrzeb ochrony zdrowia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, w</w:t>
            </w: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ytrzymałość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na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tarcia,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usz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kodzenia mechaniczne, odporna na </w:t>
            </w: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gniecenia,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przewiewna, trwałość koloru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w </w:t>
            </w: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trakcie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u</w:t>
            </w: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żytkowania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, zapewniająca komfort </w:t>
            </w: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użytkownika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, każda sztuka o</w:t>
            </w: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dzież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y</w:t>
            </w: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posiadająca chipy kompatybilne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br/>
            </w: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z urządzeniem wydającym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i odbierającym odzież, umożliwiające uzyskanie informacji o kolejnych cyklach prania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5F1407" w:rsidRDefault="004A75A7" w:rsidP="003F1AD4">
            <w:pPr>
              <w:suppressAutoHyphens w:val="0"/>
              <w:jc w:val="center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</w:pPr>
            <w:r w:rsidRPr="005F1407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4A75A7" w:rsidRPr="0083430E" w:rsidTr="003F1AD4">
        <w:trPr>
          <w:trHeight w:val="60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5F1407" w:rsidRDefault="004A75A7" w:rsidP="003F1AD4">
            <w:pPr>
              <w:suppressAutoHyphens w:val="0"/>
              <w:jc w:val="center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3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5F1407" w:rsidRDefault="004A75A7" w:rsidP="003F1AD4">
            <w:pPr>
              <w:suppressAutoHyphens w:val="0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o</w:t>
            </w:r>
            <w:r w:rsidRPr="00457313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dzież medyczna</w:t>
            </w:r>
            <w:r w:rsidRPr="0048154A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dla personelu –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typu uniseks,</w:t>
            </w:r>
            <w:r w:rsidRPr="0048154A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457313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spodnie</w:t>
            </w:r>
            <w:r w:rsidRPr="0048154A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- długie,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ze ściągaczem,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br/>
            </w:r>
            <w:r w:rsidRPr="0048154A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lastRenderedPageBreak/>
              <w:t>w tali gumka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/</w:t>
            </w:r>
            <w:r w:rsidRPr="0048154A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troczki, po bokach wszyte k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ieszenie, tkanina: 35% bawełna </w:t>
            </w:r>
            <w:r w:rsidRPr="0048154A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+ 65% poliester, gramatura (minimum) 160 g/ m2,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br/>
            </w:r>
            <w:r w:rsidRPr="0048154A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(+/- 10 g/ m2) kurczliwość do 2%, temperatura prania 60 ºC,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kolor spodni granatowe; </w:t>
            </w:r>
            <w:r w:rsidRPr="0048154A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tkanina przeznaczona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br/>
            </w:r>
            <w:r w:rsidRPr="0048154A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na odzież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dla potrzeb ochrony zdrowia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, w</w:t>
            </w: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ytrzymałość na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tarcia,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usz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kodzenia mechaniczne, odporna na </w:t>
            </w: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gniecenia,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przewiewna, trwałość koloru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w </w:t>
            </w: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trakcie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u</w:t>
            </w: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żytkowania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, zapewniająca komfort </w:t>
            </w: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użytkownika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, każda sztuka o</w:t>
            </w: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dzież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y</w:t>
            </w: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posiadająca chipy kompatybilne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br/>
            </w: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z urządzeniem wydającym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i odbierającym odzież, umożliwiające uzyskanie informacji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br/>
              <w:t>o kolejnych cyklach prania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5F1407" w:rsidRDefault="004A75A7" w:rsidP="003F1AD4">
            <w:pPr>
              <w:suppressAutoHyphens w:val="0"/>
              <w:jc w:val="center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lastRenderedPageBreak/>
              <w:t>szt.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4A75A7" w:rsidRPr="0083430E" w:rsidTr="003F1AD4">
        <w:trPr>
          <w:trHeight w:val="60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0E6C19" w:rsidRDefault="004A75A7" w:rsidP="003F1AD4">
            <w:pPr>
              <w:suppressAutoHyphens w:val="0"/>
              <w:jc w:val="center"/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3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5F1407" w:rsidRDefault="004A75A7" w:rsidP="003F1AD4">
            <w:pPr>
              <w:suppressAutoHyphens w:val="0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odzież </w:t>
            </w:r>
            <w:r w:rsidRPr="00336484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operacyjna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typu uniseks,  wykonana z </w:t>
            </w:r>
            <w:r w:rsidRPr="003C044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materiału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p</w:t>
            </w:r>
            <w:r w:rsidRPr="003C044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ozwalającego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na sterylizację w </w:t>
            </w:r>
            <w:r w:rsidRPr="003C044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134ºC</w:t>
            </w:r>
            <w:r w:rsidRPr="00336484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, bluza</w:t>
            </w:r>
            <w:r w:rsidRPr="00457313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z krótkim rękawem, luźna,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br/>
            </w:r>
            <w:r w:rsidRPr="00457313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z dekoltem na zakładkę, wkładana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br/>
            </w:r>
            <w:r w:rsidRPr="00457313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przez głowę,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457313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z przodu odcięty karczek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br/>
            </w:r>
            <w:r w:rsidRPr="00457313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pod którym jest kiesze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ń z lewej </w:t>
            </w:r>
            <w:r w:rsidRPr="003C044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strony, kieszenie boczne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na wysokości bioder,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br/>
            </w:r>
            <w:r w:rsidRPr="003C044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po bokach rozporki wzmocnione ryglami,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rozmiar od XS do XXXXL, kolor ciemno –zielony, każda sztuka o</w:t>
            </w: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dzież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y</w:t>
            </w: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posiadająca chipy kompatybilne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z urządzeniem wydającym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i odbierającym odzież, umożliwiające uzyskanie informacji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br/>
              <w:t xml:space="preserve">o kolejnych cyklach prania 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5F1407" w:rsidRDefault="004A75A7" w:rsidP="003F1AD4">
            <w:pPr>
              <w:suppressAutoHyphens w:val="0"/>
              <w:jc w:val="center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4A75A7" w:rsidRPr="0083430E" w:rsidTr="003F1AD4">
        <w:trPr>
          <w:trHeight w:val="60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Default="004A75A7" w:rsidP="003F1AD4">
            <w:pPr>
              <w:suppressAutoHyphens w:val="0"/>
              <w:jc w:val="center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3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5F1407" w:rsidRDefault="004A75A7" w:rsidP="003F1AD4">
            <w:pPr>
              <w:suppressAutoHyphens w:val="0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o</w:t>
            </w:r>
            <w:r w:rsidRPr="00336484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dzież  operacyjna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typu uniseks,  wykonana z </w:t>
            </w:r>
            <w:r w:rsidRPr="003C044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materiału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p</w:t>
            </w:r>
            <w:r w:rsidRPr="003C044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ozwalającego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br/>
              <w:t xml:space="preserve">na sterylizację w </w:t>
            </w:r>
            <w:r w:rsidRPr="003C044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134ºC, </w:t>
            </w:r>
            <w:r w:rsidRPr="00336484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spodnie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z długą nogawką, wiązane w pasie troczkiem, rozmiar od XS do XXXXL, kolor ciemno –zielony, każda sztuka o</w:t>
            </w: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dzież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y</w:t>
            </w: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posiadająca chipy kompatybilne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z urządzeniem wydającym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i odbierającym odzież, umożliwiające uzyskanie informacji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br/>
              <w:t>o kolejnych cyklach prania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5F1407" w:rsidRDefault="004A75A7" w:rsidP="003F1AD4">
            <w:pPr>
              <w:suppressAutoHyphens w:val="0"/>
              <w:jc w:val="center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</w:pPr>
            <w:r w:rsidRPr="005F1407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4A75A7" w:rsidRPr="0083430E" w:rsidTr="003F1AD4">
        <w:trPr>
          <w:trHeight w:val="69"/>
          <w:jc w:val="center"/>
        </w:trPr>
        <w:tc>
          <w:tcPr>
            <w:tcW w:w="86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right"/>
              <w:rPr>
                <w:rFonts w:ascii="Montserrat" w:hAnsi="Montserrat" w:cs="Arial"/>
                <w:b/>
                <w:color w:val="000000"/>
                <w:sz w:val="16"/>
                <w:szCs w:val="16"/>
                <w:lang w:eastAsia="pl-PL"/>
              </w:rPr>
            </w:pPr>
            <w:r w:rsidRPr="0083430E">
              <w:rPr>
                <w:rFonts w:ascii="Montserrat" w:hAnsi="Montserrat" w:cs="Arial"/>
                <w:b/>
                <w:color w:val="000000"/>
                <w:sz w:val="16"/>
                <w:szCs w:val="16"/>
                <w:lang w:eastAsia="pl-PL"/>
              </w:rPr>
              <w:t>WARTOŚĆ CAŁKOWITA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color w:val="000000"/>
                <w:sz w:val="16"/>
                <w:szCs w:val="16"/>
                <w:lang w:eastAsia="pl-PL"/>
              </w:rPr>
            </w:pPr>
            <w:r w:rsidRPr="0083430E">
              <w:rPr>
                <w:rFonts w:ascii="Montserrat" w:hAnsi="Montserrat" w:cs="Arial"/>
                <w:b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4A75A7" w:rsidRDefault="004A75A7" w:rsidP="004A75A7">
      <w:pPr>
        <w:rPr>
          <w:rFonts w:ascii="Montserrat" w:hAnsi="Montserrat" w:cs="Arial"/>
          <w:b/>
        </w:rPr>
      </w:pPr>
    </w:p>
    <w:p w:rsidR="004A75A7" w:rsidRDefault="004A75A7" w:rsidP="004A75A7">
      <w:pPr>
        <w:rPr>
          <w:rFonts w:ascii="Montserrat" w:hAnsi="Montserrat" w:cs="Arial"/>
          <w:b/>
        </w:rPr>
      </w:pPr>
    </w:p>
    <w:p w:rsidR="004A75A7" w:rsidRPr="003604D1" w:rsidRDefault="004A75A7" w:rsidP="004A75A7">
      <w:pPr>
        <w:rPr>
          <w:rFonts w:ascii="Montserrat" w:hAnsi="Montserrat" w:cs="Arial"/>
          <w:b/>
        </w:rPr>
      </w:pPr>
    </w:p>
    <w:p w:rsidR="004A75A7" w:rsidRPr="005159A0" w:rsidRDefault="004A75A7" w:rsidP="004A75A7">
      <w:pPr>
        <w:pStyle w:val="Akapitzlist"/>
        <w:ind w:left="-426"/>
        <w:jc w:val="both"/>
        <w:rPr>
          <w:rFonts w:ascii="Montserrat" w:hAnsi="Montserrat" w:cs="Arial"/>
          <w:b/>
          <w:sz w:val="18"/>
          <w:szCs w:val="18"/>
        </w:rPr>
      </w:pPr>
      <w:r w:rsidRPr="003604D1">
        <w:rPr>
          <w:rFonts w:ascii="Montserrat" w:hAnsi="Montserrat" w:cs="Arial"/>
          <w:b/>
          <w:sz w:val="18"/>
          <w:szCs w:val="18"/>
        </w:rPr>
        <w:lastRenderedPageBreak/>
        <w:t xml:space="preserve">Tabela nr </w:t>
      </w:r>
      <w:r>
        <w:rPr>
          <w:rFonts w:ascii="Montserrat" w:hAnsi="Montserrat" w:cs="Arial"/>
          <w:b/>
          <w:sz w:val="18"/>
          <w:szCs w:val="18"/>
        </w:rPr>
        <w:t>3</w:t>
      </w:r>
      <w:r w:rsidRPr="003604D1">
        <w:rPr>
          <w:rFonts w:ascii="Montserrat" w:hAnsi="Montserrat" w:cs="Arial"/>
          <w:b/>
          <w:sz w:val="18"/>
          <w:szCs w:val="18"/>
        </w:rPr>
        <w:t>.</w:t>
      </w:r>
      <w:r>
        <w:rPr>
          <w:rFonts w:ascii="Montserrat" w:hAnsi="Montserrat" w:cs="Arial"/>
          <w:b/>
          <w:sz w:val="18"/>
          <w:szCs w:val="18"/>
        </w:rPr>
        <w:t xml:space="preserve"> </w:t>
      </w:r>
      <w:r w:rsidRPr="002A0BA2">
        <w:rPr>
          <w:rFonts w:ascii="Montserrat" w:hAnsi="Montserrat" w:cs="Arial"/>
          <w:sz w:val="18"/>
          <w:szCs w:val="18"/>
        </w:rPr>
        <w:t>Dzierżawa szaf wydających i zbierających odzież medyczną/operacyjną z montażem i przyłączeniem do sieci szpitalnej, a także konfiguracją kart dostępu pracowników z systemem bezpośredniego monitorowania bielizny  RFID/UHF/HF lub równoważnym.</w:t>
      </w:r>
    </w:p>
    <w:tbl>
      <w:tblPr>
        <w:tblW w:w="1492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996"/>
        <w:gridCol w:w="1134"/>
        <w:gridCol w:w="993"/>
        <w:gridCol w:w="1417"/>
        <w:gridCol w:w="1418"/>
        <w:gridCol w:w="1701"/>
        <w:gridCol w:w="850"/>
        <w:gridCol w:w="1846"/>
      </w:tblGrid>
      <w:tr w:rsidR="004A75A7" w:rsidRPr="00DF0E81" w:rsidTr="003F1AD4">
        <w:trPr>
          <w:trHeight w:val="70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DF0E81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DF0E81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DF0E81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DF0E81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DF0E81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DF0E81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>jed</w:t>
            </w:r>
            <w:r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>n</w:t>
            </w:r>
            <w:r w:rsidRPr="00DF0E81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>. miary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DF0E81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DF0E81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>Ilość sztuk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DF0E81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DF0E81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>wartość miesięczna dzierżawy netto (zł)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DF0E81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DF0E81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>wartość miesięczna dzierżawy brutto (zł)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DF0E81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DF0E81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>wartość całkowita dzierżawy netto  za 24 miesiące (zł)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DF0E81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DF0E81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>stawka VAT</w:t>
            </w:r>
          </w:p>
          <w:p w:rsidR="004A75A7" w:rsidRPr="00DF0E81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DF0E81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DF0E81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DF0E81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 xml:space="preserve">wartość całkowita dzierżawy brutto </w:t>
            </w:r>
            <w:r w:rsidRPr="00DF0E81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za 24 miesiące (zł)</w:t>
            </w:r>
          </w:p>
        </w:tc>
      </w:tr>
      <w:tr w:rsidR="004A75A7" w:rsidRPr="00DF0E81" w:rsidTr="003F1AD4">
        <w:trPr>
          <w:trHeight w:val="1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DF0E81" w:rsidRDefault="004A75A7" w:rsidP="003F1AD4">
            <w:pPr>
              <w:suppressAutoHyphens w:val="0"/>
              <w:jc w:val="center"/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DF0E81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DF0E81" w:rsidRDefault="004A75A7" w:rsidP="003F1AD4">
            <w:pPr>
              <w:suppressAutoHyphens w:val="0"/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DF0E81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  <w:lang w:eastAsia="pl-PL"/>
              </w:rPr>
              <w:t>komplet – szafa wydająca i zbierająca odzież medyczną, szerokość do 200 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DF0E81" w:rsidRDefault="004A75A7" w:rsidP="003F1AD4">
            <w:pPr>
              <w:suppressAutoHyphens w:val="0"/>
              <w:jc w:val="center"/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DF0E81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DF0E81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DF0E81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DF0E81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DF0E81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DF0E81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DF0E81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DF0E81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4A75A7" w:rsidRPr="00DF0E81" w:rsidTr="003F1AD4">
        <w:trPr>
          <w:trHeight w:val="1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DF0E81" w:rsidRDefault="004A75A7" w:rsidP="003F1AD4">
            <w:pPr>
              <w:suppressAutoHyphens w:val="0"/>
              <w:jc w:val="center"/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DF0E81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DF0E81" w:rsidRDefault="004A75A7" w:rsidP="003F1AD4">
            <w:pPr>
              <w:suppressAutoHyphens w:val="0"/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DF0E81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  <w:lang w:eastAsia="pl-PL"/>
              </w:rPr>
              <w:t xml:space="preserve">Komplet – szafa wydająca i zbierająca odzież operacyjną, szerokość do 170 cm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DF0E81" w:rsidRDefault="004A75A7" w:rsidP="003F1AD4">
            <w:pPr>
              <w:suppressAutoHyphens w:val="0"/>
              <w:jc w:val="center"/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DF0E81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DF0E81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DF0E81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DF0E81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DF0E81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DF0E81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DF0E81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DF0E81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4A75A7" w:rsidRPr="00DF0E81" w:rsidTr="003F1AD4">
        <w:trPr>
          <w:trHeight w:val="155"/>
          <w:jc w:val="center"/>
        </w:trPr>
        <w:tc>
          <w:tcPr>
            <w:tcW w:w="10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75A7" w:rsidRPr="00DF0E81" w:rsidRDefault="004A75A7" w:rsidP="003F1AD4">
            <w:pPr>
              <w:suppressAutoHyphens w:val="0"/>
              <w:jc w:val="right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E757DB">
              <w:rPr>
                <w:rFonts w:ascii="Montserrat" w:hAnsi="Montserrat" w:cs="Arial"/>
                <w:b/>
                <w:color w:val="000000" w:themeColor="text1"/>
                <w:sz w:val="16"/>
                <w:szCs w:val="16"/>
                <w:lang w:eastAsia="pl-PL"/>
              </w:rPr>
              <w:t>WARTOŚĆ CAŁKOWITA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DF0E81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DF0E81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E757DB">
              <w:rPr>
                <w:rFonts w:ascii="Montserrat" w:hAnsi="Montserrat" w:cs="Arial"/>
                <w:b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DF0E81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</w:p>
        </w:tc>
      </w:tr>
    </w:tbl>
    <w:p w:rsidR="004A75A7" w:rsidRPr="00DC5B56" w:rsidRDefault="004A75A7" w:rsidP="004A75A7">
      <w:pPr>
        <w:rPr>
          <w:rFonts w:ascii="Montserrat" w:hAnsi="Montserrat" w:cs="Arial"/>
          <w:b/>
          <w:color w:val="000000" w:themeColor="text1"/>
          <w:sz w:val="18"/>
          <w:szCs w:val="18"/>
        </w:rPr>
      </w:pPr>
    </w:p>
    <w:p w:rsidR="004A75A7" w:rsidRPr="002A0BA2" w:rsidRDefault="004A75A7" w:rsidP="004A75A7">
      <w:pPr>
        <w:pStyle w:val="Akapitzlist"/>
        <w:ind w:left="-426"/>
        <w:rPr>
          <w:rFonts w:ascii="Montserrat" w:hAnsi="Montserrat" w:cs="Arial"/>
          <w:color w:val="000000" w:themeColor="text1"/>
          <w:sz w:val="18"/>
          <w:szCs w:val="18"/>
        </w:rPr>
      </w:pPr>
      <w:r w:rsidRPr="003604D1">
        <w:rPr>
          <w:rFonts w:ascii="Montserrat" w:hAnsi="Montserrat" w:cs="Arial"/>
          <w:b/>
          <w:color w:val="000000" w:themeColor="text1"/>
          <w:sz w:val="18"/>
          <w:szCs w:val="18"/>
        </w:rPr>
        <w:t xml:space="preserve">Tabela nr </w:t>
      </w:r>
      <w:r>
        <w:rPr>
          <w:rFonts w:ascii="Montserrat" w:hAnsi="Montserrat" w:cs="Arial"/>
          <w:b/>
          <w:color w:val="000000" w:themeColor="text1"/>
          <w:sz w:val="18"/>
          <w:szCs w:val="18"/>
        </w:rPr>
        <w:t>4</w:t>
      </w:r>
      <w:r w:rsidRPr="003604D1">
        <w:rPr>
          <w:rFonts w:ascii="Montserrat" w:hAnsi="Montserrat" w:cs="Arial"/>
          <w:b/>
          <w:color w:val="000000" w:themeColor="text1"/>
          <w:sz w:val="18"/>
          <w:szCs w:val="18"/>
        </w:rPr>
        <w:t>.</w:t>
      </w:r>
      <w:r>
        <w:rPr>
          <w:rFonts w:ascii="Montserrat" w:hAnsi="Montserrat" w:cs="Arial"/>
          <w:b/>
          <w:color w:val="000000" w:themeColor="text1"/>
          <w:sz w:val="18"/>
          <w:szCs w:val="18"/>
        </w:rPr>
        <w:t xml:space="preserve"> </w:t>
      </w:r>
      <w:r w:rsidRPr="002A0BA2">
        <w:rPr>
          <w:rFonts w:ascii="Montserrat" w:hAnsi="Montserrat" w:cs="Arial"/>
          <w:color w:val="000000" w:themeColor="text1"/>
          <w:sz w:val="18"/>
          <w:szCs w:val="18"/>
        </w:rPr>
        <w:t>Dostawa jednorazowa obuwia medycznego i odzieży zewnętrznej.</w:t>
      </w:r>
    </w:p>
    <w:tbl>
      <w:tblPr>
        <w:tblW w:w="1495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6"/>
        <w:gridCol w:w="6593"/>
        <w:gridCol w:w="1080"/>
        <w:gridCol w:w="1134"/>
        <w:gridCol w:w="992"/>
        <w:gridCol w:w="992"/>
        <w:gridCol w:w="1418"/>
        <w:gridCol w:w="926"/>
        <w:gridCol w:w="1342"/>
      </w:tblGrid>
      <w:tr w:rsidR="004A75A7" w:rsidRPr="0083430E" w:rsidTr="003F1AD4">
        <w:trPr>
          <w:trHeight w:val="670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3430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3430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nazwa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3430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jed</w:t>
            </w:r>
            <w:r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n</w:t>
            </w:r>
            <w:r w:rsidRPr="0083430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. miary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i</w:t>
            </w:r>
            <w:r w:rsidRPr="0083430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lość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3430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cena jed</w:t>
            </w:r>
            <w:r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n.</w:t>
            </w:r>
            <w:r w:rsidRPr="0083430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netto (zł)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3430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cena jed</w:t>
            </w:r>
            <w:r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n.</w:t>
            </w:r>
            <w:r w:rsidRPr="0083430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83430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br/>
              <w:t>brutto (zł)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3430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wartość netto umowy (zł)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3430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stawka VAT</w:t>
            </w:r>
          </w:p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3430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3430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wartość brutto umowy (zł)</w:t>
            </w:r>
          </w:p>
        </w:tc>
      </w:tr>
      <w:tr w:rsidR="004A75A7" w:rsidRPr="0083430E" w:rsidTr="003F1AD4">
        <w:trPr>
          <w:trHeight w:val="299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</w:pPr>
            <w:r w:rsidRPr="0083430E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obuwie medyczne damskie, </w:t>
            </w: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pełne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- kryte z perforacją, z paskiem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br/>
            </w: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z tyłu na piętę, posiadające możliwość regulacji tęgości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, n</w:t>
            </w: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a spodach antypoślizgowych PU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- profilowane anatomicznie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,</w:t>
            </w: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c</w:t>
            </w: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holewka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i wkładka wykonana ze skór naturalnych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, buty mają posiadać certyfikat CE, rozmiar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br/>
              <w:t>od 36 do 41, kolor granatowy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440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4A75A7" w:rsidRPr="0083430E" w:rsidTr="003F1AD4">
        <w:trPr>
          <w:trHeight w:val="299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0E6868" w:rsidRDefault="004A75A7" w:rsidP="003F1AD4">
            <w:pPr>
              <w:suppressAutoHyphens w:val="0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obuwie medyczne męskie, </w:t>
            </w: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pełne - kryte z perforacją, z paskiem z tyłu </w:t>
            </w:r>
          </w:p>
          <w:p w:rsidR="004A75A7" w:rsidRDefault="004A75A7" w:rsidP="003F1AD4">
            <w:pPr>
              <w:suppressAutoHyphens w:val="0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</w:pP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na piętę, posiadające możliwość regulacji tęgości, na spodach antypoślizgowych PU- profilowane anatomicznie, cholewka i wkładka wykonana ze skór naturalnych, buty mają posiadać certyfikat CE, rozmiar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od 3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9</w:t>
            </w: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do 4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6, kolor granatowy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Default="004A75A7" w:rsidP="003F1AD4">
            <w:pPr>
              <w:suppressAutoHyphens w:val="0"/>
              <w:jc w:val="center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4A75A7" w:rsidRPr="0083430E" w:rsidTr="003F1AD4">
        <w:trPr>
          <w:trHeight w:val="135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2A0BA2" w:rsidRDefault="004A75A7" w:rsidP="003F1AD4">
            <w:pPr>
              <w:suppressAutoHyphens w:val="0"/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2A0BA2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  <w:lang w:eastAsia="pl-PL"/>
              </w:rPr>
              <w:t xml:space="preserve">kurtka zewnętrzna unisex, logo szpitala na piersi po lewej stronie – zgodnie </w:t>
            </w:r>
            <w:r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  <w:lang w:eastAsia="pl-PL"/>
              </w:rPr>
              <w:br/>
            </w:r>
            <w:r w:rsidRPr="002A0BA2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  <w:lang w:eastAsia="pl-PL"/>
              </w:rPr>
              <w:t xml:space="preserve">z ustaleniami z ZAMAWIAJĄCYM przeciwdeszczowa i wiatroszczelna </w:t>
            </w:r>
            <w:r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  <w:lang w:eastAsia="pl-PL"/>
              </w:rPr>
              <w:br/>
            </w:r>
            <w:r w:rsidRPr="002A0BA2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  <w:lang w:eastAsia="pl-PL"/>
              </w:rPr>
              <w:t>z podszewką i kapturem, kolor granatowy,  zapinana na suwak oraz na dodatkowe napy, nieprzemakalna, kaptur zasuwany w kołnierzu, dwie kieszenie zamaskowane zakładkami, ściągacze u dołu, zakres rozmiarów S-XXL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4A75A7" w:rsidRPr="0083430E" w:rsidTr="003F1AD4">
        <w:trPr>
          <w:trHeight w:val="333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Default="004A75A7" w:rsidP="003F1AD4">
            <w:pPr>
              <w:suppressAutoHyphens w:val="0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bluza - polar z kapturem, </w:t>
            </w: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kolor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granatowy, logo szpitala na piersi po lewej stronie – zgodnie z ustaleniami z ZAMAWIAJĄCYM, </w:t>
            </w: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gramatura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min. 340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g/ m2, </w:t>
            </w: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na całej długości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bluzy zamek, </w:t>
            </w: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nieprzemakalna tkanina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na barkach, </w:t>
            </w: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na dole i na rękawach regulowany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ściągacz, </w:t>
            </w: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 dwie boc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 xml:space="preserve">zne kieszenie zapinane na zamek, </w:t>
            </w:r>
            <w:r w:rsidRPr="000E6868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zakres rozmiarów S-XXL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Default="004A75A7" w:rsidP="003F1AD4">
            <w:pPr>
              <w:suppressAutoHyphens w:val="0"/>
              <w:jc w:val="center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4A75A7" w:rsidRPr="0083430E" w:rsidTr="003F1AD4">
        <w:trPr>
          <w:trHeight w:val="69"/>
          <w:jc w:val="center"/>
        </w:trPr>
        <w:tc>
          <w:tcPr>
            <w:tcW w:w="112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right"/>
              <w:rPr>
                <w:rFonts w:ascii="Montserrat" w:hAnsi="Montserrat" w:cs="Arial"/>
                <w:b/>
                <w:color w:val="000000"/>
                <w:sz w:val="16"/>
                <w:szCs w:val="16"/>
                <w:lang w:eastAsia="pl-PL"/>
              </w:rPr>
            </w:pPr>
            <w:r w:rsidRPr="0083430E">
              <w:rPr>
                <w:rFonts w:ascii="Montserrat" w:hAnsi="Montserrat" w:cs="Arial"/>
                <w:b/>
                <w:color w:val="000000"/>
                <w:sz w:val="16"/>
                <w:szCs w:val="16"/>
                <w:lang w:eastAsia="pl-PL"/>
              </w:rPr>
              <w:t>WARTOŚĆ CAŁKOWITA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color w:val="000000"/>
                <w:sz w:val="16"/>
                <w:szCs w:val="16"/>
                <w:lang w:eastAsia="pl-PL"/>
              </w:rPr>
            </w:pPr>
            <w:r w:rsidRPr="0083430E">
              <w:rPr>
                <w:rFonts w:ascii="Montserrat" w:hAnsi="Montserrat" w:cs="Arial"/>
                <w:b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4A75A7" w:rsidRDefault="004A75A7" w:rsidP="004A75A7">
      <w:pPr>
        <w:rPr>
          <w:rFonts w:ascii="Montserrat" w:hAnsi="Montserrat" w:cs="Arial"/>
        </w:rPr>
      </w:pPr>
    </w:p>
    <w:p w:rsidR="004A75A7" w:rsidRDefault="004A75A7" w:rsidP="004A75A7">
      <w:pPr>
        <w:rPr>
          <w:rFonts w:ascii="Montserrat" w:hAnsi="Montserrat" w:cs="Arial"/>
        </w:rPr>
      </w:pPr>
    </w:p>
    <w:p w:rsidR="004A75A7" w:rsidRDefault="004A75A7" w:rsidP="004A75A7">
      <w:pPr>
        <w:rPr>
          <w:rFonts w:ascii="Montserrat" w:hAnsi="Montserrat" w:cs="Arial"/>
        </w:rPr>
      </w:pPr>
    </w:p>
    <w:p w:rsidR="004A75A7" w:rsidRDefault="004A75A7" w:rsidP="004A75A7">
      <w:pPr>
        <w:rPr>
          <w:rFonts w:ascii="Montserrat" w:hAnsi="Montserrat" w:cs="Arial"/>
        </w:rPr>
      </w:pPr>
    </w:p>
    <w:p w:rsidR="004A75A7" w:rsidRDefault="004A75A7" w:rsidP="004A75A7">
      <w:pPr>
        <w:rPr>
          <w:rFonts w:ascii="Montserrat" w:hAnsi="Montserrat" w:cs="Arial"/>
        </w:rPr>
      </w:pPr>
    </w:p>
    <w:p w:rsidR="004A75A7" w:rsidRPr="00D951EA" w:rsidRDefault="004A75A7" w:rsidP="004A75A7">
      <w:pPr>
        <w:rPr>
          <w:rFonts w:ascii="Montserrat" w:hAnsi="Montserrat" w:cs="Arial"/>
        </w:rPr>
      </w:pPr>
    </w:p>
    <w:p w:rsidR="004A75A7" w:rsidRPr="003604D1" w:rsidRDefault="004A75A7" w:rsidP="004A75A7">
      <w:pPr>
        <w:pStyle w:val="Akapitzlist"/>
        <w:ind w:left="-426"/>
        <w:rPr>
          <w:rFonts w:ascii="Montserrat" w:hAnsi="Montserrat" w:cs="Arial"/>
          <w:b/>
          <w:sz w:val="18"/>
          <w:szCs w:val="18"/>
        </w:rPr>
      </w:pPr>
      <w:r w:rsidRPr="003604D1">
        <w:rPr>
          <w:rFonts w:ascii="Montserrat" w:hAnsi="Montserrat" w:cs="Arial"/>
          <w:b/>
          <w:sz w:val="18"/>
          <w:szCs w:val="18"/>
        </w:rPr>
        <w:lastRenderedPageBreak/>
        <w:t xml:space="preserve">Tabela nr </w:t>
      </w:r>
      <w:r>
        <w:rPr>
          <w:rFonts w:ascii="Montserrat" w:hAnsi="Montserrat" w:cs="Arial"/>
          <w:b/>
          <w:sz w:val="18"/>
          <w:szCs w:val="18"/>
        </w:rPr>
        <w:t>5</w:t>
      </w:r>
      <w:r w:rsidRPr="003604D1">
        <w:rPr>
          <w:rFonts w:ascii="Montserrat" w:hAnsi="Montserrat" w:cs="Arial"/>
          <w:b/>
          <w:sz w:val="18"/>
          <w:szCs w:val="18"/>
        </w:rPr>
        <w:t xml:space="preserve">. </w:t>
      </w:r>
      <w:r w:rsidRPr="002A0BA2">
        <w:rPr>
          <w:rFonts w:ascii="Montserrat" w:hAnsi="Montserrat" w:cs="Arial"/>
          <w:sz w:val="18"/>
          <w:szCs w:val="18"/>
        </w:rPr>
        <w:t>Cykliczna dostawa obuwia medycznego dla nowo zatrudnionych pracowników przez cały okres trwania umowy.</w:t>
      </w:r>
    </w:p>
    <w:tbl>
      <w:tblPr>
        <w:tblW w:w="1503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6100"/>
        <w:gridCol w:w="1429"/>
        <w:gridCol w:w="1134"/>
        <w:gridCol w:w="992"/>
        <w:gridCol w:w="992"/>
        <w:gridCol w:w="1418"/>
        <w:gridCol w:w="850"/>
        <w:gridCol w:w="1418"/>
      </w:tblGrid>
      <w:tr w:rsidR="004A75A7" w:rsidRPr="0083430E" w:rsidTr="003F1AD4">
        <w:trPr>
          <w:trHeight w:val="67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3430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6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3430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nazwa</w:t>
            </w:r>
          </w:p>
        </w:tc>
        <w:tc>
          <w:tcPr>
            <w:tcW w:w="14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3430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jed</w:t>
            </w:r>
            <w:r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n</w:t>
            </w:r>
            <w:r w:rsidRPr="0083430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. miary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i</w:t>
            </w:r>
            <w:r w:rsidRPr="0083430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lość 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3430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cena jed</w:t>
            </w:r>
            <w:r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n.</w:t>
            </w:r>
            <w:r w:rsidRPr="0083430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netto (zł)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3430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cena jed</w:t>
            </w:r>
            <w:r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n.</w:t>
            </w:r>
            <w:r w:rsidRPr="0083430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83430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br/>
              <w:t>brutto (zł)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3430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wartość netto umowy (zł)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3430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stawka VAT</w:t>
            </w:r>
          </w:p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3430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3430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pl-PL"/>
              </w:rPr>
              <w:t>wartość brutto umowy (zł)</w:t>
            </w:r>
          </w:p>
        </w:tc>
      </w:tr>
      <w:tr w:rsidR="004A75A7" w:rsidRPr="0083430E" w:rsidTr="003F1AD4">
        <w:trPr>
          <w:trHeight w:val="299"/>
          <w:jc w:val="center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</w:pPr>
            <w:r w:rsidRPr="0083430E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75A7" w:rsidRPr="002D7DC8" w:rsidRDefault="004A75A7" w:rsidP="003F1AD4">
            <w:pPr>
              <w:suppressAutoHyphens w:val="0"/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2D7DC8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  <w:lang w:eastAsia="pl-PL"/>
              </w:rPr>
              <w:t xml:space="preserve">obuwie medyczne damskie, pełne - kryte z perforacją, z paskiem z tyłu </w:t>
            </w:r>
            <w:r w:rsidRPr="002D7DC8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  <w:lang w:eastAsia="pl-PL"/>
              </w:rPr>
              <w:br/>
              <w:t>na piętę, posiadające możliwość regulacji tęgości, na spodach antypoślizgowych PU - profilowane anatomicznie, cholewka i wkładka wykonana ze skór naturalnych, buty mają posiadać certyfikat CE, rozmiar od 36 do 41, kolor granatowy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75A7" w:rsidRPr="002D7DC8" w:rsidRDefault="004A75A7" w:rsidP="003F1AD4">
            <w:pPr>
              <w:suppressAutoHyphens w:val="0"/>
              <w:jc w:val="center"/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2D7DC8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75A7" w:rsidRPr="002D7DC8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2D7DC8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4A75A7" w:rsidRPr="0083430E" w:rsidTr="003F1AD4">
        <w:trPr>
          <w:trHeight w:val="299"/>
          <w:jc w:val="center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75A7" w:rsidRPr="002D7DC8" w:rsidRDefault="004A75A7" w:rsidP="003F1AD4">
            <w:pPr>
              <w:suppressAutoHyphens w:val="0"/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2D7DC8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  <w:lang w:eastAsia="pl-PL"/>
              </w:rPr>
              <w:t xml:space="preserve">obuwie medyczne męskie, pełne - kryte z perforacją, z paskiem z tyłu </w:t>
            </w:r>
          </w:p>
          <w:p w:rsidR="004A75A7" w:rsidRPr="002D7DC8" w:rsidRDefault="004A75A7" w:rsidP="003F1AD4">
            <w:pPr>
              <w:suppressAutoHyphens w:val="0"/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2D7DC8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  <w:lang w:eastAsia="pl-PL"/>
              </w:rPr>
              <w:t>na piętę, posiadające możliwość regulacji tęgości, na spodach antypoślizgowych PU- profilowane anatomicznie, cholewka i wkładka wykonana ze skór naturalnych, buty mają posiadać certyfikat CE, rozmiar od 39 do 46, kolor granatowy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75A7" w:rsidRPr="002D7DC8" w:rsidRDefault="004A75A7" w:rsidP="003F1AD4">
            <w:pPr>
              <w:suppressAutoHyphens w:val="0"/>
              <w:jc w:val="center"/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2D7DC8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75A7" w:rsidRPr="002D7DC8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2D7DC8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4A75A7" w:rsidRPr="0083430E" w:rsidTr="003F1AD4">
        <w:trPr>
          <w:trHeight w:val="69"/>
          <w:jc w:val="center"/>
        </w:trPr>
        <w:tc>
          <w:tcPr>
            <w:tcW w:w="11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right"/>
              <w:rPr>
                <w:rFonts w:ascii="Montserrat" w:hAnsi="Montserrat" w:cs="Arial"/>
                <w:b/>
                <w:color w:val="000000"/>
                <w:sz w:val="16"/>
                <w:szCs w:val="16"/>
                <w:lang w:eastAsia="pl-PL"/>
              </w:rPr>
            </w:pPr>
            <w:r w:rsidRPr="0083430E">
              <w:rPr>
                <w:rFonts w:ascii="Montserrat" w:hAnsi="Montserrat" w:cs="Arial"/>
                <w:b/>
                <w:color w:val="000000"/>
                <w:sz w:val="16"/>
                <w:szCs w:val="16"/>
                <w:lang w:eastAsia="pl-PL"/>
              </w:rPr>
              <w:t>WARTOŚĆ CAŁKOWITA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color w:val="000000"/>
                <w:sz w:val="16"/>
                <w:szCs w:val="16"/>
                <w:lang w:eastAsia="pl-PL"/>
              </w:rPr>
            </w:pPr>
            <w:r w:rsidRPr="0083430E">
              <w:rPr>
                <w:rFonts w:ascii="Montserrat" w:hAnsi="Montserrat" w:cs="Arial"/>
                <w:b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A7" w:rsidRPr="0083430E" w:rsidRDefault="004A75A7" w:rsidP="003F1AD4">
            <w:pPr>
              <w:suppressAutoHyphens w:val="0"/>
              <w:jc w:val="center"/>
              <w:rPr>
                <w:rFonts w:ascii="Montserrat" w:hAnsi="Montserrat" w:cs="Arial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4A75A7" w:rsidRDefault="004A75A7" w:rsidP="004A75A7">
      <w:pPr>
        <w:rPr>
          <w:rFonts w:ascii="Montserrat" w:hAnsi="Montserrat" w:cs="Arial"/>
        </w:rPr>
      </w:pPr>
    </w:p>
    <w:tbl>
      <w:tblPr>
        <w:tblW w:w="9328" w:type="dxa"/>
        <w:jc w:val="center"/>
        <w:tblLook w:val="04A0" w:firstRow="1" w:lastRow="0" w:firstColumn="1" w:lastColumn="0" w:noHBand="0" w:noVBand="1"/>
      </w:tblPr>
      <w:tblGrid>
        <w:gridCol w:w="4175"/>
        <w:gridCol w:w="5153"/>
      </w:tblGrid>
      <w:tr w:rsidR="004A75A7" w:rsidRPr="00E10A94" w:rsidTr="003F1AD4">
        <w:trPr>
          <w:trHeight w:val="943"/>
          <w:jc w:val="center"/>
        </w:trPr>
        <w:tc>
          <w:tcPr>
            <w:tcW w:w="4175" w:type="dxa"/>
            <w:vAlign w:val="bottom"/>
          </w:tcPr>
          <w:p w:rsidR="004A75A7" w:rsidRDefault="004A75A7" w:rsidP="003F1AD4">
            <w:pPr>
              <w:spacing w:line="276" w:lineRule="auto"/>
              <w:rPr>
                <w:rFonts w:ascii="Montserrat" w:hAnsi="Montserrat"/>
                <w:color w:val="000000" w:themeColor="text1"/>
              </w:rPr>
            </w:pPr>
          </w:p>
          <w:p w:rsidR="004A75A7" w:rsidRDefault="004A75A7" w:rsidP="003F1AD4">
            <w:pPr>
              <w:spacing w:line="276" w:lineRule="auto"/>
              <w:rPr>
                <w:rFonts w:ascii="Montserrat" w:hAnsi="Montserrat"/>
                <w:color w:val="000000" w:themeColor="text1"/>
              </w:rPr>
            </w:pPr>
          </w:p>
          <w:p w:rsidR="004A75A7" w:rsidRPr="00A63D5F" w:rsidRDefault="004A75A7" w:rsidP="003F1AD4">
            <w:pPr>
              <w:spacing w:line="276" w:lineRule="auto"/>
              <w:rPr>
                <w:rFonts w:ascii="Montserrat" w:hAnsi="Montserrat"/>
                <w:color w:val="000000" w:themeColor="text1"/>
                <w:highlight w:val="yellow"/>
              </w:rPr>
            </w:pPr>
            <w:r w:rsidRPr="00A63D5F">
              <w:rPr>
                <w:rFonts w:ascii="Montserrat" w:hAnsi="Montserrat"/>
                <w:color w:val="000000" w:themeColor="text1"/>
              </w:rPr>
              <w:t>_______________ dnia ___________ 202</w:t>
            </w:r>
            <w:r>
              <w:rPr>
                <w:rFonts w:ascii="Montserrat" w:hAnsi="Montserrat"/>
                <w:color w:val="000000" w:themeColor="text1"/>
              </w:rPr>
              <w:t>4</w:t>
            </w:r>
            <w:r w:rsidRPr="00A63D5F">
              <w:rPr>
                <w:rFonts w:ascii="Montserrat" w:hAnsi="Montserrat"/>
                <w:color w:val="000000" w:themeColor="text1"/>
              </w:rPr>
              <w:t xml:space="preserve"> r.</w:t>
            </w:r>
          </w:p>
        </w:tc>
        <w:tc>
          <w:tcPr>
            <w:tcW w:w="5153" w:type="dxa"/>
            <w:vAlign w:val="bottom"/>
          </w:tcPr>
          <w:p w:rsidR="004A75A7" w:rsidRDefault="004A75A7" w:rsidP="003F1AD4">
            <w:pPr>
              <w:jc w:val="center"/>
              <w:rPr>
                <w:rFonts w:ascii="Montserrat" w:hAnsi="Montserrat"/>
                <w:i/>
                <w:iCs/>
                <w:color w:val="009999"/>
                <w:sz w:val="16"/>
                <w:szCs w:val="16"/>
              </w:rPr>
            </w:pPr>
          </w:p>
          <w:p w:rsidR="004A75A7" w:rsidRPr="00E10A94" w:rsidRDefault="004A75A7" w:rsidP="003F1AD4">
            <w:pPr>
              <w:jc w:val="center"/>
              <w:rPr>
                <w:rFonts w:ascii="Montserrat" w:hAnsi="Montserrat"/>
                <w:color w:val="009999"/>
                <w:sz w:val="16"/>
                <w:szCs w:val="16"/>
              </w:rPr>
            </w:pPr>
            <w:r w:rsidRPr="00E10A94">
              <w:rPr>
                <w:rFonts w:ascii="Montserrat" w:hAnsi="Montserrat"/>
                <w:i/>
                <w:iCs/>
                <w:color w:val="009999"/>
                <w:sz w:val="16"/>
                <w:szCs w:val="16"/>
              </w:rPr>
              <w:t>podpisy osób upoważnionych do składania</w:t>
            </w:r>
            <w:r w:rsidRPr="00E10A94">
              <w:rPr>
                <w:rFonts w:ascii="Montserrat" w:hAnsi="Montserrat"/>
                <w:i/>
                <w:iCs/>
                <w:color w:val="009999"/>
                <w:sz w:val="16"/>
                <w:szCs w:val="16"/>
              </w:rPr>
              <w:br/>
              <w:t xml:space="preserve"> oświadczeń woli w imieniu WYKONAWCY</w:t>
            </w:r>
          </w:p>
        </w:tc>
      </w:tr>
    </w:tbl>
    <w:p w:rsidR="00FA097C" w:rsidRDefault="00FA097C" w:rsidP="004A75A7">
      <w:bookmarkStart w:id="0" w:name="_GoBack"/>
      <w:bookmarkEnd w:id="0"/>
    </w:p>
    <w:sectPr w:rsidR="00FA097C" w:rsidSect="004A75A7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038" w:rsidRDefault="00BE2038" w:rsidP="004A75A7">
      <w:r>
        <w:separator/>
      </w:r>
    </w:p>
  </w:endnote>
  <w:endnote w:type="continuationSeparator" w:id="0">
    <w:p w:rsidR="00BE2038" w:rsidRDefault="00BE2038" w:rsidP="004A7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0049861"/>
      <w:docPartObj>
        <w:docPartGallery w:val="Page Numbers (Bottom of Page)"/>
        <w:docPartUnique/>
      </w:docPartObj>
    </w:sdtPr>
    <w:sdtContent>
      <w:p w:rsidR="004A75A7" w:rsidRDefault="004A75A7">
        <w:pPr>
          <w:pStyle w:val="Stopka"/>
          <w:jc w:val="right"/>
        </w:pPr>
        <w:r w:rsidRPr="004A75A7">
          <w:rPr>
            <w:rFonts w:ascii="Montserrat" w:hAnsi="Montserrat"/>
          </w:rPr>
          <w:fldChar w:fldCharType="begin"/>
        </w:r>
        <w:r w:rsidRPr="004A75A7">
          <w:rPr>
            <w:rFonts w:ascii="Montserrat" w:hAnsi="Montserrat"/>
          </w:rPr>
          <w:instrText>PAGE   \* MERGEFORMAT</w:instrText>
        </w:r>
        <w:r w:rsidRPr="004A75A7">
          <w:rPr>
            <w:rFonts w:ascii="Montserrat" w:hAnsi="Montserrat"/>
          </w:rPr>
          <w:fldChar w:fldCharType="separate"/>
        </w:r>
        <w:r>
          <w:rPr>
            <w:rFonts w:ascii="Montserrat" w:hAnsi="Montserrat"/>
            <w:noProof/>
          </w:rPr>
          <w:t>2</w:t>
        </w:r>
        <w:r w:rsidRPr="004A75A7">
          <w:rPr>
            <w:rFonts w:ascii="Montserrat" w:hAnsi="Montserrat"/>
          </w:rPr>
          <w:fldChar w:fldCharType="end"/>
        </w:r>
      </w:p>
    </w:sdtContent>
  </w:sdt>
  <w:p w:rsidR="004A75A7" w:rsidRDefault="004A75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038" w:rsidRDefault="00BE2038" w:rsidP="004A75A7">
      <w:r>
        <w:separator/>
      </w:r>
    </w:p>
  </w:footnote>
  <w:footnote w:type="continuationSeparator" w:id="0">
    <w:p w:rsidR="00BE2038" w:rsidRDefault="00BE2038" w:rsidP="004A75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5A7"/>
    <w:rsid w:val="004A75A7"/>
    <w:rsid w:val="00BE2038"/>
    <w:rsid w:val="00FA0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0D8443-0B21-4199-B53A-53544F7BF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75A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Adresat stanowisko,maz_wyliczenie,opis dzialania,K-P_odwolanie,A_wyliczenie,Akapit z listą 1,Bulleted list,Akapit z listą BS,Numerowanie,L1,Akapit z listą5,Odstavec,Kolorowa lista — akcent 11,zwykły tekst,List Paragraph1"/>
    <w:basedOn w:val="Normalny"/>
    <w:link w:val="AkapitzlistZnak"/>
    <w:qFormat/>
    <w:rsid w:val="004A75A7"/>
    <w:pPr>
      <w:ind w:left="708"/>
    </w:pPr>
  </w:style>
  <w:style w:type="character" w:customStyle="1" w:styleId="AkapitzlistZnak">
    <w:name w:val="Akapit z listą Znak"/>
    <w:aliases w:val="sw tekst Znak,CW_Lista Znak,Adresat stanowisko Znak,maz_wyliczenie Znak,opis dzialania Znak,K-P_odwolanie Znak,A_wyliczenie Znak,Akapit z listą 1 Znak,Bulleted list Znak,Akapit z listą BS Znak,Numerowanie Znak,L1 Znak,Odstavec Znak"/>
    <w:link w:val="Akapitzlist"/>
    <w:qFormat/>
    <w:rsid w:val="004A75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A75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75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A75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75A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1447</Words>
  <Characters>8684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Krysiak</dc:creator>
  <cp:keywords/>
  <dc:description/>
  <cp:lastModifiedBy>Marta Krysiak</cp:lastModifiedBy>
  <cp:revision>1</cp:revision>
  <dcterms:created xsi:type="dcterms:W3CDTF">2024-10-30T06:40:00Z</dcterms:created>
  <dcterms:modified xsi:type="dcterms:W3CDTF">2024-10-30T06:42:00Z</dcterms:modified>
</cp:coreProperties>
</file>