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74FE4" w14:textId="41CEBE15" w:rsidR="00076981" w:rsidRDefault="007A774C" w:rsidP="00076981">
      <w:pPr>
        <w:pStyle w:val="TreA"/>
        <w:spacing w:before="120" w:after="12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Załącznik nr 5</w:t>
      </w:r>
      <w:bookmarkStart w:id="0" w:name="_GoBack"/>
      <w:bookmarkEnd w:id="0"/>
    </w:p>
    <w:p w14:paraId="1653C9E8" w14:textId="77777777" w:rsidR="00076981" w:rsidRDefault="00076981" w:rsidP="00076981">
      <w:pPr>
        <w:pStyle w:val="TreA"/>
        <w:spacing w:before="120" w:after="120"/>
        <w:jc w:val="right"/>
        <w:rPr>
          <w:rFonts w:ascii="Calibri" w:hAnsi="Calibri" w:cs="Calibri"/>
        </w:rPr>
      </w:pPr>
    </w:p>
    <w:p w14:paraId="004D082C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Klauzula informacyjna wynikająca z art. 13 i art. 14 Rozporządzenia o ochronie danych osobowych</w:t>
      </w:r>
    </w:p>
    <w:p w14:paraId="263F3FC0" w14:textId="77777777" w:rsidR="001473BC" w:rsidRPr="006B4A91" w:rsidRDefault="001473BC" w:rsidP="001473BC">
      <w:pPr>
        <w:pStyle w:val="TreA"/>
        <w:spacing w:before="120" w:after="120"/>
        <w:jc w:val="center"/>
        <w:rPr>
          <w:rFonts w:ascii="Calibri" w:hAnsi="Calibri" w:cs="Calibri"/>
          <w:b/>
        </w:rPr>
      </w:pPr>
      <w:r w:rsidRPr="006B4A91">
        <w:rPr>
          <w:rFonts w:ascii="Calibri" w:hAnsi="Calibri" w:cs="Calibri"/>
          <w:b/>
        </w:rPr>
        <w:t>Klauzula informacyjna</w:t>
      </w:r>
    </w:p>
    <w:p w14:paraId="637D7254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Zgodnie z art. 13 ust. 1 i ust. 2 lub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 - RODO) informuję, że:</w:t>
      </w:r>
    </w:p>
    <w:p w14:paraId="5E97F6FA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1.</w:t>
      </w:r>
      <w:r w:rsidRPr="006B4A91">
        <w:rPr>
          <w:rFonts w:ascii="Calibri" w:hAnsi="Calibri" w:cs="Calibri"/>
        </w:rPr>
        <w:tab/>
        <w:t>Administratorem Pani/Pana danych osobowych przetwarzanych w Powiatowym Zarządzie Dróg w Przasnyszu jest Dyrektor Powiatowego Zarządu Dróg w Przasnyszu, dane kontaktowe Administratora Danych Osobowych: Powiatowy Zarząd Dróg w Przasnyszu, ul. Gdańska 4, 06-300 Przasnysz, tel. 29 752 27 28.</w:t>
      </w:r>
    </w:p>
    <w:p w14:paraId="06EAB555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2.</w:t>
      </w:r>
      <w:r w:rsidRPr="006B4A91">
        <w:rPr>
          <w:rFonts w:ascii="Calibri" w:hAnsi="Calibri" w:cs="Calibri"/>
        </w:rPr>
        <w:tab/>
        <w:t>Administrator wyznaczył Inspektora Ochrony Danych w Powiatowym Zarządzie Dróg w Przasnyszu. Kontakt  z nim możliwy jest pod numerem telefonu 29 752 22 70 lub adresem  e-mail: iod@powiat-przasnysz.pl.</w:t>
      </w:r>
    </w:p>
    <w:p w14:paraId="753B2F8E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3.</w:t>
      </w:r>
      <w:r w:rsidRPr="006B4A91">
        <w:rPr>
          <w:rFonts w:ascii="Calibri" w:hAnsi="Calibri" w:cs="Calibri"/>
        </w:rPr>
        <w:tab/>
        <w:t>Pani/Pana dane osobowe, przetwarzane są w  celu realizacji ustawowych zadań i obowiązków Powiatowego Zarządu Dróg w Przasnyszu, na podstawie:</w:t>
      </w:r>
    </w:p>
    <w:p w14:paraId="7A9C44D5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  <w:lang w:val="en-US"/>
        </w:rPr>
      </w:pPr>
      <w:r w:rsidRPr="006B4A91">
        <w:rPr>
          <w:rFonts w:ascii="Calibri" w:hAnsi="Calibri" w:cs="Calibri"/>
          <w:lang w:val="en-US"/>
        </w:rPr>
        <w:t>1)</w:t>
      </w:r>
      <w:r w:rsidRPr="006B4A91">
        <w:rPr>
          <w:rFonts w:ascii="Calibri" w:hAnsi="Calibri" w:cs="Calibri"/>
          <w:lang w:val="en-US"/>
        </w:rPr>
        <w:tab/>
        <w:t xml:space="preserve">art. 6 </w:t>
      </w:r>
      <w:proofErr w:type="spellStart"/>
      <w:r w:rsidRPr="006B4A91">
        <w:rPr>
          <w:rFonts w:ascii="Calibri" w:hAnsi="Calibri" w:cs="Calibri"/>
          <w:lang w:val="en-US"/>
        </w:rPr>
        <w:t>ust</w:t>
      </w:r>
      <w:proofErr w:type="spellEnd"/>
      <w:r w:rsidRPr="006B4A91">
        <w:rPr>
          <w:rFonts w:ascii="Calibri" w:hAnsi="Calibri" w:cs="Calibri"/>
          <w:lang w:val="en-US"/>
        </w:rPr>
        <w:t>. 1 lit. b, lit. c, lit. e RODO;</w:t>
      </w:r>
    </w:p>
    <w:p w14:paraId="58098F19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2)</w:t>
      </w:r>
      <w:r w:rsidRPr="006B4A91">
        <w:rPr>
          <w:rFonts w:ascii="Calibri" w:hAnsi="Calibri" w:cs="Calibri"/>
        </w:rPr>
        <w:tab/>
        <w:t>ustawy z dnia 5 czerwca 1998r. o samorządzie powiatowym, o drogach publicznych  oraz innych ustaw i aktów wykonawczych regulujących wypełnianie zadań przez Powiatowy Zarząd Dróg  w Przasnyszu;</w:t>
      </w:r>
    </w:p>
    <w:p w14:paraId="01C38555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4.</w:t>
      </w:r>
      <w:r w:rsidRPr="006B4A91">
        <w:rPr>
          <w:rFonts w:ascii="Calibri" w:hAnsi="Calibri" w:cs="Calibri"/>
        </w:rPr>
        <w:tab/>
        <w:t xml:space="preserve">Odbiorcami Pani/Pana danych osobowych będą podmioty uprawnione do uzyskania danych na podstawie obowiązujących przepisów prawa. Dane w ograniczonym zakresie mogą być również przekazane podmiotom realizującym zadania na rzecz Powiatowego Zarządu Dróg  w Przasnyszu. </w:t>
      </w:r>
    </w:p>
    <w:p w14:paraId="44DEB9C9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5.</w:t>
      </w:r>
      <w:r w:rsidRPr="006B4A91">
        <w:rPr>
          <w:rFonts w:ascii="Calibri" w:hAnsi="Calibri" w:cs="Calibri"/>
        </w:rPr>
        <w:tab/>
        <w:t>Czas przechowywania Pani/Pana danych osobowych jest określony prawem, zgodnie  z przepisami kancelaryjno – archiwalnymi Administratora, oraz Ustawą z dnia 14 lipca 1983 r. o narodowym zasobie archiwalnym  i archiwach. Pani/Pana dane osobowe będą przechowywane jedynie w okresie niezbędnym do spełnienia celu, dla którego zostały zebrane i czasie wskazanym przepisami prawa.</w:t>
      </w:r>
    </w:p>
    <w:p w14:paraId="2F8A3ECC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6.</w:t>
      </w:r>
      <w:r w:rsidRPr="006B4A91">
        <w:rPr>
          <w:rFonts w:ascii="Calibri" w:hAnsi="Calibri" w:cs="Calibri"/>
        </w:rPr>
        <w:tab/>
        <w:t>Każdej osobie, której dane przetwarzane są w Powiatowym Zarządzie Dróg w Przasnyszu, przysługuje prawo do: dostępu do danych, sprostowania, ograniczenia przetwarzania, wniesienia sprzeciwu wobec przetwarzania, oraz usunięcia, jeśli pozwalają na to przepisy prawa.</w:t>
      </w:r>
    </w:p>
    <w:p w14:paraId="6597DC5E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7.</w:t>
      </w:r>
      <w:r w:rsidRPr="006B4A91">
        <w:rPr>
          <w:rFonts w:ascii="Calibri" w:hAnsi="Calibri" w:cs="Calibri"/>
        </w:rPr>
        <w:tab/>
        <w:t xml:space="preserve">W przypadku przetwarzania danych osobowych w oparciu o „Wyrażenie Zgody” informuję, że zgoda może być cofnięta w dowolnym momencie bez wpływu na zgodność z prawem przetwarzania, którego dokonano na podstawie zgody przed jej cofnięciem. </w:t>
      </w:r>
    </w:p>
    <w:p w14:paraId="0DEDEE33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8.</w:t>
      </w:r>
      <w:r w:rsidRPr="006B4A91">
        <w:rPr>
          <w:rFonts w:ascii="Calibri" w:hAnsi="Calibri" w:cs="Calibri"/>
        </w:rPr>
        <w:tab/>
        <w:t>Ma Pani/Pan prawo wniesienia skargi do organu nadzorczego tj.: Prezesa Urzędu Ochrony Danych Osobowych, adres: 00-193 Warszawa, ul. Stawki 2.</w:t>
      </w:r>
    </w:p>
    <w:p w14:paraId="7BD7CB27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lastRenderedPageBreak/>
        <w:t>9.</w:t>
      </w:r>
      <w:r w:rsidRPr="006B4A91">
        <w:rPr>
          <w:rFonts w:ascii="Calibri" w:hAnsi="Calibri" w:cs="Calibri"/>
        </w:rPr>
        <w:tab/>
        <w:t>Podanie danych osobowych w zakresie wymaganym przepisami prawa jest konieczne do realizacji ustawowych celów i zadań Administratora. Jest Pani/Pan zobowiązana/y do ich podania. W pozostałych przypadkach podanie danych jest dobrowolne.</w:t>
      </w:r>
    </w:p>
    <w:p w14:paraId="209992F4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10.</w:t>
      </w:r>
      <w:r w:rsidRPr="006B4A91">
        <w:rPr>
          <w:rFonts w:ascii="Calibri" w:hAnsi="Calibri" w:cs="Calibri"/>
        </w:rPr>
        <w:tab/>
        <w:t>Administrator danych osobowych nie zamierza przekazywać danych osobowych do państwa trzeciego lub organizacji międzynarodowej.</w:t>
      </w:r>
    </w:p>
    <w:p w14:paraId="3EA750D0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11.</w:t>
      </w:r>
      <w:r w:rsidRPr="006B4A91">
        <w:rPr>
          <w:rFonts w:ascii="Calibri" w:hAnsi="Calibri" w:cs="Calibri"/>
        </w:rPr>
        <w:tab/>
        <w:t xml:space="preserve">Podanie danych nie skutkują zautomatyzowaną oceną czynników osobowych i tym samym nie podlega profilowaniu.  </w:t>
      </w:r>
    </w:p>
    <w:p w14:paraId="33D421EA" w14:textId="77777777" w:rsidR="001473BC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 w:rsidRPr="006B4A91">
        <w:rPr>
          <w:rFonts w:ascii="Calibri" w:hAnsi="Calibri" w:cs="Calibri"/>
        </w:rPr>
        <w:t>12.</w:t>
      </w:r>
      <w:r w:rsidRPr="006B4A91">
        <w:rPr>
          <w:rFonts w:ascii="Calibri" w:hAnsi="Calibri" w:cs="Calibri"/>
        </w:rPr>
        <w:tab/>
        <w:t xml:space="preserve">Administrator danych osobowych dokłada wszelkich starań, aby zapewnić odpowiedni stopień ochrony danych osobowych. </w:t>
      </w:r>
    </w:p>
    <w:p w14:paraId="277591AA" w14:textId="77777777" w:rsidR="00076981" w:rsidRPr="006B4A91" w:rsidRDefault="00076981" w:rsidP="001473BC">
      <w:pPr>
        <w:pStyle w:val="TreA"/>
        <w:spacing w:before="120" w:after="120"/>
        <w:jc w:val="both"/>
        <w:rPr>
          <w:rFonts w:ascii="Calibri" w:hAnsi="Calibri" w:cs="Calibri"/>
        </w:rPr>
      </w:pPr>
    </w:p>
    <w:p w14:paraId="6C25EC7D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</w:t>
      </w:r>
      <w:r w:rsidRPr="006B4A91">
        <w:rPr>
          <w:rFonts w:ascii="Calibri" w:hAnsi="Calibri" w:cs="Calibri"/>
        </w:rPr>
        <w:t xml:space="preserve">apoznałam/em się i przyjmuję do wiadomości </w:t>
      </w:r>
      <w:r>
        <w:rPr>
          <w:rFonts w:ascii="Calibri" w:hAnsi="Calibri" w:cs="Calibri"/>
        </w:rPr>
        <w:t>powyższe informacje, co poświadczam w Formularzu oferty.</w:t>
      </w:r>
    </w:p>
    <w:p w14:paraId="05EE797D" w14:textId="77777777" w:rsidR="001473BC" w:rsidRPr="006B4A91" w:rsidRDefault="001473BC" w:rsidP="001473BC">
      <w:pPr>
        <w:pStyle w:val="TreA"/>
        <w:spacing w:before="120" w:after="120"/>
        <w:jc w:val="both"/>
        <w:rPr>
          <w:rFonts w:ascii="Calibri" w:hAnsi="Calibri" w:cs="Calibri"/>
        </w:rPr>
      </w:pPr>
    </w:p>
    <w:p w14:paraId="28B7707A" w14:textId="77777777" w:rsidR="00405A6F" w:rsidRDefault="00405A6F"/>
    <w:sectPr w:rsidR="00405A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BC"/>
    <w:rsid w:val="00005165"/>
    <w:rsid w:val="00076981"/>
    <w:rsid w:val="001473BC"/>
    <w:rsid w:val="00405A6F"/>
    <w:rsid w:val="007A774C"/>
    <w:rsid w:val="0099745B"/>
    <w:rsid w:val="00AE5200"/>
    <w:rsid w:val="00E2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30E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5335"/>
    <w:pPr>
      <w:keepNext/>
      <w:suppressAutoHyphens/>
      <w:spacing w:after="0" w:line="240" w:lineRule="auto"/>
      <w:outlineLvl w:val="0"/>
    </w:pPr>
    <w:rPr>
      <w:rFonts w:eastAsia="Times New Roman" w:cs="Times New Roman"/>
      <w:color w:val="000000" w:themeColor="text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5335"/>
    <w:rPr>
      <w:rFonts w:eastAsia="Times New Roman" w:cs="Times New Roman"/>
      <w:color w:val="000000" w:themeColor="text1"/>
      <w:sz w:val="24"/>
      <w:szCs w:val="20"/>
      <w:lang w:eastAsia="pl-PL"/>
    </w:rPr>
  </w:style>
  <w:style w:type="paragraph" w:customStyle="1" w:styleId="TreA">
    <w:name w:val="Treść A"/>
    <w:rsid w:val="001473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25335"/>
    <w:pPr>
      <w:keepNext/>
      <w:suppressAutoHyphens/>
      <w:spacing w:after="0" w:line="240" w:lineRule="auto"/>
      <w:outlineLvl w:val="0"/>
    </w:pPr>
    <w:rPr>
      <w:rFonts w:eastAsia="Times New Roman" w:cs="Times New Roman"/>
      <w:color w:val="000000" w:themeColor="text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5335"/>
    <w:rPr>
      <w:rFonts w:eastAsia="Times New Roman" w:cs="Times New Roman"/>
      <w:color w:val="000000" w:themeColor="text1"/>
      <w:sz w:val="24"/>
      <w:szCs w:val="20"/>
      <w:lang w:eastAsia="pl-PL"/>
    </w:rPr>
  </w:style>
  <w:style w:type="paragraph" w:customStyle="1" w:styleId="TreA">
    <w:name w:val="Treść A"/>
    <w:rsid w:val="001473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P.L.</dc:creator>
  <cp:lastModifiedBy>Komputer74</cp:lastModifiedBy>
  <cp:revision>6</cp:revision>
  <dcterms:created xsi:type="dcterms:W3CDTF">2023-07-07T09:23:00Z</dcterms:created>
  <dcterms:modified xsi:type="dcterms:W3CDTF">2024-10-03T07:49:00Z</dcterms:modified>
</cp:coreProperties>
</file>