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B81BFD" w14:textId="0C022220" w:rsidR="004D6E8A" w:rsidRPr="00990211" w:rsidRDefault="004D6E8A" w:rsidP="000641A5">
      <w:pPr>
        <w:jc w:val="right"/>
        <w:rPr>
          <w:rFonts w:ascii="Cambria" w:hAnsi="Cambria"/>
          <w:b/>
          <w:sz w:val="28"/>
          <w:szCs w:val="28"/>
        </w:rPr>
      </w:pPr>
      <w:r w:rsidRPr="00990211">
        <w:rPr>
          <w:rFonts w:ascii="Cambria" w:hAnsi="Cambria"/>
          <w:b/>
          <w:sz w:val="28"/>
          <w:szCs w:val="28"/>
        </w:rPr>
        <w:t xml:space="preserve">Zał. nr 2 </w:t>
      </w:r>
    </w:p>
    <w:p w14:paraId="65F07209" w14:textId="0B41BD16" w:rsidR="004D6E8A" w:rsidRPr="00990211" w:rsidRDefault="004D6E8A" w:rsidP="004D6E8A">
      <w:pPr>
        <w:jc w:val="center"/>
        <w:rPr>
          <w:rFonts w:ascii="Cambria" w:hAnsi="Cambria"/>
          <w:b/>
          <w:sz w:val="28"/>
          <w:szCs w:val="28"/>
        </w:rPr>
      </w:pPr>
      <w:r w:rsidRPr="00990211">
        <w:rPr>
          <w:rFonts w:ascii="Cambria" w:hAnsi="Cambria"/>
          <w:b/>
          <w:sz w:val="28"/>
          <w:szCs w:val="28"/>
        </w:rPr>
        <w:t>SZCZEGÓŁOWY OPIS PRZEDMIOTU ZAMÓWIENIA</w:t>
      </w:r>
    </w:p>
    <w:p w14:paraId="4B5EC4F5" w14:textId="610FA892" w:rsidR="00937661" w:rsidRPr="00990211" w:rsidRDefault="00937661" w:rsidP="0071004C">
      <w:pPr>
        <w:jc w:val="both"/>
        <w:rPr>
          <w:rFonts w:ascii="Cambria" w:hAnsi="Cambria"/>
          <w:b/>
          <w:kern w:val="0"/>
          <w:sz w:val="28"/>
          <w:szCs w:val="28"/>
          <w14:ligatures w14:val="none"/>
        </w:rPr>
      </w:pPr>
      <w:r w:rsidRPr="00990211">
        <w:rPr>
          <w:rFonts w:ascii="Cambria" w:hAnsi="Cambria"/>
          <w:b/>
          <w:sz w:val="28"/>
          <w:szCs w:val="28"/>
        </w:rPr>
        <w:t>System AV do prowadzenia zajęć hybrydowych z inteligentnym nagłośnieniem</w:t>
      </w:r>
      <w:r w:rsidR="003039FD" w:rsidRPr="00990211">
        <w:rPr>
          <w:rFonts w:ascii="Cambria" w:hAnsi="Cambria"/>
          <w:b/>
          <w:sz w:val="28"/>
          <w:szCs w:val="28"/>
        </w:rPr>
        <w:t>, prezentacj</w:t>
      </w:r>
      <w:r w:rsidR="00BF287A">
        <w:rPr>
          <w:rFonts w:ascii="Cambria" w:hAnsi="Cambria"/>
          <w:b/>
          <w:sz w:val="28"/>
          <w:szCs w:val="28"/>
        </w:rPr>
        <w:t>ą</w:t>
      </w:r>
      <w:bookmarkStart w:id="0" w:name="_GoBack"/>
      <w:bookmarkEnd w:id="0"/>
      <w:r w:rsidR="000E526B" w:rsidRPr="00990211">
        <w:rPr>
          <w:rFonts w:ascii="Cambria" w:hAnsi="Cambria"/>
          <w:b/>
          <w:sz w:val="28"/>
          <w:szCs w:val="28"/>
        </w:rPr>
        <w:t xml:space="preserve"> i automatyczn</w:t>
      </w:r>
      <w:r w:rsidR="003039FD" w:rsidRPr="00990211">
        <w:rPr>
          <w:rFonts w:ascii="Cambria" w:hAnsi="Cambria"/>
          <w:b/>
          <w:sz w:val="28"/>
          <w:szCs w:val="28"/>
        </w:rPr>
        <w:t>ą</w:t>
      </w:r>
      <w:r w:rsidR="000E526B" w:rsidRPr="00990211">
        <w:rPr>
          <w:rFonts w:ascii="Cambria" w:hAnsi="Cambria"/>
          <w:b/>
          <w:sz w:val="28"/>
          <w:szCs w:val="28"/>
        </w:rPr>
        <w:t xml:space="preserve"> transkrypcj</w:t>
      </w:r>
      <w:r w:rsidR="003039FD" w:rsidRPr="00990211">
        <w:rPr>
          <w:rFonts w:ascii="Cambria" w:hAnsi="Cambria"/>
          <w:b/>
          <w:sz w:val="28"/>
          <w:szCs w:val="28"/>
        </w:rPr>
        <w:t>ą</w:t>
      </w:r>
      <w:r w:rsidR="000E526B" w:rsidRPr="00990211">
        <w:rPr>
          <w:rFonts w:ascii="Cambria" w:hAnsi="Cambria"/>
          <w:b/>
          <w:sz w:val="28"/>
          <w:szCs w:val="28"/>
        </w:rPr>
        <w:t xml:space="preserve"> do wielu </w:t>
      </w:r>
      <w:r w:rsidR="006348C3" w:rsidRPr="00990211">
        <w:rPr>
          <w:rFonts w:ascii="Cambria" w:hAnsi="Cambria"/>
          <w:b/>
          <w:sz w:val="28"/>
          <w:szCs w:val="28"/>
        </w:rPr>
        <w:t>języków</w:t>
      </w:r>
      <w:r w:rsidR="009B6088" w:rsidRPr="00990211">
        <w:rPr>
          <w:rFonts w:ascii="Cambria" w:hAnsi="Cambria"/>
          <w:b/>
          <w:sz w:val="28"/>
          <w:szCs w:val="28"/>
        </w:rPr>
        <w:t>, ma składać się co najmniej z:</w:t>
      </w:r>
    </w:p>
    <w:p w14:paraId="0DB6CA9E" w14:textId="5D30D299" w:rsidR="00937661" w:rsidRPr="00990211" w:rsidRDefault="00937661" w:rsidP="00937661">
      <w:pPr>
        <w:rPr>
          <w:rFonts w:ascii="Cambria" w:hAnsi="Cambria" w:cs="Arial"/>
          <w:b/>
          <w:bCs/>
        </w:rPr>
      </w:pPr>
      <w:r w:rsidRPr="00990211">
        <w:rPr>
          <w:rFonts w:ascii="Cambria" w:hAnsi="Cambria" w:cs="Arial"/>
          <w:b/>
          <w:bCs/>
        </w:rPr>
        <w:t>System</w:t>
      </w:r>
      <w:r w:rsidR="003039FD" w:rsidRPr="00990211">
        <w:rPr>
          <w:rFonts w:ascii="Cambria" w:hAnsi="Cambria" w:cs="Arial"/>
          <w:b/>
          <w:bCs/>
        </w:rPr>
        <w:t>u</w:t>
      </w:r>
      <w:r w:rsidRPr="00990211">
        <w:rPr>
          <w:rFonts w:ascii="Cambria" w:hAnsi="Cambria" w:cs="Arial"/>
          <w:b/>
          <w:bCs/>
        </w:rPr>
        <w:t xml:space="preserve"> AV</w:t>
      </w:r>
      <w:r w:rsidR="009B6088" w:rsidRPr="00990211">
        <w:rPr>
          <w:rFonts w:ascii="Cambria" w:hAnsi="Cambria" w:cs="Arial"/>
          <w:b/>
          <w:bCs/>
        </w:rPr>
        <w:t xml:space="preserve"> i transkrypcji</w:t>
      </w:r>
      <w:r w:rsidRPr="00990211">
        <w:rPr>
          <w:rFonts w:ascii="Cambria" w:hAnsi="Cambria" w:cs="Arial"/>
          <w:b/>
          <w:bCs/>
        </w:rPr>
        <w:t xml:space="preserve"> </w:t>
      </w:r>
      <w:r w:rsidR="009B6088" w:rsidRPr="00990211">
        <w:rPr>
          <w:rFonts w:ascii="Cambria" w:hAnsi="Cambria" w:cs="Arial"/>
          <w:b/>
          <w:bCs/>
        </w:rPr>
        <w:t>(punkty 1-5</w:t>
      </w:r>
      <w:r w:rsidR="003039FD" w:rsidRPr="00990211">
        <w:rPr>
          <w:rFonts w:ascii="Cambria" w:hAnsi="Cambria" w:cs="Arial"/>
          <w:b/>
          <w:bCs/>
        </w:rPr>
        <w:t>)</w:t>
      </w:r>
      <w:r w:rsidRPr="00990211">
        <w:rPr>
          <w:rFonts w:ascii="Cambria" w:hAnsi="Cambria" w:cs="Arial"/>
          <w:b/>
          <w:bCs/>
        </w:rPr>
        <w:t>:</w:t>
      </w:r>
    </w:p>
    <w:p w14:paraId="3887BA2F" w14:textId="3F148CB8" w:rsidR="00937661" w:rsidRPr="00990211" w:rsidRDefault="00937661" w:rsidP="00560BE2">
      <w:pPr>
        <w:pStyle w:val="Akapitzlist"/>
        <w:numPr>
          <w:ilvl w:val="0"/>
          <w:numId w:val="10"/>
        </w:numPr>
        <w:rPr>
          <w:rFonts w:ascii="Cambria" w:hAnsi="Cambria" w:cs="Arial"/>
          <w:b/>
          <w:bCs/>
        </w:rPr>
      </w:pPr>
      <w:r w:rsidRPr="00990211">
        <w:rPr>
          <w:rFonts w:ascii="Cambria" w:hAnsi="Cambria" w:cs="Arial"/>
          <w:b/>
          <w:bCs/>
        </w:rPr>
        <w:t>Matryca mikrofonowa</w:t>
      </w:r>
      <w:r w:rsidR="00560BE2" w:rsidRPr="00990211">
        <w:rPr>
          <w:rFonts w:ascii="Cambria" w:hAnsi="Cambria" w:cs="Arial"/>
          <w:b/>
          <w:bCs/>
        </w:rPr>
        <w:t xml:space="preserve"> s systemem automatycznej transkrypcji</w:t>
      </w:r>
      <w:r w:rsidRPr="00990211">
        <w:rPr>
          <w:rFonts w:ascii="Cambria" w:hAnsi="Cambria" w:cs="Arial"/>
          <w:b/>
          <w:bCs/>
        </w:rPr>
        <w:t xml:space="preserve"> – 2 sztuki:</w:t>
      </w:r>
    </w:p>
    <w:p w14:paraId="49FE6C0C" w14:textId="77777777" w:rsidR="00937661" w:rsidRPr="00990211" w:rsidRDefault="00937661" w:rsidP="00560BE2">
      <w:pPr>
        <w:pStyle w:val="Akapitzlist"/>
        <w:numPr>
          <w:ilvl w:val="1"/>
          <w:numId w:val="10"/>
        </w:numPr>
        <w:spacing w:after="120" w:line="276" w:lineRule="auto"/>
        <w:jc w:val="both"/>
        <w:rPr>
          <w:rFonts w:ascii="Cambria" w:hAnsi="Cambria" w:cs="Arial"/>
        </w:rPr>
      </w:pPr>
      <w:r w:rsidRPr="00990211">
        <w:rPr>
          <w:rFonts w:ascii="Cambria" w:hAnsi="Cambria" w:cs="Arial"/>
        </w:rPr>
        <w:t xml:space="preserve">Matryca mikrofonowa </w:t>
      </w:r>
      <w:proofErr w:type="gramStart"/>
      <w:r w:rsidRPr="00990211">
        <w:rPr>
          <w:rFonts w:ascii="Cambria" w:hAnsi="Cambria" w:cs="Arial"/>
        </w:rPr>
        <w:t>do  bezpośredniej</w:t>
      </w:r>
      <w:proofErr w:type="gramEnd"/>
      <w:r w:rsidRPr="00990211">
        <w:rPr>
          <w:rFonts w:ascii="Cambria" w:hAnsi="Cambria" w:cs="Arial"/>
        </w:rPr>
        <w:t xml:space="preserve"> współpracy poprzez magistralę </w:t>
      </w:r>
      <w:proofErr w:type="spellStart"/>
      <w:r w:rsidRPr="00990211">
        <w:rPr>
          <w:rFonts w:ascii="Cambria" w:hAnsi="Cambria" w:cs="Arial"/>
        </w:rPr>
        <w:t>ClearOne</w:t>
      </w:r>
      <w:proofErr w:type="spellEnd"/>
      <w:r w:rsidRPr="00990211">
        <w:rPr>
          <w:rFonts w:ascii="Cambria" w:hAnsi="Cambria" w:cs="Arial"/>
        </w:rPr>
        <w:t xml:space="preserve"> P-LINK z posiadaną przez zamawiającego matrycą audio </w:t>
      </w:r>
      <w:proofErr w:type="spellStart"/>
      <w:r w:rsidRPr="00990211">
        <w:rPr>
          <w:rFonts w:ascii="Cambria" w:hAnsi="Cambria" w:cs="Arial"/>
        </w:rPr>
        <w:t>ClearOne</w:t>
      </w:r>
      <w:proofErr w:type="spellEnd"/>
      <w:r w:rsidRPr="00990211">
        <w:rPr>
          <w:rFonts w:ascii="Cambria" w:hAnsi="Cambria" w:cs="Arial"/>
        </w:rPr>
        <w:t xml:space="preserve"> </w:t>
      </w:r>
      <w:proofErr w:type="spellStart"/>
      <w:r w:rsidRPr="00990211">
        <w:rPr>
          <w:rFonts w:ascii="Cambria" w:hAnsi="Cambria" w:cs="Arial"/>
        </w:rPr>
        <w:t>Converge</w:t>
      </w:r>
      <w:proofErr w:type="spellEnd"/>
      <w:r w:rsidRPr="00990211">
        <w:rPr>
          <w:rFonts w:ascii="Cambria" w:hAnsi="Cambria" w:cs="Arial"/>
        </w:rPr>
        <w:t xml:space="preserve"> Pro 2;</w:t>
      </w:r>
    </w:p>
    <w:p w14:paraId="4083F36F" w14:textId="29ECA60F" w:rsidR="00937661" w:rsidRPr="00990211" w:rsidRDefault="00937661" w:rsidP="00560BE2">
      <w:pPr>
        <w:pStyle w:val="Akapitzlist"/>
        <w:numPr>
          <w:ilvl w:val="1"/>
          <w:numId w:val="10"/>
        </w:numPr>
        <w:spacing w:after="120" w:line="276" w:lineRule="auto"/>
        <w:jc w:val="both"/>
        <w:rPr>
          <w:rFonts w:ascii="Cambria" w:hAnsi="Cambria" w:cs="Arial"/>
        </w:rPr>
      </w:pPr>
      <w:r w:rsidRPr="00990211">
        <w:rPr>
          <w:rFonts w:ascii="Cambria" w:hAnsi="Cambria" w:cs="Arial"/>
        </w:rPr>
        <w:t xml:space="preserve">Liczba jednoczesnych wiązek </w:t>
      </w:r>
      <w:proofErr w:type="gramStart"/>
      <w:r w:rsidRPr="00990211">
        <w:rPr>
          <w:rFonts w:ascii="Cambria" w:hAnsi="Cambria" w:cs="Arial"/>
        </w:rPr>
        <w:t xml:space="preserve">czułości: </w:t>
      </w:r>
      <w:r w:rsidR="00B3723D" w:rsidRPr="00990211">
        <w:rPr>
          <w:rFonts w:ascii="Cambria" w:hAnsi="Cambria" w:cs="Arial"/>
        </w:rPr>
        <w:t>co</w:t>
      </w:r>
      <w:proofErr w:type="gramEnd"/>
      <w:r w:rsidR="00B3723D" w:rsidRPr="00990211">
        <w:rPr>
          <w:rFonts w:ascii="Cambria" w:hAnsi="Cambria" w:cs="Arial"/>
        </w:rPr>
        <w:t xml:space="preserve"> najmniej </w:t>
      </w:r>
      <w:r w:rsidRPr="00990211">
        <w:rPr>
          <w:rFonts w:ascii="Cambria" w:hAnsi="Cambria" w:cs="Arial"/>
        </w:rPr>
        <w:t>12;</w:t>
      </w:r>
    </w:p>
    <w:p w14:paraId="211EB275" w14:textId="77777777" w:rsidR="00937661" w:rsidRPr="00990211" w:rsidRDefault="00937661" w:rsidP="00560BE2">
      <w:pPr>
        <w:pStyle w:val="Akapitzlist"/>
        <w:numPr>
          <w:ilvl w:val="1"/>
          <w:numId w:val="10"/>
        </w:numPr>
        <w:spacing w:after="120" w:line="276" w:lineRule="auto"/>
        <w:jc w:val="both"/>
        <w:rPr>
          <w:rFonts w:ascii="Cambria" w:hAnsi="Cambria" w:cs="Arial"/>
        </w:rPr>
      </w:pPr>
      <w:r w:rsidRPr="00990211">
        <w:rPr>
          <w:rFonts w:ascii="Cambria" w:hAnsi="Cambria" w:cs="Arial"/>
        </w:rPr>
        <w:t>Konfiguracja dowolnego i niezależnego ukierunkowania każdej z 12 wiązek czułości;</w:t>
      </w:r>
    </w:p>
    <w:p w14:paraId="31B0F0C5" w14:textId="77777777" w:rsidR="00937661" w:rsidRPr="00990211" w:rsidRDefault="00937661" w:rsidP="00560BE2">
      <w:pPr>
        <w:pStyle w:val="Akapitzlist"/>
        <w:numPr>
          <w:ilvl w:val="1"/>
          <w:numId w:val="10"/>
        </w:numPr>
        <w:spacing w:after="120" w:line="276" w:lineRule="auto"/>
        <w:jc w:val="both"/>
        <w:rPr>
          <w:rFonts w:ascii="Cambria" w:hAnsi="Cambria" w:cs="Arial"/>
        </w:rPr>
      </w:pPr>
      <w:r w:rsidRPr="00990211">
        <w:rPr>
          <w:rFonts w:ascii="Cambria" w:hAnsi="Cambria" w:cs="Arial"/>
        </w:rPr>
        <w:t>Kształt charakterystyki kierunkowej wiązek czułości niezmienny dla częstotliwości: 1 kHz, 1,5 kHz, 2,5 kHz, 4 kHz, bez listków bocznych w zakresie tłumienia -40 dB;</w:t>
      </w:r>
    </w:p>
    <w:p w14:paraId="6C118D3B" w14:textId="77777777" w:rsidR="00937661" w:rsidRPr="00990211" w:rsidRDefault="00937661" w:rsidP="00560BE2">
      <w:pPr>
        <w:pStyle w:val="Akapitzlist"/>
        <w:numPr>
          <w:ilvl w:val="1"/>
          <w:numId w:val="10"/>
        </w:numPr>
        <w:spacing w:after="120" w:line="276" w:lineRule="auto"/>
        <w:jc w:val="both"/>
        <w:rPr>
          <w:rFonts w:ascii="Cambria" w:hAnsi="Cambria" w:cs="Arial"/>
        </w:rPr>
      </w:pPr>
      <w:r w:rsidRPr="00990211">
        <w:rPr>
          <w:rFonts w:ascii="Cambria" w:hAnsi="Cambria" w:cs="Arial"/>
        </w:rPr>
        <w:t>Zakres częstotliwości obsługiwany przez wiązki czułości: 100 Hz do 20 kHz;</w:t>
      </w:r>
    </w:p>
    <w:p w14:paraId="7863FE33" w14:textId="77777777" w:rsidR="00937661" w:rsidRPr="00990211" w:rsidRDefault="00937661" w:rsidP="00560BE2">
      <w:pPr>
        <w:pStyle w:val="Akapitzlist"/>
        <w:numPr>
          <w:ilvl w:val="1"/>
          <w:numId w:val="10"/>
        </w:numPr>
        <w:spacing w:after="120" w:line="276" w:lineRule="auto"/>
        <w:jc w:val="both"/>
        <w:rPr>
          <w:rFonts w:ascii="Cambria" w:hAnsi="Cambria" w:cs="Arial"/>
        </w:rPr>
      </w:pPr>
      <w:r w:rsidRPr="00990211">
        <w:rPr>
          <w:rFonts w:ascii="Cambria" w:hAnsi="Cambria" w:cs="Arial"/>
        </w:rPr>
        <w:t>Dokładność kierowania wiązki czułości: 0,2 dB;</w:t>
      </w:r>
    </w:p>
    <w:p w14:paraId="2F1BEEC7" w14:textId="77777777" w:rsidR="00937661" w:rsidRPr="00990211" w:rsidRDefault="00937661" w:rsidP="00560BE2">
      <w:pPr>
        <w:pStyle w:val="Akapitzlist"/>
        <w:numPr>
          <w:ilvl w:val="1"/>
          <w:numId w:val="10"/>
        </w:numPr>
        <w:spacing w:after="120" w:line="276" w:lineRule="auto"/>
        <w:jc w:val="both"/>
        <w:rPr>
          <w:rFonts w:ascii="Cambria" w:hAnsi="Cambria" w:cs="Arial"/>
        </w:rPr>
      </w:pPr>
      <w:r w:rsidRPr="00990211">
        <w:rPr>
          <w:rFonts w:ascii="Cambria" w:hAnsi="Cambria" w:cs="Arial"/>
        </w:rPr>
        <w:t xml:space="preserve">Zakres </w:t>
      </w:r>
      <w:proofErr w:type="gramStart"/>
      <w:r w:rsidRPr="00990211">
        <w:rPr>
          <w:rFonts w:ascii="Cambria" w:hAnsi="Cambria" w:cs="Arial"/>
        </w:rPr>
        <w:t>dynamiki  dla</w:t>
      </w:r>
      <w:proofErr w:type="gramEnd"/>
      <w:r w:rsidRPr="00990211">
        <w:rPr>
          <w:rFonts w:ascii="Cambria" w:hAnsi="Cambria" w:cs="Arial"/>
        </w:rPr>
        <w:t xml:space="preserve"> pasma 20 Hz do 20 kHz, &gt; 70 dB;</w:t>
      </w:r>
    </w:p>
    <w:p w14:paraId="5DA412B2" w14:textId="77777777" w:rsidR="00937661" w:rsidRPr="00990211" w:rsidRDefault="00937661" w:rsidP="00560BE2">
      <w:pPr>
        <w:pStyle w:val="Akapitzlist"/>
        <w:numPr>
          <w:ilvl w:val="1"/>
          <w:numId w:val="10"/>
        </w:numPr>
        <w:spacing w:after="120" w:line="276" w:lineRule="auto"/>
        <w:jc w:val="both"/>
        <w:rPr>
          <w:rFonts w:ascii="Cambria" w:hAnsi="Cambria" w:cs="Arial"/>
        </w:rPr>
      </w:pPr>
      <w:r w:rsidRPr="00990211">
        <w:rPr>
          <w:rFonts w:ascii="Cambria" w:hAnsi="Cambria" w:cs="Arial"/>
        </w:rPr>
        <w:t>Częstotliwość próbkowania: 48 kHz;</w:t>
      </w:r>
    </w:p>
    <w:p w14:paraId="7A6E1EA9" w14:textId="77777777" w:rsidR="00937661" w:rsidRPr="00990211" w:rsidRDefault="00937661" w:rsidP="00560BE2">
      <w:pPr>
        <w:pStyle w:val="Akapitzlist"/>
        <w:numPr>
          <w:ilvl w:val="1"/>
          <w:numId w:val="10"/>
        </w:numPr>
        <w:spacing w:after="120" w:line="276" w:lineRule="auto"/>
        <w:jc w:val="both"/>
        <w:rPr>
          <w:rFonts w:ascii="Cambria" w:hAnsi="Cambria" w:cs="Arial"/>
        </w:rPr>
      </w:pPr>
      <w:r w:rsidRPr="00990211">
        <w:rPr>
          <w:rFonts w:ascii="Cambria" w:hAnsi="Cambria" w:cs="Arial"/>
        </w:rPr>
        <w:t xml:space="preserve">Stosunek sygnału do szumu: 69 </w:t>
      </w:r>
      <w:proofErr w:type="spellStart"/>
      <w:r w:rsidRPr="00990211">
        <w:rPr>
          <w:rFonts w:ascii="Cambria" w:hAnsi="Cambria" w:cs="Arial"/>
        </w:rPr>
        <w:t>dBA</w:t>
      </w:r>
      <w:proofErr w:type="spellEnd"/>
      <w:r w:rsidRPr="00990211">
        <w:rPr>
          <w:rFonts w:ascii="Cambria" w:hAnsi="Cambria" w:cs="Arial"/>
        </w:rPr>
        <w:t>;</w:t>
      </w:r>
    </w:p>
    <w:p w14:paraId="6D9B3E17" w14:textId="1770395A" w:rsidR="00937661" w:rsidRPr="00990211" w:rsidRDefault="00937661" w:rsidP="00560BE2">
      <w:pPr>
        <w:pStyle w:val="Akapitzlist"/>
        <w:numPr>
          <w:ilvl w:val="1"/>
          <w:numId w:val="10"/>
        </w:numPr>
        <w:spacing w:after="120" w:line="276" w:lineRule="auto"/>
        <w:jc w:val="both"/>
        <w:rPr>
          <w:rFonts w:ascii="Cambria" w:hAnsi="Cambria" w:cs="Arial"/>
        </w:rPr>
      </w:pPr>
      <w:r w:rsidRPr="00990211">
        <w:rPr>
          <w:rFonts w:ascii="Cambria" w:hAnsi="Cambria" w:cs="Arial"/>
        </w:rPr>
        <w:t xml:space="preserve">Ilość mikrofonów </w:t>
      </w:r>
      <w:proofErr w:type="gramStart"/>
      <w:r w:rsidRPr="00990211">
        <w:rPr>
          <w:rFonts w:ascii="Cambria" w:hAnsi="Cambria" w:cs="Arial"/>
        </w:rPr>
        <w:t xml:space="preserve">dyskretnych: </w:t>
      </w:r>
      <w:r w:rsidR="0099221D" w:rsidRPr="00990211">
        <w:rPr>
          <w:rFonts w:ascii="Cambria" w:hAnsi="Cambria" w:cs="Arial"/>
        </w:rPr>
        <w:t>co</w:t>
      </w:r>
      <w:proofErr w:type="gramEnd"/>
      <w:r w:rsidR="0099221D" w:rsidRPr="00990211">
        <w:rPr>
          <w:rFonts w:ascii="Cambria" w:hAnsi="Cambria" w:cs="Arial"/>
        </w:rPr>
        <w:t xml:space="preserve"> najmniej </w:t>
      </w:r>
      <w:r w:rsidRPr="00990211">
        <w:rPr>
          <w:rFonts w:ascii="Cambria" w:hAnsi="Cambria" w:cs="Arial"/>
        </w:rPr>
        <w:t>12</w:t>
      </w:r>
      <w:r w:rsidR="0099221D" w:rsidRPr="00990211">
        <w:rPr>
          <w:rFonts w:ascii="Cambria" w:hAnsi="Cambria" w:cs="Arial"/>
        </w:rPr>
        <w:t>0</w:t>
      </w:r>
      <w:r w:rsidRPr="00990211">
        <w:rPr>
          <w:rFonts w:ascii="Cambria" w:hAnsi="Cambria" w:cs="Arial"/>
        </w:rPr>
        <w:t>;</w:t>
      </w:r>
    </w:p>
    <w:p w14:paraId="77A9EC91" w14:textId="77777777" w:rsidR="00937661" w:rsidRPr="00990211" w:rsidRDefault="00937661" w:rsidP="00560BE2">
      <w:pPr>
        <w:pStyle w:val="Akapitzlist"/>
        <w:numPr>
          <w:ilvl w:val="1"/>
          <w:numId w:val="10"/>
        </w:numPr>
        <w:spacing w:after="120" w:line="276" w:lineRule="auto"/>
        <w:jc w:val="both"/>
        <w:rPr>
          <w:rFonts w:ascii="Cambria" w:hAnsi="Cambria" w:cs="Arial"/>
        </w:rPr>
      </w:pPr>
      <w:r w:rsidRPr="00990211">
        <w:rPr>
          <w:rFonts w:ascii="Cambria" w:hAnsi="Cambria" w:cs="Arial"/>
        </w:rPr>
        <w:t xml:space="preserve">Wbudowana funkcjonalność: kasowanie echa akustycznego, redukcja szumów z regulacją w zakresie od 6 do 25 </w:t>
      </w:r>
      <w:proofErr w:type="gramStart"/>
      <w:r w:rsidRPr="00990211">
        <w:rPr>
          <w:rFonts w:ascii="Cambria" w:hAnsi="Cambria" w:cs="Arial"/>
        </w:rPr>
        <w:t>dB,  automatyczna</w:t>
      </w:r>
      <w:proofErr w:type="gramEnd"/>
      <w:r w:rsidRPr="00990211">
        <w:rPr>
          <w:rFonts w:ascii="Cambria" w:hAnsi="Cambria" w:cs="Arial"/>
        </w:rPr>
        <w:t xml:space="preserve"> kontrola poziomu, regulacja wzmocnienia, wyciszenie, możliwość dostosowania sposobu sygnalizacji stanu matrycy poprzez wbudowane diody LED;</w:t>
      </w:r>
    </w:p>
    <w:p w14:paraId="4CE56C63" w14:textId="77777777" w:rsidR="00937661" w:rsidRPr="00990211" w:rsidRDefault="00937661" w:rsidP="00560BE2">
      <w:pPr>
        <w:pStyle w:val="Akapitzlist"/>
        <w:numPr>
          <w:ilvl w:val="1"/>
          <w:numId w:val="10"/>
        </w:numPr>
        <w:spacing w:after="120" w:line="276" w:lineRule="auto"/>
        <w:jc w:val="both"/>
        <w:rPr>
          <w:rFonts w:ascii="Cambria" w:hAnsi="Cambria" w:cs="Arial"/>
        </w:rPr>
      </w:pPr>
      <w:r w:rsidRPr="00990211">
        <w:rPr>
          <w:rFonts w:ascii="Cambria" w:hAnsi="Cambria" w:cs="Arial"/>
        </w:rPr>
        <w:t xml:space="preserve">Wbudowany wzmacniacz audio z możliwością konfiguracji zamiennej: 4 kanały x 15 W dla obciążenia 8 Ohm lub 2 kanały x 30 W dla obciążenia 4 Ohm, pasmo przenoszenia 20 Hz - 22 kHz +/- 0,5 dB; </w:t>
      </w:r>
    </w:p>
    <w:p w14:paraId="187BF998" w14:textId="04E94541" w:rsidR="00937661" w:rsidRPr="00990211" w:rsidRDefault="00937661" w:rsidP="00560BE2">
      <w:pPr>
        <w:pStyle w:val="Akapitzlist"/>
        <w:numPr>
          <w:ilvl w:val="1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 xml:space="preserve">Montaż </w:t>
      </w:r>
      <w:r w:rsidR="0099221D" w:rsidRPr="00990211">
        <w:rPr>
          <w:rFonts w:ascii="Cambria" w:hAnsi="Cambria" w:cs="Arial"/>
        </w:rPr>
        <w:t xml:space="preserve">przez Wykonawcę </w:t>
      </w:r>
      <w:r w:rsidRPr="00990211">
        <w:rPr>
          <w:rFonts w:ascii="Cambria" w:hAnsi="Cambria" w:cs="Arial"/>
        </w:rPr>
        <w:t xml:space="preserve">w otworze </w:t>
      </w:r>
      <w:proofErr w:type="spellStart"/>
      <w:r w:rsidRPr="00990211">
        <w:rPr>
          <w:rFonts w:ascii="Cambria" w:hAnsi="Cambria" w:cs="Arial"/>
        </w:rPr>
        <w:t>panela</w:t>
      </w:r>
      <w:proofErr w:type="spellEnd"/>
      <w:r w:rsidRPr="00990211">
        <w:rPr>
          <w:rFonts w:ascii="Cambria" w:hAnsi="Cambria" w:cs="Arial"/>
        </w:rPr>
        <w:t xml:space="preserve"> sufitowego 600 mm </w:t>
      </w:r>
      <w:proofErr w:type="gramStart"/>
      <w:r w:rsidRPr="00990211">
        <w:rPr>
          <w:rFonts w:ascii="Cambria" w:hAnsi="Cambria" w:cs="Arial"/>
        </w:rPr>
        <w:t>x  600 mm</w:t>
      </w:r>
      <w:proofErr w:type="gramEnd"/>
      <w:r w:rsidRPr="00990211">
        <w:rPr>
          <w:rFonts w:ascii="Cambria" w:hAnsi="Cambria" w:cs="Arial"/>
        </w:rPr>
        <w:t>;</w:t>
      </w:r>
    </w:p>
    <w:p w14:paraId="6722F7B6" w14:textId="2BF03460" w:rsidR="00937661" w:rsidRPr="00990211" w:rsidRDefault="00937661" w:rsidP="00560BE2">
      <w:pPr>
        <w:pStyle w:val="Akapitzlist"/>
        <w:numPr>
          <w:ilvl w:val="1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 xml:space="preserve">Możliwość jednoczesnej obsługi do 3 oferowanych matryc mikrofonowych poprzez magistralę </w:t>
      </w:r>
      <w:proofErr w:type="spellStart"/>
      <w:r w:rsidRPr="00990211">
        <w:rPr>
          <w:rFonts w:ascii="Cambria" w:hAnsi="Cambria" w:cs="Arial"/>
        </w:rPr>
        <w:t>ClearOne</w:t>
      </w:r>
      <w:proofErr w:type="spellEnd"/>
      <w:r w:rsidRPr="00990211">
        <w:rPr>
          <w:rFonts w:ascii="Cambria" w:hAnsi="Cambria" w:cs="Arial"/>
        </w:rPr>
        <w:t xml:space="preserve"> P-LINK przez jedną matrycę audio </w:t>
      </w:r>
      <w:proofErr w:type="spellStart"/>
      <w:r w:rsidRPr="00990211">
        <w:rPr>
          <w:rFonts w:ascii="Cambria" w:hAnsi="Cambria" w:cs="Arial"/>
        </w:rPr>
        <w:t>ClearOne</w:t>
      </w:r>
      <w:proofErr w:type="spellEnd"/>
      <w:r w:rsidRPr="00990211">
        <w:rPr>
          <w:rFonts w:ascii="Cambria" w:hAnsi="Cambria" w:cs="Arial"/>
        </w:rPr>
        <w:t xml:space="preserve"> Pro 2 posiadaną przez zamawiającego;</w:t>
      </w:r>
      <w:r w:rsidR="0099221D" w:rsidRPr="00990211">
        <w:rPr>
          <w:rFonts w:ascii="Cambria" w:hAnsi="Cambria" w:cs="Arial"/>
        </w:rPr>
        <w:t xml:space="preserve"> - możliwość późniejszej rozbudowy do kolejnych sal wykładowych</w:t>
      </w:r>
    </w:p>
    <w:p w14:paraId="4385E380" w14:textId="63A19878" w:rsidR="00937661" w:rsidRPr="00990211" w:rsidRDefault="00937661" w:rsidP="00560BE2">
      <w:pPr>
        <w:pStyle w:val="Akapitzlist"/>
        <w:numPr>
          <w:ilvl w:val="1"/>
          <w:numId w:val="10"/>
        </w:numPr>
        <w:spacing w:after="120" w:line="276" w:lineRule="auto"/>
        <w:rPr>
          <w:rFonts w:ascii="Cambria" w:hAnsi="Cambria" w:cs="Arial"/>
        </w:rPr>
      </w:pPr>
      <w:r w:rsidRPr="00990211">
        <w:rPr>
          <w:rFonts w:ascii="Cambria" w:hAnsi="Cambria" w:cs="Arial"/>
        </w:rPr>
        <w:t>Zasilanie poprzez port POE++;</w:t>
      </w:r>
    </w:p>
    <w:p w14:paraId="373E4173" w14:textId="4CD6F74F" w:rsidR="00560BE2" w:rsidRPr="00990211" w:rsidRDefault="00560BE2" w:rsidP="00560BE2">
      <w:pPr>
        <w:pStyle w:val="Akapitzlist"/>
        <w:numPr>
          <w:ilvl w:val="1"/>
          <w:numId w:val="10"/>
        </w:numPr>
        <w:spacing w:after="120" w:line="276" w:lineRule="auto"/>
        <w:rPr>
          <w:rFonts w:ascii="Cambria" w:hAnsi="Cambria" w:cs="Arial"/>
        </w:rPr>
      </w:pPr>
      <w:r w:rsidRPr="00990211">
        <w:rPr>
          <w:rFonts w:ascii="Cambria" w:hAnsi="Cambria" w:cs="Arial"/>
        </w:rPr>
        <w:t>Dźwięk z obu matryc mikrofonowych ma być wykorzystany m.in. w urządzeniu realizującym jednocześnie transkrypcję i tłumaczenie mowy w czasie rzeczywistym</w:t>
      </w:r>
      <w:r w:rsidR="0099221D" w:rsidRPr="00990211">
        <w:rPr>
          <w:rFonts w:ascii="Cambria" w:hAnsi="Cambria" w:cs="Arial"/>
        </w:rPr>
        <w:t xml:space="preserve"> (opis urządzenia w punktach: 1.16.1-1.16.2)</w:t>
      </w:r>
      <w:r w:rsidRPr="00990211">
        <w:rPr>
          <w:rFonts w:ascii="Cambria" w:hAnsi="Cambria" w:cs="Arial"/>
        </w:rPr>
        <w:t>;</w:t>
      </w:r>
    </w:p>
    <w:p w14:paraId="6A61B35D" w14:textId="4929B976" w:rsidR="00560BE2" w:rsidRPr="00990211" w:rsidRDefault="00560BE2" w:rsidP="00560BE2">
      <w:pPr>
        <w:pStyle w:val="Akapitzlist"/>
        <w:numPr>
          <w:ilvl w:val="2"/>
          <w:numId w:val="10"/>
        </w:numPr>
        <w:spacing w:after="120" w:line="276" w:lineRule="auto"/>
        <w:rPr>
          <w:rFonts w:ascii="Cambria" w:hAnsi="Cambria" w:cs="Arial"/>
        </w:rPr>
      </w:pPr>
      <w:r w:rsidRPr="00990211">
        <w:rPr>
          <w:rFonts w:ascii="Cambria" w:hAnsi="Cambria" w:cs="Arial"/>
        </w:rPr>
        <w:t>Razem z dwoma matrycami mikrofonowymi należy dostarczyć dodatkowe wyposażenie w postaci jednego urządzania</w:t>
      </w:r>
      <w:r w:rsidR="0099221D" w:rsidRPr="00990211">
        <w:rPr>
          <w:rFonts w:ascii="Cambria" w:hAnsi="Cambria" w:cs="Arial"/>
        </w:rPr>
        <w:t xml:space="preserve">, - z minimalną gwarancją 12 </w:t>
      </w:r>
      <w:proofErr w:type="gramStart"/>
      <w:r w:rsidR="0099221D" w:rsidRPr="00990211">
        <w:rPr>
          <w:rFonts w:ascii="Cambria" w:hAnsi="Cambria" w:cs="Arial"/>
        </w:rPr>
        <w:t xml:space="preserve">miesięcy - </w:t>
      </w:r>
      <w:r w:rsidRPr="00990211">
        <w:rPr>
          <w:rFonts w:ascii="Cambria" w:hAnsi="Cambria" w:cs="Arial"/>
        </w:rPr>
        <w:t xml:space="preserve"> do</w:t>
      </w:r>
      <w:proofErr w:type="gramEnd"/>
      <w:r w:rsidRPr="00990211">
        <w:rPr>
          <w:rFonts w:ascii="Cambria" w:hAnsi="Cambria" w:cs="Arial"/>
        </w:rPr>
        <w:t xml:space="preserve"> transkrypcji mowy, mogącego współpracować z oboma matrycami mikrofonowymi poprzez matrycę audio posiadaną przez zamawiającego </w:t>
      </w:r>
      <w:proofErr w:type="spellStart"/>
      <w:r w:rsidRPr="00990211">
        <w:rPr>
          <w:rFonts w:ascii="Cambria" w:hAnsi="Cambria" w:cs="Arial"/>
        </w:rPr>
        <w:t>ClearOne</w:t>
      </w:r>
      <w:proofErr w:type="spellEnd"/>
      <w:r w:rsidRPr="00990211">
        <w:rPr>
          <w:rFonts w:ascii="Cambria" w:hAnsi="Cambria" w:cs="Arial"/>
        </w:rPr>
        <w:t xml:space="preserve"> </w:t>
      </w:r>
      <w:proofErr w:type="spellStart"/>
      <w:r w:rsidRPr="00990211">
        <w:rPr>
          <w:rFonts w:ascii="Cambria" w:hAnsi="Cambria" w:cs="Arial"/>
        </w:rPr>
        <w:t>Converge</w:t>
      </w:r>
      <w:proofErr w:type="spellEnd"/>
      <w:r w:rsidRPr="00990211">
        <w:rPr>
          <w:rFonts w:ascii="Cambria" w:hAnsi="Cambria" w:cs="Arial"/>
        </w:rPr>
        <w:t xml:space="preserve"> Pro 2;</w:t>
      </w:r>
    </w:p>
    <w:p w14:paraId="412AE7C7" w14:textId="3FDF1C05" w:rsidR="00560BE2" w:rsidRPr="00990211" w:rsidRDefault="00560BE2" w:rsidP="00560BE2">
      <w:pPr>
        <w:pStyle w:val="Akapitzlist"/>
        <w:numPr>
          <w:ilvl w:val="2"/>
          <w:numId w:val="10"/>
        </w:numPr>
        <w:spacing w:after="120" w:line="276" w:lineRule="auto"/>
        <w:rPr>
          <w:rFonts w:ascii="Cambria" w:hAnsi="Cambria" w:cs="Arial"/>
        </w:rPr>
      </w:pPr>
      <w:r w:rsidRPr="00990211">
        <w:rPr>
          <w:rFonts w:ascii="Cambria" w:hAnsi="Cambria" w:cs="Arial"/>
        </w:rPr>
        <w:t xml:space="preserve">Urządzanie do transkrypcji mowy w czasie rzeczywistym z języka, co najmniej: polskiego, angielskiego, niemieckiego, składające się na dodatkowe wyposażenie, powinno posiadać: wejście audio liniowe, wyjście audio liniowe, port Ethernet 1000, wejście HDMI, wyjście HDMI, port USB. Urządzenie powinno pozwalać na: </w:t>
      </w:r>
      <w:r w:rsidRPr="00990211">
        <w:rPr>
          <w:rFonts w:ascii="Cambria" w:hAnsi="Cambria" w:cs="Arial"/>
        </w:rPr>
        <w:lastRenderedPageBreak/>
        <w:t xml:space="preserve">nagrywanie na pamięć sieciową NAS, kartę pamięci USB, generowanie plików SRT, </w:t>
      </w:r>
      <w:proofErr w:type="gramStart"/>
      <w:r w:rsidRPr="00990211">
        <w:rPr>
          <w:rFonts w:ascii="Cambria" w:hAnsi="Cambria" w:cs="Arial"/>
        </w:rPr>
        <w:t>streaming  z</w:t>
      </w:r>
      <w:proofErr w:type="gramEnd"/>
      <w:r w:rsidRPr="00990211">
        <w:rPr>
          <w:rFonts w:ascii="Cambria" w:hAnsi="Cambria" w:cs="Arial"/>
        </w:rPr>
        <w:t xml:space="preserve"> wykorzystaniem protokołów RTP, RTMP, tłumaczenie w czasie rzeczywistym na dwa języki jednocześnie, dostępny zasób transkrypcji i tłumaczenia mowy 10 godzin;</w:t>
      </w:r>
    </w:p>
    <w:p w14:paraId="02756BF0" w14:textId="7EE59934" w:rsidR="00937661" w:rsidRPr="00990211" w:rsidRDefault="00937661" w:rsidP="00560BE2">
      <w:pPr>
        <w:pStyle w:val="Akapitzlist"/>
        <w:numPr>
          <w:ilvl w:val="1"/>
          <w:numId w:val="10"/>
        </w:numPr>
        <w:spacing w:after="120" w:line="276" w:lineRule="auto"/>
        <w:jc w:val="both"/>
        <w:rPr>
          <w:rFonts w:ascii="Cambria" w:hAnsi="Cambria" w:cs="Arial"/>
        </w:rPr>
      </w:pPr>
      <w:r w:rsidRPr="00990211">
        <w:rPr>
          <w:rFonts w:ascii="Cambria" w:hAnsi="Cambria" w:cs="Arial"/>
        </w:rPr>
        <w:t xml:space="preserve">Konfiguracja </w:t>
      </w:r>
      <w:proofErr w:type="spellStart"/>
      <w:r w:rsidRPr="00990211">
        <w:rPr>
          <w:rFonts w:ascii="Cambria" w:hAnsi="Cambria" w:cs="Arial"/>
        </w:rPr>
        <w:t>wideoteminali</w:t>
      </w:r>
      <w:proofErr w:type="spellEnd"/>
      <w:r w:rsidRPr="00990211">
        <w:rPr>
          <w:rFonts w:ascii="Cambria" w:hAnsi="Cambria" w:cs="Arial"/>
        </w:rPr>
        <w:t xml:space="preserve"> </w:t>
      </w:r>
      <w:r w:rsidR="0099221D" w:rsidRPr="00990211">
        <w:rPr>
          <w:rFonts w:ascii="Cambria" w:hAnsi="Cambria" w:cs="Arial"/>
        </w:rPr>
        <w:t xml:space="preserve">– posiadanego przez Zamawiającego - </w:t>
      </w:r>
      <w:proofErr w:type="spellStart"/>
      <w:r w:rsidRPr="00990211">
        <w:rPr>
          <w:rFonts w:ascii="Cambria" w:hAnsi="Cambria" w:cs="Arial"/>
        </w:rPr>
        <w:t>Avaya</w:t>
      </w:r>
      <w:proofErr w:type="spellEnd"/>
      <w:r w:rsidRPr="00990211">
        <w:rPr>
          <w:rFonts w:ascii="Cambria" w:hAnsi="Cambria" w:cs="Arial"/>
        </w:rPr>
        <w:t xml:space="preserve"> XT5000 w celu dostosowania ich do wykorzystania sygnału audio z oferowanej matrycy mikrofonowej (działającej w trybie </w:t>
      </w:r>
      <w:proofErr w:type="gramStart"/>
      <w:r w:rsidRPr="00990211">
        <w:rPr>
          <w:rFonts w:ascii="Cambria" w:hAnsi="Cambria" w:cs="Arial"/>
        </w:rPr>
        <w:t xml:space="preserve">zewnętrznej   </w:t>
      </w:r>
      <w:proofErr w:type="spellStart"/>
      <w:r w:rsidRPr="00990211">
        <w:rPr>
          <w:rFonts w:ascii="Cambria" w:hAnsi="Cambria" w:cs="Arial"/>
        </w:rPr>
        <w:t>kancelacji</w:t>
      </w:r>
      <w:proofErr w:type="spellEnd"/>
      <w:proofErr w:type="gramEnd"/>
      <w:r w:rsidRPr="00990211">
        <w:rPr>
          <w:rFonts w:ascii="Cambria" w:hAnsi="Cambria" w:cs="Arial"/>
        </w:rPr>
        <w:t xml:space="preserve"> echa) w torze audio </w:t>
      </w:r>
      <w:proofErr w:type="spellStart"/>
      <w:r w:rsidRPr="00990211">
        <w:rPr>
          <w:rFonts w:ascii="Cambria" w:hAnsi="Cambria" w:cs="Arial"/>
        </w:rPr>
        <w:t>wideoterminali</w:t>
      </w:r>
      <w:proofErr w:type="spellEnd"/>
      <w:r w:rsidRPr="00990211">
        <w:rPr>
          <w:rFonts w:ascii="Cambria" w:hAnsi="Cambria" w:cs="Arial"/>
        </w:rPr>
        <w:t xml:space="preserve">. Rekonfiguracja macierzy ścieżek transmisji i ustawień audio </w:t>
      </w:r>
      <w:proofErr w:type="spellStart"/>
      <w:r w:rsidRPr="00990211">
        <w:rPr>
          <w:rFonts w:ascii="Cambria" w:hAnsi="Cambria" w:cs="Arial"/>
        </w:rPr>
        <w:t>wideoterminali</w:t>
      </w:r>
      <w:proofErr w:type="spellEnd"/>
      <w:r w:rsidRPr="00990211">
        <w:rPr>
          <w:rFonts w:ascii="Cambria" w:hAnsi="Cambria" w:cs="Arial"/>
        </w:rPr>
        <w:t xml:space="preserve"> </w:t>
      </w:r>
      <w:proofErr w:type="spellStart"/>
      <w:r w:rsidRPr="00990211">
        <w:rPr>
          <w:rFonts w:ascii="Cambria" w:hAnsi="Cambria" w:cs="Arial"/>
        </w:rPr>
        <w:t>Avaya</w:t>
      </w:r>
      <w:proofErr w:type="spellEnd"/>
      <w:r w:rsidRPr="00990211">
        <w:rPr>
          <w:rFonts w:ascii="Cambria" w:hAnsi="Cambria" w:cs="Arial"/>
        </w:rPr>
        <w:t xml:space="preserve"> XT5000 do współpracy z oferowaną matrycą mikrofonową; </w:t>
      </w:r>
    </w:p>
    <w:p w14:paraId="6DBA7FC5" w14:textId="77777777" w:rsidR="00937661" w:rsidRPr="00990211" w:rsidRDefault="00937661" w:rsidP="00560BE2">
      <w:pPr>
        <w:pStyle w:val="Akapitzlist"/>
        <w:numPr>
          <w:ilvl w:val="1"/>
          <w:numId w:val="10"/>
        </w:numPr>
        <w:spacing w:line="252" w:lineRule="auto"/>
        <w:rPr>
          <w:rFonts w:ascii="Cambria" w:hAnsi="Cambria" w:cs="Arial"/>
        </w:rPr>
      </w:pPr>
      <w:r w:rsidRPr="00990211">
        <w:rPr>
          <w:rFonts w:ascii="Cambria" w:hAnsi="Cambria" w:cs="Arial"/>
        </w:rPr>
        <w:t xml:space="preserve">Wsparcie w ciągu gwarancji w tworzeniu, walidacji skryptów sterowania i zarządzania matrycą </w:t>
      </w:r>
      <w:proofErr w:type="gramStart"/>
      <w:r w:rsidRPr="00990211">
        <w:rPr>
          <w:rFonts w:ascii="Cambria" w:hAnsi="Cambria" w:cs="Arial"/>
        </w:rPr>
        <w:t>mikrofonową  z</w:t>
      </w:r>
      <w:proofErr w:type="gramEnd"/>
      <w:r w:rsidRPr="00990211">
        <w:rPr>
          <w:rFonts w:ascii="Cambria" w:hAnsi="Cambria" w:cs="Arial"/>
        </w:rPr>
        <w:t xml:space="preserve"> wykorzystaniem skryptów z wykorzystaniem API TCP/IP i RS-232;</w:t>
      </w:r>
    </w:p>
    <w:p w14:paraId="26C4A181" w14:textId="77777777" w:rsidR="00937661" w:rsidRPr="00990211" w:rsidRDefault="00937661" w:rsidP="00560BE2">
      <w:pPr>
        <w:pStyle w:val="Akapitzlist"/>
        <w:numPr>
          <w:ilvl w:val="1"/>
          <w:numId w:val="10"/>
        </w:numPr>
        <w:spacing w:after="120" w:line="276" w:lineRule="auto"/>
        <w:jc w:val="both"/>
        <w:rPr>
          <w:rFonts w:ascii="Cambria" w:hAnsi="Cambria" w:cs="Arial"/>
        </w:rPr>
      </w:pPr>
      <w:r w:rsidRPr="00990211">
        <w:rPr>
          <w:rFonts w:ascii="Cambria" w:hAnsi="Cambria" w:cs="Arial"/>
        </w:rPr>
        <w:t xml:space="preserve">Na potrzeby integracji i konfiguracji </w:t>
      </w:r>
      <w:proofErr w:type="spellStart"/>
      <w:r w:rsidRPr="00990211">
        <w:rPr>
          <w:rFonts w:ascii="Cambria" w:hAnsi="Cambria" w:cs="Arial"/>
        </w:rPr>
        <w:t>wideoterminali</w:t>
      </w:r>
      <w:proofErr w:type="spellEnd"/>
      <w:r w:rsidRPr="00990211">
        <w:rPr>
          <w:rFonts w:ascii="Cambria" w:hAnsi="Cambria" w:cs="Arial"/>
        </w:rPr>
        <w:t xml:space="preserve"> </w:t>
      </w:r>
      <w:proofErr w:type="spellStart"/>
      <w:r w:rsidRPr="00990211">
        <w:rPr>
          <w:rFonts w:ascii="Cambria" w:hAnsi="Cambria" w:cs="Arial"/>
        </w:rPr>
        <w:t>Avaya</w:t>
      </w:r>
      <w:proofErr w:type="spellEnd"/>
      <w:r w:rsidRPr="00990211">
        <w:rPr>
          <w:rFonts w:ascii="Cambria" w:hAnsi="Cambria" w:cs="Arial"/>
        </w:rPr>
        <w:t xml:space="preserve"> XT5000, w celu potwierdzanie kompetencji w zakresie wsparcia z wykorzystaniem </w:t>
      </w:r>
      <w:proofErr w:type="spellStart"/>
      <w:r w:rsidRPr="00990211">
        <w:rPr>
          <w:rFonts w:ascii="Cambria" w:hAnsi="Cambria" w:cs="Arial"/>
        </w:rPr>
        <w:t>wideoterminali</w:t>
      </w:r>
      <w:proofErr w:type="spellEnd"/>
      <w:r w:rsidRPr="00990211">
        <w:rPr>
          <w:rFonts w:ascii="Cambria" w:hAnsi="Cambria" w:cs="Arial"/>
        </w:rPr>
        <w:t xml:space="preserve"> </w:t>
      </w:r>
      <w:proofErr w:type="spellStart"/>
      <w:r w:rsidRPr="00990211">
        <w:rPr>
          <w:rFonts w:ascii="Cambria" w:hAnsi="Cambria" w:cs="Arial"/>
        </w:rPr>
        <w:t>Avaya</w:t>
      </w:r>
      <w:proofErr w:type="spellEnd"/>
      <w:r w:rsidRPr="00990211">
        <w:rPr>
          <w:rFonts w:ascii="Cambria" w:hAnsi="Cambria" w:cs="Arial"/>
        </w:rPr>
        <w:t xml:space="preserve">, potwierdzone certyfikaty </w:t>
      </w:r>
      <w:proofErr w:type="spellStart"/>
      <w:r w:rsidRPr="00990211">
        <w:rPr>
          <w:rFonts w:ascii="Cambria" w:hAnsi="Cambria" w:cs="Arial"/>
        </w:rPr>
        <w:t>Avaya</w:t>
      </w:r>
      <w:proofErr w:type="spellEnd"/>
      <w:r w:rsidRPr="00990211">
        <w:rPr>
          <w:rFonts w:ascii="Cambria" w:hAnsi="Cambria" w:cs="Arial"/>
        </w:rPr>
        <w:t xml:space="preserve"> dla minimum 2 pracowników obejmujące aktualne na dzień składania ofert certyfikaty potwierdzające kompetencje odnośnie </w:t>
      </w:r>
      <w:proofErr w:type="spellStart"/>
      <w:r w:rsidRPr="00990211">
        <w:rPr>
          <w:rFonts w:ascii="Cambria" w:hAnsi="Cambria" w:cs="Arial"/>
        </w:rPr>
        <w:t>Avaya</w:t>
      </w:r>
      <w:proofErr w:type="spellEnd"/>
      <w:r w:rsidRPr="00990211">
        <w:rPr>
          <w:rFonts w:ascii="Cambria" w:hAnsi="Cambria" w:cs="Arial"/>
        </w:rPr>
        <w:t xml:space="preserve"> </w:t>
      </w:r>
      <w:proofErr w:type="spellStart"/>
      <w:r w:rsidRPr="00990211">
        <w:rPr>
          <w:rFonts w:ascii="Cambria" w:hAnsi="Cambria" w:cs="Arial"/>
        </w:rPr>
        <w:t>Midsize</w:t>
      </w:r>
      <w:proofErr w:type="spellEnd"/>
      <w:r w:rsidRPr="00990211">
        <w:rPr>
          <w:rFonts w:ascii="Cambria" w:hAnsi="Cambria" w:cs="Arial"/>
        </w:rPr>
        <w:t xml:space="preserve"> Solutions Sales ASRA-0008;</w:t>
      </w:r>
    </w:p>
    <w:p w14:paraId="6074A2DC" w14:textId="77777777" w:rsidR="00937661" w:rsidRPr="00990211" w:rsidRDefault="00937661" w:rsidP="00560BE2">
      <w:pPr>
        <w:pStyle w:val="Akapitzlist"/>
        <w:numPr>
          <w:ilvl w:val="2"/>
          <w:numId w:val="10"/>
        </w:numPr>
        <w:spacing w:after="120" w:line="276" w:lineRule="auto"/>
        <w:jc w:val="both"/>
        <w:rPr>
          <w:rFonts w:ascii="Cambria" w:hAnsi="Cambria" w:cs="Arial"/>
        </w:rPr>
      </w:pPr>
      <w:r w:rsidRPr="00990211">
        <w:rPr>
          <w:rFonts w:ascii="Cambria" w:hAnsi="Cambria" w:cs="Arial"/>
        </w:rPr>
        <w:t xml:space="preserve">Na potrzeby integracji i konfiguracji matrycy mikrofonowej z matrycą audio </w:t>
      </w:r>
      <w:r w:rsidRPr="00990211">
        <w:rPr>
          <w:rFonts w:ascii="Cambria" w:hAnsi="Cambria" w:cs="Arial"/>
          <w:u w:val="single"/>
        </w:rPr>
        <w:t>posiadaną przez zamawiającego</w:t>
      </w:r>
      <w:r w:rsidRPr="00990211">
        <w:rPr>
          <w:rFonts w:ascii="Cambria" w:hAnsi="Cambria" w:cs="Arial"/>
        </w:rPr>
        <w:t xml:space="preserve"> </w:t>
      </w:r>
      <w:proofErr w:type="spellStart"/>
      <w:r w:rsidRPr="00990211">
        <w:rPr>
          <w:rFonts w:ascii="Cambria" w:hAnsi="Cambria" w:cs="Arial"/>
        </w:rPr>
        <w:t>ClearOne</w:t>
      </w:r>
      <w:proofErr w:type="spellEnd"/>
      <w:r w:rsidRPr="00990211">
        <w:rPr>
          <w:rFonts w:ascii="Cambria" w:hAnsi="Cambria" w:cs="Arial"/>
        </w:rPr>
        <w:t xml:space="preserve"> </w:t>
      </w:r>
      <w:proofErr w:type="spellStart"/>
      <w:r w:rsidRPr="00990211">
        <w:rPr>
          <w:rFonts w:ascii="Cambria" w:hAnsi="Cambria" w:cs="Arial"/>
        </w:rPr>
        <w:t>Converge</w:t>
      </w:r>
      <w:proofErr w:type="spellEnd"/>
      <w:r w:rsidRPr="00990211">
        <w:rPr>
          <w:rFonts w:ascii="Cambria" w:hAnsi="Cambria" w:cs="Arial"/>
        </w:rPr>
        <w:t xml:space="preserve"> Pro 2, w celu potwierdzenie kompetencji w zakresie wsparcia z wykorzystaniem matrycy audio </w:t>
      </w:r>
      <w:proofErr w:type="spellStart"/>
      <w:r w:rsidRPr="00990211">
        <w:rPr>
          <w:rFonts w:ascii="Cambria" w:hAnsi="Cambria" w:cs="Arial"/>
        </w:rPr>
        <w:t>ClearOne</w:t>
      </w:r>
      <w:proofErr w:type="spellEnd"/>
      <w:r w:rsidRPr="00990211">
        <w:rPr>
          <w:rFonts w:ascii="Cambria" w:hAnsi="Cambria" w:cs="Arial"/>
        </w:rPr>
        <w:t xml:space="preserve"> </w:t>
      </w:r>
      <w:proofErr w:type="spellStart"/>
      <w:r w:rsidRPr="00990211">
        <w:rPr>
          <w:rFonts w:ascii="Cambria" w:hAnsi="Cambria" w:cs="Arial"/>
        </w:rPr>
        <w:t>Converge</w:t>
      </w:r>
      <w:proofErr w:type="spellEnd"/>
      <w:r w:rsidRPr="00990211">
        <w:rPr>
          <w:rFonts w:ascii="Cambria" w:hAnsi="Cambria" w:cs="Arial"/>
        </w:rPr>
        <w:t xml:space="preserve"> Pro 2, potwierdzony certyfikat </w:t>
      </w:r>
      <w:proofErr w:type="spellStart"/>
      <w:r w:rsidRPr="00990211">
        <w:rPr>
          <w:rFonts w:ascii="Cambria" w:hAnsi="Cambria" w:cs="Arial"/>
        </w:rPr>
        <w:t>ClearOne</w:t>
      </w:r>
      <w:proofErr w:type="spellEnd"/>
      <w:r w:rsidRPr="00990211">
        <w:rPr>
          <w:rFonts w:ascii="Cambria" w:hAnsi="Cambria" w:cs="Arial"/>
        </w:rPr>
        <w:t xml:space="preserve"> dla minimum 1 pracownika obejmujący aktualny na dzień składania oferty certyfikat </w:t>
      </w:r>
      <w:proofErr w:type="spellStart"/>
      <w:r w:rsidRPr="00990211">
        <w:rPr>
          <w:rFonts w:ascii="Cambria" w:hAnsi="Cambria" w:cs="Arial"/>
        </w:rPr>
        <w:t>ClearOne</w:t>
      </w:r>
      <w:proofErr w:type="spellEnd"/>
      <w:r w:rsidRPr="00990211">
        <w:rPr>
          <w:rFonts w:ascii="Cambria" w:hAnsi="Cambria" w:cs="Arial"/>
        </w:rPr>
        <w:t xml:space="preserve"> potwierdzający kompetencje odnośnie: </w:t>
      </w:r>
      <w:proofErr w:type="spellStart"/>
      <w:r w:rsidRPr="00990211">
        <w:rPr>
          <w:rFonts w:ascii="Cambria" w:hAnsi="Cambria" w:cs="Arial"/>
        </w:rPr>
        <w:t>ClearOne</w:t>
      </w:r>
      <w:proofErr w:type="spellEnd"/>
      <w:r w:rsidRPr="00990211">
        <w:rPr>
          <w:rFonts w:ascii="Cambria" w:hAnsi="Cambria" w:cs="Arial"/>
        </w:rPr>
        <w:t xml:space="preserve"> </w:t>
      </w:r>
      <w:proofErr w:type="spellStart"/>
      <w:r w:rsidRPr="00990211">
        <w:rPr>
          <w:rFonts w:ascii="Cambria" w:hAnsi="Cambria" w:cs="Arial"/>
        </w:rPr>
        <w:t>Certified</w:t>
      </w:r>
      <w:proofErr w:type="spellEnd"/>
      <w:r w:rsidRPr="00990211">
        <w:rPr>
          <w:rFonts w:ascii="Cambria" w:hAnsi="Cambria" w:cs="Arial"/>
        </w:rPr>
        <w:t xml:space="preserve"> - Audio Conferencing - Advanced Pro Audio Conferencing;</w:t>
      </w:r>
    </w:p>
    <w:p w14:paraId="7598B952" w14:textId="77777777" w:rsidR="00937661" w:rsidRPr="00990211" w:rsidRDefault="00937661" w:rsidP="00560BE2">
      <w:pPr>
        <w:pStyle w:val="Akapitzlist"/>
        <w:numPr>
          <w:ilvl w:val="1"/>
          <w:numId w:val="10"/>
        </w:numPr>
        <w:spacing w:after="120" w:line="276" w:lineRule="auto"/>
        <w:jc w:val="both"/>
        <w:rPr>
          <w:rFonts w:ascii="Cambria" w:hAnsi="Cambria" w:cs="Arial"/>
        </w:rPr>
      </w:pPr>
      <w:r w:rsidRPr="00990211">
        <w:rPr>
          <w:rFonts w:ascii="Cambria" w:hAnsi="Cambria" w:cs="Arial"/>
        </w:rPr>
        <w:t>Instalacja, konfiguracja, integracja matrycy mikrofonowej;</w:t>
      </w:r>
    </w:p>
    <w:p w14:paraId="7F0A721A" w14:textId="77777777" w:rsidR="00937661" w:rsidRPr="00990211" w:rsidRDefault="00937661" w:rsidP="00560BE2">
      <w:pPr>
        <w:pStyle w:val="Akapitzlist"/>
        <w:numPr>
          <w:ilvl w:val="1"/>
          <w:numId w:val="10"/>
        </w:numPr>
        <w:spacing w:after="120" w:line="276" w:lineRule="auto"/>
        <w:jc w:val="both"/>
        <w:rPr>
          <w:rFonts w:ascii="Cambria" w:hAnsi="Cambria" w:cs="Arial"/>
        </w:rPr>
      </w:pPr>
      <w:r w:rsidRPr="00990211">
        <w:rPr>
          <w:rFonts w:ascii="Cambria" w:hAnsi="Cambria" w:cs="Arial"/>
        </w:rPr>
        <w:t xml:space="preserve">Gwarancja, co najmniej </w:t>
      </w:r>
      <w:r w:rsidRPr="00990211">
        <w:rPr>
          <w:rFonts w:ascii="Cambria" w:hAnsi="Cambria" w:cs="Arial"/>
          <w:b/>
          <w:bCs/>
        </w:rPr>
        <w:t>36 miesięcy</w:t>
      </w:r>
    </w:p>
    <w:p w14:paraId="4EC83E44" w14:textId="77777777" w:rsidR="00937661" w:rsidRPr="00990211" w:rsidRDefault="00937661" w:rsidP="00937661">
      <w:pPr>
        <w:pStyle w:val="Akapitzlist"/>
        <w:rPr>
          <w:rFonts w:ascii="Cambria" w:hAnsi="Cambria" w:cs="Arial"/>
        </w:rPr>
      </w:pPr>
    </w:p>
    <w:p w14:paraId="7309830D" w14:textId="04F2B6BA" w:rsidR="00937661" w:rsidRPr="00990211" w:rsidRDefault="00937661" w:rsidP="00560BE2">
      <w:pPr>
        <w:pStyle w:val="Akapitzlist"/>
        <w:numPr>
          <w:ilvl w:val="0"/>
          <w:numId w:val="10"/>
        </w:numPr>
        <w:rPr>
          <w:rFonts w:ascii="Cambria" w:hAnsi="Cambria" w:cs="Arial"/>
          <w:b/>
          <w:bCs/>
        </w:rPr>
      </w:pPr>
      <w:r w:rsidRPr="00990211">
        <w:rPr>
          <w:rFonts w:ascii="Cambria" w:hAnsi="Cambria" w:cs="Arial"/>
          <w:b/>
          <w:bCs/>
        </w:rPr>
        <w:t>Wzmacniacz audio – 1 sztuka:</w:t>
      </w:r>
    </w:p>
    <w:p w14:paraId="4EF58D72" w14:textId="77777777" w:rsidR="00937661" w:rsidRPr="00990211" w:rsidRDefault="00937661" w:rsidP="00560BE2">
      <w:pPr>
        <w:pStyle w:val="Akapitzlist"/>
        <w:numPr>
          <w:ilvl w:val="1"/>
          <w:numId w:val="10"/>
        </w:numPr>
        <w:spacing w:after="120" w:line="276" w:lineRule="auto"/>
        <w:jc w:val="both"/>
        <w:rPr>
          <w:rFonts w:ascii="Cambria" w:hAnsi="Cambria" w:cs="Arial"/>
        </w:rPr>
      </w:pPr>
      <w:r w:rsidRPr="00990211">
        <w:rPr>
          <w:rFonts w:ascii="Cambria" w:hAnsi="Cambria" w:cs="Arial"/>
        </w:rPr>
        <w:t xml:space="preserve">Wzmacniacz audio do bezpośredniej współpracy z posiadaną przez zamawiającego matrycą audio </w:t>
      </w:r>
      <w:proofErr w:type="spellStart"/>
      <w:r w:rsidRPr="00990211">
        <w:rPr>
          <w:rFonts w:ascii="Cambria" w:hAnsi="Cambria" w:cs="Arial"/>
        </w:rPr>
        <w:t>ClearOne</w:t>
      </w:r>
      <w:proofErr w:type="spellEnd"/>
      <w:r w:rsidRPr="00990211">
        <w:rPr>
          <w:rFonts w:ascii="Cambria" w:hAnsi="Cambria" w:cs="Arial"/>
        </w:rPr>
        <w:t xml:space="preserve"> </w:t>
      </w:r>
      <w:proofErr w:type="spellStart"/>
      <w:r w:rsidRPr="00990211">
        <w:rPr>
          <w:rFonts w:ascii="Cambria" w:hAnsi="Cambria" w:cs="Arial"/>
        </w:rPr>
        <w:t>Converge</w:t>
      </w:r>
      <w:proofErr w:type="spellEnd"/>
      <w:r w:rsidRPr="00990211">
        <w:rPr>
          <w:rFonts w:ascii="Cambria" w:hAnsi="Cambria" w:cs="Arial"/>
        </w:rPr>
        <w:t xml:space="preserve"> Pro 2;</w:t>
      </w:r>
    </w:p>
    <w:p w14:paraId="3D4034D7" w14:textId="47B9900E" w:rsidR="00937661" w:rsidRPr="00990211" w:rsidRDefault="0099221D" w:rsidP="00560BE2">
      <w:pPr>
        <w:pStyle w:val="Akapitzlist"/>
        <w:numPr>
          <w:ilvl w:val="1"/>
          <w:numId w:val="10"/>
        </w:numPr>
        <w:spacing w:after="120" w:line="276" w:lineRule="auto"/>
        <w:jc w:val="both"/>
        <w:rPr>
          <w:rFonts w:ascii="Cambria" w:hAnsi="Cambria" w:cs="Arial"/>
        </w:rPr>
      </w:pPr>
      <w:r w:rsidRPr="00990211">
        <w:rPr>
          <w:rFonts w:ascii="Cambria" w:hAnsi="Cambria" w:cs="Arial"/>
        </w:rPr>
        <w:t xml:space="preserve">Co najmniej </w:t>
      </w:r>
      <w:r w:rsidR="00937661" w:rsidRPr="00990211">
        <w:rPr>
          <w:rFonts w:ascii="Cambria" w:hAnsi="Cambria" w:cs="Arial"/>
        </w:rPr>
        <w:t>4 symetryczne wejścia audio;</w:t>
      </w:r>
    </w:p>
    <w:p w14:paraId="6338018E" w14:textId="77777777" w:rsidR="00937661" w:rsidRPr="00990211" w:rsidRDefault="00937661" w:rsidP="00560BE2">
      <w:pPr>
        <w:pStyle w:val="Akapitzlist"/>
        <w:numPr>
          <w:ilvl w:val="1"/>
          <w:numId w:val="10"/>
        </w:numPr>
        <w:spacing w:after="120" w:line="276" w:lineRule="auto"/>
        <w:jc w:val="both"/>
        <w:rPr>
          <w:rFonts w:ascii="Cambria" w:hAnsi="Cambria" w:cs="Arial"/>
        </w:rPr>
      </w:pPr>
      <w:r w:rsidRPr="00990211">
        <w:rPr>
          <w:rFonts w:ascii="Cambria" w:hAnsi="Cambria" w:cs="Arial"/>
        </w:rPr>
        <w:t>Obsługa trybów 4 Ohm, 8 Ohm, 70,7 V / 100 V;</w:t>
      </w:r>
    </w:p>
    <w:p w14:paraId="76A0A28A" w14:textId="77777777" w:rsidR="00937661" w:rsidRPr="00990211" w:rsidRDefault="00937661" w:rsidP="00560BE2">
      <w:pPr>
        <w:pStyle w:val="Akapitzlist"/>
        <w:numPr>
          <w:ilvl w:val="1"/>
          <w:numId w:val="10"/>
        </w:numPr>
        <w:spacing w:after="120" w:line="276" w:lineRule="auto"/>
        <w:jc w:val="both"/>
        <w:rPr>
          <w:rFonts w:ascii="Cambria" w:hAnsi="Cambria" w:cs="Arial"/>
        </w:rPr>
      </w:pPr>
      <w:r w:rsidRPr="00990211">
        <w:rPr>
          <w:rFonts w:ascii="Cambria" w:hAnsi="Cambria" w:cs="Arial"/>
        </w:rPr>
        <w:t>Pasmo przenoszenia 20 Hz- 22 kHz (+/- 1 dB);</w:t>
      </w:r>
    </w:p>
    <w:p w14:paraId="0B886EF0" w14:textId="77777777" w:rsidR="00937661" w:rsidRPr="00990211" w:rsidRDefault="00937661" w:rsidP="00560BE2">
      <w:pPr>
        <w:pStyle w:val="Akapitzlist"/>
        <w:numPr>
          <w:ilvl w:val="1"/>
          <w:numId w:val="10"/>
        </w:numPr>
        <w:spacing w:after="120" w:line="276" w:lineRule="auto"/>
        <w:jc w:val="both"/>
        <w:rPr>
          <w:rFonts w:ascii="Cambria" w:hAnsi="Cambria" w:cs="Arial"/>
        </w:rPr>
      </w:pPr>
      <w:r w:rsidRPr="00990211">
        <w:rPr>
          <w:rFonts w:ascii="Cambria" w:hAnsi="Cambria" w:cs="Arial"/>
        </w:rPr>
        <w:t>Zniekształcenia THD+N dla 20 Hz- 22 kHz dla trybów 4/8 Ohm &lt; 0,08%;</w:t>
      </w:r>
    </w:p>
    <w:p w14:paraId="0C14A8C2" w14:textId="77777777" w:rsidR="00937661" w:rsidRPr="00990211" w:rsidRDefault="00937661" w:rsidP="00560BE2">
      <w:pPr>
        <w:pStyle w:val="Akapitzlist"/>
        <w:numPr>
          <w:ilvl w:val="1"/>
          <w:numId w:val="10"/>
        </w:numPr>
        <w:spacing w:after="120" w:line="276" w:lineRule="auto"/>
        <w:jc w:val="both"/>
        <w:rPr>
          <w:rFonts w:ascii="Cambria" w:hAnsi="Cambria" w:cs="Arial"/>
        </w:rPr>
      </w:pPr>
      <w:r w:rsidRPr="00990211">
        <w:rPr>
          <w:rFonts w:ascii="Cambria" w:hAnsi="Cambria" w:cs="Arial"/>
        </w:rPr>
        <w:t>Zakres dynamiki dla 20 Hz -20 kHz@0 dB, &gt; 100 dB, dla trybu 8 Ohm;</w:t>
      </w:r>
    </w:p>
    <w:p w14:paraId="0F9ADD77" w14:textId="77777777" w:rsidR="00937661" w:rsidRPr="00990211" w:rsidRDefault="00937661" w:rsidP="00560BE2">
      <w:pPr>
        <w:pStyle w:val="Akapitzlist"/>
        <w:numPr>
          <w:ilvl w:val="1"/>
          <w:numId w:val="10"/>
        </w:numPr>
        <w:spacing w:after="120" w:line="276" w:lineRule="auto"/>
        <w:jc w:val="both"/>
        <w:rPr>
          <w:rFonts w:ascii="Cambria" w:hAnsi="Cambria" w:cs="Arial"/>
        </w:rPr>
      </w:pPr>
      <w:r w:rsidRPr="00990211">
        <w:rPr>
          <w:rFonts w:ascii="Cambria" w:hAnsi="Cambria" w:cs="Arial"/>
        </w:rPr>
        <w:t>Moc w trybach: 4 kanały x 60W dla trybu 4/8 Ohm, 2 kanały x 120W, dla trybu 70,7 V/100 V;</w:t>
      </w:r>
    </w:p>
    <w:p w14:paraId="432EE08B" w14:textId="77777777" w:rsidR="00937661" w:rsidRPr="00990211" w:rsidRDefault="00937661" w:rsidP="00560BE2">
      <w:pPr>
        <w:pStyle w:val="Akapitzlist"/>
        <w:numPr>
          <w:ilvl w:val="1"/>
          <w:numId w:val="10"/>
        </w:numPr>
        <w:spacing w:after="120" w:line="276" w:lineRule="auto"/>
        <w:jc w:val="both"/>
        <w:rPr>
          <w:rFonts w:ascii="Cambria" w:hAnsi="Cambria" w:cs="Arial"/>
        </w:rPr>
      </w:pPr>
      <w:r w:rsidRPr="00990211">
        <w:rPr>
          <w:rFonts w:ascii="Cambria" w:hAnsi="Cambria" w:cs="Arial"/>
        </w:rPr>
        <w:t xml:space="preserve">Montaż w szafie </w:t>
      </w:r>
      <w:proofErr w:type="spellStart"/>
      <w:r w:rsidRPr="00990211">
        <w:rPr>
          <w:rFonts w:ascii="Cambria" w:hAnsi="Cambria" w:cs="Arial"/>
        </w:rPr>
        <w:t>rack</w:t>
      </w:r>
      <w:proofErr w:type="spellEnd"/>
      <w:r w:rsidRPr="00990211">
        <w:rPr>
          <w:rFonts w:ascii="Cambria" w:hAnsi="Cambria" w:cs="Arial"/>
        </w:rPr>
        <w:t>, wysokość 1U;</w:t>
      </w:r>
    </w:p>
    <w:p w14:paraId="786904D1" w14:textId="6B19D2D1" w:rsidR="00937661" w:rsidRPr="00990211" w:rsidRDefault="00937661" w:rsidP="00560BE2">
      <w:pPr>
        <w:pStyle w:val="Akapitzlist"/>
        <w:numPr>
          <w:ilvl w:val="1"/>
          <w:numId w:val="10"/>
        </w:numPr>
        <w:spacing w:after="120" w:line="276" w:lineRule="auto"/>
        <w:jc w:val="both"/>
        <w:rPr>
          <w:rFonts w:ascii="Cambria" w:hAnsi="Cambria" w:cs="Arial"/>
        </w:rPr>
      </w:pPr>
      <w:r w:rsidRPr="00990211">
        <w:rPr>
          <w:rFonts w:ascii="Cambria" w:hAnsi="Cambria" w:cs="Arial"/>
        </w:rPr>
        <w:t xml:space="preserve">Konfiguracja </w:t>
      </w:r>
      <w:proofErr w:type="spellStart"/>
      <w:r w:rsidRPr="00990211">
        <w:rPr>
          <w:rFonts w:ascii="Cambria" w:hAnsi="Cambria" w:cs="Arial"/>
        </w:rPr>
        <w:t>wideoteminali</w:t>
      </w:r>
      <w:proofErr w:type="spellEnd"/>
      <w:r w:rsidRPr="00990211">
        <w:rPr>
          <w:rFonts w:ascii="Cambria" w:hAnsi="Cambria" w:cs="Arial"/>
        </w:rPr>
        <w:t xml:space="preserve"> </w:t>
      </w:r>
      <w:r w:rsidR="0099221D" w:rsidRPr="00990211">
        <w:rPr>
          <w:rFonts w:ascii="Cambria" w:hAnsi="Cambria" w:cs="Arial"/>
        </w:rPr>
        <w:t xml:space="preserve">– posiadanego przez Zamawiającego - </w:t>
      </w:r>
      <w:proofErr w:type="spellStart"/>
      <w:r w:rsidRPr="00990211">
        <w:rPr>
          <w:rFonts w:ascii="Cambria" w:hAnsi="Cambria" w:cs="Arial"/>
        </w:rPr>
        <w:t>Avaya</w:t>
      </w:r>
      <w:proofErr w:type="spellEnd"/>
      <w:r w:rsidRPr="00990211">
        <w:rPr>
          <w:rFonts w:ascii="Cambria" w:hAnsi="Cambria" w:cs="Arial"/>
        </w:rPr>
        <w:t xml:space="preserve"> XT5000 w celu dostosowania ich do wykorzystania sygnału audio do oferowanego wzmacniacza audio w torze audio </w:t>
      </w:r>
      <w:proofErr w:type="spellStart"/>
      <w:r w:rsidRPr="00990211">
        <w:rPr>
          <w:rFonts w:ascii="Cambria" w:hAnsi="Cambria" w:cs="Arial"/>
        </w:rPr>
        <w:t>wideoterminali</w:t>
      </w:r>
      <w:proofErr w:type="spellEnd"/>
      <w:r w:rsidRPr="00990211">
        <w:rPr>
          <w:rFonts w:ascii="Cambria" w:hAnsi="Cambria" w:cs="Arial"/>
        </w:rPr>
        <w:t xml:space="preserve">. Rekonfiguracja macierzy ścieżek transmisji i ustawień audio </w:t>
      </w:r>
      <w:proofErr w:type="spellStart"/>
      <w:r w:rsidRPr="00990211">
        <w:rPr>
          <w:rFonts w:ascii="Cambria" w:hAnsi="Cambria" w:cs="Arial"/>
        </w:rPr>
        <w:t>wideoterminali</w:t>
      </w:r>
      <w:proofErr w:type="spellEnd"/>
      <w:r w:rsidRPr="00990211">
        <w:rPr>
          <w:rFonts w:ascii="Cambria" w:hAnsi="Cambria" w:cs="Arial"/>
        </w:rPr>
        <w:t xml:space="preserve"> </w:t>
      </w:r>
      <w:proofErr w:type="spellStart"/>
      <w:r w:rsidRPr="00990211">
        <w:rPr>
          <w:rFonts w:ascii="Cambria" w:hAnsi="Cambria" w:cs="Arial"/>
        </w:rPr>
        <w:t>Avaya</w:t>
      </w:r>
      <w:proofErr w:type="spellEnd"/>
      <w:r w:rsidRPr="00990211">
        <w:rPr>
          <w:rFonts w:ascii="Cambria" w:hAnsi="Cambria" w:cs="Arial"/>
        </w:rPr>
        <w:t xml:space="preserve"> XT5000 do współpracy z oferowanym </w:t>
      </w:r>
      <w:proofErr w:type="spellStart"/>
      <w:r w:rsidRPr="00990211">
        <w:rPr>
          <w:rFonts w:ascii="Cambria" w:hAnsi="Cambria" w:cs="Arial"/>
        </w:rPr>
        <w:t>wzmacniaczme</w:t>
      </w:r>
      <w:proofErr w:type="spellEnd"/>
      <w:r w:rsidRPr="00990211">
        <w:rPr>
          <w:rFonts w:ascii="Cambria" w:hAnsi="Cambria" w:cs="Arial"/>
        </w:rPr>
        <w:t xml:space="preserve"> audio; </w:t>
      </w:r>
    </w:p>
    <w:p w14:paraId="6FEABB56" w14:textId="77777777" w:rsidR="00937661" w:rsidRPr="00990211" w:rsidRDefault="00937661" w:rsidP="00560BE2">
      <w:pPr>
        <w:pStyle w:val="Akapitzlist"/>
        <w:numPr>
          <w:ilvl w:val="1"/>
          <w:numId w:val="10"/>
        </w:numPr>
        <w:spacing w:after="120" w:line="276" w:lineRule="auto"/>
        <w:jc w:val="both"/>
        <w:rPr>
          <w:rFonts w:ascii="Cambria" w:hAnsi="Cambria" w:cs="Arial"/>
        </w:rPr>
      </w:pPr>
      <w:r w:rsidRPr="00990211">
        <w:rPr>
          <w:rFonts w:ascii="Cambria" w:hAnsi="Cambria" w:cs="Arial"/>
        </w:rPr>
        <w:t xml:space="preserve">Na potrzeby integracji i konfiguracji </w:t>
      </w:r>
      <w:proofErr w:type="spellStart"/>
      <w:r w:rsidRPr="00990211">
        <w:rPr>
          <w:rFonts w:ascii="Cambria" w:hAnsi="Cambria" w:cs="Arial"/>
        </w:rPr>
        <w:t>wideoterminali</w:t>
      </w:r>
      <w:proofErr w:type="spellEnd"/>
      <w:r w:rsidRPr="00990211">
        <w:rPr>
          <w:rFonts w:ascii="Cambria" w:hAnsi="Cambria" w:cs="Arial"/>
        </w:rPr>
        <w:t xml:space="preserve"> </w:t>
      </w:r>
      <w:proofErr w:type="spellStart"/>
      <w:r w:rsidRPr="00990211">
        <w:rPr>
          <w:rFonts w:ascii="Cambria" w:hAnsi="Cambria" w:cs="Arial"/>
        </w:rPr>
        <w:t>Avaya</w:t>
      </w:r>
      <w:proofErr w:type="spellEnd"/>
      <w:r w:rsidRPr="00990211">
        <w:rPr>
          <w:rFonts w:ascii="Cambria" w:hAnsi="Cambria" w:cs="Arial"/>
        </w:rPr>
        <w:t xml:space="preserve"> XT5000, w celu potwierdzanie kompetencji w zakresie wsparcia z wykorzystaniem </w:t>
      </w:r>
      <w:proofErr w:type="spellStart"/>
      <w:r w:rsidRPr="00990211">
        <w:rPr>
          <w:rFonts w:ascii="Cambria" w:hAnsi="Cambria" w:cs="Arial"/>
        </w:rPr>
        <w:t>wideoterminali</w:t>
      </w:r>
      <w:proofErr w:type="spellEnd"/>
      <w:r w:rsidRPr="00990211">
        <w:rPr>
          <w:rFonts w:ascii="Cambria" w:hAnsi="Cambria" w:cs="Arial"/>
        </w:rPr>
        <w:t xml:space="preserve"> </w:t>
      </w:r>
      <w:proofErr w:type="spellStart"/>
      <w:r w:rsidRPr="00990211">
        <w:rPr>
          <w:rFonts w:ascii="Cambria" w:hAnsi="Cambria" w:cs="Arial"/>
        </w:rPr>
        <w:t>Avaya</w:t>
      </w:r>
      <w:proofErr w:type="spellEnd"/>
      <w:r w:rsidRPr="00990211">
        <w:rPr>
          <w:rFonts w:ascii="Cambria" w:hAnsi="Cambria" w:cs="Arial"/>
        </w:rPr>
        <w:t xml:space="preserve">, potwierdzone certyfikaty </w:t>
      </w:r>
      <w:proofErr w:type="spellStart"/>
      <w:r w:rsidRPr="00990211">
        <w:rPr>
          <w:rFonts w:ascii="Cambria" w:hAnsi="Cambria" w:cs="Arial"/>
        </w:rPr>
        <w:t>Avaya</w:t>
      </w:r>
      <w:proofErr w:type="spellEnd"/>
      <w:r w:rsidRPr="00990211">
        <w:rPr>
          <w:rFonts w:ascii="Cambria" w:hAnsi="Cambria" w:cs="Arial"/>
        </w:rPr>
        <w:t xml:space="preserve"> dla minimum 2 pracowników obejmujące aktualne na dzień składania ofert certyfikaty potwierdzające kompetencje odnośnie </w:t>
      </w:r>
      <w:proofErr w:type="spellStart"/>
      <w:r w:rsidRPr="00990211">
        <w:rPr>
          <w:rFonts w:ascii="Cambria" w:hAnsi="Cambria" w:cs="Arial"/>
        </w:rPr>
        <w:t>Avaya</w:t>
      </w:r>
      <w:proofErr w:type="spellEnd"/>
      <w:r w:rsidRPr="00990211">
        <w:rPr>
          <w:rFonts w:ascii="Cambria" w:hAnsi="Cambria" w:cs="Arial"/>
        </w:rPr>
        <w:t xml:space="preserve"> </w:t>
      </w:r>
      <w:proofErr w:type="spellStart"/>
      <w:r w:rsidRPr="00990211">
        <w:rPr>
          <w:rFonts w:ascii="Cambria" w:hAnsi="Cambria" w:cs="Arial"/>
        </w:rPr>
        <w:t>Midsize</w:t>
      </w:r>
      <w:proofErr w:type="spellEnd"/>
      <w:r w:rsidRPr="00990211">
        <w:rPr>
          <w:rFonts w:ascii="Cambria" w:hAnsi="Cambria" w:cs="Arial"/>
        </w:rPr>
        <w:t xml:space="preserve"> Solutions Sales ASRA-0008;</w:t>
      </w:r>
    </w:p>
    <w:p w14:paraId="1B21C45C" w14:textId="77777777" w:rsidR="00937661" w:rsidRPr="00990211" w:rsidRDefault="00937661" w:rsidP="00560BE2">
      <w:pPr>
        <w:pStyle w:val="Akapitzlist"/>
        <w:numPr>
          <w:ilvl w:val="1"/>
          <w:numId w:val="10"/>
        </w:numPr>
        <w:spacing w:after="120" w:line="276" w:lineRule="auto"/>
        <w:jc w:val="both"/>
        <w:rPr>
          <w:rFonts w:ascii="Cambria" w:hAnsi="Cambria" w:cs="Arial"/>
        </w:rPr>
      </w:pPr>
      <w:r w:rsidRPr="00990211">
        <w:rPr>
          <w:rFonts w:ascii="Cambria" w:hAnsi="Cambria" w:cs="Arial"/>
        </w:rPr>
        <w:t xml:space="preserve">Na potrzeby integracji i konfiguracji wzmacniacza z matrycą audio posiadaną przez zamawiającego </w:t>
      </w:r>
      <w:proofErr w:type="spellStart"/>
      <w:r w:rsidRPr="00990211">
        <w:rPr>
          <w:rFonts w:ascii="Cambria" w:hAnsi="Cambria" w:cs="Arial"/>
        </w:rPr>
        <w:t>ClearOne</w:t>
      </w:r>
      <w:proofErr w:type="spellEnd"/>
      <w:r w:rsidRPr="00990211">
        <w:rPr>
          <w:rFonts w:ascii="Cambria" w:hAnsi="Cambria" w:cs="Arial"/>
        </w:rPr>
        <w:t xml:space="preserve"> </w:t>
      </w:r>
      <w:proofErr w:type="spellStart"/>
      <w:r w:rsidRPr="00990211">
        <w:rPr>
          <w:rFonts w:ascii="Cambria" w:hAnsi="Cambria" w:cs="Arial"/>
        </w:rPr>
        <w:t>Converge</w:t>
      </w:r>
      <w:proofErr w:type="spellEnd"/>
      <w:r w:rsidRPr="00990211">
        <w:rPr>
          <w:rFonts w:ascii="Cambria" w:hAnsi="Cambria" w:cs="Arial"/>
        </w:rPr>
        <w:t xml:space="preserve"> Pro 2, w celu potwierdzenie kompetencji w zakresie wsparcia z wykorzystaniem matrycy audio </w:t>
      </w:r>
      <w:proofErr w:type="spellStart"/>
      <w:r w:rsidRPr="00990211">
        <w:rPr>
          <w:rFonts w:ascii="Cambria" w:hAnsi="Cambria" w:cs="Arial"/>
        </w:rPr>
        <w:t>ClearOne</w:t>
      </w:r>
      <w:proofErr w:type="spellEnd"/>
      <w:r w:rsidRPr="00990211">
        <w:rPr>
          <w:rFonts w:ascii="Cambria" w:hAnsi="Cambria" w:cs="Arial"/>
        </w:rPr>
        <w:t xml:space="preserve"> </w:t>
      </w:r>
      <w:proofErr w:type="spellStart"/>
      <w:r w:rsidRPr="00990211">
        <w:rPr>
          <w:rFonts w:ascii="Cambria" w:hAnsi="Cambria" w:cs="Arial"/>
        </w:rPr>
        <w:t>Converge</w:t>
      </w:r>
      <w:proofErr w:type="spellEnd"/>
      <w:r w:rsidRPr="00990211">
        <w:rPr>
          <w:rFonts w:ascii="Cambria" w:hAnsi="Cambria" w:cs="Arial"/>
        </w:rPr>
        <w:t xml:space="preserve"> Pro 2, potwierdzony certyfikat </w:t>
      </w:r>
      <w:proofErr w:type="spellStart"/>
      <w:r w:rsidRPr="00990211">
        <w:rPr>
          <w:rFonts w:ascii="Cambria" w:hAnsi="Cambria" w:cs="Arial"/>
        </w:rPr>
        <w:t>ClearOne</w:t>
      </w:r>
      <w:proofErr w:type="spellEnd"/>
      <w:r w:rsidRPr="00990211">
        <w:rPr>
          <w:rFonts w:ascii="Cambria" w:hAnsi="Cambria" w:cs="Arial"/>
        </w:rPr>
        <w:t xml:space="preserve"> dla minimum 1 pracownika obejmujący aktualny na dzień składania oferty certyfikat </w:t>
      </w:r>
      <w:proofErr w:type="spellStart"/>
      <w:r w:rsidRPr="00990211">
        <w:rPr>
          <w:rFonts w:ascii="Cambria" w:hAnsi="Cambria" w:cs="Arial"/>
        </w:rPr>
        <w:t>ClearOne</w:t>
      </w:r>
      <w:proofErr w:type="spellEnd"/>
      <w:r w:rsidRPr="00990211">
        <w:rPr>
          <w:rFonts w:ascii="Cambria" w:hAnsi="Cambria" w:cs="Arial"/>
        </w:rPr>
        <w:t xml:space="preserve"> potwierdzające kompetencje odnośnie </w:t>
      </w:r>
      <w:proofErr w:type="spellStart"/>
      <w:r w:rsidRPr="00990211">
        <w:rPr>
          <w:rFonts w:ascii="Cambria" w:hAnsi="Cambria" w:cs="Arial"/>
        </w:rPr>
        <w:t>ClearOne</w:t>
      </w:r>
      <w:proofErr w:type="spellEnd"/>
      <w:r w:rsidRPr="00990211">
        <w:rPr>
          <w:rFonts w:ascii="Cambria" w:hAnsi="Cambria" w:cs="Arial"/>
        </w:rPr>
        <w:t xml:space="preserve"> </w:t>
      </w:r>
      <w:proofErr w:type="spellStart"/>
      <w:r w:rsidRPr="00990211">
        <w:rPr>
          <w:rFonts w:ascii="Cambria" w:hAnsi="Cambria" w:cs="Arial"/>
        </w:rPr>
        <w:t>Certified</w:t>
      </w:r>
      <w:proofErr w:type="spellEnd"/>
      <w:r w:rsidRPr="00990211">
        <w:rPr>
          <w:rFonts w:ascii="Cambria" w:hAnsi="Cambria" w:cs="Arial"/>
        </w:rPr>
        <w:t xml:space="preserve"> - Audio Conferencing - Advanced Pro Audio Conferencing;</w:t>
      </w:r>
    </w:p>
    <w:p w14:paraId="7976C979" w14:textId="77777777" w:rsidR="00937661" w:rsidRPr="00990211" w:rsidRDefault="00937661" w:rsidP="00560BE2">
      <w:pPr>
        <w:pStyle w:val="Akapitzlist"/>
        <w:numPr>
          <w:ilvl w:val="1"/>
          <w:numId w:val="10"/>
        </w:numPr>
        <w:spacing w:after="120" w:line="276" w:lineRule="auto"/>
        <w:jc w:val="both"/>
        <w:rPr>
          <w:rFonts w:ascii="Cambria" w:hAnsi="Cambria" w:cs="Arial"/>
        </w:rPr>
      </w:pPr>
      <w:r w:rsidRPr="00990211">
        <w:rPr>
          <w:rFonts w:ascii="Cambria" w:hAnsi="Cambria" w:cs="Arial"/>
        </w:rPr>
        <w:t xml:space="preserve">Instalacja, konfiguracja, integracja wzmacniacza audio, </w:t>
      </w:r>
    </w:p>
    <w:p w14:paraId="5D1C0ECE" w14:textId="77777777" w:rsidR="00937661" w:rsidRPr="00990211" w:rsidRDefault="00937661" w:rsidP="00560BE2">
      <w:pPr>
        <w:pStyle w:val="Akapitzlist"/>
        <w:numPr>
          <w:ilvl w:val="1"/>
          <w:numId w:val="10"/>
        </w:numPr>
        <w:spacing w:after="120" w:line="276" w:lineRule="auto"/>
        <w:jc w:val="both"/>
        <w:rPr>
          <w:rFonts w:ascii="Cambria" w:hAnsi="Cambria" w:cs="Arial"/>
        </w:rPr>
      </w:pPr>
      <w:r w:rsidRPr="00990211">
        <w:rPr>
          <w:rFonts w:ascii="Cambria" w:hAnsi="Cambria" w:cs="Arial"/>
        </w:rPr>
        <w:t xml:space="preserve">Gwarancja, co najmniej </w:t>
      </w:r>
      <w:r w:rsidRPr="00990211">
        <w:rPr>
          <w:rFonts w:ascii="Cambria" w:hAnsi="Cambria" w:cs="Arial"/>
          <w:b/>
          <w:bCs/>
        </w:rPr>
        <w:t>36 miesięcy</w:t>
      </w:r>
    </w:p>
    <w:p w14:paraId="1870EBC0" w14:textId="77777777" w:rsidR="00937661" w:rsidRPr="00990211" w:rsidRDefault="00937661" w:rsidP="00937661">
      <w:pPr>
        <w:pStyle w:val="Akapitzlist"/>
        <w:spacing w:after="120" w:line="276" w:lineRule="auto"/>
        <w:jc w:val="both"/>
        <w:rPr>
          <w:rFonts w:ascii="Cambria" w:hAnsi="Cambria" w:cs="Arial"/>
          <w:sz w:val="16"/>
          <w:szCs w:val="16"/>
        </w:rPr>
      </w:pPr>
    </w:p>
    <w:p w14:paraId="3F10E257" w14:textId="61C1A5AA" w:rsidR="00937661" w:rsidRPr="00990211" w:rsidRDefault="00937661" w:rsidP="00560BE2">
      <w:pPr>
        <w:pStyle w:val="Akapitzlist"/>
        <w:numPr>
          <w:ilvl w:val="0"/>
          <w:numId w:val="10"/>
        </w:numPr>
        <w:rPr>
          <w:rFonts w:ascii="Cambria" w:hAnsi="Cambria" w:cs="Arial"/>
          <w:b/>
          <w:bCs/>
        </w:rPr>
      </w:pPr>
      <w:r w:rsidRPr="00990211">
        <w:rPr>
          <w:rFonts w:ascii="Cambria" w:hAnsi="Cambria" w:cs="Arial"/>
          <w:b/>
          <w:bCs/>
        </w:rPr>
        <w:t>Głośniki sufitowe ty</w:t>
      </w:r>
      <w:r w:rsidR="0099221D" w:rsidRPr="00990211">
        <w:rPr>
          <w:rFonts w:ascii="Cambria" w:hAnsi="Cambria" w:cs="Arial"/>
          <w:b/>
          <w:bCs/>
        </w:rPr>
        <w:t>p</w:t>
      </w:r>
      <w:r w:rsidRPr="00990211">
        <w:rPr>
          <w:rFonts w:ascii="Cambria" w:hAnsi="Cambria" w:cs="Arial"/>
          <w:b/>
          <w:bCs/>
        </w:rPr>
        <w:t xml:space="preserve"> A – 6 sztuki:</w:t>
      </w:r>
    </w:p>
    <w:p w14:paraId="05C80949" w14:textId="77777777" w:rsidR="00937661" w:rsidRPr="00990211" w:rsidRDefault="00937661" w:rsidP="00560BE2">
      <w:pPr>
        <w:pStyle w:val="Akapitzlist"/>
        <w:numPr>
          <w:ilvl w:val="1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Kąt pokrycia 170 st.;</w:t>
      </w:r>
    </w:p>
    <w:p w14:paraId="6618FBA7" w14:textId="77777777" w:rsidR="00937661" w:rsidRPr="00990211" w:rsidRDefault="00937661" w:rsidP="00560BE2">
      <w:pPr>
        <w:pStyle w:val="Akapitzlist"/>
        <w:numPr>
          <w:ilvl w:val="1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Moc do 32 W RMS program ciągły;</w:t>
      </w:r>
    </w:p>
    <w:p w14:paraId="677B101B" w14:textId="77777777" w:rsidR="00937661" w:rsidRPr="00990211" w:rsidRDefault="00937661" w:rsidP="00560BE2">
      <w:pPr>
        <w:pStyle w:val="Akapitzlist"/>
        <w:numPr>
          <w:ilvl w:val="1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Zakres częstotliwości 68 Hz – 18 </w:t>
      </w:r>
      <w:proofErr w:type="gramStart"/>
      <w:r w:rsidRPr="00990211">
        <w:rPr>
          <w:rFonts w:ascii="Cambria" w:hAnsi="Cambria" w:cs="Arial"/>
        </w:rPr>
        <w:t xml:space="preserve">kHz , -10 </w:t>
      </w:r>
      <w:proofErr w:type="gramEnd"/>
      <w:r w:rsidRPr="00990211">
        <w:rPr>
          <w:rFonts w:ascii="Cambria" w:hAnsi="Cambria" w:cs="Arial"/>
        </w:rPr>
        <w:t>dB;</w:t>
      </w:r>
    </w:p>
    <w:p w14:paraId="7725BEDC" w14:textId="77777777" w:rsidR="00937661" w:rsidRPr="00990211" w:rsidRDefault="00937661" w:rsidP="00560BE2">
      <w:pPr>
        <w:pStyle w:val="Akapitzlist"/>
        <w:numPr>
          <w:ilvl w:val="1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Czułość 86 dB SPL, 1W, 1m;</w:t>
      </w:r>
    </w:p>
    <w:p w14:paraId="7E180311" w14:textId="77777777" w:rsidR="00937661" w:rsidRPr="00990211" w:rsidRDefault="00937661" w:rsidP="00560BE2">
      <w:pPr>
        <w:pStyle w:val="Akapitzlist"/>
        <w:numPr>
          <w:ilvl w:val="1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Impedancja bezpośrednia 8 Ohm;</w:t>
      </w:r>
    </w:p>
    <w:p w14:paraId="7A3A9AD5" w14:textId="77777777" w:rsidR="00937661" w:rsidRPr="00990211" w:rsidRDefault="00937661" w:rsidP="00560BE2">
      <w:pPr>
        <w:pStyle w:val="Akapitzlist"/>
        <w:numPr>
          <w:ilvl w:val="1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Obsługa technologii 100 V i 70 V z możliwością ustawienia mocy 16 W, 8 W, 4 W, 2 W;</w:t>
      </w:r>
    </w:p>
    <w:p w14:paraId="3552E0BB" w14:textId="77777777" w:rsidR="00937661" w:rsidRPr="00990211" w:rsidRDefault="00937661" w:rsidP="00560BE2">
      <w:pPr>
        <w:pStyle w:val="Akapitzlist"/>
        <w:numPr>
          <w:ilvl w:val="1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 xml:space="preserve">Montaż w otworze </w:t>
      </w:r>
      <w:proofErr w:type="spellStart"/>
      <w:r w:rsidRPr="00990211">
        <w:rPr>
          <w:rFonts w:ascii="Cambria" w:hAnsi="Cambria" w:cs="Arial"/>
        </w:rPr>
        <w:t>panela</w:t>
      </w:r>
      <w:proofErr w:type="spellEnd"/>
      <w:r w:rsidRPr="00990211">
        <w:rPr>
          <w:rFonts w:ascii="Cambria" w:hAnsi="Cambria" w:cs="Arial"/>
        </w:rPr>
        <w:t xml:space="preserve"> sufitowego 600 mm </w:t>
      </w:r>
      <w:proofErr w:type="gramStart"/>
      <w:r w:rsidRPr="00990211">
        <w:rPr>
          <w:rFonts w:ascii="Cambria" w:hAnsi="Cambria" w:cs="Arial"/>
        </w:rPr>
        <w:t>x  600 mm</w:t>
      </w:r>
      <w:proofErr w:type="gramEnd"/>
      <w:r w:rsidRPr="00990211">
        <w:rPr>
          <w:rFonts w:ascii="Cambria" w:hAnsi="Cambria" w:cs="Arial"/>
        </w:rPr>
        <w:t>;</w:t>
      </w:r>
    </w:p>
    <w:p w14:paraId="1A752485" w14:textId="1033750B" w:rsidR="00EA042F" w:rsidRPr="00990211" w:rsidRDefault="00937661" w:rsidP="004D6E8A">
      <w:pPr>
        <w:pStyle w:val="Akapitzlist"/>
        <w:numPr>
          <w:ilvl w:val="1"/>
          <w:numId w:val="10"/>
        </w:numPr>
        <w:rPr>
          <w:rFonts w:ascii="Cambria" w:hAnsi="Cambria" w:cs="Arial"/>
          <w:b/>
          <w:bCs/>
        </w:rPr>
      </w:pPr>
      <w:r w:rsidRPr="00990211">
        <w:rPr>
          <w:rFonts w:ascii="Cambria" w:hAnsi="Cambria" w:cs="Arial"/>
        </w:rPr>
        <w:t xml:space="preserve">Gwarancja, co najmniej </w:t>
      </w:r>
      <w:r w:rsidRPr="00990211">
        <w:rPr>
          <w:rFonts w:ascii="Cambria" w:hAnsi="Cambria" w:cs="Arial"/>
          <w:b/>
          <w:bCs/>
        </w:rPr>
        <w:t>60 miesięcy</w:t>
      </w:r>
    </w:p>
    <w:p w14:paraId="6D7A5562" w14:textId="77777777" w:rsidR="00937661" w:rsidRPr="00990211" w:rsidRDefault="00937661" w:rsidP="00560BE2">
      <w:pPr>
        <w:pStyle w:val="Akapitzlist"/>
        <w:numPr>
          <w:ilvl w:val="0"/>
          <w:numId w:val="10"/>
        </w:numPr>
        <w:rPr>
          <w:rFonts w:ascii="Cambria" w:hAnsi="Cambria" w:cs="Arial"/>
          <w:b/>
          <w:bCs/>
        </w:rPr>
      </w:pPr>
      <w:r w:rsidRPr="00990211">
        <w:rPr>
          <w:rFonts w:ascii="Cambria" w:hAnsi="Cambria" w:cs="Arial"/>
          <w:b/>
          <w:bCs/>
        </w:rPr>
        <w:t>Głośniki sufitowe typ B – 4 sztuki:</w:t>
      </w:r>
    </w:p>
    <w:p w14:paraId="092A8532" w14:textId="77777777" w:rsidR="00937661" w:rsidRPr="00990211" w:rsidRDefault="00937661" w:rsidP="00560BE2">
      <w:pPr>
        <w:pStyle w:val="Akapitzlist"/>
        <w:numPr>
          <w:ilvl w:val="1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Kąt pokrycia 111 st.;</w:t>
      </w:r>
    </w:p>
    <w:p w14:paraId="3F44748E" w14:textId="77777777" w:rsidR="00937661" w:rsidRPr="00990211" w:rsidRDefault="00937661" w:rsidP="00560BE2">
      <w:pPr>
        <w:pStyle w:val="Akapitzlist"/>
        <w:numPr>
          <w:ilvl w:val="1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Moc do 130W RMS program ciągły;</w:t>
      </w:r>
    </w:p>
    <w:p w14:paraId="40383790" w14:textId="77777777" w:rsidR="00937661" w:rsidRPr="00990211" w:rsidRDefault="00937661" w:rsidP="00560BE2">
      <w:pPr>
        <w:pStyle w:val="Akapitzlist"/>
        <w:numPr>
          <w:ilvl w:val="1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Zakres częstotliwości 65 Hz – 22 kHz, -10 dB;</w:t>
      </w:r>
    </w:p>
    <w:p w14:paraId="47B87032" w14:textId="77777777" w:rsidR="00937661" w:rsidRPr="00990211" w:rsidRDefault="00937661" w:rsidP="00560BE2">
      <w:pPr>
        <w:pStyle w:val="Akapitzlist"/>
        <w:numPr>
          <w:ilvl w:val="1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Czułość 88 dB SPL, 1W, 1m;</w:t>
      </w:r>
    </w:p>
    <w:p w14:paraId="09B502B0" w14:textId="77777777" w:rsidR="00937661" w:rsidRPr="00990211" w:rsidRDefault="00937661" w:rsidP="00560BE2">
      <w:pPr>
        <w:pStyle w:val="Akapitzlist"/>
        <w:numPr>
          <w:ilvl w:val="1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Impedancja bezpośrednia 8 Ohm;</w:t>
      </w:r>
    </w:p>
    <w:p w14:paraId="0034C939" w14:textId="77777777" w:rsidR="00937661" w:rsidRPr="00990211" w:rsidRDefault="00937661" w:rsidP="00560BE2">
      <w:pPr>
        <w:pStyle w:val="Akapitzlist"/>
        <w:numPr>
          <w:ilvl w:val="1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Częstotliwość zwrotnicy 2,5 kHz;</w:t>
      </w:r>
    </w:p>
    <w:p w14:paraId="0418346D" w14:textId="77777777" w:rsidR="00937661" w:rsidRPr="00990211" w:rsidRDefault="00937661" w:rsidP="00560BE2">
      <w:pPr>
        <w:pStyle w:val="Akapitzlist"/>
        <w:numPr>
          <w:ilvl w:val="1"/>
          <w:numId w:val="10"/>
        </w:numPr>
        <w:rPr>
          <w:rFonts w:ascii="Cambria" w:hAnsi="Cambria" w:cs="Arial"/>
        </w:rPr>
      </w:pPr>
      <w:proofErr w:type="spellStart"/>
      <w:r w:rsidRPr="00990211">
        <w:rPr>
          <w:rFonts w:ascii="Cambria" w:hAnsi="Cambria" w:cs="Arial"/>
        </w:rPr>
        <w:t>Obługa</w:t>
      </w:r>
      <w:proofErr w:type="spellEnd"/>
      <w:r w:rsidRPr="00990211">
        <w:rPr>
          <w:rFonts w:ascii="Cambria" w:hAnsi="Cambria" w:cs="Arial"/>
        </w:rPr>
        <w:t xml:space="preserve"> technologii 100 V i 70 V z możliwością ustawienia mocy 64 W, 32 W, 16 W;</w:t>
      </w:r>
    </w:p>
    <w:p w14:paraId="2F9FED3A" w14:textId="77777777" w:rsidR="00937661" w:rsidRPr="00990211" w:rsidRDefault="00937661" w:rsidP="00560BE2">
      <w:pPr>
        <w:pStyle w:val="Akapitzlist"/>
        <w:numPr>
          <w:ilvl w:val="1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Zabezpieczanie przed przeciążeniem z ograniczaniem mocy dla połączenia bezpośredniego 8 Ohm dla wszystkich głośników i zwrotnicy;</w:t>
      </w:r>
    </w:p>
    <w:p w14:paraId="255C91B1" w14:textId="77777777" w:rsidR="00937661" w:rsidRPr="00990211" w:rsidRDefault="00937661" w:rsidP="00560BE2">
      <w:pPr>
        <w:pStyle w:val="Akapitzlist"/>
        <w:numPr>
          <w:ilvl w:val="1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 xml:space="preserve">Montaż o otworze o średnicy nie większej niż 238 mm; </w:t>
      </w:r>
    </w:p>
    <w:p w14:paraId="694620E4" w14:textId="5BA26412" w:rsidR="00EA042F" w:rsidRPr="00990211" w:rsidRDefault="00937661" w:rsidP="004D6E8A">
      <w:pPr>
        <w:pStyle w:val="Akapitzlist"/>
        <w:numPr>
          <w:ilvl w:val="1"/>
          <w:numId w:val="10"/>
        </w:numPr>
        <w:rPr>
          <w:rFonts w:ascii="Cambria" w:hAnsi="Cambria" w:cs="Arial"/>
          <w:b/>
          <w:bCs/>
        </w:rPr>
      </w:pPr>
      <w:r w:rsidRPr="00990211">
        <w:rPr>
          <w:rFonts w:ascii="Cambria" w:hAnsi="Cambria" w:cs="Arial"/>
        </w:rPr>
        <w:t xml:space="preserve">Gwarancja, co najmniej </w:t>
      </w:r>
      <w:r w:rsidRPr="00990211">
        <w:rPr>
          <w:rFonts w:ascii="Cambria" w:hAnsi="Cambria" w:cs="Arial"/>
          <w:b/>
          <w:bCs/>
        </w:rPr>
        <w:t>60 miesięcy</w:t>
      </w:r>
    </w:p>
    <w:p w14:paraId="51660614" w14:textId="0D094ABB" w:rsidR="00AD08A5" w:rsidRPr="00990211" w:rsidRDefault="007B4BF7" w:rsidP="00EA042F">
      <w:pPr>
        <w:pStyle w:val="Akapitzlist"/>
        <w:numPr>
          <w:ilvl w:val="0"/>
          <w:numId w:val="10"/>
        </w:numPr>
        <w:rPr>
          <w:rFonts w:ascii="Cambria" w:hAnsi="Cambria" w:cs="Arial"/>
          <w:bCs/>
        </w:rPr>
      </w:pPr>
      <w:r w:rsidRPr="00990211">
        <w:rPr>
          <w:rFonts w:ascii="Cambria" w:hAnsi="Cambria" w:cs="Arial"/>
          <w:bCs/>
        </w:rPr>
        <w:t>Odsłuchy</w:t>
      </w:r>
    </w:p>
    <w:p w14:paraId="37CA2141" w14:textId="3D7823E0" w:rsidR="008879D5" w:rsidRPr="00990211" w:rsidRDefault="008879D5" w:rsidP="00EA042F">
      <w:pPr>
        <w:pStyle w:val="Akapitzlist"/>
        <w:numPr>
          <w:ilvl w:val="2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Przetworniki: minimum 40mm</w:t>
      </w:r>
    </w:p>
    <w:p w14:paraId="606A7BCD" w14:textId="326BD5D0" w:rsidR="008879D5" w:rsidRPr="00990211" w:rsidRDefault="008879D5" w:rsidP="00EA042F">
      <w:pPr>
        <w:pStyle w:val="Akapitzlist"/>
        <w:numPr>
          <w:ilvl w:val="2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Co najmniej 8 mikrofonów</w:t>
      </w:r>
    </w:p>
    <w:p w14:paraId="6DF65B4F" w14:textId="3EE0284B" w:rsidR="008879D5" w:rsidRPr="00990211" w:rsidRDefault="008879D5" w:rsidP="00EA042F">
      <w:pPr>
        <w:pStyle w:val="Akapitzlist"/>
        <w:numPr>
          <w:ilvl w:val="2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Kontrola dźwięków tła: system aktywnego tłumienia hałasu wycisza dźwięki otoczenia. Tryb kontaktu łączy dźwięki otoczenia z odtwarzanymi treściami.</w:t>
      </w:r>
    </w:p>
    <w:p w14:paraId="38769E30" w14:textId="54C9DCCE" w:rsidR="008879D5" w:rsidRPr="00990211" w:rsidRDefault="008879D5" w:rsidP="00EA042F">
      <w:pPr>
        <w:pStyle w:val="Akapitzlist"/>
        <w:numPr>
          <w:ilvl w:val="2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Dynamiczne śledzenie ruchu głowy</w:t>
      </w:r>
    </w:p>
    <w:p w14:paraId="5F28A6C5" w14:textId="0E29C2F1" w:rsidR="008879D5" w:rsidRPr="00990211" w:rsidRDefault="008879D5" w:rsidP="00EA042F">
      <w:pPr>
        <w:pStyle w:val="Akapitzlist"/>
        <w:numPr>
          <w:ilvl w:val="2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Korektor graficzny w dedykowanej aplikacji (basy, tony wysokie, głośność)</w:t>
      </w:r>
    </w:p>
    <w:p w14:paraId="732859C9" w14:textId="669103BA" w:rsidR="008879D5" w:rsidRPr="00990211" w:rsidRDefault="008879D5" w:rsidP="00EA042F">
      <w:pPr>
        <w:pStyle w:val="Akapitzlist"/>
        <w:numPr>
          <w:ilvl w:val="2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Waga: maksymalnie 350gramów</w:t>
      </w:r>
    </w:p>
    <w:p w14:paraId="2BE463A2" w14:textId="225162A3" w:rsidR="008879D5" w:rsidRPr="00990211" w:rsidRDefault="008879D5" w:rsidP="00EA042F">
      <w:pPr>
        <w:pStyle w:val="Akapitzlist"/>
        <w:numPr>
          <w:ilvl w:val="2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Sterowanie: przyciski fizyczne</w:t>
      </w:r>
    </w:p>
    <w:p w14:paraId="2741CDA6" w14:textId="2F8C8B89" w:rsidR="008879D5" w:rsidRPr="00990211" w:rsidRDefault="008879D5" w:rsidP="00EA042F">
      <w:pPr>
        <w:pStyle w:val="Akapitzlist"/>
        <w:numPr>
          <w:ilvl w:val="2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Obsługa bluetooth 5.4</w:t>
      </w:r>
    </w:p>
    <w:p w14:paraId="3DD1C988" w14:textId="3E0519E4" w:rsidR="008879D5" w:rsidRPr="00990211" w:rsidRDefault="008879D5" w:rsidP="00EA042F">
      <w:pPr>
        <w:pStyle w:val="Akapitzlist"/>
        <w:numPr>
          <w:ilvl w:val="2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 xml:space="preserve">Akumulator, minimum 24 </w:t>
      </w:r>
      <w:proofErr w:type="spellStart"/>
      <w:r w:rsidRPr="00990211">
        <w:rPr>
          <w:rFonts w:ascii="Cambria" w:hAnsi="Cambria" w:cs="Arial"/>
        </w:rPr>
        <w:t>godniny</w:t>
      </w:r>
      <w:proofErr w:type="spellEnd"/>
      <w:r w:rsidRPr="00990211">
        <w:rPr>
          <w:rFonts w:ascii="Cambria" w:hAnsi="Cambria" w:cs="Arial"/>
        </w:rPr>
        <w:t xml:space="preserve"> odsłuchu</w:t>
      </w:r>
    </w:p>
    <w:p w14:paraId="64BF1432" w14:textId="5F4BEDEA" w:rsidR="008879D5" w:rsidRPr="00990211" w:rsidRDefault="008879D5" w:rsidP="00EA042F">
      <w:pPr>
        <w:pStyle w:val="Akapitzlist"/>
        <w:numPr>
          <w:ilvl w:val="2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 xml:space="preserve">Ładowanie </w:t>
      </w:r>
      <w:proofErr w:type="spellStart"/>
      <w:r w:rsidRPr="00990211">
        <w:rPr>
          <w:rFonts w:ascii="Cambria" w:hAnsi="Cambria" w:cs="Arial"/>
        </w:rPr>
        <w:t>USBc</w:t>
      </w:r>
      <w:proofErr w:type="spellEnd"/>
      <w:r w:rsidRPr="00990211">
        <w:rPr>
          <w:rFonts w:ascii="Cambria" w:hAnsi="Cambria" w:cs="Arial"/>
        </w:rPr>
        <w:t xml:space="preserve">. Możliwość szybkiego </w:t>
      </w:r>
      <w:proofErr w:type="gramStart"/>
      <w:r w:rsidRPr="00990211">
        <w:rPr>
          <w:rFonts w:ascii="Cambria" w:hAnsi="Cambria" w:cs="Arial"/>
        </w:rPr>
        <w:t>naładowania o 0% (co</w:t>
      </w:r>
      <w:proofErr w:type="gramEnd"/>
      <w:r w:rsidRPr="00990211">
        <w:rPr>
          <w:rFonts w:ascii="Cambria" w:hAnsi="Cambria" w:cs="Arial"/>
        </w:rPr>
        <w:t xml:space="preserve"> najmniej 2,5 godziny pracy po ładowaniu 5 minutowym). Pełne ładowanie, nie dłużej niż 3 godziny.</w:t>
      </w:r>
    </w:p>
    <w:p w14:paraId="56E99A73" w14:textId="4434C945" w:rsidR="008879D5" w:rsidRPr="00990211" w:rsidRDefault="008879D5" w:rsidP="00EA042F">
      <w:pPr>
        <w:pStyle w:val="Akapitzlist"/>
        <w:numPr>
          <w:ilvl w:val="2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 xml:space="preserve">Obsługa Dolby </w:t>
      </w:r>
      <w:proofErr w:type="spellStart"/>
      <w:r w:rsidRPr="00990211">
        <w:rPr>
          <w:rFonts w:ascii="Cambria" w:hAnsi="Cambria" w:cs="Arial"/>
        </w:rPr>
        <w:t>Atmos</w:t>
      </w:r>
      <w:proofErr w:type="spellEnd"/>
    </w:p>
    <w:p w14:paraId="74DFAE76" w14:textId="5F7CD630" w:rsidR="008879D5" w:rsidRPr="00990211" w:rsidRDefault="008879D5" w:rsidP="004D6E8A">
      <w:pPr>
        <w:pStyle w:val="Akapitzlist"/>
        <w:numPr>
          <w:ilvl w:val="2"/>
          <w:numId w:val="10"/>
        </w:numPr>
        <w:rPr>
          <w:rFonts w:ascii="Cambria" w:hAnsi="Cambria" w:cs="Arial"/>
        </w:rPr>
      </w:pPr>
      <w:proofErr w:type="gramStart"/>
      <w:r w:rsidRPr="00990211">
        <w:rPr>
          <w:rFonts w:ascii="Cambria" w:hAnsi="Cambria" w:cs="Arial"/>
        </w:rPr>
        <w:t>Gwarancja: co</w:t>
      </w:r>
      <w:proofErr w:type="gramEnd"/>
      <w:r w:rsidRPr="00990211">
        <w:rPr>
          <w:rFonts w:ascii="Cambria" w:hAnsi="Cambria" w:cs="Arial"/>
        </w:rPr>
        <w:t xml:space="preserve"> najmniej 24 miesiące</w:t>
      </w:r>
    </w:p>
    <w:p w14:paraId="19DA2749" w14:textId="58C353AF" w:rsidR="009B6088" w:rsidRPr="00990211" w:rsidRDefault="009B6088" w:rsidP="009B6088">
      <w:pPr>
        <w:pageBreakBefore/>
        <w:spacing w:line="257" w:lineRule="auto"/>
        <w:rPr>
          <w:rFonts w:ascii="Cambria" w:hAnsi="Cambria" w:cs="Arial"/>
          <w:b/>
          <w:bCs/>
        </w:rPr>
      </w:pPr>
      <w:r w:rsidRPr="00990211">
        <w:rPr>
          <w:rFonts w:ascii="Cambria" w:hAnsi="Cambria" w:cs="Arial"/>
          <w:b/>
          <w:bCs/>
        </w:rPr>
        <w:t>System</w:t>
      </w:r>
      <w:r w:rsidR="003039FD" w:rsidRPr="00990211">
        <w:rPr>
          <w:rFonts w:ascii="Cambria" w:hAnsi="Cambria" w:cs="Arial"/>
          <w:b/>
          <w:bCs/>
        </w:rPr>
        <w:t>u</w:t>
      </w:r>
      <w:r w:rsidRPr="00990211">
        <w:rPr>
          <w:rFonts w:ascii="Cambria" w:hAnsi="Cambria" w:cs="Arial"/>
          <w:b/>
          <w:bCs/>
        </w:rPr>
        <w:t xml:space="preserve"> wizualizacji i nagłośnienia (punk</w:t>
      </w:r>
      <w:r w:rsidR="003039FD" w:rsidRPr="00990211">
        <w:rPr>
          <w:rFonts w:ascii="Cambria" w:hAnsi="Cambria" w:cs="Arial"/>
          <w:b/>
          <w:bCs/>
        </w:rPr>
        <w:t xml:space="preserve"> 6):</w:t>
      </w:r>
    </w:p>
    <w:p w14:paraId="26E75E8A" w14:textId="4C2DF343" w:rsidR="00937661" w:rsidRPr="00990211" w:rsidRDefault="0046263C" w:rsidP="009B6088">
      <w:pPr>
        <w:pStyle w:val="Akapitzlist"/>
        <w:numPr>
          <w:ilvl w:val="0"/>
          <w:numId w:val="10"/>
        </w:numPr>
        <w:spacing w:line="257" w:lineRule="auto"/>
        <w:ind w:left="357" w:hanging="357"/>
        <w:rPr>
          <w:rFonts w:ascii="Cambria" w:hAnsi="Cambria" w:cs="Arial"/>
          <w:b/>
          <w:bCs/>
        </w:rPr>
      </w:pPr>
      <w:r w:rsidRPr="00990211">
        <w:rPr>
          <w:rFonts w:ascii="Cambria" w:hAnsi="Cambria" w:cs="Arial"/>
          <w:b/>
          <w:bCs/>
        </w:rPr>
        <w:t xml:space="preserve">Telewizor z systemem </w:t>
      </w:r>
      <w:proofErr w:type="gramStart"/>
      <w:r w:rsidRPr="00990211">
        <w:rPr>
          <w:rFonts w:ascii="Cambria" w:hAnsi="Cambria" w:cs="Arial"/>
          <w:b/>
          <w:bCs/>
        </w:rPr>
        <w:t xml:space="preserve">nagłośnienia </w:t>
      </w:r>
      <w:r w:rsidR="00937661" w:rsidRPr="00990211">
        <w:rPr>
          <w:rFonts w:ascii="Cambria" w:hAnsi="Cambria" w:cs="Arial"/>
          <w:b/>
          <w:bCs/>
        </w:rPr>
        <w:t xml:space="preserve"> – 1 sztuka</w:t>
      </w:r>
      <w:proofErr w:type="gramEnd"/>
      <w:r w:rsidR="00937661" w:rsidRPr="00990211">
        <w:rPr>
          <w:rFonts w:ascii="Cambria" w:hAnsi="Cambria" w:cs="Arial"/>
          <w:b/>
          <w:bCs/>
        </w:rPr>
        <w:t>:</w:t>
      </w:r>
    </w:p>
    <w:p w14:paraId="185098AB" w14:textId="77777777" w:rsidR="0046263C" w:rsidRPr="00990211" w:rsidRDefault="0046263C" w:rsidP="00560BE2">
      <w:pPr>
        <w:pStyle w:val="Akapitzlist"/>
        <w:numPr>
          <w:ilvl w:val="1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Telewizor</w:t>
      </w:r>
    </w:p>
    <w:p w14:paraId="1522A056" w14:textId="53705A9A" w:rsidR="00937661" w:rsidRPr="00990211" w:rsidRDefault="00937661" w:rsidP="0046263C">
      <w:pPr>
        <w:pStyle w:val="Akapitzlist"/>
        <w:numPr>
          <w:ilvl w:val="2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Przekątna 65"</w:t>
      </w:r>
      <w:r w:rsidR="0015136E" w:rsidRPr="00990211">
        <w:rPr>
          <w:rFonts w:ascii="Cambria" w:hAnsi="Cambria" w:cs="Arial"/>
        </w:rPr>
        <w:t xml:space="preserve"> (164cm)</w:t>
      </w:r>
      <w:r w:rsidRPr="00990211">
        <w:rPr>
          <w:rFonts w:ascii="Cambria" w:hAnsi="Cambria" w:cs="Arial"/>
        </w:rPr>
        <w:t>;</w:t>
      </w:r>
    </w:p>
    <w:p w14:paraId="6C6DD2AA" w14:textId="62FC00FF" w:rsidR="00937661" w:rsidRPr="00990211" w:rsidRDefault="00937661" w:rsidP="0046263C">
      <w:pPr>
        <w:pStyle w:val="Akapitzlist"/>
        <w:numPr>
          <w:ilvl w:val="2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Format 4K 3840 x 2160;</w:t>
      </w:r>
    </w:p>
    <w:p w14:paraId="78BF2E4B" w14:textId="591A1A03" w:rsidR="0015136E" w:rsidRPr="00990211" w:rsidRDefault="0015136E" w:rsidP="0046263C">
      <w:pPr>
        <w:pStyle w:val="Akapitzlist"/>
        <w:numPr>
          <w:ilvl w:val="2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 xml:space="preserve">Matryca OLED, </w:t>
      </w:r>
      <w:proofErr w:type="gramStart"/>
      <w:r w:rsidRPr="00990211">
        <w:rPr>
          <w:rFonts w:ascii="Cambria" w:hAnsi="Cambria" w:cs="Arial"/>
        </w:rPr>
        <w:t>nie wymagająca</w:t>
      </w:r>
      <w:proofErr w:type="gramEnd"/>
      <w:r w:rsidRPr="00990211">
        <w:rPr>
          <w:rFonts w:ascii="Cambria" w:hAnsi="Cambria" w:cs="Arial"/>
        </w:rPr>
        <w:t xml:space="preserve"> podświetlenia – źródłem światła ma być każdy piksel.</w:t>
      </w:r>
    </w:p>
    <w:p w14:paraId="4C37B247" w14:textId="77777777" w:rsidR="00937661" w:rsidRPr="00990211" w:rsidRDefault="00937661" w:rsidP="0046263C">
      <w:pPr>
        <w:pStyle w:val="Akapitzlist"/>
        <w:numPr>
          <w:ilvl w:val="2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Częstotliwość odświeżania ekranu 120 Hz;</w:t>
      </w:r>
    </w:p>
    <w:p w14:paraId="0FBF24A3" w14:textId="77777777" w:rsidR="00937661" w:rsidRPr="00990211" w:rsidRDefault="00937661" w:rsidP="0046263C">
      <w:pPr>
        <w:pStyle w:val="Akapitzlist"/>
        <w:numPr>
          <w:ilvl w:val="2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System Google TV;</w:t>
      </w:r>
    </w:p>
    <w:p w14:paraId="32ED48B3" w14:textId="77777777" w:rsidR="00937661" w:rsidRPr="00990211" w:rsidRDefault="00937661" w:rsidP="0046263C">
      <w:pPr>
        <w:pStyle w:val="Akapitzlist"/>
        <w:numPr>
          <w:ilvl w:val="2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Tuner DVB-C, DVB-S, DVB-S2, DVB-T, DVB-T2/HEVC/H.265;</w:t>
      </w:r>
    </w:p>
    <w:p w14:paraId="540AB971" w14:textId="77777777" w:rsidR="00937661" w:rsidRPr="00990211" w:rsidRDefault="00937661" w:rsidP="0046263C">
      <w:pPr>
        <w:pStyle w:val="Akapitzlist"/>
        <w:numPr>
          <w:ilvl w:val="2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 xml:space="preserve">Technologia HDR Dolby </w:t>
      </w:r>
      <w:proofErr w:type="spellStart"/>
      <w:r w:rsidRPr="00990211">
        <w:rPr>
          <w:rFonts w:ascii="Cambria" w:hAnsi="Cambria" w:cs="Arial"/>
        </w:rPr>
        <w:t>Vision</w:t>
      </w:r>
      <w:proofErr w:type="spellEnd"/>
      <w:r w:rsidRPr="00990211">
        <w:rPr>
          <w:rFonts w:ascii="Cambria" w:hAnsi="Cambria" w:cs="Arial"/>
        </w:rPr>
        <w:t xml:space="preserve">, HDR10, HDR10+ </w:t>
      </w:r>
      <w:proofErr w:type="spellStart"/>
      <w:r w:rsidRPr="00990211">
        <w:rPr>
          <w:rFonts w:ascii="Cambria" w:hAnsi="Cambria" w:cs="Arial"/>
        </w:rPr>
        <w:t>Adaptive</w:t>
      </w:r>
      <w:proofErr w:type="spellEnd"/>
      <w:r w:rsidRPr="00990211">
        <w:rPr>
          <w:rFonts w:ascii="Cambria" w:hAnsi="Cambria" w:cs="Arial"/>
        </w:rPr>
        <w:t>, HLG;</w:t>
      </w:r>
    </w:p>
    <w:p w14:paraId="3A7909A7" w14:textId="77777777" w:rsidR="00937661" w:rsidRPr="00990211" w:rsidRDefault="00937661" w:rsidP="0046263C">
      <w:pPr>
        <w:pStyle w:val="Akapitzlist"/>
        <w:numPr>
          <w:ilvl w:val="2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Złącza HDMI x4, USB x3;</w:t>
      </w:r>
    </w:p>
    <w:p w14:paraId="50743132" w14:textId="77777777" w:rsidR="00937661" w:rsidRPr="00990211" w:rsidRDefault="00937661" w:rsidP="0046263C">
      <w:pPr>
        <w:pStyle w:val="Akapitzlist"/>
        <w:numPr>
          <w:ilvl w:val="2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Funkcje Wi-Fi, DLNA, Bluetooth;</w:t>
      </w:r>
    </w:p>
    <w:p w14:paraId="149029BA" w14:textId="77777777" w:rsidR="00937661" w:rsidRPr="00990211" w:rsidRDefault="00937661" w:rsidP="0046263C">
      <w:pPr>
        <w:pStyle w:val="Akapitzlist"/>
        <w:numPr>
          <w:ilvl w:val="2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Tuner DVB-C, DVB-S, DVB-S2, DVB-T, DVB-T2/HEVC/H.265;</w:t>
      </w:r>
    </w:p>
    <w:p w14:paraId="799D80E2" w14:textId="77777777" w:rsidR="00937661" w:rsidRPr="00990211" w:rsidRDefault="00937661" w:rsidP="0046263C">
      <w:pPr>
        <w:pStyle w:val="Akapitzlist"/>
        <w:numPr>
          <w:ilvl w:val="2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Podświetlenie OLED;</w:t>
      </w:r>
    </w:p>
    <w:p w14:paraId="2A6666C6" w14:textId="77777777" w:rsidR="00937661" w:rsidRPr="00990211" w:rsidRDefault="00937661" w:rsidP="0046263C">
      <w:pPr>
        <w:pStyle w:val="Akapitzlist"/>
        <w:numPr>
          <w:ilvl w:val="2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 xml:space="preserve">Funkcje poprawy obrazu Adaptacyjny HDR10+, ALL, Auto </w:t>
      </w:r>
      <w:proofErr w:type="spellStart"/>
      <w:r w:rsidRPr="00990211">
        <w:rPr>
          <w:rFonts w:ascii="Cambria" w:hAnsi="Cambria" w:cs="Arial"/>
        </w:rPr>
        <w:t>Low</w:t>
      </w:r>
      <w:proofErr w:type="spellEnd"/>
      <w:r w:rsidRPr="00990211">
        <w:rPr>
          <w:rFonts w:ascii="Cambria" w:hAnsi="Cambria" w:cs="Arial"/>
        </w:rPr>
        <w:t xml:space="preserve"> </w:t>
      </w:r>
      <w:proofErr w:type="spellStart"/>
      <w:r w:rsidRPr="00990211">
        <w:rPr>
          <w:rFonts w:ascii="Cambria" w:hAnsi="Cambria" w:cs="Arial"/>
        </w:rPr>
        <w:t>Latency</w:t>
      </w:r>
      <w:proofErr w:type="spellEnd"/>
      <w:r w:rsidRPr="00990211">
        <w:rPr>
          <w:rFonts w:ascii="Cambria" w:hAnsi="Cambria" w:cs="Arial"/>
        </w:rPr>
        <w:t xml:space="preserve"> Mode, </w:t>
      </w:r>
      <w:proofErr w:type="spellStart"/>
      <w:r w:rsidRPr="00990211">
        <w:rPr>
          <w:rFonts w:ascii="Cambria" w:hAnsi="Cambria" w:cs="Arial"/>
        </w:rPr>
        <w:t>CalMan</w:t>
      </w:r>
      <w:proofErr w:type="spellEnd"/>
      <w:r w:rsidRPr="00990211">
        <w:rPr>
          <w:rFonts w:ascii="Cambria" w:hAnsi="Cambria" w:cs="Arial"/>
        </w:rPr>
        <w:t xml:space="preserve">, </w:t>
      </w:r>
      <w:proofErr w:type="spellStart"/>
      <w:r w:rsidRPr="00990211">
        <w:rPr>
          <w:rFonts w:ascii="Cambria" w:hAnsi="Cambria" w:cs="Arial"/>
        </w:rPr>
        <w:t>Filmmaker</w:t>
      </w:r>
      <w:proofErr w:type="spellEnd"/>
      <w:r w:rsidRPr="00990211">
        <w:rPr>
          <w:rFonts w:ascii="Cambria" w:hAnsi="Cambria" w:cs="Arial"/>
        </w:rPr>
        <w:t xml:space="preserve"> Mode, </w:t>
      </w:r>
      <w:proofErr w:type="spellStart"/>
      <w:r w:rsidRPr="00990211">
        <w:rPr>
          <w:rFonts w:ascii="Cambria" w:hAnsi="Cambria" w:cs="Arial"/>
        </w:rPr>
        <w:t>FreeSync</w:t>
      </w:r>
      <w:proofErr w:type="spellEnd"/>
      <w:r w:rsidRPr="00990211">
        <w:rPr>
          <w:rFonts w:ascii="Cambria" w:hAnsi="Cambria" w:cs="Arial"/>
        </w:rPr>
        <w:t xml:space="preserve"> Premium, Micro </w:t>
      </w:r>
      <w:proofErr w:type="spellStart"/>
      <w:r w:rsidRPr="00990211">
        <w:rPr>
          <w:rFonts w:ascii="Cambria" w:hAnsi="Cambria" w:cs="Arial"/>
        </w:rPr>
        <w:t>Dimming</w:t>
      </w:r>
      <w:proofErr w:type="spellEnd"/>
      <w:r w:rsidRPr="00990211">
        <w:rPr>
          <w:rFonts w:ascii="Cambria" w:hAnsi="Cambria" w:cs="Arial"/>
        </w:rPr>
        <w:t xml:space="preserve"> Perfect, Tryb A.I. PQ, Tryb </w:t>
      </w:r>
      <w:proofErr w:type="spellStart"/>
      <w:r w:rsidRPr="00990211">
        <w:rPr>
          <w:rFonts w:ascii="Cambria" w:hAnsi="Cambria" w:cs="Arial"/>
        </w:rPr>
        <w:t>HGiG</w:t>
      </w:r>
      <w:proofErr w:type="spellEnd"/>
      <w:r w:rsidRPr="00990211">
        <w:rPr>
          <w:rFonts w:ascii="Cambria" w:hAnsi="Cambria" w:cs="Arial"/>
        </w:rPr>
        <w:t xml:space="preserve">, VRR; </w:t>
      </w:r>
    </w:p>
    <w:p w14:paraId="35817965" w14:textId="77777777" w:rsidR="00937661" w:rsidRPr="00990211" w:rsidRDefault="00937661" w:rsidP="0046263C">
      <w:pPr>
        <w:pStyle w:val="Akapitzlist"/>
        <w:numPr>
          <w:ilvl w:val="2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 xml:space="preserve">System dźwięku przestrzennego Dolby </w:t>
      </w:r>
      <w:proofErr w:type="spellStart"/>
      <w:r w:rsidRPr="00990211">
        <w:rPr>
          <w:rFonts w:ascii="Cambria" w:hAnsi="Cambria" w:cs="Arial"/>
        </w:rPr>
        <w:t>Atmos</w:t>
      </w:r>
      <w:proofErr w:type="spellEnd"/>
      <w:r w:rsidRPr="00990211">
        <w:rPr>
          <w:rFonts w:ascii="Cambria" w:hAnsi="Cambria" w:cs="Arial"/>
        </w:rPr>
        <w:t>, DTS X;</w:t>
      </w:r>
    </w:p>
    <w:p w14:paraId="431AEBC3" w14:textId="77777777" w:rsidR="00937661" w:rsidRPr="00990211" w:rsidRDefault="00937661" w:rsidP="0046263C">
      <w:pPr>
        <w:pStyle w:val="Akapitzlist"/>
        <w:numPr>
          <w:ilvl w:val="2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 xml:space="preserve">Funkcje dźwięku A.I Sound, ARC, </w:t>
      </w:r>
      <w:proofErr w:type="spellStart"/>
      <w:r w:rsidRPr="00990211">
        <w:rPr>
          <w:rFonts w:ascii="Cambria" w:hAnsi="Cambria" w:cs="Arial"/>
        </w:rPr>
        <w:t>Clear</w:t>
      </w:r>
      <w:proofErr w:type="spellEnd"/>
      <w:r w:rsidRPr="00990211">
        <w:rPr>
          <w:rFonts w:ascii="Cambria" w:hAnsi="Cambria" w:cs="Arial"/>
        </w:rPr>
        <w:t xml:space="preserve"> </w:t>
      </w:r>
      <w:proofErr w:type="spellStart"/>
      <w:r w:rsidRPr="00990211">
        <w:rPr>
          <w:rFonts w:ascii="Cambria" w:hAnsi="Cambria" w:cs="Arial"/>
        </w:rPr>
        <w:t>Dialogue</w:t>
      </w:r>
      <w:proofErr w:type="spellEnd"/>
      <w:r w:rsidRPr="00990211">
        <w:rPr>
          <w:rFonts w:ascii="Cambria" w:hAnsi="Cambria" w:cs="Arial"/>
        </w:rPr>
        <w:t xml:space="preserve">, DTS Play-Fi, </w:t>
      </w:r>
      <w:proofErr w:type="spellStart"/>
      <w:r w:rsidRPr="00990211">
        <w:rPr>
          <w:rFonts w:ascii="Cambria" w:hAnsi="Cambria" w:cs="Arial"/>
        </w:rPr>
        <w:t>eARC</w:t>
      </w:r>
      <w:proofErr w:type="spellEnd"/>
      <w:r w:rsidRPr="00990211">
        <w:rPr>
          <w:rFonts w:ascii="Cambria" w:hAnsi="Cambria" w:cs="Arial"/>
        </w:rPr>
        <w:t>, Korektor dźwięku;</w:t>
      </w:r>
    </w:p>
    <w:p w14:paraId="7AD36A08" w14:textId="77777777" w:rsidR="00937661" w:rsidRPr="00990211" w:rsidRDefault="00937661" w:rsidP="0046263C">
      <w:pPr>
        <w:pStyle w:val="Akapitzlist"/>
        <w:numPr>
          <w:ilvl w:val="2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Moc głośników 40 w;</w:t>
      </w:r>
    </w:p>
    <w:p w14:paraId="1B97BF14" w14:textId="3C2D9A5E" w:rsidR="00937661" w:rsidRPr="00990211" w:rsidRDefault="00937661" w:rsidP="0046263C">
      <w:pPr>
        <w:pStyle w:val="Akapitzlist"/>
        <w:numPr>
          <w:ilvl w:val="2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Aplikacje Smart Tv</w:t>
      </w:r>
      <w:r w:rsidR="008A1C83" w:rsidRPr="00990211">
        <w:rPr>
          <w:rFonts w:ascii="Cambria" w:hAnsi="Cambria" w:cs="Arial"/>
        </w:rPr>
        <w:t xml:space="preserve">, co najmniej </w:t>
      </w:r>
      <w:proofErr w:type="spellStart"/>
      <w:r w:rsidRPr="00990211">
        <w:rPr>
          <w:rFonts w:ascii="Cambria" w:hAnsi="Cambria" w:cs="Arial"/>
        </w:rPr>
        <w:t>disney</w:t>
      </w:r>
      <w:proofErr w:type="spellEnd"/>
      <w:r w:rsidRPr="00990211">
        <w:rPr>
          <w:rFonts w:ascii="Cambria" w:hAnsi="Cambria" w:cs="Arial"/>
        </w:rPr>
        <w:t xml:space="preserve">+, </w:t>
      </w:r>
      <w:proofErr w:type="spellStart"/>
      <w:r w:rsidRPr="00990211">
        <w:rPr>
          <w:rFonts w:ascii="Cambria" w:hAnsi="Cambria" w:cs="Arial"/>
        </w:rPr>
        <w:t>Netflix</w:t>
      </w:r>
      <w:proofErr w:type="spellEnd"/>
      <w:r w:rsidRPr="00990211">
        <w:rPr>
          <w:rFonts w:ascii="Cambria" w:hAnsi="Cambria" w:cs="Arial"/>
        </w:rPr>
        <w:t>, YouTube;</w:t>
      </w:r>
    </w:p>
    <w:p w14:paraId="278A13A5" w14:textId="77777777" w:rsidR="00937661" w:rsidRPr="00990211" w:rsidRDefault="00937661" w:rsidP="0046263C">
      <w:pPr>
        <w:pStyle w:val="Akapitzlist"/>
        <w:numPr>
          <w:ilvl w:val="2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Uchwyt ścienny;</w:t>
      </w:r>
    </w:p>
    <w:p w14:paraId="77206F50" w14:textId="77777777" w:rsidR="00937661" w:rsidRPr="00990211" w:rsidRDefault="00937661" w:rsidP="0046263C">
      <w:pPr>
        <w:pStyle w:val="Akapitzlist"/>
        <w:numPr>
          <w:ilvl w:val="2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 xml:space="preserve">Gwarancja, co najmniej </w:t>
      </w:r>
      <w:r w:rsidRPr="00990211">
        <w:rPr>
          <w:rFonts w:ascii="Cambria" w:hAnsi="Cambria" w:cs="Arial"/>
          <w:b/>
          <w:bCs/>
        </w:rPr>
        <w:t>24 miesiące;</w:t>
      </w:r>
    </w:p>
    <w:p w14:paraId="325B501E" w14:textId="77777777" w:rsidR="00937661" w:rsidRPr="00990211" w:rsidRDefault="00937661" w:rsidP="00937661">
      <w:pPr>
        <w:pStyle w:val="Akapitzlist"/>
        <w:rPr>
          <w:rFonts w:ascii="Cambria" w:hAnsi="Cambria" w:cs="Arial"/>
          <w:b/>
          <w:bCs/>
        </w:rPr>
      </w:pPr>
    </w:p>
    <w:p w14:paraId="1EB695AC" w14:textId="365F4D76" w:rsidR="00937661" w:rsidRPr="00990211" w:rsidRDefault="006348C3" w:rsidP="0046263C">
      <w:pPr>
        <w:pStyle w:val="Akapitzlist"/>
        <w:numPr>
          <w:ilvl w:val="1"/>
          <w:numId w:val="10"/>
        </w:numPr>
        <w:spacing w:line="254" w:lineRule="auto"/>
        <w:rPr>
          <w:rFonts w:ascii="Cambria" w:hAnsi="Cambria" w:cs="Arial"/>
          <w:bCs/>
        </w:rPr>
      </w:pPr>
      <w:r w:rsidRPr="00990211">
        <w:rPr>
          <w:rFonts w:ascii="Cambria" w:hAnsi="Cambria" w:cs="Arial"/>
          <w:bCs/>
        </w:rPr>
        <w:t>System</w:t>
      </w:r>
      <w:r w:rsidR="00937661" w:rsidRPr="00990211">
        <w:rPr>
          <w:rFonts w:ascii="Cambria" w:hAnsi="Cambria" w:cs="Arial"/>
          <w:bCs/>
        </w:rPr>
        <w:t xml:space="preserve"> nagłośnienia </w:t>
      </w:r>
      <w:r w:rsidR="00A44322" w:rsidRPr="00990211">
        <w:rPr>
          <w:rFonts w:ascii="Cambria" w:hAnsi="Cambria" w:cs="Arial"/>
          <w:bCs/>
        </w:rPr>
        <w:t>–</w:t>
      </w:r>
      <w:r w:rsidR="00937661" w:rsidRPr="00990211">
        <w:rPr>
          <w:rFonts w:ascii="Cambria" w:hAnsi="Cambria" w:cs="Arial"/>
          <w:bCs/>
        </w:rPr>
        <w:t xml:space="preserve"> </w:t>
      </w:r>
      <w:r w:rsidR="00A44322" w:rsidRPr="00990211">
        <w:rPr>
          <w:rFonts w:ascii="Cambria" w:hAnsi="Cambria" w:cs="Arial"/>
          <w:bCs/>
        </w:rPr>
        <w:t xml:space="preserve">sterowany z poziomu jednej aplikacji mobilnej - </w:t>
      </w:r>
      <w:r w:rsidR="00937661" w:rsidRPr="00990211">
        <w:rPr>
          <w:rFonts w:ascii="Cambria" w:hAnsi="Cambria" w:cs="Arial"/>
          <w:bCs/>
        </w:rPr>
        <w:t>1 sztuka:</w:t>
      </w:r>
    </w:p>
    <w:p w14:paraId="5D989AE2" w14:textId="77777777" w:rsidR="00937661" w:rsidRPr="00990211" w:rsidRDefault="00937661" w:rsidP="0046263C">
      <w:pPr>
        <w:pStyle w:val="Akapitzlist"/>
        <w:numPr>
          <w:ilvl w:val="2"/>
          <w:numId w:val="10"/>
        </w:numPr>
        <w:rPr>
          <w:rFonts w:ascii="Cambria" w:hAnsi="Cambria" w:cs="Arial"/>
        </w:rPr>
      </w:pPr>
      <w:proofErr w:type="spellStart"/>
      <w:r w:rsidRPr="00990211">
        <w:rPr>
          <w:rFonts w:ascii="Cambria" w:hAnsi="Cambria" w:cs="Arial"/>
        </w:rPr>
        <w:t>Soundbar</w:t>
      </w:r>
      <w:proofErr w:type="spellEnd"/>
      <w:r w:rsidRPr="00990211">
        <w:rPr>
          <w:rFonts w:ascii="Cambria" w:hAnsi="Cambria" w:cs="Arial"/>
        </w:rPr>
        <w:t xml:space="preserve"> współpracujący z pozostałymi elementami zestawu tego samego </w:t>
      </w:r>
      <w:proofErr w:type="gramStart"/>
      <w:r w:rsidRPr="00990211">
        <w:rPr>
          <w:rFonts w:ascii="Cambria" w:hAnsi="Cambria" w:cs="Arial"/>
        </w:rPr>
        <w:t>producenta  - 1 sztuka</w:t>
      </w:r>
      <w:proofErr w:type="gramEnd"/>
      <w:r w:rsidRPr="00990211">
        <w:rPr>
          <w:rFonts w:ascii="Cambria" w:hAnsi="Cambria" w:cs="Arial"/>
        </w:rPr>
        <w:t>:</w:t>
      </w:r>
    </w:p>
    <w:p w14:paraId="427AC12B" w14:textId="77777777" w:rsidR="00937661" w:rsidRPr="00990211" w:rsidRDefault="00937661" w:rsidP="0046263C">
      <w:pPr>
        <w:pStyle w:val="Akapitzlist"/>
        <w:numPr>
          <w:ilvl w:val="3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5 cyfrowych wzmacniaczy impulsowych;</w:t>
      </w:r>
    </w:p>
    <w:p w14:paraId="7A516C21" w14:textId="77777777" w:rsidR="00937661" w:rsidRPr="00990211" w:rsidRDefault="00937661" w:rsidP="0046263C">
      <w:pPr>
        <w:pStyle w:val="Akapitzlist"/>
        <w:numPr>
          <w:ilvl w:val="3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3 pasywne radiatory;</w:t>
      </w:r>
    </w:p>
    <w:p w14:paraId="20AE2234" w14:textId="77777777" w:rsidR="00937661" w:rsidRPr="00990211" w:rsidRDefault="00937661" w:rsidP="0046263C">
      <w:pPr>
        <w:pStyle w:val="Akapitzlist"/>
        <w:numPr>
          <w:ilvl w:val="3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Centralny głośnik wysokotonowy;</w:t>
      </w:r>
    </w:p>
    <w:p w14:paraId="5362F43D" w14:textId="77777777" w:rsidR="00937661" w:rsidRPr="00990211" w:rsidRDefault="00937661" w:rsidP="0046263C">
      <w:pPr>
        <w:pStyle w:val="Akapitzlist"/>
        <w:numPr>
          <w:ilvl w:val="3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 xml:space="preserve">4 eliptyczne głośniki </w:t>
      </w:r>
      <w:proofErr w:type="spellStart"/>
      <w:r w:rsidRPr="00990211">
        <w:rPr>
          <w:rFonts w:ascii="Cambria" w:hAnsi="Cambria" w:cs="Arial"/>
        </w:rPr>
        <w:t>średniotonowe</w:t>
      </w:r>
      <w:proofErr w:type="spellEnd"/>
      <w:r w:rsidRPr="00990211">
        <w:rPr>
          <w:rFonts w:ascii="Cambria" w:hAnsi="Cambria" w:cs="Arial"/>
        </w:rPr>
        <w:t>;</w:t>
      </w:r>
    </w:p>
    <w:p w14:paraId="1640AFB7" w14:textId="77777777" w:rsidR="00937661" w:rsidRPr="00990211" w:rsidRDefault="00937661" w:rsidP="0046263C">
      <w:pPr>
        <w:pStyle w:val="Akapitzlist"/>
        <w:numPr>
          <w:ilvl w:val="3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Układ wbudowanych mikrofonów;</w:t>
      </w:r>
    </w:p>
    <w:p w14:paraId="4AA1B401" w14:textId="77777777" w:rsidR="00937661" w:rsidRPr="00990211" w:rsidRDefault="00937661" w:rsidP="0046263C">
      <w:pPr>
        <w:pStyle w:val="Akapitzlist"/>
        <w:numPr>
          <w:ilvl w:val="3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Sterowanie głosowe;</w:t>
      </w:r>
    </w:p>
    <w:p w14:paraId="388370DE" w14:textId="77777777" w:rsidR="00937661" w:rsidRPr="00990211" w:rsidRDefault="00937661" w:rsidP="0046263C">
      <w:pPr>
        <w:pStyle w:val="Akapitzlist"/>
        <w:numPr>
          <w:ilvl w:val="3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Wzmacniacz mowy;</w:t>
      </w:r>
    </w:p>
    <w:p w14:paraId="258DBAB5" w14:textId="77777777" w:rsidR="00937661" w:rsidRPr="00990211" w:rsidRDefault="00937661" w:rsidP="0046263C">
      <w:pPr>
        <w:pStyle w:val="Akapitzlist"/>
        <w:numPr>
          <w:ilvl w:val="3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Tryb nocny;</w:t>
      </w:r>
    </w:p>
    <w:p w14:paraId="49408539" w14:textId="77777777" w:rsidR="00937661" w:rsidRPr="00990211" w:rsidRDefault="00937661" w:rsidP="0046263C">
      <w:pPr>
        <w:pStyle w:val="Akapitzlist"/>
        <w:numPr>
          <w:ilvl w:val="3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Korektor graficzny (EQ) z możliwością regulacji;</w:t>
      </w:r>
    </w:p>
    <w:p w14:paraId="4B43C2E2" w14:textId="77777777" w:rsidR="00937661" w:rsidRPr="00990211" w:rsidRDefault="00937661" w:rsidP="0046263C">
      <w:pPr>
        <w:pStyle w:val="Akapitzlist"/>
        <w:numPr>
          <w:ilvl w:val="3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Obsługa Wi-Fi;</w:t>
      </w:r>
    </w:p>
    <w:p w14:paraId="01983684" w14:textId="77777777" w:rsidR="00937661" w:rsidRPr="00990211" w:rsidRDefault="00937661" w:rsidP="0046263C">
      <w:pPr>
        <w:pStyle w:val="Akapitzlist"/>
        <w:numPr>
          <w:ilvl w:val="3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Port Ethernet 10/100;</w:t>
      </w:r>
    </w:p>
    <w:p w14:paraId="47701455" w14:textId="77777777" w:rsidR="00937661" w:rsidRPr="00990211" w:rsidRDefault="00937661" w:rsidP="0046263C">
      <w:pPr>
        <w:pStyle w:val="Akapitzlist"/>
        <w:numPr>
          <w:ilvl w:val="3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 xml:space="preserve">Port HDMI </w:t>
      </w:r>
      <w:proofErr w:type="spellStart"/>
      <w:r w:rsidRPr="00990211">
        <w:rPr>
          <w:rFonts w:ascii="Cambria" w:hAnsi="Cambria" w:cs="Arial"/>
        </w:rPr>
        <w:t>eARC</w:t>
      </w:r>
      <w:proofErr w:type="spellEnd"/>
      <w:r w:rsidRPr="00990211">
        <w:rPr>
          <w:rFonts w:ascii="Cambria" w:hAnsi="Cambria" w:cs="Arial"/>
        </w:rPr>
        <w:t>/ARC</w:t>
      </w:r>
    </w:p>
    <w:p w14:paraId="31C8EB6E" w14:textId="77284906" w:rsidR="00937661" w:rsidRPr="00990211" w:rsidRDefault="00937661" w:rsidP="0046263C">
      <w:pPr>
        <w:pStyle w:val="Akapitzlist"/>
        <w:numPr>
          <w:ilvl w:val="3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Odbiornik podczerwieni - Możliwość synchronizacji z pilotem TV</w:t>
      </w:r>
    </w:p>
    <w:p w14:paraId="03FCA525" w14:textId="77777777" w:rsidR="00937661" w:rsidRPr="00990211" w:rsidRDefault="00937661" w:rsidP="0046263C">
      <w:pPr>
        <w:pStyle w:val="Akapitzlist"/>
        <w:numPr>
          <w:ilvl w:val="3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Zasilanie wewnętrzne 100-240 V, 50/60 Hz;</w:t>
      </w:r>
    </w:p>
    <w:p w14:paraId="0E58292D" w14:textId="77777777" w:rsidR="00937661" w:rsidRPr="00990211" w:rsidRDefault="00937661" w:rsidP="0046263C">
      <w:pPr>
        <w:pStyle w:val="Akapitzlist"/>
        <w:numPr>
          <w:ilvl w:val="3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 xml:space="preserve">Sterowanie dotykowe, dedykowanymi przyciskami </w:t>
      </w:r>
      <w:proofErr w:type="gramStart"/>
      <w:r w:rsidRPr="00990211">
        <w:rPr>
          <w:rFonts w:ascii="Cambria" w:hAnsi="Cambria" w:cs="Arial"/>
        </w:rPr>
        <w:t>pozwalające: co</w:t>
      </w:r>
      <w:proofErr w:type="gramEnd"/>
      <w:r w:rsidRPr="00990211">
        <w:rPr>
          <w:rFonts w:ascii="Cambria" w:hAnsi="Cambria" w:cs="Arial"/>
        </w:rPr>
        <w:t xml:space="preserve"> najmniej: odtwarzać, zatrzymywać odtwarzanie, pomijać utwory, ponownie je odtwarzać, regulować głośność, wyłączać mikrofony</w:t>
      </w:r>
    </w:p>
    <w:p w14:paraId="673067AE" w14:textId="4AFA39A3" w:rsidR="00937661" w:rsidRPr="00990211" w:rsidRDefault="00937661" w:rsidP="0046263C">
      <w:pPr>
        <w:pStyle w:val="Akapitzlist"/>
        <w:numPr>
          <w:ilvl w:val="3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 xml:space="preserve">Sygnalizacja, </w:t>
      </w:r>
      <w:proofErr w:type="spellStart"/>
      <w:r w:rsidRPr="00990211">
        <w:rPr>
          <w:rFonts w:ascii="Cambria" w:hAnsi="Cambria" w:cs="Arial"/>
        </w:rPr>
        <w:t>np</w:t>
      </w:r>
      <w:proofErr w:type="spellEnd"/>
      <w:r w:rsidRPr="00990211">
        <w:rPr>
          <w:rFonts w:ascii="Cambria" w:hAnsi="Cambria" w:cs="Arial"/>
        </w:rPr>
        <w:t xml:space="preserve"> dioda </w:t>
      </w:r>
      <w:proofErr w:type="spellStart"/>
      <w:r w:rsidRPr="00990211">
        <w:rPr>
          <w:rFonts w:ascii="Cambria" w:hAnsi="Cambria" w:cs="Arial"/>
        </w:rPr>
        <w:t>led</w:t>
      </w:r>
      <w:proofErr w:type="spellEnd"/>
      <w:r w:rsidRPr="00990211">
        <w:rPr>
          <w:rFonts w:ascii="Cambria" w:hAnsi="Cambria" w:cs="Arial"/>
        </w:rPr>
        <w:t xml:space="preserve"> na głośniku,</w:t>
      </w:r>
    </w:p>
    <w:p w14:paraId="7C81EDBD" w14:textId="4579456B" w:rsidR="00A44322" w:rsidRPr="00990211" w:rsidRDefault="00A44322" w:rsidP="0046263C">
      <w:pPr>
        <w:pStyle w:val="Akapitzlist"/>
        <w:numPr>
          <w:ilvl w:val="3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 xml:space="preserve">Waga, nie większa niż 3kg </w:t>
      </w:r>
    </w:p>
    <w:p w14:paraId="5868ECD1" w14:textId="5BCA568D" w:rsidR="00A44322" w:rsidRPr="00990211" w:rsidRDefault="00A44322" w:rsidP="0046263C">
      <w:pPr>
        <w:pStyle w:val="Akapitzlist"/>
        <w:numPr>
          <w:ilvl w:val="3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Długość, nie większa niż 75cm</w:t>
      </w:r>
    </w:p>
    <w:p w14:paraId="7C675262" w14:textId="170372CA" w:rsidR="00A44322" w:rsidRPr="00990211" w:rsidRDefault="00A44322" w:rsidP="0046263C">
      <w:pPr>
        <w:pStyle w:val="Akapitzlist"/>
        <w:numPr>
          <w:ilvl w:val="3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Kolor: czarny</w:t>
      </w:r>
    </w:p>
    <w:p w14:paraId="7A5767F1" w14:textId="5725415E" w:rsidR="00A44322" w:rsidRPr="00990211" w:rsidRDefault="00A44322" w:rsidP="0046263C">
      <w:pPr>
        <w:pStyle w:val="Akapitzlist"/>
        <w:numPr>
          <w:ilvl w:val="3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 xml:space="preserve">Wspierane formaty audio, co najmniej: Stereofoniczny sygnał liniowy PCM, Dolby Digital, Dolby Digital Plus, Dolby </w:t>
      </w:r>
      <w:proofErr w:type="spellStart"/>
      <w:r w:rsidRPr="00990211">
        <w:rPr>
          <w:rFonts w:ascii="Cambria" w:hAnsi="Cambria" w:cs="Arial"/>
        </w:rPr>
        <w:t>Atmos</w:t>
      </w:r>
      <w:proofErr w:type="spellEnd"/>
      <w:r w:rsidRPr="00990211">
        <w:rPr>
          <w:rFonts w:ascii="Cambria" w:hAnsi="Cambria" w:cs="Arial"/>
        </w:rPr>
        <w:t xml:space="preserve"> (Dolby Digital Plus), Dolby </w:t>
      </w:r>
      <w:proofErr w:type="spellStart"/>
      <w:r w:rsidRPr="00990211">
        <w:rPr>
          <w:rFonts w:ascii="Cambria" w:hAnsi="Cambria" w:cs="Arial"/>
        </w:rPr>
        <w:t>Atmos</w:t>
      </w:r>
      <w:proofErr w:type="spellEnd"/>
      <w:r w:rsidRPr="00990211">
        <w:rPr>
          <w:rFonts w:ascii="Cambria" w:hAnsi="Cambria" w:cs="Arial"/>
        </w:rPr>
        <w:t xml:space="preserve">, Dolby </w:t>
      </w:r>
      <w:proofErr w:type="spellStart"/>
      <w:r w:rsidRPr="00990211">
        <w:rPr>
          <w:rFonts w:ascii="Cambria" w:hAnsi="Cambria" w:cs="Arial"/>
        </w:rPr>
        <w:t>TrueHD</w:t>
      </w:r>
      <w:proofErr w:type="spellEnd"/>
      <w:r w:rsidRPr="00990211">
        <w:rPr>
          <w:rFonts w:ascii="Cambria" w:hAnsi="Cambria" w:cs="Arial"/>
        </w:rPr>
        <w:t xml:space="preserve">, Dolby </w:t>
      </w:r>
      <w:proofErr w:type="spellStart"/>
      <w:r w:rsidRPr="00990211">
        <w:rPr>
          <w:rFonts w:ascii="Cambria" w:hAnsi="Cambria" w:cs="Arial"/>
        </w:rPr>
        <w:t>Atmos</w:t>
      </w:r>
      <w:proofErr w:type="spellEnd"/>
      <w:r w:rsidRPr="00990211">
        <w:rPr>
          <w:rFonts w:ascii="Cambria" w:hAnsi="Cambria" w:cs="Arial"/>
        </w:rPr>
        <w:t xml:space="preserve"> (True HD), Multichannel PCM, Dolby Multichannel PCM, DTS Digital </w:t>
      </w:r>
      <w:proofErr w:type="spellStart"/>
      <w:r w:rsidRPr="00990211">
        <w:rPr>
          <w:rFonts w:ascii="Cambria" w:hAnsi="Cambria" w:cs="Arial"/>
        </w:rPr>
        <w:t>Surround</w:t>
      </w:r>
      <w:proofErr w:type="spellEnd"/>
    </w:p>
    <w:p w14:paraId="211FA01D" w14:textId="5C228D84" w:rsidR="00A44322" w:rsidRPr="00990211" w:rsidRDefault="00A44322" w:rsidP="0046263C">
      <w:pPr>
        <w:pStyle w:val="Akapitzlist"/>
        <w:numPr>
          <w:ilvl w:val="3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Wraz z głośnikiem ma być dostarczony kabel zasilający, co najmniej 2m, oraz kabel HDMI, co najmniej 1,5m</w:t>
      </w:r>
    </w:p>
    <w:p w14:paraId="349BF7A4" w14:textId="4B4993CE" w:rsidR="00A44322" w:rsidRPr="00990211" w:rsidRDefault="00A44322" w:rsidP="0046263C">
      <w:pPr>
        <w:pStyle w:val="Akapitzlist"/>
        <w:numPr>
          <w:ilvl w:val="3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 xml:space="preserve">Wraz z głośnikiem ma być dostarczony wieszak, dedykowany do danego głośnika, tego samego </w:t>
      </w:r>
      <w:proofErr w:type="gramStart"/>
      <w:r w:rsidRPr="00990211">
        <w:rPr>
          <w:rFonts w:ascii="Cambria" w:hAnsi="Cambria" w:cs="Arial"/>
        </w:rPr>
        <w:t>producenta co</w:t>
      </w:r>
      <w:proofErr w:type="gramEnd"/>
      <w:r w:rsidRPr="00990211">
        <w:rPr>
          <w:rFonts w:ascii="Cambria" w:hAnsi="Cambria" w:cs="Arial"/>
        </w:rPr>
        <w:t xml:space="preserve"> głośnik.</w:t>
      </w:r>
    </w:p>
    <w:p w14:paraId="60B82BD0" w14:textId="57F57652" w:rsidR="00A44322" w:rsidRPr="00990211" w:rsidRDefault="00A44322" w:rsidP="0046263C">
      <w:pPr>
        <w:pStyle w:val="Akapitzlist"/>
        <w:numPr>
          <w:ilvl w:val="3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Głośnik ma pochodzić z aktualnej oferty producenta</w:t>
      </w:r>
    </w:p>
    <w:p w14:paraId="7EC91149" w14:textId="6CCD9CC5" w:rsidR="00A44322" w:rsidRPr="00990211" w:rsidRDefault="00A44322" w:rsidP="0046263C">
      <w:pPr>
        <w:pStyle w:val="Akapitzlist"/>
        <w:numPr>
          <w:ilvl w:val="3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Głośnik zarządzany z aplikacji instalowanej na urządzeniach mobilnych, co najmniej Android, IOS</w:t>
      </w:r>
    </w:p>
    <w:p w14:paraId="4706713A" w14:textId="77777777" w:rsidR="00937661" w:rsidRPr="00990211" w:rsidRDefault="00937661" w:rsidP="0046263C">
      <w:pPr>
        <w:pStyle w:val="Akapitzlist"/>
        <w:numPr>
          <w:ilvl w:val="2"/>
          <w:numId w:val="10"/>
        </w:numPr>
        <w:rPr>
          <w:rFonts w:ascii="Cambria" w:hAnsi="Cambria" w:cs="Arial"/>
        </w:rPr>
      </w:pPr>
      <w:proofErr w:type="spellStart"/>
      <w:r w:rsidRPr="00990211">
        <w:rPr>
          <w:rFonts w:ascii="Cambria" w:hAnsi="Cambria" w:cs="Arial"/>
        </w:rPr>
        <w:t>Subwoofer</w:t>
      </w:r>
      <w:proofErr w:type="spellEnd"/>
      <w:r w:rsidRPr="00990211">
        <w:rPr>
          <w:rFonts w:ascii="Cambria" w:hAnsi="Cambria" w:cs="Arial"/>
        </w:rPr>
        <w:t xml:space="preserve"> współpracujący z pozostałymi elementami zestawu tego samego </w:t>
      </w:r>
      <w:proofErr w:type="gramStart"/>
      <w:r w:rsidRPr="00990211">
        <w:rPr>
          <w:rFonts w:ascii="Cambria" w:hAnsi="Cambria" w:cs="Arial"/>
        </w:rPr>
        <w:t>producenta  - 1sztuka</w:t>
      </w:r>
      <w:proofErr w:type="gramEnd"/>
      <w:r w:rsidRPr="00990211">
        <w:rPr>
          <w:rFonts w:ascii="Cambria" w:hAnsi="Cambria" w:cs="Arial"/>
        </w:rPr>
        <w:t>:</w:t>
      </w:r>
    </w:p>
    <w:p w14:paraId="5D3290F1" w14:textId="77777777" w:rsidR="00937661" w:rsidRPr="00990211" w:rsidRDefault="00937661" w:rsidP="0046263C">
      <w:pPr>
        <w:pStyle w:val="Akapitzlist"/>
        <w:numPr>
          <w:ilvl w:val="3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2 cyfrowe wzmacniacze;</w:t>
      </w:r>
    </w:p>
    <w:p w14:paraId="77EF4357" w14:textId="35645E8E" w:rsidR="00937661" w:rsidRPr="00990211" w:rsidRDefault="00937661" w:rsidP="0046263C">
      <w:pPr>
        <w:pStyle w:val="Akapitzlist"/>
        <w:numPr>
          <w:ilvl w:val="3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 xml:space="preserve">Podwójne 6-calowe głośniki </w:t>
      </w:r>
      <w:proofErr w:type="spellStart"/>
      <w:r w:rsidRPr="00990211">
        <w:rPr>
          <w:rFonts w:ascii="Cambria" w:hAnsi="Cambria" w:cs="Arial"/>
        </w:rPr>
        <w:t>niskotonowe</w:t>
      </w:r>
      <w:proofErr w:type="spellEnd"/>
      <w:r w:rsidRPr="00990211">
        <w:rPr>
          <w:rFonts w:ascii="Cambria" w:hAnsi="Cambria" w:cs="Arial"/>
        </w:rPr>
        <w:t>;</w:t>
      </w:r>
    </w:p>
    <w:p w14:paraId="30F75FFC" w14:textId="77777777" w:rsidR="00937661" w:rsidRPr="00990211" w:rsidRDefault="00937661" w:rsidP="0046263C">
      <w:pPr>
        <w:pStyle w:val="Akapitzlist"/>
        <w:numPr>
          <w:ilvl w:val="3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Pasmo przenoszenia częstotliwości od 25 Hz;</w:t>
      </w:r>
    </w:p>
    <w:p w14:paraId="1D2A184C" w14:textId="77777777" w:rsidR="00937661" w:rsidRPr="00990211" w:rsidRDefault="00937661" w:rsidP="0046263C">
      <w:pPr>
        <w:pStyle w:val="Akapitzlist"/>
        <w:numPr>
          <w:ilvl w:val="3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Korektor graficzny (EQ);</w:t>
      </w:r>
    </w:p>
    <w:p w14:paraId="72F2D59A" w14:textId="77777777" w:rsidR="00937661" w:rsidRPr="00990211" w:rsidRDefault="00937661" w:rsidP="0046263C">
      <w:pPr>
        <w:pStyle w:val="Akapitzlist"/>
        <w:numPr>
          <w:ilvl w:val="3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Obsługa Wi-Fi;</w:t>
      </w:r>
    </w:p>
    <w:p w14:paraId="68F96569" w14:textId="77777777" w:rsidR="00937661" w:rsidRPr="00990211" w:rsidRDefault="00937661" w:rsidP="0046263C">
      <w:pPr>
        <w:pStyle w:val="Akapitzlist"/>
        <w:numPr>
          <w:ilvl w:val="3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Port Ethernet 10/100;</w:t>
      </w:r>
    </w:p>
    <w:p w14:paraId="42B45FB6" w14:textId="77777777" w:rsidR="00937661" w:rsidRPr="00990211" w:rsidRDefault="00937661" w:rsidP="0046263C">
      <w:pPr>
        <w:pStyle w:val="Akapitzlist"/>
        <w:numPr>
          <w:ilvl w:val="3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Zasilanie wewnętrzne 100-240 V, 50/60 Hz;</w:t>
      </w:r>
    </w:p>
    <w:p w14:paraId="1CC8988B" w14:textId="77777777" w:rsidR="00937661" w:rsidRPr="00990211" w:rsidRDefault="00937661" w:rsidP="0046263C">
      <w:pPr>
        <w:pStyle w:val="Akapitzlist"/>
        <w:numPr>
          <w:ilvl w:val="2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 xml:space="preserve">Głośnik współpracujące z pozostałymi elementami zestawu tego samego </w:t>
      </w:r>
      <w:proofErr w:type="gramStart"/>
      <w:r w:rsidRPr="00990211">
        <w:rPr>
          <w:rFonts w:ascii="Cambria" w:hAnsi="Cambria" w:cs="Arial"/>
        </w:rPr>
        <w:t>producenta  - 2 sztuki</w:t>
      </w:r>
      <w:proofErr w:type="gramEnd"/>
      <w:r w:rsidRPr="00990211">
        <w:rPr>
          <w:rFonts w:ascii="Cambria" w:hAnsi="Cambria" w:cs="Arial"/>
        </w:rPr>
        <w:t xml:space="preserve"> :</w:t>
      </w:r>
    </w:p>
    <w:p w14:paraId="5690D4A7" w14:textId="77777777" w:rsidR="00937661" w:rsidRPr="00990211" w:rsidRDefault="00937661" w:rsidP="0046263C">
      <w:pPr>
        <w:pStyle w:val="Akapitzlist"/>
        <w:numPr>
          <w:ilvl w:val="3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Cyfrowe wzmacniacze impulsowe;</w:t>
      </w:r>
    </w:p>
    <w:p w14:paraId="0D3AE170" w14:textId="77777777" w:rsidR="00937661" w:rsidRPr="00990211" w:rsidRDefault="00937661" w:rsidP="0046263C">
      <w:pPr>
        <w:pStyle w:val="Akapitzlist"/>
        <w:numPr>
          <w:ilvl w:val="3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2 zakrzywione głośniki wysokotonowe;</w:t>
      </w:r>
    </w:p>
    <w:p w14:paraId="26E74634" w14:textId="77777777" w:rsidR="00937661" w:rsidRPr="00990211" w:rsidRDefault="00937661" w:rsidP="0046263C">
      <w:pPr>
        <w:pStyle w:val="Akapitzlist"/>
        <w:numPr>
          <w:ilvl w:val="3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 xml:space="preserve">Jeden głośnik </w:t>
      </w:r>
      <w:proofErr w:type="spellStart"/>
      <w:r w:rsidRPr="00990211">
        <w:rPr>
          <w:rFonts w:ascii="Cambria" w:hAnsi="Cambria" w:cs="Arial"/>
        </w:rPr>
        <w:t>średniotonowy</w:t>
      </w:r>
      <w:proofErr w:type="spellEnd"/>
      <w:r w:rsidRPr="00990211">
        <w:rPr>
          <w:rFonts w:ascii="Cambria" w:hAnsi="Cambria" w:cs="Arial"/>
        </w:rPr>
        <w:t>;</w:t>
      </w:r>
    </w:p>
    <w:p w14:paraId="117CFB6E" w14:textId="77777777" w:rsidR="00937661" w:rsidRPr="00990211" w:rsidRDefault="00937661" w:rsidP="0046263C">
      <w:pPr>
        <w:pStyle w:val="Akapitzlist"/>
        <w:numPr>
          <w:ilvl w:val="3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Układ wbudowanych mikrofonów;</w:t>
      </w:r>
    </w:p>
    <w:p w14:paraId="02C669D4" w14:textId="77777777" w:rsidR="00937661" w:rsidRPr="00990211" w:rsidRDefault="00937661" w:rsidP="0046263C">
      <w:pPr>
        <w:pStyle w:val="Akapitzlist"/>
        <w:numPr>
          <w:ilvl w:val="3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Korektor graficzny (EQ) z możliwością regulacji;</w:t>
      </w:r>
    </w:p>
    <w:p w14:paraId="10D6ACB4" w14:textId="77777777" w:rsidR="00937661" w:rsidRPr="00990211" w:rsidRDefault="00937661" w:rsidP="0046263C">
      <w:pPr>
        <w:pStyle w:val="Akapitzlist"/>
        <w:numPr>
          <w:ilvl w:val="3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Obsługa Wi-Fi;</w:t>
      </w:r>
    </w:p>
    <w:p w14:paraId="16AC4233" w14:textId="77777777" w:rsidR="00937661" w:rsidRPr="00990211" w:rsidRDefault="00937661" w:rsidP="0046263C">
      <w:pPr>
        <w:pStyle w:val="Akapitzlist"/>
        <w:numPr>
          <w:ilvl w:val="3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Obsługa Bluetooth;</w:t>
      </w:r>
    </w:p>
    <w:p w14:paraId="6974499C" w14:textId="77777777" w:rsidR="00937661" w:rsidRPr="00990211" w:rsidRDefault="00937661" w:rsidP="0046263C">
      <w:pPr>
        <w:pStyle w:val="Akapitzlist"/>
        <w:numPr>
          <w:ilvl w:val="3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Sterowanie głosowe;</w:t>
      </w:r>
    </w:p>
    <w:p w14:paraId="2D38D085" w14:textId="77777777" w:rsidR="00937661" w:rsidRPr="00990211" w:rsidRDefault="00937661" w:rsidP="0046263C">
      <w:pPr>
        <w:pStyle w:val="Akapitzlist"/>
        <w:numPr>
          <w:ilvl w:val="3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>Zasilanie wewnętrzne 100-240 V, 50/60 Hz;</w:t>
      </w:r>
    </w:p>
    <w:p w14:paraId="77A458E7" w14:textId="3E928841" w:rsidR="00937661" w:rsidRPr="00990211" w:rsidRDefault="00937661" w:rsidP="0046263C">
      <w:pPr>
        <w:pStyle w:val="Akapitzlist"/>
        <w:numPr>
          <w:ilvl w:val="2"/>
          <w:numId w:val="10"/>
        </w:numPr>
        <w:rPr>
          <w:rFonts w:ascii="Cambria" w:hAnsi="Cambria" w:cs="Arial"/>
        </w:rPr>
      </w:pPr>
      <w:r w:rsidRPr="00990211">
        <w:rPr>
          <w:rFonts w:ascii="Cambria" w:hAnsi="Cambria" w:cs="Arial"/>
        </w:rPr>
        <w:t xml:space="preserve">Gwarancja na cały </w:t>
      </w:r>
      <w:proofErr w:type="gramStart"/>
      <w:r w:rsidRPr="00990211">
        <w:rPr>
          <w:rFonts w:ascii="Cambria" w:hAnsi="Cambria" w:cs="Arial"/>
        </w:rPr>
        <w:t>zestaw co</w:t>
      </w:r>
      <w:proofErr w:type="gramEnd"/>
      <w:r w:rsidRPr="00990211">
        <w:rPr>
          <w:rFonts w:ascii="Cambria" w:hAnsi="Cambria" w:cs="Arial"/>
        </w:rPr>
        <w:t xml:space="preserve"> najmniej </w:t>
      </w:r>
      <w:r w:rsidRPr="00990211">
        <w:rPr>
          <w:rFonts w:ascii="Cambria" w:hAnsi="Cambria" w:cs="Arial"/>
          <w:b/>
          <w:bCs/>
        </w:rPr>
        <w:t>24 miesiące;</w:t>
      </w:r>
    </w:p>
    <w:p w14:paraId="168202D4" w14:textId="733F3542" w:rsidR="002936E5" w:rsidRPr="00990211" w:rsidRDefault="002936E5" w:rsidP="0046263C">
      <w:pPr>
        <w:pStyle w:val="Akapitzlist"/>
        <w:numPr>
          <w:ilvl w:val="1"/>
          <w:numId w:val="10"/>
        </w:numPr>
        <w:jc w:val="both"/>
        <w:rPr>
          <w:rFonts w:ascii="Cambria" w:hAnsi="Cambria" w:cs="Arial"/>
        </w:rPr>
      </w:pPr>
      <w:r w:rsidRPr="00990211">
        <w:rPr>
          <w:rFonts w:ascii="Cambria" w:hAnsi="Cambria" w:cs="Arial"/>
        </w:rPr>
        <w:t xml:space="preserve">Wszystkie elementy zestawu sterowane z poziomu jednej aplikacji, dostępnej bezpłatnie w sklepie producenta zestawu, </w:t>
      </w:r>
      <w:proofErr w:type="gramStart"/>
      <w:r w:rsidRPr="00990211">
        <w:rPr>
          <w:rFonts w:ascii="Cambria" w:hAnsi="Cambria" w:cs="Arial"/>
        </w:rPr>
        <w:t>zgodnej co</w:t>
      </w:r>
      <w:proofErr w:type="gramEnd"/>
      <w:r w:rsidRPr="00990211">
        <w:rPr>
          <w:rFonts w:ascii="Cambria" w:hAnsi="Cambria" w:cs="Arial"/>
        </w:rPr>
        <w:t xml:space="preserve"> najmniej z systemami mobilnymi Android i IOS</w:t>
      </w:r>
    </w:p>
    <w:p w14:paraId="5AEB1777" w14:textId="198F080D" w:rsidR="00A414E9" w:rsidRPr="00990211" w:rsidRDefault="003039FD" w:rsidP="003039FD">
      <w:pPr>
        <w:jc w:val="both"/>
        <w:rPr>
          <w:rFonts w:ascii="Cambria" w:hAnsi="Cambria" w:cs="Arial"/>
          <w:b/>
        </w:rPr>
      </w:pPr>
      <w:r w:rsidRPr="00990211">
        <w:rPr>
          <w:rFonts w:ascii="Cambria" w:hAnsi="Cambria" w:cs="Arial"/>
          <w:b/>
        </w:rPr>
        <w:t>Systemu prezentacji (punkt 7):</w:t>
      </w:r>
    </w:p>
    <w:p w14:paraId="19D42A4C" w14:textId="77777777" w:rsidR="0046263C" w:rsidRPr="00990211" w:rsidRDefault="0046263C" w:rsidP="0046263C">
      <w:pPr>
        <w:pStyle w:val="Akapitzlist"/>
        <w:numPr>
          <w:ilvl w:val="0"/>
          <w:numId w:val="10"/>
        </w:numPr>
        <w:spacing w:line="254" w:lineRule="auto"/>
        <w:rPr>
          <w:rFonts w:ascii="Cambria" w:hAnsi="Cambria" w:cs="Arial"/>
          <w:b/>
          <w:bCs/>
          <w:kern w:val="0"/>
          <w:highlight w:val="yellow"/>
          <w14:ligatures w14:val="none"/>
        </w:rPr>
      </w:pPr>
      <w:r w:rsidRPr="00990211">
        <w:rPr>
          <w:rFonts w:ascii="Cambria" w:hAnsi="Cambria" w:cs="Arial"/>
          <w:b/>
          <w:bCs/>
          <w:highlight w:val="yellow"/>
        </w:rPr>
        <w:t>Monitor z funkcją dotyku i wbudowanymi mikrofonami - 1 sztuka:</w:t>
      </w:r>
    </w:p>
    <w:p w14:paraId="7B676C43" w14:textId="77777777" w:rsidR="0046263C" w:rsidRPr="00990211" w:rsidRDefault="0046263C" w:rsidP="0046263C">
      <w:pPr>
        <w:pStyle w:val="Akapitzlist"/>
        <w:numPr>
          <w:ilvl w:val="1"/>
          <w:numId w:val="10"/>
        </w:numPr>
        <w:rPr>
          <w:rFonts w:ascii="Cambria" w:hAnsi="Cambria" w:cs="Arial"/>
          <w:highlight w:val="yellow"/>
        </w:rPr>
      </w:pPr>
      <w:r w:rsidRPr="00990211">
        <w:rPr>
          <w:rFonts w:ascii="Cambria" w:hAnsi="Cambria" w:cs="Arial"/>
          <w:highlight w:val="yellow"/>
        </w:rPr>
        <w:t xml:space="preserve">Przekątna 85.6”, </w:t>
      </w:r>
      <w:proofErr w:type="gramStart"/>
      <w:r w:rsidRPr="00990211">
        <w:rPr>
          <w:rFonts w:ascii="Cambria" w:hAnsi="Cambria" w:cs="Arial"/>
          <w:highlight w:val="yellow"/>
        </w:rPr>
        <w:t>panel</w:t>
      </w:r>
      <w:proofErr w:type="gramEnd"/>
      <w:r w:rsidRPr="00990211">
        <w:rPr>
          <w:rFonts w:ascii="Cambria" w:hAnsi="Cambria" w:cs="Arial"/>
          <w:highlight w:val="yellow"/>
        </w:rPr>
        <w:t xml:space="preserve"> typu VA;</w:t>
      </w:r>
    </w:p>
    <w:p w14:paraId="49B1518E" w14:textId="77777777" w:rsidR="0046263C" w:rsidRPr="00990211" w:rsidRDefault="0046263C" w:rsidP="0046263C">
      <w:pPr>
        <w:pStyle w:val="Akapitzlist"/>
        <w:numPr>
          <w:ilvl w:val="1"/>
          <w:numId w:val="10"/>
        </w:numPr>
        <w:rPr>
          <w:rFonts w:ascii="Cambria" w:hAnsi="Cambria" w:cs="Arial"/>
          <w:highlight w:val="yellow"/>
        </w:rPr>
      </w:pPr>
      <w:r w:rsidRPr="00990211">
        <w:rPr>
          <w:rFonts w:ascii="Cambria" w:hAnsi="Cambria" w:cs="Arial"/>
          <w:highlight w:val="yellow"/>
        </w:rPr>
        <w:t xml:space="preserve">Szkło dotykowe z powłoką </w:t>
      </w:r>
      <w:proofErr w:type="spellStart"/>
      <w:r w:rsidRPr="00990211">
        <w:rPr>
          <w:rFonts w:ascii="Cambria" w:hAnsi="Cambria" w:cs="Arial"/>
          <w:highlight w:val="yellow"/>
        </w:rPr>
        <w:t>antypołyskowa</w:t>
      </w:r>
      <w:proofErr w:type="spellEnd"/>
      <w:r w:rsidRPr="00990211">
        <w:rPr>
          <w:rFonts w:ascii="Cambria" w:hAnsi="Cambria" w:cs="Arial"/>
          <w:highlight w:val="yellow"/>
        </w:rPr>
        <w:t>, szkło antyodblaskowe, matowa, polerowana powierzchnia;</w:t>
      </w:r>
    </w:p>
    <w:p w14:paraId="3292A14F" w14:textId="77777777" w:rsidR="0046263C" w:rsidRPr="00990211" w:rsidRDefault="0046263C" w:rsidP="0046263C">
      <w:pPr>
        <w:pStyle w:val="Akapitzlist"/>
        <w:numPr>
          <w:ilvl w:val="1"/>
          <w:numId w:val="10"/>
        </w:numPr>
        <w:rPr>
          <w:rFonts w:ascii="Cambria" w:hAnsi="Cambria" w:cs="Arial"/>
          <w:highlight w:val="yellow"/>
        </w:rPr>
      </w:pPr>
      <w:r w:rsidRPr="00990211">
        <w:rPr>
          <w:rFonts w:ascii="Cambria" w:hAnsi="Cambria" w:cs="Arial"/>
          <w:highlight w:val="yellow"/>
        </w:rPr>
        <w:t>Rozdzielczość 3840 x 2160 (8,3 megapikseli 4K UHD), format obrazu</w:t>
      </w:r>
      <w:proofErr w:type="gramStart"/>
      <w:r w:rsidRPr="00990211">
        <w:rPr>
          <w:rFonts w:ascii="Cambria" w:hAnsi="Cambria" w:cs="Arial"/>
          <w:highlight w:val="yellow"/>
        </w:rPr>
        <w:t xml:space="preserve"> 16:9, plamka</w:t>
      </w:r>
      <w:proofErr w:type="gramEnd"/>
      <w:r w:rsidRPr="00990211">
        <w:rPr>
          <w:rFonts w:ascii="Cambria" w:hAnsi="Cambria" w:cs="Arial"/>
          <w:highlight w:val="yellow"/>
        </w:rPr>
        <w:t xml:space="preserve"> 0,494mm, synchronizacja pozioma 30-135kHz;</w:t>
      </w:r>
    </w:p>
    <w:p w14:paraId="3E431CAE" w14:textId="77777777" w:rsidR="0046263C" w:rsidRPr="00990211" w:rsidRDefault="0046263C" w:rsidP="0046263C">
      <w:pPr>
        <w:pStyle w:val="Akapitzlist"/>
        <w:numPr>
          <w:ilvl w:val="1"/>
          <w:numId w:val="10"/>
        </w:numPr>
        <w:rPr>
          <w:rFonts w:ascii="Cambria" w:hAnsi="Cambria" w:cs="Arial"/>
          <w:highlight w:val="yellow"/>
        </w:rPr>
      </w:pPr>
      <w:r w:rsidRPr="00990211">
        <w:rPr>
          <w:rFonts w:ascii="Cambria" w:hAnsi="Cambria" w:cs="Arial"/>
          <w:highlight w:val="yellow"/>
        </w:rPr>
        <w:t>Jasność 450 cd/m², przepuszczalność światła 92%, kontrast statyczny</w:t>
      </w:r>
      <w:proofErr w:type="gramStart"/>
      <w:r w:rsidRPr="00990211">
        <w:rPr>
          <w:rFonts w:ascii="Cambria" w:hAnsi="Cambria" w:cs="Arial"/>
          <w:highlight w:val="yellow"/>
        </w:rPr>
        <w:t xml:space="preserve"> 4000:1, kontrast</w:t>
      </w:r>
      <w:proofErr w:type="gramEnd"/>
      <w:r w:rsidRPr="00990211">
        <w:rPr>
          <w:rFonts w:ascii="Cambria" w:hAnsi="Cambria" w:cs="Arial"/>
          <w:highlight w:val="yellow"/>
        </w:rPr>
        <w:t xml:space="preserve"> dynamiczny 5000:1, czas reakcji 6.5</w:t>
      </w:r>
      <w:proofErr w:type="gramStart"/>
      <w:r w:rsidRPr="00990211">
        <w:rPr>
          <w:rFonts w:ascii="Cambria" w:hAnsi="Cambria" w:cs="Arial"/>
          <w:highlight w:val="yellow"/>
        </w:rPr>
        <w:t>ms</w:t>
      </w:r>
      <w:proofErr w:type="gramEnd"/>
      <w:r w:rsidRPr="00990211">
        <w:rPr>
          <w:rFonts w:ascii="Cambria" w:hAnsi="Cambria" w:cs="Arial"/>
          <w:highlight w:val="yellow"/>
        </w:rPr>
        <w:t>;</w:t>
      </w:r>
    </w:p>
    <w:p w14:paraId="2FB015E7" w14:textId="77777777" w:rsidR="0046263C" w:rsidRPr="00990211" w:rsidRDefault="0046263C" w:rsidP="0046263C">
      <w:pPr>
        <w:pStyle w:val="Akapitzlist"/>
        <w:numPr>
          <w:ilvl w:val="1"/>
          <w:numId w:val="10"/>
        </w:numPr>
        <w:rPr>
          <w:rFonts w:ascii="Cambria" w:hAnsi="Cambria" w:cs="Arial"/>
          <w:highlight w:val="yellow"/>
        </w:rPr>
      </w:pPr>
      <w:r w:rsidRPr="00990211">
        <w:rPr>
          <w:rFonts w:ascii="Cambria" w:hAnsi="Cambria" w:cs="Arial"/>
          <w:highlight w:val="yellow"/>
        </w:rPr>
        <w:t>Kąty widzenia poziomo/pionowo: 178°/178°, prawo/lewo: 89°/89°, góra/dół: 89°/89°;</w:t>
      </w:r>
    </w:p>
    <w:p w14:paraId="11451ED4" w14:textId="77777777" w:rsidR="0046263C" w:rsidRPr="00990211" w:rsidRDefault="0046263C" w:rsidP="0046263C">
      <w:pPr>
        <w:pStyle w:val="Akapitzlist"/>
        <w:numPr>
          <w:ilvl w:val="1"/>
          <w:numId w:val="10"/>
        </w:numPr>
        <w:rPr>
          <w:rFonts w:ascii="Cambria" w:hAnsi="Cambria" w:cs="Arial"/>
          <w:highlight w:val="yellow"/>
        </w:rPr>
      </w:pPr>
      <w:r w:rsidRPr="00990211">
        <w:rPr>
          <w:rFonts w:ascii="Cambria" w:hAnsi="Cambria" w:cs="Arial"/>
          <w:highlight w:val="yellow"/>
        </w:rPr>
        <w:t>Kolory 10bit (8bit + Hi-FRC) (NTSC 72%);</w:t>
      </w:r>
    </w:p>
    <w:p w14:paraId="23BC71AD" w14:textId="77777777" w:rsidR="0046263C" w:rsidRPr="00990211" w:rsidRDefault="0046263C" w:rsidP="0046263C">
      <w:pPr>
        <w:pStyle w:val="Akapitzlist"/>
        <w:numPr>
          <w:ilvl w:val="1"/>
          <w:numId w:val="10"/>
        </w:numPr>
        <w:rPr>
          <w:rFonts w:ascii="Cambria" w:hAnsi="Cambria" w:cs="Arial"/>
          <w:highlight w:val="yellow"/>
        </w:rPr>
      </w:pPr>
      <w:r w:rsidRPr="00990211">
        <w:rPr>
          <w:rFonts w:ascii="Cambria" w:hAnsi="Cambria" w:cs="Arial"/>
          <w:highlight w:val="yellow"/>
        </w:rPr>
        <w:t>Powierzchnia robocza 1895 x 1066mm, szerokość ramki (boki, góra, dół) 16,5mm, 16,5mm, 41mm;</w:t>
      </w:r>
    </w:p>
    <w:p w14:paraId="0F61B857" w14:textId="77777777" w:rsidR="0046263C" w:rsidRPr="00990211" w:rsidRDefault="0046263C" w:rsidP="0046263C">
      <w:pPr>
        <w:pStyle w:val="Akapitzlist"/>
        <w:numPr>
          <w:ilvl w:val="1"/>
          <w:numId w:val="10"/>
        </w:numPr>
        <w:rPr>
          <w:rFonts w:ascii="Cambria" w:hAnsi="Cambria" w:cs="Arial"/>
          <w:highlight w:val="yellow"/>
        </w:rPr>
      </w:pPr>
      <w:r w:rsidRPr="00990211">
        <w:rPr>
          <w:rFonts w:ascii="Cambria" w:hAnsi="Cambria" w:cs="Arial"/>
          <w:highlight w:val="yellow"/>
        </w:rPr>
        <w:t xml:space="preserve">Technologia dotykowa podczerwień, punkty dotykowe 50, 10 punktowe pisanie, dokładność dotyku +/- 1mm, dotyk wykonywany stylusem, palcem, w rękawiczce (pióro pasywne, obiekty nieprzezroczyste), funkcja Palm </w:t>
      </w:r>
      <w:proofErr w:type="spellStart"/>
      <w:r w:rsidRPr="00990211">
        <w:rPr>
          <w:rFonts w:ascii="Cambria" w:hAnsi="Cambria" w:cs="Arial"/>
          <w:highlight w:val="yellow"/>
        </w:rPr>
        <w:t>rejection</w:t>
      </w:r>
      <w:proofErr w:type="spellEnd"/>
      <w:r w:rsidRPr="00990211">
        <w:rPr>
          <w:rFonts w:ascii="Cambria" w:hAnsi="Cambria" w:cs="Arial"/>
          <w:highlight w:val="yellow"/>
        </w:rPr>
        <w:t>, interfejs dotykowy USB, obsługiwane systemy operacyjne Windows i Linux;</w:t>
      </w:r>
    </w:p>
    <w:p w14:paraId="32E9A7D0" w14:textId="77777777" w:rsidR="0046263C" w:rsidRPr="00990211" w:rsidRDefault="0046263C" w:rsidP="0046263C">
      <w:pPr>
        <w:pStyle w:val="Akapitzlist"/>
        <w:numPr>
          <w:ilvl w:val="1"/>
          <w:numId w:val="10"/>
        </w:numPr>
        <w:rPr>
          <w:rFonts w:ascii="Cambria" w:hAnsi="Cambria" w:cs="Arial"/>
          <w:highlight w:val="yellow"/>
        </w:rPr>
      </w:pPr>
      <w:r w:rsidRPr="00990211">
        <w:rPr>
          <w:rFonts w:ascii="Cambria" w:hAnsi="Cambria" w:cs="Arial"/>
          <w:highlight w:val="yellow"/>
        </w:rPr>
        <w:t>Wejścia cyfrowe: HDMI x4 (2.0, 3840</w:t>
      </w:r>
      <w:proofErr w:type="gramStart"/>
      <w:r w:rsidRPr="00990211">
        <w:rPr>
          <w:rFonts w:ascii="Cambria" w:hAnsi="Cambria" w:cs="Arial"/>
          <w:highlight w:val="yellow"/>
        </w:rPr>
        <w:t>x</w:t>
      </w:r>
      <w:proofErr w:type="gramEnd"/>
      <w:r w:rsidRPr="00990211">
        <w:rPr>
          <w:rFonts w:ascii="Cambria" w:hAnsi="Cambria" w:cs="Arial"/>
          <w:highlight w:val="yellow"/>
        </w:rPr>
        <w:t xml:space="preserve">2160 @60Hz, YUV420/ YUV444/ RGB444), </w:t>
      </w:r>
      <w:proofErr w:type="spellStart"/>
      <w:r w:rsidRPr="00990211">
        <w:rPr>
          <w:rFonts w:ascii="Cambria" w:hAnsi="Cambria" w:cs="Arial"/>
          <w:highlight w:val="yellow"/>
        </w:rPr>
        <w:t>DisplayPort</w:t>
      </w:r>
      <w:proofErr w:type="spellEnd"/>
      <w:r w:rsidRPr="00990211">
        <w:rPr>
          <w:rFonts w:ascii="Cambria" w:hAnsi="Cambria" w:cs="Arial"/>
          <w:highlight w:val="yellow"/>
        </w:rPr>
        <w:t xml:space="preserve"> x1 (2.1, 3840</w:t>
      </w:r>
      <w:proofErr w:type="gramStart"/>
      <w:r w:rsidRPr="00990211">
        <w:rPr>
          <w:rFonts w:ascii="Cambria" w:hAnsi="Cambria" w:cs="Arial"/>
          <w:highlight w:val="yellow"/>
        </w:rPr>
        <w:t>x</w:t>
      </w:r>
      <w:proofErr w:type="gramEnd"/>
      <w:r w:rsidRPr="00990211">
        <w:rPr>
          <w:rFonts w:ascii="Cambria" w:hAnsi="Cambria" w:cs="Arial"/>
          <w:highlight w:val="yellow"/>
        </w:rPr>
        <w:t xml:space="preserve">2160 @30Hz), USB-C x2 (v.3.2 (Gen 1, 5Gbit), 3840x2160 @60Hz, </w:t>
      </w:r>
      <w:proofErr w:type="gramStart"/>
      <w:r w:rsidRPr="00990211">
        <w:rPr>
          <w:rFonts w:ascii="Cambria" w:hAnsi="Cambria" w:cs="Arial"/>
          <w:highlight w:val="yellow"/>
        </w:rPr>
        <w:t>RGB444  DP</w:t>
      </w:r>
      <w:proofErr w:type="gramEnd"/>
      <w:r w:rsidRPr="00990211">
        <w:rPr>
          <w:rFonts w:ascii="Cambria" w:hAnsi="Cambria" w:cs="Arial"/>
          <w:highlight w:val="yellow"/>
        </w:rPr>
        <w:t xml:space="preserve"> 1.2 Alt </w:t>
      </w:r>
      <w:proofErr w:type="spellStart"/>
      <w:r w:rsidRPr="00990211">
        <w:rPr>
          <w:rFonts w:ascii="Cambria" w:hAnsi="Cambria" w:cs="Arial"/>
          <w:highlight w:val="yellow"/>
        </w:rPr>
        <w:t>mode</w:t>
      </w:r>
      <w:proofErr w:type="spellEnd"/>
      <w:r w:rsidRPr="00990211">
        <w:rPr>
          <w:rFonts w:ascii="Cambria" w:hAnsi="Cambria" w:cs="Arial"/>
          <w:highlight w:val="yellow"/>
        </w:rPr>
        <w:t xml:space="preserve">, </w:t>
      </w:r>
      <w:proofErr w:type="spellStart"/>
      <w:r w:rsidRPr="00990211">
        <w:rPr>
          <w:rFonts w:ascii="Cambria" w:hAnsi="Cambria" w:cs="Arial"/>
          <w:highlight w:val="yellow"/>
        </w:rPr>
        <w:t>Touch</w:t>
      </w:r>
      <w:proofErr w:type="spellEnd"/>
      <w:r w:rsidRPr="00990211">
        <w:rPr>
          <w:rFonts w:ascii="Cambria" w:hAnsi="Cambria" w:cs="Arial"/>
          <w:highlight w:val="yellow"/>
        </w:rPr>
        <w:t xml:space="preserve">, 1x front: 100W </w:t>
      </w:r>
      <w:proofErr w:type="gramStart"/>
      <w:r w:rsidRPr="00990211">
        <w:rPr>
          <w:rFonts w:ascii="Cambria" w:hAnsi="Cambria" w:cs="Arial"/>
          <w:highlight w:val="yellow"/>
        </w:rPr>
        <w:t>PD , 1</w:t>
      </w:r>
      <w:proofErr w:type="gramEnd"/>
      <w:r w:rsidRPr="00990211">
        <w:rPr>
          <w:rFonts w:ascii="Cambria" w:hAnsi="Cambria" w:cs="Arial"/>
          <w:highlight w:val="yellow"/>
        </w:rPr>
        <w:t xml:space="preserve">x </w:t>
      </w:r>
      <w:proofErr w:type="spellStart"/>
      <w:r w:rsidRPr="00990211">
        <w:rPr>
          <w:rFonts w:ascii="Cambria" w:hAnsi="Cambria" w:cs="Arial"/>
          <w:highlight w:val="yellow"/>
        </w:rPr>
        <w:t>back</w:t>
      </w:r>
      <w:proofErr w:type="spellEnd"/>
      <w:r w:rsidRPr="00990211">
        <w:rPr>
          <w:rFonts w:ascii="Cambria" w:hAnsi="Cambria" w:cs="Arial"/>
          <w:highlight w:val="yellow"/>
        </w:rPr>
        <w:t>: 15W PD;</w:t>
      </w:r>
    </w:p>
    <w:p w14:paraId="48D7B7F8" w14:textId="77777777" w:rsidR="0046263C" w:rsidRPr="00990211" w:rsidRDefault="0046263C" w:rsidP="0046263C">
      <w:pPr>
        <w:pStyle w:val="Akapitzlist"/>
        <w:numPr>
          <w:ilvl w:val="1"/>
          <w:numId w:val="10"/>
        </w:numPr>
        <w:rPr>
          <w:rFonts w:ascii="Cambria" w:hAnsi="Cambria" w:cs="Arial"/>
          <w:highlight w:val="yellow"/>
        </w:rPr>
      </w:pPr>
      <w:r w:rsidRPr="00990211">
        <w:rPr>
          <w:rFonts w:ascii="Cambria" w:hAnsi="Cambria" w:cs="Arial"/>
          <w:highlight w:val="yellow"/>
        </w:rPr>
        <w:t>Wejścia audio Mini Jack x1;</w:t>
      </w:r>
    </w:p>
    <w:p w14:paraId="16B98408" w14:textId="77777777" w:rsidR="0046263C" w:rsidRPr="00990211" w:rsidRDefault="0046263C" w:rsidP="0046263C">
      <w:pPr>
        <w:pStyle w:val="Akapitzlist"/>
        <w:numPr>
          <w:ilvl w:val="1"/>
          <w:numId w:val="10"/>
        </w:numPr>
        <w:rPr>
          <w:rFonts w:ascii="Cambria" w:hAnsi="Cambria" w:cs="Arial"/>
          <w:highlight w:val="yellow"/>
        </w:rPr>
      </w:pPr>
      <w:r w:rsidRPr="00990211">
        <w:rPr>
          <w:rFonts w:ascii="Cambria" w:hAnsi="Cambria" w:cs="Arial"/>
          <w:highlight w:val="yellow"/>
        </w:rPr>
        <w:t xml:space="preserve">Sterowanie RS-232C </w:t>
      </w:r>
      <w:proofErr w:type="gramStart"/>
      <w:r w:rsidRPr="00990211">
        <w:rPr>
          <w:rFonts w:ascii="Cambria" w:hAnsi="Cambria" w:cs="Arial"/>
          <w:highlight w:val="yellow"/>
        </w:rPr>
        <w:t xml:space="preserve">x1 , </w:t>
      </w:r>
      <w:proofErr w:type="gramEnd"/>
      <w:r w:rsidRPr="00990211">
        <w:rPr>
          <w:rFonts w:ascii="Cambria" w:hAnsi="Cambria" w:cs="Arial"/>
          <w:highlight w:val="yellow"/>
        </w:rPr>
        <w:t>RJ-45 x 1, IR x1;</w:t>
      </w:r>
    </w:p>
    <w:p w14:paraId="660ADFB3" w14:textId="77777777" w:rsidR="0046263C" w:rsidRPr="00990211" w:rsidRDefault="0046263C" w:rsidP="0046263C">
      <w:pPr>
        <w:pStyle w:val="Akapitzlist"/>
        <w:numPr>
          <w:ilvl w:val="1"/>
          <w:numId w:val="10"/>
        </w:numPr>
        <w:rPr>
          <w:rFonts w:ascii="Cambria" w:hAnsi="Cambria" w:cs="Arial"/>
          <w:highlight w:val="yellow"/>
        </w:rPr>
      </w:pPr>
      <w:r w:rsidRPr="00990211">
        <w:rPr>
          <w:rFonts w:ascii="Cambria" w:hAnsi="Cambria" w:cs="Arial"/>
          <w:highlight w:val="yellow"/>
        </w:rPr>
        <w:t>Wyjścia cyfrowe HDMI x1 (2.0, 3840</w:t>
      </w:r>
      <w:proofErr w:type="gramStart"/>
      <w:r w:rsidRPr="00990211">
        <w:rPr>
          <w:rFonts w:ascii="Cambria" w:hAnsi="Cambria" w:cs="Arial"/>
          <w:highlight w:val="yellow"/>
        </w:rPr>
        <w:t>x</w:t>
      </w:r>
      <w:proofErr w:type="gramEnd"/>
      <w:r w:rsidRPr="00990211">
        <w:rPr>
          <w:rFonts w:ascii="Cambria" w:hAnsi="Cambria" w:cs="Arial"/>
          <w:highlight w:val="yellow"/>
        </w:rPr>
        <w:t>2160 @60Hz, Multi-</w:t>
      </w:r>
      <w:proofErr w:type="spellStart"/>
      <w:r w:rsidRPr="00990211">
        <w:rPr>
          <w:rFonts w:ascii="Cambria" w:hAnsi="Cambria" w:cs="Arial"/>
          <w:highlight w:val="yellow"/>
        </w:rPr>
        <w:t>Screen</w:t>
      </w:r>
      <w:proofErr w:type="spellEnd"/>
      <w:r w:rsidRPr="00990211">
        <w:rPr>
          <w:rFonts w:ascii="Cambria" w:hAnsi="Cambria" w:cs="Arial"/>
          <w:highlight w:val="yellow"/>
        </w:rPr>
        <w:t xml:space="preserve"> Display), USB-C x1 (v.3.2 (Gen 1, 5Gbit), 3840x2160 @60Hz (DP 1.2 Alt </w:t>
      </w:r>
      <w:proofErr w:type="spellStart"/>
      <w:r w:rsidRPr="00990211">
        <w:rPr>
          <w:rFonts w:ascii="Cambria" w:hAnsi="Cambria" w:cs="Arial"/>
          <w:highlight w:val="yellow"/>
        </w:rPr>
        <w:t>mode</w:t>
      </w:r>
      <w:proofErr w:type="spellEnd"/>
      <w:r w:rsidRPr="00990211">
        <w:rPr>
          <w:rFonts w:ascii="Cambria" w:hAnsi="Cambria" w:cs="Arial"/>
          <w:highlight w:val="yellow"/>
        </w:rPr>
        <w:t xml:space="preserve">, </w:t>
      </w:r>
      <w:proofErr w:type="spellStart"/>
      <w:r w:rsidRPr="00990211">
        <w:rPr>
          <w:rFonts w:ascii="Cambria" w:hAnsi="Cambria" w:cs="Arial"/>
          <w:highlight w:val="yellow"/>
        </w:rPr>
        <w:t>Touch</w:t>
      </w:r>
      <w:proofErr w:type="spellEnd"/>
      <w:r w:rsidRPr="00990211">
        <w:rPr>
          <w:rFonts w:ascii="Cambria" w:hAnsi="Cambria" w:cs="Arial"/>
          <w:highlight w:val="yellow"/>
        </w:rPr>
        <w:t>, 5W PD, Multi-</w:t>
      </w:r>
      <w:proofErr w:type="spellStart"/>
      <w:r w:rsidRPr="00990211">
        <w:rPr>
          <w:rFonts w:ascii="Cambria" w:hAnsi="Cambria" w:cs="Arial"/>
          <w:highlight w:val="yellow"/>
        </w:rPr>
        <w:t>Screen</w:t>
      </w:r>
      <w:proofErr w:type="spellEnd"/>
      <w:r w:rsidRPr="00990211">
        <w:rPr>
          <w:rFonts w:ascii="Cambria" w:hAnsi="Cambria" w:cs="Arial"/>
          <w:highlight w:val="yellow"/>
        </w:rPr>
        <w:t xml:space="preserve"> Display);</w:t>
      </w:r>
    </w:p>
    <w:p w14:paraId="4A34CA17" w14:textId="77777777" w:rsidR="0046263C" w:rsidRPr="00990211" w:rsidRDefault="0046263C" w:rsidP="0046263C">
      <w:pPr>
        <w:pStyle w:val="Akapitzlist"/>
        <w:numPr>
          <w:ilvl w:val="1"/>
          <w:numId w:val="10"/>
        </w:numPr>
        <w:rPr>
          <w:rFonts w:ascii="Cambria" w:hAnsi="Cambria" w:cs="Arial"/>
          <w:highlight w:val="yellow"/>
        </w:rPr>
      </w:pPr>
      <w:r w:rsidRPr="00990211">
        <w:rPr>
          <w:rFonts w:ascii="Cambria" w:hAnsi="Cambria" w:cs="Arial"/>
          <w:highlight w:val="yellow"/>
        </w:rPr>
        <w:t>Wyjścia audio S/PDIF x1; Mini Jack x1, wbudowane głośniki 2 x 18W i 2 x 8W;</w:t>
      </w:r>
    </w:p>
    <w:p w14:paraId="6639BC0E" w14:textId="77777777" w:rsidR="0046263C" w:rsidRPr="00990211" w:rsidRDefault="0046263C" w:rsidP="0046263C">
      <w:pPr>
        <w:pStyle w:val="Akapitzlist"/>
        <w:numPr>
          <w:ilvl w:val="1"/>
          <w:numId w:val="10"/>
        </w:numPr>
        <w:rPr>
          <w:rFonts w:ascii="Cambria" w:hAnsi="Cambria" w:cs="Arial"/>
          <w:highlight w:val="yellow"/>
        </w:rPr>
      </w:pPr>
      <w:r w:rsidRPr="00990211">
        <w:rPr>
          <w:rFonts w:ascii="Cambria" w:hAnsi="Cambria" w:cs="Arial"/>
          <w:highlight w:val="yellow"/>
        </w:rPr>
        <w:t>Obsługa: HDCP HDMI: 2.3 + 1.4, DP: 2.3 + 1.3 USB-C: 2.3 + 1.3;</w:t>
      </w:r>
    </w:p>
    <w:p w14:paraId="4FF04DE9" w14:textId="77777777" w:rsidR="0046263C" w:rsidRPr="00990211" w:rsidRDefault="0046263C" w:rsidP="0046263C">
      <w:pPr>
        <w:pStyle w:val="Akapitzlist"/>
        <w:numPr>
          <w:ilvl w:val="1"/>
          <w:numId w:val="10"/>
        </w:numPr>
        <w:rPr>
          <w:rFonts w:ascii="Cambria" w:hAnsi="Cambria" w:cs="Arial"/>
          <w:highlight w:val="yellow"/>
        </w:rPr>
      </w:pPr>
      <w:r w:rsidRPr="00990211">
        <w:rPr>
          <w:rFonts w:ascii="Cambria" w:hAnsi="Cambria" w:cs="Arial"/>
          <w:highlight w:val="yellow"/>
        </w:rPr>
        <w:t>Porty USB x 6: przód 2 x v.3.2 (Gen 1, 5Gbit), 1x USB-C v.3.2 (Gen 1, 5Gbit, 100W PD), tył: 2 x v.3.2 (Gen 1, 5Gbit), 1x USB-C v.3.2 (Gen 1, 5Gbit, 15W PD));</w:t>
      </w:r>
    </w:p>
    <w:p w14:paraId="50E9C1E7" w14:textId="77777777" w:rsidR="0046263C" w:rsidRPr="00990211" w:rsidRDefault="0046263C" w:rsidP="0046263C">
      <w:pPr>
        <w:pStyle w:val="Akapitzlist"/>
        <w:numPr>
          <w:ilvl w:val="1"/>
          <w:numId w:val="10"/>
        </w:numPr>
        <w:rPr>
          <w:rFonts w:ascii="Cambria" w:hAnsi="Cambria" w:cs="Arial"/>
          <w:highlight w:val="yellow"/>
        </w:rPr>
      </w:pPr>
      <w:r w:rsidRPr="00990211">
        <w:rPr>
          <w:rFonts w:ascii="Cambria" w:hAnsi="Cambria" w:cs="Arial"/>
          <w:highlight w:val="yellow"/>
        </w:rPr>
        <w:t>RJ45 (LAN) x 2 (Automatyczne przełączanie na PC i Androida, 1000 Mb/s);</w:t>
      </w:r>
    </w:p>
    <w:p w14:paraId="32C0A817" w14:textId="77777777" w:rsidR="0046263C" w:rsidRPr="00990211" w:rsidRDefault="0046263C" w:rsidP="0046263C">
      <w:pPr>
        <w:pStyle w:val="Akapitzlist"/>
        <w:numPr>
          <w:ilvl w:val="1"/>
          <w:numId w:val="10"/>
        </w:numPr>
        <w:rPr>
          <w:rFonts w:ascii="Cambria" w:hAnsi="Cambria" w:cs="Arial"/>
          <w:highlight w:val="yellow"/>
        </w:rPr>
      </w:pPr>
      <w:r w:rsidRPr="00990211">
        <w:rPr>
          <w:rFonts w:ascii="Cambria" w:hAnsi="Cambria" w:cs="Arial"/>
          <w:highlight w:val="yellow"/>
        </w:rPr>
        <w:t>Wbudowana matryca 8 mikrofonów;</w:t>
      </w:r>
    </w:p>
    <w:p w14:paraId="23FD46C9" w14:textId="77777777" w:rsidR="0046263C" w:rsidRPr="00990211" w:rsidRDefault="0046263C" w:rsidP="0046263C">
      <w:pPr>
        <w:pStyle w:val="Akapitzlist"/>
        <w:numPr>
          <w:ilvl w:val="1"/>
          <w:numId w:val="10"/>
        </w:numPr>
        <w:rPr>
          <w:rFonts w:ascii="Cambria" w:hAnsi="Cambria" w:cs="Arial"/>
          <w:highlight w:val="yellow"/>
        </w:rPr>
      </w:pPr>
      <w:r w:rsidRPr="00990211">
        <w:rPr>
          <w:rFonts w:ascii="Cambria" w:hAnsi="Cambria" w:cs="Arial"/>
          <w:highlight w:val="yellow"/>
        </w:rPr>
        <w:t xml:space="preserve">Zintegrowane oprogramowanie: Android 13, oprogramowanie do centralnego zarządzania monitorami, oprogramowanie do tworzenia </w:t>
      </w:r>
      <w:proofErr w:type="gramStart"/>
      <w:r w:rsidRPr="00990211">
        <w:rPr>
          <w:rFonts w:ascii="Cambria" w:hAnsi="Cambria" w:cs="Arial"/>
          <w:highlight w:val="yellow"/>
        </w:rPr>
        <w:t xml:space="preserve">notatek , </w:t>
      </w:r>
      <w:proofErr w:type="gramEnd"/>
      <w:r w:rsidRPr="00990211">
        <w:rPr>
          <w:rFonts w:ascii="Cambria" w:hAnsi="Cambria" w:cs="Arial"/>
          <w:highlight w:val="yellow"/>
        </w:rPr>
        <w:t>przeglądarka internetowa, oprogramowanie zarządzania plikami, oprogramowanie dostępu do dysku w chmurze, pakiet aplikacji biurowych, oprogramowanie pozwalające na bezprzewodowe łączenie z urządzeniami Windows/iOS/Android;</w:t>
      </w:r>
    </w:p>
    <w:p w14:paraId="46914AFC" w14:textId="77777777" w:rsidR="0046263C" w:rsidRPr="00990211" w:rsidRDefault="0046263C" w:rsidP="0046263C">
      <w:pPr>
        <w:pStyle w:val="Akapitzlist"/>
        <w:numPr>
          <w:ilvl w:val="1"/>
          <w:numId w:val="10"/>
        </w:numPr>
        <w:rPr>
          <w:rFonts w:ascii="Cambria" w:hAnsi="Cambria" w:cs="Arial"/>
          <w:highlight w:val="yellow"/>
        </w:rPr>
      </w:pPr>
      <w:r w:rsidRPr="00990211">
        <w:rPr>
          <w:rFonts w:ascii="Cambria" w:hAnsi="Cambria" w:cs="Arial"/>
          <w:highlight w:val="yellow"/>
        </w:rPr>
        <w:t>Zgodność z Google EDLA;</w:t>
      </w:r>
    </w:p>
    <w:p w14:paraId="4EF687B4" w14:textId="77777777" w:rsidR="0046263C" w:rsidRPr="00990211" w:rsidRDefault="0046263C" w:rsidP="0046263C">
      <w:pPr>
        <w:pStyle w:val="Akapitzlist"/>
        <w:numPr>
          <w:ilvl w:val="1"/>
          <w:numId w:val="10"/>
        </w:numPr>
        <w:rPr>
          <w:rFonts w:ascii="Cambria" w:hAnsi="Cambria" w:cs="Arial"/>
          <w:color w:val="000000" w:themeColor="text1"/>
          <w:highlight w:val="yellow"/>
        </w:rPr>
      </w:pPr>
      <w:r w:rsidRPr="00990211">
        <w:rPr>
          <w:rFonts w:ascii="Cambria" w:hAnsi="Cambria" w:cs="Arial"/>
          <w:color w:val="000000" w:themeColor="text1"/>
          <w:highlight w:val="yellow"/>
        </w:rPr>
        <w:t xml:space="preserve">Dwuzakresowy moduł </w:t>
      </w:r>
      <w:proofErr w:type="spellStart"/>
      <w:proofErr w:type="gramStart"/>
      <w:r w:rsidRPr="00990211">
        <w:rPr>
          <w:rFonts w:ascii="Cambria" w:hAnsi="Cambria" w:cs="Arial"/>
          <w:color w:val="000000" w:themeColor="text1"/>
          <w:highlight w:val="yellow"/>
        </w:rPr>
        <w:t>WiFi</w:t>
      </w:r>
      <w:proofErr w:type="spellEnd"/>
      <w:r w:rsidRPr="00990211">
        <w:rPr>
          <w:rFonts w:ascii="Cambria" w:hAnsi="Cambria" w:cs="Arial"/>
          <w:color w:val="000000" w:themeColor="text1"/>
          <w:highlight w:val="yellow"/>
        </w:rPr>
        <w:t xml:space="preserve">  (2,4 GHz</w:t>
      </w:r>
      <w:proofErr w:type="gramEnd"/>
      <w:r w:rsidRPr="00990211">
        <w:rPr>
          <w:rFonts w:ascii="Cambria" w:hAnsi="Cambria" w:cs="Arial"/>
          <w:color w:val="000000" w:themeColor="text1"/>
          <w:highlight w:val="yellow"/>
        </w:rPr>
        <w:t xml:space="preserve">/5 GHz), standard Wi-Fi: IIEEE 802.11 </w:t>
      </w:r>
      <w:proofErr w:type="gramStart"/>
      <w:r w:rsidRPr="00990211">
        <w:rPr>
          <w:rFonts w:ascii="Cambria" w:hAnsi="Cambria" w:cs="Arial"/>
          <w:color w:val="000000" w:themeColor="text1"/>
          <w:highlight w:val="yellow"/>
        </w:rPr>
        <w:t>a</w:t>
      </w:r>
      <w:proofErr w:type="gramEnd"/>
      <w:r w:rsidRPr="00990211">
        <w:rPr>
          <w:rFonts w:ascii="Cambria" w:hAnsi="Cambria" w:cs="Arial"/>
          <w:color w:val="000000" w:themeColor="text1"/>
          <w:highlight w:val="yellow"/>
        </w:rPr>
        <w:t xml:space="preserve"> /b/g/n/</w:t>
      </w:r>
      <w:proofErr w:type="spellStart"/>
      <w:r w:rsidRPr="00990211">
        <w:rPr>
          <w:rFonts w:ascii="Cambria" w:hAnsi="Cambria" w:cs="Arial"/>
          <w:color w:val="000000" w:themeColor="text1"/>
          <w:highlight w:val="yellow"/>
        </w:rPr>
        <w:t>ac</w:t>
      </w:r>
      <w:proofErr w:type="spellEnd"/>
      <w:r w:rsidRPr="00990211">
        <w:rPr>
          <w:rFonts w:ascii="Cambria" w:hAnsi="Cambria" w:cs="Arial"/>
          <w:color w:val="000000" w:themeColor="text1"/>
          <w:highlight w:val="yellow"/>
        </w:rPr>
        <w:t>, obsługa Bluetooth: 2.1/3.0/4.2/5.0);</w:t>
      </w:r>
    </w:p>
    <w:p w14:paraId="62C0DC48" w14:textId="77777777" w:rsidR="0046263C" w:rsidRPr="00990211" w:rsidRDefault="0046263C" w:rsidP="0046263C">
      <w:pPr>
        <w:pStyle w:val="Akapitzlist"/>
        <w:numPr>
          <w:ilvl w:val="1"/>
          <w:numId w:val="10"/>
        </w:numPr>
        <w:rPr>
          <w:rFonts w:ascii="Cambria" w:hAnsi="Cambria" w:cs="Arial"/>
          <w:highlight w:val="yellow"/>
        </w:rPr>
      </w:pPr>
      <w:r w:rsidRPr="00990211">
        <w:rPr>
          <w:rFonts w:ascii="Cambria" w:hAnsi="Cambria" w:cs="Arial"/>
          <w:highlight w:val="yellow"/>
        </w:rPr>
        <w:t xml:space="preserve">Wbudowany </w:t>
      </w:r>
      <w:proofErr w:type="spellStart"/>
      <w:r w:rsidRPr="00990211">
        <w:rPr>
          <w:rFonts w:ascii="Cambria" w:hAnsi="Cambria" w:cs="Arial"/>
          <w:highlight w:val="yellow"/>
        </w:rPr>
        <w:t>processor</w:t>
      </w:r>
      <w:proofErr w:type="spellEnd"/>
      <w:r w:rsidRPr="00990211">
        <w:rPr>
          <w:rFonts w:ascii="Cambria" w:hAnsi="Cambria" w:cs="Arial"/>
          <w:highlight w:val="yellow"/>
        </w:rPr>
        <w:t xml:space="preserve"> Quad </w:t>
      </w:r>
      <w:proofErr w:type="spellStart"/>
      <w:r w:rsidRPr="00990211">
        <w:rPr>
          <w:rFonts w:ascii="Cambria" w:hAnsi="Cambria" w:cs="Arial"/>
          <w:highlight w:val="yellow"/>
        </w:rPr>
        <w:t>core</w:t>
      </w:r>
      <w:proofErr w:type="spellEnd"/>
      <w:r w:rsidRPr="00990211">
        <w:rPr>
          <w:rFonts w:ascii="Cambria" w:hAnsi="Cambria" w:cs="Arial"/>
          <w:highlight w:val="yellow"/>
        </w:rPr>
        <w:t xml:space="preserve"> A76+A55, GPU: Mali G610 MC4, RAM: 8GB, ROM: 64GB;</w:t>
      </w:r>
    </w:p>
    <w:p w14:paraId="1BCF9278" w14:textId="77777777" w:rsidR="0046263C" w:rsidRPr="00990211" w:rsidRDefault="0046263C" w:rsidP="0046263C">
      <w:pPr>
        <w:pStyle w:val="Akapitzlist"/>
        <w:numPr>
          <w:ilvl w:val="1"/>
          <w:numId w:val="10"/>
        </w:numPr>
        <w:rPr>
          <w:rFonts w:ascii="Cambria" w:hAnsi="Cambria" w:cs="Arial"/>
          <w:highlight w:val="yellow"/>
        </w:rPr>
      </w:pPr>
      <w:r w:rsidRPr="00990211">
        <w:rPr>
          <w:rFonts w:ascii="Cambria" w:hAnsi="Cambria" w:cs="Arial"/>
          <w:highlight w:val="yellow"/>
        </w:rPr>
        <w:t>Języki menu OSD polski, czeski, angielski, niemiecki, francuski, hiszpański, włoski, holenderski;</w:t>
      </w:r>
    </w:p>
    <w:p w14:paraId="0532D70B" w14:textId="77777777" w:rsidR="0046263C" w:rsidRPr="00990211" w:rsidRDefault="0046263C" w:rsidP="0046263C">
      <w:pPr>
        <w:pStyle w:val="Akapitzlist"/>
        <w:numPr>
          <w:ilvl w:val="1"/>
          <w:numId w:val="10"/>
        </w:numPr>
        <w:rPr>
          <w:rFonts w:ascii="Cambria" w:hAnsi="Cambria" w:cs="Arial"/>
          <w:highlight w:val="yellow"/>
        </w:rPr>
      </w:pPr>
      <w:r w:rsidRPr="00990211">
        <w:rPr>
          <w:rFonts w:ascii="Cambria" w:hAnsi="Cambria" w:cs="Arial"/>
          <w:highlight w:val="yellow"/>
        </w:rPr>
        <w:t xml:space="preserve">Regulacja ustawień: ustawienia ogólne (wejście, głośność, podświetlenie), ustawienia wyświetlacza (automatyczna jasność, ECO, </w:t>
      </w:r>
      <w:proofErr w:type="spellStart"/>
      <w:r w:rsidRPr="00990211">
        <w:rPr>
          <w:rFonts w:ascii="Cambria" w:hAnsi="Cambria" w:cs="Arial"/>
          <w:highlight w:val="yellow"/>
        </w:rPr>
        <w:t>Eye</w:t>
      </w:r>
      <w:proofErr w:type="spellEnd"/>
      <w:r w:rsidRPr="00990211">
        <w:rPr>
          <w:rFonts w:ascii="Cambria" w:hAnsi="Cambria" w:cs="Arial"/>
          <w:highlight w:val="yellow"/>
        </w:rPr>
        <w:t xml:space="preserve"> </w:t>
      </w:r>
      <w:proofErr w:type="spellStart"/>
      <w:r w:rsidRPr="00990211">
        <w:rPr>
          <w:rFonts w:ascii="Cambria" w:hAnsi="Cambria" w:cs="Arial"/>
          <w:highlight w:val="yellow"/>
        </w:rPr>
        <w:t>care</w:t>
      </w:r>
      <w:proofErr w:type="spellEnd"/>
      <w:r w:rsidRPr="00990211">
        <w:rPr>
          <w:rFonts w:ascii="Cambria" w:hAnsi="Cambria" w:cs="Arial"/>
          <w:highlight w:val="yellow"/>
        </w:rPr>
        <w:t xml:space="preserve">, Paper </w:t>
      </w:r>
      <w:proofErr w:type="spellStart"/>
      <w:r w:rsidRPr="00990211">
        <w:rPr>
          <w:rFonts w:ascii="Cambria" w:hAnsi="Cambria" w:cs="Arial"/>
          <w:highlight w:val="yellow"/>
        </w:rPr>
        <w:t>eye</w:t>
      </w:r>
      <w:proofErr w:type="spellEnd"/>
      <w:r w:rsidRPr="00990211">
        <w:rPr>
          <w:rFonts w:ascii="Cambria" w:hAnsi="Cambria" w:cs="Arial"/>
          <w:highlight w:val="yellow"/>
        </w:rPr>
        <w:t xml:space="preserve"> </w:t>
      </w:r>
      <w:proofErr w:type="spellStart"/>
      <w:r w:rsidRPr="00990211">
        <w:rPr>
          <w:rFonts w:ascii="Cambria" w:hAnsi="Cambria" w:cs="Arial"/>
          <w:highlight w:val="yellow"/>
        </w:rPr>
        <w:t>care</w:t>
      </w:r>
      <w:proofErr w:type="spellEnd"/>
      <w:r w:rsidRPr="00990211">
        <w:rPr>
          <w:rFonts w:ascii="Cambria" w:hAnsi="Cambria" w:cs="Arial"/>
          <w:highlight w:val="yellow"/>
        </w:rPr>
        <w:t xml:space="preserve">, Tryb obrazu, jasność, kontrast, nasycenie, ostrość, temperatura koloru, ustawienia zaawansowane), ustawienia dźwięku (tryb audio, objętość, bas, wysokie tony, balans, wycisz), ustawienia ekranu (przesunięcie pikseli, automatyczne podświetlenie, ECR), ustawienia aplikacji (sieć i </w:t>
      </w:r>
      <w:proofErr w:type="spellStart"/>
      <w:r w:rsidRPr="00990211">
        <w:rPr>
          <w:rFonts w:ascii="Cambria" w:hAnsi="Cambria" w:cs="Arial"/>
          <w:highlight w:val="yellow"/>
        </w:rPr>
        <w:t>internet</w:t>
      </w:r>
      <w:proofErr w:type="spellEnd"/>
      <w:r w:rsidRPr="00990211">
        <w:rPr>
          <w:rFonts w:ascii="Cambria" w:hAnsi="Cambria" w:cs="Arial"/>
          <w:highlight w:val="yellow"/>
        </w:rPr>
        <w:t>, aplikacje, przechowywanie, osobiste, Google, zaawansowane, administracja, system);</w:t>
      </w:r>
    </w:p>
    <w:p w14:paraId="0A70857C" w14:textId="77777777" w:rsidR="0046263C" w:rsidRPr="00990211" w:rsidRDefault="0046263C" w:rsidP="0046263C">
      <w:pPr>
        <w:pStyle w:val="Akapitzlist"/>
        <w:numPr>
          <w:ilvl w:val="1"/>
          <w:numId w:val="10"/>
        </w:numPr>
        <w:rPr>
          <w:rFonts w:ascii="Cambria" w:hAnsi="Cambria" w:cs="Arial"/>
          <w:highlight w:val="yellow"/>
        </w:rPr>
      </w:pPr>
      <w:r w:rsidRPr="00990211">
        <w:rPr>
          <w:rFonts w:ascii="Cambria" w:hAnsi="Cambria" w:cs="Arial"/>
          <w:highlight w:val="yellow"/>
        </w:rPr>
        <w:t>Wskaźnik zasilania, czujnik światła, konstrukcja bez wentylatora, redukcja niebieskiego światła, możliwość pracy bez przerwy 24/7, obsługa trybu kiosk, obsługa Plug &amp; Play w trybie DDC2B;</w:t>
      </w:r>
    </w:p>
    <w:p w14:paraId="19BD9A46" w14:textId="77777777" w:rsidR="0046263C" w:rsidRPr="00990211" w:rsidRDefault="0046263C" w:rsidP="0046263C">
      <w:pPr>
        <w:pStyle w:val="Akapitzlist"/>
        <w:numPr>
          <w:ilvl w:val="1"/>
          <w:numId w:val="10"/>
        </w:numPr>
        <w:rPr>
          <w:rFonts w:ascii="Cambria" w:hAnsi="Cambria" w:cs="Arial"/>
          <w:highlight w:val="yellow"/>
        </w:rPr>
      </w:pPr>
      <w:r w:rsidRPr="00990211">
        <w:rPr>
          <w:rFonts w:ascii="Cambria" w:hAnsi="Cambria" w:cs="Arial"/>
          <w:highlight w:val="yellow"/>
        </w:rPr>
        <w:t>Standard VESA 800 x 600mm, wspornik montażowy do NUC i kamery; grubość szkła 3mm, twardość szkła 7H; pilot sterowania, zasilacz wewnętrzny AC 100 - 240V, 50/60Hz;</w:t>
      </w:r>
    </w:p>
    <w:p w14:paraId="19D43A10" w14:textId="77777777" w:rsidR="0046263C" w:rsidRPr="00990211" w:rsidRDefault="0046263C" w:rsidP="0046263C">
      <w:pPr>
        <w:pStyle w:val="Akapitzlist"/>
        <w:numPr>
          <w:ilvl w:val="1"/>
          <w:numId w:val="10"/>
        </w:numPr>
        <w:rPr>
          <w:rFonts w:ascii="Cambria" w:hAnsi="Cambria" w:cs="Arial"/>
          <w:color w:val="000000" w:themeColor="text1"/>
        </w:rPr>
      </w:pPr>
      <w:r w:rsidRPr="00990211">
        <w:rPr>
          <w:rFonts w:ascii="Cambria" w:hAnsi="Cambria" w:cs="Arial"/>
          <w:color w:val="000000" w:themeColor="text1"/>
        </w:rPr>
        <w:t>Uchwyt ścienny;</w:t>
      </w:r>
    </w:p>
    <w:p w14:paraId="7DC427FD" w14:textId="77777777" w:rsidR="0046263C" w:rsidRPr="00990211" w:rsidRDefault="0046263C" w:rsidP="0046263C">
      <w:pPr>
        <w:pStyle w:val="Akapitzlist"/>
        <w:numPr>
          <w:ilvl w:val="1"/>
          <w:numId w:val="10"/>
        </w:numPr>
        <w:rPr>
          <w:rFonts w:ascii="Cambria" w:hAnsi="Cambria" w:cs="Arial"/>
          <w:color w:val="000000" w:themeColor="text1"/>
        </w:rPr>
      </w:pPr>
      <w:r w:rsidRPr="00990211">
        <w:rPr>
          <w:rFonts w:ascii="Cambria" w:hAnsi="Cambria" w:cs="Arial"/>
          <w:color w:val="000000" w:themeColor="text1"/>
        </w:rPr>
        <w:t>Bezprzewodowy adapter do udostępniania treść z portem USB i HDMI:</w:t>
      </w:r>
    </w:p>
    <w:p w14:paraId="693F0D3E" w14:textId="77777777" w:rsidR="0046263C" w:rsidRPr="00990211" w:rsidRDefault="0046263C" w:rsidP="0046263C">
      <w:pPr>
        <w:pStyle w:val="Akapitzlist"/>
        <w:numPr>
          <w:ilvl w:val="2"/>
          <w:numId w:val="10"/>
        </w:numPr>
        <w:rPr>
          <w:rFonts w:ascii="Cambria" w:hAnsi="Cambria" w:cs="Arial"/>
          <w:color w:val="000000" w:themeColor="text1"/>
        </w:rPr>
      </w:pPr>
      <w:r w:rsidRPr="00990211">
        <w:rPr>
          <w:rFonts w:ascii="Cambria" w:hAnsi="Cambria" w:cs="Arial"/>
          <w:color w:val="000000" w:themeColor="text1"/>
        </w:rPr>
        <w:t>Obsługiwane platformy Windows, MAC, Chrome, dowolny system operacyjny obsługujący standard HDMI 1.4;</w:t>
      </w:r>
    </w:p>
    <w:p w14:paraId="32EBF8F0" w14:textId="77777777" w:rsidR="0046263C" w:rsidRPr="00990211" w:rsidRDefault="0046263C" w:rsidP="0046263C">
      <w:pPr>
        <w:pStyle w:val="Akapitzlist"/>
        <w:numPr>
          <w:ilvl w:val="2"/>
          <w:numId w:val="10"/>
        </w:numPr>
        <w:rPr>
          <w:rFonts w:ascii="Cambria" w:hAnsi="Cambria" w:cs="Arial"/>
          <w:color w:val="000000" w:themeColor="text1"/>
        </w:rPr>
      </w:pPr>
      <w:r w:rsidRPr="00990211">
        <w:rPr>
          <w:rFonts w:ascii="Cambria" w:hAnsi="Cambria" w:cs="Arial"/>
          <w:color w:val="000000" w:themeColor="text1"/>
        </w:rPr>
        <w:t>Wejście HDMI, port USB;</w:t>
      </w:r>
    </w:p>
    <w:p w14:paraId="21B9DADE" w14:textId="77777777" w:rsidR="0046263C" w:rsidRPr="00990211" w:rsidRDefault="0046263C" w:rsidP="0046263C">
      <w:pPr>
        <w:pStyle w:val="Akapitzlist"/>
        <w:numPr>
          <w:ilvl w:val="2"/>
          <w:numId w:val="10"/>
        </w:numPr>
        <w:rPr>
          <w:rFonts w:ascii="Cambria" w:hAnsi="Cambria" w:cs="Arial"/>
          <w:color w:val="000000" w:themeColor="text1"/>
        </w:rPr>
      </w:pPr>
      <w:r w:rsidRPr="00990211">
        <w:rPr>
          <w:rFonts w:ascii="Cambria" w:hAnsi="Cambria" w:cs="Arial"/>
          <w:color w:val="000000" w:themeColor="text1"/>
        </w:rPr>
        <w:t>Audio stereo, jakość dźwięku 16 bitów 48kHz;</w:t>
      </w:r>
    </w:p>
    <w:p w14:paraId="720E3BA8" w14:textId="77777777" w:rsidR="0046263C" w:rsidRPr="00990211" w:rsidRDefault="0046263C" w:rsidP="0046263C">
      <w:pPr>
        <w:pStyle w:val="Akapitzlist"/>
        <w:numPr>
          <w:ilvl w:val="2"/>
          <w:numId w:val="10"/>
        </w:numPr>
        <w:rPr>
          <w:rFonts w:ascii="Cambria" w:hAnsi="Cambria" w:cs="Arial"/>
          <w:color w:val="000000" w:themeColor="text1"/>
        </w:rPr>
      </w:pPr>
      <w:r w:rsidRPr="00990211">
        <w:rPr>
          <w:rFonts w:ascii="Cambria" w:hAnsi="Cambria" w:cs="Arial"/>
          <w:color w:val="000000" w:themeColor="text1"/>
        </w:rPr>
        <w:t xml:space="preserve">Liczba klatek na sekundę do 60 </w:t>
      </w:r>
      <w:proofErr w:type="spellStart"/>
      <w:r w:rsidRPr="00990211">
        <w:rPr>
          <w:rFonts w:ascii="Cambria" w:hAnsi="Cambria" w:cs="Arial"/>
          <w:color w:val="000000" w:themeColor="text1"/>
        </w:rPr>
        <w:t>fps</w:t>
      </w:r>
      <w:proofErr w:type="spellEnd"/>
      <w:r w:rsidRPr="00990211">
        <w:rPr>
          <w:rFonts w:ascii="Cambria" w:hAnsi="Cambria" w:cs="Arial"/>
          <w:color w:val="000000" w:themeColor="text1"/>
        </w:rPr>
        <w:t xml:space="preserve"> w zależności od środowiska;</w:t>
      </w:r>
    </w:p>
    <w:p w14:paraId="27138109" w14:textId="77777777" w:rsidR="0046263C" w:rsidRPr="00990211" w:rsidRDefault="0046263C" w:rsidP="0046263C">
      <w:pPr>
        <w:pStyle w:val="Akapitzlist"/>
        <w:numPr>
          <w:ilvl w:val="2"/>
          <w:numId w:val="10"/>
        </w:numPr>
        <w:rPr>
          <w:rFonts w:ascii="Cambria" w:hAnsi="Cambria" w:cs="Arial"/>
          <w:color w:val="000000" w:themeColor="text1"/>
        </w:rPr>
      </w:pPr>
      <w:r w:rsidRPr="00990211">
        <w:rPr>
          <w:rFonts w:ascii="Cambria" w:hAnsi="Cambria" w:cs="Arial"/>
          <w:color w:val="000000" w:themeColor="text1"/>
        </w:rPr>
        <w:t>Rozdzielczość wyjściowa 720x480, 720x576, 1280x720, 1920x1080;</w:t>
      </w:r>
    </w:p>
    <w:p w14:paraId="324A0A6A" w14:textId="77777777" w:rsidR="0046263C" w:rsidRPr="00990211" w:rsidRDefault="0046263C" w:rsidP="0046263C">
      <w:pPr>
        <w:pStyle w:val="Akapitzlist"/>
        <w:numPr>
          <w:ilvl w:val="2"/>
          <w:numId w:val="10"/>
        </w:numPr>
        <w:rPr>
          <w:rFonts w:ascii="Cambria" w:hAnsi="Cambria" w:cs="Arial"/>
          <w:color w:val="000000" w:themeColor="text1"/>
        </w:rPr>
      </w:pPr>
      <w:r w:rsidRPr="00990211">
        <w:rPr>
          <w:rFonts w:ascii="Cambria" w:hAnsi="Cambria" w:cs="Arial"/>
          <w:color w:val="000000" w:themeColor="text1"/>
        </w:rPr>
        <w:t>Rozdzielczość wejściowa Video: 480p, 576p, 720p, 1080p PC timing: 640x480, 800x600, 1024x768, 1280x720, 1920x1080;</w:t>
      </w:r>
    </w:p>
    <w:p w14:paraId="5D7E5DAC" w14:textId="77777777" w:rsidR="0046263C" w:rsidRPr="00990211" w:rsidRDefault="0046263C" w:rsidP="0046263C">
      <w:pPr>
        <w:pStyle w:val="Akapitzlist"/>
        <w:numPr>
          <w:ilvl w:val="2"/>
          <w:numId w:val="10"/>
        </w:numPr>
        <w:rPr>
          <w:rFonts w:ascii="Cambria" w:hAnsi="Cambria" w:cs="Arial"/>
          <w:color w:val="000000" w:themeColor="text1"/>
        </w:rPr>
      </w:pPr>
      <w:r w:rsidRPr="00990211">
        <w:rPr>
          <w:rFonts w:ascii="Cambria" w:hAnsi="Cambria" w:cs="Arial"/>
          <w:color w:val="000000" w:themeColor="text1"/>
        </w:rPr>
        <w:t xml:space="preserve">Bezprzewodowy </w:t>
      </w:r>
      <w:r w:rsidRPr="00990211">
        <w:rPr>
          <w:rFonts w:ascii="Cambria" w:hAnsi="Cambria" w:cs="Arial"/>
          <w:color w:val="000000" w:themeColor="text1"/>
        </w:rPr>
        <w:tab/>
        <w:t>IEEE 802.11</w:t>
      </w:r>
      <w:proofErr w:type="gramStart"/>
      <w:r w:rsidRPr="00990211">
        <w:rPr>
          <w:rFonts w:ascii="Cambria" w:hAnsi="Cambria" w:cs="Arial"/>
          <w:color w:val="000000" w:themeColor="text1"/>
        </w:rPr>
        <w:t>ac</w:t>
      </w:r>
      <w:proofErr w:type="gramEnd"/>
      <w:r w:rsidRPr="00990211">
        <w:rPr>
          <w:rFonts w:ascii="Cambria" w:hAnsi="Cambria" w:cs="Arial"/>
          <w:color w:val="000000" w:themeColor="text1"/>
        </w:rPr>
        <w:t>, 5GHz, IEEE 802.11</w:t>
      </w:r>
      <w:proofErr w:type="gramStart"/>
      <w:r w:rsidRPr="00990211">
        <w:rPr>
          <w:rFonts w:ascii="Cambria" w:hAnsi="Cambria" w:cs="Arial"/>
          <w:color w:val="000000" w:themeColor="text1"/>
        </w:rPr>
        <w:t>n</w:t>
      </w:r>
      <w:proofErr w:type="gramEnd"/>
      <w:r w:rsidRPr="00990211">
        <w:rPr>
          <w:rFonts w:ascii="Cambria" w:hAnsi="Cambria" w:cs="Arial"/>
          <w:color w:val="000000" w:themeColor="text1"/>
        </w:rPr>
        <w:t>, 2.4GHz;</w:t>
      </w:r>
    </w:p>
    <w:p w14:paraId="53DC6F2B" w14:textId="77777777" w:rsidR="0046263C" w:rsidRPr="00990211" w:rsidRDefault="0046263C" w:rsidP="0046263C">
      <w:pPr>
        <w:pStyle w:val="Akapitzlist"/>
        <w:numPr>
          <w:ilvl w:val="2"/>
          <w:numId w:val="10"/>
        </w:numPr>
        <w:rPr>
          <w:rFonts w:ascii="Cambria" w:hAnsi="Cambria" w:cs="Arial"/>
          <w:color w:val="000000" w:themeColor="text1"/>
        </w:rPr>
      </w:pPr>
      <w:r w:rsidRPr="00990211">
        <w:rPr>
          <w:rFonts w:ascii="Cambria" w:hAnsi="Cambria" w:cs="Arial"/>
          <w:color w:val="000000" w:themeColor="text1"/>
        </w:rPr>
        <w:t>Szybkość transmisji bezprzewodowej do 867Mbp/s;</w:t>
      </w:r>
    </w:p>
    <w:p w14:paraId="4AA19CBD" w14:textId="6084B62E" w:rsidR="0046263C" w:rsidRPr="00990211" w:rsidRDefault="0046263C" w:rsidP="0046263C">
      <w:pPr>
        <w:pStyle w:val="Akapitzlist"/>
        <w:numPr>
          <w:ilvl w:val="2"/>
          <w:numId w:val="10"/>
        </w:numPr>
        <w:rPr>
          <w:rFonts w:ascii="Cambria" w:hAnsi="Cambria" w:cs="Arial"/>
          <w:color w:val="000000" w:themeColor="text1"/>
        </w:rPr>
      </w:pPr>
      <w:r w:rsidRPr="00990211">
        <w:rPr>
          <w:rFonts w:ascii="Cambria" w:hAnsi="Cambria" w:cs="Arial"/>
          <w:color w:val="000000" w:themeColor="text1"/>
        </w:rPr>
        <w:t>Protokół uwierzytelnienia WPA2 (WPA2-PSK (</w:t>
      </w:r>
      <w:proofErr w:type="spellStart"/>
      <w:r w:rsidRPr="00990211">
        <w:rPr>
          <w:rFonts w:ascii="Cambria" w:hAnsi="Cambria" w:cs="Arial"/>
          <w:color w:val="000000" w:themeColor="text1"/>
        </w:rPr>
        <w:t>Pre-Shared</w:t>
      </w:r>
      <w:proofErr w:type="spellEnd"/>
      <w:r w:rsidRPr="00990211">
        <w:rPr>
          <w:rFonts w:ascii="Cambria" w:hAnsi="Cambria" w:cs="Arial"/>
          <w:color w:val="000000" w:themeColor="text1"/>
        </w:rPr>
        <w:t xml:space="preserve"> </w:t>
      </w:r>
      <w:proofErr w:type="spellStart"/>
      <w:r w:rsidRPr="00990211">
        <w:rPr>
          <w:rFonts w:ascii="Cambria" w:hAnsi="Cambria" w:cs="Arial"/>
          <w:color w:val="000000" w:themeColor="text1"/>
        </w:rPr>
        <w:t>key</w:t>
      </w:r>
      <w:proofErr w:type="spellEnd"/>
      <w:r w:rsidRPr="00990211">
        <w:rPr>
          <w:rFonts w:ascii="Cambria" w:hAnsi="Cambria" w:cs="Arial"/>
          <w:color w:val="000000" w:themeColor="text1"/>
        </w:rPr>
        <w:t>) / WPA2-Enterprise)</w:t>
      </w:r>
    </w:p>
    <w:p w14:paraId="3506C984" w14:textId="77777777" w:rsidR="0046263C" w:rsidRPr="00990211" w:rsidRDefault="0046263C" w:rsidP="0046263C">
      <w:pPr>
        <w:pStyle w:val="Akapitzlist"/>
        <w:numPr>
          <w:ilvl w:val="1"/>
          <w:numId w:val="10"/>
        </w:numPr>
        <w:rPr>
          <w:rFonts w:ascii="Cambria" w:hAnsi="Cambria" w:cs="Arial"/>
          <w:color w:val="000000" w:themeColor="text1"/>
        </w:rPr>
      </w:pPr>
      <w:r w:rsidRPr="00990211">
        <w:rPr>
          <w:rFonts w:ascii="Cambria" w:hAnsi="Cambria" w:cs="Arial"/>
          <w:color w:val="000000" w:themeColor="text1"/>
        </w:rPr>
        <w:t xml:space="preserve">Gwarancja, co najmniej </w:t>
      </w:r>
      <w:r w:rsidRPr="00990211">
        <w:rPr>
          <w:rFonts w:ascii="Cambria" w:hAnsi="Cambria" w:cs="Arial"/>
          <w:b/>
          <w:bCs/>
          <w:color w:val="000000" w:themeColor="text1"/>
        </w:rPr>
        <w:t>60 miesięcy;</w:t>
      </w:r>
    </w:p>
    <w:p w14:paraId="325C1E80" w14:textId="77777777" w:rsidR="00990211" w:rsidRPr="00990211" w:rsidRDefault="00990211" w:rsidP="00990211">
      <w:pPr>
        <w:rPr>
          <w:rFonts w:ascii="Cambria" w:hAnsi="Cambria" w:cs="Arial"/>
          <w:color w:val="000000" w:themeColor="text1"/>
        </w:rPr>
      </w:pPr>
    </w:p>
    <w:p w14:paraId="2244555D" w14:textId="77777777" w:rsidR="00990211" w:rsidRPr="00990211" w:rsidRDefault="00990211" w:rsidP="00990211">
      <w:pPr>
        <w:pStyle w:val="NormalnyWeb"/>
        <w:spacing w:before="120" w:beforeAutospacing="0" w:after="120" w:afterAutospacing="0" w:line="276" w:lineRule="auto"/>
        <w:jc w:val="both"/>
        <w:rPr>
          <w:rFonts w:ascii="Cambria" w:eastAsia="Times New Roman" w:hAnsi="Cambria" w:cs="Times New Roman"/>
          <w:sz w:val="28"/>
          <w:szCs w:val="28"/>
        </w:rPr>
      </w:pPr>
      <w:r w:rsidRPr="00990211">
        <w:rPr>
          <w:rFonts w:ascii="Cambria" w:hAnsi="Cambria" w:cs="Times New Roman"/>
          <w:b/>
          <w:sz w:val="28"/>
          <w:szCs w:val="28"/>
        </w:rPr>
        <w:t xml:space="preserve">Zamawiający informuje, że zgodnie z ustawą z dnia 11 marca 2004 r. o podatku od towarów i usług (Dz.U. </w:t>
      </w:r>
      <w:proofErr w:type="gramStart"/>
      <w:r w:rsidRPr="00990211">
        <w:rPr>
          <w:rFonts w:ascii="Cambria" w:hAnsi="Cambria" w:cs="Times New Roman"/>
          <w:b/>
          <w:sz w:val="28"/>
          <w:szCs w:val="28"/>
        </w:rPr>
        <w:t>z</w:t>
      </w:r>
      <w:proofErr w:type="gramEnd"/>
      <w:r w:rsidRPr="00990211">
        <w:rPr>
          <w:rFonts w:ascii="Cambria" w:hAnsi="Cambria" w:cs="Times New Roman"/>
          <w:b/>
          <w:sz w:val="28"/>
          <w:szCs w:val="28"/>
        </w:rPr>
        <w:t xml:space="preserve"> 2020 r., poz. 106) będzie ubiegał się o zgodę na zastosowanie stawki podatku VAT w wysokości 0% dla wybranych urządzeń zaznaczonych </w:t>
      </w:r>
      <w:r w:rsidRPr="00990211">
        <w:rPr>
          <w:rFonts w:ascii="Cambria" w:hAnsi="Cambria" w:cs="Times New Roman"/>
          <w:b/>
          <w:sz w:val="28"/>
          <w:szCs w:val="28"/>
          <w:highlight w:val="yellow"/>
        </w:rPr>
        <w:t>kolorem żółtym</w:t>
      </w:r>
      <w:r w:rsidRPr="00990211">
        <w:rPr>
          <w:rFonts w:ascii="Cambria" w:hAnsi="Cambria" w:cs="Times New Roman"/>
          <w:b/>
          <w:sz w:val="28"/>
          <w:szCs w:val="28"/>
        </w:rPr>
        <w:t xml:space="preserve"> w szczegółowym opisie przedmiotu zamówienia (</w:t>
      </w:r>
      <w:r w:rsidRPr="00990211">
        <w:rPr>
          <w:rFonts w:ascii="Cambria" w:hAnsi="Cambria" w:cs="Times New Roman"/>
          <w:b/>
          <w:sz w:val="28"/>
          <w:szCs w:val="28"/>
          <w:u w:val="single"/>
        </w:rPr>
        <w:t>zał. nr 2 do SWZ</w:t>
      </w:r>
      <w:r w:rsidRPr="00990211">
        <w:rPr>
          <w:rFonts w:ascii="Cambria" w:hAnsi="Cambria" w:cs="Times New Roman"/>
          <w:b/>
          <w:sz w:val="28"/>
          <w:szCs w:val="28"/>
        </w:rPr>
        <w:t xml:space="preserve">). Dla tych urządzeń </w:t>
      </w:r>
      <w:r w:rsidRPr="00990211">
        <w:rPr>
          <w:rFonts w:ascii="Cambria" w:hAnsi="Cambria" w:cs="Times New Roman"/>
          <w:b/>
          <w:sz w:val="28"/>
          <w:szCs w:val="28"/>
          <w:u w:val="single"/>
        </w:rPr>
        <w:t>należy w ofercie przyjąć stawkę 0% podatku VAT</w:t>
      </w:r>
      <w:r w:rsidRPr="00990211">
        <w:rPr>
          <w:rFonts w:ascii="Cambria" w:hAnsi="Cambria" w:cs="Times New Roman"/>
          <w:b/>
          <w:sz w:val="28"/>
          <w:szCs w:val="28"/>
        </w:rPr>
        <w:t xml:space="preserve"> (tj. kwota netto = kwocie brutto) - dotyczy Wykonawców polskich.</w:t>
      </w:r>
    </w:p>
    <w:p w14:paraId="328B82B0" w14:textId="77777777" w:rsidR="00990211" w:rsidRPr="00990211" w:rsidRDefault="00990211" w:rsidP="00990211">
      <w:pPr>
        <w:pStyle w:val="NormalnyWeb"/>
        <w:spacing w:before="120" w:beforeAutospacing="0" w:after="120" w:afterAutospacing="0" w:line="276" w:lineRule="auto"/>
        <w:rPr>
          <w:rFonts w:ascii="Cambria" w:eastAsia="Times New Roman" w:hAnsi="Cambria" w:cs="Times New Roman"/>
        </w:rPr>
      </w:pPr>
    </w:p>
    <w:p w14:paraId="130AD970" w14:textId="77777777" w:rsidR="00990211" w:rsidRPr="00990211" w:rsidRDefault="00990211" w:rsidP="00990211">
      <w:pPr>
        <w:rPr>
          <w:rFonts w:ascii="Cambria" w:hAnsi="Cambria" w:cs="Arial"/>
          <w:color w:val="000000" w:themeColor="text1"/>
        </w:rPr>
      </w:pPr>
    </w:p>
    <w:p w14:paraId="3FF4B1BB" w14:textId="77777777" w:rsidR="0086243E" w:rsidRPr="00990211" w:rsidRDefault="0086243E">
      <w:pPr>
        <w:rPr>
          <w:rFonts w:ascii="Cambria" w:hAnsi="Cambria"/>
          <w:color w:val="000000" w:themeColor="text1"/>
        </w:rPr>
      </w:pPr>
    </w:p>
    <w:sectPr w:rsidR="0086243E" w:rsidRPr="0099021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F3EBA8" w14:textId="77777777" w:rsidR="005D67D4" w:rsidRDefault="005D67D4" w:rsidP="00AD08A5">
      <w:pPr>
        <w:spacing w:after="0" w:line="240" w:lineRule="auto"/>
      </w:pPr>
      <w:r>
        <w:separator/>
      </w:r>
    </w:p>
  </w:endnote>
  <w:endnote w:type="continuationSeparator" w:id="0">
    <w:p w14:paraId="744D6E16" w14:textId="77777777" w:rsidR="005D67D4" w:rsidRDefault="005D67D4" w:rsidP="00AD0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688257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4822019" w14:textId="0F764B3C" w:rsidR="00AD08A5" w:rsidRDefault="00AD08A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87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87A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986A45E" w14:textId="77777777" w:rsidR="00AD08A5" w:rsidRDefault="00AD08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886638" w14:textId="77777777" w:rsidR="005D67D4" w:rsidRDefault="005D67D4" w:rsidP="00AD08A5">
      <w:pPr>
        <w:spacing w:after="0" w:line="240" w:lineRule="auto"/>
      </w:pPr>
      <w:r>
        <w:separator/>
      </w:r>
    </w:p>
  </w:footnote>
  <w:footnote w:type="continuationSeparator" w:id="0">
    <w:p w14:paraId="709424B7" w14:textId="77777777" w:rsidR="005D67D4" w:rsidRDefault="005D67D4" w:rsidP="00AD08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F1A57"/>
    <w:multiLevelType w:val="hybridMultilevel"/>
    <w:tmpl w:val="45C064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105BC"/>
    <w:multiLevelType w:val="hybridMultilevel"/>
    <w:tmpl w:val="2CBA4B8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67B39"/>
    <w:multiLevelType w:val="hybridMultilevel"/>
    <w:tmpl w:val="2CBA4B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07364"/>
    <w:multiLevelType w:val="hybridMultilevel"/>
    <w:tmpl w:val="1856EE2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E7F5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7BC1848"/>
    <w:multiLevelType w:val="hybridMultilevel"/>
    <w:tmpl w:val="B4467522"/>
    <w:lvl w:ilvl="0" w:tplc="FFFFFFFF">
      <w:start w:val="1"/>
      <w:numFmt w:val="low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CDC3478"/>
    <w:multiLevelType w:val="hybridMultilevel"/>
    <w:tmpl w:val="45C064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C704E8"/>
    <w:multiLevelType w:val="hybridMultilevel"/>
    <w:tmpl w:val="B844BF1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FB7F85"/>
    <w:multiLevelType w:val="hybridMultilevel"/>
    <w:tmpl w:val="B4467522"/>
    <w:lvl w:ilvl="0" w:tplc="FFFFFFFF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3"/>
  </w:num>
  <w:num w:numId="7">
    <w:abstractNumId w:val="5"/>
  </w:num>
  <w:num w:numId="8">
    <w:abstractNumId w:val="0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938"/>
    <w:rsid w:val="000159E2"/>
    <w:rsid w:val="000641A5"/>
    <w:rsid w:val="000E526B"/>
    <w:rsid w:val="00107EBB"/>
    <w:rsid w:val="0015136E"/>
    <w:rsid w:val="00276574"/>
    <w:rsid w:val="002936E5"/>
    <w:rsid w:val="003039FD"/>
    <w:rsid w:val="003340EF"/>
    <w:rsid w:val="0046263C"/>
    <w:rsid w:val="004D6E8A"/>
    <w:rsid w:val="00527938"/>
    <w:rsid w:val="00560BE2"/>
    <w:rsid w:val="005D67D4"/>
    <w:rsid w:val="006348C3"/>
    <w:rsid w:val="0071004C"/>
    <w:rsid w:val="007103EE"/>
    <w:rsid w:val="00733142"/>
    <w:rsid w:val="007B4BF7"/>
    <w:rsid w:val="008251DA"/>
    <w:rsid w:val="008623EE"/>
    <w:rsid w:val="0086243E"/>
    <w:rsid w:val="00876C0F"/>
    <w:rsid w:val="008879D5"/>
    <w:rsid w:val="008A1C83"/>
    <w:rsid w:val="00937661"/>
    <w:rsid w:val="00990211"/>
    <w:rsid w:val="0099221D"/>
    <w:rsid w:val="009B6088"/>
    <w:rsid w:val="00A30578"/>
    <w:rsid w:val="00A414E9"/>
    <w:rsid w:val="00A44322"/>
    <w:rsid w:val="00A6200D"/>
    <w:rsid w:val="00A776BE"/>
    <w:rsid w:val="00A976F0"/>
    <w:rsid w:val="00AD08A5"/>
    <w:rsid w:val="00B3723D"/>
    <w:rsid w:val="00BF287A"/>
    <w:rsid w:val="00C060D8"/>
    <w:rsid w:val="00DB35D3"/>
    <w:rsid w:val="00E413EE"/>
    <w:rsid w:val="00EA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C2CE6"/>
  <w15:chartTrackingRefBased/>
  <w15:docId w15:val="{AD172C14-2C5D-42D5-B20C-4B89176AE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7661"/>
    <w:pPr>
      <w:spacing w:line="256" w:lineRule="auto"/>
    </w:pPr>
    <w:rPr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&gt;  Akapit z listą,&gt; Akapit z listą"/>
    <w:basedOn w:val="Normalny"/>
    <w:link w:val="AkapitzlistZnak"/>
    <w:uiPriority w:val="99"/>
    <w:qFormat/>
    <w:rsid w:val="00937661"/>
    <w:pPr>
      <w:ind w:left="720"/>
      <w:contextualSpacing/>
    </w:pPr>
  </w:style>
  <w:style w:type="character" w:customStyle="1" w:styleId="AkapitzlistZnak">
    <w:name w:val="Akapit z listą Znak"/>
    <w:aliases w:val="&gt;  Akapit z listą Znak,&gt; Akapit z listą Znak"/>
    <w:link w:val="Akapitzlist"/>
    <w:uiPriority w:val="99"/>
    <w:locked/>
    <w:rsid w:val="00937661"/>
    <w:rPr>
      <w:kern w:val="2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AD08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08A5"/>
    <w:rPr>
      <w:kern w:val="2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AD08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08A5"/>
    <w:rPr>
      <w:kern w:val="2"/>
      <w14:ligatures w14:val="standardContextual"/>
    </w:rPr>
  </w:style>
  <w:style w:type="paragraph" w:styleId="NormalnyWeb">
    <w:name w:val="Normal (Web)"/>
    <w:basedOn w:val="Normalny"/>
    <w:rsid w:val="00990211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2232</Words>
  <Characters>13398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Bogusław Tatara</dc:creator>
  <cp:keywords/>
  <dc:description/>
  <cp:lastModifiedBy>Magdalena Salamon</cp:lastModifiedBy>
  <cp:revision>2</cp:revision>
  <dcterms:created xsi:type="dcterms:W3CDTF">2024-11-22T09:36:00Z</dcterms:created>
  <dcterms:modified xsi:type="dcterms:W3CDTF">2024-11-22T09:36:00Z</dcterms:modified>
</cp:coreProperties>
</file>