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C609B" w14:textId="16D61072" w:rsidR="005B1188" w:rsidRDefault="0085552A">
      <w:pPr>
        <w:spacing w:after="0" w:line="240" w:lineRule="auto"/>
        <w:ind w:left="0" w:right="3" w:firstLine="0"/>
        <w:jc w:val="center"/>
        <w:rPr>
          <w:b/>
          <w:sz w:val="28"/>
        </w:rPr>
      </w:pPr>
      <w:r>
        <w:rPr>
          <w:b/>
          <w:sz w:val="28"/>
        </w:rPr>
        <w:t xml:space="preserve">UMOWA nr </w:t>
      </w:r>
      <w:r w:rsidR="00152971">
        <w:rPr>
          <w:b/>
          <w:sz w:val="28"/>
        </w:rPr>
        <w:t>…..</w:t>
      </w:r>
      <w:r w:rsidR="005033E0">
        <w:rPr>
          <w:b/>
          <w:sz w:val="28"/>
        </w:rPr>
        <w:t>/</w:t>
      </w:r>
      <w:r>
        <w:rPr>
          <w:b/>
          <w:sz w:val="28"/>
        </w:rPr>
        <w:t>2024</w:t>
      </w:r>
    </w:p>
    <w:p w14:paraId="168311BF" w14:textId="77777777" w:rsidR="005B1188" w:rsidRDefault="005B1188">
      <w:pPr>
        <w:ind w:left="0" w:firstLine="0"/>
        <w:rPr>
          <w:szCs w:val="24"/>
        </w:rPr>
      </w:pPr>
    </w:p>
    <w:p w14:paraId="3D4C9465" w14:textId="6EB26B35" w:rsidR="005B1188" w:rsidRDefault="0085552A">
      <w:pPr>
        <w:ind w:left="0" w:firstLine="0"/>
        <w:rPr>
          <w:color w:val="auto"/>
          <w:szCs w:val="24"/>
        </w:rPr>
      </w:pPr>
      <w:r>
        <w:rPr>
          <w:szCs w:val="24"/>
        </w:rPr>
        <w:t xml:space="preserve">zawarta w dniu </w:t>
      </w:r>
      <w:r w:rsidR="00152971">
        <w:rPr>
          <w:szCs w:val="24"/>
        </w:rPr>
        <w:t>…………</w:t>
      </w:r>
      <w:r>
        <w:rPr>
          <w:szCs w:val="24"/>
        </w:rPr>
        <w:t xml:space="preserve"> r. w  Knurowie pomiędzy</w:t>
      </w:r>
    </w:p>
    <w:p w14:paraId="67F1B762" w14:textId="77777777" w:rsidR="005272B2" w:rsidRPr="005272B2" w:rsidRDefault="005272B2" w:rsidP="005272B2">
      <w:pPr>
        <w:ind w:left="0" w:right="10" w:firstLine="0"/>
        <w:jc w:val="both"/>
        <w:rPr>
          <w:b/>
          <w:bCs/>
          <w:szCs w:val="24"/>
        </w:rPr>
      </w:pPr>
      <w:r w:rsidRPr="005272B2">
        <w:rPr>
          <w:b/>
          <w:bCs/>
          <w:szCs w:val="24"/>
        </w:rPr>
        <w:t>Zespół Szpitali Powiatu Gliwickiego Sp. z o.o., Niepodległości 8, 44-190 Knurów</w:t>
      </w:r>
      <w:r w:rsidRPr="005272B2">
        <w:rPr>
          <w:szCs w:val="24"/>
        </w:rPr>
        <w:t>, wpisana do rejestru przedsiębiorców prowadzonego przez Sąd Rejonowy w Gliwicach, X Wydział Gospodarczy Krajowego Rejestru Sądowego pod nr KRS 0000334712, REGON: 241297217, NIP: 969 155 41 18, o kapitale zakładowym w wysokości 15.522.000,00 zł, zwana w treści umowy „Zamawiającym”, reprezentowana przez:</w:t>
      </w:r>
    </w:p>
    <w:p w14:paraId="3F152C31" w14:textId="4D32C6A5" w:rsidR="005272B2" w:rsidRPr="005272B2" w:rsidRDefault="00152971" w:rsidP="005272B2">
      <w:pPr>
        <w:ind w:left="0" w:right="10" w:firstLine="0"/>
        <w:jc w:val="both"/>
        <w:rPr>
          <w:b/>
          <w:bCs/>
          <w:szCs w:val="24"/>
        </w:rPr>
      </w:pPr>
      <w:r>
        <w:rPr>
          <w:b/>
          <w:bCs/>
          <w:szCs w:val="24"/>
        </w:rPr>
        <w:t>…………………………</w:t>
      </w:r>
    </w:p>
    <w:p w14:paraId="13653A7A" w14:textId="77777777" w:rsidR="005B1188" w:rsidRDefault="0085552A">
      <w:pPr>
        <w:ind w:left="0" w:right="10" w:firstLine="0"/>
        <w:jc w:val="both"/>
        <w:rPr>
          <w:szCs w:val="24"/>
        </w:rPr>
      </w:pPr>
      <w:r>
        <w:rPr>
          <w:szCs w:val="24"/>
        </w:rPr>
        <w:t xml:space="preserve">zwana dalej </w:t>
      </w:r>
      <w:r>
        <w:rPr>
          <w:b/>
          <w:bCs/>
          <w:szCs w:val="24"/>
        </w:rPr>
        <w:t xml:space="preserve">Zamawiającym, </w:t>
      </w:r>
    </w:p>
    <w:p w14:paraId="2D81203B" w14:textId="77777777" w:rsidR="005B1188" w:rsidRDefault="0085552A">
      <w:pPr>
        <w:spacing w:after="0" w:line="240" w:lineRule="auto"/>
        <w:ind w:left="-15" w:right="5864" w:firstLine="0"/>
      </w:pPr>
      <w:r>
        <w:t>a</w:t>
      </w:r>
    </w:p>
    <w:p w14:paraId="5905E582" w14:textId="0CAF5728" w:rsidR="00FA35C1" w:rsidRPr="00FA35C1" w:rsidRDefault="00152971" w:rsidP="00FA35C1">
      <w:pPr>
        <w:ind w:left="0" w:firstLine="0"/>
      </w:pPr>
      <w:r>
        <w:rPr>
          <w:b/>
          <w:bCs/>
        </w:rPr>
        <w:t>……………………………………………..</w:t>
      </w:r>
    </w:p>
    <w:p w14:paraId="4DBE3CF7" w14:textId="77777777" w:rsidR="005B1188" w:rsidRDefault="0085552A">
      <w:pPr>
        <w:spacing w:after="0" w:line="240" w:lineRule="auto"/>
        <w:ind w:left="-15" w:right="5864" w:firstLine="0"/>
      </w:pPr>
      <w:r>
        <w:t xml:space="preserve">reprezentowanym przez: </w:t>
      </w:r>
    </w:p>
    <w:p w14:paraId="26F2F278" w14:textId="36958E47" w:rsidR="005B1188" w:rsidRDefault="00152971" w:rsidP="00840D00">
      <w:pPr>
        <w:spacing w:after="0" w:line="240" w:lineRule="auto"/>
        <w:ind w:left="-15" w:right="4966" w:firstLine="0"/>
      </w:pPr>
      <w:r>
        <w:rPr>
          <w:b/>
          <w:bCs/>
        </w:rPr>
        <w:t>………………………………………</w:t>
      </w:r>
      <w:r w:rsidR="00C37F49">
        <w:t xml:space="preserve"> </w:t>
      </w:r>
      <w:r w:rsidR="0085552A">
        <w:t xml:space="preserve">zwanym dalej </w:t>
      </w:r>
      <w:r w:rsidR="0085552A">
        <w:rPr>
          <w:b/>
        </w:rPr>
        <w:t>Wykonawcą</w:t>
      </w:r>
      <w:r w:rsidR="0085552A">
        <w:t xml:space="preserve">. </w:t>
      </w:r>
    </w:p>
    <w:p w14:paraId="514C9B04" w14:textId="77777777" w:rsidR="005B1188" w:rsidRDefault="005B1188">
      <w:pPr>
        <w:spacing w:after="0" w:line="240" w:lineRule="auto"/>
        <w:ind w:left="-15" w:right="6350" w:firstLine="0"/>
      </w:pPr>
    </w:p>
    <w:p w14:paraId="02E3D5DA" w14:textId="77777777" w:rsidR="005B1188" w:rsidRDefault="005B1188">
      <w:pPr>
        <w:spacing w:after="0" w:line="240" w:lineRule="auto"/>
        <w:ind w:left="-15" w:right="6350" w:firstLine="0"/>
      </w:pPr>
    </w:p>
    <w:p w14:paraId="798FC729" w14:textId="77777777" w:rsidR="005B1188" w:rsidRDefault="0085552A">
      <w:pPr>
        <w:tabs>
          <w:tab w:val="left" w:pos="0"/>
        </w:tabs>
        <w:spacing w:after="0" w:line="240" w:lineRule="auto"/>
        <w:ind w:left="0" w:firstLine="0"/>
        <w:jc w:val="center"/>
        <w:rPr>
          <w:b/>
          <w:bCs/>
          <w:szCs w:val="24"/>
        </w:rPr>
      </w:pPr>
      <w:r>
        <w:rPr>
          <w:b/>
          <w:bCs/>
          <w:szCs w:val="24"/>
        </w:rPr>
        <w:t xml:space="preserve">§ 1 </w:t>
      </w:r>
    </w:p>
    <w:p w14:paraId="59097B10" w14:textId="50A37987" w:rsidR="005B1188" w:rsidRPr="000529A3" w:rsidRDefault="008956D6" w:rsidP="000529A3">
      <w:pPr>
        <w:numPr>
          <w:ilvl w:val="0"/>
          <w:numId w:val="18"/>
        </w:numPr>
        <w:tabs>
          <w:tab w:val="left" w:pos="426"/>
        </w:tabs>
        <w:suppressAutoHyphens w:val="0"/>
        <w:spacing w:after="0" w:line="240" w:lineRule="auto"/>
        <w:ind w:left="426" w:hanging="446"/>
        <w:jc w:val="both"/>
        <w:rPr>
          <w:color w:val="auto"/>
          <w:szCs w:val="24"/>
          <w:lang w:eastAsia="ar-SA"/>
        </w:rPr>
      </w:pPr>
      <w:r w:rsidRPr="008956D6">
        <w:rPr>
          <w:color w:val="auto"/>
          <w:szCs w:val="24"/>
          <w:lang w:eastAsia="ar-SA"/>
        </w:rPr>
        <w:t xml:space="preserve">Na podstawie przeprowadzonego zapytania ofertowego (z wyłączeniem zastosowania </w:t>
      </w:r>
      <w:r w:rsidRPr="008956D6">
        <w:rPr>
          <w:color w:val="auto"/>
          <w:szCs w:val="24"/>
        </w:rPr>
        <w:t xml:space="preserve">ustawy z dnia 11 września 2019 Prawo Zamówień Publicznych (t.j. Dz. U z 2024 r. poz. 1320), na podstawie </w:t>
      </w:r>
      <w:r w:rsidRPr="008956D6">
        <w:rPr>
          <w:color w:val="auto"/>
          <w:szCs w:val="24"/>
          <w:lang w:eastAsia="ar-SA"/>
        </w:rPr>
        <w:t>art. 2 ust. 1 pkt 1 tej ustawy)</w:t>
      </w:r>
      <w:r w:rsidRPr="008956D6">
        <w:rPr>
          <w:color w:val="auto"/>
          <w:szCs w:val="24"/>
        </w:rPr>
        <w:t xml:space="preserve">, </w:t>
      </w:r>
      <w:r w:rsidRPr="008956D6">
        <w:rPr>
          <w:color w:val="auto"/>
          <w:szCs w:val="24"/>
          <w:lang w:eastAsia="ar-SA"/>
        </w:rPr>
        <w:t xml:space="preserve">nr procedury </w:t>
      </w:r>
      <w:r w:rsidRPr="008956D6">
        <w:rPr>
          <w:b/>
          <w:bCs/>
          <w:color w:val="auto"/>
          <w:szCs w:val="24"/>
          <w:lang w:eastAsia="ar-SA"/>
        </w:rPr>
        <w:t>DZ/ZO/</w:t>
      </w:r>
      <w:r>
        <w:rPr>
          <w:b/>
          <w:bCs/>
          <w:color w:val="auto"/>
          <w:szCs w:val="24"/>
          <w:lang w:eastAsia="ar-SA"/>
        </w:rPr>
        <w:t>30</w:t>
      </w:r>
      <w:r w:rsidRPr="008956D6">
        <w:rPr>
          <w:b/>
          <w:bCs/>
          <w:color w:val="auto"/>
          <w:szCs w:val="24"/>
          <w:lang w:eastAsia="ar-SA"/>
        </w:rPr>
        <w:t>/2024</w:t>
      </w:r>
      <w:r w:rsidRPr="008956D6">
        <w:rPr>
          <w:color w:val="auto"/>
          <w:szCs w:val="24"/>
          <w:lang w:eastAsia="ar-SA"/>
        </w:rPr>
        <w:t>, zgodnie ze złożoną ofertą Zamawiający powierza, a Wykonawca zobowiązuje się do realizacji zamówienia pn.:</w:t>
      </w:r>
    </w:p>
    <w:p w14:paraId="5BC30667" w14:textId="5BC9EABB" w:rsidR="005B1188" w:rsidRPr="003D1487" w:rsidRDefault="0085552A" w:rsidP="003D1487">
      <w:pPr>
        <w:pStyle w:val="Akapitzlist"/>
        <w:numPr>
          <w:ilvl w:val="0"/>
          <w:numId w:val="11"/>
        </w:numPr>
        <w:ind w:left="0" w:firstLine="0"/>
        <w:rPr>
          <w:b/>
        </w:rPr>
      </w:pPr>
      <w:r>
        <w:rPr>
          <w:b/>
          <w:szCs w:val="24"/>
        </w:rPr>
        <w:t>dostawa środków do dezynfekcji</w:t>
      </w:r>
      <w:r w:rsidR="000529A3">
        <w:rPr>
          <w:b/>
          <w:szCs w:val="24"/>
        </w:rPr>
        <w:t xml:space="preserve"> II</w:t>
      </w:r>
      <w:r>
        <w:rPr>
          <w:b/>
          <w:szCs w:val="24"/>
        </w:rPr>
        <w:t xml:space="preserve"> – część </w:t>
      </w:r>
      <w:r w:rsidR="000529A3">
        <w:rPr>
          <w:b/>
          <w:szCs w:val="24"/>
        </w:rPr>
        <w:t>1</w:t>
      </w:r>
      <w:r>
        <w:rPr>
          <w:b/>
          <w:szCs w:val="24"/>
        </w:rPr>
        <w:t xml:space="preserve"> - w</w:t>
      </w:r>
      <w:r>
        <w:rPr>
          <w:b/>
        </w:rPr>
        <w:t>artość brutto</w:t>
      </w:r>
      <w:r w:rsidR="003D1487" w:rsidRPr="003D1487">
        <w:rPr>
          <w:b/>
        </w:rPr>
        <w:t xml:space="preserve"> </w:t>
      </w:r>
      <w:r w:rsidR="000529A3">
        <w:rPr>
          <w:b/>
        </w:rPr>
        <w:t>…………..</w:t>
      </w:r>
      <w:r w:rsidR="00781C79">
        <w:rPr>
          <w:b/>
        </w:rPr>
        <w:t xml:space="preserve"> </w:t>
      </w:r>
      <w:r w:rsidRPr="003D1487">
        <w:rPr>
          <w:b/>
        </w:rPr>
        <w:t>zł</w:t>
      </w:r>
    </w:p>
    <w:p w14:paraId="3F574E8D" w14:textId="74021542" w:rsidR="003D1487" w:rsidRPr="003D1487" w:rsidRDefault="0085552A" w:rsidP="003D1487">
      <w:pPr>
        <w:pStyle w:val="Akapitzlist"/>
        <w:numPr>
          <w:ilvl w:val="0"/>
          <w:numId w:val="11"/>
        </w:numPr>
        <w:ind w:left="0" w:firstLine="0"/>
        <w:rPr>
          <w:b/>
        </w:rPr>
      </w:pPr>
      <w:r>
        <w:rPr>
          <w:b/>
          <w:szCs w:val="24"/>
        </w:rPr>
        <w:t xml:space="preserve">dostawa środków do dezynfekcji </w:t>
      </w:r>
      <w:r w:rsidR="000529A3">
        <w:rPr>
          <w:b/>
          <w:szCs w:val="24"/>
        </w:rPr>
        <w:t xml:space="preserve">II </w:t>
      </w:r>
      <w:r>
        <w:rPr>
          <w:b/>
          <w:szCs w:val="24"/>
        </w:rPr>
        <w:t xml:space="preserve">– część </w:t>
      </w:r>
      <w:r w:rsidR="000529A3">
        <w:rPr>
          <w:b/>
          <w:szCs w:val="24"/>
        </w:rPr>
        <w:t>2</w:t>
      </w:r>
      <w:r>
        <w:rPr>
          <w:b/>
          <w:szCs w:val="24"/>
        </w:rPr>
        <w:t xml:space="preserve"> - w</w:t>
      </w:r>
      <w:r>
        <w:rPr>
          <w:b/>
        </w:rPr>
        <w:t xml:space="preserve">artość brutto </w:t>
      </w:r>
      <w:r w:rsidR="000529A3">
        <w:rPr>
          <w:b/>
        </w:rPr>
        <w:t>…………..</w:t>
      </w:r>
      <w:r w:rsidR="00781C79">
        <w:rPr>
          <w:b/>
        </w:rPr>
        <w:t xml:space="preserve"> </w:t>
      </w:r>
      <w:r w:rsidR="003D1487" w:rsidRPr="003D1487">
        <w:rPr>
          <w:b/>
        </w:rPr>
        <w:t xml:space="preserve">zł </w:t>
      </w:r>
    </w:p>
    <w:p w14:paraId="0892AD24" w14:textId="77777777" w:rsidR="005B1188" w:rsidRDefault="005B1188">
      <w:pPr>
        <w:spacing w:after="0" w:line="240" w:lineRule="auto"/>
        <w:jc w:val="center"/>
        <w:rPr>
          <w:b/>
          <w:szCs w:val="24"/>
        </w:rPr>
      </w:pPr>
    </w:p>
    <w:p w14:paraId="7E090601" w14:textId="2B2BD74B" w:rsidR="005B1188" w:rsidRDefault="0085552A">
      <w:pPr>
        <w:spacing w:after="0" w:line="240" w:lineRule="auto"/>
        <w:ind w:left="426" w:firstLine="0"/>
        <w:jc w:val="both"/>
        <w:rPr>
          <w:bCs/>
          <w:szCs w:val="24"/>
        </w:rPr>
      </w:pPr>
      <w:r>
        <w:rPr>
          <w:bCs/>
          <w:szCs w:val="24"/>
        </w:rPr>
        <w:t xml:space="preserve">wraz z transportem i rozładunkiem do magazynu Zamawiającego </w:t>
      </w:r>
      <w:r>
        <w:rPr>
          <w:b/>
          <w:szCs w:val="24"/>
        </w:rPr>
        <w:t>(Magazyn Apteki, Budynek  Główny,  III  pi</w:t>
      </w:r>
      <w:r w:rsidR="007D691D">
        <w:rPr>
          <w:b/>
          <w:szCs w:val="24"/>
        </w:rPr>
        <w:t>ę</w:t>
      </w:r>
      <w:r>
        <w:rPr>
          <w:b/>
          <w:szCs w:val="24"/>
        </w:rPr>
        <w:t>tro,  44-190  Knurów,  ul.  Niepodległości  8)</w:t>
      </w:r>
      <w:r>
        <w:rPr>
          <w:bCs/>
          <w:szCs w:val="24"/>
        </w:rPr>
        <w:t>,  zgodnie z formularzem asortymentowo - cenowym stanowiącym integralną część niniejszej umowy.</w:t>
      </w:r>
    </w:p>
    <w:p w14:paraId="3B3862F4" w14:textId="77777777" w:rsidR="005B1188" w:rsidRDefault="0085552A">
      <w:pPr>
        <w:pStyle w:val="Akapitzlist"/>
        <w:numPr>
          <w:ilvl w:val="0"/>
          <w:numId w:val="4"/>
        </w:numPr>
        <w:spacing w:after="0" w:line="240" w:lineRule="auto"/>
        <w:ind w:left="426" w:hanging="426"/>
        <w:jc w:val="both"/>
        <w:rPr>
          <w:bCs/>
          <w:szCs w:val="24"/>
        </w:rPr>
      </w:pPr>
      <w:r>
        <w:rPr>
          <w:bCs/>
          <w:szCs w:val="24"/>
        </w:rPr>
        <w:t>Szczegółowy rodzaj towaru i ilość oraz jego asortyment będą zawierały zamówienia.</w:t>
      </w:r>
    </w:p>
    <w:p w14:paraId="7D38F797" w14:textId="77777777" w:rsidR="005B1188" w:rsidRDefault="0085552A">
      <w:pPr>
        <w:pStyle w:val="Akapitzlist"/>
        <w:numPr>
          <w:ilvl w:val="0"/>
          <w:numId w:val="4"/>
        </w:numPr>
        <w:spacing w:after="0" w:line="240" w:lineRule="auto"/>
        <w:ind w:left="426" w:hanging="426"/>
        <w:jc w:val="both"/>
        <w:rPr>
          <w:bCs/>
          <w:szCs w:val="24"/>
        </w:rPr>
      </w:pPr>
      <w:r>
        <w:rPr>
          <w:bCs/>
          <w:szCs w:val="24"/>
        </w:rPr>
        <w:t>Zamawiający będzie składał w ciągu trwania umowy zamówienia według rzeczywistych potrzeb.</w:t>
      </w:r>
    </w:p>
    <w:p w14:paraId="0D7F4A9A" w14:textId="77777777" w:rsidR="005B1188" w:rsidRDefault="0085552A">
      <w:pPr>
        <w:pStyle w:val="Akapitzlist"/>
        <w:numPr>
          <w:ilvl w:val="0"/>
          <w:numId w:val="4"/>
        </w:numPr>
        <w:spacing w:after="0" w:line="240" w:lineRule="auto"/>
        <w:ind w:left="426" w:hanging="426"/>
        <w:jc w:val="both"/>
        <w:rPr>
          <w:bCs/>
          <w:szCs w:val="24"/>
        </w:rPr>
      </w:pPr>
      <w:r>
        <w:rPr>
          <w:bCs/>
          <w:szCs w:val="24"/>
        </w:rPr>
        <w:t>Ilości przedmiotu zamówienia zawarte w formularzu asortymentowo - cenowym są ilościami szacunkowymi. Zamawiający będzie składał w ciągu trwania umowy zamówienia według rzeczywistych potrzeb. Zamawiający zastrzega sobie możliwość niewykorzystania w pełni ilości zamawianych dostaw, a Wykonawca nie będzie miał z tego tytułu roszczeń.</w:t>
      </w:r>
    </w:p>
    <w:p w14:paraId="675DBB67" w14:textId="76E81965" w:rsidR="005B1188" w:rsidRPr="00B57BDA" w:rsidRDefault="0085552A">
      <w:pPr>
        <w:pStyle w:val="Akapitzlist"/>
        <w:numPr>
          <w:ilvl w:val="0"/>
          <w:numId w:val="4"/>
        </w:numPr>
        <w:spacing w:after="0" w:line="240" w:lineRule="auto"/>
        <w:ind w:left="426" w:hanging="426"/>
        <w:jc w:val="both"/>
        <w:rPr>
          <w:bCs/>
          <w:szCs w:val="24"/>
        </w:rPr>
      </w:pPr>
      <w:r>
        <w:rPr>
          <w:bCs/>
          <w:szCs w:val="24"/>
        </w:rPr>
        <w:t xml:space="preserve">Zamawiający zobowiązuje się </w:t>
      </w:r>
      <w:r w:rsidRPr="00B57BDA">
        <w:rPr>
          <w:bCs/>
          <w:szCs w:val="24"/>
        </w:rPr>
        <w:t>wykorzystać minimum 30% wartości umowy.</w:t>
      </w:r>
    </w:p>
    <w:p w14:paraId="0A0A946F" w14:textId="77777777" w:rsidR="005B1188" w:rsidRDefault="0085552A">
      <w:pPr>
        <w:pStyle w:val="Akapitzlist"/>
        <w:numPr>
          <w:ilvl w:val="0"/>
          <w:numId w:val="4"/>
        </w:numPr>
        <w:spacing w:after="0" w:line="240" w:lineRule="auto"/>
        <w:ind w:left="426" w:hanging="426"/>
        <w:jc w:val="both"/>
        <w:rPr>
          <w:bCs/>
          <w:szCs w:val="24"/>
        </w:rPr>
      </w:pPr>
      <w:r>
        <w:rPr>
          <w:bCs/>
          <w:szCs w:val="24"/>
        </w:rPr>
        <w:t>Wykonawca zapewnia, że dostarczy wszystkie wyroby fabrycznie nowe, kompletne, o wysokim standardzie jakościowym oraz gwarantuje, że wyroby te są dopuszczone do stosowania w szpitalach, posiadają wymagane świadectwa, atesty, certyfikaty.</w:t>
      </w:r>
    </w:p>
    <w:p w14:paraId="52ED1B5F" w14:textId="77777777" w:rsidR="005B1188" w:rsidRDefault="0085552A">
      <w:pPr>
        <w:pStyle w:val="Akapitzlist"/>
        <w:numPr>
          <w:ilvl w:val="0"/>
          <w:numId w:val="4"/>
        </w:numPr>
        <w:spacing w:after="0" w:line="240" w:lineRule="auto"/>
        <w:ind w:left="426" w:hanging="426"/>
        <w:jc w:val="both"/>
        <w:rPr>
          <w:bCs/>
          <w:szCs w:val="24"/>
        </w:rPr>
      </w:pPr>
      <w:r>
        <w:rPr>
          <w:bCs/>
          <w:szCs w:val="24"/>
        </w:rPr>
        <w:t>Nazewnictwo występujące w dowodach dostaw i fakturach powinno być zgodne z nazewnictwem określonym w formularzu asortymentowo - cenowym.</w:t>
      </w:r>
    </w:p>
    <w:p w14:paraId="6D3FFC6D" w14:textId="77777777" w:rsidR="005B1188" w:rsidRDefault="0085552A">
      <w:pPr>
        <w:numPr>
          <w:ilvl w:val="0"/>
          <w:numId w:val="4"/>
        </w:numPr>
        <w:spacing w:after="0" w:line="240" w:lineRule="auto"/>
        <w:ind w:left="426" w:hanging="426"/>
        <w:jc w:val="both"/>
        <w:rPr>
          <w:b/>
          <w:szCs w:val="24"/>
        </w:rPr>
      </w:pPr>
      <w:r>
        <w:rPr>
          <w:bCs/>
          <w:szCs w:val="24"/>
        </w:rPr>
        <w:t xml:space="preserve">Wykonawca zobowiązany jest do przekazania Zamawiającemu wraz z pierwszą dostawą towaru </w:t>
      </w:r>
      <w:r w:rsidRPr="002F1BC9">
        <w:rPr>
          <w:bCs/>
          <w:szCs w:val="24"/>
        </w:rPr>
        <w:t>karty charakterystyki substancji niebezpiecznej lub preparatu niebezpiecznego dla produktów posiadających w składzie substancje sklasyfikowane jako niebezpieczne według ustawy z dnia 25 lutego 2011 r. o substancjach chemicznych i ich mieszaninach w przypadku każdej zmiany jej treści.</w:t>
      </w:r>
    </w:p>
    <w:p w14:paraId="1EEDB849" w14:textId="77777777" w:rsidR="009716E6" w:rsidRPr="00F26931" w:rsidRDefault="009716E6" w:rsidP="009716E6">
      <w:pPr>
        <w:pStyle w:val="Akapitzlist"/>
        <w:numPr>
          <w:ilvl w:val="0"/>
          <w:numId w:val="4"/>
        </w:numPr>
        <w:spacing w:after="0" w:line="240" w:lineRule="auto"/>
        <w:ind w:left="426" w:hanging="426"/>
        <w:jc w:val="both"/>
        <w:rPr>
          <w:bCs/>
          <w:szCs w:val="24"/>
        </w:rPr>
      </w:pPr>
      <w:r w:rsidRPr="00F26931">
        <w:rPr>
          <w:bCs/>
          <w:szCs w:val="24"/>
        </w:rPr>
        <w:t>Wszystkie postanowienia niniejszej umowy dotyczą odrębnie każdej części, która jest odrębną umową.</w:t>
      </w:r>
    </w:p>
    <w:p w14:paraId="6C1A9928" w14:textId="77777777" w:rsidR="009716E6" w:rsidRDefault="009716E6" w:rsidP="009716E6">
      <w:pPr>
        <w:spacing w:after="0" w:line="240" w:lineRule="auto"/>
        <w:ind w:left="426" w:firstLine="0"/>
        <w:jc w:val="both"/>
        <w:rPr>
          <w:b/>
          <w:szCs w:val="24"/>
        </w:rPr>
      </w:pPr>
    </w:p>
    <w:p w14:paraId="4AC3D789" w14:textId="77777777" w:rsidR="005B1188" w:rsidRDefault="005B1188">
      <w:pPr>
        <w:spacing w:after="0" w:line="240" w:lineRule="auto"/>
        <w:rPr>
          <w:b/>
          <w:szCs w:val="24"/>
        </w:rPr>
      </w:pPr>
    </w:p>
    <w:p w14:paraId="56307903" w14:textId="77777777" w:rsidR="005B1188" w:rsidRDefault="0085552A">
      <w:pPr>
        <w:pStyle w:val="Nagwek1"/>
        <w:spacing w:after="0" w:line="240" w:lineRule="auto"/>
        <w:ind w:left="10" w:right="6"/>
      </w:pPr>
      <w:r>
        <w:t>§ 2</w:t>
      </w:r>
      <w:r>
        <w:rPr>
          <w:b w:val="0"/>
        </w:rPr>
        <w:t xml:space="preserve"> </w:t>
      </w:r>
    </w:p>
    <w:p w14:paraId="1C9F448E" w14:textId="77777777" w:rsidR="005B1188" w:rsidRDefault="005B1188">
      <w:pPr>
        <w:spacing w:after="0" w:line="240" w:lineRule="auto"/>
        <w:ind w:left="284" w:right="10" w:hanging="284"/>
        <w:rPr>
          <w:bCs/>
        </w:rPr>
      </w:pPr>
    </w:p>
    <w:p w14:paraId="2515B49C" w14:textId="77777777" w:rsidR="005B1188" w:rsidRDefault="0085552A">
      <w:pPr>
        <w:pStyle w:val="Nagwek1"/>
        <w:numPr>
          <w:ilvl w:val="1"/>
          <w:numId w:val="15"/>
        </w:numPr>
        <w:spacing w:after="0" w:line="240" w:lineRule="auto"/>
        <w:ind w:left="426" w:right="6" w:hanging="426"/>
        <w:jc w:val="both"/>
        <w:rPr>
          <w:b w:val="0"/>
          <w:bCs/>
        </w:rPr>
      </w:pPr>
      <w:r>
        <w:rPr>
          <w:b w:val="0"/>
          <w:bCs/>
        </w:rPr>
        <w:t xml:space="preserve">Zamawiający zamawia a Wykonawca zobowiązuje się do dostawy towarów wraz z rozładunkiem do magazynów Zamawiającego (Zamawiający pod pojęciem rozładunek ma na myśli rozładowanie każdej partii towaru przez pracowników Wykonawcy a w przypadku gdy wykonawca korzysta z usług firm przewozowych przez pracownika tej firmy z samochodu i dostarczenie towaru w miejsce wskazane przez Zamawiającego tj. do pomieszczeń </w:t>
      </w:r>
      <w:r>
        <w:t>magazynu Apteki – budynek główny, III piętro, 44-190 Knurów, ul. Niepodległości 8</w:t>
      </w:r>
      <w:r>
        <w:rPr>
          <w:b w:val="0"/>
          <w:bCs/>
        </w:rPr>
        <w:t>), w ilościach zgodnych z zamówieniem.</w:t>
      </w:r>
    </w:p>
    <w:p w14:paraId="4CBE80EA" w14:textId="5B67BA7D" w:rsidR="005B1188" w:rsidRDefault="0085552A">
      <w:pPr>
        <w:pStyle w:val="Nagwek1"/>
        <w:numPr>
          <w:ilvl w:val="1"/>
          <w:numId w:val="5"/>
        </w:numPr>
        <w:spacing w:after="0" w:line="240" w:lineRule="auto"/>
        <w:ind w:left="426" w:right="6" w:hanging="426"/>
        <w:jc w:val="both"/>
        <w:rPr>
          <w:b w:val="0"/>
          <w:bCs/>
        </w:rPr>
      </w:pPr>
      <w:r>
        <w:rPr>
          <w:b w:val="0"/>
          <w:bCs/>
        </w:rPr>
        <w:t xml:space="preserve">Dostawy będą realizowane w </w:t>
      </w:r>
      <w:r w:rsidRPr="00B57BDA">
        <w:rPr>
          <w:b w:val="0"/>
          <w:bCs/>
        </w:rPr>
        <w:t xml:space="preserve">terminie do </w:t>
      </w:r>
      <w:r w:rsidR="00BD5DDB" w:rsidRPr="00DC424D">
        <w:rPr>
          <w:b w:val="0"/>
          <w:bCs/>
        </w:rPr>
        <w:t xml:space="preserve">3 </w:t>
      </w:r>
      <w:r w:rsidRPr="00DC424D">
        <w:t>dn</w:t>
      </w:r>
      <w:r>
        <w:t>i roboczych</w:t>
      </w:r>
      <w:r>
        <w:rPr>
          <w:b w:val="0"/>
          <w:bCs/>
        </w:rPr>
        <w:t xml:space="preserve"> od złożenia zamówienia przez Zamawiającego (za dni robocze strony umowy będą uważały dni od poniedziałku do piątku, za wyjątkiem dni ustawowo wolnych od pracy).</w:t>
      </w:r>
    </w:p>
    <w:p w14:paraId="43646C58" w14:textId="3E478E3F" w:rsidR="005B1188" w:rsidRDefault="0085552A">
      <w:pPr>
        <w:pStyle w:val="Nagwek1"/>
        <w:numPr>
          <w:ilvl w:val="1"/>
          <w:numId w:val="5"/>
        </w:numPr>
        <w:spacing w:after="0" w:line="240" w:lineRule="auto"/>
        <w:ind w:left="426" w:right="6" w:hanging="426"/>
        <w:jc w:val="both"/>
        <w:rPr>
          <w:b w:val="0"/>
          <w:bCs/>
        </w:rPr>
      </w:pPr>
      <w:r>
        <w:rPr>
          <w:b w:val="0"/>
          <w:bCs/>
        </w:rPr>
        <w:t xml:space="preserve">Zamówienia będą sporządzane i przekazywane do Wykonawcy sukcesywnie w miarę potrzeb </w:t>
      </w:r>
      <w:r w:rsidRPr="00BD5DDB">
        <w:rPr>
          <w:b w:val="0"/>
          <w:bCs/>
        </w:rPr>
        <w:t xml:space="preserve">telefonicznie/faksem/e-mailem. </w:t>
      </w:r>
      <w:r>
        <w:rPr>
          <w:b w:val="0"/>
          <w:bCs/>
        </w:rPr>
        <w:t>W przypadku zamówienia przekazanego faksem Wykonawca zobowiązuje się do wysłania zwrotnego faksu potwierdzającego otrzymanie zamówienia.</w:t>
      </w:r>
    </w:p>
    <w:p w14:paraId="7E9D55EA" w14:textId="77777777" w:rsidR="005B1188" w:rsidRDefault="0085552A">
      <w:pPr>
        <w:pStyle w:val="Nagwek1"/>
        <w:numPr>
          <w:ilvl w:val="1"/>
          <w:numId w:val="5"/>
        </w:numPr>
        <w:spacing w:after="0" w:line="240" w:lineRule="auto"/>
        <w:ind w:left="426" w:right="6" w:hanging="426"/>
        <w:jc w:val="both"/>
        <w:rPr>
          <w:b w:val="0"/>
          <w:bCs/>
        </w:rPr>
      </w:pPr>
      <w:r>
        <w:rPr>
          <w:b w:val="0"/>
          <w:bCs/>
        </w:rPr>
        <w:t>W przypadku chwilowego braku zamówionego towaru Wykonawca powiadamia Zamawiającego w jakim terminie brakujący towar zostanie dostarczony. Jeżeli termin dostawy wskazany przez Wykonawcę nie będzie odpowiadał Zamawiającemu, Zamawiający dokona zakupu brakującego towaru u innego Wykonawcy, a powstałą różnicę pomiędzy ceną z oferty a ceną zakupu pokryje Wykonawca.</w:t>
      </w:r>
    </w:p>
    <w:p w14:paraId="74F5EC10" w14:textId="77777777" w:rsidR="005B1188" w:rsidRDefault="005B1188">
      <w:pPr>
        <w:pStyle w:val="Nagwek1"/>
        <w:spacing w:after="0" w:line="240" w:lineRule="auto"/>
        <w:ind w:left="10" w:right="6"/>
      </w:pPr>
    </w:p>
    <w:p w14:paraId="196E1DF9" w14:textId="77777777" w:rsidR="005B1188" w:rsidRDefault="0085552A">
      <w:pPr>
        <w:pStyle w:val="Nagwek1"/>
        <w:spacing w:after="0" w:line="240" w:lineRule="auto"/>
        <w:ind w:left="10" w:right="6"/>
      </w:pPr>
      <w:r>
        <w:t xml:space="preserve">§ 3 </w:t>
      </w:r>
    </w:p>
    <w:p w14:paraId="30808C2F" w14:textId="77777777" w:rsidR="005B1188" w:rsidRDefault="0085552A">
      <w:pPr>
        <w:numPr>
          <w:ilvl w:val="0"/>
          <w:numId w:val="16"/>
        </w:numPr>
        <w:ind w:left="426" w:hanging="426"/>
        <w:jc w:val="both"/>
      </w:pPr>
      <w:r>
        <w:t>Wykonawca zobowiązuje się dostarczyć towar własnym transportem bądź za pośrednictwem firmy kurierskiej na swój koszt i ryzyko do siedziby Zamawiającego.</w:t>
      </w:r>
    </w:p>
    <w:p w14:paraId="5560849E" w14:textId="77777777" w:rsidR="005B1188" w:rsidRDefault="005B1188">
      <w:pPr>
        <w:pStyle w:val="Nagwek1"/>
        <w:spacing w:after="0" w:line="240" w:lineRule="auto"/>
        <w:ind w:left="10" w:right="6"/>
      </w:pPr>
    </w:p>
    <w:p w14:paraId="72CC923D" w14:textId="77777777" w:rsidR="005B1188" w:rsidRDefault="0085552A">
      <w:pPr>
        <w:pStyle w:val="Nagwek1"/>
        <w:spacing w:after="0" w:line="240" w:lineRule="auto"/>
        <w:ind w:left="10" w:right="6"/>
      </w:pPr>
      <w:r>
        <w:t xml:space="preserve">§ 4 </w:t>
      </w:r>
    </w:p>
    <w:p w14:paraId="2D131D21" w14:textId="77777777" w:rsidR="005B1188" w:rsidRDefault="0085552A">
      <w:pPr>
        <w:numPr>
          <w:ilvl w:val="0"/>
          <w:numId w:val="1"/>
        </w:numPr>
        <w:spacing w:after="0" w:line="240" w:lineRule="auto"/>
        <w:ind w:left="426" w:right="10" w:hanging="426"/>
        <w:jc w:val="both"/>
        <w:rPr>
          <w:b/>
        </w:rPr>
      </w:pPr>
      <w:r>
        <w:t xml:space="preserve">Zamawiający zobowiązuje się zapłacić za towar przelewem na numer konta Wykonawcy widniejący na fakturze w terminie </w:t>
      </w:r>
      <w:r>
        <w:rPr>
          <w:b/>
        </w:rPr>
        <w:t>60 dni licząc od daty otrzymania prawidłowo wystawionej faktury przez Zamawiającego.</w:t>
      </w:r>
    </w:p>
    <w:p w14:paraId="51515547" w14:textId="77777777" w:rsidR="005B1188" w:rsidRDefault="0085552A">
      <w:pPr>
        <w:numPr>
          <w:ilvl w:val="0"/>
          <w:numId w:val="1"/>
        </w:numPr>
        <w:spacing w:after="0" w:line="240" w:lineRule="auto"/>
        <w:ind w:left="426" w:right="10" w:hanging="426"/>
        <w:jc w:val="both"/>
      </w:pPr>
      <w:r>
        <w:t>Wykonawca może naliczyć odsetki ustawowe za opóźnienie w zapłacie za wykonanie przedmiotu zamówienia zgodnie z umową liczone od dnia następnego po dniu, w którym zapłata miała być dokonana.</w:t>
      </w:r>
    </w:p>
    <w:p w14:paraId="384159EA" w14:textId="77777777" w:rsidR="005B1188" w:rsidRDefault="0085552A">
      <w:pPr>
        <w:numPr>
          <w:ilvl w:val="0"/>
          <w:numId w:val="1"/>
        </w:numPr>
        <w:spacing w:after="0" w:line="240" w:lineRule="auto"/>
        <w:ind w:left="426" w:right="10" w:hanging="426"/>
        <w:jc w:val="both"/>
      </w:pPr>
      <w:r>
        <w:t>Wykonawca będzie wystawiał fakturę po każdorazowej dostawie towaru.</w:t>
      </w:r>
    </w:p>
    <w:p w14:paraId="3E2326AC" w14:textId="77777777" w:rsidR="005B1188" w:rsidRDefault="0085552A">
      <w:pPr>
        <w:numPr>
          <w:ilvl w:val="0"/>
          <w:numId w:val="1"/>
        </w:numPr>
        <w:spacing w:after="0" w:line="240" w:lineRule="auto"/>
        <w:ind w:left="426" w:right="10" w:hanging="426"/>
        <w:jc w:val="both"/>
      </w:pPr>
      <w:r>
        <w:t>W sytuacji zgłoszenia reklamacji zapłata za fakturę ulega wstrzymaniu do momentu rozpatrzenia reklamacji.</w:t>
      </w:r>
    </w:p>
    <w:p w14:paraId="658F64F5" w14:textId="77777777" w:rsidR="005B1188" w:rsidRDefault="0085552A">
      <w:pPr>
        <w:numPr>
          <w:ilvl w:val="0"/>
          <w:numId w:val="1"/>
        </w:numPr>
        <w:spacing w:after="0" w:line="240" w:lineRule="auto"/>
        <w:ind w:left="426" w:right="10" w:hanging="426"/>
        <w:jc w:val="both"/>
        <w:rPr>
          <w:b/>
        </w:rPr>
      </w:pPr>
      <w:r>
        <w:t>Wartość umowy na dzień jej zawarcia wynosi:</w:t>
      </w:r>
    </w:p>
    <w:p w14:paraId="4920E7FD" w14:textId="0230E2F3" w:rsidR="005B1188" w:rsidRDefault="0085552A">
      <w:pPr>
        <w:pStyle w:val="Akapitzlist"/>
        <w:numPr>
          <w:ilvl w:val="0"/>
          <w:numId w:val="12"/>
        </w:numPr>
        <w:spacing w:after="0" w:line="240" w:lineRule="auto"/>
        <w:ind w:right="10"/>
        <w:jc w:val="both"/>
        <w:rPr>
          <w:b/>
          <w:bCs/>
        </w:rPr>
      </w:pPr>
      <w:r>
        <w:rPr>
          <w:b/>
          <w:bCs/>
        </w:rPr>
        <w:t xml:space="preserve">Część nr </w:t>
      </w:r>
      <w:r w:rsidR="002F1BC9">
        <w:rPr>
          <w:b/>
          <w:bCs/>
        </w:rPr>
        <w:t>1</w:t>
      </w:r>
      <w:r>
        <w:rPr>
          <w:b/>
          <w:bCs/>
        </w:rPr>
        <w:t xml:space="preserve"> </w:t>
      </w:r>
      <w:r w:rsidR="00E80C23">
        <w:rPr>
          <w:b/>
          <w:bCs/>
        </w:rPr>
        <w:t>–</w:t>
      </w:r>
      <w:r>
        <w:rPr>
          <w:b/>
          <w:bCs/>
        </w:rPr>
        <w:t xml:space="preserve"> </w:t>
      </w:r>
      <w:r w:rsidR="002F1BC9">
        <w:rPr>
          <w:b/>
          <w:bCs/>
        </w:rPr>
        <w:t>………..</w:t>
      </w:r>
      <w:r>
        <w:rPr>
          <w:b/>
          <w:bCs/>
        </w:rPr>
        <w:t xml:space="preserve"> netto, </w:t>
      </w:r>
      <w:r w:rsidR="002F1BC9">
        <w:rPr>
          <w:b/>
          <w:bCs/>
        </w:rPr>
        <w:t>……………</w:t>
      </w:r>
      <w:r w:rsidR="00E80C23">
        <w:rPr>
          <w:b/>
          <w:bCs/>
        </w:rPr>
        <w:t xml:space="preserve"> </w:t>
      </w:r>
      <w:r>
        <w:rPr>
          <w:b/>
          <w:bCs/>
        </w:rPr>
        <w:t xml:space="preserve">zł brutto </w:t>
      </w:r>
    </w:p>
    <w:p w14:paraId="165111E1" w14:textId="60858888" w:rsidR="005B1188" w:rsidRPr="00705DB6" w:rsidRDefault="0085552A" w:rsidP="00705DB6">
      <w:pPr>
        <w:pStyle w:val="Akapitzlist"/>
        <w:numPr>
          <w:ilvl w:val="0"/>
          <w:numId w:val="12"/>
        </w:numPr>
        <w:spacing w:after="0" w:line="240" w:lineRule="auto"/>
        <w:ind w:right="10"/>
        <w:jc w:val="both"/>
        <w:rPr>
          <w:b/>
          <w:bCs/>
        </w:rPr>
      </w:pPr>
      <w:r>
        <w:rPr>
          <w:b/>
          <w:bCs/>
        </w:rPr>
        <w:t xml:space="preserve">Część nr </w:t>
      </w:r>
      <w:r w:rsidR="002F1BC9">
        <w:rPr>
          <w:b/>
          <w:bCs/>
        </w:rPr>
        <w:t>2</w:t>
      </w:r>
      <w:r>
        <w:rPr>
          <w:b/>
          <w:bCs/>
        </w:rPr>
        <w:t xml:space="preserve"> </w:t>
      </w:r>
      <w:r w:rsidR="00E80C23">
        <w:rPr>
          <w:b/>
          <w:bCs/>
        </w:rPr>
        <w:t>–</w:t>
      </w:r>
      <w:r>
        <w:rPr>
          <w:b/>
          <w:bCs/>
        </w:rPr>
        <w:t xml:space="preserve"> </w:t>
      </w:r>
      <w:r w:rsidR="002F1BC9">
        <w:rPr>
          <w:b/>
          <w:bCs/>
        </w:rPr>
        <w:t>………..</w:t>
      </w:r>
      <w:r w:rsidR="00F536EA">
        <w:rPr>
          <w:b/>
          <w:bCs/>
        </w:rPr>
        <w:t xml:space="preserve"> </w:t>
      </w:r>
      <w:r>
        <w:rPr>
          <w:b/>
          <w:bCs/>
        </w:rPr>
        <w:t xml:space="preserve">netto, </w:t>
      </w:r>
      <w:r w:rsidR="002F1BC9">
        <w:rPr>
          <w:b/>
          <w:bCs/>
        </w:rPr>
        <w:t>……………</w:t>
      </w:r>
      <w:r w:rsidR="00E80C23">
        <w:rPr>
          <w:b/>
          <w:bCs/>
        </w:rPr>
        <w:t xml:space="preserve"> zł</w:t>
      </w:r>
      <w:r>
        <w:rPr>
          <w:b/>
          <w:bCs/>
        </w:rPr>
        <w:t xml:space="preserve"> brutto</w:t>
      </w:r>
    </w:p>
    <w:p w14:paraId="3F279C56" w14:textId="77777777" w:rsidR="005B1188" w:rsidRPr="00B57BDA" w:rsidRDefault="0085552A">
      <w:pPr>
        <w:numPr>
          <w:ilvl w:val="0"/>
          <w:numId w:val="1"/>
        </w:numPr>
        <w:spacing w:after="0" w:line="240" w:lineRule="auto"/>
        <w:ind w:left="426" w:right="10" w:hanging="426"/>
        <w:jc w:val="both"/>
        <w:rPr>
          <w:b/>
          <w:bCs/>
        </w:rPr>
      </w:pPr>
      <w:r w:rsidRPr="00B57BDA">
        <w:rPr>
          <w:b/>
          <w:bCs/>
        </w:rPr>
        <w:t xml:space="preserve">Fakturowanie odbywać się będzie po każdej dostawie, zgodnie z zasadą: odrębna faktura dla artykułów  z danej części. Nie jest możliwe wystawienie jednej faktury dla artykułów z kilku części. </w:t>
      </w:r>
    </w:p>
    <w:p w14:paraId="7C756B0A" w14:textId="77777777" w:rsidR="005B1188" w:rsidRDefault="0085552A">
      <w:pPr>
        <w:numPr>
          <w:ilvl w:val="0"/>
          <w:numId w:val="1"/>
        </w:numPr>
        <w:spacing w:after="0" w:line="240" w:lineRule="auto"/>
        <w:ind w:left="426" w:right="10" w:hanging="426"/>
        <w:jc w:val="both"/>
        <w:rPr>
          <w:b/>
          <w:bCs/>
        </w:rPr>
      </w:pPr>
      <w:r>
        <w:rPr>
          <w:b/>
          <w:bCs/>
        </w:rPr>
        <w:t xml:space="preserve">Zamawiający wymaga, aby na fakturze zamieszczony był numer umowy. </w:t>
      </w:r>
    </w:p>
    <w:p w14:paraId="3F9867D4" w14:textId="77777777" w:rsidR="005B1188" w:rsidRDefault="0085552A">
      <w:pPr>
        <w:numPr>
          <w:ilvl w:val="0"/>
          <w:numId w:val="1"/>
        </w:numPr>
        <w:spacing w:after="0" w:line="240" w:lineRule="auto"/>
        <w:ind w:left="426" w:right="10" w:hanging="426"/>
        <w:jc w:val="both"/>
      </w:pPr>
      <w:r>
        <w:t>Dopuszcza się możliwość zmian umowy w następującym zakresie i na określonych poniżej warunkach:</w:t>
      </w:r>
    </w:p>
    <w:p w14:paraId="54D3F9F8" w14:textId="77777777" w:rsidR="005B1188" w:rsidRDefault="0085552A">
      <w:pPr>
        <w:pStyle w:val="Akapitzlist"/>
        <w:numPr>
          <w:ilvl w:val="0"/>
          <w:numId w:val="7"/>
        </w:numPr>
        <w:spacing w:after="0" w:line="240" w:lineRule="auto"/>
        <w:ind w:right="10"/>
        <w:jc w:val="both"/>
      </w:pPr>
      <w:r>
        <w:t>zmiana cen jednostkowych wynikająca ze zmiany cen urzędowych, stawek podatku VAT oraz podatku akcyzowego. Zmianie ulegnie wówczas wartość brutto, przy jednoczesnym pozostawieniu niezmiennej wartości netto. Zmiana ta wymaga aneksu do umowy.</w:t>
      </w:r>
    </w:p>
    <w:p w14:paraId="4AAC4801" w14:textId="77777777" w:rsidR="005B1188" w:rsidRDefault="0085552A">
      <w:pPr>
        <w:numPr>
          <w:ilvl w:val="0"/>
          <w:numId w:val="1"/>
        </w:numPr>
        <w:spacing w:after="0" w:line="240" w:lineRule="auto"/>
        <w:ind w:left="426" w:right="10" w:hanging="426"/>
        <w:jc w:val="both"/>
      </w:pPr>
      <w:r>
        <w:lastRenderedPageBreak/>
        <w:t>W przypadku ustawowej zmiany stawki podatku vat następuje zmiana ceny, przy czym zmianie ulegnie wówczas cena brutto, cena netto pozostanie bez zmian. W przypadku zaistnienia okoliczności opisanych w niniejszym punkcie zmiana ceny brutto nastąpi automatycznie, w dacie określonej przez przepis wprowadzające zmianę stawki podatku vat, bez konieczności podpisania odrębnego aneksu.</w:t>
      </w:r>
    </w:p>
    <w:p w14:paraId="4E5319E4" w14:textId="77777777" w:rsidR="005B1188" w:rsidRDefault="0085552A">
      <w:pPr>
        <w:numPr>
          <w:ilvl w:val="0"/>
          <w:numId w:val="1"/>
        </w:numPr>
        <w:spacing w:after="0" w:line="240" w:lineRule="auto"/>
        <w:ind w:left="426" w:right="10" w:hanging="426"/>
        <w:jc w:val="both"/>
      </w:pPr>
      <w:r>
        <w:t>Obniżenie ceny jednostkowej przez Wykonawcę może nastąpić w każdym czasie i nie wymaga zgody Zamawiającego ani sporządzania aneksu do umowy. Wykonawca o obniżeniu ceny jednostkowej powiadomi Zamawiającego faxem/mailem/pisemnie.</w:t>
      </w:r>
    </w:p>
    <w:p w14:paraId="65151D43" w14:textId="77777777" w:rsidR="005B1188" w:rsidRDefault="0085552A">
      <w:pPr>
        <w:numPr>
          <w:ilvl w:val="0"/>
          <w:numId w:val="1"/>
        </w:numPr>
        <w:spacing w:after="0" w:line="240" w:lineRule="auto"/>
        <w:ind w:left="426" w:right="10" w:hanging="426"/>
        <w:jc w:val="both"/>
      </w:pPr>
      <w:r>
        <w:t>Strony zgodnie ustalają, że Wykonawca nie ma prawa przenosić na inne osoby jakichkolwiek  praw,  w  tym  wierzytelności  wobec  Zamawiającego,  wynikających z niniejszej umowy.</w:t>
      </w:r>
    </w:p>
    <w:p w14:paraId="76108095" w14:textId="77777777" w:rsidR="005B1188" w:rsidRDefault="0085552A">
      <w:pPr>
        <w:numPr>
          <w:ilvl w:val="0"/>
          <w:numId w:val="1"/>
        </w:numPr>
        <w:spacing w:after="0" w:line="240" w:lineRule="auto"/>
        <w:ind w:left="426" w:right="10" w:hanging="426"/>
        <w:jc w:val="both"/>
      </w:pPr>
      <w:r>
        <w:t>Strony zgodnie ustalają, iż Wykonawca nie może udzielać pełnomocnictwa do windykacji należności od Zamawiającego wynikających z niniejszej umowy podmiotom zajmującym się windykacją należności. Powyższy zapis nie wyłącza możliwości upoważnienia przez Wykonawcę pełnomocnika prawnego (adwokata, radcy prawnego) do reprezentacji i podejmowania działań w jego imieniu.</w:t>
      </w:r>
    </w:p>
    <w:p w14:paraId="7221CDE2" w14:textId="77777777" w:rsidR="005B1188" w:rsidRPr="00B57BDA" w:rsidRDefault="0085552A">
      <w:pPr>
        <w:numPr>
          <w:ilvl w:val="0"/>
          <w:numId w:val="1"/>
        </w:numPr>
        <w:spacing w:after="0" w:line="240" w:lineRule="auto"/>
        <w:ind w:left="426" w:right="10" w:hanging="426"/>
        <w:jc w:val="both"/>
      </w:pPr>
      <w:r w:rsidRPr="00B57BDA">
        <w:t>Zamawiający nie wyraża zgody na cesję praw i wierzytelności wynikających z niniejszej Umowy.</w:t>
      </w:r>
    </w:p>
    <w:p w14:paraId="15E45DC0" w14:textId="356A21B5" w:rsidR="005B1188" w:rsidRPr="00B57BDA" w:rsidRDefault="0085552A">
      <w:pPr>
        <w:numPr>
          <w:ilvl w:val="0"/>
          <w:numId w:val="1"/>
        </w:numPr>
        <w:spacing w:after="0" w:line="240" w:lineRule="auto"/>
        <w:ind w:left="426" w:right="10" w:hanging="426"/>
        <w:jc w:val="both"/>
      </w:pPr>
      <w:r w:rsidRPr="00B57BDA">
        <w:t xml:space="preserve">Zamawiający wyraża zgodę na wystawianie i przesyłanie faktur, duplikatów faktur oraz ich korekt, a także not obciążeniowych i not korygujących w formacie pliku elektronicznego PDF na adres e-mail </w:t>
      </w:r>
      <w:hyperlink r:id="rId8">
        <w:r w:rsidRPr="00B57BDA">
          <w:rPr>
            <w:rStyle w:val="Hipercze"/>
          </w:rPr>
          <w:t>faktury@szpitalknurow.pl</w:t>
        </w:r>
      </w:hyperlink>
      <w:r w:rsidR="00276C15" w:rsidRPr="00B57BDA">
        <w:rPr>
          <w:rStyle w:val="Hipercze"/>
        </w:rPr>
        <w:t xml:space="preserve">, </w:t>
      </w:r>
    </w:p>
    <w:p w14:paraId="74ED51F5" w14:textId="77777777" w:rsidR="005B1188" w:rsidRDefault="0085552A">
      <w:pPr>
        <w:numPr>
          <w:ilvl w:val="0"/>
          <w:numId w:val="1"/>
        </w:numPr>
        <w:spacing w:after="0" w:line="240" w:lineRule="auto"/>
        <w:ind w:left="426" w:right="10" w:hanging="426"/>
        <w:jc w:val="both"/>
      </w:pPr>
      <w:r w:rsidRPr="00B57BDA">
        <w:t>Niedotrzymanie przez Zamawiającego terminu płatności, o którym mowa w ust. 1 nie może skutkować</w:t>
      </w:r>
      <w:r>
        <w:t xml:space="preserve"> blokadą dostaw. </w:t>
      </w:r>
    </w:p>
    <w:p w14:paraId="4F6E2195" w14:textId="77777777" w:rsidR="005B1188" w:rsidRDefault="005B1188">
      <w:pPr>
        <w:spacing w:after="0" w:line="240" w:lineRule="auto"/>
        <w:ind w:left="360" w:right="10" w:firstLine="0"/>
        <w:jc w:val="both"/>
      </w:pPr>
    </w:p>
    <w:p w14:paraId="4F0B3B74" w14:textId="77777777" w:rsidR="005B1188" w:rsidRDefault="0085552A">
      <w:pPr>
        <w:pStyle w:val="Nagwek1"/>
        <w:spacing w:after="0" w:line="240" w:lineRule="auto"/>
        <w:ind w:left="10" w:right="6"/>
      </w:pPr>
      <w:r>
        <w:t>§ 5</w:t>
      </w:r>
    </w:p>
    <w:p w14:paraId="2B53B7F9" w14:textId="67C7E2F3" w:rsidR="00DC424D" w:rsidRPr="00DC424D" w:rsidRDefault="00DC424D" w:rsidP="00DC424D">
      <w:pPr>
        <w:pStyle w:val="Akapitzlist"/>
        <w:widowControl w:val="0"/>
        <w:numPr>
          <w:ilvl w:val="1"/>
          <w:numId w:val="2"/>
        </w:numPr>
        <w:tabs>
          <w:tab w:val="left" w:pos="426"/>
        </w:tabs>
        <w:spacing w:after="0" w:line="240" w:lineRule="auto"/>
        <w:ind w:left="426" w:right="114" w:hanging="426"/>
        <w:jc w:val="both"/>
        <w:rPr>
          <w:szCs w:val="24"/>
        </w:rPr>
      </w:pPr>
      <w:r w:rsidRPr="00DC424D">
        <w:rPr>
          <w:szCs w:val="24"/>
        </w:rPr>
        <w:t xml:space="preserve">Ze strony Zamawiającego nadzór nad prawidłową realizacją umowy pełni: Kierownik Apteki. </w:t>
      </w:r>
    </w:p>
    <w:p w14:paraId="35C904FF" w14:textId="4B314E31" w:rsidR="00276C15" w:rsidRPr="00276C15" w:rsidRDefault="0085552A" w:rsidP="00DC424D">
      <w:pPr>
        <w:pStyle w:val="Akapitzlist"/>
        <w:widowControl w:val="0"/>
        <w:numPr>
          <w:ilvl w:val="1"/>
          <w:numId w:val="2"/>
        </w:numPr>
        <w:tabs>
          <w:tab w:val="left" w:pos="426"/>
        </w:tabs>
        <w:spacing w:after="0" w:line="240" w:lineRule="auto"/>
        <w:ind w:left="426" w:right="114" w:hanging="426"/>
        <w:jc w:val="both"/>
        <w:rPr>
          <w:strike/>
          <w:szCs w:val="24"/>
          <w:shd w:val="clear" w:color="auto" w:fill="FFFF00"/>
        </w:rPr>
      </w:pPr>
      <w:r>
        <w:t>Osobą</w:t>
      </w:r>
      <w:r>
        <w:rPr>
          <w:spacing w:val="16"/>
        </w:rPr>
        <w:t xml:space="preserve"> </w:t>
      </w:r>
      <w:r>
        <w:t>upoważnioną</w:t>
      </w:r>
      <w:r>
        <w:rPr>
          <w:spacing w:val="16"/>
        </w:rPr>
        <w:t xml:space="preserve"> </w:t>
      </w:r>
      <w:r>
        <w:t>po</w:t>
      </w:r>
      <w:r>
        <w:rPr>
          <w:spacing w:val="19"/>
        </w:rPr>
        <w:t xml:space="preserve"> </w:t>
      </w:r>
      <w:r>
        <w:t>stronie</w:t>
      </w:r>
      <w:r>
        <w:rPr>
          <w:spacing w:val="17"/>
        </w:rPr>
        <w:t xml:space="preserve"> </w:t>
      </w:r>
      <w:r>
        <w:t>Zamawiającego</w:t>
      </w:r>
      <w:r>
        <w:rPr>
          <w:spacing w:val="17"/>
        </w:rPr>
        <w:t xml:space="preserve"> </w:t>
      </w:r>
      <w:r>
        <w:t>do</w:t>
      </w:r>
      <w:r>
        <w:rPr>
          <w:spacing w:val="17"/>
        </w:rPr>
        <w:t xml:space="preserve"> </w:t>
      </w:r>
      <w:r>
        <w:t>składania</w:t>
      </w:r>
      <w:r>
        <w:rPr>
          <w:spacing w:val="16"/>
        </w:rPr>
        <w:t xml:space="preserve"> </w:t>
      </w:r>
      <w:r>
        <w:t>zamówień,</w:t>
      </w:r>
      <w:r>
        <w:rPr>
          <w:spacing w:val="17"/>
        </w:rPr>
        <w:t xml:space="preserve"> </w:t>
      </w:r>
      <w:r>
        <w:t>odbioru</w:t>
      </w:r>
      <w:r>
        <w:rPr>
          <w:spacing w:val="17"/>
        </w:rPr>
        <w:t xml:space="preserve"> </w:t>
      </w:r>
      <w:r>
        <w:t>ilościowego i jakościowego jest Kierownik Apteki bądź osoba przez niego wyznaczona</w:t>
      </w:r>
      <w:r w:rsidR="00DC424D">
        <w:t>, tel. 32 331 93 11.</w:t>
      </w:r>
      <w:r w:rsidR="00B57BDA">
        <w:t xml:space="preserve"> </w:t>
      </w:r>
    </w:p>
    <w:p w14:paraId="4F0B4886" w14:textId="19BAE17A" w:rsidR="002C130A" w:rsidRPr="00972FC7" w:rsidRDefault="0085552A" w:rsidP="002C130A">
      <w:pPr>
        <w:pStyle w:val="Akapitzlist"/>
        <w:widowControl w:val="0"/>
        <w:numPr>
          <w:ilvl w:val="0"/>
          <w:numId w:val="2"/>
        </w:numPr>
        <w:tabs>
          <w:tab w:val="clear" w:pos="0"/>
          <w:tab w:val="left" w:pos="426"/>
        </w:tabs>
        <w:spacing w:after="0" w:line="240" w:lineRule="auto"/>
        <w:ind w:left="426" w:right="114" w:hanging="426"/>
        <w:jc w:val="both"/>
      </w:pPr>
      <w:r w:rsidRPr="004907DD">
        <w:rPr>
          <w:szCs w:val="24"/>
        </w:rPr>
        <w:t>Ze strony Wykonawcy nadzór nad prawidłową realizacją umowy pełni:</w:t>
      </w:r>
      <w:r w:rsidR="00CA49DF">
        <w:rPr>
          <w:szCs w:val="24"/>
        </w:rPr>
        <w:t xml:space="preserve"> </w:t>
      </w:r>
      <w:r w:rsidR="00BC61FF">
        <w:rPr>
          <w:szCs w:val="24"/>
        </w:rPr>
        <w:t>…………</w:t>
      </w:r>
    </w:p>
    <w:p w14:paraId="11C56C07" w14:textId="77777777" w:rsidR="002C130A" w:rsidRDefault="0085552A" w:rsidP="002C130A">
      <w:pPr>
        <w:pStyle w:val="Akapitzlist"/>
        <w:widowControl w:val="0"/>
        <w:numPr>
          <w:ilvl w:val="0"/>
          <w:numId w:val="2"/>
        </w:numPr>
        <w:tabs>
          <w:tab w:val="clear" w:pos="0"/>
          <w:tab w:val="left" w:pos="142"/>
          <w:tab w:val="left" w:pos="426"/>
        </w:tabs>
        <w:spacing w:after="0" w:line="240" w:lineRule="auto"/>
        <w:ind w:left="426" w:right="116" w:hanging="426"/>
        <w:jc w:val="both"/>
      </w:pPr>
      <w:r>
        <w:t>Odbioru</w:t>
      </w:r>
      <w:r w:rsidRPr="002C130A">
        <w:rPr>
          <w:spacing w:val="-1"/>
        </w:rPr>
        <w:t xml:space="preserve"> </w:t>
      </w:r>
      <w:r>
        <w:t>ilościowego</w:t>
      </w:r>
      <w:r w:rsidRPr="002C130A">
        <w:rPr>
          <w:spacing w:val="-1"/>
        </w:rPr>
        <w:t xml:space="preserve"> </w:t>
      </w:r>
      <w:r>
        <w:t>towaru</w:t>
      </w:r>
      <w:r w:rsidRPr="002C130A">
        <w:rPr>
          <w:spacing w:val="-2"/>
        </w:rPr>
        <w:t xml:space="preserve"> </w:t>
      </w:r>
      <w:r>
        <w:t>dostarczonego</w:t>
      </w:r>
      <w:r w:rsidRPr="002C130A">
        <w:rPr>
          <w:spacing w:val="-1"/>
        </w:rPr>
        <w:t xml:space="preserve"> </w:t>
      </w:r>
      <w:r>
        <w:t>w</w:t>
      </w:r>
      <w:r w:rsidRPr="002C130A">
        <w:rPr>
          <w:spacing w:val="-1"/>
        </w:rPr>
        <w:t xml:space="preserve"> </w:t>
      </w:r>
      <w:r>
        <w:t>opakowaniach</w:t>
      </w:r>
      <w:r w:rsidRPr="002C130A">
        <w:rPr>
          <w:spacing w:val="-1"/>
        </w:rPr>
        <w:t xml:space="preserve"> </w:t>
      </w:r>
      <w:r>
        <w:t>zbiorczych</w:t>
      </w:r>
      <w:r w:rsidRPr="002C130A">
        <w:rPr>
          <w:spacing w:val="-1"/>
        </w:rPr>
        <w:t xml:space="preserve"> </w:t>
      </w:r>
      <w:r>
        <w:t>Zamawiający</w:t>
      </w:r>
      <w:r w:rsidRPr="002C130A">
        <w:rPr>
          <w:spacing w:val="-1"/>
        </w:rPr>
        <w:t xml:space="preserve"> </w:t>
      </w:r>
      <w:r>
        <w:t>dokona w dniu otrzymania dostawy.</w:t>
      </w:r>
      <w:r w:rsidR="002C130A">
        <w:t xml:space="preserve"> </w:t>
      </w:r>
    </w:p>
    <w:p w14:paraId="694C1F00" w14:textId="77777777" w:rsidR="002C130A" w:rsidRDefault="0085552A" w:rsidP="002C130A">
      <w:pPr>
        <w:pStyle w:val="Akapitzlist"/>
        <w:widowControl w:val="0"/>
        <w:numPr>
          <w:ilvl w:val="0"/>
          <w:numId w:val="2"/>
        </w:numPr>
        <w:tabs>
          <w:tab w:val="clear" w:pos="0"/>
          <w:tab w:val="left" w:pos="142"/>
          <w:tab w:val="left" w:pos="426"/>
        </w:tabs>
        <w:spacing w:before="1" w:after="0" w:line="240" w:lineRule="auto"/>
        <w:ind w:left="426" w:right="115" w:hanging="426"/>
        <w:jc w:val="both"/>
      </w:pPr>
      <w:r>
        <w:t>Zamawiający dokona odbioru jakościowego towaru</w:t>
      </w:r>
      <w:r w:rsidRPr="002C130A">
        <w:rPr>
          <w:spacing w:val="-1"/>
        </w:rPr>
        <w:t xml:space="preserve"> </w:t>
      </w:r>
      <w:r>
        <w:t>w dniu otrzymania</w:t>
      </w:r>
      <w:r w:rsidRPr="002C130A">
        <w:rPr>
          <w:spacing w:val="-1"/>
        </w:rPr>
        <w:t xml:space="preserve"> </w:t>
      </w:r>
      <w:r>
        <w:t>dostawy. Postanowienie to nie dotyczy wad ukrytych (np. producenta). W razie stwierdzenia wad lub braków</w:t>
      </w:r>
      <w:r w:rsidRPr="002C130A">
        <w:rPr>
          <w:spacing w:val="40"/>
        </w:rPr>
        <w:t xml:space="preserve"> </w:t>
      </w:r>
      <w:r>
        <w:t>ilościowych w dostarczonym towarze Zamawiający zobowiązuje się wysłać Wykonawcy bezzwłocznie zawiadomienie wraz z protokołem stwierdzającym wady lub braki.</w:t>
      </w:r>
      <w:r w:rsidR="002C130A">
        <w:t xml:space="preserve"> </w:t>
      </w:r>
    </w:p>
    <w:p w14:paraId="0C3E9E93" w14:textId="77777777" w:rsidR="002C130A" w:rsidRDefault="0085552A" w:rsidP="002C130A">
      <w:pPr>
        <w:pStyle w:val="Akapitzlist"/>
        <w:widowControl w:val="0"/>
        <w:numPr>
          <w:ilvl w:val="0"/>
          <w:numId w:val="2"/>
        </w:numPr>
        <w:tabs>
          <w:tab w:val="clear" w:pos="0"/>
          <w:tab w:val="left" w:pos="142"/>
          <w:tab w:val="left" w:pos="426"/>
        </w:tabs>
        <w:spacing w:before="1" w:after="0" w:line="240" w:lineRule="auto"/>
        <w:ind w:left="426" w:right="115" w:hanging="426"/>
        <w:jc w:val="both"/>
      </w:pPr>
      <w:r>
        <w:t>Reklamacje ilościowe i jakościowe złożone przez Zamawiającego, Wykonawca zobowiązuje się rozpatrzyć w ciągu 7 dni od daty złożenia reklamacji. Jeżeli wada jest winą producenta Wykonawca zobowiązuje się wymienić reklamowany towar na wolny od wad.</w:t>
      </w:r>
    </w:p>
    <w:p w14:paraId="2F125433" w14:textId="7956A681" w:rsidR="005B1188" w:rsidRDefault="0085552A" w:rsidP="002C130A">
      <w:pPr>
        <w:pStyle w:val="Akapitzlist"/>
        <w:widowControl w:val="0"/>
        <w:numPr>
          <w:ilvl w:val="0"/>
          <w:numId w:val="2"/>
        </w:numPr>
        <w:tabs>
          <w:tab w:val="clear" w:pos="0"/>
          <w:tab w:val="left" w:pos="142"/>
          <w:tab w:val="left" w:pos="426"/>
        </w:tabs>
        <w:spacing w:before="1" w:after="0" w:line="240" w:lineRule="auto"/>
        <w:ind w:left="426" w:right="115" w:hanging="426"/>
        <w:jc w:val="both"/>
      </w:pPr>
      <w:r>
        <w:t>Koszty</w:t>
      </w:r>
      <w:r w:rsidRPr="002C130A">
        <w:rPr>
          <w:spacing w:val="-4"/>
        </w:rPr>
        <w:t xml:space="preserve"> </w:t>
      </w:r>
      <w:r>
        <w:t>załatwienia</w:t>
      </w:r>
      <w:r w:rsidRPr="002C130A">
        <w:rPr>
          <w:spacing w:val="-2"/>
        </w:rPr>
        <w:t xml:space="preserve"> </w:t>
      </w:r>
      <w:r>
        <w:t>reklamacji</w:t>
      </w:r>
      <w:r w:rsidRPr="002C130A">
        <w:rPr>
          <w:spacing w:val="-1"/>
        </w:rPr>
        <w:t xml:space="preserve"> </w:t>
      </w:r>
      <w:r>
        <w:t>ilościowych</w:t>
      </w:r>
      <w:r w:rsidRPr="002C130A">
        <w:rPr>
          <w:spacing w:val="-2"/>
        </w:rPr>
        <w:t xml:space="preserve"> </w:t>
      </w:r>
      <w:r>
        <w:t>i</w:t>
      </w:r>
      <w:r w:rsidRPr="002C130A">
        <w:rPr>
          <w:spacing w:val="-1"/>
        </w:rPr>
        <w:t xml:space="preserve"> </w:t>
      </w:r>
      <w:r>
        <w:t>jakościowych</w:t>
      </w:r>
      <w:r w:rsidRPr="002C130A">
        <w:rPr>
          <w:spacing w:val="-1"/>
        </w:rPr>
        <w:t xml:space="preserve"> </w:t>
      </w:r>
      <w:r>
        <w:t>ponosi</w:t>
      </w:r>
      <w:r w:rsidRPr="002C130A">
        <w:rPr>
          <w:spacing w:val="-1"/>
        </w:rPr>
        <w:t xml:space="preserve"> </w:t>
      </w:r>
      <w:r w:rsidRPr="002C130A">
        <w:rPr>
          <w:spacing w:val="-2"/>
        </w:rPr>
        <w:t>Wykonawca</w:t>
      </w:r>
    </w:p>
    <w:p w14:paraId="6D34FBB3" w14:textId="77777777" w:rsidR="005B1188" w:rsidRDefault="0085552A" w:rsidP="002C130A">
      <w:pPr>
        <w:numPr>
          <w:ilvl w:val="0"/>
          <w:numId w:val="2"/>
        </w:numPr>
        <w:tabs>
          <w:tab w:val="left" w:pos="426"/>
        </w:tabs>
        <w:spacing w:after="0" w:line="240" w:lineRule="auto"/>
        <w:ind w:left="426" w:right="10" w:hanging="426"/>
        <w:jc w:val="both"/>
      </w:pPr>
      <w:r>
        <w:t xml:space="preserve">Zamawiający dopuszcza zaoferowanie innych wielkości opakowań od oferowanych                      w formularzu asortymentowo - cenowym. Zamiana ta może nastąpić wyłącznie za zgodą Zamawiającego wyrażoną faxem/mailem, a Wykonawca zobligowany jest do przeliczenia ceny, przy czym nie może być wyższa od oferowanej w formularzu asortymentowo - cenowym. Zmiana ta nie wymaga aneksu do umowy. </w:t>
      </w:r>
    </w:p>
    <w:p w14:paraId="24A8E456" w14:textId="77777777" w:rsidR="005B1188" w:rsidRDefault="005B1188">
      <w:pPr>
        <w:spacing w:after="0" w:line="240" w:lineRule="auto"/>
        <w:ind w:left="0" w:firstLine="0"/>
        <w:jc w:val="both"/>
      </w:pPr>
    </w:p>
    <w:p w14:paraId="7E4C76B4" w14:textId="77777777" w:rsidR="005B1188" w:rsidRDefault="0085552A">
      <w:pPr>
        <w:spacing w:after="0" w:line="240" w:lineRule="auto"/>
        <w:ind w:left="-15" w:right="-5" w:firstLine="4385"/>
        <w:jc w:val="both"/>
      </w:pPr>
      <w:r>
        <w:rPr>
          <w:b/>
        </w:rPr>
        <w:t>§ 6</w:t>
      </w:r>
    </w:p>
    <w:p w14:paraId="5672D1D3" w14:textId="77777777" w:rsidR="005B1188" w:rsidRDefault="005B1188">
      <w:pPr>
        <w:spacing w:after="0" w:line="240" w:lineRule="auto"/>
        <w:ind w:left="0" w:firstLine="0"/>
        <w:jc w:val="both"/>
      </w:pPr>
    </w:p>
    <w:p w14:paraId="0DE85E00" w14:textId="77777777" w:rsidR="005B1188" w:rsidRDefault="0085552A">
      <w:pPr>
        <w:pStyle w:val="Akapitzlist"/>
        <w:widowControl w:val="0"/>
        <w:numPr>
          <w:ilvl w:val="0"/>
          <w:numId w:val="8"/>
        </w:numPr>
        <w:tabs>
          <w:tab w:val="left" w:pos="426"/>
        </w:tabs>
        <w:spacing w:after="0" w:line="240" w:lineRule="auto"/>
        <w:ind w:left="426" w:right="114" w:hanging="426"/>
        <w:contextualSpacing w:val="0"/>
        <w:jc w:val="both"/>
      </w:pPr>
      <w:r>
        <w:t xml:space="preserve">Zamawiający może wyrazić zgodę na zmianę producenta przedmiotu umowy pod </w:t>
      </w:r>
      <w:r>
        <w:lastRenderedPageBreak/>
        <w:t>warunkiem zachowania umówionej ceny, parametrów technicznych i jakości, dostarczenia próbek oferowanego produktu oraz dostarczenia odpowiednich dokumentów dopuszczających wyrób do obrotu. Zmiana ta wymaga pisemnej zgody Zamawiającego.</w:t>
      </w:r>
    </w:p>
    <w:p w14:paraId="266AF161" w14:textId="77777777" w:rsidR="005B1188" w:rsidRDefault="0085552A">
      <w:pPr>
        <w:pStyle w:val="Akapitzlist"/>
        <w:widowControl w:val="0"/>
        <w:numPr>
          <w:ilvl w:val="0"/>
          <w:numId w:val="8"/>
        </w:numPr>
        <w:tabs>
          <w:tab w:val="left" w:pos="426"/>
        </w:tabs>
        <w:spacing w:after="0" w:line="240" w:lineRule="auto"/>
        <w:ind w:left="426" w:right="114" w:hanging="426"/>
        <w:contextualSpacing w:val="0"/>
        <w:jc w:val="both"/>
      </w:pPr>
      <w:r>
        <w:t>Zamawiający zastrzega sobie prawo do zmiany miejsca dostawy na terenie siedziby Zamawiającego (ul. Niepodległości 8, 44-190 Knurów) oraz do zmiany osoby upoważnionej</w:t>
      </w:r>
      <w:r>
        <w:rPr>
          <w:spacing w:val="40"/>
        </w:rPr>
        <w:t xml:space="preserve"> </w:t>
      </w:r>
      <w:r>
        <w:t>po</w:t>
      </w:r>
      <w:r>
        <w:rPr>
          <w:spacing w:val="40"/>
        </w:rPr>
        <w:t xml:space="preserve"> </w:t>
      </w:r>
      <w:r>
        <w:t>stronie</w:t>
      </w:r>
      <w:r>
        <w:rPr>
          <w:spacing w:val="40"/>
        </w:rPr>
        <w:t xml:space="preserve"> </w:t>
      </w:r>
      <w:r>
        <w:t>Zamawiającego</w:t>
      </w:r>
      <w:r>
        <w:rPr>
          <w:spacing w:val="40"/>
        </w:rPr>
        <w:t xml:space="preserve"> </w:t>
      </w:r>
      <w:r>
        <w:t>do</w:t>
      </w:r>
      <w:r>
        <w:rPr>
          <w:spacing w:val="40"/>
        </w:rPr>
        <w:t xml:space="preserve"> </w:t>
      </w:r>
      <w:r>
        <w:t>składania</w:t>
      </w:r>
      <w:r>
        <w:rPr>
          <w:spacing w:val="40"/>
        </w:rPr>
        <w:t xml:space="preserve"> </w:t>
      </w:r>
      <w:r>
        <w:t>zamówień,</w:t>
      </w:r>
      <w:r>
        <w:rPr>
          <w:spacing w:val="40"/>
        </w:rPr>
        <w:t xml:space="preserve"> </w:t>
      </w:r>
      <w:r>
        <w:t>odbioru</w:t>
      </w:r>
      <w:r>
        <w:rPr>
          <w:spacing w:val="40"/>
        </w:rPr>
        <w:t xml:space="preserve"> </w:t>
      </w:r>
      <w:r>
        <w:t>ilościowego</w:t>
      </w:r>
      <w:r>
        <w:rPr>
          <w:spacing w:val="40"/>
        </w:rPr>
        <w:t xml:space="preserve"> </w:t>
      </w:r>
      <w:r>
        <w:t>i jakościowego.</w:t>
      </w:r>
    </w:p>
    <w:p w14:paraId="6FBAE5BC" w14:textId="77777777" w:rsidR="005B1188" w:rsidRDefault="0085552A">
      <w:pPr>
        <w:pStyle w:val="Akapitzlist"/>
        <w:widowControl w:val="0"/>
        <w:numPr>
          <w:ilvl w:val="0"/>
          <w:numId w:val="8"/>
        </w:numPr>
        <w:tabs>
          <w:tab w:val="left" w:pos="426"/>
        </w:tabs>
        <w:spacing w:after="0" w:line="240" w:lineRule="auto"/>
        <w:ind w:left="426" w:right="115" w:hanging="426"/>
        <w:contextualSpacing w:val="0"/>
        <w:jc w:val="both"/>
      </w:pPr>
      <w:r>
        <w:t>Zamawiający</w:t>
      </w:r>
      <w:r>
        <w:rPr>
          <w:spacing w:val="80"/>
        </w:rPr>
        <w:t xml:space="preserve"> </w:t>
      </w:r>
      <w:r>
        <w:t>dopuszcza</w:t>
      </w:r>
      <w:r>
        <w:rPr>
          <w:spacing w:val="80"/>
        </w:rPr>
        <w:t xml:space="preserve"> </w:t>
      </w:r>
      <w:r>
        <w:t>zaoferowanie</w:t>
      </w:r>
      <w:r>
        <w:rPr>
          <w:spacing w:val="80"/>
        </w:rPr>
        <w:t xml:space="preserve"> </w:t>
      </w:r>
      <w:r>
        <w:t>innych</w:t>
      </w:r>
      <w:r>
        <w:rPr>
          <w:spacing w:val="80"/>
        </w:rPr>
        <w:t xml:space="preserve"> </w:t>
      </w:r>
      <w:r>
        <w:t>wielkości</w:t>
      </w:r>
      <w:r>
        <w:rPr>
          <w:spacing w:val="80"/>
        </w:rPr>
        <w:t xml:space="preserve"> </w:t>
      </w:r>
      <w:r>
        <w:t>opakowań</w:t>
      </w:r>
      <w:r>
        <w:rPr>
          <w:spacing w:val="80"/>
        </w:rPr>
        <w:t xml:space="preserve"> </w:t>
      </w:r>
      <w:r>
        <w:t>od</w:t>
      </w:r>
      <w:r>
        <w:rPr>
          <w:spacing w:val="80"/>
        </w:rPr>
        <w:t xml:space="preserve"> </w:t>
      </w:r>
      <w:r>
        <w:t>oferowanych w</w:t>
      </w:r>
      <w:r>
        <w:rPr>
          <w:spacing w:val="-5"/>
        </w:rPr>
        <w:t xml:space="preserve"> f</w:t>
      </w:r>
      <w:r>
        <w:t>ormularzu</w:t>
      </w:r>
      <w:r>
        <w:rPr>
          <w:spacing w:val="-2"/>
        </w:rPr>
        <w:t xml:space="preserve"> asortymentowo - </w:t>
      </w:r>
      <w:r>
        <w:t>cenowym.</w:t>
      </w:r>
      <w:r>
        <w:rPr>
          <w:spacing w:val="-2"/>
        </w:rPr>
        <w:t xml:space="preserve"> </w:t>
      </w:r>
      <w:r>
        <w:t>Zamiana</w:t>
      </w:r>
      <w:r>
        <w:rPr>
          <w:spacing w:val="-5"/>
        </w:rPr>
        <w:t xml:space="preserve"> </w:t>
      </w:r>
      <w:r>
        <w:t>taka</w:t>
      </w:r>
      <w:r>
        <w:rPr>
          <w:spacing w:val="-5"/>
        </w:rPr>
        <w:t xml:space="preserve"> </w:t>
      </w:r>
      <w:r>
        <w:t>może</w:t>
      </w:r>
      <w:r>
        <w:rPr>
          <w:spacing w:val="-5"/>
        </w:rPr>
        <w:t xml:space="preserve"> </w:t>
      </w:r>
      <w:r>
        <w:t>nastąpić</w:t>
      </w:r>
      <w:r>
        <w:rPr>
          <w:spacing w:val="-5"/>
        </w:rPr>
        <w:t xml:space="preserve"> </w:t>
      </w:r>
      <w:r>
        <w:t>wyłącznie</w:t>
      </w:r>
      <w:r>
        <w:rPr>
          <w:spacing w:val="-3"/>
        </w:rPr>
        <w:t xml:space="preserve"> </w:t>
      </w:r>
      <w:r>
        <w:t>za</w:t>
      </w:r>
      <w:r>
        <w:rPr>
          <w:spacing w:val="-3"/>
        </w:rPr>
        <w:t xml:space="preserve"> </w:t>
      </w:r>
      <w:r>
        <w:t>zgodą</w:t>
      </w:r>
      <w:r>
        <w:rPr>
          <w:spacing w:val="-1"/>
        </w:rPr>
        <w:t xml:space="preserve"> </w:t>
      </w:r>
      <w:r>
        <w:t>Zamawiającego, a Wykonawca zobligowany jest do przeliczenia ceny, przy czym nie może być wyższa od oferowanej w formularzu asortymentowo - cenowym.</w:t>
      </w:r>
    </w:p>
    <w:p w14:paraId="700C52C8" w14:textId="77777777" w:rsidR="005B1188" w:rsidRDefault="0085552A">
      <w:pPr>
        <w:spacing w:after="0" w:line="240" w:lineRule="auto"/>
        <w:ind w:left="0" w:firstLine="0"/>
        <w:jc w:val="both"/>
      </w:pPr>
      <w:r>
        <w:t xml:space="preserve"> </w:t>
      </w:r>
    </w:p>
    <w:p w14:paraId="23D0BBAB" w14:textId="77777777" w:rsidR="005B1188" w:rsidRDefault="0085552A">
      <w:pPr>
        <w:pStyle w:val="Tekstpodstawowy"/>
        <w:ind w:left="0"/>
        <w:jc w:val="center"/>
        <w:rPr>
          <w:b/>
          <w:bCs/>
        </w:rPr>
      </w:pPr>
      <w:r>
        <w:rPr>
          <w:b/>
          <w:bCs/>
        </w:rPr>
        <w:t xml:space="preserve">§ </w:t>
      </w:r>
      <w:r>
        <w:rPr>
          <w:b/>
          <w:bCs/>
          <w:spacing w:val="-10"/>
        </w:rPr>
        <w:t>7</w:t>
      </w:r>
    </w:p>
    <w:p w14:paraId="19BC5016" w14:textId="77777777" w:rsidR="005B1188" w:rsidRDefault="0085552A">
      <w:pPr>
        <w:pStyle w:val="Akapitzlist"/>
        <w:widowControl w:val="0"/>
        <w:numPr>
          <w:ilvl w:val="0"/>
          <w:numId w:val="9"/>
        </w:numPr>
        <w:tabs>
          <w:tab w:val="left" w:pos="426"/>
        </w:tabs>
        <w:spacing w:after="0" w:line="240" w:lineRule="auto"/>
        <w:ind w:left="426" w:hanging="426"/>
        <w:contextualSpacing w:val="0"/>
        <w:jc w:val="both"/>
      </w:pPr>
      <w:r>
        <w:t>Strony</w:t>
      </w:r>
      <w:r>
        <w:rPr>
          <w:spacing w:val="-3"/>
        </w:rPr>
        <w:t xml:space="preserve"> </w:t>
      </w:r>
      <w:r>
        <w:t>postanawiają,</w:t>
      </w:r>
      <w:r>
        <w:rPr>
          <w:spacing w:val="-1"/>
        </w:rPr>
        <w:t xml:space="preserve"> </w:t>
      </w:r>
      <w:r>
        <w:t>że obowiązującą</w:t>
      </w:r>
      <w:r>
        <w:rPr>
          <w:spacing w:val="-1"/>
        </w:rPr>
        <w:t xml:space="preserve"> </w:t>
      </w:r>
      <w:r>
        <w:t>je</w:t>
      </w:r>
      <w:r>
        <w:rPr>
          <w:spacing w:val="-1"/>
        </w:rPr>
        <w:t xml:space="preserve"> </w:t>
      </w:r>
      <w:r>
        <w:t>formą</w:t>
      </w:r>
      <w:r>
        <w:rPr>
          <w:spacing w:val="-2"/>
        </w:rPr>
        <w:t xml:space="preserve"> </w:t>
      </w:r>
      <w:r>
        <w:t>odszkodowania</w:t>
      </w:r>
      <w:r>
        <w:rPr>
          <w:spacing w:val="-1"/>
        </w:rPr>
        <w:t xml:space="preserve"> </w:t>
      </w:r>
      <w:r>
        <w:t xml:space="preserve">stanowią kary </w:t>
      </w:r>
      <w:r>
        <w:rPr>
          <w:spacing w:val="-2"/>
        </w:rPr>
        <w:t>umowne.</w:t>
      </w:r>
    </w:p>
    <w:p w14:paraId="685921F9" w14:textId="1A5D0594" w:rsidR="005B1188" w:rsidRDefault="0085552A">
      <w:pPr>
        <w:pStyle w:val="Standard"/>
        <w:numPr>
          <w:ilvl w:val="0"/>
          <w:numId w:val="9"/>
        </w:numPr>
        <w:spacing w:line="200" w:lineRule="atLeast"/>
        <w:ind w:left="426" w:hanging="426"/>
        <w:jc w:val="both"/>
      </w:pPr>
      <w:r>
        <w:rPr>
          <w:rFonts w:ascii="Times New Roman" w:hAnsi="Times New Roman" w:cs="Times New Roman"/>
          <w:sz w:val="24"/>
          <w:szCs w:val="24"/>
        </w:rPr>
        <w:t>W przypadku odstąpienia przez Zamawiającego od umowy z przyczyn leżących po stronie Wykonawcy Wykonawca zapłaci Zamawiającemu karę umowną w wysokości 5% wynagrodzenia umownego określonego w § 4 ust. 5 a), § 4 ust. 5 b)</w:t>
      </w:r>
      <w:r w:rsidR="0018591D">
        <w:rPr>
          <w:rFonts w:ascii="Times New Roman" w:hAnsi="Times New Roman" w:cs="Times New Roman"/>
          <w:sz w:val="24"/>
          <w:szCs w:val="24"/>
        </w:rPr>
        <w:t>…</w:t>
      </w:r>
      <w:r>
        <w:rPr>
          <w:rFonts w:ascii="Times New Roman" w:hAnsi="Times New Roman" w:cs="Times New Roman"/>
          <w:sz w:val="24"/>
          <w:szCs w:val="24"/>
        </w:rPr>
        <w:t xml:space="preserve"> niniejszej umowy.</w:t>
      </w:r>
    </w:p>
    <w:p w14:paraId="3E794053" w14:textId="77777777" w:rsidR="005B1188" w:rsidRDefault="0085552A">
      <w:pPr>
        <w:pStyle w:val="Standard"/>
        <w:numPr>
          <w:ilvl w:val="0"/>
          <w:numId w:val="9"/>
        </w:numPr>
        <w:spacing w:line="200" w:lineRule="atLeast"/>
        <w:ind w:left="426" w:hanging="426"/>
        <w:jc w:val="both"/>
        <w:rPr>
          <w:rFonts w:ascii="Times New Roman" w:hAnsi="Times New Roman" w:cs="Times New Roman"/>
          <w:sz w:val="24"/>
          <w:szCs w:val="24"/>
        </w:rPr>
      </w:pPr>
      <w:r>
        <w:rPr>
          <w:rFonts w:ascii="Times New Roman" w:hAnsi="Times New Roman" w:cs="Times New Roman"/>
          <w:sz w:val="24"/>
          <w:szCs w:val="24"/>
        </w:rPr>
        <w:t>W przypadku przekroczenia terminu określonego w § 2 ust. 2 niniejszej umowy Wykonawca zapłaci Zamawiającemu karę umowną w wysokości 0,5% wartości brutto złożonego zamówienia za każdy dzień zwłoki liczony od momentu „upływu” (końca) terminu określonego w § 2 ust. 2 niniejszej umowy.</w:t>
      </w:r>
    </w:p>
    <w:p w14:paraId="4CA57516" w14:textId="78E66809" w:rsidR="005B1188" w:rsidRDefault="0085552A">
      <w:pPr>
        <w:pStyle w:val="Akapitzlist"/>
        <w:widowControl w:val="0"/>
        <w:numPr>
          <w:ilvl w:val="0"/>
          <w:numId w:val="9"/>
        </w:numPr>
        <w:tabs>
          <w:tab w:val="left" w:pos="426"/>
        </w:tabs>
        <w:spacing w:after="0" w:line="240" w:lineRule="auto"/>
        <w:ind w:left="426" w:right="117" w:hanging="426"/>
        <w:contextualSpacing w:val="0"/>
        <w:jc w:val="both"/>
      </w:pPr>
      <w:r>
        <w:t>Wykonawca zapłaci Zamawiającemu karę umowną w wysokości 20 000 zł w przypadku udzielenia pełnomocnictwa do windykacji należności od Zamawiającego podmiotowi określonemu w § 4 ust. 1</w:t>
      </w:r>
      <w:r w:rsidR="00705905">
        <w:t>2</w:t>
      </w:r>
      <w:r w:rsidR="00EA6938">
        <w:t xml:space="preserve"> </w:t>
      </w:r>
      <w:r>
        <w:t>umowy.</w:t>
      </w:r>
    </w:p>
    <w:p w14:paraId="0289AB08" w14:textId="331C80A0" w:rsidR="005B1188" w:rsidRDefault="0085552A">
      <w:pPr>
        <w:pStyle w:val="Akapitzlist"/>
        <w:widowControl w:val="0"/>
        <w:numPr>
          <w:ilvl w:val="0"/>
          <w:numId w:val="9"/>
        </w:numPr>
        <w:tabs>
          <w:tab w:val="left" w:pos="426"/>
        </w:tabs>
        <w:spacing w:after="0" w:line="240" w:lineRule="auto"/>
        <w:ind w:left="426" w:right="116" w:hanging="426"/>
        <w:contextualSpacing w:val="0"/>
        <w:jc w:val="both"/>
      </w:pPr>
      <w:r>
        <w:t>Wysokość naliczonych kar, o których mowa w ust. 1, 2</w:t>
      </w:r>
      <w:r w:rsidR="00EA6938">
        <w:t>,</w:t>
      </w:r>
      <w:r>
        <w:t xml:space="preserve"> 3 </w:t>
      </w:r>
      <w:r w:rsidR="00EA6938">
        <w:t xml:space="preserve">i 4 </w:t>
      </w:r>
      <w:r>
        <w:t>niniejszego paragrafu zostanie potrącona z należnego Wykonawcy wynagrodzenia za przedmiot umowy na zasadzie wzajemnej kompensaty.</w:t>
      </w:r>
    </w:p>
    <w:p w14:paraId="767303CE" w14:textId="77777777" w:rsidR="005B1188" w:rsidRDefault="0085552A">
      <w:pPr>
        <w:pStyle w:val="Akapitzlist"/>
        <w:widowControl w:val="0"/>
        <w:numPr>
          <w:ilvl w:val="0"/>
          <w:numId w:val="9"/>
        </w:numPr>
        <w:tabs>
          <w:tab w:val="left" w:pos="426"/>
        </w:tabs>
        <w:spacing w:after="0" w:line="240" w:lineRule="auto"/>
        <w:ind w:left="426" w:hanging="426"/>
        <w:contextualSpacing w:val="0"/>
        <w:jc w:val="both"/>
      </w:pPr>
      <w:r>
        <w:t>Suma</w:t>
      </w:r>
      <w:r>
        <w:rPr>
          <w:spacing w:val="-1"/>
        </w:rPr>
        <w:t xml:space="preserve"> </w:t>
      </w:r>
      <w:r>
        <w:t>kar</w:t>
      </w:r>
      <w:r>
        <w:rPr>
          <w:spacing w:val="-2"/>
        </w:rPr>
        <w:t xml:space="preserve"> </w:t>
      </w:r>
      <w:r>
        <w:t>umownych nie może</w:t>
      </w:r>
      <w:r>
        <w:rPr>
          <w:spacing w:val="-3"/>
        </w:rPr>
        <w:t xml:space="preserve"> </w:t>
      </w:r>
      <w:r>
        <w:t>przekroczyć 25% wartości</w:t>
      </w:r>
      <w:r>
        <w:rPr>
          <w:spacing w:val="-1"/>
        </w:rPr>
        <w:t xml:space="preserve"> </w:t>
      </w:r>
      <w:r>
        <w:t>umowy określonej</w:t>
      </w:r>
      <w:r>
        <w:rPr>
          <w:spacing w:val="-1"/>
        </w:rPr>
        <w:t xml:space="preserve"> </w:t>
      </w:r>
      <w:r>
        <w:t>w</w:t>
      </w:r>
      <w:r>
        <w:rPr>
          <w:spacing w:val="-2"/>
        </w:rPr>
        <w:t xml:space="preserve"> </w:t>
      </w:r>
      <w:r>
        <w:t>§</w:t>
      </w:r>
      <w:r>
        <w:rPr>
          <w:spacing w:val="1"/>
        </w:rPr>
        <w:t xml:space="preserve"> </w:t>
      </w:r>
      <w:r>
        <w:t>4</w:t>
      </w:r>
      <w:r>
        <w:rPr>
          <w:spacing w:val="-1"/>
        </w:rPr>
        <w:t xml:space="preserve"> </w:t>
      </w:r>
      <w:r>
        <w:t xml:space="preserve">ust. </w:t>
      </w:r>
      <w:r>
        <w:rPr>
          <w:spacing w:val="-5"/>
        </w:rPr>
        <w:t>5.</w:t>
      </w:r>
    </w:p>
    <w:p w14:paraId="3565F4FE" w14:textId="00988591" w:rsidR="005B1188" w:rsidRDefault="00EA6938">
      <w:pPr>
        <w:pStyle w:val="Akapitzlist"/>
        <w:widowControl w:val="0"/>
        <w:numPr>
          <w:ilvl w:val="0"/>
          <w:numId w:val="9"/>
        </w:numPr>
        <w:tabs>
          <w:tab w:val="left" w:pos="426"/>
        </w:tabs>
        <w:spacing w:before="22" w:after="0" w:line="259" w:lineRule="auto"/>
        <w:ind w:left="426" w:right="117" w:hanging="426"/>
        <w:contextualSpacing w:val="0"/>
        <w:jc w:val="both"/>
      </w:pPr>
      <w:r>
        <w:t xml:space="preserve">Zamawiający </w:t>
      </w:r>
      <w:r w:rsidR="0085552A">
        <w:t>zastrzega możliwość</w:t>
      </w:r>
      <w:r w:rsidR="0085552A">
        <w:rPr>
          <w:spacing w:val="-1"/>
        </w:rPr>
        <w:t xml:space="preserve"> </w:t>
      </w:r>
      <w:r w:rsidR="0085552A">
        <w:t xml:space="preserve">dochodzenia odszkodowania uzupełniającego w przypadku, gdy kara umowna nie pokrywa całości szkody. </w:t>
      </w:r>
      <w:r>
        <w:t xml:space="preserve">Zamawiającemu </w:t>
      </w:r>
      <w:r w:rsidR="0085552A">
        <w:t>przysługuje prawo dochodzenia odszkodowania na zasadach ogólnych.</w:t>
      </w:r>
    </w:p>
    <w:p w14:paraId="2374881F" w14:textId="77777777" w:rsidR="005B1188" w:rsidRDefault="005B1188">
      <w:pPr>
        <w:spacing w:after="0" w:line="240" w:lineRule="auto"/>
        <w:ind w:left="426" w:right="10" w:firstLine="0"/>
        <w:jc w:val="both"/>
      </w:pPr>
    </w:p>
    <w:p w14:paraId="4896CA8E" w14:textId="77777777" w:rsidR="005B1188" w:rsidRDefault="0085552A">
      <w:pPr>
        <w:pStyle w:val="Tekstpodstawowy"/>
        <w:ind w:left="0"/>
        <w:jc w:val="center"/>
        <w:rPr>
          <w:b/>
          <w:bCs/>
        </w:rPr>
      </w:pPr>
      <w:r>
        <w:rPr>
          <w:b/>
          <w:bCs/>
        </w:rPr>
        <w:t xml:space="preserve">§ </w:t>
      </w:r>
      <w:r>
        <w:rPr>
          <w:b/>
          <w:bCs/>
          <w:spacing w:val="-10"/>
        </w:rPr>
        <w:t>8</w:t>
      </w:r>
    </w:p>
    <w:p w14:paraId="5BE57364" w14:textId="77777777" w:rsidR="005B1188" w:rsidRDefault="0085552A">
      <w:pPr>
        <w:pStyle w:val="Tekstpodstawowy"/>
        <w:ind w:left="0"/>
        <w:jc w:val="center"/>
        <w:rPr>
          <w:b/>
          <w:bCs/>
        </w:rPr>
      </w:pPr>
      <w:r>
        <w:rPr>
          <w:b/>
          <w:bCs/>
        </w:rPr>
        <w:t>Siła wyższa</w:t>
      </w:r>
    </w:p>
    <w:p w14:paraId="0C8899F3" w14:textId="77777777" w:rsidR="005B1188" w:rsidRDefault="0085552A">
      <w:pPr>
        <w:pStyle w:val="Akapitzlist"/>
        <w:widowControl w:val="0"/>
        <w:numPr>
          <w:ilvl w:val="0"/>
          <w:numId w:val="10"/>
        </w:numPr>
        <w:tabs>
          <w:tab w:val="left" w:pos="426"/>
        </w:tabs>
        <w:spacing w:after="0" w:line="240" w:lineRule="auto"/>
        <w:ind w:left="426" w:right="116" w:hanging="426"/>
        <w:contextualSpacing w:val="0"/>
        <w:jc w:val="both"/>
      </w:pPr>
      <w:r>
        <w:t>Strony zgodnie postanawiają, że nie będą odpowiedzialne za niewykonanie lub nienależyte wykonanie zobowiązań wynikających z Umowy spowodowane przez okoliczności niewynikające z winy danej Strony, w szczególności za okoliczności traktowane jako Siła Wyższa.</w:t>
      </w:r>
    </w:p>
    <w:p w14:paraId="6F86B1DA" w14:textId="77777777" w:rsidR="005B1188" w:rsidRDefault="0085552A">
      <w:pPr>
        <w:pStyle w:val="Akapitzlist"/>
        <w:widowControl w:val="0"/>
        <w:numPr>
          <w:ilvl w:val="0"/>
          <w:numId w:val="10"/>
        </w:numPr>
        <w:tabs>
          <w:tab w:val="left" w:pos="426"/>
          <w:tab w:val="left" w:pos="1020"/>
        </w:tabs>
        <w:spacing w:after="0" w:line="240" w:lineRule="auto"/>
        <w:ind w:left="426" w:right="114" w:hanging="426"/>
        <w:contextualSpacing w:val="0"/>
        <w:jc w:val="both"/>
      </w:pPr>
      <w:r>
        <w:t>Do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 Przez Siłę Wyższą Strony rozumieją również, epidemię COVID-19, potwierdzoną obowiązywaniem stanu epidemii</w:t>
      </w:r>
      <w:r>
        <w:rPr>
          <w:spacing w:val="80"/>
        </w:rPr>
        <w:t xml:space="preserve"> </w:t>
      </w:r>
      <w:r>
        <w:t>lub stanu zagrożenia epidemicznego.</w:t>
      </w:r>
    </w:p>
    <w:p w14:paraId="1D61E957" w14:textId="77777777" w:rsidR="005B1188" w:rsidRDefault="0085552A">
      <w:pPr>
        <w:pStyle w:val="Akapitzlist"/>
        <w:widowControl w:val="0"/>
        <w:numPr>
          <w:ilvl w:val="0"/>
          <w:numId w:val="10"/>
        </w:numPr>
        <w:tabs>
          <w:tab w:val="left" w:pos="426"/>
          <w:tab w:val="left" w:pos="1029"/>
        </w:tabs>
        <w:spacing w:before="1" w:after="0" w:line="240" w:lineRule="auto"/>
        <w:ind w:left="426" w:right="115" w:hanging="426"/>
        <w:contextualSpacing w:val="0"/>
        <w:jc w:val="both"/>
      </w:pPr>
      <w:r>
        <w:t>W przypadku zaistnienia Siły Wyższej, Strona, której taka okoliczność uniemożliwia lub utrudnia</w:t>
      </w:r>
      <w:r>
        <w:rPr>
          <w:spacing w:val="36"/>
        </w:rPr>
        <w:t xml:space="preserve"> </w:t>
      </w:r>
      <w:r>
        <w:t>prawidłowe</w:t>
      </w:r>
      <w:r>
        <w:rPr>
          <w:spacing w:val="36"/>
        </w:rPr>
        <w:t xml:space="preserve"> </w:t>
      </w:r>
      <w:r>
        <w:t>wywiązanie</w:t>
      </w:r>
      <w:r>
        <w:rPr>
          <w:spacing w:val="37"/>
        </w:rPr>
        <w:t xml:space="preserve"> </w:t>
      </w:r>
      <w:r>
        <w:t>się</w:t>
      </w:r>
      <w:r>
        <w:rPr>
          <w:spacing w:val="37"/>
        </w:rPr>
        <w:t xml:space="preserve"> </w:t>
      </w:r>
      <w:r>
        <w:t>z</w:t>
      </w:r>
      <w:r>
        <w:rPr>
          <w:spacing w:val="36"/>
        </w:rPr>
        <w:t xml:space="preserve"> </w:t>
      </w:r>
      <w:r>
        <w:t>jej</w:t>
      </w:r>
      <w:r>
        <w:rPr>
          <w:spacing w:val="37"/>
        </w:rPr>
        <w:t xml:space="preserve"> </w:t>
      </w:r>
      <w:r>
        <w:t>zobowiązań,</w:t>
      </w:r>
      <w:r>
        <w:rPr>
          <w:spacing w:val="37"/>
        </w:rPr>
        <w:t xml:space="preserve"> </w:t>
      </w:r>
      <w:r>
        <w:t>niezwłocznie</w:t>
      </w:r>
      <w:r>
        <w:rPr>
          <w:spacing w:val="37"/>
        </w:rPr>
        <w:t xml:space="preserve"> </w:t>
      </w:r>
      <w:r>
        <w:t>powiadomi</w:t>
      </w:r>
      <w:r>
        <w:rPr>
          <w:spacing w:val="38"/>
        </w:rPr>
        <w:t xml:space="preserve"> </w:t>
      </w:r>
      <w:r>
        <w:t>drugą</w:t>
      </w:r>
      <w:r>
        <w:rPr>
          <w:spacing w:val="35"/>
        </w:rPr>
        <w:t xml:space="preserve"> </w:t>
      </w:r>
      <w:r>
        <w:t>Stronę</w:t>
      </w:r>
      <w:r>
        <w:rPr>
          <w:spacing w:val="36"/>
        </w:rPr>
        <w:t xml:space="preserve"> </w:t>
      </w:r>
      <w:r>
        <w:t>o takich okolicznościach i ich przyczynie. Wówczas strony ustalą zakres, alternatywne rozwiązanie i sposób realizacji Umowy.</w:t>
      </w:r>
    </w:p>
    <w:p w14:paraId="50416CDF" w14:textId="77777777" w:rsidR="005B1188" w:rsidRDefault="0085552A">
      <w:pPr>
        <w:pStyle w:val="Akapitzlist"/>
        <w:widowControl w:val="0"/>
        <w:numPr>
          <w:ilvl w:val="0"/>
          <w:numId w:val="10"/>
        </w:numPr>
        <w:tabs>
          <w:tab w:val="left" w:pos="426"/>
        </w:tabs>
        <w:spacing w:after="0" w:line="240" w:lineRule="auto"/>
        <w:ind w:left="426" w:right="114" w:hanging="426"/>
        <w:contextualSpacing w:val="0"/>
        <w:jc w:val="both"/>
      </w:pPr>
      <w:r>
        <w:t xml:space="preserve">Strona, która dokonała zawiadomienia o zaistnieniu działania Siły Wyższej, jest zobowiązana do kontynuowania wykonywania swoich zobowiązań wynikających z Umowy, w takim zakresie, w jakim to możliwe, jak również jest zobowiązana do podjęcia </w:t>
      </w:r>
      <w:r>
        <w:lastRenderedPageBreak/>
        <w:t xml:space="preserve">wszelkich działań zmierzających do wykonania przedmiotu zamówienia, a których nie wstrzymuje działanie siły </w:t>
      </w:r>
      <w:r>
        <w:rPr>
          <w:spacing w:val="-2"/>
        </w:rPr>
        <w:t>wyższej.</w:t>
      </w:r>
    </w:p>
    <w:p w14:paraId="78FA7EAD" w14:textId="77777777" w:rsidR="005B1188" w:rsidRDefault="0085552A">
      <w:pPr>
        <w:pStyle w:val="Akapitzlist"/>
        <w:widowControl w:val="0"/>
        <w:numPr>
          <w:ilvl w:val="0"/>
          <w:numId w:val="10"/>
        </w:numPr>
        <w:tabs>
          <w:tab w:val="left" w:pos="426"/>
          <w:tab w:val="left" w:pos="1037"/>
        </w:tabs>
        <w:spacing w:after="0" w:line="240" w:lineRule="auto"/>
        <w:ind w:left="426" w:right="115" w:hanging="426"/>
        <w:contextualSpacing w:val="0"/>
        <w:jc w:val="both"/>
      </w:pPr>
      <w:r>
        <w:t>W razie zaistnienia utrudnień w wykonaniu umowy na skutek działania Siły Wyższej w szczególności nie nalicza się przewidzianych kar umownych ani nie obciąża się drugiej strony umowy kosztami zakupów interwencyjnych.</w:t>
      </w:r>
    </w:p>
    <w:p w14:paraId="3CDAA09E" w14:textId="77777777" w:rsidR="005B1188" w:rsidRDefault="0085552A">
      <w:pPr>
        <w:pStyle w:val="Akapitzlist"/>
        <w:widowControl w:val="0"/>
        <w:numPr>
          <w:ilvl w:val="0"/>
          <w:numId w:val="10"/>
        </w:numPr>
        <w:tabs>
          <w:tab w:val="left" w:pos="426"/>
          <w:tab w:val="left" w:pos="1013"/>
        </w:tabs>
        <w:spacing w:after="0" w:line="240" w:lineRule="auto"/>
        <w:ind w:left="426" w:right="113" w:hanging="426"/>
        <w:contextualSpacing w:val="0"/>
        <w:jc w:val="both"/>
      </w:pPr>
      <w:r>
        <w:t>Jeżeli</w:t>
      </w:r>
      <w:r>
        <w:rPr>
          <w:spacing w:val="-4"/>
        </w:rPr>
        <w:t xml:space="preserve"> </w:t>
      </w:r>
      <w:r>
        <w:t>Siła</w:t>
      </w:r>
      <w:r>
        <w:rPr>
          <w:spacing w:val="-5"/>
        </w:rPr>
        <w:t xml:space="preserve"> </w:t>
      </w:r>
      <w:r>
        <w:t>Wyższa,</w:t>
      </w:r>
      <w:r>
        <w:rPr>
          <w:spacing w:val="-4"/>
        </w:rPr>
        <w:t xml:space="preserve"> </w:t>
      </w:r>
      <w:r>
        <w:t>z</w:t>
      </w:r>
      <w:r>
        <w:rPr>
          <w:spacing w:val="-5"/>
        </w:rPr>
        <w:t xml:space="preserve"> </w:t>
      </w:r>
      <w:r>
        <w:t>wyłączeniem</w:t>
      </w:r>
      <w:r>
        <w:rPr>
          <w:spacing w:val="-4"/>
        </w:rPr>
        <w:t xml:space="preserve"> </w:t>
      </w:r>
      <w:r>
        <w:t>epidemii</w:t>
      </w:r>
      <w:r>
        <w:rPr>
          <w:spacing w:val="-4"/>
        </w:rPr>
        <w:t xml:space="preserve"> </w:t>
      </w:r>
      <w:r>
        <w:t>COVID-19</w:t>
      </w:r>
      <w:r>
        <w:rPr>
          <w:spacing w:val="-2"/>
        </w:rPr>
        <w:t xml:space="preserve"> </w:t>
      </w:r>
      <w:r>
        <w:t>będzie</w:t>
      </w:r>
      <w:r>
        <w:rPr>
          <w:spacing w:val="-3"/>
        </w:rPr>
        <w:t xml:space="preserve"> </w:t>
      </w:r>
      <w:r>
        <w:t>trwała</w:t>
      </w:r>
      <w:r>
        <w:rPr>
          <w:spacing w:val="-4"/>
        </w:rPr>
        <w:t xml:space="preserve"> </w:t>
      </w:r>
      <w:r>
        <w:t>nieprzerwanie</w:t>
      </w:r>
      <w:r>
        <w:rPr>
          <w:spacing w:val="-4"/>
        </w:rPr>
        <w:t xml:space="preserve"> </w:t>
      </w:r>
      <w:r>
        <w:t>przez okres 180 dni lub dłużej, Strony mogą w drodze wzajemnego uzgodnienia rozwiązać Umowę bez nakładania na żadną ze Stron dalszych zobowiązań oprócz płatności należnych z tytułu prawidłowo wykonanych usług.</w:t>
      </w:r>
    </w:p>
    <w:p w14:paraId="2A50AB49" w14:textId="77777777" w:rsidR="005B1188" w:rsidRDefault="005B1188">
      <w:pPr>
        <w:spacing w:after="0" w:line="240" w:lineRule="auto"/>
        <w:ind w:left="426" w:right="10" w:firstLine="0"/>
        <w:jc w:val="both"/>
      </w:pPr>
    </w:p>
    <w:p w14:paraId="73C7D9D8" w14:textId="77777777" w:rsidR="005B1188" w:rsidRDefault="0085552A">
      <w:pPr>
        <w:spacing w:after="0" w:line="240" w:lineRule="auto"/>
        <w:ind w:left="0" w:right="10" w:firstLine="0"/>
        <w:jc w:val="center"/>
        <w:rPr>
          <w:b/>
          <w:bCs/>
        </w:rPr>
      </w:pPr>
      <w:r>
        <w:rPr>
          <w:b/>
          <w:bCs/>
        </w:rPr>
        <w:t>§ 9</w:t>
      </w:r>
    </w:p>
    <w:p w14:paraId="54FD3ADD" w14:textId="77777777" w:rsidR="005B1188" w:rsidRDefault="0085552A">
      <w:pPr>
        <w:spacing w:after="0" w:line="240" w:lineRule="auto"/>
        <w:ind w:hanging="1078"/>
        <w:jc w:val="center"/>
        <w:rPr>
          <w:b/>
          <w:bCs/>
          <w:szCs w:val="24"/>
        </w:rPr>
      </w:pPr>
      <w:r>
        <w:rPr>
          <w:b/>
          <w:bCs/>
          <w:szCs w:val="24"/>
        </w:rPr>
        <w:t>Klauzula waloryzacyjna</w:t>
      </w:r>
    </w:p>
    <w:p w14:paraId="11C812D2" w14:textId="0CBCAD03" w:rsidR="005B1188" w:rsidRDefault="0085552A">
      <w:pPr>
        <w:pStyle w:val="Akapitzlist"/>
        <w:numPr>
          <w:ilvl w:val="0"/>
          <w:numId w:val="3"/>
        </w:numPr>
        <w:spacing w:after="0" w:line="240" w:lineRule="auto"/>
        <w:ind w:left="426" w:hanging="426"/>
        <w:jc w:val="both"/>
        <w:rPr>
          <w:szCs w:val="24"/>
        </w:rPr>
      </w:pPr>
      <w:r>
        <w:rPr>
          <w:szCs w:val="24"/>
        </w:rPr>
        <w:t>W przypadku wzrostu wskaźnika cen towarów i usług konsumpcyjnych ogłoszonych w komunikacie Prezesa GUS w okresie 6 miesięcy od daty zawarcia umowy przekraczającego 5 punktów procentowych wynagrodzenie Wykonawcy ulega zmianie o wartość wzrostu wskaźnika na wniosek Strony umowy.</w:t>
      </w:r>
    </w:p>
    <w:p w14:paraId="4386B04C" w14:textId="77777777" w:rsidR="005B1188" w:rsidRDefault="0085552A">
      <w:pPr>
        <w:pStyle w:val="Akapitzlist"/>
        <w:numPr>
          <w:ilvl w:val="0"/>
          <w:numId w:val="3"/>
        </w:numPr>
        <w:spacing w:after="0" w:line="240" w:lineRule="auto"/>
        <w:ind w:left="426" w:hanging="426"/>
        <w:jc w:val="both"/>
        <w:rPr>
          <w:szCs w:val="24"/>
        </w:rPr>
      </w:pPr>
      <w:r>
        <w:rPr>
          <w:szCs w:val="24"/>
        </w:rPr>
        <w:t xml:space="preserve">Zmiana wysokości wynagrodzenia następuje od 1 dnia następnego miesiąca po dacie złożenia wniosku.  </w:t>
      </w:r>
    </w:p>
    <w:p w14:paraId="21261B51" w14:textId="77777777" w:rsidR="005B1188" w:rsidRDefault="0085552A">
      <w:pPr>
        <w:pStyle w:val="Akapitzlist"/>
        <w:numPr>
          <w:ilvl w:val="0"/>
          <w:numId w:val="3"/>
        </w:numPr>
        <w:spacing w:after="0" w:line="240" w:lineRule="auto"/>
        <w:ind w:left="426" w:hanging="426"/>
        <w:jc w:val="both"/>
        <w:rPr>
          <w:szCs w:val="24"/>
        </w:rPr>
      </w:pPr>
      <w:r>
        <w:rPr>
          <w:szCs w:val="24"/>
        </w:rPr>
        <w:t xml:space="preserve">Wniosek o zmianę wartości wynagrodzenia może zostać złożony po upływie 6 miesięcy od daty zawarcia umowy lub po upływie 6 miesięcy od daty złożenia poprzedniego wniosku o zwiększenie wynagrodzenia. </w:t>
      </w:r>
    </w:p>
    <w:p w14:paraId="4DF2C5BF" w14:textId="77777777" w:rsidR="005B1188" w:rsidRDefault="0085552A">
      <w:pPr>
        <w:pStyle w:val="Akapitzlist"/>
        <w:numPr>
          <w:ilvl w:val="0"/>
          <w:numId w:val="3"/>
        </w:numPr>
        <w:spacing w:after="0" w:line="240" w:lineRule="auto"/>
        <w:ind w:left="426" w:hanging="426"/>
        <w:jc w:val="both"/>
        <w:rPr>
          <w:szCs w:val="24"/>
        </w:rPr>
      </w:pPr>
      <w:r>
        <w:rPr>
          <w:szCs w:val="24"/>
        </w:rPr>
        <w:t xml:space="preserve">Maksymalna wartość zmiany wynagrodzenia wykonawcy wynikająca z powyższych zapisów nie może przekroczyć 10% wartości umowy brutto. </w:t>
      </w:r>
    </w:p>
    <w:p w14:paraId="759909A0" w14:textId="77777777" w:rsidR="005B1188" w:rsidRDefault="0085552A">
      <w:pPr>
        <w:pStyle w:val="Akapitzlist"/>
        <w:numPr>
          <w:ilvl w:val="0"/>
          <w:numId w:val="3"/>
        </w:numPr>
        <w:spacing w:after="0" w:line="240" w:lineRule="auto"/>
        <w:ind w:left="426" w:hanging="426"/>
        <w:jc w:val="both"/>
        <w:rPr>
          <w:szCs w:val="24"/>
        </w:rPr>
      </w:pPr>
      <w:r>
        <w:rPr>
          <w:szCs w:val="24"/>
        </w:rPr>
        <w:t>Zmiana, o której mowa w niniejszym paragrafie wymaga aneksu w formie pisemnej pod rygorem nieważności.</w:t>
      </w:r>
    </w:p>
    <w:p w14:paraId="0B1325C8" w14:textId="77777777" w:rsidR="005B1188" w:rsidRDefault="005B1188">
      <w:pPr>
        <w:pStyle w:val="Tekstpodstawowy"/>
        <w:spacing w:before="1"/>
        <w:ind w:left="0"/>
        <w:jc w:val="left"/>
      </w:pPr>
    </w:p>
    <w:p w14:paraId="789D176F" w14:textId="77777777" w:rsidR="005B1188" w:rsidRDefault="0085552A">
      <w:pPr>
        <w:pStyle w:val="Tekstpodstawowy"/>
        <w:spacing w:before="1"/>
        <w:ind w:left="0"/>
        <w:jc w:val="center"/>
        <w:rPr>
          <w:b/>
          <w:bCs/>
        </w:rPr>
      </w:pPr>
      <w:r>
        <w:rPr>
          <w:b/>
          <w:bCs/>
        </w:rPr>
        <w:t xml:space="preserve">§ </w:t>
      </w:r>
      <w:r>
        <w:rPr>
          <w:b/>
          <w:bCs/>
          <w:spacing w:val="-5"/>
        </w:rPr>
        <w:t>10</w:t>
      </w:r>
    </w:p>
    <w:p w14:paraId="33210B16" w14:textId="69F6F102" w:rsidR="00146241" w:rsidRDefault="00146241" w:rsidP="00146241">
      <w:pPr>
        <w:pStyle w:val="Standard"/>
        <w:widowControl w:val="0"/>
        <w:numPr>
          <w:ilvl w:val="1"/>
          <w:numId w:val="17"/>
        </w:numPr>
        <w:tabs>
          <w:tab w:val="left" w:pos="426"/>
        </w:tabs>
        <w:suppressAutoHyphens w:val="0"/>
        <w:spacing w:line="200" w:lineRule="atLeast"/>
        <w:ind w:left="426" w:hanging="426"/>
        <w:jc w:val="both"/>
        <w:rPr>
          <w:shd w:val="clear" w:color="auto" w:fill="FFFF00"/>
        </w:rPr>
      </w:pPr>
      <w:r>
        <w:rPr>
          <w:rFonts w:ascii="Times New Roman" w:hAnsi="Times New Roman" w:cs="Times New Roman"/>
          <w:sz w:val="24"/>
          <w:szCs w:val="24"/>
        </w:rPr>
        <w:t xml:space="preserve">Umowa zostaje zawarta na czas określony </w:t>
      </w:r>
      <w:r>
        <w:rPr>
          <w:rFonts w:ascii="Times New Roman" w:hAnsi="Times New Roman" w:cs="Times New Roman"/>
          <w:b/>
          <w:bCs/>
          <w:sz w:val="24"/>
          <w:szCs w:val="24"/>
        </w:rPr>
        <w:t xml:space="preserve">i obowiązuje od </w:t>
      </w:r>
      <w:r w:rsidR="000332D8">
        <w:rPr>
          <w:rFonts w:ascii="Times New Roman" w:hAnsi="Times New Roman" w:cs="Times New Roman"/>
          <w:b/>
          <w:bCs/>
          <w:sz w:val="24"/>
          <w:szCs w:val="24"/>
        </w:rPr>
        <w:t>…</w:t>
      </w:r>
      <w:r w:rsidR="002040B6">
        <w:rPr>
          <w:rFonts w:ascii="Times New Roman" w:hAnsi="Times New Roman" w:cs="Times New Roman"/>
          <w:b/>
          <w:bCs/>
          <w:sz w:val="24"/>
          <w:szCs w:val="24"/>
        </w:rPr>
        <w:t>..</w:t>
      </w:r>
      <w:r w:rsidR="000332D8">
        <w:rPr>
          <w:rFonts w:ascii="Times New Roman" w:hAnsi="Times New Roman" w:cs="Times New Roman"/>
          <w:b/>
          <w:bCs/>
          <w:sz w:val="24"/>
          <w:szCs w:val="24"/>
        </w:rPr>
        <w:t>….</w:t>
      </w:r>
      <w:r>
        <w:rPr>
          <w:rFonts w:ascii="Times New Roman" w:hAnsi="Times New Roman" w:cs="Times New Roman"/>
          <w:b/>
          <w:bCs/>
          <w:sz w:val="24"/>
          <w:szCs w:val="24"/>
        </w:rPr>
        <w:t xml:space="preserve"> r. </w:t>
      </w:r>
      <w:r w:rsidR="006366DF" w:rsidRPr="006366DF">
        <w:rPr>
          <w:rFonts w:ascii="Times New Roman" w:hAnsi="Times New Roman" w:cs="Times New Roman"/>
          <w:b/>
          <w:bCs/>
          <w:sz w:val="24"/>
          <w:szCs w:val="24"/>
        </w:rPr>
        <w:t>do 14.06.2025 r.</w:t>
      </w:r>
    </w:p>
    <w:p w14:paraId="31291708" w14:textId="1CAB8028" w:rsidR="005B1188" w:rsidRPr="004907DD" w:rsidRDefault="0085552A" w:rsidP="004907DD">
      <w:pPr>
        <w:pStyle w:val="Standard"/>
        <w:widowControl w:val="0"/>
        <w:numPr>
          <w:ilvl w:val="1"/>
          <w:numId w:val="2"/>
        </w:numPr>
        <w:tabs>
          <w:tab w:val="left" w:pos="426"/>
        </w:tabs>
        <w:suppressAutoHyphens w:val="0"/>
        <w:spacing w:line="200" w:lineRule="atLeast"/>
        <w:ind w:left="426" w:hanging="426"/>
        <w:jc w:val="both"/>
        <w:rPr>
          <w:rFonts w:ascii="Times New Roman" w:hAnsi="Times New Roman" w:cs="Times New Roman"/>
          <w:sz w:val="24"/>
          <w:szCs w:val="24"/>
        </w:rPr>
      </w:pPr>
      <w:r w:rsidRPr="004907DD">
        <w:rPr>
          <w:rFonts w:ascii="Times New Roman" w:hAnsi="Times New Roman" w:cs="Times New Roman"/>
          <w:sz w:val="24"/>
          <w:szCs w:val="24"/>
        </w:rPr>
        <w:t xml:space="preserve">Zamawiający przewiduje możliwość przedłużenia terminu realizacji umowy (jednak nie dłużej niż o dwa miesiące) jeżeli nie zostanie wyczerpana wartość umowy (odrębnie w zakresie poszczególnych części). </w:t>
      </w:r>
    </w:p>
    <w:p w14:paraId="10654D99" w14:textId="77777777" w:rsidR="005B1188" w:rsidRDefault="0085552A">
      <w:pPr>
        <w:pStyle w:val="Akapitzlist"/>
        <w:numPr>
          <w:ilvl w:val="1"/>
          <w:numId w:val="2"/>
        </w:numPr>
        <w:spacing w:after="0" w:line="240" w:lineRule="auto"/>
        <w:ind w:left="426" w:hanging="426"/>
        <w:jc w:val="both"/>
        <w:rPr>
          <w:szCs w:val="24"/>
        </w:rPr>
      </w:pPr>
      <w:r>
        <w:rPr>
          <w:szCs w:val="24"/>
        </w:rPr>
        <w:t>Strony dopuszczają możliwość wcześniejszego rozwiązania umowy w każdym czasie za zgodą obu stron.</w:t>
      </w:r>
    </w:p>
    <w:p w14:paraId="195EA932" w14:textId="77777777" w:rsidR="005B1188" w:rsidRDefault="0085552A">
      <w:pPr>
        <w:pStyle w:val="Akapitzlist"/>
        <w:numPr>
          <w:ilvl w:val="1"/>
          <w:numId w:val="2"/>
        </w:numPr>
        <w:spacing w:after="0" w:line="240" w:lineRule="auto"/>
        <w:ind w:left="426" w:hanging="426"/>
        <w:jc w:val="both"/>
        <w:rPr>
          <w:szCs w:val="24"/>
        </w:rPr>
      </w:pPr>
      <w:r>
        <w:rPr>
          <w:szCs w:val="24"/>
        </w:rPr>
        <w:t>Zamawiający ma prawo rozwiązać niniejszą umowę z zachowaniem jednomiesięcznego okresu wypowiedzenia.</w:t>
      </w:r>
    </w:p>
    <w:p w14:paraId="5F8DA8FF" w14:textId="77777777" w:rsidR="005B1188" w:rsidRDefault="005B1188">
      <w:pPr>
        <w:pStyle w:val="Tekstpodstawowy"/>
        <w:ind w:left="0"/>
        <w:jc w:val="left"/>
      </w:pPr>
    </w:p>
    <w:p w14:paraId="58992390" w14:textId="77777777" w:rsidR="005B1188" w:rsidRDefault="0085552A">
      <w:pPr>
        <w:pStyle w:val="Tekstpodstawowy"/>
        <w:ind w:left="0"/>
        <w:jc w:val="center"/>
        <w:rPr>
          <w:b/>
          <w:bCs/>
        </w:rPr>
      </w:pPr>
      <w:r>
        <w:rPr>
          <w:b/>
          <w:bCs/>
        </w:rPr>
        <w:t xml:space="preserve">§ </w:t>
      </w:r>
      <w:r>
        <w:rPr>
          <w:b/>
          <w:bCs/>
          <w:spacing w:val="-5"/>
        </w:rPr>
        <w:t>11</w:t>
      </w:r>
    </w:p>
    <w:p w14:paraId="05F63EDB" w14:textId="77777777" w:rsidR="005B1188" w:rsidRDefault="0085552A">
      <w:pPr>
        <w:pStyle w:val="Akapitzlist"/>
        <w:numPr>
          <w:ilvl w:val="1"/>
          <w:numId w:val="1"/>
        </w:numPr>
        <w:spacing w:after="0" w:line="240" w:lineRule="auto"/>
        <w:ind w:left="426" w:hanging="426"/>
        <w:jc w:val="both"/>
        <w:rPr>
          <w:szCs w:val="24"/>
        </w:rPr>
      </w:pPr>
      <w:r>
        <w:rPr>
          <w:szCs w:val="24"/>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14:paraId="52D60E7B" w14:textId="77777777" w:rsidR="005B1188" w:rsidRDefault="0085552A">
      <w:pPr>
        <w:pStyle w:val="Akapitzlist"/>
        <w:numPr>
          <w:ilvl w:val="1"/>
          <w:numId w:val="1"/>
        </w:numPr>
        <w:spacing w:after="0" w:line="240" w:lineRule="auto"/>
        <w:ind w:left="426" w:hanging="426"/>
        <w:jc w:val="both"/>
        <w:rPr>
          <w:szCs w:val="24"/>
        </w:rPr>
      </w:pPr>
      <w:r>
        <w:rPr>
          <w:szCs w:val="24"/>
        </w:rPr>
        <w:t xml:space="preserve">W wypadku określonym w ustępie poprzedzającym postanowienia o karze umownej nie mają zastosowania.  </w:t>
      </w:r>
    </w:p>
    <w:p w14:paraId="78F663FD" w14:textId="4183E103" w:rsidR="005B1188" w:rsidRDefault="0085552A">
      <w:pPr>
        <w:pStyle w:val="Akapitzlist"/>
        <w:numPr>
          <w:ilvl w:val="1"/>
          <w:numId w:val="1"/>
        </w:numPr>
        <w:spacing w:after="0" w:line="240" w:lineRule="auto"/>
        <w:ind w:left="426" w:hanging="426"/>
        <w:jc w:val="both"/>
        <w:rPr>
          <w:szCs w:val="24"/>
        </w:rPr>
      </w:pPr>
      <w:r>
        <w:rPr>
          <w:szCs w:val="24"/>
        </w:rPr>
        <w:t xml:space="preserve">W sprawach nieuregulowanych niniejszą umową mają zastosowanie przepisy Kodeksu Cywilnego. </w:t>
      </w:r>
    </w:p>
    <w:p w14:paraId="1F66E2EA" w14:textId="77777777" w:rsidR="005B1188" w:rsidRDefault="0085552A">
      <w:pPr>
        <w:pStyle w:val="Akapitzlist"/>
        <w:numPr>
          <w:ilvl w:val="1"/>
          <w:numId w:val="1"/>
        </w:numPr>
        <w:spacing w:after="0" w:line="240" w:lineRule="auto"/>
        <w:ind w:left="426" w:hanging="426"/>
        <w:jc w:val="both"/>
        <w:rPr>
          <w:szCs w:val="24"/>
        </w:rPr>
      </w:pPr>
      <w:r>
        <w:rPr>
          <w:szCs w:val="24"/>
        </w:rPr>
        <w:t>Spory mogące wyniknąć z niniejszej umowy, będą rozstrzygane przez sądy powszechne właściwe dla siedziby Zamawiającego.</w:t>
      </w:r>
    </w:p>
    <w:p w14:paraId="491BE42E" w14:textId="77777777" w:rsidR="005B1188" w:rsidRDefault="005B1188">
      <w:pPr>
        <w:spacing w:after="0" w:line="240" w:lineRule="auto"/>
        <w:ind w:left="0" w:firstLine="0"/>
        <w:jc w:val="both"/>
      </w:pPr>
    </w:p>
    <w:p w14:paraId="4E0D82E4" w14:textId="77777777" w:rsidR="005B1188" w:rsidRDefault="0085552A">
      <w:pPr>
        <w:spacing w:after="0" w:line="240" w:lineRule="auto"/>
        <w:ind w:left="0" w:firstLine="0"/>
        <w:jc w:val="center"/>
        <w:rPr>
          <w:b/>
          <w:bCs/>
          <w:szCs w:val="24"/>
        </w:rPr>
      </w:pPr>
      <w:r>
        <w:rPr>
          <w:b/>
          <w:bCs/>
        </w:rPr>
        <w:t xml:space="preserve">§ </w:t>
      </w:r>
      <w:r>
        <w:rPr>
          <w:b/>
          <w:bCs/>
          <w:spacing w:val="-5"/>
        </w:rPr>
        <w:t>12</w:t>
      </w:r>
    </w:p>
    <w:p w14:paraId="5530997B" w14:textId="447CD787" w:rsidR="004907DD" w:rsidRDefault="0085552A" w:rsidP="004907DD">
      <w:pPr>
        <w:pStyle w:val="Akapitzlist"/>
        <w:numPr>
          <w:ilvl w:val="3"/>
          <w:numId w:val="3"/>
        </w:numPr>
        <w:ind w:left="426" w:hanging="426"/>
      </w:pPr>
      <w:r>
        <w:t>Umowę sporządzono w dwóch jednobrzmiących egzemplarzach, po jednym dla każdej ze Stron.</w:t>
      </w:r>
    </w:p>
    <w:p w14:paraId="3465436F" w14:textId="74615617" w:rsidR="005B1188" w:rsidRDefault="0085552A" w:rsidP="004907DD">
      <w:pPr>
        <w:pStyle w:val="Akapitzlist"/>
        <w:numPr>
          <w:ilvl w:val="3"/>
          <w:numId w:val="3"/>
        </w:numPr>
        <w:ind w:left="426" w:hanging="426"/>
      </w:pPr>
      <w:r w:rsidRPr="004907DD">
        <w:lastRenderedPageBreak/>
        <w:t>Wszystkie postanowienia niniejszej umowy stosuje się odpowiednio do Części, z których każda jest odrębnym zamówieniem.</w:t>
      </w:r>
    </w:p>
    <w:p w14:paraId="2F191227" w14:textId="70C69899" w:rsidR="00847E20" w:rsidRPr="00D77682" w:rsidRDefault="00847E20" w:rsidP="004907DD">
      <w:pPr>
        <w:pStyle w:val="Akapitzlist"/>
        <w:numPr>
          <w:ilvl w:val="3"/>
          <w:numId w:val="3"/>
        </w:numPr>
        <w:ind w:left="426" w:hanging="426"/>
        <w:rPr>
          <w:color w:val="auto"/>
        </w:rPr>
      </w:pPr>
      <w:r w:rsidRPr="00D77682">
        <w:rPr>
          <w:color w:val="auto"/>
        </w:rPr>
        <w:t xml:space="preserve">Wszelkie zmiany umowy wymagają formy aneksu. </w:t>
      </w:r>
    </w:p>
    <w:p w14:paraId="2BD8C5FA" w14:textId="77777777" w:rsidR="005B1188" w:rsidRDefault="005B1188">
      <w:pPr>
        <w:spacing w:after="0" w:line="240" w:lineRule="auto"/>
        <w:ind w:left="-15" w:right="-5" w:firstLine="0"/>
        <w:jc w:val="both"/>
      </w:pPr>
    </w:p>
    <w:p w14:paraId="0540E8B3" w14:textId="77777777" w:rsidR="007508BD" w:rsidRDefault="007508BD">
      <w:pPr>
        <w:spacing w:after="0" w:line="240" w:lineRule="auto"/>
        <w:ind w:left="-15" w:right="-5" w:firstLine="0"/>
        <w:jc w:val="both"/>
      </w:pPr>
    </w:p>
    <w:p w14:paraId="362FDAB1" w14:textId="77777777" w:rsidR="005B1188" w:rsidRDefault="0085552A">
      <w:pPr>
        <w:spacing w:after="0" w:line="240" w:lineRule="auto"/>
        <w:ind w:left="0" w:firstLine="0"/>
        <w:rPr>
          <w:b/>
          <w:sz w:val="44"/>
        </w:rPr>
      </w:pPr>
      <w:r>
        <w:t xml:space="preserve"> </w:t>
      </w:r>
      <w:r>
        <w:tab/>
        <w:t xml:space="preserve"> </w:t>
      </w:r>
      <w:r>
        <w:rPr>
          <w:sz w:val="12"/>
        </w:rPr>
        <w:t xml:space="preserve">          </w:t>
      </w:r>
      <w:r>
        <w:rPr>
          <w:b/>
          <w:sz w:val="28"/>
        </w:rPr>
        <w:t xml:space="preserve">ZAMAWIAJĄCY </w:t>
      </w:r>
      <w:r>
        <w:rPr>
          <w:b/>
          <w:sz w:val="28"/>
        </w:rPr>
        <w:tab/>
      </w:r>
      <w:r>
        <w:rPr>
          <w:b/>
          <w:sz w:val="28"/>
        </w:rPr>
        <w:tab/>
      </w:r>
      <w:r>
        <w:rPr>
          <w:b/>
          <w:sz w:val="28"/>
        </w:rPr>
        <w:tab/>
      </w:r>
      <w:r>
        <w:rPr>
          <w:b/>
          <w:sz w:val="28"/>
        </w:rPr>
        <w:tab/>
        <w:t xml:space="preserve"> WYKONAWCA </w:t>
      </w:r>
    </w:p>
    <w:sectPr w:rsidR="005B1188">
      <w:headerReference w:type="even" r:id="rId9"/>
      <w:headerReference w:type="default" r:id="rId10"/>
      <w:footerReference w:type="even" r:id="rId11"/>
      <w:footerReference w:type="default" r:id="rId12"/>
      <w:headerReference w:type="first" r:id="rId13"/>
      <w:footerReference w:type="first" r:id="rId14"/>
      <w:pgSz w:w="11906" w:h="16838"/>
      <w:pgMar w:top="1471" w:right="1413" w:bottom="993" w:left="1416" w:header="708" w:footer="0"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94A89" w14:textId="77777777" w:rsidR="00D44582" w:rsidRDefault="00D44582">
      <w:pPr>
        <w:spacing w:after="0" w:line="240" w:lineRule="auto"/>
      </w:pPr>
      <w:r>
        <w:separator/>
      </w:r>
    </w:p>
  </w:endnote>
  <w:endnote w:type="continuationSeparator" w:id="0">
    <w:p w14:paraId="5254B3E0" w14:textId="77777777" w:rsidR="00D44582" w:rsidRDefault="00D44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0862A" w14:textId="77777777" w:rsidR="00DF5BB2" w:rsidRDefault="00DF5B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C1EDD" w14:textId="77777777" w:rsidR="00DF5BB2" w:rsidRDefault="00DF5B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33314" w14:textId="77777777" w:rsidR="00DF5BB2" w:rsidRDefault="00DF5B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8322A8" w14:textId="77777777" w:rsidR="00D44582" w:rsidRDefault="00D44582">
      <w:pPr>
        <w:spacing w:after="0" w:line="240" w:lineRule="auto"/>
      </w:pPr>
      <w:r>
        <w:separator/>
      </w:r>
    </w:p>
  </w:footnote>
  <w:footnote w:type="continuationSeparator" w:id="0">
    <w:p w14:paraId="5FA3D222" w14:textId="77777777" w:rsidR="00D44582" w:rsidRDefault="00D445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04E2A" w14:textId="77777777" w:rsidR="00DF5BB2" w:rsidRDefault="00DF5BB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AEEA9" w14:textId="7A890549" w:rsidR="005B1188" w:rsidRDefault="00DF5BB2">
    <w:pPr>
      <w:pStyle w:val="Nagwek"/>
      <w:jc w:val="center"/>
      <w:rPr>
        <w:b/>
        <w:bCs/>
      </w:rPr>
    </w:pPr>
    <w:r>
      <w:rPr>
        <w:b/>
        <w:bCs/>
      </w:rPr>
      <w:tab/>
    </w:r>
    <w:r>
      <w:rPr>
        <w:b/>
        <w:bCs/>
      </w:rPr>
      <w:tab/>
    </w:r>
    <w:r>
      <w:rPr>
        <w:b/>
        <w:bCs/>
      </w:rPr>
      <w:tab/>
      <w:t xml:space="preserve">Załącznik nr 4 </w:t>
    </w:r>
  </w:p>
  <w:p w14:paraId="39912A67" w14:textId="77777777" w:rsidR="00DF5BB2" w:rsidRPr="00DF5BB2" w:rsidRDefault="00DF5BB2" w:rsidP="00DF5BB2">
    <w:pPr>
      <w:pStyle w:val="Tekstpodstawowy"/>
      <w:rPr>
        <w:lang w:eastAsia="pl-P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5A816" w14:textId="77777777" w:rsidR="00DF5BB2" w:rsidRDefault="00DF5B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B3407"/>
    <w:multiLevelType w:val="multilevel"/>
    <w:tmpl w:val="71203270"/>
    <w:lvl w:ilvl="0">
      <w:start w:val="1"/>
      <w:numFmt w:val="decimal"/>
      <w:lvlText w:val="%1."/>
      <w:lvlJc w:val="left"/>
      <w:pPr>
        <w:tabs>
          <w:tab w:val="num" w:pos="0"/>
        </w:tabs>
        <w:ind w:left="833" w:hanging="680"/>
      </w:pPr>
      <w:rPr>
        <w:rFonts w:ascii="Times New Roman" w:eastAsia="Times New Roman" w:hAnsi="Times New Roman" w:cs="Times New Roman"/>
        <w:b w:val="0"/>
        <w:bCs w:val="0"/>
        <w:i w:val="0"/>
        <w:iCs w:val="0"/>
        <w:spacing w:val="0"/>
        <w:w w:val="100"/>
        <w:sz w:val="24"/>
        <w:szCs w:val="24"/>
        <w:lang w:val="pl-PL" w:eastAsia="en-US" w:bidi="ar-SA"/>
      </w:rPr>
    </w:lvl>
    <w:lvl w:ilvl="1">
      <w:start w:val="1"/>
      <w:numFmt w:val="decimal"/>
      <w:lvlText w:val="%2."/>
      <w:lvlJc w:val="left"/>
      <w:pPr>
        <w:tabs>
          <w:tab w:val="num" w:pos="0"/>
        </w:tabs>
        <w:ind w:left="833" w:hanging="360"/>
      </w:pPr>
      <w:rPr>
        <w:rFonts w:ascii="Times New Roman" w:eastAsia="Times New Roman" w:hAnsi="Times New Roman" w:cs="Times New Roman"/>
        <w:b w:val="0"/>
        <w:bCs w:val="0"/>
        <w:i w:val="0"/>
        <w:iCs w:val="0"/>
        <w:spacing w:val="0"/>
        <w:w w:val="100"/>
        <w:sz w:val="24"/>
        <w:szCs w:val="24"/>
        <w:lang w:val="pl-PL" w:eastAsia="en-US" w:bidi="ar-SA"/>
      </w:rPr>
    </w:lvl>
    <w:lvl w:ilvl="2">
      <w:numFmt w:val="bullet"/>
      <w:lvlText w:val=""/>
      <w:lvlJc w:val="left"/>
      <w:pPr>
        <w:tabs>
          <w:tab w:val="num" w:pos="0"/>
        </w:tabs>
        <w:ind w:left="2645" w:hanging="360"/>
      </w:pPr>
      <w:rPr>
        <w:rFonts w:ascii="Symbol" w:hAnsi="Symbol" w:cs="Symbol" w:hint="default"/>
        <w:lang w:val="pl-PL" w:eastAsia="en-US" w:bidi="ar-SA"/>
      </w:rPr>
    </w:lvl>
    <w:lvl w:ilvl="3">
      <w:numFmt w:val="bullet"/>
      <w:lvlText w:val=""/>
      <w:lvlJc w:val="left"/>
      <w:pPr>
        <w:tabs>
          <w:tab w:val="num" w:pos="0"/>
        </w:tabs>
        <w:ind w:left="3547" w:hanging="360"/>
      </w:pPr>
      <w:rPr>
        <w:rFonts w:ascii="Symbol" w:hAnsi="Symbol" w:cs="Symbol" w:hint="default"/>
        <w:lang w:val="pl-PL" w:eastAsia="en-US" w:bidi="ar-SA"/>
      </w:rPr>
    </w:lvl>
    <w:lvl w:ilvl="4">
      <w:numFmt w:val="bullet"/>
      <w:lvlText w:val=""/>
      <w:lvlJc w:val="left"/>
      <w:pPr>
        <w:tabs>
          <w:tab w:val="num" w:pos="0"/>
        </w:tabs>
        <w:ind w:left="4450" w:hanging="360"/>
      </w:pPr>
      <w:rPr>
        <w:rFonts w:ascii="Symbol" w:hAnsi="Symbol" w:cs="Symbol" w:hint="default"/>
        <w:lang w:val="pl-PL" w:eastAsia="en-US" w:bidi="ar-SA"/>
      </w:rPr>
    </w:lvl>
    <w:lvl w:ilvl="5">
      <w:numFmt w:val="bullet"/>
      <w:lvlText w:val=""/>
      <w:lvlJc w:val="left"/>
      <w:pPr>
        <w:tabs>
          <w:tab w:val="num" w:pos="0"/>
        </w:tabs>
        <w:ind w:left="5353" w:hanging="360"/>
      </w:pPr>
      <w:rPr>
        <w:rFonts w:ascii="Symbol" w:hAnsi="Symbol" w:cs="Symbol" w:hint="default"/>
        <w:lang w:val="pl-PL" w:eastAsia="en-US" w:bidi="ar-SA"/>
      </w:rPr>
    </w:lvl>
    <w:lvl w:ilvl="6">
      <w:numFmt w:val="bullet"/>
      <w:lvlText w:val=""/>
      <w:lvlJc w:val="left"/>
      <w:pPr>
        <w:tabs>
          <w:tab w:val="num" w:pos="0"/>
        </w:tabs>
        <w:ind w:left="6255" w:hanging="360"/>
      </w:pPr>
      <w:rPr>
        <w:rFonts w:ascii="Symbol" w:hAnsi="Symbol" w:cs="Symbol" w:hint="default"/>
        <w:lang w:val="pl-PL" w:eastAsia="en-US" w:bidi="ar-SA"/>
      </w:rPr>
    </w:lvl>
    <w:lvl w:ilvl="7">
      <w:numFmt w:val="bullet"/>
      <w:lvlText w:val=""/>
      <w:lvlJc w:val="left"/>
      <w:pPr>
        <w:tabs>
          <w:tab w:val="num" w:pos="0"/>
        </w:tabs>
        <w:ind w:left="7158" w:hanging="360"/>
      </w:pPr>
      <w:rPr>
        <w:rFonts w:ascii="Symbol" w:hAnsi="Symbol" w:cs="Symbol" w:hint="default"/>
        <w:lang w:val="pl-PL" w:eastAsia="en-US" w:bidi="ar-SA"/>
      </w:rPr>
    </w:lvl>
    <w:lvl w:ilvl="8">
      <w:numFmt w:val="bullet"/>
      <w:lvlText w:val=""/>
      <w:lvlJc w:val="left"/>
      <w:pPr>
        <w:tabs>
          <w:tab w:val="num" w:pos="0"/>
        </w:tabs>
        <w:ind w:left="8061" w:hanging="360"/>
      </w:pPr>
      <w:rPr>
        <w:rFonts w:ascii="Symbol" w:hAnsi="Symbol" w:cs="Symbol" w:hint="default"/>
        <w:lang w:val="pl-PL" w:eastAsia="en-US" w:bidi="ar-SA"/>
      </w:rPr>
    </w:lvl>
  </w:abstractNum>
  <w:abstractNum w:abstractNumId="1" w15:restartNumberingAfterBreak="0">
    <w:nsid w:val="0D2A2E22"/>
    <w:multiLevelType w:val="multilevel"/>
    <w:tmpl w:val="26C008EE"/>
    <w:lvl w:ilvl="0">
      <w:start w:val="1"/>
      <w:numFmt w:val="decimal"/>
      <w:lvlText w:val="%1."/>
      <w:lvlJc w:val="left"/>
      <w:pPr>
        <w:tabs>
          <w:tab w:val="num" w:pos="0"/>
        </w:tabs>
        <w:ind w:left="720" w:hanging="360"/>
      </w:pPr>
      <w:rPr>
        <w:b w:val="0"/>
        <w:bCs/>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E7B44F2"/>
    <w:multiLevelType w:val="multilevel"/>
    <w:tmpl w:val="923A3B9A"/>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 w15:restartNumberingAfterBreak="0">
    <w:nsid w:val="10857F46"/>
    <w:multiLevelType w:val="multilevel"/>
    <w:tmpl w:val="D744EC44"/>
    <w:lvl w:ilvl="0">
      <w:start w:val="1"/>
      <w:numFmt w:val="lowerLetter"/>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206D30E9"/>
    <w:multiLevelType w:val="multilevel"/>
    <w:tmpl w:val="1E04C71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A537008"/>
    <w:multiLevelType w:val="multilevel"/>
    <w:tmpl w:val="440AA480"/>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DA12899"/>
    <w:multiLevelType w:val="multilevel"/>
    <w:tmpl w:val="76C6F5FC"/>
    <w:lvl w:ilvl="0">
      <w:start w:val="1"/>
      <w:numFmt w:val="decimal"/>
      <w:lvlText w:val="%1."/>
      <w:lvlJc w:val="left"/>
      <w:pPr>
        <w:tabs>
          <w:tab w:val="num" w:pos="720"/>
        </w:tabs>
        <w:ind w:left="720" w:hanging="360"/>
      </w:pPr>
      <w:rPr>
        <w:rFonts w:cs="Times New Roman"/>
        <w:b w:val="0"/>
        <w:bCs/>
        <w:sz w:val="22"/>
        <w:szCs w:val="22"/>
      </w:rPr>
    </w:lvl>
    <w:lvl w:ilvl="1">
      <w:start w:val="1"/>
      <w:numFmt w:val="lowerLetter"/>
      <w:lvlText w:val="%2."/>
      <w:lvlJc w:val="left"/>
      <w:pPr>
        <w:tabs>
          <w:tab w:val="num" w:pos="1440"/>
        </w:tabs>
        <w:ind w:left="1440" w:hanging="360"/>
      </w:pPr>
      <w:rPr>
        <w:rFonts w:cs="Times New Roman"/>
        <w:sz w:val="22"/>
        <w:szCs w:val="22"/>
      </w:rPr>
    </w:lvl>
    <w:lvl w:ilvl="2">
      <w:start w:val="1"/>
      <w:numFmt w:val="lowerRoman"/>
      <w:lvlText w:val="%3."/>
      <w:lvlJc w:val="right"/>
      <w:pPr>
        <w:tabs>
          <w:tab w:val="num" w:pos="2160"/>
        </w:tabs>
        <w:ind w:left="2160" w:hanging="180"/>
      </w:pPr>
      <w:rPr>
        <w:rFonts w:cs="Times New Roman"/>
        <w:sz w:val="28"/>
      </w:rPr>
    </w:lvl>
    <w:lvl w:ilvl="3">
      <w:start w:val="1"/>
      <w:numFmt w:val="decimal"/>
      <w:lvlText w:val="%4."/>
      <w:lvlJc w:val="left"/>
      <w:pPr>
        <w:tabs>
          <w:tab w:val="num" w:pos="2880"/>
        </w:tabs>
        <w:ind w:left="2880" w:hanging="360"/>
      </w:pPr>
      <w:rPr>
        <w:rFonts w:cs="Times New Roman"/>
        <w:sz w:val="28"/>
      </w:rPr>
    </w:lvl>
    <w:lvl w:ilvl="4">
      <w:start w:val="1"/>
      <w:numFmt w:val="lowerLetter"/>
      <w:lvlText w:val="%5."/>
      <w:lvlJc w:val="left"/>
      <w:pPr>
        <w:tabs>
          <w:tab w:val="num" w:pos="3600"/>
        </w:tabs>
        <w:ind w:left="3600" w:hanging="360"/>
      </w:pPr>
      <w:rPr>
        <w:rFonts w:cs="Times New Roman"/>
        <w:sz w:val="28"/>
      </w:rPr>
    </w:lvl>
    <w:lvl w:ilvl="5">
      <w:start w:val="1"/>
      <w:numFmt w:val="lowerRoman"/>
      <w:lvlText w:val="%6."/>
      <w:lvlJc w:val="right"/>
      <w:pPr>
        <w:tabs>
          <w:tab w:val="num" w:pos="4320"/>
        </w:tabs>
        <w:ind w:left="4320" w:hanging="180"/>
      </w:pPr>
      <w:rPr>
        <w:rFonts w:cs="Times New Roman"/>
        <w:sz w:val="28"/>
      </w:rPr>
    </w:lvl>
    <w:lvl w:ilvl="6">
      <w:start w:val="1"/>
      <w:numFmt w:val="decimal"/>
      <w:lvlText w:val="%7."/>
      <w:lvlJc w:val="left"/>
      <w:pPr>
        <w:tabs>
          <w:tab w:val="num" w:pos="5040"/>
        </w:tabs>
        <w:ind w:left="5040" w:hanging="360"/>
      </w:pPr>
      <w:rPr>
        <w:rFonts w:cs="Times New Roman"/>
        <w:sz w:val="28"/>
      </w:rPr>
    </w:lvl>
    <w:lvl w:ilvl="7">
      <w:start w:val="1"/>
      <w:numFmt w:val="lowerLetter"/>
      <w:lvlText w:val="%8."/>
      <w:lvlJc w:val="left"/>
      <w:pPr>
        <w:tabs>
          <w:tab w:val="num" w:pos="5760"/>
        </w:tabs>
        <w:ind w:left="5760" w:hanging="360"/>
      </w:pPr>
      <w:rPr>
        <w:rFonts w:cs="Times New Roman"/>
        <w:sz w:val="28"/>
      </w:rPr>
    </w:lvl>
    <w:lvl w:ilvl="8">
      <w:start w:val="1"/>
      <w:numFmt w:val="lowerRoman"/>
      <w:lvlText w:val="%9."/>
      <w:lvlJc w:val="right"/>
      <w:pPr>
        <w:tabs>
          <w:tab w:val="num" w:pos="6480"/>
        </w:tabs>
        <w:ind w:left="6480" w:hanging="180"/>
      </w:pPr>
      <w:rPr>
        <w:rFonts w:cs="Times New Roman"/>
        <w:sz w:val="28"/>
      </w:rPr>
    </w:lvl>
  </w:abstractNum>
  <w:abstractNum w:abstractNumId="7" w15:restartNumberingAfterBreak="0">
    <w:nsid w:val="2DD5060E"/>
    <w:multiLevelType w:val="multilevel"/>
    <w:tmpl w:val="E55A4B84"/>
    <w:lvl w:ilvl="0">
      <w:start w:val="1"/>
      <w:numFmt w:val="decimal"/>
      <w:lvlText w:val="%1."/>
      <w:lvlJc w:val="left"/>
      <w:pPr>
        <w:tabs>
          <w:tab w:val="num" w:pos="720"/>
        </w:tabs>
        <w:ind w:left="720" w:hanging="720"/>
      </w:pPr>
      <w:rPr>
        <w:b w:val="0"/>
        <w:bCs w:val="0"/>
        <w:sz w:val="24"/>
        <w:szCs w:val="24"/>
      </w:rPr>
    </w:lvl>
    <w:lvl w:ilvl="1">
      <w:start w:val="1"/>
      <w:numFmt w:val="decimal"/>
      <w:lvlText w:val=" %1.%2 ."/>
      <w:lvlJc w:val="left"/>
      <w:pPr>
        <w:tabs>
          <w:tab w:val="num" w:pos="720"/>
        </w:tabs>
        <w:ind w:left="720" w:hanging="720"/>
      </w:pPr>
      <w:rPr>
        <w:rFonts w:ascii="Times New Roman" w:hAnsi="Times New Roman" w:cs="StarSymbol"/>
        <w:b w:val="0"/>
        <w:bCs w:val="0"/>
        <w:sz w:val="24"/>
        <w:szCs w:val="24"/>
      </w:rPr>
    </w:lvl>
    <w:lvl w:ilvl="2">
      <w:start w:val="1"/>
      <w:numFmt w:val="decimal"/>
      <w:lvlText w:val=" %1.%2.%3 ."/>
      <w:lvlJc w:val="left"/>
      <w:pPr>
        <w:tabs>
          <w:tab w:val="num" w:pos="1083"/>
        </w:tabs>
        <w:ind w:left="1440" w:hanging="720"/>
      </w:pPr>
      <w:rPr>
        <w:rFonts w:ascii="Times New Roman" w:hAnsi="Times New Roman" w:cs="StarSymbol"/>
        <w:b w:val="0"/>
        <w:bCs w:val="0"/>
        <w:sz w:val="24"/>
        <w:szCs w:val="24"/>
      </w:rPr>
    </w:lvl>
    <w:lvl w:ilvl="3">
      <w:start w:val="1"/>
      <w:numFmt w:val="decimal"/>
      <w:lvlText w:val=" %1.%2.%3.%4 "/>
      <w:lvlJc w:val="left"/>
      <w:pPr>
        <w:tabs>
          <w:tab w:val="num" w:pos="1800"/>
        </w:tabs>
        <w:ind w:left="1800" w:hanging="360"/>
      </w:pPr>
      <w:rPr>
        <w:rFonts w:ascii="Times New Roman" w:hAnsi="Times New Roman" w:cs="StarSymbol"/>
        <w:b w:val="0"/>
        <w:bCs w:val="0"/>
        <w:sz w:val="24"/>
        <w:szCs w:val="24"/>
      </w:rPr>
    </w:lvl>
    <w:lvl w:ilvl="4">
      <w:start w:val="1"/>
      <w:numFmt w:val="decimal"/>
      <w:lvlText w:val=" %1.%2.%3.%4.%5 "/>
      <w:lvlJc w:val="left"/>
      <w:pPr>
        <w:tabs>
          <w:tab w:val="num" w:pos="2160"/>
        </w:tabs>
        <w:ind w:left="2160" w:hanging="360"/>
      </w:pPr>
      <w:rPr>
        <w:rFonts w:ascii="Times New Roman" w:hAnsi="Times New Roman" w:cs="StarSymbol"/>
        <w:b w:val="0"/>
        <w:bCs w:val="0"/>
        <w:sz w:val="24"/>
        <w:szCs w:val="24"/>
      </w:rPr>
    </w:lvl>
    <w:lvl w:ilvl="5">
      <w:start w:val="1"/>
      <w:numFmt w:val="decimal"/>
      <w:lvlText w:val=" %1.%2.%3.%4.%5.%6 "/>
      <w:lvlJc w:val="left"/>
      <w:pPr>
        <w:tabs>
          <w:tab w:val="num" w:pos="2520"/>
        </w:tabs>
        <w:ind w:left="2520" w:hanging="360"/>
      </w:pPr>
      <w:rPr>
        <w:rFonts w:ascii="Times New Roman" w:hAnsi="Times New Roman" w:cs="StarSymbol"/>
        <w:b w:val="0"/>
        <w:bCs w:val="0"/>
        <w:sz w:val="24"/>
        <w:szCs w:val="24"/>
      </w:rPr>
    </w:lvl>
    <w:lvl w:ilvl="6">
      <w:start w:val="1"/>
      <w:numFmt w:val="decimal"/>
      <w:lvlText w:val=" %1.%2.%3.%4.%5.%6.%7 "/>
      <w:lvlJc w:val="left"/>
      <w:pPr>
        <w:tabs>
          <w:tab w:val="num" w:pos="2880"/>
        </w:tabs>
        <w:ind w:left="2880" w:hanging="360"/>
      </w:pPr>
      <w:rPr>
        <w:rFonts w:ascii="Times New Roman" w:hAnsi="Times New Roman" w:cs="StarSymbol"/>
        <w:b w:val="0"/>
        <w:bCs w:val="0"/>
        <w:sz w:val="24"/>
        <w:szCs w:val="24"/>
      </w:rPr>
    </w:lvl>
    <w:lvl w:ilvl="7">
      <w:start w:val="1"/>
      <w:numFmt w:val="decimal"/>
      <w:lvlText w:val=" %1.%2.%3.%4.%5.%6.%7.%8 "/>
      <w:lvlJc w:val="left"/>
      <w:pPr>
        <w:tabs>
          <w:tab w:val="num" w:pos="3240"/>
        </w:tabs>
        <w:ind w:left="3240" w:hanging="360"/>
      </w:pPr>
      <w:rPr>
        <w:rFonts w:ascii="Times New Roman" w:hAnsi="Times New Roman" w:cs="StarSymbol"/>
        <w:b w:val="0"/>
        <w:bCs w:val="0"/>
        <w:sz w:val="24"/>
        <w:szCs w:val="24"/>
      </w:rPr>
    </w:lvl>
    <w:lvl w:ilvl="8">
      <w:start w:val="1"/>
      <w:numFmt w:val="decimal"/>
      <w:lvlText w:val=" %1.%2.%3.%4.%5.%6.%7.%8.%9 "/>
      <w:lvlJc w:val="left"/>
      <w:pPr>
        <w:tabs>
          <w:tab w:val="num" w:pos="3600"/>
        </w:tabs>
        <w:ind w:left="3600" w:hanging="360"/>
      </w:pPr>
      <w:rPr>
        <w:rFonts w:ascii="Times New Roman" w:hAnsi="Times New Roman" w:cs="StarSymbol"/>
        <w:b w:val="0"/>
        <w:bCs w:val="0"/>
        <w:sz w:val="24"/>
        <w:szCs w:val="24"/>
      </w:rPr>
    </w:lvl>
  </w:abstractNum>
  <w:abstractNum w:abstractNumId="8" w15:restartNumberingAfterBreak="0">
    <w:nsid w:val="2DF96FC5"/>
    <w:multiLevelType w:val="multilevel"/>
    <w:tmpl w:val="2E1AEDF6"/>
    <w:lvl w:ilvl="0">
      <w:start w:val="1"/>
      <w:numFmt w:val="decimal"/>
      <w:lvlText w:val="%1."/>
      <w:lvlJc w:val="left"/>
      <w:pPr>
        <w:tabs>
          <w:tab w:val="num" w:pos="0"/>
        </w:tabs>
        <w:ind w:left="28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82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208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80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52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24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96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68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40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9" w15:restartNumberingAfterBreak="0">
    <w:nsid w:val="343E5CDF"/>
    <w:multiLevelType w:val="multilevel"/>
    <w:tmpl w:val="38383024"/>
    <w:lvl w:ilvl="0">
      <w:start w:val="1"/>
      <w:numFmt w:val="decimal"/>
      <w:lvlText w:val="%1."/>
      <w:lvlJc w:val="left"/>
      <w:pPr>
        <w:tabs>
          <w:tab w:val="num" w:pos="0"/>
        </w:tabs>
        <w:ind w:left="612" w:hanging="359"/>
      </w:pPr>
      <w:rPr>
        <w:rFonts w:ascii="Times New Roman" w:eastAsia="Times New Roman" w:hAnsi="Times New Roman" w:cs="Times New Roman"/>
        <w:b w:val="0"/>
        <w:bCs w:val="0"/>
        <w:i w:val="0"/>
        <w:iCs w:val="0"/>
        <w:spacing w:val="0"/>
        <w:w w:val="100"/>
        <w:sz w:val="24"/>
        <w:szCs w:val="24"/>
        <w:lang w:val="pl-PL" w:eastAsia="en-US" w:bidi="ar-SA"/>
      </w:rPr>
    </w:lvl>
    <w:lvl w:ilvl="1">
      <w:numFmt w:val="bullet"/>
      <w:lvlText w:val=""/>
      <w:lvlJc w:val="left"/>
      <w:pPr>
        <w:tabs>
          <w:tab w:val="num" w:pos="0"/>
        </w:tabs>
        <w:ind w:left="1544" w:hanging="359"/>
      </w:pPr>
      <w:rPr>
        <w:rFonts w:ascii="Symbol" w:hAnsi="Symbol" w:cs="Symbol" w:hint="default"/>
        <w:lang w:val="pl-PL" w:eastAsia="en-US" w:bidi="ar-SA"/>
      </w:rPr>
    </w:lvl>
    <w:lvl w:ilvl="2">
      <w:numFmt w:val="bullet"/>
      <w:lvlText w:val=""/>
      <w:lvlJc w:val="left"/>
      <w:pPr>
        <w:tabs>
          <w:tab w:val="num" w:pos="0"/>
        </w:tabs>
        <w:ind w:left="2469" w:hanging="359"/>
      </w:pPr>
      <w:rPr>
        <w:rFonts w:ascii="Symbol" w:hAnsi="Symbol" w:cs="Symbol" w:hint="default"/>
        <w:lang w:val="pl-PL" w:eastAsia="en-US" w:bidi="ar-SA"/>
      </w:rPr>
    </w:lvl>
    <w:lvl w:ilvl="3">
      <w:numFmt w:val="bullet"/>
      <w:lvlText w:val=""/>
      <w:lvlJc w:val="left"/>
      <w:pPr>
        <w:tabs>
          <w:tab w:val="num" w:pos="0"/>
        </w:tabs>
        <w:ind w:left="3393" w:hanging="359"/>
      </w:pPr>
      <w:rPr>
        <w:rFonts w:ascii="Symbol" w:hAnsi="Symbol" w:cs="Symbol" w:hint="default"/>
        <w:lang w:val="pl-PL" w:eastAsia="en-US" w:bidi="ar-SA"/>
      </w:rPr>
    </w:lvl>
    <w:lvl w:ilvl="4">
      <w:numFmt w:val="bullet"/>
      <w:lvlText w:val=""/>
      <w:lvlJc w:val="left"/>
      <w:pPr>
        <w:tabs>
          <w:tab w:val="num" w:pos="0"/>
        </w:tabs>
        <w:ind w:left="4318" w:hanging="359"/>
      </w:pPr>
      <w:rPr>
        <w:rFonts w:ascii="Symbol" w:hAnsi="Symbol" w:cs="Symbol" w:hint="default"/>
        <w:lang w:val="pl-PL" w:eastAsia="en-US" w:bidi="ar-SA"/>
      </w:rPr>
    </w:lvl>
    <w:lvl w:ilvl="5">
      <w:numFmt w:val="bullet"/>
      <w:lvlText w:val=""/>
      <w:lvlJc w:val="left"/>
      <w:pPr>
        <w:tabs>
          <w:tab w:val="num" w:pos="0"/>
        </w:tabs>
        <w:ind w:left="5243" w:hanging="359"/>
      </w:pPr>
      <w:rPr>
        <w:rFonts w:ascii="Symbol" w:hAnsi="Symbol" w:cs="Symbol" w:hint="default"/>
        <w:lang w:val="pl-PL" w:eastAsia="en-US" w:bidi="ar-SA"/>
      </w:rPr>
    </w:lvl>
    <w:lvl w:ilvl="6">
      <w:numFmt w:val="bullet"/>
      <w:lvlText w:val=""/>
      <w:lvlJc w:val="left"/>
      <w:pPr>
        <w:tabs>
          <w:tab w:val="num" w:pos="0"/>
        </w:tabs>
        <w:ind w:left="6167" w:hanging="359"/>
      </w:pPr>
      <w:rPr>
        <w:rFonts w:ascii="Symbol" w:hAnsi="Symbol" w:cs="Symbol" w:hint="default"/>
        <w:lang w:val="pl-PL" w:eastAsia="en-US" w:bidi="ar-SA"/>
      </w:rPr>
    </w:lvl>
    <w:lvl w:ilvl="7">
      <w:numFmt w:val="bullet"/>
      <w:lvlText w:val=""/>
      <w:lvlJc w:val="left"/>
      <w:pPr>
        <w:tabs>
          <w:tab w:val="num" w:pos="0"/>
        </w:tabs>
        <w:ind w:left="7092" w:hanging="359"/>
      </w:pPr>
      <w:rPr>
        <w:rFonts w:ascii="Symbol" w:hAnsi="Symbol" w:cs="Symbol" w:hint="default"/>
        <w:lang w:val="pl-PL" w:eastAsia="en-US" w:bidi="ar-SA"/>
      </w:rPr>
    </w:lvl>
    <w:lvl w:ilvl="8">
      <w:numFmt w:val="bullet"/>
      <w:lvlText w:val=""/>
      <w:lvlJc w:val="left"/>
      <w:pPr>
        <w:tabs>
          <w:tab w:val="num" w:pos="0"/>
        </w:tabs>
        <w:ind w:left="8017" w:hanging="359"/>
      </w:pPr>
      <w:rPr>
        <w:rFonts w:ascii="Symbol" w:hAnsi="Symbol" w:cs="Symbol" w:hint="default"/>
        <w:lang w:val="pl-PL" w:eastAsia="en-US" w:bidi="ar-SA"/>
      </w:rPr>
    </w:lvl>
  </w:abstractNum>
  <w:abstractNum w:abstractNumId="10" w15:restartNumberingAfterBreak="0">
    <w:nsid w:val="3B392B15"/>
    <w:multiLevelType w:val="multilevel"/>
    <w:tmpl w:val="D5441B02"/>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108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8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1" w15:restartNumberingAfterBreak="0">
    <w:nsid w:val="43FB4162"/>
    <w:multiLevelType w:val="multilevel"/>
    <w:tmpl w:val="1304F0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57BF017C"/>
    <w:multiLevelType w:val="multilevel"/>
    <w:tmpl w:val="4E00CF2A"/>
    <w:lvl w:ilvl="0">
      <w:start w:val="1"/>
      <w:numFmt w:val="decimal"/>
      <w:lvlText w:val="%1."/>
      <w:lvlJc w:val="left"/>
      <w:pPr>
        <w:tabs>
          <w:tab w:val="num" w:pos="0"/>
        </w:tabs>
        <w:ind w:left="833" w:hanging="630"/>
      </w:pPr>
      <w:rPr>
        <w:rFonts w:ascii="Times New Roman" w:eastAsia="Times New Roman" w:hAnsi="Times New Roman" w:cs="Times New Roman"/>
        <w:b w:val="0"/>
        <w:bCs w:val="0"/>
        <w:i w:val="0"/>
        <w:iCs w:val="0"/>
        <w:spacing w:val="0"/>
        <w:w w:val="100"/>
        <w:sz w:val="24"/>
        <w:szCs w:val="24"/>
        <w:lang w:val="pl-PL" w:eastAsia="en-US" w:bidi="ar-SA"/>
      </w:rPr>
    </w:lvl>
    <w:lvl w:ilvl="1">
      <w:numFmt w:val="bullet"/>
      <w:lvlText w:val=""/>
      <w:lvlJc w:val="left"/>
      <w:pPr>
        <w:tabs>
          <w:tab w:val="num" w:pos="0"/>
        </w:tabs>
        <w:ind w:left="1742" w:hanging="630"/>
      </w:pPr>
      <w:rPr>
        <w:rFonts w:ascii="Symbol" w:hAnsi="Symbol" w:cs="Symbol" w:hint="default"/>
        <w:lang w:val="pl-PL" w:eastAsia="en-US" w:bidi="ar-SA"/>
      </w:rPr>
    </w:lvl>
    <w:lvl w:ilvl="2">
      <w:numFmt w:val="bullet"/>
      <w:lvlText w:val=""/>
      <w:lvlJc w:val="left"/>
      <w:pPr>
        <w:tabs>
          <w:tab w:val="num" w:pos="0"/>
        </w:tabs>
        <w:ind w:left="2645" w:hanging="630"/>
      </w:pPr>
      <w:rPr>
        <w:rFonts w:ascii="Symbol" w:hAnsi="Symbol" w:cs="Symbol" w:hint="default"/>
        <w:lang w:val="pl-PL" w:eastAsia="en-US" w:bidi="ar-SA"/>
      </w:rPr>
    </w:lvl>
    <w:lvl w:ilvl="3">
      <w:numFmt w:val="bullet"/>
      <w:lvlText w:val=""/>
      <w:lvlJc w:val="left"/>
      <w:pPr>
        <w:tabs>
          <w:tab w:val="num" w:pos="0"/>
        </w:tabs>
        <w:ind w:left="3547" w:hanging="630"/>
      </w:pPr>
      <w:rPr>
        <w:rFonts w:ascii="Symbol" w:hAnsi="Symbol" w:cs="Symbol" w:hint="default"/>
        <w:lang w:val="pl-PL" w:eastAsia="en-US" w:bidi="ar-SA"/>
      </w:rPr>
    </w:lvl>
    <w:lvl w:ilvl="4">
      <w:numFmt w:val="bullet"/>
      <w:lvlText w:val=""/>
      <w:lvlJc w:val="left"/>
      <w:pPr>
        <w:tabs>
          <w:tab w:val="num" w:pos="0"/>
        </w:tabs>
        <w:ind w:left="4450" w:hanging="630"/>
      </w:pPr>
      <w:rPr>
        <w:rFonts w:ascii="Symbol" w:hAnsi="Symbol" w:cs="Symbol" w:hint="default"/>
        <w:lang w:val="pl-PL" w:eastAsia="en-US" w:bidi="ar-SA"/>
      </w:rPr>
    </w:lvl>
    <w:lvl w:ilvl="5">
      <w:numFmt w:val="bullet"/>
      <w:lvlText w:val=""/>
      <w:lvlJc w:val="left"/>
      <w:pPr>
        <w:tabs>
          <w:tab w:val="num" w:pos="0"/>
        </w:tabs>
        <w:ind w:left="5353" w:hanging="630"/>
      </w:pPr>
      <w:rPr>
        <w:rFonts w:ascii="Symbol" w:hAnsi="Symbol" w:cs="Symbol" w:hint="default"/>
        <w:lang w:val="pl-PL" w:eastAsia="en-US" w:bidi="ar-SA"/>
      </w:rPr>
    </w:lvl>
    <w:lvl w:ilvl="6">
      <w:numFmt w:val="bullet"/>
      <w:lvlText w:val=""/>
      <w:lvlJc w:val="left"/>
      <w:pPr>
        <w:tabs>
          <w:tab w:val="num" w:pos="0"/>
        </w:tabs>
        <w:ind w:left="6255" w:hanging="630"/>
      </w:pPr>
      <w:rPr>
        <w:rFonts w:ascii="Symbol" w:hAnsi="Symbol" w:cs="Symbol" w:hint="default"/>
        <w:lang w:val="pl-PL" w:eastAsia="en-US" w:bidi="ar-SA"/>
      </w:rPr>
    </w:lvl>
    <w:lvl w:ilvl="7">
      <w:numFmt w:val="bullet"/>
      <w:lvlText w:val=""/>
      <w:lvlJc w:val="left"/>
      <w:pPr>
        <w:tabs>
          <w:tab w:val="num" w:pos="0"/>
        </w:tabs>
        <w:ind w:left="7158" w:hanging="630"/>
      </w:pPr>
      <w:rPr>
        <w:rFonts w:ascii="Symbol" w:hAnsi="Symbol" w:cs="Symbol" w:hint="default"/>
        <w:lang w:val="pl-PL" w:eastAsia="en-US" w:bidi="ar-SA"/>
      </w:rPr>
    </w:lvl>
    <w:lvl w:ilvl="8">
      <w:numFmt w:val="bullet"/>
      <w:lvlText w:val=""/>
      <w:lvlJc w:val="left"/>
      <w:pPr>
        <w:tabs>
          <w:tab w:val="num" w:pos="0"/>
        </w:tabs>
        <w:ind w:left="8061" w:hanging="630"/>
      </w:pPr>
      <w:rPr>
        <w:rFonts w:ascii="Symbol" w:hAnsi="Symbol" w:cs="Symbol" w:hint="default"/>
        <w:lang w:val="pl-PL" w:eastAsia="en-US" w:bidi="ar-SA"/>
      </w:rPr>
    </w:lvl>
  </w:abstractNum>
  <w:abstractNum w:abstractNumId="13" w15:restartNumberingAfterBreak="0">
    <w:nsid w:val="5E731DFD"/>
    <w:multiLevelType w:val="multilevel"/>
    <w:tmpl w:val="3A067F88"/>
    <w:lvl w:ilvl="0">
      <w:start w:val="1"/>
      <w:numFmt w:val="decimal"/>
      <w:lvlText w:val="%1."/>
      <w:lvlJc w:val="left"/>
      <w:pPr>
        <w:tabs>
          <w:tab w:val="num" w:pos="0"/>
        </w:tabs>
        <w:ind w:left="974" w:hanging="680"/>
      </w:pPr>
      <w:rPr>
        <w:rFonts w:ascii="Times New Roman" w:eastAsia="Times New Roman" w:hAnsi="Times New Roman" w:cs="Times New Roman"/>
        <w:b w:val="0"/>
        <w:bCs w:val="0"/>
        <w:i w:val="0"/>
        <w:iCs w:val="0"/>
        <w:spacing w:val="0"/>
        <w:w w:val="100"/>
        <w:sz w:val="24"/>
        <w:szCs w:val="24"/>
        <w:lang w:val="pl-PL" w:eastAsia="en-US" w:bidi="ar-SA"/>
      </w:rPr>
    </w:lvl>
    <w:lvl w:ilvl="1">
      <w:numFmt w:val="bullet"/>
      <w:lvlText w:val=""/>
      <w:lvlJc w:val="left"/>
      <w:pPr>
        <w:tabs>
          <w:tab w:val="num" w:pos="0"/>
        </w:tabs>
        <w:ind w:left="1868" w:hanging="680"/>
      </w:pPr>
      <w:rPr>
        <w:rFonts w:ascii="Symbol" w:hAnsi="Symbol" w:cs="Symbol" w:hint="default"/>
        <w:lang w:val="pl-PL" w:eastAsia="en-US" w:bidi="ar-SA"/>
      </w:rPr>
    </w:lvl>
    <w:lvl w:ilvl="2">
      <w:numFmt w:val="bullet"/>
      <w:lvlText w:val=""/>
      <w:lvlJc w:val="left"/>
      <w:pPr>
        <w:tabs>
          <w:tab w:val="num" w:pos="0"/>
        </w:tabs>
        <w:ind w:left="2757" w:hanging="680"/>
      </w:pPr>
      <w:rPr>
        <w:rFonts w:ascii="Symbol" w:hAnsi="Symbol" w:cs="Symbol" w:hint="default"/>
        <w:lang w:val="pl-PL" w:eastAsia="en-US" w:bidi="ar-SA"/>
      </w:rPr>
    </w:lvl>
    <w:lvl w:ilvl="3">
      <w:numFmt w:val="bullet"/>
      <w:lvlText w:val=""/>
      <w:lvlJc w:val="left"/>
      <w:pPr>
        <w:tabs>
          <w:tab w:val="num" w:pos="0"/>
        </w:tabs>
        <w:ind w:left="3645" w:hanging="680"/>
      </w:pPr>
      <w:rPr>
        <w:rFonts w:ascii="Symbol" w:hAnsi="Symbol" w:cs="Symbol" w:hint="default"/>
        <w:lang w:val="pl-PL" w:eastAsia="en-US" w:bidi="ar-SA"/>
      </w:rPr>
    </w:lvl>
    <w:lvl w:ilvl="4">
      <w:numFmt w:val="bullet"/>
      <w:lvlText w:val=""/>
      <w:lvlJc w:val="left"/>
      <w:pPr>
        <w:tabs>
          <w:tab w:val="num" w:pos="0"/>
        </w:tabs>
        <w:ind w:left="4534" w:hanging="680"/>
      </w:pPr>
      <w:rPr>
        <w:rFonts w:ascii="Symbol" w:hAnsi="Symbol" w:cs="Symbol" w:hint="default"/>
        <w:lang w:val="pl-PL" w:eastAsia="en-US" w:bidi="ar-SA"/>
      </w:rPr>
    </w:lvl>
    <w:lvl w:ilvl="5">
      <w:numFmt w:val="bullet"/>
      <w:lvlText w:val=""/>
      <w:lvlJc w:val="left"/>
      <w:pPr>
        <w:tabs>
          <w:tab w:val="num" w:pos="0"/>
        </w:tabs>
        <w:ind w:left="5423" w:hanging="680"/>
      </w:pPr>
      <w:rPr>
        <w:rFonts w:ascii="Symbol" w:hAnsi="Symbol" w:cs="Symbol" w:hint="default"/>
        <w:lang w:val="pl-PL" w:eastAsia="en-US" w:bidi="ar-SA"/>
      </w:rPr>
    </w:lvl>
    <w:lvl w:ilvl="6">
      <w:numFmt w:val="bullet"/>
      <w:lvlText w:val=""/>
      <w:lvlJc w:val="left"/>
      <w:pPr>
        <w:tabs>
          <w:tab w:val="num" w:pos="0"/>
        </w:tabs>
        <w:ind w:left="6311" w:hanging="680"/>
      </w:pPr>
      <w:rPr>
        <w:rFonts w:ascii="Symbol" w:hAnsi="Symbol" w:cs="Symbol" w:hint="default"/>
        <w:lang w:val="pl-PL" w:eastAsia="en-US" w:bidi="ar-SA"/>
      </w:rPr>
    </w:lvl>
    <w:lvl w:ilvl="7">
      <w:numFmt w:val="bullet"/>
      <w:lvlText w:val=""/>
      <w:lvlJc w:val="left"/>
      <w:pPr>
        <w:tabs>
          <w:tab w:val="num" w:pos="0"/>
        </w:tabs>
        <w:ind w:left="7200" w:hanging="680"/>
      </w:pPr>
      <w:rPr>
        <w:rFonts w:ascii="Symbol" w:hAnsi="Symbol" w:cs="Symbol" w:hint="default"/>
        <w:lang w:val="pl-PL" w:eastAsia="en-US" w:bidi="ar-SA"/>
      </w:rPr>
    </w:lvl>
    <w:lvl w:ilvl="8">
      <w:numFmt w:val="bullet"/>
      <w:lvlText w:val=""/>
      <w:lvlJc w:val="left"/>
      <w:pPr>
        <w:tabs>
          <w:tab w:val="num" w:pos="0"/>
        </w:tabs>
        <w:ind w:left="8089" w:hanging="680"/>
      </w:pPr>
      <w:rPr>
        <w:rFonts w:ascii="Symbol" w:hAnsi="Symbol" w:cs="Symbol" w:hint="default"/>
        <w:lang w:val="pl-PL" w:eastAsia="en-US" w:bidi="ar-SA"/>
      </w:rPr>
    </w:lvl>
  </w:abstractNum>
  <w:abstractNum w:abstractNumId="14" w15:restartNumberingAfterBreak="0">
    <w:nsid w:val="6A2C72F3"/>
    <w:multiLevelType w:val="multilevel"/>
    <w:tmpl w:val="6E38E568"/>
    <w:lvl w:ilvl="0">
      <w:start w:val="1"/>
      <w:numFmt w:val="decimal"/>
      <w:lvlText w:val="%1."/>
      <w:lvlJc w:val="left"/>
      <w:pPr>
        <w:tabs>
          <w:tab w:val="num" w:pos="0"/>
        </w:tabs>
        <w:ind w:left="112" w:hanging="1016"/>
      </w:pPr>
      <w:rPr>
        <w:rFonts w:ascii="Times New Roman" w:eastAsia="Times New Roman" w:hAnsi="Times New Roman" w:cs="Times New Roman"/>
        <w:b w:val="0"/>
        <w:bCs w:val="0"/>
        <w:i w:val="0"/>
        <w:iCs w:val="0"/>
        <w:spacing w:val="0"/>
        <w:w w:val="100"/>
        <w:sz w:val="24"/>
        <w:szCs w:val="24"/>
        <w:lang w:val="pl-PL" w:eastAsia="en-US" w:bidi="ar-SA"/>
      </w:rPr>
    </w:lvl>
    <w:lvl w:ilvl="1">
      <w:numFmt w:val="bullet"/>
      <w:lvlText w:val=""/>
      <w:lvlJc w:val="left"/>
      <w:pPr>
        <w:tabs>
          <w:tab w:val="num" w:pos="0"/>
        </w:tabs>
        <w:ind w:left="1094" w:hanging="1016"/>
      </w:pPr>
      <w:rPr>
        <w:rFonts w:ascii="Symbol" w:hAnsi="Symbol" w:cs="Symbol" w:hint="default"/>
        <w:lang w:val="pl-PL" w:eastAsia="en-US" w:bidi="ar-SA"/>
      </w:rPr>
    </w:lvl>
    <w:lvl w:ilvl="2">
      <w:numFmt w:val="bullet"/>
      <w:lvlText w:val=""/>
      <w:lvlJc w:val="left"/>
      <w:pPr>
        <w:tabs>
          <w:tab w:val="num" w:pos="0"/>
        </w:tabs>
        <w:ind w:left="2069" w:hanging="1016"/>
      </w:pPr>
      <w:rPr>
        <w:rFonts w:ascii="Symbol" w:hAnsi="Symbol" w:cs="Symbol" w:hint="default"/>
        <w:lang w:val="pl-PL" w:eastAsia="en-US" w:bidi="ar-SA"/>
      </w:rPr>
    </w:lvl>
    <w:lvl w:ilvl="3">
      <w:numFmt w:val="bullet"/>
      <w:lvlText w:val=""/>
      <w:lvlJc w:val="left"/>
      <w:pPr>
        <w:tabs>
          <w:tab w:val="num" w:pos="0"/>
        </w:tabs>
        <w:ind w:left="3043" w:hanging="1016"/>
      </w:pPr>
      <w:rPr>
        <w:rFonts w:ascii="Symbol" w:hAnsi="Symbol" w:cs="Symbol" w:hint="default"/>
        <w:lang w:val="pl-PL" w:eastAsia="en-US" w:bidi="ar-SA"/>
      </w:rPr>
    </w:lvl>
    <w:lvl w:ilvl="4">
      <w:numFmt w:val="bullet"/>
      <w:lvlText w:val=""/>
      <w:lvlJc w:val="left"/>
      <w:pPr>
        <w:tabs>
          <w:tab w:val="num" w:pos="0"/>
        </w:tabs>
        <w:ind w:left="4018" w:hanging="1016"/>
      </w:pPr>
      <w:rPr>
        <w:rFonts w:ascii="Symbol" w:hAnsi="Symbol" w:cs="Symbol" w:hint="default"/>
        <w:lang w:val="pl-PL" w:eastAsia="en-US" w:bidi="ar-SA"/>
      </w:rPr>
    </w:lvl>
    <w:lvl w:ilvl="5">
      <w:numFmt w:val="bullet"/>
      <w:lvlText w:val=""/>
      <w:lvlJc w:val="left"/>
      <w:pPr>
        <w:tabs>
          <w:tab w:val="num" w:pos="0"/>
        </w:tabs>
        <w:ind w:left="4993" w:hanging="1016"/>
      </w:pPr>
      <w:rPr>
        <w:rFonts w:ascii="Symbol" w:hAnsi="Symbol" w:cs="Symbol" w:hint="default"/>
        <w:lang w:val="pl-PL" w:eastAsia="en-US" w:bidi="ar-SA"/>
      </w:rPr>
    </w:lvl>
    <w:lvl w:ilvl="6">
      <w:numFmt w:val="bullet"/>
      <w:lvlText w:val=""/>
      <w:lvlJc w:val="left"/>
      <w:pPr>
        <w:tabs>
          <w:tab w:val="num" w:pos="0"/>
        </w:tabs>
        <w:ind w:left="5967" w:hanging="1016"/>
      </w:pPr>
      <w:rPr>
        <w:rFonts w:ascii="Symbol" w:hAnsi="Symbol" w:cs="Symbol" w:hint="default"/>
        <w:lang w:val="pl-PL" w:eastAsia="en-US" w:bidi="ar-SA"/>
      </w:rPr>
    </w:lvl>
    <w:lvl w:ilvl="7">
      <w:numFmt w:val="bullet"/>
      <w:lvlText w:val=""/>
      <w:lvlJc w:val="left"/>
      <w:pPr>
        <w:tabs>
          <w:tab w:val="num" w:pos="0"/>
        </w:tabs>
        <w:ind w:left="6942" w:hanging="1016"/>
      </w:pPr>
      <w:rPr>
        <w:rFonts w:ascii="Symbol" w:hAnsi="Symbol" w:cs="Symbol" w:hint="default"/>
        <w:lang w:val="pl-PL" w:eastAsia="en-US" w:bidi="ar-SA"/>
      </w:rPr>
    </w:lvl>
    <w:lvl w:ilvl="8">
      <w:numFmt w:val="bullet"/>
      <w:lvlText w:val=""/>
      <w:lvlJc w:val="left"/>
      <w:pPr>
        <w:tabs>
          <w:tab w:val="num" w:pos="0"/>
        </w:tabs>
        <w:ind w:left="7917" w:hanging="1016"/>
      </w:pPr>
      <w:rPr>
        <w:rFonts w:ascii="Symbol" w:hAnsi="Symbol" w:cs="Symbol" w:hint="default"/>
        <w:lang w:val="pl-PL" w:eastAsia="en-US" w:bidi="ar-SA"/>
      </w:rPr>
    </w:lvl>
  </w:abstractNum>
  <w:num w:numId="1" w16cid:durableId="1940411215">
    <w:abstractNumId w:val="8"/>
  </w:num>
  <w:num w:numId="2" w16cid:durableId="622350992">
    <w:abstractNumId w:val="10"/>
  </w:num>
  <w:num w:numId="3" w16cid:durableId="1058362269">
    <w:abstractNumId w:val="1"/>
  </w:num>
  <w:num w:numId="4" w16cid:durableId="1230307351">
    <w:abstractNumId w:val="5"/>
  </w:num>
  <w:num w:numId="5" w16cid:durableId="1680155892">
    <w:abstractNumId w:val="0"/>
  </w:num>
  <w:num w:numId="6" w16cid:durableId="291182232">
    <w:abstractNumId w:val="12"/>
  </w:num>
  <w:num w:numId="7" w16cid:durableId="354506825">
    <w:abstractNumId w:val="2"/>
  </w:num>
  <w:num w:numId="8" w16cid:durableId="200556648">
    <w:abstractNumId w:val="13"/>
  </w:num>
  <w:num w:numId="9" w16cid:durableId="140540214">
    <w:abstractNumId w:val="9"/>
  </w:num>
  <w:num w:numId="10" w16cid:durableId="1311132297">
    <w:abstractNumId w:val="14"/>
  </w:num>
  <w:num w:numId="11" w16cid:durableId="970211856">
    <w:abstractNumId w:val="4"/>
  </w:num>
  <w:num w:numId="12" w16cid:durableId="1855143956">
    <w:abstractNumId w:val="3"/>
  </w:num>
  <w:num w:numId="13" w16cid:durableId="907110695">
    <w:abstractNumId w:val="6"/>
  </w:num>
  <w:num w:numId="14" w16cid:durableId="862743698">
    <w:abstractNumId w:val="11"/>
  </w:num>
  <w:num w:numId="15" w16cid:durableId="969822366">
    <w:abstractNumId w:val="0"/>
    <w:lvlOverride w:ilvl="0"/>
    <w:lvlOverride w:ilvl="1">
      <w:startOverride w:val="1"/>
    </w:lvlOverride>
  </w:num>
  <w:num w:numId="16" w16cid:durableId="1711223033">
    <w:abstractNumId w:val="12"/>
    <w:lvlOverride w:ilvl="0">
      <w:startOverride w:val="1"/>
    </w:lvlOverride>
  </w:num>
  <w:num w:numId="17" w16cid:durableId="8173802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997695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188"/>
    <w:rsid w:val="00004716"/>
    <w:rsid w:val="000332D8"/>
    <w:rsid w:val="000529A3"/>
    <w:rsid w:val="000621A0"/>
    <w:rsid w:val="0007528F"/>
    <w:rsid w:val="000B14C6"/>
    <w:rsid w:val="000B15B8"/>
    <w:rsid w:val="000D26EF"/>
    <w:rsid w:val="00146241"/>
    <w:rsid w:val="00152971"/>
    <w:rsid w:val="00184091"/>
    <w:rsid w:val="0018591D"/>
    <w:rsid w:val="001D3967"/>
    <w:rsid w:val="002040B6"/>
    <w:rsid w:val="00276C15"/>
    <w:rsid w:val="002C130A"/>
    <w:rsid w:val="002F1BC9"/>
    <w:rsid w:val="0035036E"/>
    <w:rsid w:val="003760B2"/>
    <w:rsid w:val="003C175B"/>
    <w:rsid w:val="003D1487"/>
    <w:rsid w:val="003F17CC"/>
    <w:rsid w:val="00442B3D"/>
    <w:rsid w:val="004907DD"/>
    <w:rsid w:val="004A28E7"/>
    <w:rsid w:val="005033E0"/>
    <w:rsid w:val="005238B4"/>
    <w:rsid w:val="005272B2"/>
    <w:rsid w:val="00537826"/>
    <w:rsid w:val="00564C8E"/>
    <w:rsid w:val="005B1188"/>
    <w:rsid w:val="005F40C6"/>
    <w:rsid w:val="006366DF"/>
    <w:rsid w:val="006E7E16"/>
    <w:rsid w:val="00705905"/>
    <w:rsid w:val="00705DB6"/>
    <w:rsid w:val="007508BD"/>
    <w:rsid w:val="00753510"/>
    <w:rsid w:val="00781C79"/>
    <w:rsid w:val="007D691D"/>
    <w:rsid w:val="00830A2B"/>
    <w:rsid w:val="00840D00"/>
    <w:rsid w:val="00847E20"/>
    <w:rsid w:val="00852E52"/>
    <w:rsid w:val="0085552A"/>
    <w:rsid w:val="00857959"/>
    <w:rsid w:val="00863520"/>
    <w:rsid w:val="008733BC"/>
    <w:rsid w:val="008956D6"/>
    <w:rsid w:val="008C11B5"/>
    <w:rsid w:val="008F56A9"/>
    <w:rsid w:val="009716E6"/>
    <w:rsid w:val="00972FC7"/>
    <w:rsid w:val="00B57BDA"/>
    <w:rsid w:val="00B71622"/>
    <w:rsid w:val="00B80E9F"/>
    <w:rsid w:val="00BC61FF"/>
    <w:rsid w:val="00BD5DDB"/>
    <w:rsid w:val="00C205A5"/>
    <w:rsid w:val="00C37F49"/>
    <w:rsid w:val="00CA49DF"/>
    <w:rsid w:val="00D44582"/>
    <w:rsid w:val="00D77682"/>
    <w:rsid w:val="00D9759A"/>
    <w:rsid w:val="00DC424D"/>
    <w:rsid w:val="00DD5123"/>
    <w:rsid w:val="00DF5BB2"/>
    <w:rsid w:val="00E45680"/>
    <w:rsid w:val="00E56BFC"/>
    <w:rsid w:val="00E80C23"/>
    <w:rsid w:val="00E856B2"/>
    <w:rsid w:val="00EA136A"/>
    <w:rsid w:val="00EA6938"/>
    <w:rsid w:val="00EA776A"/>
    <w:rsid w:val="00F3512E"/>
    <w:rsid w:val="00F4794F"/>
    <w:rsid w:val="00F536EA"/>
    <w:rsid w:val="00FA35C1"/>
    <w:rsid w:val="00FF484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2BF83"/>
  <w15:docId w15:val="{3C6BBC67-8496-462F-A797-33FBBB471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4" w:line="247" w:lineRule="auto"/>
      <w:ind w:left="1078" w:hanging="370"/>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spacing w:after="143" w:line="259" w:lineRule="auto"/>
      <w:ind w:left="370" w:hanging="10"/>
      <w:jc w:val="center"/>
      <w:outlineLvl w:val="0"/>
    </w:pPr>
    <w:rPr>
      <w:rFonts w:ascii="Times New Roman" w:eastAsia="Times New Roman" w:hAnsi="Times New Roman" w:cs="Times New Roman"/>
      <w:b/>
      <w:color w:val="000000"/>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rPr>
      <w:rFonts w:ascii="Times New Roman" w:eastAsia="Times New Roman" w:hAnsi="Times New Roman" w:cs="Times New Roman"/>
      <w:b/>
      <w:color w:val="000000"/>
      <w:sz w:val="24"/>
    </w:rPr>
  </w:style>
  <w:style w:type="character" w:customStyle="1" w:styleId="TekstdymkaZnak">
    <w:name w:val="Tekst dymka Znak"/>
    <w:basedOn w:val="Domylnaczcionkaakapitu"/>
    <w:link w:val="Tekstdymka"/>
    <w:uiPriority w:val="99"/>
    <w:semiHidden/>
    <w:qFormat/>
    <w:rsid w:val="00CF50FE"/>
    <w:rPr>
      <w:rFonts w:ascii="Segoe UI" w:eastAsia="Times New Roman" w:hAnsi="Segoe UI" w:cs="Segoe UI"/>
      <w:color w:val="000000"/>
      <w:sz w:val="18"/>
      <w:szCs w:val="18"/>
    </w:rPr>
  </w:style>
  <w:style w:type="character" w:customStyle="1" w:styleId="NagwekZnak">
    <w:name w:val="Nagłówek Znak"/>
    <w:basedOn w:val="Domylnaczcionkaakapitu"/>
    <w:link w:val="Nagwek"/>
    <w:uiPriority w:val="99"/>
    <w:qFormat/>
    <w:rsid w:val="00025C81"/>
    <w:rPr>
      <w:rFonts w:ascii="Times New Roman" w:eastAsia="Times New Roman" w:hAnsi="Times New Roman" w:cs="Times New Roman"/>
      <w:color w:val="000000"/>
      <w:sz w:val="24"/>
    </w:rPr>
  </w:style>
  <w:style w:type="character" w:customStyle="1" w:styleId="StopkaZnak">
    <w:name w:val="Stopka Znak"/>
    <w:basedOn w:val="Domylnaczcionkaakapitu"/>
    <w:link w:val="Stopka"/>
    <w:uiPriority w:val="99"/>
    <w:qFormat/>
    <w:rsid w:val="00025C81"/>
    <w:rPr>
      <w:rFonts w:ascii="Times New Roman" w:eastAsia="Times New Roman" w:hAnsi="Times New Roman" w:cs="Times New Roman"/>
      <w:color w:val="000000"/>
      <w:sz w:val="24"/>
    </w:rPr>
  </w:style>
  <w:style w:type="character" w:styleId="Odwoaniedokomentarza">
    <w:name w:val="annotation reference"/>
    <w:basedOn w:val="Domylnaczcionkaakapitu"/>
    <w:uiPriority w:val="99"/>
    <w:semiHidden/>
    <w:unhideWhenUsed/>
    <w:qFormat/>
    <w:rsid w:val="0070490E"/>
    <w:rPr>
      <w:sz w:val="16"/>
      <w:szCs w:val="16"/>
    </w:rPr>
  </w:style>
  <w:style w:type="character" w:customStyle="1" w:styleId="TekstkomentarzaZnak">
    <w:name w:val="Tekst komentarza Znak"/>
    <w:basedOn w:val="Domylnaczcionkaakapitu"/>
    <w:link w:val="Tekstkomentarza"/>
    <w:uiPriority w:val="99"/>
    <w:semiHidden/>
    <w:qFormat/>
    <w:rsid w:val="0070490E"/>
    <w:rPr>
      <w:rFonts w:ascii="Times New Roman" w:eastAsia="Times New Roman" w:hAnsi="Times New Roman" w:cs="Times New Roman"/>
      <w:color w:val="000000"/>
      <w:sz w:val="20"/>
      <w:szCs w:val="20"/>
    </w:rPr>
  </w:style>
  <w:style w:type="character" w:customStyle="1" w:styleId="TematkomentarzaZnak">
    <w:name w:val="Temat komentarza Znak"/>
    <w:basedOn w:val="TekstkomentarzaZnak"/>
    <w:link w:val="Tematkomentarza"/>
    <w:uiPriority w:val="99"/>
    <w:semiHidden/>
    <w:qFormat/>
    <w:rsid w:val="0070490E"/>
    <w:rPr>
      <w:rFonts w:ascii="Times New Roman" w:eastAsia="Times New Roman" w:hAnsi="Times New Roman" w:cs="Times New Roman"/>
      <w:b/>
      <w:bCs/>
      <w:color w:val="000000"/>
      <w:sz w:val="20"/>
      <w:szCs w:val="20"/>
    </w:rPr>
  </w:style>
  <w:style w:type="character" w:styleId="Hipercze">
    <w:name w:val="Hyperlink"/>
    <w:basedOn w:val="Domylnaczcionkaakapitu"/>
    <w:uiPriority w:val="99"/>
    <w:unhideWhenUsed/>
    <w:rsid w:val="001D438E"/>
    <w:rPr>
      <w:color w:val="0563C1" w:themeColor="hyperlink"/>
      <w:u w:val="single"/>
    </w:rPr>
  </w:style>
  <w:style w:type="character" w:customStyle="1" w:styleId="Nierozpoznanawzmianka1">
    <w:name w:val="Nierozpoznana wzmianka1"/>
    <w:basedOn w:val="Domylnaczcionkaakapitu"/>
    <w:uiPriority w:val="99"/>
    <w:semiHidden/>
    <w:unhideWhenUsed/>
    <w:qFormat/>
    <w:rsid w:val="001D438E"/>
    <w:rPr>
      <w:color w:val="605E5C"/>
      <w:shd w:val="clear" w:color="auto" w:fill="E1DFDD"/>
    </w:rPr>
  </w:style>
  <w:style w:type="character" w:customStyle="1" w:styleId="Nierozpoznanawzmianka2">
    <w:name w:val="Nierozpoznana wzmianka2"/>
    <w:basedOn w:val="Domylnaczcionkaakapitu"/>
    <w:uiPriority w:val="99"/>
    <w:semiHidden/>
    <w:unhideWhenUsed/>
    <w:qFormat/>
    <w:rsid w:val="00B26B6D"/>
    <w:rPr>
      <w:color w:val="605E5C"/>
      <w:shd w:val="clear" w:color="auto" w:fill="E1DFDD"/>
    </w:rPr>
  </w:style>
  <w:style w:type="character" w:customStyle="1" w:styleId="TekstpodstawowyZnak">
    <w:name w:val="Tekst podstawowy Znak"/>
    <w:basedOn w:val="Domylnaczcionkaakapitu"/>
    <w:link w:val="Tekstpodstawowy"/>
    <w:uiPriority w:val="1"/>
    <w:qFormat/>
    <w:rsid w:val="00F139AF"/>
    <w:rPr>
      <w:rFonts w:ascii="Times New Roman" w:eastAsia="Times New Roman" w:hAnsi="Times New Roman" w:cs="Times New Roman"/>
      <w:sz w:val="24"/>
      <w:szCs w:val="24"/>
      <w:lang w:eastAsia="en-US"/>
    </w:rPr>
  </w:style>
  <w:style w:type="character" w:customStyle="1" w:styleId="WW8Num8z0">
    <w:name w:val="WW8Num8z0"/>
    <w:qFormat/>
    <w:rPr>
      <w:rFonts w:cs="Times New Roman"/>
      <w:b w:val="0"/>
      <w:bCs/>
      <w:sz w:val="22"/>
      <w:szCs w:val="22"/>
    </w:rPr>
  </w:style>
  <w:style w:type="character" w:customStyle="1" w:styleId="WW8Num8z1">
    <w:name w:val="WW8Num8z1"/>
    <w:qFormat/>
    <w:rPr>
      <w:rFonts w:cs="Times New Roman"/>
      <w:sz w:val="22"/>
      <w:szCs w:val="22"/>
    </w:rPr>
  </w:style>
  <w:style w:type="character" w:customStyle="1" w:styleId="WW8Num8z2">
    <w:name w:val="WW8Num8z2"/>
    <w:qFormat/>
    <w:rPr>
      <w:rFonts w:cs="Times New Roman"/>
      <w:sz w:val="28"/>
    </w:rPr>
  </w:style>
  <w:style w:type="paragraph" w:styleId="Nagwek">
    <w:name w:val="header"/>
    <w:basedOn w:val="Normalny"/>
    <w:next w:val="Tekstpodstawowy"/>
    <w:link w:val="NagwekZnak"/>
    <w:uiPriority w:val="99"/>
    <w:unhideWhenUsed/>
    <w:rsid w:val="00025C81"/>
    <w:pPr>
      <w:tabs>
        <w:tab w:val="center" w:pos="4536"/>
        <w:tab w:val="right" w:pos="9072"/>
      </w:tabs>
      <w:spacing w:after="0" w:line="240" w:lineRule="auto"/>
    </w:pPr>
  </w:style>
  <w:style w:type="paragraph" w:styleId="Tekstpodstawowy">
    <w:name w:val="Body Text"/>
    <w:basedOn w:val="Normalny"/>
    <w:link w:val="TekstpodstawowyZnak"/>
    <w:uiPriority w:val="1"/>
    <w:qFormat/>
    <w:rsid w:val="00F139AF"/>
    <w:pPr>
      <w:widowControl w:val="0"/>
      <w:spacing w:after="0" w:line="240" w:lineRule="auto"/>
      <w:ind w:left="833" w:firstLine="0"/>
      <w:jc w:val="both"/>
    </w:pPr>
    <w:rPr>
      <w:color w:val="auto"/>
      <w:szCs w:val="24"/>
      <w:lang w:eastAsia="en-US"/>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semiHidden/>
    <w:unhideWhenUsed/>
    <w:qFormat/>
    <w:rsid w:val="00CF50FE"/>
    <w:pPr>
      <w:spacing w:after="0" w:line="240" w:lineRule="auto"/>
    </w:pPr>
    <w:rPr>
      <w:rFonts w:ascii="Segoe UI" w:hAnsi="Segoe UI" w:cs="Segoe UI"/>
      <w:sz w:val="18"/>
      <w:szCs w:val="18"/>
    </w:rPr>
  </w:style>
  <w:style w:type="paragraph" w:styleId="Akapitzlist">
    <w:name w:val="List Paragraph"/>
    <w:basedOn w:val="Normalny"/>
    <w:link w:val="AkapitzlistZnak"/>
    <w:uiPriority w:val="34"/>
    <w:qFormat/>
    <w:rsid w:val="00144340"/>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025C81"/>
    <w:pPr>
      <w:tabs>
        <w:tab w:val="center" w:pos="4536"/>
        <w:tab w:val="right" w:pos="9072"/>
      </w:tabs>
      <w:spacing w:after="0" w:line="240" w:lineRule="auto"/>
    </w:pPr>
  </w:style>
  <w:style w:type="paragraph" w:styleId="Poprawka">
    <w:name w:val="Revision"/>
    <w:uiPriority w:val="99"/>
    <w:semiHidden/>
    <w:qFormat/>
    <w:rsid w:val="0070490E"/>
    <w:rPr>
      <w:rFonts w:ascii="Times New Roman" w:eastAsia="Times New Roman" w:hAnsi="Times New Roman" w:cs="Times New Roman"/>
      <w:color w:val="000000"/>
      <w:sz w:val="24"/>
    </w:rPr>
  </w:style>
  <w:style w:type="paragraph" w:styleId="Tekstkomentarza">
    <w:name w:val="annotation text"/>
    <w:basedOn w:val="Normalny"/>
    <w:link w:val="TekstkomentarzaZnak"/>
    <w:uiPriority w:val="99"/>
    <w:semiHidden/>
    <w:unhideWhenUsed/>
    <w:qFormat/>
    <w:rsid w:val="0070490E"/>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70490E"/>
    <w:rPr>
      <w:b/>
      <w:bCs/>
    </w:rPr>
  </w:style>
  <w:style w:type="paragraph" w:customStyle="1" w:styleId="Standard">
    <w:name w:val="Standard"/>
    <w:qFormat/>
    <w:rsid w:val="00B62E44"/>
    <w:pPr>
      <w:spacing w:line="276" w:lineRule="auto"/>
    </w:pPr>
    <w:rPr>
      <w:rFonts w:ascii="Arial" w:eastAsia="Arial" w:hAnsi="Arial" w:cs="Arial"/>
      <w:kern w:val="2"/>
      <w:sz w:val="20"/>
      <w:szCs w:val="20"/>
    </w:rPr>
  </w:style>
  <w:style w:type="paragraph" w:customStyle="1" w:styleId="WW-Tretekstu">
    <w:name w:val="WW-Treść tekstu"/>
    <w:basedOn w:val="Normalny"/>
    <w:qFormat/>
    <w:pPr>
      <w:spacing w:after="120" w:line="288" w:lineRule="auto"/>
    </w:pPr>
  </w:style>
  <w:style w:type="numbering" w:customStyle="1" w:styleId="WW8Num8">
    <w:name w:val="WW8Num8"/>
    <w:qFormat/>
  </w:style>
  <w:style w:type="character" w:customStyle="1" w:styleId="AkapitzlistZnak">
    <w:name w:val="Akapit z listą Znak"/>
    <w:link w:val="Akapitzlist"/>
    <w:uiPriority w:val="34"/>
    <w:qFormat/>
    <w:locked/>
    <w:rsid w:val="009716E6"/>
    <w:rPr>
      <w:rFonts w:ascii="Times New Roman" w:eastAsia="Times New Roman" w:hAnsi="Times New Roman" w:cs="Times New Roman"/>
      <w:color w:val="000000"/>
      <w:sz w:val="24"/>
    </w:rPr>
  </w:style>
  <w:style w:type="table" w:styleId="Tabela-Siatka">
    <w:name w:val="Table Grid"/>
    <w:basedOn w:val="Standardowy"/>
    <w:uiPriority w:val="39"/>
    <w:rsid w:val="003D1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893889">
      <w:bodyDiv w:val="1"/>
      <w:marLeft w:val="0"/>
      <w:marRight w:val="0"/>
      <w:marTop w:val="0"/>
      <w:marBottom w:val="0"/>
      <w:divBdr>
        <w:top w:val="none" w:sz="0" w:space="0" w:color="auto"/>
        <w:left w:val="none" w:sz="0" w:space="0" w:color="auto"/>
        <w:bottom w:val="none" w:sz="0" w:space="0" w:color="auto"/>
        <w:right w:val="none" w:sz="0" w:space="0" w:color="auto"/>
      </w:divBdr>
    </w:div>
    <w:div w:id="311834078">
      <w:bodyDiv w:val="1"/>
      <w:marLeft w:val="0"/>
      <w:marRight w:val="0"/>
      <w:marTop w:val="0"/>
      <w:marBottom w:val="0"/>
      <w:divBdr>
        <w:top w:val="none" w:sz="0" w:space="0" w:color="auto"/>
        <w:left w:val="none" w:sz="0" w:space="0" w:color="auto"/>
        <w:bottom w:val="none" w:sz="0" w:space="0" w:color="auto"/>
        <w:right w:val="none" w:sz="0" w:space="0" w:color="auto"/>
      </w:divBdr>
    </w:div>
    <w:div w:id="317346796">
      <w:bodyDiv w:val="1"/>
      <w:marLeft w:val="0"/>
      <w:marRight w:val="0"/>
      <w:marTop w:val="0"/>
      <w:marBottom w:val="0"/>
      <w:divBdr>
        <w:top w:val="none" w:sz="0" w:space="0" w:color="auto"/>
        <w:left w:val="none" w:sz="0" w:space="0" w:color="auto"/>
        <w:bottom w:val="none" w:sz="0" w:space="0" w:color="auto"/>
        <w:right w:val="none" w:sz="0" w:space="0" w:color="auto"/>
      </w:divBdr>
    </w:div>
    <w:div w:id="419719405">
      <w:bodyDiv w:val="1"/>
      <w:marLeft w:val="0"/>
      <w:marRight w:val="0"/>
      <w:marTop w:val="0"/>
      <w:marBottom w:val="0"/>
      <w:divBdr>
        <w:top w:val="none" w:sz="0" w:space="0" w:color="auto"/>
        <w:left w:val="none" w:sz="0" w:space="0" w:color="auto"/>
        <w:bottom w:val="none" w:sz="0" w:space="0" w:color="auto"/>
        <w:right w:val="none" w:sz="0" w:space="0" w:color="auto"/>
      </w:divBdr>
    </w:div>
    <w:div w:id="600114854">
      <w:bodyDiv w:val="1"/>
      <w:marLeft w:val="0"/>
      <w:marRight w:val="0"/>
      <w:marTop w:val="0"/>
      <w:marBottom w:val="0"/>
      <w:divBdr>
        <w:top w:val="none" w:sz="0" w:space="0" w:color="auto"/>
        <w:left w:val="none" w:sz="0" w:space="0" w:color="auto"/>
        <w:bottom w:val="none" w:sz="0" w:space="0" w:color="auto"/>
        <w:right w:val="none" w:sz="0" w:space="0" w:color="auto"/>
      </w:divBdr>
    </w:div>
    <w:div w:id="677774026">
      <w:bodyDiv w:val="1"/>
      <w:marLeft w:val="0"/>
      <w:marRight w:val="0"/>
      <w:marTop w:val="0"/>
      <w:marBottom w:val="0"/>
      <w:divBdr>
        <w:top w:val="none" w:sz="0" w:space="0" w:color="auto"/>
        <w:left w:val="none" w:sz="0" w:space="0" w:color="auto"/>
        <w:bottom w:val="none" w:sz="0" w:space="0" w:color="auto"/>
        <w:right w:val="none" w:sz="0" w:space="0" w:color="auto"/>
      </w:divBdr>
    </w:div>
    <w:div w:id="683094810">
      <w:bodyDiv w:val="1"/>
      <w:marLeft w:val="0"/>
      <w:marRight w:val="0"/>
      <w:marTop w:val="0"/>
      <w:marBottom w:val="0"/>
      <w:divBdr>
        <w:top w:val="none" w:sz="0" w:space="0" w:color="auto"/>
        <w:left w:val="none" w:sz="0" w:space="0" w:color="auto"/>
        <w:bottom w:val="none" w:sz="0" w:space="0" w:color="auto"/>
        <w:right w:val="none" w:sz="0" w:space="0" w:color="auto"/>
      </w:divBdr>
    </w:div>
    <w:div w:id="1188762424">
      <w:bodyDiv w:val="1"/>
      <w:marLeft w:val="0"/>
      <w:marRight w:val="0"/>
      <w:marTop w:val="0"/>
      <w:marBottom w:val="0"/>
      <w:divBdr>
        <w:top w:val="none" w:sz="0" w:space="0" w:color="auto"/>
        <w:left w:val="none" w:sz="0" w:space="0" w:color="auto"/>
        <w:bottom w:val="none" w:sz="0" w:space="0" w:color="auto"/>
        <w:right w:val="none" w:sz="0" w:space="0" w:color="auto"/>
      </w:divBdr>
    </w:div>
    <w:div w:id="1396509462">
      <w:bodyDiv w:val="1"/>
      <w:marLeft w:val="0"/>
      <w:marRight w:val="0"/>
      <w:marTop w:val="0"/>
      <w:marBottom w:val="0"/>
      <w:divBdr>
        <w:top w:val="none" w:sz="0" w:space="0" w:color="auto"/>
        <w:left w:val="none" w:sz="0" w:space="0" w:color="auto"/>
        <w:bottom w:val="none" w:sz="0" w:space="0" w:color="auto"/>
        <w:right w:val="none" w:sz="0" w:space="0" w:color="auto"/>
      </w:divBdr>
    </w:div>
    <w:div w:id="1470243011">
      <w:bodyDiv w:val="1"/>
      <w:marLeft w:val="0"/>
      <w:marRight w:val="0"/>
      <w:marTop w:val="0"/>
      <w:marBottom w:val="0"/>
      <w:divBdr>
        <w:top w:val="none" w:sz="0" w:space="0" w:color="auto"/>
        <w:left w:val="none" w:sz="0" w:space="0" w:color="auto"/>
        <w:bottom w:val="none" w:sz="0" w:space="0" w:color="auto"/>
        <w:right w:val="none" w:sz="0" w:space="0" w:color="auto"/>
      </w:divBdr>
    </w:div>
    <w:div w:id="16787733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aktury@szpitalknurow.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2CAF1-6238-4C0D-988F-DFBEAFDBF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2140</Words>
  <Characters>12840</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WZÓR UMOWY DOSTAWY</vt:lpstr>
    </vt:vector>
  </TitlesOfParts>
  <Company>Grupa Onet.pl S.A.</Company>
  <LinksUpToDate>false</LinksUpToDate>
  <CharactersWithSpaces>14951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DOSTAWY</dc:title>
  <cp:lastModifiedBy>Szpital w Knurowie sp. z o.o.</cp:lastModifiedBy>
  <cp:revision>50</cp:revision>
  <cp:lastPrinted>2024-03-11T14:45:00Z</cp:lastPrinted>
  <dcterms:created xsi:type="dcterms:W3CDTF">2024-10-15T09:04:00Z</dcterms:created>
  <dcterms:modified xsi:type="dcterms:W3CDTF">2024-11-14T12:02:00Z</dcterms:modified>
  <dc:language>pl-PL</dc:language>
</cp:coreProperties>
</file>