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62B68" w14:textId="188801E5" w:rsidR="00CF2C83" w:rsidRPr="006A0144" w:rsidRDefault="00CF2C83" w:rsidP="00B246D1">
      <w:pPr>
        <w:spacing w:after="80"/>
        <w:jc w:val="right"/>
        <w:rPr>
          <w:rFonts w:ascii="Tahoma" w:hAnsi="Tahoma" w:cs="Tahoma"/>
          <w:b/>
        </w:rPr>
      </w:pPr>
      <w:r w:rsidRPr="006A0144">
        <w:rPr>
          <w:rFonts w:ascii="Tahoma" w:hAnsi="Tahoma" w:cs="Tahoma"/>
          <w:b/>
        </w:rPr>
        <w:t xml:space="preserve">Załącznik nr </w:t>
      </w:r>
      <w:r w:rsidR="00E0576F">
        <w:rPr>
          <w:rFonts w:ascii="Tahoma" w:hAnsi="Tahoma" w:cs="Tahoma"/>
          <w:b/>
        </w:rPr>
        <w:t>1</w:t>
      </w:r>
      <w:r w:rsidR="00563325">
        <w:rPr>
          <w:rFonts w:ascii="Tahoma" w:hAnsi="Tahoma" w:cs="Tahoma"/>
          <w:b/>
        </w:rPr>
        <w:t xml:space="preserve"> do Ogłoszenia</w:t>
      </w:r>
    </w:p>
    <w:p w14:paraId="06CC1EA9" w14:textId="77777777" w:rsidR="00CF2C83" w:rsidRPr="006A0144" w:rsidRDefault="00CF2C83" w:rsidP="00B246D1">
      <w:pPr>
        <w:spacing w:after="80"/>
        <w:jc w:val="center"/>
        <w:rPr>
          <w:rFonts w:ascii="Tahoma" w:hAnsi="Tahoma" w:cs="Tahoma"/>
          <w:b/>
          <w:u w:val="single"/>
        </w:rPr>
      </w:pPr>
    </w:p>
    <w:p w14:paraId="5FC0DFC2" w14:textId="680778E2" w:rsidR="00CF2C83" w:rsidRPr="006A0144" w:rsidRDefault="00CF2C83" w:rsidP="00FD2F74">
      <w:pPr>
        <w:shd w:val="clear" w:color="auto" w:fill="D9D9D9" w:themeFill="background1" w:themeFillShade="D9"/>
        <w:spacing w:after="80"/>
        <w:jc w:val="center"/>
        <w:rPr>
          <w:rFonts w:ascii="Tahoma" w:hAnsi="Tahoma" w:cs="Tahoma"/>
          <w:b/>
          <w:u w:val="single"/>
        </w:rPr>
      </w:pPr>
      <w:r w:rsidRPr="006A0144">
        <w:rPr>
          <w:rFonts w:ascii="Tahoma" w:hAnsi="Tahoma" w:cs="Tahoma"/>
          <w:b/>
          <w:u w:val="single"/>
        </w:rPr>
        <w:t>OŚWIADCZENIE WYKONAWCY</w:t>
      </w:r>
      <w:r w:rsidR="00BD72EB">
        <w:rPr>
          <w:rFonts w:ascii="Tahoma" w:hAnsi="Tahoma" w:cs="Tahoma"/>
          <w:b/>
          <w:u w:val="single"/>
        </w:rPr>
        <w:t xml:space="preserve"> </w:t>
      </w:r>
      <w:r w:rsidR="00BD72EB">
        <w:rPr>
          <w:rFonts w:ascii="Tahoma" w:hAnsi="Tahoma" w:cs="Tahoma"/>
          <w:b/>
          <w:u w:val="single"/>
        </w:rPr>
        <w:br/>
      </w:r>
      <w:r w:rsidR="00FD2F74" w:rsidRPr="00FD2F74">
        <w:rPr>
          <w:rFonts w:ascii="Tahoma" w:hAnsi="Tahoma" w:cs="Tahoma"/>
          <w:b/>
          <w:u w:val="single"/>
        </w:rPr>
        <w:t>dotyczące przesłanek wykluczenia z postępowania na podstawie art. 7 ust. 1 ustawy z</w:t>
      </w:r>
      <w:r w:rsidR="00FD2F74">
        <w:rPr>
          <w:rFonts w:ascii="Tahoma" w:hAnsi="Tahoma" w:cs="Tahoma"/>
          <w:b/>
          <w:u w:val="single"/>
        </w:rPr>
        <w:t> </w:t>
      </w:r>
      <w:r w:rsidR="00FD2F74" w:rsidRPr="00FD2F74">
        <w:rPr>
          <w:rFonts w:ascii="Tahoma" w:hAnsi="Tahoma" w:cs="Tahoma"/>
          <w:b/>
          <w:u w:val="single"/>
        </w:rPr>
        <w:t>dnia 13 kwietnia 2022 r. o szczególnych rozwiązaniach w zakresie przeciwdziałania wspieraniu agresji na Ukrainę oraz służących ochronie bezpieczeństwa narodowego,</w:t>
      </w:r>
    </w:p>
    <w:p w14:paraId="5DCD159E" w14:textId="77777777" w:rsidR="002C0C8A" w:rsidRDefault="002C0C8A" w:rsidP="00704C98">
      <w:pPr>
        <w:spacing w:after="80"/>
        <w:jc w:val="both"/>
        <w:rPr>
          <w:rFonts w:ascii="Tahoma" w:hAnsi="Tahoma" w:cs="Tahoma"/>
        </w:rPr>
      </w:pPr>
    </w:p>
    <w:p w14:paraId="7738A230" w14:textId="77777777" w:rsidR="000A375C" w:rsidRDefault="00CF2C83" w:rsidP="00704C98">
      <w:pPr>
        <w:spacing w:after="80"/>
        <w:jc w:val="both"/>
        <w:rPr>
          <w:rFonts w:ascii="Tahoma" w:hAnsi="Tahoma" w:cs="Tahoma"/>
        </w:rPr>
      </w:pPr>
      <w:r w:rsidRPr="00704C98">
        <w:rPr>
          <w:rFonts w:ascii="Tahoma" w:hAnsi="Tahoma" w:cs="Tahoma"/>
        </w:rPr>
        <w:t xml:space="preserve">Oświadczam, że </w:t>
      </w:r>
      <w:r w:rsidR="00704C98">
        <w:rPr>
          <w:rFonts w:ascii="Tahoma" w:hAnsi="Tahoma" w:cs="Tahoma"/>
        </w:rPr>
        <w:t xml:space="preserve">wobec </w:t>
      </w:r>
    </w:p>
    <w:p w14:paraId="39BE4528" w14:textId="7F11D429" w:rsidR="000A375C" w:rsidRDefault="000A375C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……………………………………………………………………………………………………………………………………………..</w:t>
      </w:r>
    </w:p>
    <w:p w14:paraId="6A0535C2" w14:textId="149C932E" w:rsidR="000A375C" w:rsidRDefault="000A375C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/nazwa i adres Wykonawcy/</w:t>
      </w:r>
    </w:p>
    <w:p w14:paraId="2141CE0D" w14:textId="63B482C0" w:rsidR="00CF2C83" w:rsidRDefault="00704C98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 zachodzą przesłanki wykluczenia z postępowania, o których mowa w</w:t>
      </w:r>
      <w:r w:rsidR="00F42E1F">
        <w:rPr>
          <w:rFonts w:ascii="Tahoma" w:hAnsi="Tahoma" w:cs="Tahoma"/>
        </w:rPr>
        <w:t> </w:t>
      </w:r>
      <w:r w:rsidR="0005278E" w:rsidRPr="00F42E1F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  (</w:t>
      </w:r>
      <w:r w:rsidR="008137F7">
        <w:rPr>
          <w:rFonts w:ascii="Tahoma" w:hAnsi="Tahoma" w:cs="Tahoma"/>
        </w:rPr>
        <w:t xml:space="preserve">tj. </w:t>
      </w:r>
      <w:r w:rsidR="0005278E" w:rsidRPr="00F42E1F">
        <w:rPr>
          <w:rFonts w:ascii="Tahoma" w:hAnsi="Tahoma" w:cs="Tahoma"/>
        </w:rPr>
        <w:t>Dz. U. z 202</w:t>
      </w:r>
      <w:r w:rsidR="00981B59">
        <w:rPr>
          <w:rFonts w:ascii="Tahoma" w:hAnsi="Tahoma" w:cs="Tahoma"/>
        </w:rPr>
        <w:t>4</w:t>
      </w:r>
      <w:r w:rsidR="0005278E" w:rsidRPr="00F42E1F">
        <w:rPr>
          <w:rFonts w:ascii="Tahoma" w:hAnsi="Tahoma" w:cs="Tahoma"/>
        </w:rPr>
        <w:t xml:space="preserve"> r. poz. </w:t>
      </w:r>
      <w:r w:rsidR="00981B59">
        <w:rPr>
          <w:rFonts w:ascii="Tahoma" w:hAnsi="Tahoma" w:cs="Tahoma"/>
        </w:rPr>
        <w:t>507</w:t>
      </w:r>
      <w:r w:rsidR="00751E03">
        <w:rPr>
          <w:rFonts w:ascii="Tahoma" w:hAnsi="Tahoma" w:cs="Tahoma"/>
        </w:rPr>
        <w:t xml:space="preserve"> z </w:t>
      </w:r>
      <w:proofErr w:type="spellStart"/>
      <w:r w:rsidR="00751E03">
        <w:rPr>
          <w:rFonts w:ascii="Tahoma" w:hAnsi="Tahoma" w:cs="Tahoma"/>
        </w:rPr>
        <w:t>poźn</w:t>
      </w:r>
      <w:proofErr w:type="spellEnd"/>
      <w:r w:rsidR="00751E03">
        <w:rPr>
          <w:rFonts w:ascii="Tahoma" w:hAnsi="Tahoma" w:cs="Tahoma"/>
        </w:rPr>
        <w:t xml:space="preserve">. </w:t>
      </w:r>
      <w:r w:rsidR="00981B59">
        <w:rPr>
          <w:rFonts w:ascii="Tahoma" w:hAnsi="Tahoma" w:cs="Tahoma"/>
        </w:rPr>
        <w:t>z</w:t>
      </w:r>
      <w:r w:rsidR="00751E03">
        <w:rPr>
          <w:rFonts w:ascii="Tahoma" w:hAnsi="Tahoma" w:cs="Tahoma"/>
        </w:rPr>
        <w:t>m.</w:t>
      </w:r>
      <w:r w:rsidR="0005278E" w:rsidRPr="00F42E1F">
        <w:rPr>
          <w:rFonts w:ascii="Tahoma" w:hAnsi="Tahoma" w:cs="Tahoma"/>
        </w:rPr>
        <w:t>)</w:t>
      </w:r>
      <w:r w:rsidR="00CD3499">
        <w:rPr>
          <w:rFonts w:ascii="Tahoma" w:hAnsi="Tahoma" w:cs="Tahoma"/>
        </w:rPr>
        <w:t>.</w:t>
      </w:r>
    </w:p>
    <w:p w14:paraId="42DB0B63" w14:textId="77777777" w:rsidR="008137F7" w:rsidRDefault="008137F7" w:rsidP="000612BE">
      <w:pPr>
        <w:shd w:val="clear" w:color="auto" w:fill="FFFFFF"/>
        <w:jc w:val="both"/>
        <w:rPr>
          <w:rFonts w:ascii="Tahoma" w:hAnsi="Tahoma" w:cs="Tahoma"/>
          <w:color w:val="242424"/>
        </w:rPr>
      </w:pPr>
    </w:p>
    <w:p w14:paraId="2331B623" w14:textId="6317090B" w:rsidR="005666CE" w:rsidRPr="00B91034" w:rsidRDefault="005666CE" w:rsidP="005666CE">
      <w:pPr>
        <w:spacing w:after="80"/>
        <w:jc w:val="both"/>
        <w:rPr>
          <w:rFonts w:ascii="Tahoma" w:hAnsi="Tahoma" w:cs="Tahoma"/>
        </w:rPr>
      </w:pPr>
      <w:r w:rsidRPr="005666CE">
        <w:rPr>
          <w:rFonts w:ascii="Tahoma" w:hAnsi="Tahoma" w:cs="Tahoma"/>
        </w:rPr>
        <w:t>N</w:t>
      </w:r>
      <w:r w:rsidRPr="00B91034">
        <w:rPr>
          <w:rFonts w:ascii="Tahoma" w:hAnsi="Tahoma" w:cs="Tahoma"/>
        </w:rPr>
        <w:t>a podstawie art. 1 pkt 3) w związku z art. 7 ust. 1 ustawy o z dnia 13 kwietnia 2022 r. o szczególnych rozwiązaniach w zakresie przeciwdziałania wspieraniu agresji na Ukrainę oraz służących ochronie bezpieczeństwa narodowego,</w:t>
      </w:r>
      <w:r w:rsidRPr="005666CE">
        <w:rPr>
          <w:rFonts w:ascii="Tahoma" w:hAnsi="Tahoma" w:cs="Tahoma"/>
        </w:rPr>
        <w:t xml:space="preserve"> z</w:t>
      </w:r>
      <w:r w:rsidRPr="00B91034">
        <w:rPr>
          <w:rFonts w:ascii="Tahoma" w:hAnsi="Tahoma" w:cs="Tahoma"/>
        </w:rPr>
        <w:t xml:space="preserve"> postępowania o udzielenie zamówienia publicznego prowadzonego na podstawie ustawy z dnia 11 września 2019 r. Prawo zamówień publicznych wyklucza się:</w:t>
      </w:r>
    </w:p>
    <w:p w14:paraId="4407957E" w14:textId="2E3EEAFA" w:rsidR="009E3FF7" w:rsidRPr="009E3FF7" w:rsidRDefault="009E3FF7" w:rsidP="00751E03">
      <w:pPr>
        <w:pStyle w:val="Akapitzlist"/>
        <w:numPr>
          <w:ilvl w:val="0"/>
          <w:numId w:val="1"/>
        </w:numPr>
        <w:spacing w:after="80" w:line="276" w:lineRule="auto"/>
        <w:ind w:left="426" w:hanging="426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 albo wpisanego na listę, o której mowa w art. 2 ww. ustawy, na podstawie decyzji w sprawie wpisu na listę rozstrzygającej o konieczności wykluczenia Wykonawcy z postępowania o udzielenie zamówienia publicznego;</w:t>
      </w:r>
    </w:p>
    <w:p w14:paraId="71FECB14" w14:textId="1BE36DCF" w:rsidR="009E3FF7" w:rsidRPr="009E3FF7" w:rsidRDefault="009E3FF7" w:rsidP="00751E03">
      <w:pPr>
        <w:pStyle w:val="Akapitzlist"/>
        <w:numPr>
          <w:ilvl w:val="0"/>
          <w:numId w:val="1"/>
        </w:numPr>
        <w:spacing w:after="80" w:line="276" w:lineRule="auto"/>
        <w:ind w:left="426" w:hanging="426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 xml:space="preserve">wykonawcę, którego beneficjentem rzeczywistym w rozumieniu ustawy z dnia 1 marca 2018 r. o przeciwdziałaniu praniu pieniędzy oraz finansowaniu terroryzmu (Dz. U. z 2022 r. poz. 593 z </w:t>
      </w:r>
      <w:proofErr w:type="spellStart"/>
      <w:r w:rsidRPr="009E3FF7">
        <w:rPr>
          <w:rFonts w:ascii="Tahoma" w:hAnsi="Tahoma" w:cs="Tahoma"/>
        </w:rPr>
        <w:t>późn</w:t>
      </w:r>
      <w:proofErr w:type="spellEnd"/>
      <w:r w:rsidRPr="009E3FF7">
        <w:rPr>
          <w:rFonts w:ascii="Tahoma" w:hAnsi="Tahoma" w:cs="Tahoma"/>
        </w:rPr>
        <w:t>. zm.) jest osoba wymieniona w wykazach określonych w rozporządzeniach o których mowa w pkt 1), o ile została wpisana na listę, o której mowa w pkt 1);</w:t>
      </w:r>
    </w:p>
    <w:p w14:paraId="350085BB" w14:textId="150026E8" w:rsidR="009E3FF7" w:rsidRDefault="009E3FF7" w:rsidP="00751E03">
      <w:pPr>
        <w:pStyle w:val="Akapitzlist"/>
        <w:numPr>
          <w:ilvl w:val="0"/>
          <w:numId w:val="1"/>
        </w:numPr>
        <w:spacing w:after="80" w:line="276" w:lineRule="auto"/>
        <w:ind w:left="426" w:hanging="426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</w:t>
      </w:r>
      <w:r>
        <w:rPr>
          <w:rFonts w:ascii="Tahoma" w:hAnsi="Tahoma" w:cs="Tahoma"/>
        </w:rPr>
        <w:t xml:space="preserve">, </w:t>
      </w:r>
      <w:r w:rsidRPr="009E3FF7">
        <w:rPr>
          <w:rFonts w:ascii="Tahoma" w:hAnsi="Tahoma" w:cs="Tahoma"/>
        </w:rPr>
        <w:t>którego jednostką dominującą w rozumieniu </w:t>
      </w:r>
      <w:hyperlink r:id="rId8" w:anchor="/document/16796295?unitId=art(3)ust(1)pkt(37)&amp;cm=DOCUMENT" w:tgtFrame="_blank" w:tooltip="https://sip.lex.pl/#/document/16796295?unitid=art(3)ust(1)pkt(37)&amp;cm=document" w:history="1">
        <w:r w:rsidRPr="009E3FF7">
          <w:rPr>
            <w:rFonts w:ascii="Tahoma" w:hAnsi="Tahoma" w:cs="Tahoma"/>
          </w:rPr>
          <w:t>art. 3 ust. 1 pkt 37</w:t>
        </w:r>
      </w:hyperlink>
      <w:r w:rsidRPr="009E3FF7">
        <w:rPr>
          <w:rFonts w:ascii="Tahoma" w:hAnsi="Tahoma" w:cs="Tahoma"/>
        </w:rPr>
        <w:t xml:space="preserve"> ustawy z dnia 29 września 1994 r. o rachunkowości (Dz. U. z 2021 r. poz. 217 z </w:t>
      </w:r>
      <w:proofErr w:type="spellStart"/>
      <w:r w:rsidRPr="009E3FF7">
        <w:rPr>
          <w:rFonts w:ascii="Tahoma" w:hAnsi="Tahoma" w:cs="Tahoma"/>
        </w:rPr>
        <w:t>późn</w:t>
      </w:r>
      <w:proofErr w:type="spellEnd"/>
      <w:r w:rsidRPr="009E3FF7">
        <w:rPr>
          <w:rFonts w:ascii="Tahoma" w:hAnsi="Tahoma" w:cs="Tahoma"/>
        </w:rPr>
        <w:t>. zm.) jest podmiot wymieniony w wykazach określonych w rozporządzeniach określonych w pkt 1) albo wpisany na listę lub będący taką jednostką dominującą od dnia 24 lutego 2022 r., o ile został wpisany na listę, o której mowa w pkt 1).</w:t>
      </w:r>
    </w:p>
    <w:p w14:paraId="41E1477B" w14:textId="7AA8B34D" w:rsidR="000612BE" w:rsidRDefault="000612BE" w:rsidP="000612BE">
      <w:pPr>
        <w:pStyle w:val="Akapitzlist"/>
        <w:spacing w:after="80" w:line="276" w:lineRule="auto"/>
        <w:jc w:val="both"/>
        <w:rPr>
          <w:rFonts w:ascii="Tahoma" w:hAnsi="Tahoma" w:cs="Tahoma"/>
        </w:rPr>
      </w:pPr>
    </w:p>
    <w:p w14:paraId="4F303209" w14:textId="77777777" w:rsidR="00CF2C83" w:rsidRPr="006A0144" w:rsidRDefault="00CF2C83" w:rsidP="00B246D1">
      <w:pPr>
        <w:pStyle w:val="Akapitzlist"/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</w:p>
    <w:p w14:paraId="06FC6E45" w14:textId="77777777" w:rsidR="00CF2C83" w:rsidRPr="006A0144" w:rsidRDefault="00CF2C83" w:rsidP="00B246D1">
      <w:pPr>
        <w:shd w:val="clear" w:color="auto" w:fill="D9D9D9" w:themeFill="background1" w:themeFillShade="D9"/>
        <w:spacing w:after="80"/>
        <w:jc w:val="both"/>
        <w:rPr>
          <w:rFonts w:ascii="Tahoma" w:hAnsi="Tahoma" w:cs="Tahoma"/>
          <w:b/>
        </w:rPr>
      </w:pPr>
      <w:r w:rsidRPr="006A0144">
        <w:rPr>
          <w:rFonts w:ascii="Tahoma" w:hAnsi="Tahoma" w:cs="Tahoma"/>
          <w:b/>
        </w:rPr>
        <w:t xml:space="preserve">OŚWIADCZENIE DOTYCZĄCE PODANYCH INFORMACJI: </w:t>
      </w:r>
    </w:p>
    <w:p w14:paraId="1D1F0F3B" w14:textId="77777777" w:rsidR="00CF2C83" w:rsidRPr="006A0144" w:rsidRDefault="00CF2C83" w:rsidP="00B246D1">
      <w:pPr>
        <w:spacing w:after="80"/>
        <w:jc w:val="both"/>
        <w:rPr>
          <w:rFonts w:ascii="Tahoma" w:hAnsi="Tahoma" w:cs="Tahoma"/>
        </w:rPr>
      </w:pPr>
      <w:r w:rsidRPr="006A0144">
        <w:rPr>
          <w:rFonts w:ascii="Tahoma" w:hAnsi="Tahoma" w:cs="Tahoma"/>
        </w:rPr>
        <w:t xml:space="preserve">Oświadczam, że wszystkie informacje podane w powyższych oświadczeniach są aktualne </w:t>
      </w:r>
      <w:r w:rsidRPr="006A0144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4B980CD2" w14:textId="6D30FA83" w:rsidR="00CF2C83" w:rsidRDefault="00CF2C83" w:rsidP="00B246D1">
      <w:pPr>
        <w:spacing w:after="80"/>
        <w:jc w:val="both"/>
        <w:rPr>
          <w:rFonts w:ascii="Tahoma" w:hAnsi="Tahoma" w:cs="Tahoma"/>
        </w:rPr>
      </w:pPr>
    </w:p>
    <w:p w14:paraId="0B0766FC" w14:textId="36067A89" w:rsidR="00627514" w:rsidRDefault="00627514" w:rsidP="00B246D1">
      <w:pPr>
        <w:spacing w:after="80"/>
        <w:jc w:val="both"/>
        <w:rPr>
          <w:rFonts w:ascii="Tahoma" w:hAnsi="Tahoma" w:cs="Tahoma"/>
        </w:rPr>
      </w:pPr>
    </w:p>
    <w:p w14:paraId="31979AF5" w14:textId="26566F5C" w:rsidR="00627514" w:rsidRDefault="00627514" w:rsidP="00B246D1">
      <w:pPr>
        <w:spacing w:after="80"/>
        <w:jc w:val="both"/>
        <w:rPr>
          <w:rFonts w:ascii="Tahoma" w:hAnsi="Tahoma" w:cs="Tahoma"/>
        </w:rPr>
      </w:pPr>
    </w:p>
    <w:p w14:paraId="5CFAF1C4" w14:textId="77777777" w:rsidR="000612BE" w:rsidRPr="006A0144" w:rsidRDefault="000612BE" w:rsidP="00B246D1">
      <w:pPr>
        <w:spacing w:after="80"/>
        <w:jc w:val="both"/>
        <w:rPr>
          <w:rFonts w:ascii="Tahoma" w:hAnsi="Tahoma" w:cs="Tahoma"/>
        </w:rPr>
      </w:pPr>
    </w:p>
    <w:p w14:paraId="2330AB95" w14:textId="176C0708" w:rsidR="00CF2C83" w:rsidRPr="006A0144" w:rsidRDefault="000612BE" w:rsidP="006937CA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………………………………………………………………………………….</w:t>
      </w:r>
    </w:p>
    <w:p w14:paraId="7793337F" w14:textId="2DE8B6E9" w:rsidR="00370318" w:rsidRPr="00B246D1" w:rsidRDefault="00B246D1" w:rsidP="000612BE">
      <w:pPr>
        <w:spacing w:after="80"/>
        <w:ind w:left="3400"/>
        <w:rPr>
          <w:rFonts w:ascii="Tahoma" w:hAnsi="Tahoma" w:cs="Tahoma"/>
          <w:i/>
          <w:iCs/>
          <w:u w:val="single"/>
        </w:rPr>
      </w:pPr>
      <w:r w:rsidRPr="00B246D1">
        <w:rPr>
          <w:rFonts w:ascii="Tahoma" w:hAnsi="Tahoma" w:cs="Tahoma"/>
          <w:i/>
          <w:iCs/>
          <w:u w:val="single"/>
        </w:rPr>
        <w:t>/</w:t>
      </w:r>
      <w:r w:rsidR="00CF2C83" w:rsidRPr="00B246D1">
        <w:rPr>
          <w:rFonts w:ascii="Tahoma" w:hAnsi="Tahoma" w:cs="Tahoma"/>
          <w:i/>
          <w:iCs/>
          <w:u w:val="single"/>
        </w:rPr>
        <w:t xml:space="preserve">podpis osoby uprawnionej do reprezentacji </w:t>
      </w:r>
      <w:r w:rsidRPr="00B246D1">
        <w:rPr>
          <w:rFonts w:ascii="Tahoma" w:hAnsi="Tahoma" w:cs="Tahoma"/>
          <w:i/>
          <w:iCs/>
          <w:u w:val="single"/>
        </w:rPr>
        <w:t>Wykonawcy</w:t>
      </w:r>
      <w:r w:rsidR="006937CA">
        <w:rPr>
          <w:rFonts w:ascii="Tahoma" w:hAnsi="Tahoma" w:cs="Tahoma"/>
          <w:i/>
          <w:iCs/>
          <w:u w:val="single"/>
        </w:rPr>
        <w:t>/</w:t>
      </w:r>
    </w:p>
    <w:sectPr w:rsidR="00370318" w:rsidRPr="00B246D1" w:rsidSect="008341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1134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B6F8" w14:textId="77777777" w:rsidR="00ED3769" w:rsidRDefault="00ED3769">
      <w:r>
        <w:separator/>
      </w:r>
    </w:p>
  </w:endnote>
  <w:endnote w:type="continuationSeparator" w:id="0">
    <w:p w14:paraId="40BABE7A" w14:textId="77777777" w:rsidR="00ED3769" w:rsidRDefault="00ED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5347" w14:textId="77777777" w:rsidR="005B2A59" w:rsidRDefault="005B2A59">
    <w:pPr>
      <w:pStyle w:val="Stopka"/>
    </w:pPr>
  </w:p>
  <w:p w14:paraId="082E9DE4" w14:textId="77777777" w:rsidR="005B2A59" w:rsidRDefault="005B2A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A3DA9" w14:textId="77777777" w:rsidR="00EA31FE" w:rsidRDefault="00EA31FE" w:rsidP="00EA31FE">
    <w:pPr>
      <w:tabs>
        <w:tab w:val="center" w:pos="4536"/>
        <w:tab w:val="right" w:pos="9072"/>
      </w:tabs>
      <w:jc w:val="both"/>
      <w:rPr>
        <w:rFonts w:ascii="Verdana" w:eastAsia="Verdana" w:hAnsi="Verdana"/>
        <w:bCs/>
        <w:color w:val="000000"/>
        <w:spacing w:val="4"/>
        <w:sz w:val="24"/>
        <w:szCs w:val="24"/>
        <w:lang w:eastAsia="en-US"/>
      </w:rPr>
    </w:pPr>
    <w:bookmarkStart w:id="0" w:name="_Hlk181794446"/>
    <w:bookmarkStart w:id="1" w:name="_Hlk181794447"/>
    <w:bookmarkStart w:id="2" w:name="_Hlk181794448"/>
    <w:bookmarkStart w:id="3" w:name="_Hlk181794449"/>
  </w:p>
  <w:p w14:paraId="11BCBCCB" w14:textId="77777777" w:rsidR="00EA31FE" w:rsidRDefault="00EA31FE" w:rsidP="00EA31FE">
    <w:pPr>
      <w:tabs>
        <w:tab w:val="center" w:pos="4536"/>
        <w:tab w:val="right" w:pos="9072"/>
      </w:tabs>
      <w:jc w:val="both"/>
      <w:rPr>
        <w:rFonts w:ascii="Verdana" w:eastAsia="Verdana" w:hAnsi="Verdana"/>
        <w:bCs/>
        <w:color w:val="000000"/>
        <w:spacing w:val="4"/>
        <w:sz w:val="24"/>
        <w:szCs w:val="24"/>
        <w:lang w:eastAsia="en-US"/>
      </w:rPr>
    </w:pPr>
  </w:p>
  <w:p w14:paraId="58896CD6" w14:textId="01FAE8AC" w:rsidR="00EA31FE" w:rsidRPr="00EA31FE" w:rsidRDefault="00EA31FE" w:rsidP="00EA31FE">
    <w:pPr>
      <w:tabs>
        <w:tab w:val="center" w:pos="4536"/>
        <w:tab w:val="right" w:pos="9072"/>
      </w:tabs>
      <w:jc w:val="both"/>
      <w:rPr>
        <w:rFonts w:ascii="Verdana" w:eastAsia="Verdana" w:hAnsi="Verdana"/>
        <w:b/>
        <w:color w:val="000000"/>
        <w:spacing w:val="4"/>
        <w:szCs w:val="22"/>
        <w:lang w:eastAsia="en-US"/>
      </w:rPr>
    </w:pPr>
    <w:r>
      <w:rPr>
        <w:noProof/>
      </w:rPr>
      <w:drawing>
        <wp:anchor distT="0" distB="0" distL="114300" distR="114300" simplePos="0" relativeHeight="251660288" behindDoc="1" locked="1" layoutInCell="1" allowOverlap="1" wp14:anchorId="689BB81A" wp14:editId="57E98429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65" cy="849630"/>
          <wp:effectExtent l="0" t="0" r="0" b="0"/>
          <wp:wrapNone/>
          <wp:docPr id="27338993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8F2BD59" wp14:editId="6D8FF93B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740" cy="539750"/>
              <wp:effectExtent l="0" t="0" r="0" b="3810"/>
              <wp:wrapNone/>
              <wp:docPr id="363666740" name="Pole tekstow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740" cy="539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56DB7E" w14:textId="77777777" w:rsidR="00EA31FE" w:rsidRDefault="00EA31FE" w:rsidP="00EA31FE">
                          <w:pPr>
                            <w:pStyle w:val="LukStopka-adres"/>
                          </w:pPr>
                          <w:r>
                            <w:t>Sieć Badawcza Łukasiewicz – Instytut Lotnictwa</w:t>
                          </w:r>
                        </w:p>
                        <w:p w14:paraId="462F5AA6" w14:textId="77777777" w:rsidR="00EA31FE" w:rsidRDefault="00EA31FE" w:rsidP="00EA31FE">
                          <w:pPr>
                            <w:pStyle w:val="LukStopka-adres"/>
                          </w:pPr>
                          <w:r>
                            <w:t xml:space="preserve">02-256 Warszawa, al. Krakowska 110/114, Tel.: +48 22 </w:t>
                          </w:r>
                          <w:r w:rsidRPr="00C16D21">
                            <w:rPr>
                              <w:rStyle w:val="Pogrubienie"/>
                              <w:b w:val="0"/>
                              <w:bCs w:val="0"/>
                            </w:rPr>
                            <w:t>846 00 11</w:t>
                          </w:r>
                        </w:p>
                        <w:p w14:paraId="21B55F09" w14:textId="77777777" w:rsidR="00EA31FE" w:rsidRDefault="00EA31FE" w:rsidP="00EA31FE">
                          <w:pPr>
                            <w:pStyle w:val="LukStopka-adres"/>
                          </w:pPr>
                          <w:r>
                            <w:t xml:space="preserve">E-mail: </w:t>
                          </w:r>
                          <w:r w:rsidRPr="00C16D21">
                            <w:t>ilot@ilot.</w:t>
                          </w:r>
                          <w:r>
                            <w:t>lukasiewicz.gov.</w:t>
                          </w:r>
                          <w:r w:rsidRPr="00C16D21">
                            <w:t>pl</w:t>
                          </w:r>
                          <w:r>
                            <w:t xml:space="preserve"> | NIP: 1070046338, REGON: 387193275</w:t>
                          </w:r>
                        </w:p>
                        <w:p w14:paraId="460B8FBF" w14:textId="77777777" w:rsidR="00EA31FE" w:rsidRPr="004F5805" w:rsidRDefault="00EA31FE" w:rsidP="00EA31FE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C16D21">
                            <w:t>Sąd Rejonowy dla m.st. Warszawy, XI</w:t>
                          </w:r>
                          <w:r>
                            <w:t>V</w:t>
                          </w:r>
                          <w:r w:rsidRPr="00C16D21">
                            <w:t xml:space="preserve"> Wydział Gospodarczy KRS Nr </w:t>
                          </w:r>
                          <w:r w:rsidRPr="004B399D">
                            <w:t>0000862006</w:t>
                          </w:r>
                        </w:p>
                        <w:p w14:paraId="4496640F" w14:textId="77777777" w:rsidR="00EA31FE" w:rsidRPr="004F5805" w:rsidRDefault="00EA31FE" w:rsidP="00EA31FE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F2BD59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.35pt;margin-top:773.4pt;width:336.2pt;height:42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" filled="f" stroked="f">
              <o:lock v:ext="edit" aspectratio="t"/>
              <v:textbox style="mso-fit-shape-to-text:t" inset="0,0,0,0">
                <w:txbxContent>
                  <w:p w14:paraId="5356DB7E" w14:textId="77777777" w:rsidR="00EA31FE" w:rsidRDefault="00EA31FE" w:rsidP="00EA31FE">
                    <w:pPr>
                      <w:pStyle w:val="LukStopka-adres"/>
                    </w:pPr>
                    <w:r>
                      <w:t>Sieć Badawcza Łukasiewicz – Instytut Lotnictwa</w:t>
                    </w:r>
                  </w:p>
                  <w:p w14:paraId="462F5AA6" w14:textId="77777777" w:rsidR="00EA31FE" w:rsidRDefault="00EA31FE" w:rsidP="00EA31FE">
                    <w:pPr>
                      <w:pStyle w:val="LukStopka-adres"/>
                    </w:pPr>
                    <w:r>
                      <w:t xml:space="preserve">02-256 Warszawa, al. Krakowska 110/114, Tel.: +48 22 </w:t>
                    </w:r>
                    <w:r w:rsidRPr="00C16D21">
                      <w:rPr>
                        <w:rStyle w:val="Pogrubienie"/>
                        <w:b w:val="0"/>
                        <w:bCs w:val="0"/>
                      </w:rPr>
                      <w:t>846 00 11</w:t>
                    </w:r>
                  </w:p>
                  <w:p w14:paraId="21B55F09" w14:textId="77777777" w:rsidR="00EA31FE" w:rsidRDefault="00EA31FE" w:rsidP="00EA31FE">
                    <w:pPr>
                      <w:pStyle w:val="LukStopka-adres"/>
                    </w:pPr>
                    <w:r>
                      <w:t xml:space="preserve">E-mail: </w:t>
                    </w:r>
                    <w:r w:rsidRPr="00C16D21">
                      <w:t>ilot@ilot.</w:t>
                    </w:r>
                    <w:r>
                      <w:t>lukasiewicz.gov.</w:t>
                    </w:r>
                    <w:r w:rsidRPr="00C16D21">
                      <w:t>pl</w:t>
                    </w:r>
                    <w:r>
                      <w:t xml:space="preserve"> | NIP: 1070046338, REGON: 387193275</w:t>
                    </w:r>
                  </w:p>
                  <w:p w14:paraId="460B8FBF" w14:textId="77777777" w:rsidR="00EA31FE" w:rsidRPr="004F5805" w:rsidRDefault="00EA31FE" w:rsidP="00EA31FE">
                    <w:pPr>
                      <w:pStyle w:val="LukStopka-adres"/>
                      <w:rPr>
                        <w:lang w:val="de-DE"/>
                      </w:rPr>
                    </w:pPr>
                    <w:r w:rsidRPr="00C16D21">
                      <w:t>Sąd Rejonowy dla m.st. Warszawy, XI</w:t>
                    </w:r>
                    <w:r>
                      <w:t>V</w:t>
                    </w:r>
                    <w:r w:rsidRPr="00C16D21">
                      <w:t xml:space="preserve"> Wydział Gospodarczy KRS Nr </w:t>
                    </w:r>
                    <w:r w:rsidRPr="004B399D">
                      <w:t>0000862006</w:t>
                    </w:r>
                  </w:p>
                  <w:p w14:paraId="4496640F" w14:textId="77777777" w:rsidR="00EA31FE" w:rsidRPr="004F5805" w:rsidRDefault="00EA31FE" w:rsidP="00EA31FE">
                    <w:pPr>
                      <w:pStyle w:val="LukStopka-adres"/>
                      <w:rPr>
                        <w:lang w:val="de-DE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FBC8" w14:textId="77777777" w:rsidR="00EA31FE" w:rsidRDefault="00EA31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D550" w14:textId="77777777" w:rsidR="00ED3769" w:rsidRDefault="00ED3769">
      <w:r>
        <w:separator/>
      </w:r>
    </w:p>
  </w:footnote>
  <w:footnote w:type="continuationSeparator" w:id="0">
    <w:p w14:paraId="4DFA9001" w14:textId="77777777" w:rsidR="00ED3769" w:rsidRDefault="00ED3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0B6B4" w14:textId="77777777" w:rsidR="00EA31FE" w:rsidRDefault="00EA31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7FAB" w14:textId="075B285F" w:rsidR="00DB5EDF" w:rsidRDefault="00EA31FE" w:rsidP="00DB5EDF">
    <w:pPr>
      <w:pStyle w:val="Nagwek"/>
      <w:jc w:val="both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B23DB6" wp14:editId="1FFBCC36">
          <wp:simplePos x="0" y="0"/>
          <wp:positionH relativeFrom="column">
            <wp:posOffset>-1147445</wp:posOffset>
          </wp:positionH>
          <wp:positionV relativeFrom="paragraph">
            <wp:posOffset>-1040765</wp:posOffset>
          </wp:positionV>
          <wp:extent cx="1683385" cy="2306320"/>
          <wp:effectExtent l="0" t="0" r="0" b="0"/>
          <wp:wrapNone/>
          <wp:docPr id="2078845949" name="Obraz 1" descr="Obraz zawierający obiek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obiek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3385" cy="230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AC183E" w14:textId="77777777" w:rsidR="005B2A59" w:rsidRDefault="005B2A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1FA6F" w14:textId="77777777" w:rsidR="00EA31FE" w:rsidRDefault="00EA31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34B78"/>
    <w:multiLevelType w:val="hybridMultilevel"/>
    <w:tmpl w:val="E656F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897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554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426D8"/>
    <w:rsid w:val="00046153"/>
    <w:rsid w:val="0004718D"/>
    <w:rsid w:val="00051A1F"/>
    <w:rsid w:val="0005278E"/>
    <w:rsid w:val="000612BE"/>
    <w:rsid w:val="0006214A"/>
    <w:rsid w:val="00070600"/>
    <w:rsid w:val="0008094C"/>
    <w:rsid w:val="00087873"/>
    <w:rsid w:val="0009263A"/>
    <w:rsid w:val="000930D5"/>
    <w:rsid w:val="000A375C"/>
    <w:rsid w:val="000A5D0A"/>
    <w:rsid w:val="000B33A8"/>
    <w:rsid w:val="000C0261"/>
    <w:rsid w:val="000D3952"/>
    <w:rsid w:val="000E1A96"/>
    <w:rsid w:val="000F10AD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2871"/>
    <w:rsid w:val="00146FBB"/>
    <w:rsid w:val="00164304"/>
    <w:rsid w:val="00166353"/>
    <w:rsid w:val="001665D6"/>
    <w:rsid w:val="00175EED"/>
    <w:rsid w:val="00194411"/>
    <w:rsid w:val="00197396"/>
    <w:rsid w:val="001A1674"/>
    <w:rsid w:val="001A38DE"/>
    <w:rsid w:val="001A5C9B"/>
    <w:rsid w:val="001B6205"/>
    <w:rsid w:val="001C25BD"/>
    <w:rsid w:val="001C7361"/>
    <w:rsid w:val="001F0649"/>
    <w:rsid w:val="001F180F"/>
    <w:rsid w:val="001F3881"/>
    <w:rsid w:val="002020E0"/>
    <w:rsid w:val="00205265"/>
    <w:rsid w:val="00205D41"/>
    <w:rsid w:val="00210228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0C8A"/>
    <w:rsid w:val="002C2F52"/>
    <w:rsid w:val="002C4C35"/>
    <w:rsid w:val="002D4631"/>
    <w:rsid w:val="002D4D59"/>
    <w:rsid w:val="002D4E4B"/>
    <w:rsid w:val="002D616C"/>
    <w:rsid w:val="002F1A68"/>
    <w:rsid w:val="002F32C9"/>
    <w:rsid w:val="002F4DAE"/>
    <w:rsid w:val="002F711F"/>
    <w:rsid w:val="003114E9"/>
    <w:rsid w:val="0031307E"/>
    <w:rsid w:val="00316258"/>
    <w:rsid w:val="0032461D"/>
    <w:rsid w:val="00330A7A"/>
    <w:rsid w:val="00333D83"/>
    <w:rsid w:val="00335F83"/>
    <w:rsid w:val="00337E0D"/>
    <w:rsid w:val="00342A73"/>
    <w:rsid w:val="00343AE1"/>
    <w:rsid w:val="00344522"/>
    <w:rsid w:val="003449DB"/>
    <w:rsid w:val="003452C6"/>
    <w:rsid w:val="00352B0E"/>
    <w:rsid w:val="0035623F"/>
    <w:rsid w:val="00356493"/>
    <w:rsid w:val="00370318"/>
    <w:rsid w:val="003842F0"/>
    <w:rsid w:val="00387DFC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20F2"/>
    <w:rsid w:val="003E3867"/>
    <w:rsid w:val="003E4BB5"/>
    <w:rsid w:val="003E692A"/>
    <w:rsid w:val="003F141A"/>
    <w:rsid w:val="00407D95"/>
    <w:rsid w:val="004228FE"/>
    <w:rsid w:val="004240D8"/>
    <w:rsid w:val="004253BA"/>
    <w:rsid w:val="00434113"/>
    <w:rsid w:val="004439AA"/>
    <w:rsid w:val="00447FFC"/>
    <w:rsid w:val="004520C0"/>
    <w:rsid w:val="00455B4F"/>
    <w:rsid w:val="004572BE"/>
    <w:rsid w:val="00475698"/>
    <w:rsid w:val="0047644E"/>
    <w:rsid w:val="00484EFD"/>
    <w:rsid w:val="004944F9"/>
    <w:rsid w:val="0049782B"/>
    <w:rsid w:val="004A144D"/>
    <w:rsid w:val="004A5CA4"/>
    <w:rsid w:val="004A677D"/>
    <w:rsid w:val="004B7F9B"/>
    <w:rsid w:val="004C0739"/>
    <w:rsid w:val="004C091A"/>
    <w:rsid w:val="004D4304"/>
    <w:rsid w:val="0050161E"/>
    <w:rsid w:val="005042DB"/>
    <w:rsid w:val="00512212"/>
    <w:rsid w:val="00515210"/>
    <w:rsid w:val="005218FB"/>
    <w:rsid w:val="00524939"/>
    <w:rsid w:val="005334EA"/>
    <w:rsid w:val="005374A4"/>
    <w:rsid w:val="0054015A"/>
    <w:rsid w:val="00540A5D"/>
    <w:rsid w:val="00547F37"/>
    <w:rsid w:val="00551F11"/>
    <w:rsid w:val="00557E33"/>
    <w:rsid w:val="00561F24"/>
    <w:rsid w:val="00563325"/>
    <w:rsid w:val="005635A0"/>
    <w:rsid w:val="0056374F"/>
    <w:rsid w:val="005639D6"/>
    <w:rsid w:val="005666CE"/>
    <w:rsid w:val="005677A7"/>
    <w:rsid w:val="0058007B"/>
    <w:rsid w:val="005902F2"/>
    <w:rsid w:val="005944A8"/>
    <w:rsid w:val="00596567"/>
    <w:rsid w:val="005A1232"/>
    <w:rsid w:val="005A1297"/>
    <w:rsid w:val="005B1C22"/>
    <w:rsid w:val="005B2A59"/>
    <w:rsid w:val="005C2339"/>
    <w:rsid w:val="005C5D7D"/>
    <w:rsid w:val="005D082D"/>
    <w:rsid w:val="005D10D2"/>
    <w:rsid w:val="005E052E"/>
    <w:rsid w:val="005E42C4"/>
    <w:rsid w:val="005E51BD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660A"/>
    <w:rsid w:val="00627514"/>
    <w:rsid w:val="006316AC"/>
    <w:rsid w:val="00633B92"/>
    <w:rsid w:val="00641CEF"/>
    <w:rsid w:val="00642FCE"/>
    <w:rsid w:val="006567C1"/>
    <w:rsid w:val="00665FE9"/>
    <w:rsid w:val="00667F6A"/>
    <w:rsid w:val="0069332D"/>
    <w:rsid w:val="006937CA"/>
    <w:rsid w:val="00696D31"/>
    <w:rsid w:val="006A52BD"/>
    <w:rsid w:val="006A641E"/>
    <w:rsid w:val="006A7AEA"/>
    <w:rsid w:val="006B0A43"/>
    <w:rsid w:val="006B7A6C"/>
    <w:rsid w:val="006C0E0D"/>
    <w:rsid w:val="006C1D6D"/>
    <w:rsid w:val="006C3FC3"/>
    <w:rsid w:val="006D119F"/>
    <w:rsid w:val="006D74F5"/>
    <w:rsid w:val="006E53FF"/>
    <w:rsid w:val="006E7A31"/>
    <w:rsid w:val="006F1AD6"/>
    <w:rsid w:val="006F7C28"/>
    <w:rsid w:val="00704C98"/>
    <w:rsid w:val="00716463"/>
    <w:rsid w:val="0071738D"/>
    <w:rsid w:val="00720CDF"/>
    <w:rsid w:val="0073507D"/>
    <w:rsid w:val="0074341C"/>
    <w:rsid w:val="007461C9"/>
    <w:rsid w:val="00751018"/>
    <w:rsid w:val="00751E03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A0F24"/>
    <w:rsid w:val="007B1B1A"/>
    <w:rsid w:val="007C044A"/>
    <w:rsid w:val="007C5D46"/>
    <w:rsid w:val="007C69D1"/>
    <w:rsid w:val="007C7A2D"/>
    <w:rsid w:val="007D54A9"/>
    <w:rsid w:val="007D695D"/>
    <w:rsid w:val="007E6780"/>
    <w:rsid w:val="007E7724"/>
    <w:rsid w:val="007F1C79"/>
    <w:rsid w:val="0080128E"/>
    <w:rsid w:val="0080167B"/>
    <w:rsid w:val="0080284A"/>
    <w:rsid w:val="00807D33"/>
    <w:rsid w:val="008137F7"/>
    <w:rsid w:val="00813BC4"/>
    <w:rsid w:val="00826A00"/>
    <w:rsid w:val="00826ECF"/>
    <w:rsid w:val="008341CB"/>
    <w:rsid w:val="0083481B"/>
    <w:rsid w:val="00845025"/>
    <w:rsid w:val="00846633"/>
    <w:rsid w:val="00851264"/>
    <w:rsid w:val="00851C7A"/>
    <w:rsid w:val="00854C65"/>
    <w:rsid w:val="00860860"/>
    <w:rsid w:val="00871360"/>
    <w:rsid w:val="00882863"/>
    <w:rsid w:val="00884429"/>
    <w:rsid w:val="00884952"/>
    <w:rsid w:val="008863CD"/>
    <w:rsid w:val="00893402"/>
    <w:rsid w:val="008A2688"/>
    <w:rsid w:val="008B3993"/>
    <w:rsid w:val="008B5DF1"/>
    <w:rsid w:val="008B642D"/>
    <w:rsid w:val="008B7CA6"/>
    <w:rsid w:val="008C0043"/>
    <w:rsid w:val="008C27F3"/>
    <w:rsid w:val="008D1997"/>
    <w:rsid w:val="008D3B81"/>
    <w:rsid w:val="008E29F8"/>
    <w:rsid w:val="008E2AA9"/>
    <w:rsid w:val="008E4013"/>
    <w:rsid w:val="008E472D"/>
    <w:rsid w:val="008E6263"/>
    <w:rsid w:val="008F2174"/>
    <w:rsid w:val="009235E3"/>
    <w:rsid w:val="00924313"/>
    <w:rsid w:val="009331E2"/>
    <w:rsid w:val="00934688"/>
    <w:rsid w:val="00935E4F"/>
    <w:rsid w:val="0094125C"/>
    <w:rsid w:val="00941A11"/>
    <w:rsid w:val="00941FF6"/>
    <w:rsid w:val="0094682A"/>
    <w:rsid w:val="00946C9E"/>
    <w:rsid w:val="00950E9F"/>
    <w:rsid w:val="009529EE"/>
    <w:rsid w:val="00953BF9"/>
    <w:rsid w:val="009548B6"/>
    <w:rsid w:val="009568C9"/>
    <w:rsid w:val="0097374F"/>
    <w:rsid w:val="00981B59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E3FF7"/>
    <w:rsid w:val="009F3D84"/>
    <w:rsid w:val="00A03F97"/>
    <w:rsid w:val="00A2327F"/>
    <w:rsid w:val="00A23B5D"/>
    <w:rsid w:val="00A275A7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632D5"/>
    <w:rsid w:val="00A63FA0"/>
    <w:rsid w:val="00A657A2"/>
    <w:rsid w:val="00A70F6A"/>
    <w:rsid w:val="00A734DA"/>
    <w:rsid w:val="00A77FA3"/>
    <w:rsid w:val="00A82C53"/>
    <w:rsid w:val="00A906F2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0174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0911"/>
    <w:rsid w:val="00C12B33"/>
    <w:rsid w:val="00C13474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A5849"/>
    <w:rsid w:val="00CB0CEB"/>
    <w:rsid w:val="00CB1E2A"/>
    <w:rsid w:val="00CB5314"/>
    <w:rsid w:val="00CB5FE4"/>
    <w:rsid w:val="00CB6606"/>
    <w:rsid w:val="00CB74BD"/>
    <w:rsid w:val="00CC150A"/>
    <w:rsid w:val="00CC3FCB"/>
    <w:rsid w:val="00CD3499"/>
    <w:rsid w:val="00CE076F"/>
    <w:rsid w:val="00CE09DB"/>
    <w:rsid w:val="00CE353A"/>
    <w:rsid w:val="00CF0699"/>
    <w:rsid w:val="00CF1101"/>
    <w:rsid w:val="00CF1D53"/>
    <w:rsid w:val="00CF2C83"/>
    <w:rsid w:val="00D03236"/>
    <w:rsid w:val="00D04746"/>
    <w:rsid w:val="00D12AAC"/>
    <w:rsid w:val="00D20BD1"/>
    <w:rsid w:val="00D2325A"/>
    <w:rsid w:val="00D23FD2"/>
    <w:rsid w:val="00D24936"/>
    <w:rsid w:val="00D267AE"/>
    <w:rsid w:val="00D26D0E"/>
    <w:rsid w:val="00D3325A"/>
    <w:rsid w:val="00D51E52"/>
    <w:rsid w:val="00D573C2"/>
    <w:rsid w:val="00D62C09"/>
    <w:rsid w:val="00D64955"/>
    <w:rsid w:val="00D70538"/>
    <w:rsid w:val="00D74F93"/>
    <w:rsid w:val="00D83C07"/>
    <w:rsid w:val="00D83D03"/>
    <w:rsid w:val="00D90561"/>
    <w:rsid w:val="00D95C6C"/>
    <w:rsid w:val="00D96200"/>
    <w:rsid w:val="00DA15B7"/>
    <w:rsid w:val="00DA6CDA"/>
    <w:rsid w:val="00DB28D0"/>
    <w:rsid w:val="00DB5EDF"/>
    <w:rsid w:val="00DD2ACC"/>
    <w:rsid w:val="00DD5768"/>
    <w:rsid w:val="00DD621A"/>
    <w:rsid w:val="00DD6B98"/>
    <w:rsid w:val="00DE4855"/>
    <w:rsid w:val="00DE5A56"/>
    <w:rsid w:val="00DF4CC7"/>
    <w:rsid w:val="00E018A3"/>
    <w:rsid w:val="00E0576F"/>
    <w:rsid w:val="00E260C6"/>
    <w:rsid w:val="00E2695A"/>
    <w:rsid w:val="00E30D9B"/>
    <w:rsid w:val="00E335DA"/>
    <w:rsid w:val="00E37282"/>
    <w:rsid w:val="00E37766"/>
    <w:rsid w:val="00E421EB"/>
    <w:rsid w:val="00E43196"/>
    <w:rsid w:val="00E50D68"/>
    <w:rsid w:val="00E7341A"/>
    <w:rsid w:val="00E817FB"/>
    <w:rsid w:val="00E83883"/>
    <w:rsid w:val="00E85468"/>
    <w:rsid w:val="00E9024A"/>
    <w:rsid w:val="00E96239"/>
    <w:rsid w:val="00EA31FE"/>
    <w:rsid w:val="00EA4697"/>
    <w:rsid w:val="00EB0430"/>
    <w:rsid w:val="00EB1F3F"/>
    <w:rsid w:val="00EC0E33"/>
    <w:rsid w:val="00EC25C3"/>
    <w:rsid w:val="00EC3486"/>
    <w:rsid w:val="00EC3D78"/>
    <w:rsid w:val="00EC528C"/>
    <w:rsid w:val="00ED29CC"/>
    <w:rsid w:val="00ED36DF"/>
    <w:rsid w:val="00ED3769"/>
    <w:rsid w:val="00EE22EB"/>
    <w:rsid w:val="00EE5680"/>
    <w:rsid w:val="00EF2913"/>
    <w:rsid w:val="00EF51CD"/>
    <w:rsid w:val="00F053EB"/>
    <w:rsid w:val="00F2485C"/>
    <w:rsid w:val="00F42E1F"/>
    <w:rsid w:val="00F53FD9"/>
    <w:rsid w:val="00F5712A"/>
    <w:rsid w:val="00F61DFA"/>
    <w:rsid w:val="00F64AE0"/>
    <w:rsid w:val="00F852D4"/>
    <w:rsid w:val="00F90B25"/>
    <w:rsid w:val="00F913BC"/>
    <w:rsid w:val="00F96236"/>
    <w:rsid w:val="00FB3D80"/>
    <w:rsid w:val="00FC5A18"/>
    <w:rsid w:val="00FD2194"/>
    <w:rsid w:val="00FD2F7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42"/>
    <o:shapelayout v:ext="edit">
      <o:idmap v:ext="edit" data="1"/>
    </o:shapelayout>
  </w:shapeDefaults>
  <w:decimalSymbol w:val=","/>
  <w:listSeparator w:val=";"/>
  <w14:docId w14:val="2A95E843"/>
  <w15:docId w15:val="{2FF28CED-2E0A-4E9A-8BDA-0D9A823E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link w:val="StopkaZnak"/>
    <w:uiPriority w:val="99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paragraph" w:styleId="Poprawka">
    <w:name w:val="Revision"/>
    <w:hidden/>
    <w:uiPriority w:val="99"/>
    <w:semiHidden/>
    <w:rsid w:val="00953BF9"/>
  </w:style>
  <w:style w:type="character" w:customStyle="1" w:styleId="markedcontent">
    <w:name w:val="markedcontent"/>
    <w:basedOn w:val="Domylnaczcionkaakapitu"/>
    <w:rsid w:val="00C10911"/>
  </w:style>
  <w:style w:type="character" w:customStyle="1" w:styleId="StopkaZnak">
    <w:name w:val="Stopka Znak"/>
    <w:link w:val="Stopka"/>
    <w:uiPriority w:val="99"/>
    <w:rsid w:val="00EA31FE"/>
  </w:style>
  <w:style w:type="paragraph" w:customStyle="1" w:styleId="LukStopka-adres">
    <w:name w:val="Luk_Stopka-adres"/>
    <w:basedOn w:val="Normalny"/>
    <w:qFormat/>
    <w:rsid w:val="00EA31FE"/>
    <w:pPr>
      <w:spacing w:line="170" w:lineRule="exact"/>
    </w:pPr>
    <w:rPr>
      <w:rFonts w:ascii="Verdana" w:eastAsia="Verdana" w:hAnsi="Verdana"/>
      <w:noProof/>
      <w:color w:val="808080"/>
      <w:spacing w:val="4"/>
      <w:sz w:val="14"/>
      <w:szCs w:val="14"/>
      <w:lang w:eastAsia="en-US"/>
    </w:rPr>
  </w:style>
  <w:style w:type="character" w:styleId="Pogrubienie">
    <w:name w:val="Strong"/>
    <w:uiPriority w:val="22"/>
    <w:qFormat/>
    <w:rsid w:val="00EA31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7FC-EDA2-4E2B-BBA8-A619127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410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Lotnictwa</Company>
  <LinksUpToDate>false</LinksUpToDate>
  <CharactersWithSpaces>3007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Imiewłowska</dc:creator>
  <cp:lastModifiedBy>Katarzyna Zielińska | Łukasiewicz – ILOT</cp:lastModifiedBy>
  <cp:revision>5</cp:revision>
  <cp:lastPrinted>2022-04-28T15:11:00Z</cp:lastPrinted>
  <dcterms:created xsi:type="dcterms:W3CDTF">2023-05-29T08:47:00Z</dcterms:created>
  <dcterms:modified xsi:type="dcterms:W3CDTF">2024-11-06T13:11:00Z</dcterms:modified>
</cp:coreProperties>
</file>