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8C620" w14:textId="77777777" w:rsidR="00906371" w:rsidRDefault="00906371" w:rsidP="00906371">
      <w:pPr>
        <w:tabs>
          <w:tab w:val="center" w:pos="7421"/>
          <w:tab w:val="left" w:pos="9956"/>
        </w:tabs>
        <w:spacing w:line="360" w:lineRule="auto"/>
        <w:jc w:val="center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>Załącznik nr 1</w:t>
      </w:r>
    </w:p>
    <w:p w14:paraId="56F5A1A0" w14:textId="16B5A123" w:rsidR="00906371" w:rsidRDefault="00BE5EED" w:rsidP="00906371">
      <w:pPr>
        <w:pStyle w:val="Akapitzlist"/>
        <w:spacing w:after="0" w:line="240" w:lineRule="auto"/>
        <w:ind w:left="0"/>
        <w:jc w:val="center"/>
        <w:rPr>
          <w:rFonts w:cs="Calibri"/>
          <w:b/>
          <w:color w:val="000000"/>
          <w:sz w:val="24"/>
          <w:szCs w:val="24"/>
        </w:rPr>
      </w:pPr>
      <w:r w:rsidRPr="006220F6">
        <w:rPr>
          <w:rFonts w:cs="Calibri"/>
          <w:b/>
          <w:color w:val="000000"/>
          <w:sz w:val="24"/>
          <w:szCs w:val="24"/>
        </w:rPr>
        <w:t>D</w:t>
      </w:r>
      <w:r w:rsidR="00906371" w:rsidRPr="006220F6">
        <w:rPr>
          <w:rFonts w:cs="Calibri"/>
          <w:b/>
          <w:color w:val="000000"/>
          <w:sz w:val="24"/>
          <w:szCs w:val="24"/>
        </w:rPr>
        <w:t>o</w:t>
      </w:r>
      <w:r>
        <w:rPr>
          <w:rFonts w:cs="Calibri"/>
          <w:b/>
          <w:color w:val="000000"/>
          <w:sz w:val="24"/>
          <w:szCs w:val="24"/>
        </w:rPr>
        <w:t xml:space="preserve"> postępowania na zakup </w:t>
      </w:r>
    </w:p>
    <w:p w14:paraId="28465576" w14:textId="0100FD70" w:rsidR="00906371" w:rsidRDefault="00BE5EED" w:rsidP="00906371">
      <w:pPr>
        <w:pStyle w:val="Akapitzlist"/>
        <w:spacing w:after="0" w:line="240" w:lineRule="auto"/>
        <w:ind w:left="0"/>
        <w:jc w:val="center"/>
        <w:rPr>
          <w:rFonts w:cs="Calibri"/>
          <w:b/>
          <w:color w:val="000000"/>
          <w:sz w:val="24"/>
          <w:szCs w:val="24"/>
        </w:rPr>
      </w:pPr>
      <w:r>
        <w:rPr>
          <w:rFonts w:cs="Calibri"/>
          <w:b/>
          <w:color w:val="000000"/>
          <w:sz w:val="24"/>
          <w:szCs w:val="24"/>
        </w:rPr>
        <w:t xml:space="preserve">I </w:t>
      </w:r>
      <w:r w:rsidR="00906371" w:rsidRPr="006220F6">
        <w:rPr>
          <w:rFonts w:cs="Calibri"/>
          <w:b/>
          <w:color w:val="000000"/>
          <w:sz w:val="24"/>
          <w:szCs w:val="24"/>
        </w:rPr>
        <w:t xml:space="preserve"> </w:t>
      </w:r>
      <w:r w:rsidR="00906371">
        <w:rPr>
          <w:rFonts w:cs="Calibri"/>
          <w:b/>
          <w:color w:val="000000"/>
          <w:sz w:val="24"/>
          <w:szCs w:val="24"/>
        </w:rPr>
        <w:t>d</w:t>
      </w:r>
      <w:r w:rsidR="00906371" w:rsidRPr="00917035">
        <w:rPr>
          <w:rFonts w:cs="Calibri"/>
          <w:b/>
          <w:color w:val="000000"/>
          <w:sz w:val="24"/>
          <w:szCs w:val="24"/>
        </w:rPr>
        <w:t xml:space="preserve">ostawę </w:t>
      </w:r>
      <w:r w:rsidR="00906371">
        <w:rPr>
          <w:rFonts w:cs="Calibri"/>
          <w:b/>
          <w:color w:val="000000"/>
          <w:sz w:val="24"/>
          <w:szCs w:val="24"/>
        </w:rPr>
        <w:t>kom</w:t>
      </w:r>
      <w:r w:rsidR="00546E0B">
        <w:rPr>
          <w:rFonts w:cs="Calibri"/>
          <w:b/>
          <w:color w:val="000000"/>
          <w:sz w:val="24"/>
          <w:szCs w:val="24"/>
        </w:rPr>
        <w:t>ór</w:t>
      </w:r>
      <w:r w:rsidR="00906371">
        <w:rPr>
          <w:rFonts w:cs="Calibri"/>
          <w:b/>
          <w:color w:val="000000"/>
          <w:sz w:val="24"/>
          <w:szCs w:val="24"/>
        </w:rPr>
        <w:t xml:space="preserve"> klimatyczn</w:t>
      </w:r>
      <w:r w:rsidR="00546E0B">
        <w:rPr>
          <w:rFonts w:cs="Calibri"/>
          <w:b/>
          <w:color w:val="000000"/>
          <w:sz w:val="24"/>
          <w:szCs w:val="24"/>
        </w:rPr>
        <w:t xml:space="preserve">ych wraz z </w:t>
      </w:r>
      <w:proofErr w:type="spellStart"/>
      <w:r w:rsidR="00546E0B">
        <w:rPr>
          <w:rFonts w:cs="Calibri"/>
          <w:b/>
          <w:color w:val="000000"/>
          <w:sz w:val="24"/>
          <w:szCs w:val="24"/>
        </w:rPr>
        <w:t>chilerem</w:t>
      </w:r>
      <w:proofErr w:type="spellEnd"/>
    </w:p>
    <w:p w14:paraId="2C6D3967" w14:textId="77777777" w:rsidR="00906371" w:rsidRDefault="00906371" w:rsidP="00906371">
      <w:pPr>
        <w:pStyle w:val="Akapitzlist"/>
        <w:spacing w:after="0" w:line="240" w:lineRule="auto"/>
        <w:ind w:left="0"/>
        <w:jc w:val="center"/>
        <w:rPr>
          <w:rFonts w:cs="Calibri"/>
          <w:b/>
          <w:color w:val="000000"/>
          <w:sz w:val="24"/>
          <w:szCs w:val="24"/>
        </w:rPr>
      </w:pPr>
    </w:p>
    <w:p w14:paraId="307209AC" w14:textId="5074AAED" w:rsidR="00FF59BE" w:rsidRDefault="00FF59BE" w:rsidP="00BE5EED">
      <w:pPr>
        <w:tabs>
          <w:tab w:val="center" w:pos="7421"/>
          <w:tab w:val="left" w:pos="9956"/>
        </w:tabs>
        <w:spacing w:line="360" w:lineRule="auto"/>
        <w:ind w:firstLine="283"/>
        <w:jc w:val="center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>Wszystkie urządzenia muszą dać możliwość przeniesienia i ponownej instalacji we wskazanej przez PIT-RADWAR S.A. lokalizacji</w:t>
      </w:r>
    </w:p>
    <w:p w14:paraId="1FF990BC" w14:textId="77777777" w:rsidR="002F3955" w:rsidRDefault="002F3955" w:rsidP="00BE5EED">
      <w:pPr>
        <w:tabs>
          <w:tab w:val="center" w:pos="7421"/>
          <w:tab w:val="left" w:pos="9956"/>
        </w:tabs>
        <w:spacing w:line="360" w:lineRule="auto"/>
        <w:ind w:firstLine="283"/>
        <w:jc w:val="center"/>
        <w:rPr>
          <w:rFonts w:cs="Calibri"/>
          <w:b/>
          <w:color w:val="000000"/>
        </w:rPr>
      </w:pPr>
    </w:p>
    <w:p w14:paraId="58FB4271" w14:textId="75BEB6A7" w:rsidR="00906371" w:rsidRDefault="00906371" w:rsidP="00BE5EED">
      <w:pPr>
        <w:tabs>
          <w:tab w:val="center" w:pos="7421"/>
          <w:tab w:val="left" w:pos="9956"/>
        </w:tabs>
        <w:spacing w:line="360" w:lineRule="auto"/>
        <w:ind w:firstLine="283"/>
        <w:jc w:val="center"/>
        <w:rPr>
          <w:rFonts w:cs="Calibri"/>
          <w:b/>
          <w:color w:val="000000"/>
        </w:rPr>
      </w:pPr>
      <w:r w:rsidRPr="00E61952">
        <w:rPr>
          <w:rFonts w:cs="Calibri"/>
          <w:b/>
          <w:color w:val="000000"/>
        </w:rPr>
        <w:t>SPECYFIKACJA TECHNICZNA</w:t>
      </w:r>
    </w:p>
    <w:p w14:paraId="33C7BFFD" w14:textId="77777777" w:rsidR="002F3955" w:rsidRPr="00BE5EED" w:rsidRDefault="002F3955" w:rsidP="00BE5EED">
      <w:pPr>
        <w:tabs>
          <w:tab w:val="center" w:pos="7421"/>
          <w:tab w:val="left" w:pos="9956"/>
        </w:tabs>
        <w:spacing w:line="360" w:lineRule="auto"/>
        <w:ind w:firstLine="283"/>
        <w:jc w:val="center"/>
        <w:rPr>
          <w:rFonts w:cs="Calibri"/>
          <w:b/>
          <w:color w:val="000000"/>
        </w:rPr>
      </w:pPr>
    </w:p>
    <w:p w14:paraId="60139E56" w14:textId="26F0B3BA" w:rsidR="00B30FE5" w:rsidRDefault="00B01575" w:rsidP="00EC54BD">
      <w:pPr>
        <w:pStyle w:val="Akapitzlist"/>
        <w:numPr>
          <w:ilvl w:val="0"/>
          <w:numId w:val="22"/>
        </w:numPr>
      </w:pPr>
      <w:r w:rsidRPr="00176D9A">
        <w:t xml:space="preserve">Komora klimatyczna </w:t>
      </w:r>
      <w:r w:rsidR="00546E0B">
        <w:t>1m3 –</w:t>
      </w:r>
      <w:r w:rsidR="00FF59BE">
        <w:t>5st/min</w:t>
      </w:r>
      <w:r w:rsidR="00546E0B">
        <w:t xml:space="preserve"> </w:t>
      </w:r>
      <w:r w:rsidR="00B30FE5">
        <w:t>- 6 szt</w:t>
      </w:r>
      <w:r w:rsidR="002443BC">
        <w:t>.</w:t>
      </w:r>
    </w:p>
    <w:p w14:paraId="6172B4C2" w14:textId="7BF59B3D" w:rsidR="00007FBA" w:rsidRDefault="00007FBA" w:rsidP="00546E0B">
      <w:r>
        <w:t>Parametry:</w:t>
      </w:r>
    </w:p>
    <w:p w14:paraId="6F92BB42" w14:textId="05448A50" w:rsidR="00007FBA" w:rsidRPr="00007FBA" w:rsidRDefault="003E0DFC" w:rsidP="00546E0B">
      <w:pPr>
        <w:pStyle w:val="Akapitzlist"/>
        <w:numPr>
          <w:ilvl w:val="0"/>
          <w:numId w:val="16"/>
        </w:numPr>
      </w:pPr>
      <w:r>
        <w:rPr>
          <w:rFonts w:eastAsiaTheme="minorHAnsi"/>
        </w:rPr>
        <w:t>Minimalna p</w:t>
      </w:r>
      <w:r w:rsidR="00546E0B" w:rsidRPr="00546E0B">
        <w:rPr>
          <w:rFonts w:eastAsiaTheme="minorHAnsi"/>
        </w:rPr>
        <w:t>ojemność wewnętrzna: 10</w:t>
      </w:r>
      <w:r>
        <w:rPr>
          <w:rFonts w:eastAsiaTheme="minorHAnsi"/>
        </w:rPr>
        <w:t>40</w:t>
      </w:r>
    </w:p>
    <w:p w14:paraId="7CFC58B2" w14:textId="1E8BADAE" w:rsidR="00B30FE5" w:rsidRDefault="00B30FE5" w:rsidP="00546E0B">
      <w:pPr>
        <w:pStyle w:val="Akapitzlist"/>
        <w:numPr>
          <w:ilvl w:val="0"/>
          <w:numId w:val="16"/>
        </w:numPr>
      </w:pPr>
      <w:r>
        <w:t>Wymagane wymiary:</w:t>
      </w:r>
    </w:p>
    <w:p w14:paraId="26648257" w14:textId="5CBD02E1" w:rsidR="00007FBA" w:rsidRDefault="00B30FE5" w:rsidP="00B30FE5">
      <w:pPr>
        <w:pStyle w:val="Akapitzlist"/>
        <w:numPr>
          <w:ilvl w:val="0"/>
          <w:numId w:val="15"/>
        </w:numPr>
        <w:rPr>
          <w:rFonts w:eastAsiaTheme="minorHAnsi"/>
        </w:rPr>
      </w:pPr>
      <w:r>
        <w:t>Minimalne w</w:t>
      </w:r>
      <w:r w:rsidRPr="00546E0B">
        <w:rPr>
          <w:rFonts w:eastAsiaTheme="minorHAnsi"/>
        </w:rPr>
        <w:t>ymiary wewnętrzne (szer. x dług. x wys.): 1000x1</w:t>
      </w:r>
      <w:r w:rsidR="00FF59BE">
        <w:rPr>
          <w:rFonts w:eastAsiaTheme="minorHAnsi"/>
        </w:rPr>
        <w:t>00</w:t>
      </w:r>
      <w:r w:rsidRPr="00546E0B">
        <w:rPr>
          <w:rFonts w:eastAsiaTheme="minorHAnsi"/>
        </w:rPr>
        <w:t>0x95</w:t>
      </w:r>
      <w:r>
        <w:t>0</w:t>
      </w:r>
      <w:r w:rsidRPr="00546E0B">
        <w:rPr>
          <w:rFonts w:eastAsiaTheme="minorHAnsi"/>
        </w:rPr>
        <w:t xml:space="preserve"> mm</w:t>
      </w:r>
    </w:p>
    <w:p w14:paraId="0A3FAFE0" w14:textId="06B9F123" w:rsidR="00B30FE5" w:rsidRPr="00546E0B" w:rsidRDefault="00B30FE5" w:rsidP="00B30FE5">
      <w:pPr>
        <w:pStyle w:val="Akapitzlist"/>
        <w:numPr>
          <w:ilvl w:val="0"/>
          <w:numId w:val="15"/>
        </w:numPr>
        <w:rPr>
          <w:rFonts w:eastAsiaTheme="minorHAnsi"/>
        </w:rPr>
      </w:pPr>
      <w:r>
        <w:t>Maksymalne w</w:t>
      </w:r>
      <w:r w:rsidRPr="00546E0B">
        <w:rPr>
          <w:rFonts w:eastAsiaTheme="minorHAnsi"/>
        </w:rPr>
        <w:t>ymiary zewnętrzne (szer. x dług. x wys.): 1</w:t>
      </w:r>
      <w:r>
        <w:t>300</w:t>
      </w:r>
      <w:r w:rsidRPr="00546E0B">
        <w:rPr>
          <w:rFonts w:eastAsiaTheme="minorHAnsi"/>
        </w:rPr>
        <w:t>x2</w:t>
      </w:r>
      <w:r>
        <w:t>300</w:t>
      </w:r>
      <w:r w:rsidRPr="00546E0B">
        <w:rPr>
          <w:rFonts w:eastAsiaTheme="minorHAnsi"/>
        </w:rPr>
        <w:t>x2</w:t>
      </w:r>
      <w:r>
        <w:t>200</w:t>
      </w:r>
      <w:r w:rsidRPr="00546E0B">
        <w:rPr>
          <w:rFonts w:eastAsiaTheme="minorHAnsi"/>
        </w:rPr>
        <w:t xml:space="preserve"> mm</w:t>
      </w:r>
    </w:p>
    <w:p w14:paraId="33793747" w14:textId="766DB395" w:rsidR="00007FBA" w:rsidRDefault="00007FBA" w:rsidP="00007FBA">
      <w:pPr>
        <w:pStyle w:val="Akapitzlist"/>
        <w:numPr>
          <w:ilvl w:val="0"/>
          <w:numId w:val="17"/>
        </w:numPr>
      </w:pPr>
      <w:r w:rsidRPr="00007FBA">
        <w:rPr>
          <w:rFonts w:eastAsiaTheme="minorHAnsi"/>
        </w:rPr>
        <w:t xml:space="preserve">Podgrzewane okno wielowarstwowe mm 450 x </w:t>
      </w:r>
      <w:r>
        <w:t>4</w:t>
      </w:r>
      <w:r w:rsidRPr="00007FBA">
        <w:rPr>
          <w:rFonts w:eastAsiaTheme="minorHAnsi"/>
        </w:rPr>
        <w:t>50</w:t>
      </w:r>
    </w:p>
    <w:p w14:paraId="60C16DF6" w14:textId="7AEFC179" w:rsidR="00007FBA" w:rsidRPr="00546E0B" w:rsidRDefault="00007FBA" w:rsidP="00007FBA">
      <w:pPr>
        <w:pStyle w:val="Akapitzlist"/>
        <w:numPr>
          <w:ilvl w:val="0"/>
          <w:numId w:val="17"/>
        </w:numPr>
        <w:rPr>
          <w:rFonts w:eastAsiaTheme="minorHAnsi"/>
        </w:rPr>
      </w:pPr>
      <w:r>
        <w:t>P</w:t>
      </w:r>
      <w:r w:rsidRPr="00546E0B">
        <w:rPr>
          <w:rFonts w:eastAsiaTheme="minorHAnsi"/>
        </w:rPr>
        <w:t>ółk</w:t>
      </w:r>
      <w:r>
        <w:t>i wewnętrzna</w:t>
      </w:r>
      <w:r w:rsidRPr="00546E0B">
        <w:rPr>
          <w:rFonts w:eastAsiaTheme="minorHAnsi"/>
        </w:rPr>
        <w:t xml:space="preserve"> do komory </w:t>
      </w:r>
      <w:r>
        <w:t xml:space="preserve"> - min 3 </w:t>
      </w:r>
      <w:proofErr w:type="spellStart"/>
      <w:r>
        <w:t>szt</w:t>
      </w:r>
      <w:proofErr w:type="spellEnd"/>
    </w:p>
    <w:p w14:paraId="371240C7" w14:textId="77777777" w:rsidR="00007FBA" w:rsidRPr="00007FBA" w:rsidRDefault="00007FBA" w:rsidP="00007FBA">
      <w:pPr>
        <w:pStyle w:val="Akapitzlist"/>
        <w:numPr>
          <w:ilvl w:val="0"/>
          <w:numId w:val="17"/>
        </w:numPr>
        <w:rPr>
          <w:rFonts w:eastAsiaTheme="minorHAnsi"/>
        </w:rPr>
      </w:pPr>
      <w:r>
        <w:t xml:space="preserve">Minimum </w:t>
      </w:r>
      <w:r w:rsidRPr="00007FBA">
        <w:rPr>
          <w:rFonts w:eastAsiaTheme="minorHAnsi"/>
        </w:rPr>
        <w:t>Jeden przepust (80mm w ścianie bocznej)</w:t>
      </w:r>
    </w:p>
    <w:p w14:paraId="524BE264" w14:textId="77777777" w:rsidR="00007FBA" w:rsidRPr="00007FBA" w:rsidRDefault="00007FBA" w:rsidP="00007FBA">
      <w:pPr>
        <w:pStyle w:val="Akapitzlist"/>
        <w:numPr>
          <w:ilvl w:val="0"/>
          <w:numId w:val="17"/>
        </w:numPr>
        <w:rPr>
          <w:rFonts w:eastAsiaTheme="minorHAnsi"/>
        </w:rPr>
      </w:pPr>
      <w:r>
        <w:t>Minimum trzy</w:t>
      </w:r>
      <w:r w:rsidRPr="00007FBA">
        <w:rPr>
          <w:rFonts w:eastAsiaTheme="minorHAnsi"/>
        </w:rPr>
        <w:t xml:space="preserve"> przepust</w:t>
      </w:r>
      <w:r>
        <w:t>y</w:t>
      </w:r>
      <w:r w:rsidRPr="00007FBA">
        <w:rPr>
          <w:rFonts w:eastAsiaTheme="minorHAnsi"/>
        </w:rPr>
        <w:t xml:space="preserve"> (150mm w ścianie bocznej) </w:t>
      </w:r>
    </w:p>
    <w:p w14:paraId="22FE89DF" w14:textId="2B93BD49" w:rsidR="00007FBA" w:rsidRPr="00007FBA" w:rsidRDefault="00007FBA" w:rsidP="00007FBA">
      <w:pPr>
        <w:pStyle w:val="Akapitzlist"/>
        <w:numPr>
          <w:ilvl w:val="0"/>
          <w:numId w:val="17"/>
        </w:numPr>
        <w:rPr>
          <w:rFonts w:eastAsiaTheme="minorHAnsi"/>
        </w:rPr>
      </w:pPr>
      <w:r w:rsidRPr="00007FBA">
        <w:rPr>
          <w:rFonts w:eastAsiaTheme="minorHAnsi"/>
        </w:rPr>
        <w:t>Oświetlenie wewnętrzne</w:t>
      </w:r>
    </w:p>
    <w:p w14:paraId="2EF5F018" w14:textId="2C433724" w:rsidR="00007FBA" w:rsidRPr="00007FBA" w:rsidRDefault="00007FBA" w:rsidP="00007FBA">
      <w:pPr>
        <w:pStyle w:val="Akapitzlist"/>
        <w:numPr>
          <w:ilvl w:val="0"/>
          <w:numId w:val="17"/>
        </w:numPr>
        <w:rPr>
          <w:rFonts w:eastAsiaTheme="minorHAnsi"/>
        </w:rPr>
      </w:pPr>
      <w:r w:rsidRPr="00007FBA">
        <w:rPr>
          <w:rFonts w:eastAsiaTheme="minorHAnsi"/>
        </w:rPr>
        <w:t>Skraplacz chłodzony wodą</w:t>
      </w:r>
    </w:p>
    <w:p w14:paraId="46CD602D" w14:textId="0A3B08AA" w:rsidR="00007FBA" w:rsidRPr="00007FBA" w:rsidRDefault="00007FBA" w:rsidP="00007FBA">
      <w:pPr>
        <w:pStyle w:val="Akapitzlist"/>
        <w:numPr>
          <w:ilvl w:val="0"/>
          <w:numId w:val="17"/>
        </w:numPr>
        <w:rPr>
          <w:rFonts w:eastAsiaTheme="minorHAnsi"/>
        </w:rPr>
      </w:pPr>
      <w:r w:rsidRPr="00546E0B">
        <w:rPr>
          <w:rFonts w:eastAsiaTheme="minorHAnsi"/>
        </w:rPr>
        <w:t>Komputer do sterowania komorą</w:t>
      </w:r>
    </w:p>
    <w:p w14:paraId="0DDA4426" w14:textId="40FDB570" w:rsidR="00007FBA" w:rsidRDefault="00007FBA" w:rsidP="00007FBA">
      <w:pPr>
        <w:pStyle w:val="Akapitzlist"/>
        <w:numPr>
          <w:ilvl w:val="0"/>
          <w:numId w:val="17"/>
        </w:numPr>
      </w:pPr>
      <w:r w:rsidRPr="00007FBA">
        <w:rPr>
          <w:rFonts w:eastAsiaTheme="minorHAnsi"/>
        </w:rPr>
        <w:t>Wbudowana mała kolumna demineralizacyjna</w:t>
      </w:r>
    </w:p>
    <w:p w14:paraId="5C65E654" w14:textId="57708B39" w:rsidR="00007FBA" w:rsidRPr="00007FBA" w:rsidRDefault="00007FBA" w:rsidP="00007FBA">
      <w:pPr>
        <w:pStyle w:val="Akapitzlist"/>
        <w:numPr>
          <w:ilvl w:val="0"/>
          <w:numId w:val="17"/>
        </w:numPr>
        <w:rPr>
          <w:rFonts w:eastAsiaTheme="minorHAnsi"/>
        </w:rPr>
      </w:pPr>
      <w:r w:rsidRPr="00007FBA">
        <w:rPr>
          <w:rFonts w:eastAsiaTheme="minorHAnsi"/>
        </w:rPr>
        <w:t>Pomiar wilgotności za pomocą układu psychometrycznego (opcja sonda pojemnościowa)</w:t>
      </w:r>
    </w:p>
    <w:p w14:paraId="1EF50AA0" w14:textId="74F61A33" w:rsidR="00007FBA" w:rsidRPr="00007FBA" w:rsidRDefault="00007FBA" w:rsidP="00007FBA">
      <w:pPr>
        <w:pStyle w:val="Akapitzlist"/>
        <w:numPr>
          <w:ilvl w:val="0"/>
          <w:numId w:val="17"/>
        </w:numPr>
        <w:rPr>
          <w:rFonts w:eastAsiaTheme="minorHAnsi"/>
        </w:rPr>
      </w:pPr>
      <w:r w:rsidRPr="00007FBA">
        <w:rPr>
          <w:rFonts w:eastAsiaTheme="minorHAnsi"/>
        </w:rPr>
        <w:t>Dodatkowy termostat zabezpieczający z niezależnym pomiarem temperatury</w:t>
      </w:r>
    </w:p>
    <w:p w14:paraId="0BCB716D" w14:textId="552B2307" w:rsidR="00B30FE5" w:rsidRPr="00546E0B" w:rsidRDefault="00007FBA" w:rsidP="00FF59BE">
      <w:pPr>
        <w:pStyle w:val="Akapitzlist"/>
        <w:numPr>
          <w:ilvl w:val="0"/>
          <w:numId w:val="17"/>
        </w:numPr>
        <w:rPr>
          <w:rFonts w:eastAsiaTheme="minorHAnsi"/>
        </w:rPr>
      </w:pPr>
      <w:r w:rsidRPr="00007FBA">
        <w:rPr>
          <w:rFonts w:eastAsiaTheme="minorHAnsi"/>
        </w:rPr>
        <w:t xml:space="preserve">Wbudowane </w:t>
      </w:r>
      <w:proofErr w:type="spellStart"/>
      <w:r w:rsidRPr="00007FBA">
        <w:rPr>
          <w:rFonts w:eastAsiaTheme="minorHAnsi"/>
        </w:rPr>
        <w:t>WiFi</w:t>
      </w:r>
      <w:proofErr w:type="spellEnd"/>
    </w:p>
    <w:p w14:paraId="1A2E222A" w14:textId="1EB0F5DA" w:rsidR="00007FBA" w:rsidRPr="00007FBA" w:rsidRDefault="00007FBA" w:rsidP="00FF59BE">
      <w:pPr>
        <w:pStyle w:val="Akapitzlist"/>
        <w:numPr>
          <w:ilvl w:val="0"/>
          <w:numId w:val="17"/>
        </w:numPr>
        <w:rPr>
          <w:rFonts w:eastAsiaTheme="minorHAnsi"/>
        </w:rPr>
      </w:pPr>
      <w:r w:rsidRPr="00007FBA">
        <w:rPr>
          <w:rFonts w:eastAsiaTheme="minorHAnsi"/>
        </w:rPr>
        <w:t>Port Ethernet,</w:t>
      </w:r>
    </w:p>
    <w:p w14:paraId="6246CE49" w14:textId="735EB2DD" w:rsidR="00007FBA" w:rsidRPr="00007FBA" w:rsidRDefault="003E0DFC" w:rsidP="00FF59BE">
      <w:pPr>
        <w:pStyle w:val="Akapitzlist"/>
        <w:numPr>
          <w:ilvl w:val="0"/>
          <w:numId w:val="17"/>
        </w:numPr>
        <w:rPr>
          <w:rFonts w:eastAsiaTheme="minorHAnsi"/>
        </w:rPr>
      </w:pPr>
      <w:r>
        <w:rPr>
          <w:rFonts w:eastAsiaTheme="minorHAnsi"/>
        </w:rPr>
        <w:t>K</w:t>
      </w:r>
      <w:r w:rsidR="00007FBA" w:rsidRPr="00007FBA">
        <w:rPr>
          <w:rFonts w:eastAsiaTheme="minorHAnsi"/>
        </w:rPr>
        <w:t xml:space="preserve">ółka i stopy </w:t>
      </w:r>
      <w:r>
        <w:rPr>
          <w:rFonts w:eastAsiaTheme="minorHAnsi"/>
        </w:rPr>
        <w:t xml:space="preserve">umieszczone </w:t>
      </w:r>
      <w:r w:rsidR="00007FBA" w:rsidRPr="00007FBA">
        <w:rPr>
          <w:rFonts w:eastAsiaTheme="minorHAnsi"/>
        </w:rPr>
        <w:t>pod komorą</w:t>
      </w:r>
    </w:p>
    <w:p w14:paraId="324B202B" w14:textId="003C87D6" w:rsidR="00546E0B" w:rsidRPr="00546E0B" w:rsidRDefault="00546E0B" w:rsidP="00FF59BE">
      <w:pPr>
        <w:pStyle w:val="Akapitzlist"/>
        <w:numPr>
          <w:ilvl w:val="0"/>
          <w:numId w:val="17"/>
        </w:numPr>
        <w:rPr>
          <w:rFonts w:eastAsiaTheme="minorHAnsi"/>
        </w:rPr>
      </w:pPr>
      <w:r w:rsidRPr="00546E0B">
        <w:rPr>
          <w:rFonts w:eastAsiaTheme="minorHAnsi"/>
        </w:rPr>
        <w:t>Pobór mocy: 20,9 kW</w:t>
      </w:r>
    </w:p>
    <w:p w14:paraId="071DEFA9" w14:textId="1BEED284" w:rsidR="00546E0B" w:rsidRPr="00546E0B" w:rsidRDefault="00546E0B" w:rsidP="00FF59BE">
      <w:pPr>
        <w:pStyle w:val="Akapitzlist"/>
        <w:numPr>
          <w:ilvl w:val="0"/>
          <w:numId w:val="17"/>
        </w:numPr>
        <w:rPr>
          <w:rFonts w:eastAsiaTheme="minorHAnsi"/>
        </w:rPr>
      </w:pPr>
      <w:r w:rsidRPr="00546E0B">
        <w:rPr>
          <w:rFonts w:eastAsiaTheme="minorHAnsi"/>
        </w:rPr>
        <w:t>Pobór prądu: 41 A</w:t>
      </w:r>
    </w:p>
    <w:p w14:paraId="227FD84D" w14:textId="4166DFEC" w:rsidR="00546E0B" w:rsidRPr="00546E0B" w:rsidRDefault="00546E0B" w:rsidP="00FF59BE">
      <w:pPr>
        <w:pStyle w:val="Akapitzlist"/>
        <w:numPr>
          <w:ilvl w:val="0"/>
          <w:numId w:val="17"/>
        </w:numPr>
        <w:rPr>
          <w:rFonts w:eastAsiaTheme="minorHAnsi"/>
        </w:rPr>
      </w:pPr>
      <w:r w:rsidRPr="00546E0B">
        <w:rPr>
          <w:rFonts w:eastAsiaTheme="minorHAnsi"/>
        </w:rPr>
        <w:t xml:space="preserve">Hałas: 68 </w:t>
      </w:r>
      <w:proofErr w:type="spellStart"/>
      <w:r w:rsidRPr="00546E0B">
        <w:rPr>
          <w:rFonts w:eastAsiaTheme="minorHAnsi"/>
        </w:rPr>
        <w:t>dB</w:t>
      </w:r>
      <w:proofErr w:type="spellEnd"/>
      <w:r w:rsidRPr="00546E0B">
        <w:rPr>
          <w:rFonts w:eastAsiaTheme="minorHAnsi"/>
        </w:rPr>
        <w:t xml:space="preserve"> </w:t>
      </w:r>
    </w:p>
    <w:p w14:paraId="1D99B467" w14:textId="033F8B1D" w:rsidR="00546E0B" w:rsidRPr="00546E0B" w:rsidRDefault="00546E0B" w:rsidP="00FF59BE">
      <w:pPr>
        <w:pStyle w:val="Akapitzlist"/>
        <w:numPr>
          <w:ilvl w:val="0"/>
          <w:numId w:val="17"/>
        </w:numPr>
        <w:rPr>
          <w:rFonts w:eastAsiaTheme="minorHAnsi"/>
        </w:rPr>
      </w:pPr>
      <w:r w:rsidRPr="00546E0B">
        <w:rPr>
          <w:rFonts w:eastAsiaTheme="minorHAnsi"/>
        </w:rPr>
        <w:t>Ciężar: 1</w:t>
      </w:r>
      <w:r w:rsidR="00B30FE5">
        <w:t>300</w:t>
      </w:r>
      <w:r w:rsidRPr="00546E0B">
        <w:rPr>
          <w:rFonts w:eastAsiaTheme="minorHAnsi"/>
        </w:rPr>
        <w:t xml:space="preserve"> kg</w:t>
      </w:r>
    </w:p>
    <w:p w14:paraId="2CAA9043" w14:textId="77777777" w:rsidR="00546E0B" w:rsidRPr="00546E0B" w:rsidRDefault="00546E0B" w:rsidP="00546E0B">
      <w:r w:rsidRPr="00546E0B">
        <w:lastRenderedPageBreak/>
        <w:t>OSIĄGI:</w:t>
      </w:r>
    </w:p>
    <w:p w14:paraId="266D20B3" w14:textId="77777777" w:rsidR="00546E0B" w:rsidRPr="00546E0B" w:rsidRDefault="00546E0B" w:rsidP="00546E0B">
      <w:r w:rsidRPr="00546E0B">
        <w:t>(mierzone dla pustej komory umieszczonej w pomieszczeniu o temperaturze + 22°C)</w:t>
      </w:r>
    </w:p>
    <w:p w14:paraId="438C3C02" w14:textId="7F0B24AA" w:rsidR="00546E0B" w:rsidRPr="00546E0B" w:rsidRDefault="00546E0B" w:rsidP="00FF59BE">
      <w:pPr>
        <w:pStyle w:val="Akapitzlist"/>
        <w:numPr>
          <w:ilvl w:val="0"/>
          <w:numId w:val="19"/>
        </w:numPr>
        <w:rPr>
          <w:rFonts w:eastAsiaTheme="minorHAnsi"/>
        </w:rPr>
      </w:pPr>
      <w:r w:rsidRPr="00546E0B">
        <w:rPr>
          <w:rFonts w:eastAsiaTheme="minorHAnsi"/>
        </w:rPr>
        <w:t>Zakres temperatury: [-75°C; +180°C]</w:t>
      </w:r>
    </w:p>
    <w:p w14:paraId="75E6EF6A" w14:textId="08E25E04" w:rsidR="00546E0B" w:rsidRPr="00546E0B" w:rsidRDefault="00546E0B" w:rsidP="00FF59BE">
      <w:pPr>
        <w:pStyle w:val="Akapitzlist"/>
        <w:numPr>
          <w:ilvl w:val="0"/>
          <w:numId w:val="19"/>
        </w:numPr>
        <w:rPr>
          <w:rFonts w:eastAsiaTheme="minorHAnsi"/>
        </w:rPr>
      </w:pPr>
      <w:r w:rsidRPr="00546E0B">
        <w:rPr>
          <w:rFonts w:eastAsiaTheme="minorHAnsi"/>
        </w:rPr>
        <w:t>Zakres wilgotności względnej: od 10% do 98% w zakresie temperatury [+10°C; +95°C]</w:t>
      </w:r>
    </w:p>
    <w:p w14:paraId="402F17EB" w14:textId="5440CB9F" w:rsidR="00546E0B" w:rsidRPr="00546E0B" w:rsidRDefault="00546E0B" w:rsidP="00FF59BE">
      <w:pPr>
        <w:pStyle w:val="Akapitzlist"/>
        <w:numPr>
          <w:ilvl w:val="0"/>
          <w:numId w:val="19"/>
        </w:numPr>
        <w:rPr>
          <w:rFonts w:eastAsiaTheme="minorHAnsi"/>
        </w:rPr>
      </w:pPr>
      <w:r w:rsidRPr="00546E0B">
        <w:rPr>
          <w:rFonts w:eastAsiaTheme="minorHAnsi"/>
        </w:rPr>
        <w:t>Zakres punktu rosy: od +4°C do +94°C dla testów ciągłych; do -3 ° C przez</w:t>
      </w:r>
      <w:r w:rsidR="00B30FE5">
        <w:t xml:space="preserve"> </w:t>
      </w:r>
      <w:r w:rsidRPr="00546E0B">
        <w:rPr>
          <w:rFonts w:eastAsiaTheme="minorHAnsi"/>
        </w:rPr>
        <w:t>ograniczony czas w oparciu o warunki początkowe i przewidywany czas badania</w:t>
      </w:r>
      <w:r w:rsidR="00B30FE5">
        <w:t xml:space="preserve"> wyznaczany przez</w:t>
      </w:r>
      <w:r w:rsidRPr="00546E0B">
        <w:rPr>
          <w:rFonts w:eastAsiaTheme="minorHAnsi"/>
        </w:rPr>
        <w:t xml:space="preserve"> IEC 60068-3-5, IEC 60068-3-6:</w:t>
      </w:r>
    </w:p>
    <w:p w14:paraId="69B55894" w14:textId="67B93C0D" w:rsidR="00546E0B" w:rsidRPr="00546E0B" w:rsidRDefault="00546E0B" w:rsidP="00FF59BE">
      <w:pPr>
        <w:pStyle w:val="Akapitzlist"/>
        <w:numPr>
          <w:ilvl w:val="0"/>
          <w:numId w:val="19"/>
        </w:numPr>
        <w:rPr>
          <w:rFonts w:eastAsiaTheme="minorHAnsi"/>
        </w:rPr>
      </w:pPr>
      <w:r w:rsidRPr="00546E0B">
        <w:rPr>
          <w:rFonts w:eastAsiaTheme="minorHAnsi"/>
        </w:rPr>
        <w:t>Wahania temperatury: ±0,1°C... ±0,3°C</w:t>
      </w:r>
    </w:p>
    <w:p w14:paraId="6D14072C" w14:textId="7EC5C018" w:rsidR="00546E0B" w:rsidRPr="00546E0B" w:rsidRDefault="00546E0B" w:rsidP="00FF59BE">
      <w:pPr>
        <w:pStyle w:val="Akapitzlist"/>
        <w:numPr>
          <w:ilvl w:val="0"/>
          <w:numId w:val="19"/>
        </w:numPr>
        <w:rPr>
          <w:rFonts w:eastAsiaTheme="minorHAnsi"/>
        </w:rPr>
      </w:pPr>
      <w:r w:rsidRPr="00546E0B">
        <w:rPr>
          <w:rFonts w:eastAsiaTheme="minorHAnsi"/>
        </w:rPr>
        <w:t>Prędkości zmian temperatury (mierzone w miejscu czujnika sterującego):</w:t>
      </w:r>
    </w:p>
    <w:p w14:paraId="346401EB" w14:textId="77777777" w:rsidR="00546E0B" w:rsidRPr="00546E0B" w:rsidRDefault="00546E0B" w:rsidP="00FF59BE">
      <w:pPr>
        <w:pStyle w:val="Akapitzlist"/>
        <w:numPr>
          <w:ilvl w:val="1"/>
          <w:numId w:val="19"/>
        </w:numPr>
        <w:rPr>
          <w:rFonts w:eastAsiaTheme="minorHAnsi"/>
        </w:rPr>
      </w:pPr>
      <w:r w:rsidRPr="00546E0B">
        <w:rPr>
          <w:rFonts w:eastAsiaTheme="minorHAnsi"/>
        </w:rPr>
        <w:t>Grzanie = 6°K/min. od -70°C do +180°C</w:t>
      </w:r>
    </w:p>
    <w:p w14:paraId="7BAA739A" w14:textId="77777777" w:rsidR="00546E0B" w:rsidRPr="00546E0B" w:rsidRDefault="00546E0B" w:rsidP="00FF59BE">
      <w:pPr>
        <w:pStyle w:val="Akapitzlist"/>
        <w:numPr>
          <w:ilvl w:val="1"/>
          <w:numId w:val="19"/>
        </w:numPr>
        <w:rPr>
          <w:rFonts w:eastAsiaTheme="minorHAnsi"/>
        </w:rPr>
      </w:pPr>
      <w:r w:rsidRPr="00546E0B">
        <w:rPr>
          <w:rFonts w:eastAsiaTheme="minorHAnsi"/>
        </w:rPr>
        <w:t>Chłodzenie = 5°K/min. od +180°C do -70°C</w:t>
      </w:r>
    </w:p>
    <w:p w14:paraId="5521D5FA" w14:textId="692FB3EE" w:rsidR="00546E0B" w:rsidRPr="00FF59BE" w:rsidRDefault="00546E0B" w:rsidP="00FF59BE">
      <w:pPr>
        <w:pStyle w:val="Akapitzlist"/>
        <w:numPr>
          <w:ilvl w:val="0"/>
          <w:numId w:val="21"/>
        </w:numPr>
        <w:rPr>
          <w:rFonts w:eastAsiaTheme="minorHAnsi"/>
        </w:rPr>
      </w:pPr>
      <w:r w:rsidRPr="00FF59BE">
        <w:rPr>
          <w:rFonts w:eastAsiaTheme="minorHAnsi"/>
        </w:rPr>
        <w:t>Maksymalne obciążenie cieplne w 25°C: 3000 W</w:t>
      </w:r>
    </w:p>
    <w:p w14:paraId="0E1ABB8E" w14:textId="11CDD1A3" w:rsidR="00546E0B" w:rsidRPr="00546E0B" w:rsidRDefault="00546E0B" w:rsidP="00FF59BE">
      <w:pPr>
        <w:pStyle w:val="Akapitzlist"/>
        <w:numPr>
          <w:ilvl w:val="0"/>
          <w:numId w:val="21"/>
        </w:numPr>
        <w:rPr>
          <w:rFonts w:eastAsiaTheme="minorHAnsi"/>
        </w:rPr>
      </w:pPr>
      <w:r w:rsidRPr="00546E0B">
        <w:rPr>
          <w:rFonts w:eastAsiaTheme="minorHAnsi"/>
        </w:rPr>
        <w:t>Wahania wilgotności względnej ±1%.</w:t>
      </w:r>
      <w:r w:rsidR="00007FBA">
        <w:t xml:space="preserve"> - </w:t>
      </w:r>
      <w:r w:rsidRPr="00546E0B">
        <w:rPr>
          <w:rFonts w:eastAsiaTheme="minorHAnsi"/>
        </w:rPr>
        <w:t>±3%</w:t>
      </w:r>
    </w:p>
    <w:p w14:paraId="1E3A3814" w14:textId="724F2756" w:rsidR="00546E0B" w:rsidRDefault="00546E0B" w:rsidP="00FF59BE">
      <w:pPr>
        <w:pStyle w:val="Akapitzlist"/>
        <w:numPr>
          <w:ilvl w:val="0"/>
          <w:numId w:val="21"/>
        </w:numPr>
      </w:pPr>
      <w:r w:rsidRPr="00546E0B">
        <w:rPr>
          <w:rFonts w:eastAsiaTheme="minorHAnsi"/>
        </w:rPr>
        <w:t>Maksymalne obciążenie cieplne w dla testów klimatycznych w temperaturze 25°C i wilgotności względnej do 90%:</w:t>
      </w:r>
      <w:r w:rsidR="00007FBA">
        <w:t xml:space="preserve"> </w:t>
      </w:r>
      <w:r w:rsidRPr="00546E0B">
        <w:rPr>
          <w:rFonts w:eastAsiaTheme="minorHAnsi"/>
        </w:rPr>
        <w:t>500W</w:t>
      </w:r>
    </w:p>
    <w:p w14:paraId="2DDB34C2" w14:textId="77777777" w:rsidR="00546E0B" w:rsidRDefault="00546E0B" w:rsidP="00B01575"/>
    <w:p w14:paraId="26B95BF2" w14:textId="77777777" w:rsidR="00FF59BE" w:rsidRDefault="00FF59BE" w:rsidP="00B01575"/>
    <w:p w14:paraId="655E99BF" w14:textId="03A410A7" w:rsidR="00FF59BE" w:rsidRDefault="00FF59BE" w:rsidP="00EC54BD">
      <w:pPr>
        <w:pStyle w:val="Akapitzlist"/>
        <w:numPr>
          <w:ilvl w:val="0"/>
          <w:numId w:val="22"/>
        </w:numPr>
      </w:pPr>
      <w:r w:rsidRPr="00176D9A">
        <w:t xml:space="preserve">Komora klimatyczna </w:t>
      </w:r>
      <w:r>
        <w:t xml:space="preserve">1m3 –10st/min - </w:t>
      </w:r>
      <w:r w:rsidR="002443BC">
        <w:t>3</w:t>
      </w:r>
      <w:r>
        <w:t xml:space="preserve"> szt</w:t>
      </w:r>
      <w:r w:rsidR="002443BC">
        <w:t>.</w:t>
      </w:r>
    </w:p>
    <w:p w14:paraId="793D2E97" w14:textId="77777777" w:rsidR="00FF59BE" w:rsidRDefault="00FF59BE" w:rsidP="00FF59BE">
      <w:r>
        <w:t>Parametry:</w:t>
      </w:r>
    </w:p>
    <w:p w14:paraId="01B6D730" w14:textId="77777777" w:rsidR="003E0DFC" w:rsidRPr="00007FBA" w:rsidRDefault="003E0DFC" w:rsidP="003E0DFC">
      <w:pPr>
        <w:pStyle w:val="Akapitzlist"/>
        <w:numPr>
          <w:ilvl w:val="0"/>
          <w:numId w:val="16"/>
        </w:numPr>
      </w:pPr>
      <w:r>
        <w:rPr>
          <w:rFonts w:eastAsiaTheme="minorHAnsi"/>
        </w:rPr>
        <w:t>Minimalna p</w:t>
      </w:r>
      <w:r w:rsidRPr="00546E0B">
        <w:rPr>
          <w:rFonts w:eastAsiaTheme="minorHAnsi"/>
        </w:rPr>
        <w:t>ojemność wewnętrzna: 10</w:t>
      </w:r>
      <w:r>
        <w:rPr>
          <w:rFonts w:eastAsiaTheme="minorHAnsi"/>
        </w:rPr>
        <w:t>40</w:t>
      </w:r>
    </w:p>
    <w:p w14:paraId="5E6A05AE" w14:textId="77777777" w:rsidR="003E0DFC" w:rsidRDefault="003E0DFC" w:rsidP="003E0DFC">
      <w:pPr>
        <w:pStyle w:val="Akapitzlist"/>
        <w:numPr>
          <w:ilvl w:val="0"/>
          <w:numId w:val="16"/>
        </w:numPr>
      </w:pPr>
      <w:r>
        <w:t>Wymagane wymiary:</w:t>
      </w:r>
    </w:p>
    <w:p w14:paraId="2468DBBA" w14:textId="77777777" w:rsidR="003E0DFC" w:rsidRDefault="003E0DFC" w:rsidP="003E0DFC">
      <w:pPr>
        <w:pStyle w:val="Akapitzlist"/>
        <w:numPr>
          <w:ilvl w:val="0"/>
          <w:numId w:val="15"/>
        </w:numPr>
        <w:rPr>
          <w:rFonts w:eastAsiaTheme="minorHAnsi"/>
        </w:rPr>
      </w:pPr>
      <w:r>
        <w:t>Minimalne w</w:t>
      </w:r>
      <w:r w:rsidRPr="00546E0B">
        <w:rPr>
          <w:rFonts w:eastAsiaTheme="minorHAnsi"/>
        </w:rPr>
        <w:t>ymiary wewnętrzne (szer. x dług. x wys.): 1000x1</w:t>
      </w:r>
      <w:r>
        <w:rPr>
          <w:rFonts w:eastAsiaTheme="minorHAnsi"/>
        </w:rPr>
        <w:t>00</w:t>
      </w:r>
      <w:r w:rsidRPr="00546E0B">
        <w:rPr>
          <w:rFonts w:eastAsiaTheme="minorHAnsi"/>
        </w:rPr>
        <w:t>0x95</w:t>
      </w:r>
      <w:r>
        <w:t>0</w:t>
      </w:r>
      <w:r w:rsidRPr="00546E0B">
        <w:rPr>
          <w:rFonts w:eastAsiaTheme="minorHAnsi"/>
        </w:rPr>
        <w:t xml:space="preserve"> mm</w:t>
      </w:r>
    </w:p>
    <w:p w14:paraId="65C22E2F" w14:textId="77777777" w:rsidR="003E0DFC" w:rsidRPr="00546E0B" w:rsidRDefault="003E0DFC" w:rsidP="003E0DFC">
      <w:pPr>
        <w:pStyle w:val="Akapitzlist"/>
        <w:numPr>
          <w:ilvl w:val="0"/>
          <w:numId w:val="15"/>
        </w:numPr>
        <w:rPr>
          <w:rFonts w:eastAsiaTheme="minorHAnsi"/>
        </w:rPr>
      </w:pPr>
      <w:r>
        <w:t>Maksymalne w</w:t>
      </w:r>
      <w:r w:rsidRPr="00546E0B">
        <w:rPr>
          <w:rFonts w:eastAsiaTheme="minorHAnsi"/>
        </w:rPr>
        <w:t>ymiary zewnętrzne (szer. x dług. x wys.): 1</w:t>
      </w:r>
      <w:r>
        <w:t>300</w:t>
      </w:r>
      <w:r w:rsidRPr="00546E0B">
        <w:rPr>
          <w:rFonts w:eastAsiaTheme="minorHAnsi"/>
        </w:rPr>
        <w:t>x2</w:t>
      </w:r>
      <w:r>
        <w:t>300</w:t>
      </w:r>
      <w:r w:rsidRPr="00546E0B">
        <w:rPr>
          <w:rFonts w:eastAsiaTheme="minorHAnsi"/>
        </w:rPr>
        <w:t>x2</w:t>
      </w:r>
      <w:r>
        <w:t>200</w:t>
      </w:r>
      <w:r w:rsidRPr="00546E0B">
        <w:rPr>
          <w:rFonts w:eastAsiaTheme="minorHAnsi"/>
        </w:rPr>
        <w:t xml:space="preserve"> mm</w:t>
      </w:r>
    </w:p>
    <w:p w14:paraId="6572A314" w14:textId="77777777" w:rsidR="003E0DFC" w:rsidRDefault="003E0DFC" w:rsidP="003E0DFC">
      <w:pPr>
        <w:pStyle w:val="Akapitzlist"/>
        <w:numPr>
          <w:ilvl w:val="0"/>
          <w:numId w:val="17"/>
        </w:numPr>
      </w:pPr>
      <w:r w:rsidRPr="00007FBA">
        <w:rPr>
          <w:rFonts w:eastAsiaTheme="minorHAnsi"/>
        </w:rPr>
        <w:t xml:space="preserve">Podgrzewane okno wielowarstwowe mm 450 x </w:t>
      </w:r>
      <w:r>
        <w:t>4</w:t>
      </w:r>
      <w:r w:rsidRPr="00007FBA">
        <w:rPr>
          <w:rFonts w:eastAsiaTheme="minorHAnsi"/>
        </w:rPr>
        <w:t>50</w:t>
      </w:r>
    </w:p>
    <w:p w14:paraId="79E72694" w14:textId="77777777" w:rsidR="003E0DFC" w:rsidRPr="00546E0B" w:rsidRDefault="003E0DFC" w:rsidP="003E0DFC">
      <w:pPr>
        <w:pStyle w:val="Akapitzlist"/>
        <w:numPr>
          <w:ilvl w:val="0"/>
          <w:numId w:val="17"/>
        </w:numPr>
        <w:rPr>
          <w:rFonts w:eastAsiaTheme="minorHAnsi"/>
        </w:rPr>
      </w:pPr>
      <w:r>
        <w:t>P</w:t>
      </w:r>
      <w:r w:rsidRPr="00546E0B">
        <w:rPr>
          <w:rFonts w:eastAsiaTheme="minorHAnsi"/>
        </w:rPr>
        <w:t>ółk</w:t>
      </w:r>
      <w:r>
        <w:t>i wewnętrzna</w:t>
      </w:r>
      <w:r w:rsidRPr="00546E0B">
        <w:rPr>
          <w:rFonts w:eastAsiaTheme="minorHAnsi"/>
        </w:rPr>
        <w:t xml:space="preserve"> do komory </w:t>
      </w:r>
      <w:r>
        <w:t xml:space="preserve"> - min 3 </w:t>
      </w:r>
      <w:proofErr w:type="spellStart"/>
      <w:r>
        <w:t>szt</w:t>
      </w:r>
      <w:proofErr w:type="spellEnd"/>
    </w:p>
    <w:p w14:paraId="33C006AF" w14:textId="77777777" w:rsidR="003E0DFC" w:rsidRPr="00007FBA" w:rsidRDefault="003E0DFC" w:rsidP="003E0DFC">
      <w:pPr>
        <w:pStyle w:val="Akapitzlist"/>
        <w:numPr>
          <w:ilvl w:val="0"/>
          <w:numId w:val="17"/>
        </w:numPr>
        <w:rPr>
          <w:rFonts w:eastAsiaTheme="minorHAnsi"/>
        </w:rPr>
      </w:pPr>
      <w:r>
        <w:t xml:space="preserve">Minimum </w:t>
      </w:r>
      <w:r w:rsidRPr="00007FBA">
        <w:rPr>
          <w:rFonts w:eastAsiaTheme="minorHAnsi"/>
        </w:rPr>
        <w:t>Jeden przepust (80mm w ścianie bocznej)</w:t>
      </w:r>
    </w:p>
    <w:p w14:paraId="68CD386B" w14:textId="77777777" w:rsidR="003E0DFC" w:rsidRPr="00007FBA" w:rsidRDefault="003E0DFC" w:rsidP="003E0DFC">
      <w:pPr>
        <w:pStyle w:val="Akapitzlist"/>
        <w:numPr>
          <w:ilvl w:val="0"/>
          <w:numId w:val="17"/>
        </w:numPr>
        <w:rPr>
          <w:rFonts w:eastAsiaTheme="minorHAnsi"/>
        </w:rPr>
      </w:pPr>
      <w:r>
        <w:t>Minimum trzy</w:t>
      </w:r>
      <w:r w:rsidRPr="00007FBA">
        <w:rPr>
          <w:rFonts w:eastAsiaTheme="minorHAnsi"/>
        </w:rPr>
        <w:t xml:space="preserve"> przepust</w:t>
      </w:r>
      <w:r>
        <w:t>y</w:t>
      </w:r>
      <w:r w:rsidRPr="00007FBA">
        <w:rPr>
          <w:rFonts w:eastAsiaTheme="minorHAnsi"/>
        </w:rPr>
        <w:t xml:space="preserve"> (150mm w ścianie bocznej) </w:t>
      </w:r>
    </w:p>
    <w:p w14:paraId="23FA60B3" w14:textId="77777777" w:rsidR="003E0DFC" w:rsidRPr="00007FBA" w:rsidRDefault="003E0DFC" w:rsidP="003E0DFC">
      <w:pPr>
        <w:pStyle w:val="Akapitzlist"/>
        <w:numPr>
          <w:ilvl w:val="0"/>
          <w:numId w:val="17"/>
        </w:numPr>
        <w:rPr>
          <w:rFonts w:eastAsiaTheme="minorHAnsi"/>
        </w:rPr>
      </w:pPr>
      <w:r w:rsidRPr="00007FBA">
        <w:rPr>
          <w:rFonts w:eastAsiaTheme="minorHAnsi"/>
        </w:rPr>
        <w:t>Oświetlenie wewnętrzne</w:t>
      </w:r>
    </w:p>
    <w:p w14:paraId="575C8838" w14:textId="77777777" w:rsidR="003E0DFC" w:rsidRPr="00007FBA" w:rsidRDefault="003E0DFC" w:rsidP="003E0DFC">
      <w:pPr>
        <w:pStyle w:val="Akapitzlist"/>
        <w:numPr>
          <w:ilvl w:val="0"/>
          <w:numId w:val="17"/>
        </w:numPr>
        <w:rPr>
          <w:rFonts w:eastAsiaTheme="minorHAnsi"/>
        </w:rPr>
      </w:pPr>
      <w:r w:rsidRPr="00007FBA">
        <w:rPr>
          <w:rFonts w:eastAsiaTheme="minorHAnsi"/>
        </w:rPr>
        <w:t>Skraplacz chłodzony wodą</w:t>
      </w:r>
    </w:p>
    <w:p w14:paraId="13E2BA57" w14:textId="77777777" w:rsidR="003E0DFC" w:rsidRPr="00007FBA" w:rsidRDefault="003E0DFC" w:rsidP="003E0DFC">
      <w:pPr>
        <w:pStyle w:val="Akapitzlist"/>
        <w:numPr>
          <w:ilvl w:val="0"/>
          <w:numId w:val="17"/>
        </w:numPr>
        <w:rPr>
          <w:rFonts w:eastAsiaTheme="minorHAnsi"/>
        </w:rPr>
      </w:pPr>
      <w:r w:rsidRPr="00546E0B">
        <w:rPr>
          <w:rFonts w:eastAsiaTheme="minorHAnsi"/>
        </w:rPr>
        <w:t>Komputer do sterowania komorą</w:t>
      </w:r>
    </w:p>
    <w:p w14:paraId="7C1367F4" w14:textId="77777777" w:rsidR="003E0DFC" w:rsidRDefault="003E0DFC" w:rsidP="003E0DFC">
      <w:pPr>
        <w:pStyle w:val="Akapitzlist"/>
        <w:numPr>
          <w:ilvl w:val="0"/>
          <w:numId w:val="17"/>
        </w:numPr>
      </w:pPr>
      <w:r w:rsidRPr="00007FBA">
        <w:rPr>
          <w:rFonts w:eastAsiaTheme="minorHAnsi"/>
        </w:rPr>
        <w:t>Wbudowana mała kolumna demineralizacyjna</w:t>
      </w:r>
    </w:p>
    <w:p w14:paraId="0F87FF5E" w14:textId="77777777" w:rsidR="003E0DFC" w:rsidRPr="00007FBA" w:rsidRDefault="003E0DFC" w:rsidP="003E0DFC">
      <w:pPr>
        <w:pStyle w:val="Akapitzlist"/>
        <w:numPr>
          <w:ilvl w:val="0"/>
          <w:numId w:val="17"/>
        </w:numPr>
        <w:rPr>
          <w:rFonts w:eastAsiaTheme="minorHAnsi"/>
        </w:rPr>
      </w:pPr>
      <w:r w:rsidRPr="00007FBA">
        <w:rPr>
          <w:rFonts w:eastAsiaTheme="minorHAnsi"/>
        </w:rPr>
        <w:t>Pomiar wilgotności za pomocą układu psychometrycznego (opcja sonda pojemnościowa)</w:t>
      </w:r>
    </w:p>
    <w:p w14:paraId="6F5C7936" w14:textId="77777777" w:rsidR="003E0DFC" w:rsidRPr="00007FBA" w:rsidRDefault="003E0DFC" w:rsidP="003E0DFC">
      <w:pPr>
        <w:pStyle w:val="Akapitzlist"/>
        <w:numPr>
          <w:ilvl w:val="0"/>
          <w:numId w:val="17"/>
        </w:numPr>
        <w:rPr>
          <w:rFonts w:eastAsiaTheme="minorHAnsi"/>
        </w:rPr>
      </w:pPr>
      <w:r w:rsidRPr="00007FBA">
        <w:rPr>
          <w:rFonts w:eastAsiaTheme="minorHAnsi"/>
        </w:rPr>
        <w:t>Dodatkowy termostat zabezpieczający z niezależnym pomiarem temperatury</w:t>
      </w:r>
    </w:p>
    <w:p w14:paraId="49A2F212" w14:textId="77777777" w:rsidR="003E0DFC" w:rsidRPr="00546E0B" w:rsidRDefault="003E0DFC" w:rsidP="003E0DFC">
      <w:pPr>
        <w:pStyle w:val="Akapitzlist"/>
        <w:numPr>
          <w:ilvl w:val="0"/>
          <w:numId w:val="17"/>
        </w:numPr>
        <w:rPr>
          <w:rFonts w:eastAsiaTheme="minorHAnsi"/>
        </w:rPr>
      </w:pPr>
      <w:r w:rsidRPr="00007FBA">
        <w:rPr>
          <w:rFonts w:eastAsiaTheme="minorHAnsi"/>
        </w:rPr>
        <w:t xml:space="preserve">Wbudowane </w:t>
      </w:r>
      <w:proofErr w:type="spellStart"/>
      <w:r w:rsidRPr="00007FBA">
        <w:rPr>
          <w:rFonts w:eastAsiaTheme="minorHAnsi"/>
        </w:rPr>
        <w:t>WiFi</w:t>
      </w:r>
      <w:proofErr w:type="spellEnd"/>
    </w:p>
    <w:p w14:paraId="0B2D7449" w14:textId="77777777" w:rsidR="003E0DFC" w:rsidRPr="00007FBA" w:rsidRDefault="003E0DFC" w:rsidP="003E0DFC">
      <w:pPr>
        <w:pStyle w:val="Akapitzlist"/>
        <w:numPr>
          <w:ilvl w:val="0"/>
          <w:numId w:val="17"/>
        </w:numPr>
        <w:rPr>
          <w:rFonts w:eastAsiaTheme="minorHAnsi"/>
        </w:rPr>
      </w:pPr>
      <w:r w:rsidRPr="00007FBA">
        <w:rPr>
          <w:rFonts w:eastAsiaTheme="minorHAnsi"/>
        </w:rPr>
        <w:t>Port Ethernet,</w:t>
      </w:r>
    </w:p>
    <w:p w14:paraId="69D2BC87" w14:textId="77777777" w:rsidR="003E0DFC" w:rsidRPr="00007FBA" w:rsidRDefault="003E0DFC" w:rsidP="003E0DFC">
      <w:pPr>
        <w:pStyle w:val="Akapitzlist"/>
        <w:numPr>
          <w:ilvl w:val="0"/>
          <w:numId w:val="17"/>
        </w:numPr>
        <w:rPr>
          <w:rFonts w:eastAsiaTheme="minorHAnsi"/>
        </w:rPr>
      </w:pPr>
      <w:r>
        <w:rPr>
          <w:rFonts w:eastAsiaTheme="minorHAnsi"/>
        </w:rPr>
        <w:lastRenderedPageBreak/>
        <w:t>K</w:t>
      </w:r>
      <w:r w:rsidRPr="00007FBA">
        <w:rPr>
          <w:rFonts w:eastAsiaTheme="minorHAnsi"/>
        </w:rPr>
        <w:t xml:space="preserve">ółka i stopy </w:t>
      </w:r>
      <w:r>
        <w:rPr>
          <w:rFonts w:eastAsiaTheme="minorHAnsi"/>
        </w:rPr>
        <w:t xml:space="preserve">umieszczone </w:t>
      </w:r>
      <w:r w:rsidRPr="00007FBA">
        <w:rPr>
          <w:rFonts w:eastAsiaTheme="minorHAnsi"/>
        </w:rPr>
        <w:t>pod komorą</w:t>
      </w:r>
    </w:p>
    <w:p w14:paraId="54978718" w14:textId="70A12F72" w:rsidR="003E0DFC" w:rsidRPr="00546E0B" w:rsidRDefault="003E0DFC" w:rsidP="003E0DFC">
      <w:pPr>
        <w:pStyle w:val="Akapitzlist"/>
        <w:numPr>
          <w:ilvl w:val="0"/>
          <w:numId w:val="17"/>
        </w:numPr>
        <w:rPr>
          <w:rFonts w:eastAsiaTheme="minorHAnsi"/>
        </w:rPr>
      </w:pPr>
      <w:r w:rsidRPr="00546E0B">
        <w:rPr>
          <w:rFonts w:eastAsiaTheme="minorHAnsi"/>
        </w:rPr>
        <w:t xml:space="preserve">Pobór mocy: </w:t>
      </w:r>
      <w:r>
        <w:rPr>
          <w:rFonts w:eastAsiaTheme="minorHAnsi"/>
        </w:rPr>
        <w:t>45,3</w:t>
      </w:r>
      <w:r w:rsidRPr="00546E0B">
        <w:rPr>
          <w:rFonts w:eastAsiaTheme="minorHAnsi"/>
        </w:rPr>
        <w:t xml:space="preserve"> kW</w:t>
      </w:r>
    </w:p>
    <w:p w14:paraId="54268DD1" w14:textId="6A09F9E5" w:rsidR="003E0DFC" w:rsidRPr="00546E0B" w:rsidRDefault="003E0DFC" w:rsidP="003E0DFC">
      <w:pPr>
        <w:pStyle w:val="Akapitzlist"/>
        <w:numPr>
          <w:ilvl w:val="0"/>
          <w:numId w:val="17"/>
        </w:numPr>
        <w:rPr>
          <w:rFonts w:eastAsiaTheme="minorHAnsi"/>
        </w:rPr>
      </w:pPr>
      <w:r w:rsidRPr="00546E0B">
        <w:rPr>
          <w:rFonts w:eastAsiaTheme="minorHAnsi"/>
        </w:rPr>
        <w:t xml:space="preserve">Pobór prądu: </w:t>
      </w:r>
      <w:r>
        <w:rPr>
          <w:rFonts w:eastAsiaTheme="minorHAnsi"/>
        </w:rPr>
        <w:t>85</w:t>
      </w:r>
      <w:r w:rsidRPr="00546E0B">
        <w:rPr>
          <w:rFonts w:eastAsiaTheme="minorHAnsi"/>
        </w:rPr>
        <w:t xml:space="preserve"> A</w:t>
      </w:r>
    </w:p>
    <w:p w14:paraId="661B6C8E" w14:textId="031C46A6" w:rsidR="003E0DFC" w:rsidRPr="00546E0B" w:rsidRDefault="003E0DFC" w:rsidP="003E0DFC">
      <w:pPr>
        <w:pStyle w:val="Akapitzlist"/>
        <w:numPr>
          <w:ilvl w:val="0"/>
          <w:numId w:val="17"/>
        </w:numPr>
        <w:rPr>
          <w:rFonts w:eastAsiaTheme="minorHAnsi"/>
        </w:rPr>
      </w:pPr>
      <w:r w:rsidRPr="00546E0B">
        <w:rPr>
          <w:rFonts w:eastAsiaTheme="minorHAnsi"/>
        </w:rPr>
        <w:t xml:space="preserve">Hałas: </w:t>
      </w:r>
      <w:r>
        <w:rPr>
          <w:rFonts w:eastAsiaTheme="minorHAnsi"/>
        </w:rPr>
        <w:t>76</w:t>
      </w:r>
      <w:r w:rsidRPr="00546E0B">
        <w:rPr>
          <w:rFonts w:eastAsiaTheme="minorHAnsi"/>
        </w:rPr>
        <w:t xml:space="preserve"> </w:t>
      </w:r>
      <w:proofErr w:type="spellStart"/>
      <w:r w:rsidRPr="00546E0B">
        <w:rPr>
          <w:rFonts w:eastAsiaTheme="minorHAnsi"/>
        </w:rPr>
        <w:t>dB</w:t>
      </w:r>
      <w:proofErr w:type="spellEnd"/>
      <w:r w:rsidRPr="00546E0B">
        <w:rPr>
          <w:rFonts w:eastAsiaTheme="minorHAnsi"/>
        </w:rPr>
        <w:t xml:space="preserve"> </w:t>
      </w:r>
    </w:p>
    <w:p w14:paraId="4520776D" w14:textId="6433026F" w:rsidR="003E0DFC" w:rsidRPr="00546E0B" w:rsidRDefault="003E0DFC" w:rsidP="003E0DFC">
      <w:pPr>
        <w:pStyle w:val="Akapitzlist"/>
        <w:numPr>
          <w:ilvl w:val="0"/>
          <w:numId w:val="17"/>
        </w:numPr>
        <w:rPr>
          <w:rFonts w:eastAsiaTheme="minorHAnsi"/>
        </w:rPr>
      </w:pPr>
      <w:r w:rsidRPr="00546E0B">
        <w:rPr>
          <w:rFonts w:eastAsiaTheme="minorHAnsi"/>
        </w:rPr>
        <w:t>Ciężar: 1</w:t>
      </w:r>
      <w:r>
        <w:t>800</w:t>
      </w:r>
      <w:r w:rsidRPr="00546E0B">
        <w:rPr>
          <w:rFonts w:eastAsiaTheme="minorHAnsi"/>
        </w:rPr>
        <w:t xml:space="preserve"> kg</w:t>
      </w:r>
    </w:p>
    <w:p w14:paraId="621D96BE" w14:textId="77777777" w:rsidR="00FF59BE" w:rsidRDefault="00FF59BE" w:rsidP="00FF59BE">
      <w:r w:rsidRPr="00FF59BE">
        <w:t>OSIĄGI:</w:t>
      </w:r>
    </w:p>
    <w:p w14:paraId="15A4D3CD" w14:textId="77777777" w:rsidR="003E0DFC" w:rsidRPr="00546E0B" w:rsidRDefault="003E0DFC" w:rsidP="003E0DFC">
      <w:pPr>
        <w:pStyle w:val="Akapitzlist"/>
        <w:numPr>
          <w:ilvl w:val="0"/>
          <w:numId w:val="19"/>
        </w:numPr>
        <w:rPr>
          <w:rFonts w:eastAsiaTheme="minorHAnsi"/>
        </w:rPr>
      </w:pPr>
      <w:r w:rsidRPr="00546E0B">
        <w:rPr>
          <w:rFonts w:eastAsiaTheme="minorHAnsi"/>
        </w:rPr>
        <w:t>Zakres temperatury: [-75°C; +180°C]</w:t>
      </w:r>
    </w:p>
    <w:p w14:paraId="6F5E247B" w14:textId="77777777" w:rsidR="003E0DFC" w:rsidRPr="00546E0B" w:rsidRDefault="003E0DFC" w:rsidP="003E0DFC">
      <w:pPr>
        <w:pStyle w:val="Akapitzlist"/>
        <w:numPr>
          <w:ilvl w:val="0"/>
          <w:numId w:val="19"/>
        </w:numPr>
        <w:rPr>
          <w:rFonts w:eastAsiaTheme="minorHAnsi"/>
        </w:rPr>
      </w:pPr>
      <w:r w:rsidRPr="00546E0B">
        <w:rPr>
          <w:rFonts w:eastAsiaTheme="minorHAnsi"/>
        </w:rPr>
        <w:t>Zakres wilgotności względnej: od 10% do 98% w zakresie temperatury [+10°C; +95°C]</w:t>
      </w:r>
    </w:p>
    <w:p w14:paraId="09AA67B1" w14:textId="77777777" w:rsidR="003E0DFC" w:rsidRPr="00546E0B" w:rsidRDefault="003E0DFC" w:rsidP="003E0DFC">
      <w:pPr>
        <w:pStyle w:val="Akapitzlist"/>
        <w:numPr>
          <w:ilvl w:val="0"/>
          <w:numId w:val="19"/>
        </w:numPr>
        <w:rPr>
          <w:rFonts w:eastAsiaTheme="minorHAnsi"/>
        </w:rPr>
      </w:pPr>
      <w:r w:rsidRPr="00546E0B">
        <w:rPr>
          <w:rFonts w:eastAsiaTheme="minorHAnsi"/>
        </w:rPr>
        <w:t>Zakres punktu rosy: od +4°C do +94°C dla testów ciągłych; do -3 ° C przez</w:t>
      </w:r>
      <w:r>
        <w:t xml:space="preserve"> </w:t>
      </w:r>
      <w:r w:rsidRPr="00546E0B">
        <w:rPr>
          <w:rFonts w:eastAsiaTheme="minorHAnsi"/>
        </w:rPr>
        <w:t>ograniczony czas w oparciu o warunki początkowe i przewidywany czas badania</w:t>
      </w:r>
      <w:r>
        <w:t xml:space="preserve"> wyznaczany przez</w:t>
      </w:r>
      <w:r w:rsidRPr="00546E0B">
        <w:rPr>
          <w:rFonts w:eastAsiaTheme="minorHAnsi"/>
        </w:rPr>
        <w:t xml:space="preserve"> IEC 60068-3-5, IEC 60068-3-6:</w:t>
      </w:r>
    </w:p>
    <w:p w14:paraId="69589F14" w14:textId="1E9C5AD1" w:rsidR="003E0DFC" w:rsidRPr="00546E0B" w:rsidRDefault="003E0DFC" w:rsidP="003E0DFC">
      <w:pPr>
        <w:pStyle w:val="Akapitzlist"/>
        <w:numPr>
          <w:ilvl w:val="0"/>
          <w:numId w:val="19"/>
        </w:numPr>
        <w:rPr>
          <w:rFonts w:eastAsiaTheme="minorHAnsi"/>
        </w:rPr>
      </w:pPr>
      <w:r w:rsidRPr="00546E0B">
        <w:rPr>
          <w:rFonts w:eastAsiaTheme="minorHAnsi"/>
        </w:rPr>
        <w:t>Wahania temperatury: ±0,</w:t>
      </w:r>
      <w:r>
        <w:rPr>
          <w:rFonts w:eastAsiaTheme="minorHAnsi"/>
        </w:rPr>
        <w:t>5</w:t>
      </w:r>
      <w:r w:rsidRPr="00546E0B">
        <w:rPr>
          <w:rFonts w:eastAsiaTheme="minorHAnsi"/>
        </w:rPr>
        <w:t>°C... ±</w:t>
      </w:r>
      <w:r>
        <w:rPr>
          <w:rFonts w:eastAsiaTheme="minorHAnsi"/>
        </w:rPr>
        <w:t>1</w:t>
      </w:r>
      <w:r w:rsidRPr="00546E0B">
        <w:rPr>
          <w:rFonts w:eastAsiaTheme="minorHAnsi"/>
        </w:rPr>
        <w:t>°C</w:t>
      </w:r>
    </w:p>
    <w:p w14:paraId="07DBC1CC" w14:textId="77777777" w:rsidR="003E0DFC" w:rsidRPr="00546E0B" w:rsidRDefault="003E0DFC" w:rsidP="003E0DFC">
      <w:pPr>
        <w:pStyle w:val="Akapitzlist"/>
        <w:numPr>
          <w:ilvl w:val="0"/>
          <w:numId w:val="19"/>
        </w:numPr>
        <w:rPr>
          <w:rFonts w:eastAsiaTheme="minorHAnsi"/>
        </w:rPr>
      </w:pPr>
      <w:r w:rsidRPr="00546E0B">
        <w:rPr>
          <w:rFonts w:eastAsiaTheme="minorHAnsi"/>
        </w:rPr>
        <w:t>Prędkości zmian temperatury (mierzone w miejscu czujnika sterującego):</w:t>
      </w:r>
    </w:p>
    <w:p w14:paraId="14A6686F" w14:textId="2D594648" w:rsidR="003E0DFC" w:rsidRPr="00546E0B" w:rsidRDefault="003E0DFC" w:rsidP="003E0DFC">
      <w:pPr>
        <w:pStyle w:val="Akapitzlist"/>
        <w:numPr>
          <w:ilvl w:val="1"/>
          <w:numId w:val="19"/>
        </w:numPr>
        <w:rPr>
          <w:rFonts w:eastAsiaTheme="minorHAnsi"/>
        </w:rPr>
      </w:pPr>
      <w:r w:rsidRPr="00546E0B">
        <w:rPr>
          <w:rFonts w:eastAsiaTheme="minorHAnsi"/>
        </w:rPr>
        <w:t xml:space="preserve">Grzanie = </w:t>
      </w:r>
      <w:r>
        <w:rPr>
          <w:rFonts w:eastAsiaTheme="minorHAnsi"/>
        </w:rPr>
        <w:t>10</w:t>
      </w:r>
      <w:r w:rsidRPr="00546E0B">
        <w:rPr>
          <w:rFonts w:eastAsiaTheme="minorHAnsi"/>
        </w:rPr>
        <w:t>°K/min. od -70°C do +180°C</w:t>
      </w:r>
    </w:p>
    <w:p w14:paraId="4F011C13" w14:textId="187474AF" w:rsidR="003E0DFC" w:rsidRPr="00546E0B" w:rsidRDefault="003E0DFC" w:rsidP="003E0DFC">
      <w:pPr>
        <w:pStyle w:val="Akapitzlist"/>
        <w:numPr>
          <w:ilvl w:val="1"/>
          <w:numId w:val="19"/>
        </w:numPr>
        <w:rPr>
          <w:rFonts w:eastAsiaTheme="minorHAnsi"/>
        </w:rPr>
      </w:pPr>
      <w:r w:rsidRPr="00546E0B">
        <w:rPr>
          <w:rFonts w:eastAsiaTheme="minorHAnsi"/>
        </w:rPr>
        <w:t xml:space="preserve">Chłodzenie = </w:t>
      </w:r>
      <w:r>
        <w:rPr>
          <w:rFonts w:eastAsiaTheme="minorHAnsi"/>
        </w:rPr>
        <w:t>10</w:t>
      </w:r>
      <w:r w:rsidRPr="00546E0B">
        <w:rPr>
          <w:rFonts w:eastAsiaTheme="minorHAnsi"/>
        </w:rPr>
        <w:t>°K/min. od +180°C do -70°C</w:t>
      </w:r>
    </w:p>
    <w:p w14:paraId="789EF61E" w14:textId="7C0BC802" w:rsidR="003E0DFC" w:rsidRPr="00FF59BE" w:rsidRDefault="003E0DFC" w:rsidP="003E0DFC">
      <w:pPr>
        <w:pStyle w:val="Akapitzlist"/>
        <w:numPr>
          <w:ilvl w:val="0"/>
          <w:numId w:val="21"/>
        </w:numPr>
        <w:rPr>
          <w:rFonts w:eastAsiaTheme="minorHAnsi"/>
        </w:rPr>
      </w:pPr>
      <w:r w:rsidRPr="00FF59BE">
        <w:rPr>
          <w:rFonts w:eastAsiaTheme="minorHAnsi"/>
        </w:rPr>
        <w:t xml:space="preserve">Maksymalne obciążenie cieplne w 25°C: </w:t>
      </w:r>
      <w:r>
        <w:rPr>
          <w:rFonts w:eastAsiaTheme="minorHAnsi"/>
        </w:rPr>
        <w:t>8</w:t>
      </w:r>
      <w:r w:rsidRPr="00FF59BE">
        <w:rPr>
          <w:rFonts w:eastAsiaTheme="minorHAnsi"/>
        </w:rPr>
        <w:t>000 W</w:t>
      </w:r>
    </w:p>
    <w:p w14:paraId="0554C859" w14:textId="360D35DD" w:rsidR="003E0DFC" w:rsidRPr="00546E0B" w:rsidRDefault="003E0DFC" w:rsidP="003E0DFC">
      <w:pPr>
        <w:pStyle w:val="Akapitzlist"/>
        <w:numPr>
          <w:ilvl w:val="0"/>
          <w:numId w:val="21"/>
        </w:numPr>
        <w:rPr>
          <w:rFonts w:eastAsiaTheme="minorHAnsi"/>
        </w:rPr>
      </w:pPr>
      <w:r w:rsidRPr="00546E0B">
        <w:rPr>
          <w:rFonts w:eastAsiaTheme="minorHAnsi"/>
        </w:rPr>
        <w:t>Wahania wilgotności względnej ±</w:t>
      </w:r>
      <w:r>
        <w:rPr>
          <w:rFonts w:eastAsiaTheme="minorHAnsi"/>
        </w:rPr>
        <w:t>3</w:t>
      </w:r>
      <w:r w:rsidRPr="00546E0B">
        <w:rPr>
          <w:rFonts w:eastAsiaTheme="minorHAnsi"/>
        </w:rPr>
        <w:t>%.</w:t>
      </w:r>
      <w:r>
        <w:t xml:space="preserve"> - </w:t>
      </w:r>
      <w:r w:rsidRPr="00546E0B">
        <w:rPr>
          <w:rFonts w:eastAsiaTheme="minorHAnsi"/>
        </w:rPr>
        <w:t>±</w:t>
      </w:r>
      <w:r>
        <w:rPr>
          <w:rFonts w:eastAsiaTheme="minorHAnsi"/>
        </w:rPr>
        <w:t>5</w:t>
      </w:r>
      <w:r w:rsidRPr="00546E0B">
        <w:rPr>
          <w:rFonts w:eastAsiaTheme="minorHAnsi"/>
        </w:rPr>
        <w:t>%</w:t>
      </w:r>
    </w:p>
    <w:p w14:paraId="2096C418" w14:textId="77777777" w:rsidR="003E0DFC" w:rsidRDefault="003E0DFC" w:rsidP="003E0DFC">
      <w:pPr>
        <w:pStyle w:val="Akapitzlist"/>
        <w:numPr>
          <w:ilvl w:val="0"/>
          <w:numId w:val="21"/>
        </w:numPr>
      </w:pPr>
      <w:r w:rsidRPr="00546E0B">
        <w:rPr>
          <w:rFonts w:eastAsiaTheme="minorHAnsi"/>
        </w:rPr>
        <w:t>Maksymalne obciążenie cieplne w dla testów klimatycznych w temperaturze 25°C i wilgotności względnej do 90%:</w:t>
      </w:r>
      <w:r>
        <w:t xml:space="preserve"> </w:t>
      </w:r>
      <w:r w:rsidRPr="00546E0B">
        <w:rPr>
          <w:rFonts w:eastAsiaTheme="minorHAnsi"/>
        </w:rPr>
        <w:t>500W</w:t>
      </w:r>
    </w:p>
    <w:p w14:paraId="5E3EA6D7" w14:textId="77777777" w:rsidR="00EC54BD" w:rsidRDefault="00EC54BD" w:rsidP="00EC54BD"/>
    <w:p w14:paraId="25CC0C47" w14:textId="77777777" w:rsidR="002F3955" w:rsidRDefault="002F3955" w:rsidP="00EC54BD"/>
    <w:p w14:paraId="1C6885AF" w14:textId="481F93A9" w:rsidR="00B404C2" w:rsidRDefault="00B404C2" w:rsidP="00B404C2">
      <w:pPr>
        <w:pStyle w:val="Akapitzlist"/>
        <w:numPr>
          <w:ilvl w:val="0"/>
          <w:numId w:val="22"/>
        </w:numPr>
      </w:pPr>
      <w:r w:rsidRPr="00176D9A">
        <w:t xml:space="preserve">Komora klimatyczna </w:t>
      </w:r>
      <w:r>
        <w:t>30m3 –1 szt</w:t>
      </w:r>
      <w:r w:rsidR="002443BC">
        <w:t>.</w:t>
      </w:r>
    </w:p>
    <w:p w14:paraId="446BEB5E" w14:textId="1994CD03" w:rsidR="00FF59BE" w:rsidRPr="00176D9A" w:rsidRDefault="00B404C2" w:rsidP="00B01575">
      <w:r>
        <w:t>Parametry:</w:t>
      </w:r>
    </w:p>
    <w:p w14:paraId="222E0058" w14:textId="4B386132" w:rsidR="00B01575" w:rsidRDefault="00B01575" w:rsidP="00B01575">
      <w:pPr>
        <w:pStyle w:val="Akapitzlist"/>
        <w:numPr>
          <w:ilvl w:val="0"/>
          <w:numId w:val="12"/>
        </w:numPr>
        <w:spacing w:after="160" w:line="259" w:lineRule="auto"/>
        <w:jc w:val="both"/>
        <w:textAlignment w:val="auto"/>
      </w:pPr>
      <w:r w:rsidRPr="00176D9A">
        <w:t xml:space="preserve">Pojemność wewnętrzna: około </w:t>
      </w:r>
      <w:r w:rsidR="00B404C2">
        <w:t>30</w:t>
      </w:r>
      <w:r w:rsidRPr="00176D9A">
        <w:t xml:space="preserve"> m3</w:t>
      </w:r>
    </w:p>
    <w:p w14:paraId="59CFECE2" w14:textId="49DAEF22" w:rsidR="00B01575" w:rsidRDefault="00B01575" w:rsidP="00B01575">
      <w:pPr>
        <w:pStyle w:val="Akapitzlist"/>
        <w:numPr>
          <w:ilvl w:val="0"/>
          <w:numId w:val="12"/>
        </w:numPr>
        <w:spacing w:after="160" w:line="259" w:lineRule="auto"/>
        <w:jc w:val="both"/>
        <w:textAlignment w:val="auto"/>
      </w:pPr>
      <w:r>
        <w:t>Minimalne w</w:t>
      </w:r>
      <w:r w:rsidRPr="00176D9A">
        <w:t xml:space="preserve">ymiary wewnętrzne (szer. x dług. x wys.): </w:t>
      </w:r>
      <w:r w:rsidR="00B404C2">
        <w:t>33</w:t>
      </w:r>
      <w:r>
        <w:t>0</w:t>
      </w:r>
      <w:r w:rsidRPr="00176D9A">
        <w:t>0 x 3</w:t>
      </w:r>
      <w:r w:rsidR="00B404C2">
        <w:t>6</w:t>
      </w:r>
      <w:r w:rsidRPr="00176D9A">
        <w:t>00 x 25</w:t>
      </w:r>
      <w:r>
        <w:t>0</w:t>
      </w:r>
      <w:r w:rsidRPr="00176D9A">
        <w:t xml:space="preserve">0 mm </w:t>
      </w:r>
    </w:p>
    <w:p w14:paraId="18BF8DCB" w14:textId="77777777" w:rsidR="00B01575" w:rsidRDefault="00B01575" w:rsidP="00B01575">
      <w:pPr>
        <w:pStyle w:val="Akapitzlist"/>
        <w:numPr>
          <w:ilvl w:val="0"/>
          <w:numId w:val="12"/>
        </w:numPr>
        <w:spacing w:after="160" w:line="259" w:lineRule="auto"/>
        <w:jc w:val="both"/>
        <w:textAlignment w:val="auto"/>
      </w:pPr>
      <w:r w:rsidRPr="00176D9A">
        <w:t>Drzwi dwuskrzydłowe o wymiarach 2000 x 2000</w:t>
      </w:r>
    </w:p>
    <w:p w14:paraId="07AF699C" w14:textId="77777777" w:rsidR="00B01575" w:rsidRDefault="00B01575" w:rsidP="00B01575">
      <w:pPr>
        <w:pStyle w:val="Akapitzlist"/>
        <w:numPr>
          <w:ilvl w:val="0"/>
          <w:numId w:val="12"/>
        </w:numPr>
        <w:spacing w:after="160" w:line="259" w:lineRule="auto"/>
        <w:jc w:val="both"/>
        <w:textAlignment w:val="auto"/>
      </w:pPr>
      <w:r>
        <w:t xml:space="preserve">Wymagane jest aby w każdym skrzydle drzwi zainstalowane było  okno czterowarstwowe </w:t>
      </w:r>
      <w:r w:rsidRPr="001F3E54">
        <w:t>o</w:t>
      </w:r>
      <w:r>
        <w:t> </w:t>
      </w:r>
      <w:r w:rsidRPr="001F3E54">
        <w:t>minimalnych</w:t>
      </w:r>
      <w:r>
        <w:t xml:space="preserve"> wymiarach 450 x 450 mm, powierzchnia zewnętrznej szyby oraz rama okna podgrzewana</w:t>
      </w:r>
    </w:p>
    <w:p w14:paraId="6F73365F" w14:textId="12C961E7" w:rsidR="00B01575" w:rsidRDefault="00B01575" w:rsidP="00B01575">
      <w:pPr>
        <w:pStyle w:val="Akapitzlist"/>
        <w:numPr>
          <w:ilvl w:val="0"/>
          <w:numId w:val="12"/>
        </w:numPr>
        <w:spacing w:after="160" w:line="259" w:lineRule="auto"/>
        <w:jc w:val="both"/>
        <w:textAlignment w:val="auto"/>
      </w:pPr>
      <w:r>
        <w:t>Maksymalne w</w:t>
      </w:r>
      <w:r w:rsidRPr="00176D9A">
        <w:t xml:space="preserve">ymiary zewnętrzne (szer. x dług. x wys.): </w:t>
      </w:r>
      <w:r w:rsidR="00B404C2">
        <w:t>3600</w:t>
      </w:r>
      <w:r w:rsidRPr="00176D9A">
        <w:t xml:space="preserve"> x </w:t>
      </w:r>
      <w:r w:rsidR="00B404C2">
        <w:t>400</w:t>
      </w:r>
      <w:r w:rsidRPr="00176D9A">
        <w:t>0 x 2800 mm</w:t>
      </w:r>
    </w:p>
    <w:p w14:paraId="31F9DD43" w14:textId="77777777" w:rsidR="00B01575" w:rsidRDefault="00B01575" w:rsidP="00B01575">
      <w:pPr>
        <w:pStyle w:val="Akapitzlist"/>
        <w:numPr>
          <w:ilvl w:val="0"/>
          <w:numId w:val="12"/>
        </w:numPr>
        <w:spacing w:after="160" w:line="259" w:lineRule="auto"/>
        <w:jc w:val="both"/>
        <w:textAlignment w:val="auto"/>
      </w:pPr>
      <w:r>
        <w:t>Maksymalne w</w:t>
      </w:r>
      <w:r w:rsidRPr="00176D9A">
        <w:t>ymiary maszynowni (szer. x dług. x wys.): 2000 x 1</w:t>
      </w:r>
      <w:r>
        <w:t>300</w:t>
      </w:r>
      <w:r w:rsidRPr="00176D9A">
        <w:t xml:space="preserve"> x 2</w:t>
      </w:r>
      <w:r>
        <w:t>10</w:t>
      </w:r>
      <w:r w:rsidRPr="00176D9A">
        <w:t>0 mm</w:t>
      </w:r>
    </w:p>
    <w:p w14:paraId="59AA2BD4" w14:textId="77777777" w:rsidR="00B01575" w:rsidRDefault="00B01575" w:rsidP="00B01575">
      <w:pPr>
        <w:pStyle w:val="Akapitzlist"/>
        <w:numPr>
          <w:ilvl w:val="0"/>
          <w:numId w:val="12"/>
        </w:numPr>
        <w:spacing w:after="160" w:line="259" w:lineRule="auto"/>
        <w:jc w:val="both"/>
        <w:textAlignment w:val="auto"/>
      </w:pPr>
      <w:r w:rsidRPr="00867205">
        <w:t>Maszynownia oraz wszystkie połączenia wykonane w technologii</w:t>
      </w:r>
      <w:r>
        <w:t xml:space="preserve"> </w:t>
      </w:r>
      <w:r w:rsidRPr="00867205">
        <w:t>zapewniającej użytkownikowi możliwość przemieszczania maszynowni</w:t>
      </w:r>
      <w:r>
        <w:t xml:space="preserve"> </w:t>
      </w:r>
      <w:r w:rsidRPr="00867205">
        <w:t>o minimum 70 cm we wszystkich kierunkach bez konieczności</w:t>
      </w:r>
      <w:r>
        <w:t xml:space="preserve"> </w:t>
      </w:r>
      <w:r w:rsidRPr="00867205">
        <w:t>przerywania pracy komory.</w:t>
      </w:r>
    </w:p>
    <w:p w14:paraId="706051B5" w14:textId="77777777" w:rsidR="00B01575" w:rsidRPr="00176D9A" w:rsidRDefault="00B01575" w:rsidP="00B01575">
      <w:pPr>
        <w:pStyle w:val="Akapitzlist"/>
        <w:numPr>
          <w:ilvl w:val="0"/>
          <w:numId w:val="12"/>
        </w:numPr>
        <w:spacing w:after="160" w:line="259" w:lineRule="auto"/>
        <w:jc w:val="both"/>
        <w:textAlignment w:val="auto"/>
      </w:pPr>
      <w:r>
        <w:t>Wytrzymałość</w:t>
      </w:r>
      <w:r w:rsidRPr="00176D9A">
        <w:t xml:space="preserve"> podłogi</w:t>
      </w:r>
      <w:r>
        <w:t xml:space="preserve"> komory</w:t>
      </w:r>
      <w:r w:rsidRPr="00176D9A">
        <w:t>: 3000 kg/m2</w:t>
      </w:r>
    </w:p>
    <w:p w14:paraId="3A2B89F6" w14:textId="77777777" w:rsidR="00B01575" w:rsidRPr="00176D9A" w:rsidRDefault="00B01575" w:rsidP="00B01575">
      <w:pPr>
        <w:jc w:val="both"/>
      </w:pPr>
      <w:r w:rsidRPr="00176D9A">
        <w:lastRenderedPageBreak/>
        <w:t>O</w:t>
      </w:r>
      <w:r>
        <w:t>S</w:t>
      </w:r>
      <w:r w:rsidRPr="00176D9A">
        <w:t>IĄGI:</w:t>
      </w:r>
    </w:p>
    <w:p w14:paraId="335869ED" w14:textId="77777777" w:rsidR="00B01575" w:rsidRDefault="00B01575" w:rsidP="00B01575">
      <w:pPr>
        <w:pStyle w:val="Akapitzlist"/>
        <w:numPr>
          <w:ilvl w:val="0"/>
          <w:numId w:val="13"/>
        </w:numPr>
        <w:spacing w:after="160" w:line="259" w:lineRule="auto"/>
        <w:jc w:val="both"/>
        <w:textAlignment w:val="auto"/>
      </w:pPr>
      <w:r>
        <w:t>Wymagany z</w:t>
      </w:r>
      <w:r w:rsidRPr="00176D9A">
        <w:t>akres temperatury</w:t>
      </w:r>
      <w:r>
        <w:t xml:space="preserve"> pracy</w:t>
      </w:r>
      <w:r w:rsidRPr="00176D9A">
        <w:t xml:space="preserve">: [-70°C; +80°C] </w:t>
      </w:r>
    </w:p>
    <w:p w14:paraId="61E46E7B" w14:textId="77777777" w:rsidR="00B01575" w:rsidRPr="00176D9A" w:rsidRDefault="00B01575" w:rsidP="00B01575">
      <w:pPr>
        <w:pStyle w:val="Akapitzlist"/>
        <w:numPr>
          <w:ilvl w:val="0"/>
          <w:numId w:val="13"/>
        </w:numPr>
        <w:spacing w:after="160" w:line="259" w:lineRule="auto"/>
        <w:jc w:val="both"/>
        <w:textAlignment w:val="auto"/>
      </w:pPr>
      <w:r>
        <w:t xml:space="preserve">Wymagana dokładność regulacji temperatury w czasie: </w:t>
      </w:r>
      <w:r w:rsidRPr="00176D9A">
        <w:t>+/-1°C</w:t>
      </w:r>
    </w:p>
    <w:p w14:paraId="136F462B" w14:textId="77777777" w:rsidR="00B01575" w:rsidRPr="00176D9A" w:rsidRDefault="00B01575" w:rsidP="00B01575">
      <w:pPr>
        <w:pStyle w:val="Akapitzlist"/>
        <w:numPr>
          <w:ilvl w:val="0"/>
          <w:numId w:val="13"/>
        </w:numPr>
        <w:spacing w:after="160" w:line="259" w:lineRule="auto"/>
        <w:jc w:val="both"/>
        <w:textAlignment w:val="auto"/>
      </w:pPr>
      <w:r>
        <w:t>Wymagany z</w:t>
      </w:r>
      <w:r w:rsidRPr="00176D9A">
        <w:t>akres wilgotności względnej: od 10% do 95% w zakresie temperatury [+10°C; +80°C]</w:t>
      </w:r>
    </w:p>
    <w:p w14:paraId="2EE39F29" w14:textId="77777777" w:rsidR="00B01575" w:rsidRPr="00176D9A" w:rsidRDefault="00B01575" w:rsidP="00B01575">
      <w:pPr>
        <w:pStyle w:val="Akapitzlist"/>
        <w:numPr>
          <w:ilvl w:val="0"/>
          <w:numId w:val="13"/>
        </w:numPr>
        <w:spacing w:after="160" w:line="259" w:lineRule="auto"/>
        <w:jc w:val="both"/>
        <w:textAlignment w:val="auto"/>
      </w:pPr>
      <w:r w:rsidRPr="00176D9A">
        <w:t>Zakres punktu rosy: od +4°C do +78°C dla testów ciągłych;</w:t>
      </w:r>
    </w:p>
    <w:p w14:paraId="6D5DC2EE" w14:textId="4CA22F26" w:rsidR="00B01575" w:rsidRPr="00176D9A" w:rsidRDefault="00B01575" w:rsidP="00B01575">
      <w:pPr>
        <w:pStyle w:val="Akapitzlist"/>
        <w:numPr>
          <w:ilvl w:val="0"/>
          <w:numId w:val="13"/>
        </w:numPr>
        <w:spacing w:after="160" w:line="259" w:lineRule="auto"/>
        <w:jc w:val="both"/>
        <w:textAlignment w:val="auto"/>
      </w:pPr>
      <w:r>
        <w:t>Wymagana dokładność regulacji wilgotności względnej w czasie:</w:t>
      </w:r>
      <w:r w:rsidRPr="00176D9A">
        <w:t>±</w:t>
      </w:r>
      <w:r w:rsidR="00B404C2">
        <w:t>1</w:t>
      </w:r>
      <w:r w:rsidRPr="00176D9A">
        <w:t>%</w:t>
      </w:r>
      <w:r>
        <w:t>-</w:t>
      </w:r>
      <w:r w:rsidRPr="00176D9A">
        <w:t>±5%</w:t>
      </w:r>
    </w:p>
    <w:p w14:paraId="410C18E6" w14:textId="77777777" w:rsidR="00B01575" w:rsidRPr="00176D9A" w:rsidRDefault="00B01575" w:rsidP="00B01575">
      <w:pPr>
        <w:pStyle w:val="Akapitzlist"/>
        <w:numPr>
          <w:ilvl w:val="0"/>
          <w:numId w:val="13"/>
        </w:numPr>
        <w:spacing w:after="160" w:line="259" w:lineRule="auto"/>
        <w:jc w:val="both"/>
        <w:textAlignment w:val="auto"/>
      </w:pPr>
      <w:r w:rsidRPr="00176D9A">
        <w:t>Wahania temperatury w ustalonych warunkach:±1 °C (w czasie)</w:t>
      </w:r>
    </w:p>
    <w:p w14:paraId="082413E3" w14:textId="77777777" w:rsidR="00B01575" w:rsidRPr="00176D9A" w:rsidRDefault="00B01575" w:rsidP="00B01575">
      <w:pPr>
        <w:pStyle w:val="Akapitzlist"/>
        <w:numPr>
          <w:ilvl w:val="0"/>
          <w:numId w:val="13"/>
        </w:numPr>
        <w:spacing w:after="160" w:line="259" w:lineRule="auto"/>
        <w:jc w:val="both"/>
        <w:textAlignment w:val="auto"/>
      </w:pPr>
      <w:r>
        <w:t>Wymagane p</w:t>
      </w:r>
      <w:r w:rsidRPr="00176D9A">
        <w:t>rędkości zmian temperatury (mierzone w miejscu czujnika sterującego):</w:t>
      </w:r>
    </w:p>
    <w:p w14:paraId="6B1BA741" w14:textId="77777777" w:rsidR="00B01575" w:rsidRPr="00176D9A" w:rsidRDefault="00B01575" w:rsidP="00B01575">
      <w:pPr>
        <w:ind w:left="708"/>
        <w:jc w:val="both"/>
      </w:pPr>
      <w:r w:rsidRPr="00176D9A">
        <w:t>(średnia wartość bez obciążenia cieplnego w zakresie temperatur -30°C; +80°C wg normy IEC</w:t>
      </w:r>
      <w:r>
        <w:t> </w:t>
      </w:r>
      <w:r w:rsidRPr="00176D9A">
        <w:t>60 068-3-5 w</w:t>
      </w:r>
      <w:r>
        <w:t xml:space="preserve"> </w:t>
      </w:r>
      <w:r w:rsidRPr="00176D9A">
        <w:t>temperaturze otoczenia 22 °C)</w:t>
      </w:r>
    </w:p>
    <w:p w14:paraId="1EEC66DF" w14:textId="224948F9" w:rsidR="00B01575" w:rsidRDefault="00B01575" w:rsidP="00B01575">
      <w:pPr>
        <w:pStyle w:val="Akapitzlist"/>
        <w:numPr>
          <w:ilvl w:val="0"/>
          <w:numId w:val="11"/>
        </w:numPr>
        <w:spacing w:after="160" w:line="259" w:lineRule="auto"/>
        <w:jc w:val="both"/>
        <w:textAlignment w:val="auto"/>
      </w:pPr>
      <w:r w:rsidRPr="00176D9A">
        <w:t xml:space="preserve">Grzanie = </w:t>
      </w:r>
      <w:r w:rsidR="00B404C2">
        <w:t>3,7</w:t>
      </w:r>
      <w:r w:rsidRPr="00176D9A">
        <w:t>°K/min.</w:t>
      </w:r>
    </w:p>
    <w:p w14:paraId="6E332F08" w14:textId="55B98B67" w:rsidR="00B01575" w:rsidRPr="00176D9A" w:rsidRDefault="00B01575" w:rsidP="00B01575">
      <w:pPr>
        <w:pStyle w:val="Akapitzlist"/>
        <w:numPr>
          <w:ilvl w:val="0"/>
          <w:numId w:val="11"/>
        </w:numPr>
        <w:spacing w:after="160" w:line="259" w:lineRule="auto"/>
        <w:jc w:val="both"/>
        <w:textAlignment w:val="auto"/>
      </w:pPr>
      <w:r w:rsidRPr="00176D9A">
        <w:t xml:space="preserve">Chłodzenie = </w:t>
      </w:r>
      <w:r w:rsidR="00B404C2">
        <w:t>1,9</w:t>
      </w:r>
      <w:r w:rsidRPr="00176D9A">
        <w:t xml:space="preserve"> °K/min.</w:t>
      </w:r>
    </w:p>
    <w:p w14:paraId="3CA044AF" w14:textId="77777777" w:rsidR="00B01575" w:rsidRPr="00176D9A" w:rsidRDefault="00B01575" w:rsidP="00B01575">
      <w:pPr>
        <w:pStyle w:val="Akapitzlist"/>
        <w:numPr>
          <w:ilvl w:val="0"/>
          <w:numId w:val="14"/>
        </w:numPr>
        <w:spacing w:after="160" w:line="259" w:lineRule="auto"/>
        <w:jc w:val="both"/>
        <w:textAlignment w:val="auto"/>
      </w:pPr>
      <w:r w:rsidRPr="00176D9A">
        <w:t>Zasilanie: 400 V +6%/-10%/50Hz/3ph + N + G</w:t>
      </w:r>
    </w:p>
    <w:p w14:paraId="6B77D44C" w14:textId="77777777" w:rsidR="00B01575" w:rsidRPr="00176D9A" w:rsidRDefault="00B01575" w:rsidP="00B01575">
      <w:pPr>
        <w:pStyle w:val="Akapitzlist"/>
        <w:numPr>
          <w:ilvl w:val="0"/>
          <w:numId w:val="14"/>
        </w:numPr>
        <w:spacing w:after="160" w:line="259" w:lineRule="auto"/>
        <w:jc w:val="both"/>
        <w:textAlignment w:val="auto"/>
      </w:pPr>
      <w:r w:rsidRPr="00176D9A">
        <w:t xml:space="preserve">Hałas: 80 </w:t>
      </w:r>
      <w:proofErr w:type="spellStart"/>
      <w:r w:rsidRPr="00176D9A">
        <w:t>dBA</w:t>
      </w:r>
      <w:proofErr w:type="spellEnd"/>
      <w:r w:rsidRPr="00176D9A">
        <w:t xml:space="preserve"> (mierzony 1 m od przodu urządzenia w komorze bezechowej wg EN ISO 11201)</w:t>
      </w:r>
    </w:p>
    <w:p w14:paraId="6F1868EF" w14:textId="77777777" w:rsidR="00B01575" w:rsidRPr="00176D9A" w:rsidRDefault="00B01575" w:rsidP="00B01575">
      <w:pPr>
        <w:pStyle w:val="Akapitzlist"/>
        <w:numPr>
          <w:ilvl w:val="0"/>
          <w:numId w:val="14"/>
        </w:numPr>
        <w:spacing w:after="160" w:line="259" w:lineRule="auto"/>
        <w:jc w:val="both"/>
        <w:textAlignment w:val="auto"/>
      </w:pPr>
      <w:r w:rsidRPr="00176D9A">
        <w:t>Oświetlenie wewnętrzne: 2 x100 W</w:t>
      </w:r>
    </w:p>
    <w:p w14:paraId="167E8672" w14:textId="77777777" w:rsidR="00B01575" w:rsidRDefault="00B01575" w:rsidP="00B01575">
      <w:pPr>
        <w:pStyle w:val="Akapitzlist"/>
        <w:numPr>
          <w:ilvl w:val="0"/>
          <w:numId w:val="14"/>
        </w:numPr>
        <w:spacing w:after="160" w:line="259" w:lineRule="auto"/>
        <w:jc w:val="both"/>
        <w:textAlignment w:val="auto"/>
      </w:pPr>
      <w:r>
        <w:t xml:space="preserve">Wymagane jest chłodzenie  komory za pomocą skraplacza chłodzonego mieszaniną glikolową </w:t>
      </w:r>
    </w:p>
    <w:p w14:paraId="0EF8935E" w14:textId="77777777" w:rsidR="00B01575" w:rsidRDefault="00B01575" w:rsidP="00B01575">
      <w:pPr>
        <w:pStyle w:val="Akapitzlist"/>
        <w:numPr>
          <w:ilvl w:val="0"/>
          <w:numId w:val="14"/>
        </w:numPr>
        <w:spacing w:after="160" w:line="259" w:lineRule="auto"/>
        <w:jc w:val="both"/>
        <w:textAlignment w:val="auto"/>
      </w:pPr>
      <w:r>
        <w:t xml:space="preserve">Wymagane jest sterownie komory z poziomu min. 10” ekranu dotykowego umieszczonego na komorze oraz za pomocą posiadanego centralnego systemu sterowania komorami w laboratorium </w:t>
      </w:r>
    </w:p>
    <w:p w14:paraId="713A295A" w14:textId="35C57E0B" w:rsidR="00B01575" w:rsidRDefault="00B01575" w:rsidP="00B01575">
      <w:pPr>
        <w:pStyle w:val="Akapitzlist"/>
        <w:numPr>
          <w:ilvl w:val="0"/>
          <w:numId w:val="14"/>
        </w:numPr>
        <w:spacing w:after="160" w:line="259" w:lineRule="auto"/>
        <w:jc w:val="both"/>
        <w:textAlignment w:val="auto"/>
      </w:pPr>
      <w:r>
        <w:t xml:space="preserve">System sterowania zdalnego komorami klimatycznymi musi być kompatybilny z posiadanym już w Laboratorium rozproszonym systemem komputerowym  </w:t>
      </w:r>
    </w:p>
    <w:p w14:paraId="5F516857" w14:textId="0A8CCC8A" w:rsidR="00B01575" w:rsidRDefault="00B01575" w:rsidP="00B01575">
      <w:pPr>
        <w:pStyle w:val="Akapitzlist"/>
        <w:numPr>
          <w:ilvl w:val="0"/>
          <w:numId w:val="14"/>
        </w:numPr>
        <w:spacing w:after="160" w:line="259" w:lineRule="auto"/>
        <w:jc w:val="both"/>
        <w:textAlignment w:val="auto"/>
      </w:pPr>
      <w:r>
        <w:t xml:space="preserve">Funkcjonalność obu sposobów sterowania musi uwzględniać: sterowanie ręczne, sterowanie programowe, wizualizację danych na wykresie, akwizycję danych </w:t>
      </w:r>
    </w:p>
    <w:p w14:paraId="511CBB2E" w14:textId="034705B6" w:rsidR="00B01575" w:rsidRDefault="00B01575" w:rsidP="00B01575">
      <w:pPr>
        <w:pStyle w:val="Akapitzlist"/>
        <w:numPr>
          <w:ilvl w:val="0"/>
          <w:numId w:val="14"/>
        </w:numPr>
        <w:spacing w:after="160" w:line="259" w:lineRule="auto"/>
        <w:jc w:val="both"/>
        <w:textAlignment w:val="auto"/>
      </w:pPr>
      <w:r>
        <w:t>Sterowanie musi umożliwiać wysyłanie wiadomości tekstowych na wybrane numery telefonów  o alarmach w przypadku ich zaistnienia na komorze.</w:t>
      </w:r>
    </w:p>
    <w:p w14:paraId="125C721D" w14:textId="0F0BEB99" w:rsidR="00BE5EED" w:rsidRPr="00BE5EED" w:rsidRDefault="00BE5EED" w:rsidP="00BE5EED">
      <w:pPr>
        <w:pStyle w:val="xmsonormal"/>
        <w:numPr>
          <w:ilvl w:val="0"/>
          <w:numId w:val="14"/>
        </w:numPr>
        <w:rPr>
          <w:rFonts w:ascii="Calibri" w:eastAsia="Times New Roman" w:hAnsi="Calibri" w:cs="Times New Roman"/>
          <w:lang w:eastAsia="ar-SA"/>
        </w:rPr>
      </w:pPr>
      <w:r w:rsidRPr="00BE5EED">
        <w:rPr>
          <w:rFonts w:ascii="Calibri" w:eastAsia="Times New Roman" w:hAnsi="Calibri" w:cs="Times New Roman"/>
          <w:lang w:eastAsia="ar-SA"/>
        </w:rPr>
        <w:t>Przekazanie haseł serwisowych do układów sterowania po zakończonym okresie gwarancyjnym”</w:t>
      </w:r>
    </w:p>
    <w:p w14:paraId="71C826B5" w14:textId="322C3F9A" w:rsidR="00BE5EED" w:rsidRDefault="00BE5EED" w:rsidP="00BE5EED">
      <w:pPr>
        <w:pStyle w:val="Akapitzlist"/>
        <w:spacing w:after="160" w:line="259" w:lineRule="auto"/>
        <w:jc w:val="both"/>
        <w:textAlignment w:val="auto"/>
      </w:pPr>
    </w:p>
    <w:p w14:paraId="3378629B" w14:textId="77777777" w:rsidR="002F3955" w:rsidRDefault="002F3955" w:rsidP="00BE5EED">
      <w:pPr>
        <w:pStyle w:val="Akapitzlist"/>
        <w:spacing w:after="160" w:line="259" w:lineRule="auto"/>
        <w:jc w:val="both"/>
        <w:textAlignment w:val="auto"/>
      </w:pPr>
    </w:p>
    <w:p w14:paraId="3721FAB7" w14:textId="77777777" w:rsidR="002F3955" w:rsidRDefault="002F3955" w:rsidP="00BE5EED">
      <w:pPr>
        <w:pStyle w:val="Akapitzlist"/>
        <w:spacing w:after="160" w:line="259" w:lineRule="auto"/>
        <w:jc w:val="both"/>
        <w:textAlignment w:val="auto"/>
      </w:pPr>
    </w:p>
    <w:p w14:paraId="560ACE3B" w14:textId="77777777" w:rsidR="002F3955" w:rsidRDefault="002F3955" w:rsidP="00BE5EED">
      <w:pPr>
        <w:pStyle w:val="Akapitzlist"/>
        <w:spacing w:after="160" w:line="259" w:lineRule="auto"/>
        <w:jc w:val="both"/>
        <w:textAlignment w:val="auto"/>
      </w:pPr>
    </w:p>
    <w:p w14:paraId="661AEB3A" w14:textId="77777777" w:rsidR="002F3955" w:rsidRDefault="002F3955" w:rsidP="00BE5EED">
      <w:pPr>
        <w:pStyle w:val="Akapitzlist"/>
        <w:spacing w:after="160" w:line="259" w:lineRule="auto"/>
        <w:jc w:val="both"/>
        <w:textAlignment w:val="auto"/>
      </w:pPr>
    </w:p>
    <w:p w14:paraId="07C97729" w14:textId="77777777" w:rsidR="002F3955" w:rsidRDefault="002F3955" w:rsidP="00BE5EED">
      <w:pPr>
        <w:pStyle w:val="Akapitzlist"/>
        <w:spacing w:after="160" w:line="259" w:lineRule="auto"/>
        <w:jc w:val="both"/>
        <w:textAlignment w:val="auto"/>
      </w:pPr>
    </w:p>
    <w:p w14:paraId="5FDEF740" w14:textId="77777777" w:rsidR="002F3955" w:rsidRDefault="002F3955" w:rsidP="00BE5EED">
      <w:pPr>
        <w:pStyle w:val="Akapitzlist"/>
        <w:spacing w:after="160" w:line="259" w:lineRule="auto"/>
        <w:jc w:val="both"/>
        <w:textAlignment w:val="auto"/>
      </w:pPr>
    </w:p>
    <w:p w14:paraId="7678D135" w14:textId="77777777" w:rsidR="002F3955" w:rsidRDefault="002F3955" w:rsidP="00BE5EED">
      <w:pPr>
        <w:pStyle w:val="Akapitzlist"/>
        <w:spacing w:after="160" w:line="259" w:lineRule="auto"/>
        <w:jc w:val="both"/>
        <w:textAlignment w:val="auto"/>
      </w:pPr>
    </w:p>
    <w:p w14:paraId="343E7987" w14:textId="77777777" w:rsidR="002F3955" w:rsidRDefault="002F3955" w:rsidP="00BE5EED">
      <w:pPr>
        <w:pStyle w:val="Akapitzlist"/>
        <w:spacing w:after="160" w:line="259" w:lineRule="auto"/>
        <w:jc w:val="both"/>
        <w:textAlignment w:val="auto"/>
      </w:pPr>
    </w:p>
    <w:p w14:paraId="4828B052" w14:textId="77777777" w:rsidR="002F3955" w:rsidRDefault="002F3955" w:rsidP="00BE5EED">
      <w:pPr>
        <w:pStyle w:val="Akapitzlist"/>
        <w:spacing w:after="160" w:line="259" w:lineRule="auto"/>
        <w:jc w:val="both"/>
        <w:textAlignment w:val="auto"/>
      </w:pPr>
    </w:p>
    <w:p w14:paraId="2F9A41D4" w14:textId="77777777" w:rsidR="002F3955" w:rsidRDefault="002F3955" w:rsidP="00BE5EED">
      <w:pPr>
        <w:pStyle w:val="Akapitzlist"/>
        <w:spacing w:after="160" w:line="259" w:lineRule="auto"/>
        <w:jc w:val="both"/>
        <w:textAlignment w:val="auto"/>
      </w:pPr>
    </w:p>
    <w:p w14:paraId="56426829" w14:textId="77777777" w:rsidR="002F3955" w:rsidRDefault="002F3955" w:rsidP="00BE5EED">
      <w:pPr>
        <w:pStyle w:val="Akapitzlist"/>
        <w:spacing w:after="160" w:line="259" w:lineRule="auto"/>
        <w:jc w:val="both"/>
        <w:textAlignment w:val="auto"/>
      </w:pPr>
    </w:p>
    <w:p w14:paraId="1A6FDA54" w14:textId="77777777" w:rsidR="002F3955" w:rsidRDefault="002F3955" w:rsidP="00BE5EED">
      <w:pPr>
        <w:pStyle w:val="Akapitzlist"/>
        <w:spacing w:after="160" w:line="259" w:lineRule="auto"/>
        <w:jc w:val="both"/>
        <w:textAlignment w:val="auto"/>
      </w:pPr>
    </w:p>
    <w:p w14:paraId="7433A749" w14:textId="0558443C" w:rsidR="00906371" w:rsidRDefault="00B404C2" w:rsidP="00B404C2">
      <w:pPr>
        <w:pStyle w:val="Akapitzlist"/>
        <w:numPr>
          <w:ilvl w:val="0"/>
          <w:numId w:val="22"/>
        </w:numPr>
      </w:pPr>
      <w:r>
        <w:lastRenderedPageBreak/>
        <w:t>Układ chłodzenia + agregaty wody lodowej</w:t>
      </w:r>
    </w:p>
    <w:p w14:paraId="2D34D867" w14:textId="2BB44C4F" w:rsidR="00B404C2" w:rsidRDefault="00B404C2" w:rsidP="00B404C2">
      <w:r>
        <w:t xml:space="preserve">W </w:t>
      </w:r>
      <w:r w:rsidR="002F3955">
        <w:t xml:space="preserve"> projektowanym Laboratorium Badań </w:t>
      </w:r>
      <w:proofErr w:type="spellStart"/>
      <w:r w:rsidR="002F3955">
        <w:t>Mechano</w:t>
      </w:r>
      <w:proofErr w:type="spellEnd"/>
      <w:r w:rsidR="002F3955">
        <w:t>-Klimatycznych występuje konieczność wyposażenia go w</w:t>
      </w:r>
      <w:r w:rsidR="0000353D">
        <w:t> </w:t>
      </w:r>
      <w:r w:rsidR="002F3955">
        <w:t xml:space="preserve"> układ chłodzenia  wraz z agregatami wody lodowej o minimalnej wydajności 60 m3. </w:t>
      </w:r>
    </w:p>
    <w:p w14:paraId="0B179A76" w14:textId="6D4A8259" w:rsidR="002F3955" w:rsidRDefault="002F3955" w:rsidP="00B404C2">
      <w:r>
        <w:t xml:space="preserve">W pierwszym etapie lokalizacja układu chłodzenia wykonana będzie w istniejącym Laboratorium Badań </w:t>
      </w:r>
      <w:proofErr w:type="spellStart"/>
      <w:r>
        <w:t>Mechano</w:t>
      </w:r>
      <w:proofErr w:type="spellEnd"/>
      <w:r>
        <w:t xml:space="preserve">-Klimatycznym w siedzibie firmy PIT-RADWAR S.A. przy ulicy Poligonowej 30  i musi współdziałać </w:t>
      </w:r>
      <w:r w:rsidRPr="002F3955">
        <w:t>z</w:t>
      </w:r>
      <w:r>
        <w:t> </w:t>
      </w:r>
      <w:r w:rsidRPr="002F3955">
        <w:t>istniejącą</w:t>
      </w:r>
      <w:r>
        <w:t xml:space="preserve"> instalacją układu chłodzenia pracującą na zewnątrz budynku Laboratorium. Projekt i zastosowane </w:t>
      </w:r>
      <w:r w:rsidR="0000353D">
        <w:t>składniki</w:t>
      </w:r>
      <w:r>
        <w:t xml:space="preserve"> układu muszą umożliwiać prze</w:t>
      </w:r>
      <w:r w:rsidR="009A1C05">
        <w:t>niesienie</w:t>
      </w:r>
      <w:r>
        <w:t xml:space="preserve"> urządzeń i zainstalowanie ich wewnątrz pomieszczenia o wymiarach </w:t>
      </w:r>
      <w:r w:rsidR="009A1C05">
        <w:t xml:space="preserve"> 5m x4,92 m i umieszczenie wentylatorów chłodzących na zewnątrz</w:t>
      </w:r>
      <w:r>
        <w:t>.</w:t>
      </w:r>
      <w:r w:rsidR="009A1C05">
        <w:t xml:space="preserve"> Projekt przewiduje instalację co najmniej dwóch modułów </w:t>
      </w:r>
      <w:r w:rsidR="00D20F98">
        <w:t xml:space="preserve">wskazanych na poniższym rysunku </w:t>
      </w:r>
      <w:r w:rsidR="009A1C05">
        <w:t>pracujących</w:t>
      </w:r>
      <w:r w:rsidR="00D20F98">
        <w:t xml:space="preserve"> razem.</w:t>
      </w:r>
      <w:r>
        <w:t xml:space="preserve"> </w:t>
      </w:r>
    </w:p>
    <w:p w14:paraId="14EA6D93" w14:textId="37A25D97" w:rsidR="002F3955" w:rsidRDefault="002F3955" w:rsidP="00B404C2">
      <w:r w:rsidRPr="002F3955">
        <w:rPr>
          <w:noProof/>
        </w:rPr>
        <w:drawing>
          <wp:anchor distT="0" distB="0" distL="114300" distR="114300" simplePos="0" relativeHeight="251658240" behindDoc="1" locked="0" layoutInCell="1" allowOverlap="1" wp14:anchorId="3075ADD8" wp14:editId="205F33D8">
            <wp:simplePos x="0" y="0"/>
            <wp:positionH relativeFrom="column">
              <wp:posOffset>3423285</wp:posOffset>
            </wp:positionH>
            <wp:positionV relativeFrom="paragraph">
              <wp:posOffset>34290</wp:posOffset>
            </wp:positionV>
            <wp:extent cx="2298065" cy="2257425"/>
            <wp:effectExtent l="0" t="0" r="6985" b="9525"/>
            <wp:wrapTight wrapText="bothSides">
              <wp:wrapPolygon edited="0">
                <wp:start x="0" y="0"/>
                <wp:lineTo x="0" y="21509"/>
                <wp:lineTo x="21487" y="21509"/>
                <wp:lineTo x="21487" y="0"/>
                <wp:lineTo x="0" y="0"/>
              </wp:wrapPolygon>
            </wp:wrapTight>
            <wp:docPr id="140773371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7733715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8065" cy="2257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F3955">
        <w:rPr>
          <w:noProof/>
        </w:rPr>
        <w:drawing>
          <wp:anchor distT="0" distB="0" distL="114300" distR="114300" simplePos="0" relativeHeight="251659264" behindDoc="1" locked="0" layoutInCell="1" allowOverlap="1" wp14:anchorId="7F2ED392" wp14:editId="09208CA8">
            <wp:simplePos x="0" y="0"/>
            <wp:positionH relativeFrom="column">
              <wp:posOffset>-205740</wp:posOffset>
            </wp:positionH>
            <wp:positionV relativeFrom="paragraph">
              <wp:posOffset>378460</wp:posOffset>
            </wp:positionV>
            <wp:extent cx="3296258" cy="1400175"/>
            <wp:effectExtent l="0" t="0" r="0" b="0"/>
            <wp:wrapTight wrapText="bothSides">
              <wp:wrapPolygon edited="0">
                <wp:start x="0" y="0"/>
                <wp:lineTo x="0" y="21159"/>
                <wp:lineTo x="21475" y="21159"/>
                <wp:lineTo x="21475" y="0"/>
                <wp:lineTo x="0" y="0"/>
              </wp:wrapPolygon>
            </wp:wrapTight>
            <wp:docPr id="179513021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5130212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6258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33EAA26" w14:textId="77777777" w:rsidR="002F3955" w:rsidRDefault="002F3955" w:rsidP="00B404C2"/>
    <w:p w14:paraId="4D71FD0B" w14:textId="64DEE470" w:rsidR="002F3955" w:rsidRDefault="002F3955" w:rsidP="00B404C2"/>
    <w:p w14:paraId="53F3541C" w14:textId="77777777" w:rsidR="002F3955" w:rsidRDefault="002F3955" w:rsidP="0069748E"/>
    <w:p w14:paraId="6FC9A157" w14:textId="77777777" w:rsidR="009A1C05" w:rsidRDefault="009A1C05" w:rsidP="002F3955">
      <w:pPr>
        <w:jc w:val="center"/>
      </w:pPr>
    </w:p>
    <w:p w14:paraId="11F83B61" w14:textId="77777777" w:rsidR="009A1C05" w:rsidRDefault="009A1C05" w:rsidP="002F3955">
      <w:pPr>
        <w:jc w:val="center"/>
      </w:pPr>
    </w:p>
    <w:p w14:paraId="2907208D" w14:textId="253F8C5B" w:rsidR="00B404C2" w:rsidRDefault="002F3955" w:rsidP="002F3955">
      <w:pPr>
        <w:jc w:val="center"/>
      </w:pPr>
      <w:r>
        <w:t>Rys . 1 Schemat projektowanego systemu układu chłodzenia</w:t>
      </w:r>
    </w:p>
    <w:p w14:paraId="59D63283" w14:textId="14D32BF6" w:rsidR="00B404C2" w:rsidRDefault="00B404C2" w:rsidP="0069748E"/>
    <w:p w14:paraId="4223A00E" w14:textId="31FDD747" w:rsidR="00B404C2" w:rsidRDefault="00D20F98" w:rsidP="0069748E">
      <w:r>
        <w:t>Parametry jednego modułu: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09"/>
        <w:gridCol w:w="4441"/>
      </w:tblGrid>
      <w:tr w:rsidR="00D20F98" w14:paraId="6DA2F31B" w14:textId="77777777" w:rsidTr="00835B39">
        <w:tc>
          <w:tcPr>
            <w:tcW w:w="7650" w:type="dxa"/>
            <w:gridSpan w:val="2"/>
          </w:tcPr>
          <w:p w14:paraId="39402A49" w14:textId="60D2AF2A" w:rsidR="00D20F98" w:rsidRDefault="00D20F98" w:rsidP="0069748E">
            <w:r w:rsidRPr="00D20F98">
              <w:rPr>
                <w:b/>
                <w:bCs/>
              </w:rPr>
              <w:t>Wydajność</w:t>
            </w:r>
          </w:p>
        </w:tc>
      </w:tr>
      <w:tr w:rsidR="00D20F98" w14:paraId="4A755059" w14:textId="77777777" w:rsidTr="00D20F98">
        <w:tc>
          <w:tcPr>
            <w:tcW w:w="3209" w:type="dxa"/>
          </w:tcPr>
          <w:p w14:paraId="1F5542AE" w14:textId="7B024605" w:rsidR="00D20F98" w:rsidRDefault="00D20F98" w:rsidP="0069748E">
            <w:r>
              <w:t>Moc chłodnicza</w:t>
            </w:r>
          </w:p>
        </w:tc>
        <w:tc>
          <w:tcPr>
            <w:tcW w:w="4441" w:type="dxa"/>
          </w:tcPr>
          <w:p w14:paraId="0465A4F0" w14:textId="3742D796" w:rsidR="00D20F98" w:rsidRDefault="00D20F98" w:rsidP="0069748E">
            <w:r>
              <w:t>296 kW</w:t>
            </w:r>
          </w:p>
        </w:tc>
      </w:tr>
      <w:tr w:rsidR="00D20F98" w14:paraId="4CC96892" w14:textId="77777777" w:rsidTr="00D20F98">
        <w:tc>
          <w:tcPr>
            <w:tcW w:w="3209" w:type="dxa"/>
          </w:tcPr>
          <w:p w14:paraId="119832E9" w14:textId="5B6E157A" w:rsidR="00D20F98" w:rsidRDefault="00D20F98" w:rsidP="0069748E">
            <w:r>
              <w:t>Całkowity pobór mocy</w:t>
            </w:r>
          </w:p>
        </w:tc>
        <w:tc>
          <w:tcPr>
            <w:tcW w:w="4441" w:type="dxa"/>
          </w:tcPr>
          <w:p w14:paraId="0BE434C7" w14:textId="5654A00C" w:rsidR="00D20F98" w:rsidRDefault="00D20F98" w:rsidP="0069748E">
            <w:r>
              <w:t>95,3 kW</w:t>
            </w:r>
          </w:p>
        </w:tc>
      </w:tr>
      <w:tr w:rsidR="00D20F98" w14:paraId="036475A1" w14:textId="77777777" w:rsidTr="00D20F98">
        <w:tc>
          <w:tcPr>
            <w:tcW w:w="3209" w:type="dxa"/>
          </w:tcPr>
          <w:p w14:paraId="65BD7E4E" w14:textId="42D04351" w:rsidR="00D20F98" w:rsidRDefault="00D20F98" w:rsidP="0069748E">
            <w:r>
              <w:t>Pobór mocy przez sprężarki</w:t>
            </w:r>
          </w:p>
        </w:tc>
        <w:tc>
          <w:tcPr>
            <w:tcW w:w="4441" w:type="dxa"/>
          </w:tcPr>
          <w:p w14:paraId="65583134" w14:textId="28872FAB" w:rsidR="00D20F98" w:rsidRDefault="00D20F98" w:rsidP="0069748E">
            <w:r>
              <w:t>92,1 kW</w:t>
            </w:r>
          </w:p>
        </w:tc>
      </w:tr>
      <w:tr w:rsidR="00D20F98" w14:paraId="44A3248E" w14:textId="77777777" w:rsidTr="00D20F98">
        <w:tc>
          <w:tcPr>
            <w:tcW w:w="3209" w:type="dxa"/>
          </w:tcPr>
          <w:p w14:paraId="40015DE1" w14:textId="784D290B" w:rsidR="00D20F98" w:rsidRDefault="00D20F98" w:rsidP="0069748E">
            <w:r>
              <w:t>Moc grzewcza</w:t>
            </w:r>
          </w:p>
        </w:tc>
        <w:tc>
          <w:tcPr>
            <w:tcW w:w="4441" w:type="dxa"/>
          </w:tcPr>
          <w:p w14:paraId="0C9ED6CD" w14:textId="78F26EDB" w:rsidR="00D20F98" w:rsidRDefault="00D20F98" w:rsidP="0069748E">
            <w:r>
              <w:t>389 kW</w:t>
            </w:r>
          </w:p>
        </w:tc>
      </w:tr>
      <w:tr w:rsidR="00D20F98" w14:paraId="170F6284" w14:textId="77777777" w:rsidTr="005266AE">
        <w:tc>
          <w:tcPr>
            <w:tcW w:w="7650" w:type="dxa"/>
            <w:gridSpan w:val="2"/>
          </w:tcPr>
          <w:p w14:paraId="303908B2" w14:textId="17F26804" w:rsidR="00D20F98" w:rsidRDefault="00D20F98" w:rsidP="00D917D5">
            <w:r>
              <w:rPr>
                <w:b/>
                <w:bCs/>
              </w:rPr>
              <w:t>Skraplacz ( obieg wodny )</w:t>
            </w:r>
          </w:p>
        </w:tc>
      </w:tr>
      <w:tr w:rsidR="00D20F98" w14:paraId="68700BAD" w14:textId="77777777" w:rsidTr="00D917D5">
        <w:tc>
          <w:tcPr>
            <w:tcW w:w="3209" w:type="dxa"/>
          </w:tcPr>
          <w:p w14:paraId="4443313A" w14:textId="79B02B54" w:rsidR="00D20F98" w:rsidRDefault="00D20F98" w:rsidP="00D917D5">
            <w:r>
              <w:t>Medium</w:t>
            </w:r>
          </w:p>
        </w:tc>
        <w:tc>
          <w:tcPr>
            <w:tcW w:w="4441" w:type="dxa"/>
          </w:tcPr>
          <w:p w14:paraId="60C45EA7" w14:textId="1A5A2BD4" w:rsidR="00D20F98" w:rsidRDefault="00D20F98" w:rsidP="00D917D5">
            <w:r>
              <w:t>Glikol etylowy</w:t>
            </w:r>
          </w:p>
        </w:tc>
      </w:tr>
      <w:tr w:rsidR="00D20F98" w14:paraId="3E2A8A21" w14:textId="77777777" w:rsidTr="00D917D5">
        <w:tc>
          <w:tcPr>
            <w:tcW w:w="3209" w:type="dxa"/>
          </w:tcPr>
          <w:p w14:paraId="2D7CD1FA" w14:textId="37D9AF1F" w:rsidR="00D20F98" w:rsidRDefault="00D20F98" w:rsidP="00D917D5">
            <w:r>
              <w:t>Stężenie</w:t>
            </w:r>
          </w:p>
        </w:tc>
        <w:tc>
          <w:tcPr>
            <w:tcW w:w="4441" w:type="dxa"/>
          </w:tcPr>
          <w:p w14:paraId="28902D67" w14:textId="736B92D0" w:rsidR="00D20F98" w:rsidRDefault="00D20F98" w:rsidP="00D917D5">
            <w:r>
              <w:t>35,0 %</w:t>
            </w:r>
          </w:p>
        </w:tc>
      </w:tr>
      <w:tr w:rsidR="00D20F98" w14:paraId="0A2F159A" w14:textId="77777777" w:rsidTr="00D917D5">
        <w:tc>
          <w:tcPr>
            <w:tcW w:w="3209" w:type="dxa"/>
          </w:tcPr>
          <w:p w14:paraId="0101F94C" w14:textId="57A39F17" w:rsidR="00D20F98" w:rsidRDefault="00D20F98" w:rsidP="00D917D5">
            <w:proofErr w:type="spellStart"/>
            <w:r>
              <w:lastRenderedPageBreak/>
              <w:t>Wsp</w:t>
            </w:r>
            <w:proofErr w:type="spellEnd"/>
            <w:r>
              <w:t>. oporu cieplnego</w:t>
            </w:r>
          </w:p>
        </w:tc>
        <w:tc>
          <w:tcPr>
            <w:tcW w:w="4441" w:type="dxa"/>
          </w:tcPr>
          <w:p w14:paraId="43C57BE7" w14:textId="37EF148F" w:rsidR="00D20F98" w:rsidRDefault="00D20F98" w:rsidP="00D917D5">
            <w:r>
              <w:t>0,000 m2K/kW</w:t>
            </w:r>
          </w:p>
        </w:tc>
      </w:tr>
      <w:tr w:rsidR="00D20F98" w14:paraId="5E18183A" w14:textId="77777777" w:rsidTr="00D917D5">
        <w:tc>
          <w:tcPr>
            <w:tcW w:w="3209" w:type="dxa"/>
          </w:tcPr>
          <w:p w14:paraId="4B5C7B3A" w14:textId="2CC7AF43" w:rsidR="00D20F98" w:rsidRDefault="00D20F98" w:rsidP="00D917D5">
            <w:r>
              <w:t xml:space="preserve">Temp medium – </w:t>
            </w:r>
            <w:proofErr w:type="spellStart"/>
            <w:r>
              <w:t>wej</w:t>
            </w:r>
            <w:proofErr w:type="spellEnd"/>
            <w:r>
              <w:t>/wyj</w:t>
            </w:r>
          </w:p>
        </w:tc>
        <w:tc>
          <w:tcPr>
            <w:tcW w:w="4441" w:type="dxa"/>
          </w:tcPr>
          <w:p w14:paraId="35F04872" w14:textId="70BFF360" w:rsidR="00D20F98" w:rsidRDefault="00D20F98" w:rsidP="00D917D5">
            <w:r>
              <w:t xml:space="preserve">45,0/50,0 </w:t>
            </w:r>
            <w:proofErr w:type="spellStart"/>
            <w:r>
              <w:t>st</w:t>
            </w:r>
            <w:proofErr w:type="spellEnd"/>
            <w:r>
              <w:t xml:space="preserve"> C</w:t>
            </w:r>
          </w:p>
        </w:tc>
      </w:tr>
      <w:tr w:rsidR="00D20F98" w14:paraId="60438A81" w14:textId="77777777" w:rsidTr="00D917D5">
        <w:tc>
          <w:tcPr>
            <w:tcW w:w="3209" w:type="dxa"/>
          </w:tcPr>
          <w:p w14:paraId="5D66489A" w14:textId="7D142538" w:rsidR="00D20F98" w:rsidRDefault="00D20F98" w:rsidP="00D917D5">
            <w:r>
              <w:t xml:space="preserve">Przepływ medium </w:t>
            </w:r>
          </w:p>
        </w:tc>
        <w:tc>
          <w:tcPr>
            <w:tcW w:w="4441" w:type="dxa"/>
          </w:tcPr>
          <w:p w14:paraId="37FC2C7D" w14:textId="104359A7" w:rsidR="00D20F98" w:rsidRDefault="00D20F98" w:rsidP="00D917D5">
            <w:r>
              <w:t>74,08 m3/h</w:t>
            </w:r>
          </w:p>
        </w:tc>
      </w:tr>
      <w:tr w:rsidR="00D20F98" w14:paraId="64842168" w14:textId="77777777" w:rsidTr="00D20F98">
        <w:tc>
          <w:tcPr>
            <w:tcW w:w="3209" w:type="dxa"/>
          </w:tcPr>
          <w:p w14:paraId="79646886" w14:textId="38947C9F" w:rsidR="00D20F98" w:rsidRDefault="00D20F98" w:rsidP="00D917D5">
            <w:r>
              <w:t>Spadek ciśnienia na obiegu</w:t>
            </w:r>
          </w:p>
        </w:tc>
        <w:tc>
          <w:tcPr>
            <w:tcW w:w="4441" w:type="dxa"/>
          </w:tcPr>
          <w:p w14:paraId="1C0AC715" w14:textId="15B6061B" w:rsidR="00D20F98" w:rsidRDefault="00D20F98" w:rsidP="00D917D5">
            <w:r>
              <w:t xml:space="preserve">76,3 </w:t>
            </w:r>
            <w:proofErr w:type="spellStart"/>
            <w:r>
              <w:t>kPa</w:t>
            </w:r>
            <w:proofErr w:type="spellEnd"/>
          </w:p>
        </w:tc>
      </w:tr>
      <w:tr w:rsidR="00D20F98" w14:paraId="2020E7AD" w14:textId="77777777" w:rsidTr="00A827FF">
        <w:tc>
          <w:tcPr>
            <w:tcW w:w="7650" w:type="dxa"/>
            <w:gridSpan w:val="2"/>
          </w:tcPr>
          <w:p w14:paraId="5A62ECBD" w14:textId="4480B026" w:rsidR="00D20F98" w:rsidRDefault="00D20F98" w:rsidP="00D917D5">
            <w:r>
              <w:rPr>
                <w:b/>
                <w:bCs/>
              </w:rPr>
              <w:t>Parowacz 9 obieg wodny)</w:t>
            </w:r>
          </w:p>
        </w:tc>
      </w:tr>
      <w:tr w:rsidR="00D20F98" w14:paraId="29AE53DF" w14:textId="77777777" w:rsidTr="00D917D5">
        <w:tc>
          <w:tcPr>
            <w:tcW w:w="3209" w:type="dxa"/>
          </w:tcPr>
          <w:p w14:paraId="2964A999" w14:textId="507197E5" w:rsidR="00D20F98" w:rsidRDefault="00D20F98" w:rsidP="00D20F98">
            <w:r>
              <w:t>Medium</w:t>
            </w:r>
          </w:p>
        </w:tc>
        <w:tc>
          <w:tcPr>
            <w:tcW w:w="4441" w:type="dxa"/>
          </w:tcPr>
          <w:p w14:paraId="15CB0C94" w14:textId="2C9037CF" w:rsidR="00D20F98" w:rsidRDefault="00D20F98" w:rsidP="00D20F98">
            <w:r>
              <w:t>Glikol etylowy</w:t>
            </w:r>
          </w:p>
        </w:tc>
      </w:tr>
      <w:tr w:rsidR="00D20F98" w14:paraId="0C8D7B0D" w14:textId="77777777" w:rsidTr="00D917D5">
        <w:tc>
          <w:tcPr>
            <w:tcW w:w="3209" w:type="dxa"/>
          </w:tcPr>
          <w:p w14:paraId="1FD45E24" w14:textId="7A8173BA" w:rsidR="00D20F98" w:rsidRDefault="00D20F98" w:rsidP="00D20F98">
            <w:r>
              <w:t>Stężenie</w:t>
            </w:r>
          </w:p>
        </w:tc>
        <w:tc>
          <w:tcPr>
            <w:tcW w:w="4441" w:type="dxa"/>
          </w:tcPr>
          <w:p w14:paraId="312C5389" w14:textId="16888432" w:rsidR="00D20F98" w:rsidRDefault="00D20F98" w:rsidP="00D20F98">
            <w:r>
              <w:t>35,0 %</w:t>
            </w:r>
          </w:p>
        </w:tc>
      </w:tr>
      <w:tr w:rsidR="00D20F98" w14:paraId="3B4A11F2" w14:textId="77777777" w:rsidTr="00D917D5">
        <w:tc>
          <w:tcPr>
            <w:tcW w:w="3209" w:type="dxa"/>
          </w:tcPr>
          <w:p w14:paraId="2AB651C1" w14:textId="6B27CAEC" w:rsidR="00D20F98" w:rsidRDefault="00D20F98" w:rsidP="00D20F98">
            <w:proofErr w:type="spellStart"/>
            <w:r>
              <w:t>Wsp</w:t>
            </w:r>
            <w:proofErr w:type="spellEnd"/>
            <w:r>
              <w:t>. oporu cieplnego</w:t>
            </w:r>
          </w:p>
        </w:tc>
        <w:tc>
          <w:tcPr>
            <w:tcW w:w="4441" w:type="dxa"/>
          </w:tcPr>
          <w:p w14:paraId="2F6B1D26" w14:textId="61F30BBA" w:rsidR="00D20F98" w:rsidRDefault="00D20F98" w:rsidP="00D20F98">
            <w:r>
              <w:t>0,000 m2K/kW</w:t>
            </w:r>
          </w:p>
        </w:tc>
      </w:tr>
      <w:tr w:rsidR="00D20F98" w14:paraId="28044386" w14:textId="77777777" w:rsidTr="00D917D5">
        <w:tc>
          <w:tcPr>
            <w:tcW w:w="3209" w:type="dxa"/>
          </w:tcPr>
          <w:p w14:paraId="239F5445" w14:textId="1563AB5D" w:rsidR="00D20F98" w:rsidRDefault="00D20F98" w:rsidP="00D20F98">
            <w:r>
              <w:t xml:space="preserve">Temp medium – </w:t>
            </w:r>
            <w:proofErr w:type="spellStart"/>
            <w:r>
              <w:t>wej</w:t>
            </w:r>
            <w:proofErr w:type="spellEnd"/>
            <w:r>
              <w:t>/wyj</w:t>
            </w:r>
          </w:p>
        </w:tc>
        <w:tc>
          <w:tcPr>
            <w:tcW w:w="4441" w:type="dxa"/>
          </w:tcPr>
          <w:p w14:paraId="3270AF5D" w14:textId="1E0408AD" w:rsidR="00D20F98" w:rsidRDefault="00D20F98" w:rsidP="00D20F98">
            <w:r>
              <w:t xml:space="preserve">20,0/12,0 </w:t>
            </w:r>
            <w:proofErr w:type="spellStart"/>
            <w:r>
              <w:t>st</w:t>
            </w:r>
            <w:proofErr w:type="spellEnd"/>
            <w:r>
              <w:t xml:space="preserve"> C</w:t>
            </w:r>
          </w:p>
        </w:tc>
      </w:tr>
      <w:tr w:rsidR="00D20F98" w14:paraId="0DA316CD" w14:textId="77777777" w:rsidTr="00D917D5">
        <w:tc>
          <w:tcPr>
            <w:tcW w:w="3209" w:type="dxa"/>
          </w:tcPr>
          <w:p w14:paraId="469F431F" w14:textId="40DE5E35" w:rsidR="00D20F98" w:rsidRDefault="00D20F98" w:rsidP="00D20F98">
            <w:r>
              <w:t xml:space="preserve">Przepływ medium </w:t>
            </w:r>
          </w:p>
        </w:tc>
        <w:tc>
          <w:tcPr>
            <w:tcW w:w="4441" w:type="dxa"/>
          </w:tcPr>
          <w:p w14:paraId="66DED520" w14:textId="16E074B1" w:rsidR="00D20F98" w:rsidRDefault="00D20F98" w:rsidP="00D20F98">
            <w:r>
              <w:t>35,86 m3/h</w:t>
            </w:r>
          </w:p>
        </w:tc>
      </w:tr>
      <w:tr w:rsidR="00D20F98" w14:paraId="4086E49A" w14:textId="77777777" w:rsidTr="00D20F98">
        <w:tc>
          <w:tcPr>
            <w:tcW w:w="3209" w:type="dxa"/>
          </w:tcPr>
          <w:p w14:paraId="711D67E0" w14:textId="77777777" w:rsidR="00D20F98" w:rsidRDefault="00D20F98" w:rsidP="00D917D5">
            <w:r>
              <w:t>Spadek ciśnienia na obiegu</w:t>
            </w:r>
          </w:p>
        </w:tc>
        <w:tc>
          <w:tcPr>
            <w:tcW w:w="4441" w:type="dxa"/>
          </w:tcPr>
          <w:p w14:paraId="1026EE0B" w14:textId="186A97A5" w:rsidR="00D20F98" w:rsidRDefault="00D20F98" w:rsidP="00D917D5">
            <w:r>
              <w:t>34,5 kPa</w:t>
            </w:r>
          </w:p>
        </w:tc>
      </w:tr>
      <w:tr w:rsidR="00D20F98" w14:paraId="79050E84" w14:textId="77777777" w:rsidTr="006156CA">
        <w:tc>
          <w:tcPr>
            <w:tcW w:w="7650" w:type="dxa"/>
            <w:gridSpan w:val="2"/>
          </w:tcPr>
          <w:p w14:paraId="315DDD71" w14:textId="3768CA5B" w:rsidR="00D20F98" w:rsidRDefault="00D20F98" w:rsidP="00D917D5">
            <w:r>
              <w:rPr>
                <w:b/>
                <w:bCs/>
              </w:rPr>
              <w:t>Dane akustyczne</w:t>
            </w:r>
          </w:p>
        </w:tc>
      </w:tr>
      <w:tr w:rsidR="00D20F98" w14:paraId="03C57BCE" w14:textId="77777777" w:rsidTr="00D917D5">
        <w:tc>
          <w:tcPr>
            <w:tcW w:w="3209" w:type="dxa"/>
          </w:tcPr>
          <w:p w14:paraId="520ACF52" w14:textId="1E65BF25" w:rsidR="00D20F98" w:rsidRDefault="00D20F98" w:rsidP="00D917D5">
            <w:r>
              <w:t>Moc akustyczna</w:t>
            </w:r>
          </w:p>
        </w:tc>
        <w:tc>
          <w:tcPr>
            <w:tcW w:w="4441" w:type="dxa"/>
          </w:tcPr>
          <w:p w14:paraId="03C04FE3" w14:textId="3286A2E3" w:rsidR="00D20F98" w:rsidRDefault="00D20F98" w:rsidP="00D917D5">
            <w:r>
              <w:t xml:space="preserve">84 </w:t>
            </w:r>
            <w:proofErr w:type="spellStart"/>
            <w:r>
              <w:t>dB</w:t>
            </w:r>
            <w:proofErr w:type="spellEnd"/>
            <w:r>
              <w:t>(A)</w:t>
            </w:r>
          </w:p>
        </w:tc>
      </w:tr>
      <w:tr w:rsidR="00D20F98" w14:paraId="7B4A17ED" w14:textId="77777777" w:rsidTr="00D917D5">
        <w:tc>
          <w:tcPr>
            <w:tcW w:w="3209" w:type="dxa"/>
          </w:tcPr>
          <w:p w14:paraId="4A2B3420" w14:textId="6971FD18" w:rsidR="00D20F98" w:rsidRDefault="00D20F98" w:rsidP="00D917D5">
            <w:r>
              <w:t>Ciśnienie akustyczne</w:t>
            </w:r>
            <w:r w:rsidR="0000353D">
              <w:t xml:space="preserve"> [10,0m]</w:t>
            </w:r>
          </w:p>
        </w:tc>
        <w:tc>
          <w:tcPr>
            <w:tcW w:w="4441" w:type="dxa"/>
          </w:tcPr>
          <w:p w14:paraId="767B827E" w14:textId="2ACE9C4B" w:rsidR="00D20F98" w:rsidRDefault="0000353D" w:rsidP="00D917D5">
            <w:r>
              <w:t>52 dB(A)</w:t>
            </w:r>
          </w:p>
        </w:tc>
      </w:tr>
    </w:tbl>
    <w:p w14:paraId="106AFE52" w14:textId="77777777" w:rsidR="00D20F98" w:rsidRDefault="00D20F98" w:rsidP="00D20F98"/>
    <w:p w14:paraId="7A73440B" w14:textId="680E3450" w:rsidR="00D20F98" w:rsidRDefault="0000353D" w:rsidP="0069748E">
      <w:r>
        <w:t>Dane konstrukcyjne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09"/>
        <w:gridCol w:w="4441"/>
      </w:tblGrid>
      <w:tr w:rsidR="0000353D" w14:paraId="43E271A8" w14:textId="77777777" w:rsidTr="00D917D5">
        <w:tc>
          <w:tcPr>
            <w:tcW w:w="7650" w:type="dxa"/>
            <w:gridSpan w:val="2"/>
          </w:tcPr>
          <w:p w14:paraId="3D9979CD" w14:textId="45A9062D" w:rsidR="0000353D" w:rsidRDefault="0000353D" w:rsidP="00D917D5">
            <w:r>
              <w:rPr>
                <w:b/>
                <w:bCs/>
              </w:rPr>
              <w:t>Główne informacje</w:t>
            </w:r>
          </w:p>
        </w:tc>
      </w:tr>
      <w:tr w:rsidR="0000353D" w14:paraId="3119D590" w14:textId="77777777" w:rsidTr="00D917D5">
        <w:tc>
          <w:tcPr>
            <w:tcW w:w="3209" w:type="dxa"/>
          </w:tcPr>
          <w:p w14:paraId="612F1F1C" w14:textId="421560F4" w:rsidR="0000353D" w:rsidRDefault="0000353D" w:rsidP="00D917D5">
            <w:r>
              <w:t>Typ sprężarek</w:t>
            </w:r>
          </w:p>
        </w:tc>
        <w:tc>
          <w:tcPr>
            <w:tcW w:w="4441" w:type="dxa"/>
          </w:tcPr>
          <w:p w14:paraId="67C95048" w14:textId="51CCF3BB" w:rsidR="0000353D" w:rsidRDefault="0000353D" w:rsidP="00D917D5">
            <w:proofErr w:type="spellStart"/>
            <w:r>
              <w:t>Scroll</w:t>
            </w:r>
            <w:proofErr w:type="spellEnd"/>
          </w:p>
        </w:tc>
      </w:tr>
      <w:tr w:rsidR="0000353D" w14:paraId="7506526B" w14:textId="77777777" w:rsidTr="00D917D5">
        <w:tc>
          <w:tcPr>
            <w:tcW w:w="3209" w:type="dxa"/>
          </w:tcPr>
          <w:p w14:paraId="4722D55F" w14:textId="42B07B12" w:rsidR="0000353D" w:rsidRDefault="0000353D" w:rsidP="00D917D5">
            <w:r>
              <w:t>Ilość sprężarek</w:t>
            </w:r>
          </w:p>
        </w:tc>
        <w:tc>
          <w:tcPr>
            <w:tcW w:w="4441" w:type="dxa"/>
          </w:tcPr>
          <w:p w14:paraId="1E60721C" w14:textId="076E47D2" w:rsidR="0000353D" w:rsidRDefault="0000353D" w:rsidP="00D917D5">
            <w:r>
              <w:t>4</w:t>
            </w:r>
          </w:p>
        </w:tc>
      </w:tr>
      <w:tr w:rsidR="0000353D" w14:paraId="7562F136" w14:textId="77777777" w:rsidTr="00D917D5">
        <w:tc>
          <w:tcPr>
            <w:tcW w:w="3209" w:type="dxa"/>
          </w:tcPr>
          <w:p w14:paraId="0E94C032" w14:textId="3FB1A5B0" w:rsidR="0000353D" w:rsidRDefault="0000353D" w:rsidP="00D917D5">
            <w:r>
              <w:t>Ilość obiegów</w:t>
            </w:r>
          </w:p>
        </w:tc>
        <w:tc>
          <w:tcPr>
            <w:tcW w:w="4441" w:type="dxa"/>
          </w:tcPr>
          <w:p w14:paraId="7B9DF23C" w14:textId="1D2E14E6" w:rsidR="0000353D" w:rsidRDefault="0000353D" w:rsidP="00D917D5">
            <w:r>
              <w:t>2</w:t>
            </w:r>
          </w:p>
        </w:tc>
      </w:tr>
      <w:tr w:rsidR="0000353D" w14:paraId="10960045" w14:textId="77777777" w:rsidTr="00D917D5">
        <w:tc>
          <w:tcPr>
            <w:tcW w:w="3209" w:type="dxa"/>
          </w:tcPr>
          <w:p w14:paraId="6FCCA9E9" w14:textId="4D1DCBF5" w:rsidR="0000353D" w:rsidRDefault="0000353D" w:rsidP="00D917D5">
            <w:r>
              <w:t>Stopnie wydajności</w:t>
            </w:r>
          </w:p>
        </w:tc>
        <w:tc>
          <w:tcPr>
            <w:tcW w:w="4441" w:type="dxa"/>
          </w:tcPr>
          <w:p w14:paraId="199F553F" w14:textId="1F2E6606" w:rsidR="0000353D" w:rsidRDefault="0000353D" w:rsidP="00D917D5">
            <w:r>
              <w:t>6</w:t>
            </w:r>
          </w:p>
        </w:tc>
      </w:tr>
      <w:tr w:rsidR="0000353D" w14:paraId="44ADB0A1" w14:textId="77777777" w:rsidTr="00D917D5">
        <w:tc>
          <w:tcPr>
            <w:tcW w:w="3209" w:type="dxa"/>
          </w:tcPr>
          <w:p w14:paraId="65951B40" w14:textId="008AEAC6" w:rsidR="0000353D" w:rsidRDefault="0000353D" w:rsidP="00D917D5">
            <w:r>
              <w:t>Minimalna wydajność</w:t>
            </w:r>
          </w:p>
        </w:tc>
        <w:tc>
          <w:tcPr>
            <w:tcW w:w="4441" w:type="dxa"/>
          </w:tcPr>
          <w:p w14:paraId="24434B55" w14:textId="526FAABA" w:rsidR="0000353D" w:rsidRDefault="0000353D" w:rsidP="00D917D5">
            <w:r>
              <w:t>18,8 %</w:t>
            </w:r>
          </w:p>
        </w:tc>
      </w:tr>
      <w:tr w:rsidR="0000353D" w14:paraId="62A313D3" w14:textId="77777777" w:rsidTr="00D917D5">
        <w:tc>
          <w:tcPr>
            <w:tcW w:w="3209" w:type="dxa"/>
          </w:tcPr>
          <w:p w14:paraId="565DE588" w14:textId="5593150D" w:rsidR="0000353D" w:rsidRDefault="0000353D" w:rsidP="00D917D5">
            <w:r>
              <w:t>Typ czynnika chłodniczego</w:t>
            </w:r>
          </w:p>
        </w:tc>
        <w:tc>
          <w:tcPr>
            <w:tcW w:w="4441" w:type="dxa"/>
          </w:tcPr>
          <w:p w14:paraId="6B3B7276" w14:textId="4313ACC7" w:rsidR="0000353D" w:rsidRDefault="0000353D" w:rsidP="00D917D5">
            <w:r>
              <w:t>R410A</w:t>
            </w:r>
          </w:p>
        </w:tc>
      </w:tr>
      <w:tr w:rsidR="0000353D" w14:paraId="69B4B08E" w14:textId="77777777" w:rsidTr="0000353D">
        <w:tc>
          <w:tcPr>
            <w:tcW w:w="3209" w:type="dxa"/>
          </w:tcPr>
          <w:p w14:paraId="20D5AD58" w14:textId="52F26D74" w:rsidR="0000353D" w:rsidRDefault="0000353D" w:rsidP="00D917D5">
            <w:r>
              <w:t>GWP 2088</w:t>
            </w:r>
          </w:p>
        </w:tc>
        <w:tc>
          <w:tcPr>
            <w:tcW w:w="4441" w:type="dxa"/>
          </w:tcPr>
          <w:p w14:paraId="4067D073" w14:textId="30CE2424" w:rsidR="0000353D" w:rsidRDefault="0000353D" w:rsidP="00D917D5"/>
        </w:tc>
      </w:tr>
      <w:tr w:rsidR="0000353D" w14:paraId="52D7A54A" w14:textId="77777777" w:rsidTr="0000353D">
        <w:tc>
          <w:tcPr>
            <w:tcW w:w="3209" w:type="dxa"/>
          </w:tcPr>
          <w:p w14:paraId="53E61D30" w14:textId="0AB252B9" w:rsidR="0000353D" w:rsidRDefault="0000353D" w:rsidP="00D917D5">
            <w:r>
              <w:lastRenderedPageBreak/>
              <w:t xml:space="preserve">Ilość czynnika chłodniczego </w:t>
            </w:r>
          </w:p>
        </w:tc>
        <w:tc>
          <w:tcPr>
            <w:tcW w:w="4441" w:type="dxa"/>
          </w:tcPr>
          <w:p w14:paraId="3DFA9FF7" w14:textId="1ED10B38" w:rsidR="0000353D" w:rsidRDefault="0000353D" w:rsidP="00D917D5">
            <w:r>
              <w:t>26 kg</w:t>
            </w:r>
          </w:p>
        </w:tc>
      </w:tr>
      <w:tr w:rsidR="0000353D" w14:paraId="69F32B39" w14:textId="77777777" w:rsidTr="0000353D">
        <w:tc>
          <w:tcPr>
            <w:tcW w:w="3209" w:type="dxa"/>
          </w:tcPr>
          <w:p w14:paraId="35ECEA90" w14:textId="1A2D0FD1" w:rsidR="0000353D" w:rsidRDefault="0000353D" w:rsidP="00D917D5">
            <w:r>
              <w:t>Ekwiwalent CO2</w:t>
            </w:r>
          </w:p>
        </w:tc>
        <w:tc>
          <w:tcPr>
            <w:tcW w:w="4441" w:type="dxa"/>
          </w:tcPr>
          <w:p w14:paraId="5CEF789E" w14:textId="2E60ED06" w:rsidR="0000353D" w:rsidRDefault="0000353D" w:rsidP="00D917D5">
            <w:r>
              <w:t>5475 kg</w:t>
            </w:r>
          </w:p>
        </w:tc>
      </w:tr>
      <w:tr w:rsidR="0000353D" w14:paraId="36437C5A" w14:textId="77777777" w:rsidTr="00D917D5">
        <w:tc>
          <w:tcPr>
            <w:tcW w:w="7650" w:type="dxa"/>
            <w:gridSpan w:val="2"/>
          </w:tcPr>
          <w:p w14:paraId="6E7915BA" w14:textId="35AB6781" w:rsidR="0000353D" w:rsidRDefault="0000353D" w:rsidP="00D917D5">
            <w:r>
              <w:rPr>
                <w:b/>
                <w:bCs/>
              </w:rPr>
              <w:t>Wymiary</w:t>
            </w:r>
          </w:p>
        </w:tc>
      </w:tr>
      <w:tr w:rsidR="0000353D" w14:paraId="4AB4F381" w14:textId="77777777" w:rsidTr="00D917D5">
        <w:tc>
          <w:tcPr>
            <w:tcW w:w="3209" w:type="dxa"/>
          </w:tcPr>
          <w:p w14:paraId="5606653B" w14:textId="1AE9C5D0" w:rsidR="0000353D" w:rsidRDefault="0000353D" w:rsidP="00D917D5">
            <w:r>
              <w:t>Długość</w:t>
            </w:r>
          </w:p>
        </w:tc>
        <w:tc>
          <w:tcPr>
            <w:tcW w:w="4441" w:type="dxa"/>
          </w:tcPr>
          <w:p w14:paraId="4E666EC9" w14:textId="5ACA1BB1" w:rsidR="0000353D" w:rsidRDefault="0000353D" w:rsidP="00D917D5">
            <w:r>
              <w:t>3000 mm</w:t>
            </w:r>
          </w:p>
        </w:tc>
      </w:tr>
      <w:tr w:rsidR="0000353D" w14:paraId="22213278" w14:textId="77777777" w:rsidTr="00D917D5">
        <w:tc>
          <w:tcPr>
            <w:tcW w:w="3209" w:type="dxa"/>
          </w:tcPr>
          <w:p w14:paraId="1AEE7794" w14:textId="0A1E304E" w:rsidR="0000353D" w:rsidRDefault="0000353D" w:rsidP="00D917D5">
            <w:r>
              <w:t>Szerokość</w:t>
            </w:r>
          </w:p>
        </w:tc>
        <w:tc>
          <w:tcPr>
            <w:tcW w:w="4441" w:type="dxa"/>
          </w:tcPr>
          <w:p w14:paraId="496E28D4" w14:textId="0A899727" w:rsidR="0000353D" w:rsidRDefault="0000353D" w:rsidP="00D917D5">
            <w:r>
              <w:t>850mm</w:t>
            </w:r>
          </w:p>
        </w:tc>
      </w:tr>
      <w:tr w:rsidR="0000353D" w14:paraId="30E3A54F" w14:textId="77777777" w:rsidTr="00D917D5">
        <w:tc>
          <w:tcPr>
            <w:tcW w:w="3209" w:type="dxa"/>
          </w:tcPr>
          <w:p w14:paraId="6E99FD2F" w14:textId="24D71AEB" w:rsidR="0000353D" w:rsidRDefault="0000353D" w:rsidP="00D917D5">
            <w:r>
              <w:t>Wysokość</w:t>
            </w:r>
          </w:p>
        </w:tc>
        <w:tc>
          <w:tcPr>
            <w:tcW w:w="4441" w:type="dxa"/>
          </w:tcPr>
          <w:p w14:paraId="2492DAE1" w14:textId="6A6519D9" w:rsidR="0000353D" w:rsidRDefault="0000353D" w:rsidP="00D917D5">
            <w:r>
              <w:t>2030 mm</w:t>
            </w:r>
          </w:p>
        </w:tc>
      </w:tr>
      <w:tr w:rsidR="0000353D" w14:paraId="29F91B93" w14:textId="77777777" w:rsidTr="00D917D5">
        <w:tc>
          <w:tcPr>
            <w:tcW w:w="3209" w:type="dxa"/>
          </w:tcPr>
          <w:p w14:paraId="28498AB0" w14:textId="7634EBC3" w:rsidR="0000353D" w:rsidRDefault="0000353D" w:rsidP="00D917D5">
            <w:r>
              <w:t>Waga</w:t>
            </w:r>
          </w:p>
        </w:tc>
        <w:tc>
          <w:tcPr>
            <w:tcW w:w="4441" w:type="dxa"/>
          </w:tcPr>
          <w:p w14:paraId="285A4440" w14:textId="49054281" w:rsidR="0000353D" w:rsidRDefault="0000353D" w:rsidP="00D917D5">
            <w:r>
              <w:t>1240 kg</w:t>
            </w:r>
          </w:p>
        </w:tc>
      </w:tr>
      <w:tr w:rsidR="0014517D" w14:paraId="1169F370" w14:textId="77777777" w:rsidTr="00E40D0F">
        <w:trPr>
          <w:trHeight w:val="391"/>
        </w:trPr>
        <w:tc>
          <w:tcPr>
            <w:tcW w:w="3209" w:type="dxa"/>
          </w:tcPr>
          <w:p w14:paraId="31AE207D" w14:textId="77777777" w:rsidR="0014517D" w:rsidRDefault="0014517D" w:rsidP="00E40D0F">
            <w:r>
              <w:t xml:space="preserve">Praca układu w temperaturze zewnętrznej otoczenia </w:t>
            </w:r>
          </w:p>
        </w:tc>
        <w:tc>
          <w:tcPr>
            <w:tcW w:w="4441" w:type="dxa"/>
          </w:tcPr>
          <w:p w14:paraId="00211D34" w14:textId="77777777" w:rsidR="0014517D" w:rsidRDefault="0014517D" w:rsidP="00E40D0F">
            <w:r>
              <w:t>-30</w:t>
            </w:r>
            <w:r>
              <w:rPr>
                <w:vertAlign w:val="superscript"/>
              </w:rPr>
              <w:t>o</w:t>
            </w:r>
            <w:r>
              <w:t xml:space="preserve">C </w:t>
            </w:r>
            <w:r>
              <w:rPr>
                <w:rFonts w:cs="Calibri"/>
              </w:rPr>
              <w:t>÷</w:t>
            </w:r>
            <w:r>
              <w:t xml:space="preserve"> 40</w:t>
            </w:r>
            <w:r>
              <w:rPr>
                <w:vertAlign w:val="superscript"/>
              </w:rPr>
              <w:t xml:space="preserve"> </w:t>
            </w:r>
            <w:proofErr w:type="spellStart"/>
            <w:r>
              <w:rPr>
                <w:vertAlign w:val="superscript"/>
              </w:rPr>
              <w:t>o</w:t>
            </w:r>
            <w:r>
              <w:t>C</w:t>
            </w:r>
            <w:proofErr w:type="spellEnd"/>
          </w:p>
        </w:tc>
      </w:tr>
    </w:tbl>
    <w:p w14:paraId="2573CC02" w14:textId="77777777" w:rsidR="00D20F98" w:rsidRDefault="00D20F98" w:rsidP="0069748E"/>
    <w:p w14:paraId="4BD090AC" w14:textId="77777777" w:rsidR="00D20F98" w:rsidRDefault="00D20F98" w:rsidP="0069748E"/>
    <w:p w14:paraId="7EBA823D" w14:textId="77777777" w:rsidR="00D20F98" w:rsidRDefault="00D20F98" w:rsidP="0069748E"/>
    <w:p w14:paraId="6A38BAEE" w14:textId="77777777" w:rsidR="00D20F98" w:rsidRDefault="00D20F98" w:rsidP="0069748E"/>
    <w:p w14:paraId="439CF485" w14:textId="64597003" w:rsidR="00B404C2" w:rsidRDefault="00B404C2" w:rsidP="0069748E"/>
    <w:p w14:paraId="0F4B95A5" w14:textId="669C7084" w:rsidR="00906371" w:rsidRPr="00C02023" w:rsidRDefault="00906371" w:rsidP="00906371">
      <w:pPr>
        <w:spacing w:before="100" w:beforeAutospacing="1" w:line="360" w:lineRule="auto"/>
        <w:contextualSpacing/>
        <w:jc w:val="both"/>
        <w:rPr>
          <w:rFonts w:cs="Calibri"/>
          <w:b/>
        </w:rPr>
      </w:pPr>
      <w:r w:rsidRPr="00C02023">
        <w:rPr>
          <w:rFonts w:cs="Calibri"/>
          <w:b/>
        </w:rPr>
        <w:t>Uwaga!</w:t>
      </w:r>
    </w:p>
    <w:p w14:paraId="61B89815" w14:textId="37AA3739" w:rsidR="00906371" w:rsidRPr="00DB0F54" w:rsidRDefault="00906371" w:rsidP="00906371">
      <w:pPr>
        <w:numPr>
          <w:ilvl w:val="0"/>
          <w:numId w:val="6"/>
        </w:numPr>
        <w:spacing w:after="0" w:line="360" w:lineRule="auto"/>
        <w:ind w:left="284" w:hanging="284"/>
        <w:jc w:val="both"/>
        <w:rPr>
          <w:rFonts w:cs="Calibri"/>
          <w:b/>
          <w:color w:val="000000"/>
          <w:u w:val="single"/>
        </w:rPr>
      </w:pPr>
      <w:r w:rsidRPr="00DB0F54">
        <w:rPr>
          <w:rFonts w:cs="Calibri"/>
          <w:b/>
          <w:color w:val="000000"/>
          <w:u w:val="single"/>
        </w:rPr>
        <w:t>Do oferty należy dołączyć kompletną dokumentację proponowanej maszyny.</w:t>
      </w:r>
    </w:p>
    <w:p w14:paraId="01AF3FDD" w14:textId="0DB65BD2" w:rsidR="00906371" w:rsidRDefault="00906371" w:rsidP="00906371">
      <w:pPr>
        <w:numPr>
          <w:ilvl w:val="0"/>
          <w:numId w:val="6"/>
        </w:numPr>
        <w:spacing w:before="100" w:beforeAutospacing="1" w:after="0" w:line="360" w:lineRule="auto"/>
        <w:ind w:left="284" w:hanging="284"/>
        <w:contextualSpacing/>
        <w:jc w:val="both"/>
        <w:rPr>
          <w:b/>
        </w:rPr>
      </w:pPr>
      <w:r w:rsidRPr="00A309F9">
        <w:rPr>
          <w:b/>
        </w:rPr>
        <w:t xml:space="preserve">Wycena musi zawierać koszty urządzeń, które są wymagane do prawidłowej, kompleksowej pracy </w:t>
      </w:r>
      <w:r>
        <w:rPr>
          <w:b/>
        </w:rPr>
        <w:t>maszyny</w:t>
      </w:r>
      <w:r w:rsidRPr="00A309F9">
        <w:rPr>
          <w:b/>
        </w:rPr>
        <w:t>, ale które nie stanowią je</w:t>
      </w:r>
      <w:r>
        <w:rPr>
          <w:b/>
        </w:rPr>
        <w:t>j</w:t>
      </w:r>
      <w:r w:rsidRPr="00A309F9">
        <w:rPr>
          <w:b/>
        </w:rPr>
        <w:t xml:space="preserve"> integralnej części np. sprzęt</w:t>
      </w:r>
      <w:r>
        <w:rPr>
          <w:b/>
        </w:rPr>
        <w:t xml:space="preserve"> </w:t>
      </w:r>
      <w:r w:rsidRPr="00A309F9">
        <w:rPr>
          <w:b/>
        </w:rPr>
        <w:t>komputerowy</w:t>
      </w:r>
      <w:r>
        <w:rPr>
          <w:b/>
        </w:rPr>
        <w:t>,</w:t>
      </w:r>
      <w:r w:rsidRPr="00A309F9">
        <w:rPr>
          <w:b/>
        </w:rPr>
        <w:t xml:space="preserve"> oprogramowanie itd. Urządzenia te w kontekście </w:t>
      </w:r>
      <w:r>
        <w:rPr>
          <w:b/>
        </w:rPr>
        <w:t>postępowania</w:t>
      </w:r>
      <w:r w:rsidRPr="00A309F9">
        <w:rPr>
          <w:b/>
        </w:rPr>
        <w:t xml:space="preserve"> uważane są przez prowadzącego za integralną część </w:t>
      </w:r>
      <w:r>
        <w:rPr>
          <w:b/>
        </w:rPr>
        <w:t>maszyny</w:t>
      </w:r>
      <w:r w:rsidRPr="00A309F9">
        <w:rPr>
          <w:b/>
        </w:rPr>
        <w:t>.</w:t>
      </w:r>
    </w:p>
    <w:p w14:paraId="3B31B9C8" w14:textId="496742FB" w:rsidR="00906371" w:rsidRPr="00412843" w:rsidRDefault="00906371" w:rsidP="00906371">
      <w:pPr>
        <w:numPr>
          <w:ilvl w:val="0"/>
          <w:numId w:val="6"/>
        </w:numPr>
        <w:spacing w:before="100" w:beforeAutospacing="1" w:after="0" w:line="360" w:lineRule="auto"/>
        <w:ind w:left="284" w:hanging="284"/>
        <w:contextualSpacing/>
        <w:jc w:val="both"/>
        <w:rPr>
          <w:b/>
        </w:rPr>
      </w:pPr>
      <w:r>
        <w:rPr>
          <w:b/>
        </w:rPr>
        <w:t>Możliwość przeprowadzenia testów zaoferowanego urządzenia przed dokonaniem zakupu.</w:t>
      </w:r>
    </w:p>
    <w:p w14:paraId="7DB105D9" w14:textId="29AC4278" w:rsidR="00906371" w:rsidRPr="00FB24AD" w:rsidRDefault="00906371" w:rsidP="00906371">
      <w:pPr>
        <w:tabs>
          <w:tab w:val="center" w:pos="7421"/>
          <w:tab w:val="left" w:pos="9956"/>
        </w:tabs>
        <w:spacing w:line="360" w:lineRule="auto"/>
        <w:rPr>
          <w:rFonts w:cs="Calibri"/>
          <w:b/>
          <w:color w:val="000000"/>
        </w:rPr>
      </w:pPr>
      <w:r w:rsidRPr="00FB24AD">
        <w:rPr>
          <w:rFonts w:cs="Calibri"/>
          <w:b/>
        </w:rPr>
        <w:t xml:space="preserve">Wymagania do gwarancji: </w:t>
      </w:r>
    </w:p>
    <w:p w14:paraId="0B3A3EA9" w14:textId="01ECE871" w:rsidR="00906371" w:rsidRPr="00FB24AD" w:rsidRDefault="00906371" w:rsidP="00906371">
      <w:pPr>
        <w:numPr>
          <w:ilvl w:val="0"/>
          <w:numId w:val="4"/>
        </w:numPr>
        <w:spacing w:after="0" w:line="360" w:lineRule="auto"/>
        <w:ind w:left="284" w:hanging="284"/>
        <w:jc w:val="both"/>
        <w:rPr>
          <w:rFonts w:cs="Calibri"/>
          <w:color w:val="000000"/>
        </w:rPr>
      </w:pPr>
      <w:r w:rsidRPr="00FB24AD">
        <w:rPr>
          <w:rFonts w:cs="Calibri"/>
          <w:color w:val="000000"/>
        </w:rPr>
        <w:t xml:space="preserve">Gwarancja na przedmiot </w:t>
      </w:r>
      <w:r>
        <w:rPr>
          <w:rFonts w:cs="Calibri"/>
          <w:color w:val="000000"/>
        </w:rPr>
        <w:t>postępowania</w:t>
      </w:r>
      <w:r w:rsidRPr="00FB24AD">
        <w:rPr>
          <w:rFonts w:cs="Calibri"/>
          <w:color w:val="000000"/>
        </w:rPr>
        <w:t xml:space="preserve"> minimum </w:t>
      </w:r>
      <w:r>
        <w:rPr>
          <w:rFonts w:cs="Calibri"/>
          <w:color w:val="000000"/>
        </w:rPr>
        <w:t>24</w:t>
      </w:r>
      <w:r w:rsidRPr="00FB24AD">
        <w:rPr>
          <w:rFonts w:cs="Calibri"/>
          <w:color w:val="000000"/>
        </w:rPr>
        <w:t xml:space="preserve"> miesi</w:t>
      </w:r>
      <w:r>
        <w:rPr>
          <w:rFonts w:cs="Calibri"/>
          <w:color w:val="000000"/>
        </w:rPr>
        <w:t>ące</w:t>
      </w:r>
      <w:r w:rsidRPr="00FB24AD">
        <w:rPr>
          <w:rFonts w:cs="Calibri"/>
          <w:color w:val="000000"/>
        </w:rPr>
        <w:t>.</w:t>
      </w:r>
    </w:p>
    <w:p w14:paraId="5482915D" w14:textId="77777777" w:rsidR="00906371" w:rsidRPr="00FB24AD" w:rsidRDefault="00906371" w:rsidP="00906371">
      <w:pPr>
        <w:spacing w:line="360" w:lineRule="auto"/>
        <w:rPr>
          <w:rFonts w:cs="Calibri"/>
          <w:b/>
          <w:color w:val="000000"/>
        </w:rPr>
      </w:pPr>
      <w:r w:rsidRPr="00FB24AD">
        <w:rPr>
          <w:rFonts w:cs="Calibri"/>
          <w:b/>
          <w:color w:val="000000"/>
        </w:rPr>
        <w:t xml:space="preserve">Inne wymagania: </w:t>
      </w:r>
    </w:p>
    <w:p w14:paraId="300F90ED" w14:textId="77777777" w:rsidR="00906371" w:rsidRDefault="00906371" w:rsidP="00906371">
      <w:pPr>
        <w:pStyle w:val="Akapitzlist"/>
        <w:numPr>
          <w:ilvl w:val="0"/>
          <w:numId w:val="5"/>
        </w:numPr>
        <w:spacing w:after="0" w:line="360" w:lineRule="auto"/>
        <w:ind w:left="284" w:hanging="284"/>
        <w:jc w:val="both"/>
        <w:textAlignment w:val="auto"/>
        <w:rPr>
          <w:rFonts w:cs="Calibri"/>
          <w:sz w:val="24"/>
          <w:szCs w:val="24"/>
          <w:lang w:eastAsia="pl-PL"/>
        </w:rPr>
      </w:pPr>
      <w:r>
        <w:rPr>
          <w:rFonts w:cs="Calibri"/>
          <w:sz w:val="24"/>
          <w:szCs w:val="24"/>
          <w:lang w:eastAsia="pl-PL"/>
        </w:rPr>
        <w:t>P</w:t>
      </w:r>
      <w:r w:rsidRPr="00494E1E">
        <w:rPr>
          <w:rFonts w:cs="Calibri"/>
          <w:sz w:val="24"/>
          <w:szCs w:val="24"/>
          <w:lang w:eastAsia="pl-PL"/>
        </w:rPr>
        <w:t>ropozycja programu serwisowego przez producenta/dostawcę</w:t>
      </w:r>
      <w:r>
        <w:rPr>
          <w:rFonts w:cs="Calibri"/>
          <w:sz w:val="24"/>
          <w:szCs w:val="24"/>
          <w:lang w:eastAsia="pl-PL"/>
        </w:rPr>
        <w:t>, minimalne wymagania:</w:t>
      </w:r>
    </w:p>
    <w:p w14:paraId="60379C67" w14:textId="77777777" w:rsidR="00906371" w:rsidRDefault="00906371" w:rsidP="00906371">
      <w:pPr>
        <w:pStyle w:val="Akapitzlist"/>
        <w:numPr>
          <w:ilvl w:val="1"/>
          <w:numId w:val="7"/>
        </w:numPr>
        <w:spacing w:after="0" w:line="360" w:lineRule="auto"/>
        <w:ind w:left="709" w:hanging="283"/>
        <w:jc w:val="both"/>
        <w:textAlignment w:val="auto"/>
        <w:rPr>
          <w:rFonts w:cs="Calibri"/>
          <w:sz w:val="24"/>
          <w:szCs w:val="24"/>
          <w:lang w:eastAsia="pl-PL"/>
        </w:rPr>
      </w:pPr>
      <w:r w:rsidRPr="00FB24AD">
        <w:rPr>
          <w:rFonts w:cs="Calibri"/>
          <w:sz w:val="24"/>
          <w:szCs w:val="24"/>
          <w:lang w:eastAsia="pl-PL"/>
        </w:rPr>
        <w:t>Obsługa serwisowa przez przedstawiciela w Polsce</w:t>
      </w:r>
      <w:r>
        <w:rPr>
          <w:rFonts w:cs="Calibri"/>
          <w:sz w:val="24"/>
          <w:szCs w:val="24"/>
          <w:lang w:eastAsia="pl-PL"/>
        </w:rPr>
        <w:t xml:space="preserve"> przez min 12 miesięcy.</w:t>
      </w:r>
    </w:p>
    <w:p w14:paraId="5078001F" w14:textId="77777777" w:rsidR="00906371" w:rsidRPr="00772AFE" w:rsidRDefault="00906371" w:rsidP="00906371">
      <w:pPr>
        <w:pStyle w:val="Akapitzlist"/>
        <w:numPr>
          <w:ilvl w:val="1"/>
          <w:numId w:val="7"/>
        </w:numPr>
        <w:spacing w:after="0" w:line="360" w:lineRule="auto"/>
        <w:ind w:left="709" w:hanging="283"/>
        <w:jc w:val="both"/>
        <w:textAlignment w:val="auto"/>
        <w:rPr>
          <w:rFonts w:cs="Calibri"/>
          <w:sz w:val="24"/>
          <w:szCs w:val="24"/>
          <w:lang w:eastAsia="pl-PL"/>
        </w:rPr>
      </w:pPr>
      <w:r>
        <w:rPr>
          <w:rFonts w:cs="Calibri"/>
          <w:sz w:val="24"/>
          <w:szCs w:val="24"/>
          <w:lang w:eastAsia="pl-PL"/>
        </w:rPr>
        <w:lastRenderedPageBreak/>
        <w:t>Cykliczne przeglądy przez producenta lub przedstawiciela w Polsce.</w:t>
      </w:r>
    </w:p>
    <w:p w14:paraId="26A983E6" w14:textId="77777777" w:rsidR="00906371" w:rsidRPr="00FB24AD" w:rsidRDefault="00906371" w:rsidP="00906371">
      <w:pPr>
        <w:pStyle w:val="Akapitzlist"/>
        <w:numPr>
          <w:ilvl w:val="0"/>
          <w:numId w:val="5"/>
        </w:numPr>
        <w:spacing w:after="0" w:line="360" w:lineRule="auto"/>
        <w:ind w:left="284" w:hanging="284"/>
        <w:jc w:val="both"/>
        <w:textAlignment w:val="auto"/>
        <w:rPr>
          <w:rFonts w:cs="Calibri"/>
          <w:sz w:val="24"/>
          <w:szCs w:val="24"/>
          <w:lang w:eastAsia="pl-PL"/>
        </w:rPr>
      </w:pPr>
      <w:r w:rsidRPr="00FB24AD">
        <w:rPr>
          <w:rFonts w:cs="Calibri"/>
          <w:sz w:val="24"/>
          <w:szCs w:val="24"/>
          <w:lang w:eastAsia="pl-PL"/>
        </w:rPr>
        <w:t>W DTR powinny być określone części, któr</w:t>
      </w:r>
      <w:r>
        <w:rPr>
          <w:rFonts w:cs="Calibri"/>
          <w:sz w:val="24"/>
          <w:szCs w:val="24"/>
          <w:lang w:eastAsia="pl-PL"/>
        </w:rPr>
        <w:t>e są wyłączone z gwarancji.</w:t>
      </w:r>
    </w:p>
    <w:p w14:paraId="5035D1D7" w14:textId="77777777" w:rsidR="00906371" w:rsidRDefault="00906371" w:rsidP="00906371">
      <w:pPr>
        <w:pStyle w:val="Akapitzlist"/>
        <w:numPr>
          <w:ilvl w:val="0"/>
          <w:numId w:val="5"/>
        </w:numPr>
        <w:spacing w:after="0" w:line="360" w:lineRule="auto"/>
        <w:ind w:left="284" w:hanging="284"/>
        <w:jc w:val="both"/>
        <w:textAlignment w:val="auto"/>
        <w:rPr>
          <w:rFonts w:cs="Calibri"/>
          <w:sz w:val="24"/>
          <w:szCs w:val="24"/>
          <w:lang w:eastAsia="pl-PL"/>
        </w:rPr>
      </w:pPr>
      <w:r>
        <w:rPr>
          <w:rFonts w:cs="Calibri"/>
          <w:sz w:val="24"/>
          <w:szCs w:val="24"/>
          <w:lang w:eastAsia="pl-PL"/>
        </w:rPr>
        <w:t>Zestaw części zamiennych w zestawie z urządzeniem</w:t>
      </w:r>
      <w:r w:rsidRPr="00494E1E">
        <w:rPr>
          <w:rFonts w:cs="Calibri"/>
          <w:sz w:val="24"/>
          <w:szCs w:val="24"/>
          <w:lang w:eastAsia="pl-PL"/>
        </w:rPr>
        <w:t xml:space="preserve"> oraz gwarancja dostępności części zamiennych (min. 10 lat</w:t>
      </w:r>
      <w:r>
        <w:rPr>
          <w:rFonts w:cs="Calibri"/>
          <w:sz w:val="24"/>
          <w:szCs w:val="24"/>
          <w:lang w:eastAsia="pl-PL"/>
        </w:rPr>
        <w:t>) w okresie pogwarancyjnym.</w:t>
      </w:r>
    </w:p>
    <w:p w14:paraId="3BC0034A" w14:textId="77777777" w:rsidR="00906371" w:rsidRPr="00494E1E" w:rsidRDefault="00906371" w:rsidP="00906371">
      <w:pPr>
        <w:pStyle w:val="Akapitzlist"/>
        <w:numPr>
          <w:ilvl w:val="0"/>
          <w:numId w:val="5"/>
        </w:numPr>
        <w:spacing w:after="0" w:line="360" w:lineRule="auto"/>
        <w:ind w:left="284" w:hanging="284"/>
        <w:jc w:val="both"/>
        <w:textAlignment w:val="auto"/>
        <w:rPr>
          <w:rFonts w:cs="Calibri"/>
          <w:sz w:val="24"/>
          <w:szCs w:val="24"/>
          <w:lang w:eastAsia="pl-PL"/>
        </w:rPr>
      </w:pPr>
      <w:r>
        <w:rPr>
          <w:rFonts w:cs="Calibri"/>
          <w:sz w:val="24"/>
          <w:szCs w:val="24"/>
          <w:lang w:eastAsia="pl-PL"/>
        </w:rPr>
        <w:t>Bezterminowa licencja na dostarczone oprogramowanie.</w:t>
      </w:r>
    </w:p>
    <w:p w14:paraId="504B1416" w14:textId="77777777" w:rsidR="00906371" w:rsidRPr="00FB24AD" w:rsidRDefault="00906371" w:rsidP="00906371">
      <w:pPr>
        <w:pStyle w:val="Akapitzlist"/>
        <w:numPr>
          <w:ilvl w:val="0"/>
          <w:numId w:val="5"/>
        </w:numPr>
        <w:spacing w:after="0" w:line="360" w:lineRule="auto"/>
        <w:ind w:left="284" w:hanging="284"/>
        <w:jc w:val="both"/>
        <w:textAlignment w:val="auto"/>
        <w:rPr>
          <w:rFonts w:cs="Calibri"/>
          <w:sz w:val="24"/>
          <w:szCs w:val="24"/>
          <w:lang w:eastAsia="pl-PL"/>
        </w:rPr>
      </w:pPr>
      <w:r w:rsidRPr="00FB24AD">
        <w:rPr>
          <w:rFonts w:cs="Calibri"/>
          <w:sz w:val="24"/>
          <w:szCs w:val="24"/>
          <w:lang w:eastAsia="pl-PL"/>
        </w:rPr>
        <w:t>Dostawa</w:t>
      </w:r>
      <w:r>
        <w:rPr>
          <w:rFonts w:cs="Calibri"/>
          <w:sz w:val="24"/>
          <w:szCs w:val="24"/>
          <w:lang w:eastAsia="pl-PL"/>
        </w:rPr>
        <w:t>, posadowienie</w:t>
      </w:r>
      <w:r w:rsidRPr="00FB24AD">
        <w:rPr>
          <w:rFonts w:cs="Calibri"/>
          <w:sz w:val="24"/>
          <w:szCs w:val="24"/>
          <w:lang w:eastAsia="pl-PL"/>
        </w:rPr>
        <w:t>, montaż i uruchomi</w:t>
      </w:r>
      <w:r>
        <w:rPr>
          <w:rFonts w:cs="Calibri"/>
          <w:sz w:val="24"/>
          <w:szCs w:val="24"/>
          <w:lang w:eastAsia="pl-PL"/>
        </w:rPr>
        <w:t>enie urządzenia.</w:t>
      </w:r>
    </w:p>
    <w:p w14:paraId="6B4E608A" w14:textId="15772650" w:rsidR="00906371" w:rsidRPr="00FB24AD" w:rsidRDefault="00906371" w:rsidP="00906371">
      <w:pPr>
        <w:numPr>
          <w:ilvl w:val="0"/>
          <w:numId w:val="5"/>
        </w:numPr>
        <w:spacing w:after="0" w:line="360" w:lineRule="auto"/>
        <w:ind w:left="284" w:hanging="284"/>
        <w:jc w:val="both"/>
        <w:rPr>
          <w:rFonts w:cs="Calibri"/>
        </w:rPr>
      </w:pPr>
      <w:r w:rsidRPr="00FB24AD">
        <w:rPr>
          <w:rFonts w:cs="Calibri"/>
        </w:rPr>
        <w:t>Szkolenie operatorów - określenie poziomu szkolenia</w:t>
      </w:r>
      <w:r>
        <w:rPr>
          <w:rFonts w:cs="Calibri"/>
        </w:rPr>
        <w:t xml:space="preserve"> (m.in. obsługa programu i maszyny, konserwacja, wzorcowanie urządzenia</w:t>
      </w:r>
      <w:r w:rsidR="00B01575">
        <w:rPr>
          <w:rFonts w:cs="Calibri"/>
        </w:rPr>
        <w:t xml:space="preserve"> – Data wydania Świadectwa wzorcownia nie starsze niż 3 miesiące od terminu dostawy i instalacji</w:t>
      </w:r>
      <w:r>
        <w:rPr>
          <w:rFonts w:cs="Calibri"/>
        </w:rPr>
        <w:t>).</w:t>
      </w:r>
    </w:p>
    <w:p w14:paraId="38DA7217" w14:textId="77777777" w:rsidR="00906371" w:rsidRPr="00A309F9" w:rsidRDefault="00906371" w:rsidP="00906371">
      <w:pPr>
        <w:numPr>
          <w:ilvl w:val="0"/>
          <w:numId w:val="5"/>
        </w:numPr>
        <w:spacing w:after="0" w:line="360" w:lineRule="auto"/>
        <w:ind w:left="284" w:hanging="284"/>
        <w:jc w:val="both"/>
        <w:rPr>
          <w:rFonts w:cs="Calibri"/>
        </w:rPr>
      </w:pPr>
      <w:r w:rsidRPr="00FB24AD">
        <w:rPr>
          <w:rFonts w:cs="Calibri"/>
        </w:rPr>
        <w:t>Szkolenie służby utrzymania ruchu – określenie poziomu szkolenia, określenie poziomu ingerencji przez służbę utrzymania ruchu w okresie gwarancyjnym i pogwar</w:t>
      </w:r>
      <w:r>
        <w:rPr>
          <w:rFonts w:cs="Calibri"/>
        </w:rPr>
        <w:t>ancyjnym (m.in. obsługa programu i maszyny, konserwacja, wzorcowanie urządzenia).</w:t>
      </w:r>
    </w:p>
    <w:p w14:paraId="2F579BD2" w14:textId="77777777" w:rsidR="00906371" w:rsidRPr="00FB24AD" w:rsidRDefault="00906371" w:rsidP="00906371">
      <w:pPr>
        <w:numPr>
          <w:ilvl w:val="0"/>
          <w:numId w:val="5"/>
        </w:numPr>
        <w:spacing w:after="0" w:line="360" w:lineRule="auto"/>
        <w:ind w:left="284" w:hanging="284"/>
        <w:jc w:val="both"/>
        <w:rPr>
          <w:rFonts w:cs="Calibri"/>
        </w:rPr>
      </w:pPr>
      <w:r w:rsidRPr="00FB24AD">
        <w:rPr>
          <w:rFonts w:cs="Calibri"/>
        </w:rPr>
        <w:t xml:space="preserve">Dokumentacja w języku polskim – dokumentacja </w:t>
      </w:r>
      <w:proofErr w:type="spellStart"/>
      <w:r w:rsidRPr="00FB24AD">
        <w:rPr>
          <w:rFonts w:cs="Calibri"/>
        </w:rPr>
        <w:t>techniczno</w:t>
      </w:r>
      <w:proofErr w:type="spellEnd"/>
      <w:r w:rsidRPr="00FB24AD">
        <w:rPr>
          <w:rFonts w:cs="Calibri"/>
        </w:rPr>
        <w:t xml:space="preserve"> - ruchowa (DTR), </w:t>
      </w:r>
      <w:r w:rsidRPr="00FB24AD">
        <w:rPr>
          <w:rFonts w:cs="Calibri"/>
        </w:rPr>
        <w:br/>
        <w:t>na którą składają się poniższe dokumenty:</w:t>
      </w:r>
    </w:p>
    <w:p w14:paraId="4F019B5C" w14:textId="77777777" w:rsidR="00906371" w:rsidRPr="00FB24AD" w:rsidRDefault="00906371" w:rsidP="00906371">
      <w:pPr>
        <w:pStyle w:val="Akapitzlist"/>
        <w:numPr>
          <w:ilvl w:val="0"/>
          <w:numId w:val="3"/>
        </w:numPr>
        <w:spacing w:after="0" w:line="360" w:lineRule="auto"/>
        <w:ind w:left="709" w:hanging="283"/>
        <w:jc w:val="both"/>
        <w:textAlignment w:val="auto"/>
        <w:rPr>
          <w:rFonts w:cs="Calibri"/>
          <w:sz w:val="24"/>
          <w:szCs w:val="24"/>
          <w:lang w:eastAsia="pl-PL"/>
        </w:rPr>
      </w:pPr>
      <w:r w:rsidRPr="00FB24AD">
        <w:rPr>
          <w:rFonts w:cs="Calibri"/>
          <w:sz w:val="24"/>
          <w:szCs w:val="24"/>
          <w:lang w:eastAsia="pl-PL"/>
        </w:rPr>
        <w:t xml:space="preserve">Specyfikacja w zakresie: </w:t>
      </w:r>
    </w:p>
    <w:p w14:paraId="0BB1EA9F" w14:textId="77777777" w:rsidR="00906371" w:rsidRPr="00FB24AD" w:rsidRDefault="00906371" w:rsidP="00906371">
      <w:pPr>
        <w:numPr>
          <w:ilvl w:val="0"/>
          <w:numId w:val="10"/>
        </w:numPr>
        <w:spacing w:after="0" w:line="360" w:lineRule="auto"/>
        <w:jc w:val="both"/>
        <w:rPr>
          <w:rFonts w:cs="Calibri"/>
        </w:rPr>
      </w:pPr>
      <w:r w:rsidRPr="00FB24AD">
        <w:rPr>
          <w:rFonts w:cs="Calibri"/>
        </w:rPr>
        <w:t>wykazu ukompletowania maszyny, urządzenia,</w:t>
      </w:r>
    </w:p>
    <w:p w14:paraId="43829334" w14:textId="77777777" w:rsidR="00906371" w:rsidRPr="00FB24AD" w:rsidRDefault="00906371" w:rsidP="00906371">
      <w:pPr>
        <w:numPr>
          <w:ilvl w:val="0"/>
          <w:numId w:val="10"/>
        </w:numPr>
        <w:spacing w:after="0" w:line="360" w:lineRule="auto"/>
        <w:jc w:val="both"/>
        <w:rPr>
          <w:rFonts w:cs="Calibri"/>
        </w:rPr>
      </w:pPr>
      <w:r w:rsidRPr="00FB24AD">
        <w:rPr>
          <w:rFonts w:cs="Calibri"/>
        </w:rPr>
        <w:t>danych technicznych i parametrów,</w:t>
      </w:r>
    </w:p>
    <w:p w14:paraId="035609A3" w14:textId="77777777" w:rsidR="00906371" w:rsidRPr="00FB24AD" w:rsidRDefault="00906371" w:rsidP="00906371">
      <w:pPr>
        <w:numPr>
          <w:ilvl w:val="0"/>
          <w:numId w:val="10"/>
        </w:numPr>
        <w:spacing w:after="0" w:line="360" w:lineRule="auto"/>
        <w:jc w:val="both"/>
        <w:rPr>
          <w:rFonts w:cs="Calibri"/>
        </w:rPr>
      </w:pPr>
      <w:r w:rsidRPr="00FB24AD">
        <w:rPr>
          <w:rFonts w:cs="Calibri"/>
        </w:rPr>
        <w:t>ukompletowania sprzętu komputerowego i oprogramowania (jeżeli są zastosowane).</w:t>
      </w:r>
    </w:p>
    <w:p w14:paraId="16BC5A3B" w14:textId="77777777" w:rsidR="00906371" w:rsidRPr="00FB24AD" w:rsidRDefault="00906371" w:rsidP="00906371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t xml:space="preserve">Instrukcja instalowania w zakresie: </w:t>
      </w:r>
    </w:p>
    <w:p w14:paraId="52DE3CC2" w14:textId="77777777" w:rsidR="00906371" w:rsidRPr="00FB24AD" w:rsidRDefault="00906371" w:rsidP="00906371">
      <w:pPr>
        <w:pStyle w:val="Akapitzlist"/>
        <w:numPr>
          <w:ilvl w:val="0"/>
          <w:numId w:val="9"/>
        </w:numPr>
        <w:spacing w:after="0" w:line="360" w:lineRule="auto"/>
        <w:jc w:val="both"/>
        <w:textAlignment w:val="auto"/>
        <w:rPr>
          <w:rFonts w:cs="Calibri"/>
          <w:sz w:val="24"/>
          <w:szCs w:val="24"/>
          <w:lang w:eastAsia="pl-PL"/>
        </w:rPr>
      </w:pPr>
      <w:r w:rsidRPr="00FB24AD">
        <w:rPr>
          <w:rFonts w:cs="Calibri"/>
          <w:sz w:val="24"/>
          <w:szCs w:val="24"/>
          <w:lang w:eastAsia="pl-PL"/>
        </w:rPr>
        <w:t xml:space="preserve"> wymagań klimatycznych,</w:t>
      </w:r>
    </w:p>
    <w:p w14:paraId="32CDC893" w14:textId="77777777" w:rsidR="00906371" w:rsidRPr="00FB24AD" w:rsidRDefault="00906371" w:rsidP="00906371">
      <w:pPr>
        <w:numPr>
          <w:ilvl w:val="0"/>
          <w:numId w:val="9"/>
        </w:numPr>
        <w:spacing w:after="0" w:line="360" w:lineRule="auto"/>
        <w:jc w:val="both"/>
        <w:rPr>
          <w:rFonts w:cs="Calibri"/>
        </w:rPr>
      </w:pPr>
      <w:r w:rsidRPr="00FB24AD">
        <w:rPr>
          <w:rFonts w:cs="Calibri"/>
        </w:rPr>
        <w:t xml:space="preserve"> podłączenia mediów,</w:t>
      </w:r>
    </w:p>
    <w:p w14:paraId="1B949109" w14:textId="77777777" w:rsidR="00906371" w:rsidRPr="00FB24AD" w:rsidRDefault="00906371" w:rsidP="00906371">
      <w:pPr>
        <w:numPr>
          <w:ilvl w:val="0"/>
          <w:numId w:val="9"/>
        </w:numPr>
        <w:spacing w:after="0" w:line="360" w:lineRule="auto"/>
        <w:jc w:val="both"/>
        <w:rPr>
          <w:rFonts w:cs="Calibri"/>
        </w:rPr>
      </w:pPr>
      <w:r w:rsidRPr="00FB24AD">
        <w:rPr>
          <w:rFonts w:cs="Calibri"/>
        </w:rPr>
        <w:t>transportu,</w:t>
      </w:r>
    </w:p>
    <w:p w14:paraId="2D8CD3BF" w14:textId="77777777" w:rsidR="00906371" w:rsidRPr="00FB24AD" w:rsidRDefault="00906371" w:rsidP="00906371">
      <w:pPr>
        <w:numPr>
          <w:ilvl w:val="0"/>
          <w:numId w:val="9"/>
        </w:numPr>
        <w:spacing w:after="0" w:line="360" w:lineRule="auto"/>
        <w:jc w:val="both"/>
        <w:rPr>
          <w:rFonts w:cs="Calibri"/>
        </w:rPr>
      </w:pPr>
      <w:r w:rsidRPr="00FB24AD">
        <w:rPr>
          <w:rFonts w:cs="Calibri"/>
        </w:rPr>
        <w:t>wymagań lokalizacji i przestrzeni pracy.</w:t>
      </w:r>
    </w:p>
    <w:p w14:paraId="0EA41930" w14:textId="77777777" w:rsidR="00906371" w:rsidRPr="00FB24AD" w:rsidRDefault="00906371" w:rsidP="00906371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t>Instrukcja – po</w:t>
      </w:r>
      <w:r>
        <w:rPr>
          <w:rFonts w:cs="Calibri"/>
        </w:rPr>
        <w:t>dręcznik obsługi – eksploatacji.</w:t>
      </w:r>
    </w:p>
    <w:p w14:paraId="4866EEE6" w14:textId="77777777" w:rsidR="00906371" w:rsidRPr="00FB24AD" w:rsidRDefault="00906371" w:rsidP="00906371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t>Instru</w:t>
      </w:r>
      <w:r>
        <w:rPr>
          <w:rFonts w:cs="Calibri"/>
        </w:rPr>
        <w:t>kcja – podręcznik programowania.</w:t>
      </w:r>
    </w:p>
    <w:p w14:paraId="2FE7CAB1" w14:textId="77777777" w:rsidR="00906371" w:rsidRPr="00FB24AD" w:rsidRDefault="00906371" w:rsidP="00906371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t>Instrukcja  konserwacji:</w:t>
      </w:r>
    </w:p>
    <w:p w14:paraId="6A57B9AC" w14:textId="77777777" w:rsidR="00906371" w:rsidRPr="00FB24AD" w:rsidRDefault="00906371" w:rsidP="00906371">
      <w:pPr>
        <w:numPr>
          <w:ilvl w:val="0"/>
          <w:numId w:val="8"/>
        </w:numPr>
        <w:spacing w:after="0" w:line="360" w:lineRule="auto"/>
        <w:jc w:val="both"/>
        <w:rPr>
          <w:rFonts w:cs="Calibri"/>
        </w:rPr>
      </w:pPr>
      <w:r w:rsidRPr="00FB24AD">
        <w:rPr>
          <w:rFonts w:cs="Calibri"/>
        </w:rPr>
        <w:t xml:space="preserve"> harmonogram i zakres przeglądów, konserwacji + wykaz środków do konserwacji,</w:t>
      </w:r>
    </w:p>
    <w:p w14:paraId="427ADF5D" w14:textId="77777777" w:rsidR="00906371" w:rsidRPr="00494E1E" w:rsidRDefault="00906371" w:rsidP="00906371">
      <w:pPr>
        <w:numPr>
          <w:ilvl w:val="0"/>
          <w:numId w:val="8"/>
        </w:numPr>
        <w:spacing w:after="0" w:line="360" w:lineRule="auto"/>
        <w:jc w:val="both"/>
        <w:rPr>
          <w:rFonts w:cs="Calibri"/>
        </w:rPr>
      </w:pPr>
      <w:r w:rsidRPr="00FB24AD">
        <w:rPr>
          <w:rFonts w:cs="Calibri"/>
        </w:rPr>
        <w:t xml:space="preserve"> wykaz części zamiennych i szybkozużywających się  (Part List) + rysunki </w:t>
      </w:r>
      <w:r w:rsidRPr="00494E1E">
        <w:rPr>
          <w:rFonts w:cs="Calibri"/>
        </w:rPr>
        <w:t>rozmies</w:t>
      </w:r>
      <w:r>
        <w:rPr>
          <w:rFonts w:cs="Calibri"/>
        </w:rPr>
        <w:t>zczenia w maszynie (urządzeniu).</w:t>
      </w:r>
    </w:p>
    <w:p w14:paraId="7ED7D17E" w14:textId="77777777" w:rsidR="00906371" w:rsidRPr="00FB24AD" w:rsidRDefault="00906371" w:rsidP="00906371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t>Instrukcja (uw</w:t>
      </w:r>
      <w:r>
        <w:rPr>
          <w:rFonts w:cs="Calibri"/>
        </w:rPr>
        <w:t>agi i zalecenia) w zakresie BHP.</w:t>
      </w:r>
    </w:p>
    <w:p w14:paraId="388CBF64" w14:textId="77777777" w:rsidR="00906371" w:rsidRPr="00FB24AD" w:rsidRDefault="00906371" w:rsidP="00906371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cs="Calibri"/>
        </w:rPr>
      </w:pPr>
      <w:r>
        <w:rPr>
          <w:rFonts w:cs="Calibri"/>
        </w:rPr>
        <w:lastRenderedPageBreak/>
        <w:t>Instrukcja serwisowa:</w:t>
      </w:r>
    </w:p>
    <w:p w14:paraId="0A973978" w14:textId="77777777" w:rsidR="00906371" w:rsidRPr="00FB24AD" w:rsidRDefault="00906371" w:rsidP="00906371">
      <w:pPr>
        <w:numPr>
          <w:ilvl w:val="0"/>
          <w:numId w:val="2"/>
        </w:numPr>
        <w:spacing w:after="0" w:line="360" w:lineRule="auto"/>
        <w:ind w:hanging="294"/>
        <w:jc w:val="both"/>
        <w:rPr>
          <w:rFonts w:cs="Calibri"/>
        </w:rPr>
      </w:pPr>
      <w:r w:rsidRPr="00FB24AD">
        <w:rPr>
          <w:rFonts w:cs="Calibri"/>
        </w:rPr>
        <w:t xml:space="preserve"> procedury diagnostyczne i testowe,</w:t>
      </w:r>
    </w:p>
    <w:p w14:paraId="668477C6" w14:textId="77777777" w:rsidR="00906371" w:rsidRPr="00FB24AD" w:rsidRDefault="00906371" w:rsidP="00906371">
      <w:pPr>
        <w:numPr>
          <w:ilvl w:val="0"/>
          <w:numId w:val="2"/>
        </w:numPr>
        <w:spacing w:after="0" w:line="360" w:lineRule="auto"/>
        <w:ind w:right="-425" w:hanging="294"/>
        <w:jc w:val="both"/>
        <w:rPr>
          <w:rFonts w:cs="Calibri"/>
        </w:rPr>
      </w:pPr>
      <w:r w:rsidRPr="00FB24AD">
        <w:rPr>
          <w:rFonts w:cs="Calibri"/>
        </w:rPr>
        <w:t xml:space="preserve"> procedury naprawcze, serwisowe (m.in. wprowadzanie oprogramowania i parametrów, wymiana baterii podtrzymującej oprogramowanie, strojenie i regulacja),</w:t>
      </w:r>
    </w:p>
    <w:p w14:paraId="02F3D634" w14:textId="77777777" w:rsidR="00906371" w:rsidRPr="00FB24AD" w:rsidRDefault="00906371" w:rsidP="00906371">
      <w:pPr>
        <w:numPr>
          <w:ilvl w:val="0"/>
          <w:numId w:val="2"/>
        </w:numPr>
        <w:spacing w:after="0" w:line="360" w:lineRule="auto"/>
        <w:ind w:hanging="294"/>
        <w:jc w:val="both"/>
        <w:rPr>
          <w:rFonts w:cs="Calibri"/>
        </w:rPr>
      </w:pPr>
      <w:r w:rsidRPr="00FB24AD">
        <w:rPr>
          <w:rFonts w:cs="Calibri"/>
        </w:rPr>
        <w:t xml:space="preserve"> wykaz parametrów,</w:t>
      </w:r>
    </w:p>
    <w:p w14:paraId="5F6D3240" w14:textId="77777777" w:rsidR="00906371" w:rsidRPr="00FB24AD" w:rsidRDefault="00906371" w:rsidP="00906371">
      <w:pPr>
        <w:numPr>
          <w:ilvl w:val="0"/>
          <w:numId w:val="2"/>
        </w:numPr>
        <w:spacing w:after="0" w:line="360" w:lineRule="auto"/>
        <w:ind w:hanging="294"/>
        <w:jc w:val="both"/>
        <w:rPr>
          <w:rFonts w:cs="Calibri"/>
        </w:rPr>
      </w:pPr>
      <w:r w:rsidRPr="00FB24AD">
        <w:rPr>
          <w:rFonts w:cs="Calibri"/>
        </w:rPr>
        <w:t xml:space="preserve"> wykaz kodów błędów i alarmów,</w:t>
      </w:r>
    </w:p>
    <w:p w14:paraId="7B2DA547" w14:textId="77777777" w:rsidR="00906371" w:rsidRPr="00FB24AD" w:rsidRDefault="00906371" w:rsidP="00906371">
      <w:pPr>
        <w:numPr>
          <w:ilvl w:val="0"/>
          <w:numId w:val="2"/>
        </w:numPr>
        <w:spacing w:after="0" w:line="360" w:lineRule="auto"/>
        <w:ind w:hanging="294"/>
        <w:jc w:val="both"/>
        <w:rPr>
          <w:rFonts w:cs="Calibri"/>
        </w:rPr>
      </w:pPr>
      <w:r w:rsidRPr="00FB24AD">
        <w:rPr>
          <w:rFonts w:cs="Calibri"/>
        </w:rPr>
        <w:t xml:space="preserve"> schematy blokowe, ideowe i elektryczne,</w:t>
      </w:r>
    </w:p>
    <w:p w14:paraId="212A9872" w14:textId="77777777" w:rsidR="00906371" w:rsidRPr="00FB24AD" w:rsidRDefault="00906371" w:rsidP="00906371">
      <w:pPr>
        <w:numPr>
          <w:ilvl w:val="0"/>
          <w:numId w:val="2"/>
        </w:numPr>
        <w:spacing w:after="0" w:line="360" w:lineRule="auto"/>
        <w:ind w:hanging="294"/>
        <w:jc w:val="both"/>
        <w:rPr>
          <w:rFonts w:cs="Calibri"/>
        </w:rPr>
      </w:pPr>
      <w:r w:rsidRPr="00FB24AD">
        <w:rPr>
          <w:rFonts w:cs="Calibri"/>
        </w:rPr>
        <w:t>schematy hydrauliczne, pneumatyczne, kinematyczne.</w:t>
      </w:r>
    </w:p>
    <w:p w14:paraId="7A27066E" w14:textId="77777777" w:rsidR="00906371" w:rsidRPr="00FB24AD" w:rsidRDefault="00906371" w:rsidP="00906371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t>Karty katalogowe głównych podzespołów urządzenia lub maszyny (np. sterowniki, przetwornice, serwonapędy itp.).</w:t>
      </w:r>
    </w:p>
    <w:p w14:paraId="462EB2EE" w14:textId="77777777" w:rsidR="00906371" w:rsidRPr="00FB24AD" w:rsidRDefault="00906371" w:rsidP="00906371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cs="Calibri"/>
        </w:rPr>
      </w:pPr>
      <w:r>
        <w:rPr>
          <w:rFonts w:cs="Calibri"/>
        </w:rPr>
        <w:t>Deklaracja zgodności W</w:t>
      </w:r>
      <w:r w:rsidRPr="00FB24AD">
        <w:rPr>
          <w:rFonts w:cs="Calibri"/>
        </w:rPr>
        <w:t>E.</w:t>
      </w:r>
    </w:p>
    <w:p w14:paraId="08932FCD" w14:textId="77777777" w:rsidR="00906371" w:rsidRPr="00FB24AD" w:rsidRDefault="00906371" w:rsidP="00906371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t>Atesty higieniczne (jeżeli są wymagane).</w:t>
      </w:r>
    </w:p>
    <w:p w14:paraId="119D8F10" w14:textId="77777777" w:rsidR="00906371" w:rsidRPr="00FB24AD" w:rsidRDefault="00906371" w:rsidP="00906371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t>Informacje na temat emisji hałasu.</w:t>
      </w:r>
    </w:p>
    <w:p w14:paraId="64860624" w14:textId="77777777" w:rsidR="00906371" w:rsidRPr="00FB24AD" w:rsidRDefault="00906371" w:rsidP="00906371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t>Informacje dotyczące promieniowania emitowanego na operatora i osoby narażone, gdy maszyna może emitować promieniowanie niejonizujące.</w:t>
      </w:r>
    </w:p>
    <w:p w14:paraId="04A68F2A" w14:textId="77777777" w:rsidR="00906371" w:rsidRPr="00FB24AD" w:rsidRDefault="00906371" w:rsidP="00906371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t>Certyfikaty i licencje na zastosowane oprogramowanie (jeżeli jest zastosowane).</w:t>
      </w:r>
    </w:p>
    <w:p w14:paraId="04CEE9F2" w14:textId="77777777" w:rsidR="00906371" w:rsidRPr="00FB24AD" w:rsidRDefault="00906371" w:rsidP="00906371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t>Oryginalna wersja oprogramowania systemowego (DOS, WINDOWS itp.).</w:t>
      </w:r>
    </w:p>
    <w:p w14:paraId="10F1986C" w14:textId="77777777" w:rsidR="00906371" w:rsidRPr="00FB24AD" w:rsidRDefault="00906371" w:rsidP="00906371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t>Kopia zapasowa oprogramowania maszyny (urządzenia) – aplikacja.</w:t>
      </w:r>
    </w:p>
    <w:p w14:paraId="1F7120DB" w14:textId="77777777" w:rsidR="00906371" w:rsidRPr="00FB24AD" w:rsidRDefault="00906371" w:rsidP="00906371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t xml:space="preserve">Dokumentacja dotycząca elementów podlegających UDT. Sprzedawca jest zobowiązany ją dostarczyć niezwłocznie po rozpoczęciu działań zakupowych zamawiającemu, po uzgodnieniu kompletności z Urzędem Dozoru Technicznego. </w:t>
      </w:r>
    </w:p>
    <w:p w14:paraId="52063F2F" w14:textId="77777777" w:rsidR="00906371" w:rsidRDefault="00906371" w:rsidP="00906371">
      <w:pPr>
        <w:pStyle w:val="Akapitzlist"/>
        <w:numPr>
          <w:ilvl w:val="0"/>
          <w:numId w:val="5"/>
        </w:numPr>
        <w:spacing w:after="0" w:line="360" w:lineRule="auto"/>
        <w:ind w:left="284" w:hanging="284"/>
        <w:jc w:val="both"/>
        <w:textAlignment w:val="auto"/>
        <w:rPr>
          <w:rFonts w:cs="Calibri"/>
          <w:sz w:val="24"/>
          <w:szCs w:val="24"/>
        </w:rPr>
      </w:pPr>
      <w:r w:rsidRPr="00FB24AD">
        <w:rPr>
          <w:rFonts w:cs="Calibri"/>
          <w:sz w:val="24"/>
          <w:szCs w:val="24"/>
        </w:rPr>
        <w:t>Jeżeli „instrukcja oryginalna” nie istnieje w języku polskim tłumaczenie powinno być opatrzone napisem „Tłumaczenie instrukcji oryginalnej”.</w:t>
      </w:r>
    </w:p>
    <w:p w14:paraId="54B2CECE" w14:textId="77777777" w:rsidR="00906371" w:rsidRPr="00147577" w:rsidRDefault="00906371" w:rsidP="00906371">
      <w:pPr>
        <w:widowControl w:val="0"/>
        <w:numPr>
          <w:ilvl w:val="0"/>
          <w:numId w:val="5"/>
        </w:numPr>
        <w:tabs>
          <w:tab w:val="left" w:pos="342"/>
        </w:tabs>
        <w:spacing w:after="0" w:line="360" w:lineRule="auto"/>
        <w:ind w:left="284" w:hanging="284"/>
        <w:jc w:val="both"/>
        <w:rPr>
          <w:rFonts w:cs="Calibri"/>
          <w:lang w:eastAsia="ar-SA"/>
        </w:rPr>
      </w:pPr>
      <w:r w:rsidRPr="00147577">
        <w:rPr>
          <w:rFonts w:cs="Calibri"/>
          <w:lang w:eastAsia="ar-SA"/>
        </w:rPr>
        <w:t>Urządzenia muszą mieć zasilanie zgodne ze standardem europejskim, tj. powinny być przystosowane do sieci elektrycznej w Polsce oraz posiadać wymagane prawem atesty i certyfikaty, w szczególności - deklarację zgodności CE</w:t>
      </w:r>
      <w:r>
        <w:rPr>
          <w:rFonts w:cs="Calibri"/>
          <w:lang w:eastAsia="ar-SA"/>
        </w:rPr>
        <w:t>.</w:t>
      </w:r>
    </w:p>
    <w:p w14:paraId="6AB4A1C8" w14:textId="77777777" w:rsidR="00906371" w:rsidRPr="00147577" w:rsidRDefault="00906371" w:rsidP="00906371">
      <w:pPr>
        <w:spacing w:line="360" w:lineRule="auto"/>
        <w:ind w:left="284" w:hanging="142"/>
        <w:jc w:val="both"/>
        <w:rPr>
          <w:rFonts w:cs="Calibri"/>
        </w:rPr>
      </w:pPr>
    </w:p>
    <w:p w14:paraId="2EAF538B" w14:textId="77777777" w:rsidR="00906371" w:rsidRPr="00147577" w:rsidRDefault="00906371" w:rsidP="00906371">
      <w:pPr>
        <w:tabs>
          <w:tab w:val="center" w:pos="7421"/>
          <w:tab w:val="left" w:pos="9956"/>
        </w:tabs>
        <w:spacing w:line="360" w:lineRule="auto"/>
        <w:jc w:val="both"/>
        <w:rPr>
          <w:rFonts w:cs="Calibri"/>
        </w:rPr>
      </w:pPr>
      <w:r w:rsidRPr="00147577">
        <w:rPr>
          <w:rFonts w:cs="Calibri"/>
        </w:rPr>
        <w:t xml:space="preserve">Wszystkie nowe </w:t>
      </w:r>
      <w:bookmarkStart w:id="0" w:name="_Hlk157521812"/>
      <w:r w:rsidRPr="00147577">
        <w:rPr>
          <w:rFonts w:cs="Calibri"/>
        </w:rPr>
        <w:t xml:space="preserve">maszyny, narzędzia i urządzenia techniczne </w:t>
      </w:r>
      <w:bookmarkEnd w:id="0"/>
      <w:r w:rsidRPr="00147577">
        <w:rPr>
          <w:rFonts w:cs="Calibri"/>
        </w:rPr>
        <w:t>powinny spełniać wymagania dotyczące oceny zgodności, </w:t>
      </w:r>
      <w:r w:rsidRPr="00147577">
        <w:rPr>
          <w:rFonts w:cs="Calibri"/>
          <w:b/>
          <w:bCs/>
        </w:rPr>
        <w:t>potwierdzone odpowiednim oznakowaniem</w:t>
      </w:r>
      <w:r w:rsidRPr="00147577">
        <w:rPr>
          <w:rFonts w:cs="Calibri"/>
        </w:rPr>
        <w:t xml:space="preserve">, w tym znakiem CE, deklaracją zgodności i wymaganymi instrukcjami a także zapewniać bezpieczne i higieniczne warunki pracy uwzględniające przepisy </w:t>
      </w:r>
      <w:r w:rsidRPr="00147577">
        <w:rPr>
          <w:rFonts w:cs="Calibri"/>
        </w:rPr>
        <w:lastRenderedPageBreak/>
        <w:t>oraz zasady BHP. Wszystkie instrukcje, oznakowanie maszyny i elementów sterujących  dostarczone z maszyną lub urządzeniem powinny być w języku polskim.</w:t>
      </w:r>
    </w:p>
    <w:p w14:paraId="1724C5D4" w14:textId="77777777" w:rsidR="00906371" w:rsidRPr="00147577" w:rsidRDefault="00906371" w:rsidP="00906371">
      <w:pPr>
        <w:tabs>
          <w:tab w:val="center" w:pos="7421"/>
          <w:tab w:val="left" w:pos="9956"/>
        </w:tabs>
        <w:spacing w:line="360" w:lineRule="auto"/>
        <w:jc w:val="both"/>
        <w:rPr>
          <w:rFonts w:cs="Calibri"/>
        </w:rPr>
      </w:pPr>
      <w:r w:rsidRPr="00147577">
        <w:rPr>
          <w:rFonts w:cs="Calibri"/>
        </w:rPr>
        <w:t xml:space="preserve">Serwis oraz procedury konserwacji lub naprawy maszyny, narzędzia lub urządzenia technicznego nie mogą powodować zagrożeń dla zdrowia i życia personelu obsługi. </w:t>
      </w:r>
    </w:p>
    <w:p w14:paraId="78C610AE" w14:textId="77777777" w:rsidR="00906371" w:rsidRPr="005E2E4E" w:rsidRDefault="00906371" w:rsidP="00906371">
      <w:pPr>
        <w:tabs>
          <w:tab w:val="center" w:pos="7421"/>
          <w:tab w:val="left" w:pos="9956"/>
        </w:tabs>
        <w:spacing w:line="360" w:lineRule="auto"/>
        <w:rPr>
          <w:rFonts w:cs="Calibri"/>
        </w:rPr>
      </w:pPr>
    </w:p>
    <w:p w14:paraId="47154086" w14:textId="77777777" w:rsidR="00906371" w:rsidRDefault="00906371" w:rsidP="0069748E"/>
    <w:p w14:paraId="54BBA67C" w14:textId="77777777" w:rsidR="00C0546B" w:rsidRPr="00143DB9" w:rsidRDefault="00C0546B" w:rsidP="00143DB9"/>
    <w:sectPr w:rsidR="00C0546B" w:rsidRPr="00143DB9" w:rsidSect="007B191E">
      <w:headerReference w:type="default" r:id="rId13"/>
      <w:footerReference w:type="default" r:id="rId14"/>
      <w:pgSz w:w="11906" w:h="16838"/>
      <w:pgMar w:top="2410" w:right="1134" w:bottom="1701" w:left="1134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28719" w14:textId="77777777" w:rsidR="00295995" w:rsidRDefault="00295995" w:rsidP="00FE57A5">
      <w:pPr>
        <w:spacing w:after="0" w:line="240" w:lineRule="auto"/>
      </w:pPr>
      <w:r>
        <w:separator/>
      </w:r>
    </w:p>
  </w:endnote>
  <w:endnote w:type="continuationSeparator" w:id="0">
    <w:p w14:paraId="3942A69C" w14:textId="77777777" w:rsidR="00295995" w:rsidRDefault="00295995" w:rsidP="00FE57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E5B7" w14:textId="544BD797" w:rsidR="00FE22DC" w:rsidRDefault="00FE22DC" w:rsidP="007B191E">
    <w:pPr>
      <w:pStyle w:val="Stopka"/>
      <w:tabs>
        <w:tab w:val="left" w:pos="6195"/>
      </w:tabs>
      <w:ind w:left="-1134"/>
    </w:pPr>
    <w:r>
      <w:tab/>
    </w:r>
    <w:r w:rsidR="00AC04C9">
      <w:rPr>
        <w:noProof/>
        <w:lang w:eastAsia="pl-PL"/>
      </w:rPr>
      <w:drawing>
        <wp:inline distT="0" distB="0" distL="0" distR="0" wp14:anchorId="7C9AAB92" wp14:editId="497BCC0A">
          <wp:extent cx="7536180" cy="1068705"/>
          <wp:effectExtent l="0" t="0" r="7620" b="0"/>
          <wp:docPr id="39" name="Obraz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pka - krs - tło - papi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9681" cy="10692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8B670" w14:textId="77777777" w:rsidR="00295995" w:rsidRDefault="00295995" w:rsidP="00FE57A5">
      <w:pPr>
        <w:spacing w:after="0" w:line="240" w:lineRule="auto"/>
      </w:pPr>
      <w:r>
        <w:separator/>
      </w:r>
    </w:p>
  </w:footnote>
  <w:footnote w:type="continuationSeparator" w:id="0">
    <w:p w14:paraId="5143DF86" w14:textId="77777777" w:rsidR="00295995" w:rsidRDefault="00295995" w:rsidP="00FE57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64DDF" w14:textId="4CE2E966" w:rsidR="00FE57A5" w:rsidRDefault="00AC04C9">
    <w:pPr>
      <w:pStyle w:val="Nagwek"/>
    </w:pPr>
    <w:r>
      <w:rPr>
        <w:noProof/>
        <w:lang w:eastAsia="pl-PL"/>
      </w:rPr>
      <w:t xml:space="preserve">   </w:t>
    </w:r>
    <w:r w:rsidR="007B191E">
      <w:rPr>
        <w:noProof/>
        <w:lang w:eastAsia="pl-PL"/>
      </w:rPr>
      <w:t xml:space="preserve">   </w:t>
    </w:r>
    <w:r>
      <w:rPr>
        <w:noProof/>
        <w:lang w:eastAsia="pl-PL"/>
      </w:rPr>
      <w:drawing>
        <wp:inline distT="0" distB="0" distL="0" distR="0" wp14:anchorId="32D7F079" wp14:editId="0983D0B0">
          <wp:extent cx="3913200" cy="986400"/>
          <wp:effectExtent l="0" t="0" r="0" b="0"/>
          <wp:docPr id="38" name="Obraz 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gz_pitradwar_poziom_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13200" cy="986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2602F"/>
    <w:multiLevelType w:val="hybridMultilevel"/>
    <w:tmpl w:val="63B8192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111047C7"/>
    <w:multiLevelType w:val="hybridMultilevel"/>
    <w:tmpl w:val="BE22A0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916AD7"/>
    <w:multiLevelType w:val="hybridMultilevel"/>
    <w:tmpl w:val="2E40BC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CD486E"/>
    <w:multiLevelType w:val="hybridMultilevel"/>
    <w:tmpl w:val="C03AE2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F11332"/>
    <w:multiLevelType w:val="singleLevel"/>
    <w:tmpl w:val="04150013"/>
    <w:lvl w:ilvl="0">
      <w:start w:val="1"/>
      <w:numFmt w:val="upperRoman"/>
      <w:lvlText w:val="%1."/>
      <w:lvlJc w:val="right"/>
      <w:pPr>
        <w:ind w:left="501" w:hanging="360"/>
      </w:pPr>
    </w:lvl>
  </w:abstractNum>
  <w:abstractNum w:abstractNumId="5" w15:restartNumberingAfterBreak="0">
    <w:nsid w:val="3ADD025B"/>
    <w:multiLevelType w:val="hybridMultilevel"/>
    <w:tmpl w:val="CB74CA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F674A2"/>
    <w:multiLevelType w:val="hybridMultilevel"/>
    <w:tmpl w:val="65108982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 w15:restartNumberingAfterBreak="0">
    <w:nsid w:val="4C1F7F24"/>
    <w:multiLevelType w:val="hybridMultilevel"/>
    <w:tmpl w:val="5C6E7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B54AE1"/>
    <w:multiLevelType w:val="hybridMultilevel"/>
    <w:tmpl w:val="9BEC54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2B564E"/>
    <w:multiLevelType w:val="hybridMultilevel"/>
    <w:tmpl w:val="2E5C0A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46920"/>
    <w:multiLevelType w:val="hybridMultilevel"/>
    <w:tmpl w:val="E12CD3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D01014"/>
    <w:multiLevelType w:val="hybridMultilevel"/>
    <w:tmpl w:val="677ECB60"/>
    <w:lvl w:ilvl="0" w:tplc="A5E262CA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514B06"/>
    <w:multiLevelType w:val="hybridMultilevel"/>
    <w:tmpl w:val="543CF3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3">
      <w:start w:val="1"/>
      <w:numFmt w:val="upperRoman"/>
      <w:lvlText w:val="%2."/>
      <w:lvlJc w:val="righ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243EC8"/>
    <w:multiLevelType w:val="hybridMultilevel"/>
    <w:tmpl w:val="91CA97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0A7AA3"/>
    <w:multiLevelType w:val="hybridMultilevel"/>
    <w:tmpl w:val="FA7CFA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F43C37"/>
    <w:multiLevelType w:val="hybridMultilevel"/>
    <w:tmpl w:val="995034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175225"/>
    <w:multiLevelType w:val="hybridMultilevel"/>
    <w:tmpl w:val="5B149E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3">
      <w:start w:val="1"/>
      <w:numFmt w:val="upperRoman"/>
      <w:lvlText w:val="%2."/>
      <w:lvlJc w:val="right"/>
      <w:pPr>
        <w:ind w:left="144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FC4BE9"/>
    <w:multiLevelType w:val="hybridMultilevel"/>
    <w:tmpl w:val="BC9C67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5318DA"/>
    <w:multiLevelType w:val="hybridMultilevel"/>
    <w:tmpl w:val="1CD6C5E0"/>
    <w:lvl w:ilvl="0" w:tplc="0415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7A3519BB"/>
    <w:multiLevelType w:val="hybridMultilevel"/>
    <w:tmpl w:val="4EB027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181053"/>
    <w:multiLevelType w:val="hybridMultilevel"/>
    <w:tmpl w:val="D5662B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771118"/>
    <w:multiLevelType w:val="hybridMultilevel"/>
    <w:tmpl w:val="733AEF00"/>
    <w:lvl w:ilvl="0" w:tplc="04150019">
      <w:start w:val="1"/>
      <w:numFmt w:val="lowerLetter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1625962642">
    <w:abstractNumId w:val="1"/>
  </w:num>
  <w:num w:numId="2" w16cid:durableId="136624654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74733701">
    <w:abstractNumId w:val="4"/>
  </w:num>
  <w:num w:numId="4" w16cid:durableId="613288593">
    <w:abstractNumId w:val="11"/>
  </w:num>
  <w:num w:numId="5" w16cid:durableId="382561244">
    <w:abstractNumId w:val="12"/>
  </w:num>
  <w:num w:numId="6" w16cid:durableId="575632171">
    <w:abstractNumId w:val="7"/>
  </w:num>
  <w:num w:numId="7" w16cid:durableId="1091393194">
    <w:abstractNumId w:val="16"/>
  </w:num>
  <w:num w:numId="8" w16cid:durableId="2147119160">
    <w:abstractNumId w:val="17"/>
  </w:num>
  <w:num w:numId="9" w16cid:durableId="1524787429">
    <w:abstractNumId w:val="8"/>
  </w:num>
  <w:num w:numId="10" w16cid:durableId="1410228816">
    <w:abstractNumId w:val="6"/>
  </w:num>
  <w:num w:numId="11" w16cid:durableId="751197701">
    <w:abstractNumId w:val="21"/>
  </w:num>
  <w:num w:numId="12" w16cid:durableId="1956598218">
    <w:abstractNumId w:val="20"/>
  </w:num>
  <w:num w:numId="13" w16cid:durableId="667051267">
    <w:abstractNumId w:val="19"/>
  </w:num>
  <w:num w:numId="14" w16cid:durableId="1885093108">
    <w:abstractNumId w:val="2"/>
  </w:num>
  <w:num w:numId="15" w16cid:durableId="1948462696">
    <w:abstractNumId w:val="18"/>
  </w:num>
  <w:num w:numId="16" w16cid:durableId="1052734667">
    <w:abstractNumId w:val="15"/>
  </w:num>
  <w:num w:numId="17" w16cid:durableId="1509055656">
    <w:abstractNumId w:val="14"/>
  </w:num>
  <w:num w:numId="18" w16cid:durableId="426344311">
    <w:abstractNumId w:val="10"/>
  </w:num>
  <w:num w:numId="19" w16cid:durableId="1747268552">
    <w:abstractNumId w:val="9"/>
  </w:num>
  <w:num w:numId="20" w16cid:durableId="1825391840">
    <w:abstractNumId w:val="0"/>
  </w:num>
  <w:num w:numId="21" w16cid:durableId="743189187">
    <w:abstractNumId w:val="3"/>
  </w:num>
  <w:num w:numId="22" w16cid:durableId="13688765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55F9"/>
    <w:rsid w:val="0000353D"/>
    <w:rsid w:val="00007FBA"/>
    <w:rsid w:val="000604BC"/>
    <w:rsid w:val="000652E5"/>
    <w:rsid w:val="000D4577"/>
    <w:rsid w:val="000F41FA"/>
    <w:rsid w:val="00104337"/>
    <w:rsid w:val="00143DB9"/>
    <w:rsid w:val="0014517D"/>
    <w:rsid w:val="00183EB6"/>
    <w:rsid w:val="00191F27"/>
    <w:rsid w:val="00244373"/>
    <w:rsid w:val="002443BC"/>
    <w:rsid w:val="00271765"/>
    <w:rsid w:val="00295995"/>
    <w:rsid w:val="002D3A60"/>
    <w:rsid w:val="002F3955"/>
    <w:rsid w:val="002F49C7"/>
    <w:rsid w:val="0030022F"/>
    <w:rsid w:val="003474C4"/>
    <w:rsid w:val="0034756F"/>
    <w:rsid w:val="0038387D"/>
    <w:rsid w:val="003C5A4F"/>
    <w:rsid w:val="003E0DFC"/>
    <w:rsid w:val="003F113A"/>
    <w:rsid w:val="004038B3"/>
    <w:rsid w:val="00417C67"/>
    <w:rsid w:val="0043118E"/>
    <w:rsid w:val="004619D6"/>
    <w:rsid w:val="00511F37"/>
    <w:rsid w:val="0051441A"/>
    <w:rsid w:val="00546E0B"/>
    <w:rsid w:val="005659DB"/>
    <w:rsid w:val="00580BEF"/>
    <w:rsid w:val="005D4CC1"/>
    <w:rsid w:val="005F7F07"/>
    <w:rsid w:val="00636286"/>
    <w:rsid w:val="00674C7E"/>
    <w:rsid w:val="0069748E"/>
    <w:rsid w:val="007207CA"/>
    <w:rsid w:val="00771B11"/>
    <w:rsid w:val="00782DAC"/>
    <w:rsid w:val="007B191E"/>
    <w:rsid w:val="007E6F31"/>
    <w:rsid w:val="007F65CD"/>
    <w:rsid w:val="0081050F"/>
    <w:rsid w:val="00862944"/>
    <w:rsid w:val="008C282C"/>
    <w:rsid w:val="00906371"/>
    <w:rsid w:val="009168F1"/>
    <w:rsid w:val="009A1C05"/>
    <w:rsid w:val="009D5524"/>
    <w:rsid w:val="009E082D"/>
    <w:rsid w:val="00A132E3"/>
    <w:rsid w:val="00AB4F6D"/>
    <w:rsid w:val="00AB60F0"/>
    <w:rsid w:val="00AC04C9"/>
    <w:rsid w:val="00AD520E"/>
    <w:rsid w:val="00B01575"/>
    <w:rsid w:val="00B30FE5"/>
    <w:rsid w:val="00B404C2"/>
    <w:rsid w:val="00B55598"/>
    <w:rsid w:val="00BE5EED"/>
    <w:rsid w:val="00C0546B"/>
    <w:rsid w:val="00CC6989"/>
    <w:rsid w:val="00D20F98"/>
    <w:rsid w:val="00EB771F"/>
    <w:rsid w:val="00EC54BD"/>
    <w:rsid w:val="00EF261A"/>
    <w:rsid w:val="00F121DC"/>
    <w:rsid w:val="00F47FEA"/>
    <w:rsid w:val="00FE22DC"/>
    <w:rsid w:val="00FE55F9"/>
    <w:rsid w:val="00FE57A5"/>
    <w:rsid w:val="00FE7AE2"/>
    <w:rsid w:val="00FF1454"/>
    <w:rsid w:val="00FF5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464DDA"/>
  <w15:chartTrackingRefBased/>
  <w15:docId w15:val="{66E36013-EF15-4E9D-BA5C-B96B7ECB9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520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57A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FE57A5"/>
  </w:style>
  <w:style w:type="paragraph" w:styleId="Stopka">
    <w:name w:val="footer"/>
    <w:basedOn w:val="Normalny"/>
    <w:link w:val="StopkaZnak"/>
    <w:uiPriority w:val="99"/>
    <w:unhideWhenUsed/>
    <w:rsid w:val="00FE57A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FE57A5"/>
  </w:style>
  <w:style w:type="paragraph" w:styleId="Tekstdymka">
    <w:name w:val="Balloon Text"/>
    <w:basedOn w:val="Normalny"/>
    <w:link w:val="TekstdymkaZnak"/>
    <w:uiPriority w:val="99"/>
    <w:semiHidden/>
    <w:unhideWhenUsed/>
    <w:rsid w:val="00FE22DC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22DC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F41F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F41F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F41FA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F41F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F41FA"/>
    <w:rPr>
      <w:rFonts w:ascii="Calibri" w:eastAsia="Calibri" w:hAnsi="Calibri" w:cs="Times New Roman"/>
      <w:b/>
      <w:bCs/>
      <w:sz w:val="20"/>
      <w:szCs w:val="20"/>
    </w:rPr>
  </w:style>
  <w:style w:type="paragraph" w:customStyle="1" w:styleId="Akapitzlist1">
    <w:name w:val="Akapit z listą1"/>
    <w:basedOn w:val="Normalny"/>
    <w:rsid w:val="00AB4F6D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906371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906371"/>
    <w:pPr>
      <w:ind w:left="720"/>
      <w:contextualSpacing/>
      <w:textAlignment w:val="baseline"/>
    </w:pPr>
    <w:rPr>
      <w:rFonts w:eastAsia="Times New Roman"/>
      <w:lang w:eastAsia="ar-SA"/>
    </w:rPr>
  </w:style>
  <w:style w:type="paragraph" w:customStyle="1" w:styleId="xmsonormal">
    <w:name w:val="x_msonormal"/>
    <w:basedOn w:val="Normalny"/>
    <w:rsid w:val="00BE5EED"/>
    <w:pPr>
      <w:spacing w:after="0" w:line="240" w:lineRule="auto"/>
    </w:pPr>
    <w:rPr>
      <w:rFonts w:ascii="Aptos" w:eastAsiaTheme="minorHAnsi" w:hAnsi="Aptos" w:cs="Aptos"/>
      <w:lang w:eastAsia="pl-PL"/>
    </w:rPr>
  </w:style>
  <w:style w:type="table" w:styleId="Tabela-Siatka">
    <w:name w:val="Table Grid"/>
    <w:basedOn w:val="Standardowy"/>
    <w:uiPriority w:val="39"/>
    <w:rsid w:val="00D20F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B7FF8420C8B0C47B668EE270A6C891D" ma:contentTypeVersion="4" ma:contentTypeDescription="Utwórz nowy dokument." ma:contentTypeScope="" ma:versionID="d74a03858f0ab8b29761aa901d280bf5">
  <xsd:schema xmlns:xsd="http://www.w3.org/2001/XMLSchema" xmlns:xs="http://www.w3.org/2001/XMLSchema" xmlns:p="http://schemas.microsoft.com/office/2006/metadata/properties" xmlns:ns2="968f904b-c7a7-4086-b9e3-27b861721445" targetNamespace="http://schemas.microsoft.com/office/2006/metadata/properties" ma:root="true" ma:fieldsID="4011f135fb2b6b54599f85aa6a80c80d" ns2:_="">
    <xsd:import namespace="968f904b-c7a7-4086-b9e3-27b8617214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8f904b-c7a7-4086-b9e3-27b8617214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A7C86E-6325-4349-ADEB-8444A89922B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B945FFA-2973-40F7-B650-BD73EF0EA5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9CE18C-C208-46E7-9485-58683C228A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EB91B5C-04F1-4081-85ED-D803EF2FB6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8f904b-c7a7-4086-b9e3-27b8617214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1736</Words>
  <Characters>10421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Palubiak</dc:creator>
  <cp:keywords/>
  <dc:description/>
  <cp:lastModifiedBy>Agata Siwak</cp:lastModifiedBy>
  <cp:revision>2</cp:revision>
  <cp:lastPrinted>2021-01-13T12:05:00Z</cp:lastPrinted>
  <dcterms:created xsi:type="dcterms:W3CDTF">2026-04-21T06:47:00Z</dcterms:created>
  <dcterms:modified xsi:type="dcterms:W3CDTF">2026-04-21T06:47:00Z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0x0101009B7FF8420C8B0C47B668EE270A6C891D</vt:lpwstr>
  </property>
</Properties>
</file>