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AD939" w14:textId="77777777" w:rsidR="006525DB" w:rsidRPr="002C7052" w:rsidRDefault="006525DB" w:rsidP="002C7052">
      <w:pPr>
        <w:rPr>
          <w:rFonts w:ascii="Times New Roman" w:hAnsi="Times New Roman" w:cs="Times New Roman"/>
          <w:b/>
        </w:rPr>
      </w:pPr>
    </w:p>
    <w:p w14:paraId="7B862A57" w14:textId="494B4F25" w:rsidR="006525DB" w:rsidRDefault="006525DB" w:rsidP="002C7052">
      <w:pPr>
        <w:pStyle w:val="Akapitzlist"/>
        <w:jc w:val="center"/>
        <w:rPr>
          <w:rFonts w:ascii="Times New Roman" w:hAnsi="Times New Roman" w:cs="Times New Roman"/>
          <w:b/>
        </w:rPr>
      </w:pPr>
      <w:r w:rsidRPr="00482644">
        <w:rPr>
          <w:rFonts w:ascii="Times New Roman" w:hAnsi="Times New Roman" w:cs="Times New Roman"/>
          <w:b/>
        </w:rPr>
        <w:t>OPIS PRZEDMIOTU ZAMÓWIENIA (OPZ)</w:t>
      </w:r>
    </w:p>
    <w:p w14:paraId="16B8CE54" w14:textId="77777777" w:rsidR="006E7DE0" w:rsidRDefault="006E7DE0" w:rsidP="002C7052">
      <w:pPr>
        <w:pStyle w:val="Akapitzlist"/>
        <w:jc w:val="center"/>
        <w:rPr>
          <w:rFonts w:ascii="Times New Roman" w:hAnsi="Times New Roman" w:cs="Times New Roman"/>
          <w:b/>
        </w:rPr>
      </w:pPr>
    </w:p>
    <w:p w14:paraId="2E4E1A9A" w14:textId="77777777" w:rsidR="006E7DE0" w:rsidRPr="002C7052" w:rsidRDefault="006E7DE0" w:rsidP="002C7052">
      <w:pPr>
        <w:pStyle w:val="Akapitzlist"/>
        <w:jc w:val="center"/>
        <w:rPr>
          <w:rFonts w:ascii="Times New Roman" w:hAnsi="Times New Roman" w:cs="Times New Roman"/>
          <w:b/>
        </w:rPr>
      </w:pPr>
    </w:p>
    <w:p w14:paraId="6513375A" w14:textId="01E04BCE" w:rsidR="006525DB" w:rsidRDefault="006525DB" w:rsidP="006525DB">
      <w:pPr>
        <w:pStyle w:val="Akapitzlist"/>
        <w:ind w:left="0"/>
        <w:rPr>
          <w:rFonts w:ascii="Times New Roman" w:hAnsi="Times New Roman" w:cs="Times New Roman"/>
          <w:b/>
        </w:rPr>
      </w:pPr>
      <w:bookmarkStart w:id="0" w:name="_Hlk193090356"/>
      <w:r w:rsidRPr="00482644">
        <w:rPr>
          <w:rFonts w:ascii="Times New Roman" w:hAnsi="Times New Roman" w:cs="Times New Roman"/>
          <w:b/>
        </w:rPr>
        <w:t xml:space="preserve">Nazwa </w:t>
      </w:r>
      <w:r w:rsidR="009A01DB" w:rsidRPr="00482644">
        <w:rPr>
          <w:rFonts w:ascii="Times New Roman" w:hAnsi="Times New Roman" w:cs="Times New Roman"/>
          <w:b/>
        </w:rPr>
        <w:t>P</w:t>
      </w:r>
      <w:r w:rsidRPr="00482644">
        <w:rPr>
          <w:rFonts w:ascii="Times New Roman" w:hAnsi="Times New Roman" w:cs="Times New Roman"/>
          <w:b/>
        </w:rPr>
        <w:t xml:space="preserve">rzedmiotu </w:t>
      </w:r>
      <w:r w:rsidR="009A01DB" w:rsidRPr="00482644">
        <w:rPr>
          <w:rFonts w:ascii="Times New Roman" w:hAnsi="Times New Roman" w:cs="Times New Roman"/>
          <w:b/>
        </w:rPr>
        <w:t>Z</w:t>
      </w:r>
      <w:r w:rsidRPr="00482644">
        <w:rPr>
          <w:rFonts w:ascii="Times New Roman" w:hAnsi="Times New Roman" w:cs="Times New Roman"/>
          <w:b/>
        </w:rPr>
        <w:t>amówienia:</w:t>
      </w:r>
    </w:p>
    <w:p w14:paraId="69D6A9BB" w14:textId="77777777" w:rsidR="006E7DE0" w:rsidRPr="00482644" w:rsidRDefault="006E7DE0" w:rsidP="006525DB">
      <w:pPr>
        <w:pStyle w:val="Akapitzlist"/>
        <w:ind w:left="0"/>
        <w:rPr>
          <w:rFonts w:ascii="Times New Roman" w:hAnsi="Times New Roman" w:cs="Times New Roman"/>
          <w:b/>
        </w:rPr>
      </w:pPr>
    </w:p>
    <w:p w14:paraId="6A8FBB11" w14:textId="279F3152" w:rsidR="006525DB" w:rsidRPr="00734DE1" w:rsidRDefault="00734DE1" w:rsidP="00734DE1">
      <w:pPr>
        <w:rPr>
          <w:rFonts w:ascii="Times New Roman" w:eastAsia="Aptos" w:hAnsi="Times New Roman" w:cs="Times New Roman"/>
        </w:rPr>
      </w:pPr>
      <w:bookmarkStart w:id="1" w:name="_Hlk184725100"/>
      <w:bookmarkStart w:id="2" w:name="_Hlk207883331"/>
      <w:r w:rsidRPr="00734DE1">
        <w:rPr>
          <w:rFonts w:ascii="Times New Roman" w:eastAsia="Aptos" w:hAnsi="Times New Roman" w:cs="Times New Roman"/>
        </w:rPr>
        <w:t>Wykonanie dokumentacji projektowej i robót budowlanych dla zadania - Przebudowa instalacji wody wodociągowej na terenie zakładu, Wrocław</w:t>
      </w:r>
      <w:bookmarkEnd w:id="1"/>
      <w:r>
        <w:rPr>
          <w:rFonts w:ascii="Times New Roman" w:eastAsia="Aptos" w:hAnsi="Times New Roman" w:cs="Times New Roman"/>
        </w:rPr>
        <w:t xml:space="preserve"> </w:t>
      </w:r>
      <w:r w:rsidR="006525DB" w:rsidRPr="00482644">
        <w:rPr>
          <w:rFonts w:ascii="Times New Roman" w:hAnsi="Times New Roman" w:cs="Times New Roman"/>
        </w:rPr>
        <w:t xml:space="preserve">przy ul. </w:t>
      </w:r>
      <w:r w:rsidR="00681EE3" w:rsidRPr="00482644">
        <w:rPr>
          <w:rFonts w:ascii="Times New Roman" w:hAnsi="Times New Roman" w:cs="Times New Roman"/>
        </w:rPr>
        <w:t>Krakowskiej 64</w:t>
      </w:r>
      <w:r w:rsidR="006525DB" w:rsidRPr="00482644">
        <w:rPr>
          <w:rFonts w:ascii="Times New Roman" w:hAnsi="Times New Roman" w:cs="Times New Roman"/>
        </w:rPr>
        <w:t xml:space="preserve"> </w:t>
      </w:r>
    </w:p>
    <w:bookmarkEnd w:id="0"/>
    <w:bookmarkEnd w:id="2"/>
    <w:p w14:paraId="27087071" w14:textId="77777777" w:rsidR="006525DB" w:rsidRPr="00482644" w:rsidRDefault="006525DB" w:rsidP="006525DB">
      <w:pPr>
        <w:pStyle w:val="Akapitzlist"/>
        <w:ind w:left="0"/>
        <w:rPr>
          <w:rFonts w:ascii="Times New Roman" w:hAnsi="Times New Roman" w:cs="Times New Roman"/>
          <w:b/>
        </w:rPr>
      </w:pPr>
    </w:p>
    <w:p w14:paraId="728E8F22" w14:textId="77777777" w:rsidR="006E7DE0" w:rsidRDefault="006E7DE0" w:rsidP="006525DB">
      <w:pPr>
        <w:pStyle w:val="Akapitzlist"/>
        <w:ind w:left="0"/>
        <w:rPr>
          <w:rFonts w:ascii="Times New Roman" w:hAnsi="Times New Roman" w:cs="Times New Roman"/>
          <w:b/>
        </w:rPr>
      </w:pPr>
    </w:p>
    <w:p w14:paraId="037B3044" w14:textId="77777777" w:rsidR="006E7DE0" w:rsidRDefault="006E7DE0" w:rsidP="006525DB">
      <w:pPr>
        <w:pStyle w:val="Akapitzlist"/>
        <w:ind w:left="0"/>
        <w:rPr>
          <w:rFonts w:ascii="Times New Roman" w:hAnsi="Times New Roman" w:cs="Times New Roman"/>
          <w:b/>
        </w:rPr>
      </w:pPr>
    </w:p>
    <w:p w14:paraId="5400F5EE" w14:textId="77777777" w:rsidR="006E7DE0" w:rsidRDefault="006E7DE0" w:rsidP="006525DB">
      <w:pPr>
        <w:pStyle w:val="Akapitzlist"/>
        <w:ind w:left="0"/>
        <w:rPr>
          <w:rFonts w:ascii="Times New Roman" w:hAnsi="Times New Roman" w:cs="Times New Roman"/>
          <w:b/>
        </w:rPr>
      </w:pPr>
    </w:p>
    <w:p w14:paraId="23311550" w14:textId="77777777" w:rsidR="006E7DE0" w:rsidRDefault="006E7DE0" w:rsidP="006525DB">
      <w:pPr>
        <w:pStyle w:val="Akapitzlist"/>
        <w:ind w:left="0"/>
        <w:rPr>
          <w:rFonts w:ascii="Times New Roman" w:hAnsi="Times New Roman" w:cs="Times New Roman"/>
          <w:b/>
        </w:rPr>
      </w:pPr>
    </w:p>
    <w:p w14:paraId="27550085" w14:textId="77777777" w:rsidR="006E7DE0" w:rsidRDefault="006E7DE0" w:rsidP="006525DB">
      <w:pPr>
        <w:pStyle w:val="Akapitzlist"/>
        <w:ind w:left="0"/>
        <w:rPr>
          <w:rFonts w:ascii="Times New Roman" w:hAnsi="Times New Roman" w:cs="Times New Roman"/>
          <w:b/>
        </w:rPr>
      </w:pPr>
    </w:p>
    <w:p w14:paraId="7529668E" w14:textId="77777777" w:rsidR="006E7DE0" w:rsidRDefault="006E7DE0" w:rsidP="006525DB">
      <w:pPr>
        <w:pStyle w:val="Akapitzlist"/>
        <w:ind w:left="0"/>
        <w:rPr>
          <w:rFonts w:ascii="Times New Roman" w:hAnsi="Times New Roman" w:cs="Times New Roman"/>
          <w:b/>
        </w:rPr>
      </w:pPr>
    </w:p>
    <w:p w14:paraId="3476B4F4" w14:textId="77777777" w:rsidR="006E7DE0" w:rsidRDefault="006E7DE0" w:rsidP="006525DB">
      <w:pPr>
        <w:pStyle w:val="Akapitzlist"/>
        <w:ind w:left="0"/>
        <w:rPr>
          <w:rFonts w:ascii="Times New Roman" w:hAnsi="Times New Roman" w:cs="Times New Roman"/>
          <w:b/>
        </w:rPr>
      </w:pPr>
    </w:p>
    <w:p w14:paraId="709005BE" w14:textId="77777777" w:rsidR="006E7DE0" w:rsidRDefault="006E7DE0" w:rsidP="006525DB">
      <w:pPr>
        <w:pStyle w:val="Akapitzlist"/>
        <w:ind w:left="0"/>
        <w:rPr>
          <w:rFonts w:ascii="Times New Roman" w:hAnsi="Times New Roman" w:cs="Times New Roman"/>
          <w:b/>
        </w:rPr>
      </w:pPr>
    </w:p>
    <w:p w14:paraId="09CE5CCC" w14:textId="4908C590" w:rsidR="006525DB" w:rsidRPr="00482644" w:rsidRDefault="006525DB" w:rsidP="006525DB">
      <w:pPr>
        <w:pStyle w:val="Akapitzlist"/>
        <w:ind w:left="0"/>
        <w:rPr>
          <w:rFonts w:ascii="Times New Roman" w:hAnsi="Times New Roman" w:cs="Times New Roman"/>
          <w:b/>
          <w:bCs/>
        </w:rPr>
      </w:pPr>
      <w:r w:rsidRPr="00482644">
        <w:rPr>
          <w:rFonts w:ascii="Times New Roman" w:hAnsi="Times New Roman" w:cs="Times New Roman"/>
          <w:b/>
        </w:rPr>
        <w:t>Lokalizacja</w:t>
      </w:r>
      <w:r w:rsidRPr="00482644">
        <w:rPr>
          <w:rFonts w:ascii="Times New Roman" w:hAnsi="Times New Roman" w:cs="Times New Roman"/>
          <w:b/>
          <w:bCs/>
        </w:rPr>
        <w:t>:</w:t>
      </w:r>
    </w:p>
    <w:p w14:paraId="4CCAA4FF" w14:textId="607F9F7E" w:rsidR="006525DB" w:rsidRPr="00482644" w:rsidRDefault="006525DB" w:rsidP="006525DB">
      <w:pPr>
        <w:pStyle w:val="Akapitzlist"/>
        <w:ind w:left="0"/>
        <w:jc w:val="both"/>
        <w:rPr>
          <w:rFonts w:ascii="Times New Roman" w:hAnsi="Times New Roman" w:cs="Times New Roman"/>
        </w:rPr>
      </w:pPr>
      <w:r w:rsidRPr="00482644">
        <w:rPr>
          <w:rFonts w:ascii="Times New Roman" w:hAnsi="Times New Roman" w:cs="Times New Roman"/>
          <w:bCs/>
        </w:rPr>
        <w:t>W</w:t>
      </w:r>
      <w:r w:rsidR="00681EE3" w:rsidRPr="00482644">
        <w:rPr>
          <w:rFonts w:ascii="Times New Roman" w:hAnsi="Times New Roman" w:cs="Times New Roman"/>
          <w:bCs/>
        </w:rPr>
        <w:t>rocławiu</w:t>
      </w:r>
      <w:r w:rsidR="008C62BD" w:rsidRPr="00482644">
        <w:rPr>
          <w:rFonts w:ascii="Times New Roman" w:hAnsi="Times New Roman" w:cs="Times New Roman"/>
          <w:bCs/>
        </w:rPr>
        <w:t xml:space="preserve">, </w:t>
      </w:r>
      <w:r w:rsidR="00324CCD" w:rsidRPr="00482644">
        <w:rPr>
          <w:rFonts w:ascii="Times New Roman" w:hAnsi="Times New Roman" w:cs="Times New Roman"/>
          <w:bCs/>
        </w:rPr>
        <w:t>50-425</w:t>
      </w:r>
      <w:r w:rsidR="008C62BD" w:rsidRPr="00482644">
        <w:rPr>
          <w:rFonts w:ascii="Times New Roman" w:hAnsi="Times New Roman" w:cs="Times New Roman"/>
          <w:bCs/>
        </w:rPr>
        <w:t xml:space="preserve">, </w:t>
      </w:r>
      <w:r w:rsidRPr="00482644">
        <w:rPr>
          <w:rFonts w:ascii="Times New Roman" w:hAnsi="Times New Roman" w:cs="Times New Roman"/>
          <w:bCs/>
        </w:rPr>
        <w:t xml:space="preserve">ul. </w:t>
      </w:r>
      <w:r w:rsidR="00681EE3" w:rsidRPr="00482644">
        <w:rPr>
          <w:rFonts w:ascii="Times New Roman" w:hAnsi="Times New Roman" w:cs="Times New Roman"/>
          <w:bCs/>
        </w:rPr>
        <w:t>Krakowska 64</w:t>
      </w:r>
      <w:r w:rsidRPr="00482644">
        <w:rPr>
          <w:rFonts w:ascii="Times New Roman" w:hAnsi="Times New Roman" w:cs="Times New Roman"/>
        </w:rPr>
        <w:t>.</w:t>
      </w:r>
    </w:p>
    <w:p w14:paraId="13754E2C" w14:textId="6C9A8849" w:rsidR="006525DB" w:rsidRPr="00482644" w:rsidRDefault="006525DB" w:rsidP="006525DB">
      <w:pPr>
        <w:pStyle w:val="Akapitzlist"/>
        <w:ind w:left="0"/>
        <w:rPr>
          <w:rFonts w:ascii="Times New Roman" w:hAnsi="Times New Roman" w:cs="Times New Roman"/>
          <w:b/>
        </w:rPr>
      </w:pPr>
      <w:r w:rsidRPr="00482644">
        <w:rPr>
          <w:rFonts w:ascii="Times New Roman" w:hAnsi="Times New Roman" w:cs="Times New Roman"/>
          <w:b/>
        </w:rPr>
        <w:t>Osoba odpowiedzialna z ramienia Zamawiającego</w:t>
      </w:r>
    </w:p>
    <w:p w14:paraId="16449CAB" w14:textId="387327BA" w:rsidR="006525DB" w:rsidRPr="00482644" w:rsidRDefault="006525DB" w:rsidP="006525DB">
      <w:pPr>
        <w:pStyle w:val="Akapitzlist"/>
        <w:spacing w:after="0"/>
        <w:ind w:left="0"/>
        <w:jc w:val="both"/>
        <w:rPr>
          <w:rFonts w:ascii="Times New Roman" w:hAnsi="Times New Roman" w:cs="Times New Roman"/>
        </w:rPr>
      </w:pPr>
      <w:r w:rsidRPr="00482644">
        <w:rPr>
          <w:rFonts w:ascii="Times New Roman" w:hAnsi="Times New Roman" w:cs="Times New Roman"/>
        </w:rPr>
        <w:t xml:space="preserve">Sprawy techniczne: </w:t>
      </w:r>
      <w:r w:rsidR="008C62BD" w:rsidRPr="00482644">
        <w:rPr>
          <w:rFonts w:ascii="Times New Roman" w:hAnsi="Times New Roman" w:cs="Times New Roman"/>
        </w:rPr>
        <w:t>Paweł Bańkowski</w:t>
      </w:r>
      <w:r w:rsidRPr="00482644">
        <w:rPr>
          <w:rFonts w:ascii="Times New Roman" w:hAnsi="Times New Roman" w:cs="Times New Roman"/>
        </w:rPr>
        <w:t xml:space="preserve"> </w:t>
      </w:r>
    </w:p>
    <w:p w14:paraId="0C236F4F" w14:textId="2A55005F" w:rsidR="003C419E" w:rsidRPr="00482644" w:rsidRDefault="008C62BD" w:rsidP="00797F8B">
      <w:pPr>
        <w:rPr>
          <w:rFonts w:ascii="Times New Roman" w:eastAsiaTheme="minorEastAsia" w:hAnsi="Times New Roman" w:cs="Times New Roman"/>
          <w:noProof/>
          <w:lang w:val="en-US"/>
        </w:rPr>
      </w:pPr>
      <w:r w:rsidRPr="00482644">
        <w:rPr>
          <w:rFonts w:ascii="Times New Roman" w:eastAsiaTheme="minorEastAsia" w:hAnsi="Times New Roman" w:cs="Times New Roman"/>
          <w:noProof/>
          <w:lang w:val="en-US"/>
        </w:rPr>
        <w:t>e-mail: pawel.bankowski@pitradwar.com, tel.: 695 205 989</w:t>
      </w:r>
    </w:p>
    <w:p w14:paraId="5D2A4401" w14:textId="77777777" w:rsidR="003F1D0E" w:rsidRPr="00482644" w:rsidRDefault="003F1D0E" w:rsidP="003C419E">
      <w:pPr>
        <w:pStyle w:val="Akapitzlist"/>
        <w:spacing w:after="0"/>
        <w:ind w:left="0"/>
        <w:jc w:val="both"/>
        <w:rPr>
          <w:rFonts w:ascii="Times New Roman" w:eastAsiaTheme="minorEastAsia" w:hAnsi="Times New Roman" w:cs="Times New Roman"/>
          <w:noProof/>
          <w:lang w:val="en-US"/>
        </w:rPr>
      </w:pPr>
    </w:p>
    <w:sdt>
      <w:sdtPr>
        <w:rPr>
          <w:rFonts w:ascii="Times New Roman" w:eastAsiaTheme="minorHAnsi" w:hAnsi="Times New Roman" w:cs="Times New Roman"/>
          <w:color w:val="auto"/>
          <w:sz w:val="22"/>
          <w:szCs w:val="22"/>
          <w:lang w:eastAsia="en-US"/>
        </w:rPr>
        <w:id w:val="-1083216419"/>
        <w:docPartObj>
          <w:docPartGallery w:val="Table of Contents"/>
          <w:docPartUnique/>
        </w:docPartObj>
      </w:sdtPr>
      <w:sdtEndPr>
        <w:rPr>
          <w:b/>
          <w:bCs/>
        </w:rPr>
      </w:sdtEndPr>
      <w:sdtContent>
        <w:p w14:paraId="5D636DA6" w14:textId="01EBB711" w:rsidR="003C419E" w:rsidRPr="00482644" w:rsidRDefault="003C419E">
          <w:pPr>
            <w:pStyle w:val="Nagwekspisutreci"/>
            <w:rPr>
              <w:rFonts w:ascii="Times New Roman" w:hAnsi="Times New Roman" w:cs="Times New Roman"/>
              <w:color w:val="auto"/>
            </w:rPr>
          </w:pPr>
          <w:r w:rsidRPr="00482644">
            <w:rPr>
              <w:rFonts w:ascii="Times New Roman" w:hAnsi="Times New Roman" w:cs="Times New Roman"/>
              <w:color w:val="auto"/>
            </w:rPr>
            <w:t>Spis treści</w:t>
          </w:r>
        </w:p>
        <w:p w14:paraId="1BB5B1A3" w14:textId="0816B4FB" w:rsidR="002B5C21" w:rsidRDefault="003C419E" w:rsidP="002B5C21">
          <w:pPr>
            <w:pStyle w:val="Spistreci1"/>
            <w:rPr>
              <w:rFonts w:eastAsiaTheme="minorEastAsia"/>
              <w:noProof/>
              <w:kern w:val="2"/>
              <w:sz w:val="24"/>
              <w:szCs w:val="24"/>
              <w:lang w:eastAsia="pl-PL"/>
              <w14:ligatures w14:val="standardContextual"/>
            </w:rPr>
          </w:pPr>
          <w:r w:rsidRPr="00482644">
            <w:rPr>
              <w:rFonts w:ascii="Times New Roman" w:hAnsi="Times New Roman" w:cs="Times New Roman"/>
            </w:rPr>
            <w:fldChar w:fldCharType="begin"/>
          </w:r>
          <w:r w:rsidRPr="00482644">
            <w:rPr>
              <w:rFonts w:ascii="Times New Roman" w:hAnsi="Times New Roman" w:cs="Times New Roman"/>
            </w:rPr>
            <w:instrText xml:space="preserve"> TOC \o "1-3" \h \z \u </w:instrText>
          </w:r>
          <w:r w:rsidRPr="00482644">
            <w:rPr>
              <w:rFonts w:ascii="Times New Roman" w:hAnsi="Times New Roman" w:cs="Times New Roman"/>
            </w:rPr>
            <w:fldChar w:fldCharType="separate"/>
          </w:r>
          <w:hyperlink w:anchor="_Toc207884055" w:history="1">
            <w:r w:rsidR="002B5C21" w:rsidRPr="00C8707D">
              <w:rPr>
                <w:rStyle w:val="Hipercze"/>
                <w:noProof/>
              </w:rPr>
              <w:t>Część opisowa</w:t>
            </w:r>
            <w:r w:rsidR="002B5C21">
              <w:rPr>
                <w:noProof/>
                <w:webHidden/>
              </w:rPr>
              <w:tab/>
            </w:r>
            <w:r w:rsidR="002B5C21">
              <w:rPr>
                <w:noProof/>
                <w:webHidden/>
              </w:rPr>
              <w:fldChar w:fldCharType="begin"/>
            </w:r>
            <w:r w:rsidR="002B5C21">
              <w:rPr>
                <w:noProof/>
                <w:webHidden/>
              </w:rPr>
              <w:instrText xml:space="preserve"> PAGEREF _Toc207884055 \h </w:instrText>
            </w:r>
            <w:r w:rsidR="002B5C21">
              <w:rPr>
                <w:noProof/>
                <w:webHidden/>
              </w:rPr>
            </w:r>
            <w:r w:rsidR="002B5C21">
              <w:rPr>
                <w:noProof/>
                <w:webHidden/>
              </w:rPr>
              <w:fldChar w:fldCharType="separate"/>
            </w:r>
            <w:r w:rsidR="002B5C21">
              <w:rPr>
                <w:noProof/>
                <w:webHidden/>
              </w:rPr>
              <w:t>3</w:t>
            </w:r>
            <w:r w:rsidR="002B5C21">
              <w:rPr>
                <w:noProof/>
                <w:webHidden/>
              </w:rPr>
              <w:fldChar w:fldCharType="end"/>
            </w:r>
          </w:hyperlink>
        </w:p>
        <w:p w14:paraId="246C6BE5" w14:textId="5C8EAE5E" w:rsidR="002B5C21" w:rsidRDefault="002B5C21">
          <w:pPr>
            <w:pStyle w:val="Spistreci2"/>
            <w:rPr>
              <w:rFonts w:eastAsiaTheme="minorEastAsia"/>
              <w:noProof/>
              <w:kern w:val="2"/>
              <w:sz w:val="24"/>
              <w:szCs w:val="24"/>
              <w:lang w:eastAsia="pl-PL"/>
              <w14:ligatures w14:val="standardContextual"/>
            </w:rPr>
          </w:pPr>
          <w:hyperlink w:anchor="_Toc207884056" w:history="1">
            <w:r w:rsidRPr="00C8707D">
              <w:rPr>
                <w:rStyle w:val="Hipercze"/>
                <w:rFonts w:ascii="Times New Roman" w:hAnsi="Times New Roman" w:cs="Times New Roman"/>
                <w:noProof/>
              </w:rPr>
              <w:t>1.</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Nazwa Przedmiotu Zamówienia</w:t>
            </w:r>
            <w:r>
              <w:rPr>
                <w:noProof/>
                <w:webHidden/>
              </w:rPr>
              <w:tab/>
            </w:r>
            <w:r>
              <w:rPr>
                <w:noProof/>
                <w:webHidden/>
              </w:rPr>
              <w:fldChar w:fldCharType="begin"/>
            </w:r>
            <w:r>
              <w:rPr>
                <w:noProof/>
                <w:webHidden/>
              </w:rPr>
              <w:instrText xml:space="preserve"> PAGEREF _Toc207884056 \h </w:instrText>
            </w:r>
            <w:r>
              <w:rPr>
                <w:noProof/>
                <w:webHidden/>
              </w:rPr>
            </w:r>
            <w:r>
              <w:rPr>
                <w:noProof/>
                <w:webHidden/>
              </w:rPr>
              <w:fldChar w:fldCharType="separate"/>
            </w:r>
            <w:r>
              <w:rPr>
                <w:noProof/>
                <w:webHidden/>
              </w:rPr>
              <w:t>3</w:t>
            </w:r>
            <w:r>
              <w:rPr>
                <w:noProof/>
                <w:webHidden/>
              </w:rPr>
              <w:fldChar w:fldCharType="end"/>
            </w:r>
          </w:hyperlink>
        </w:p>
        <w:p w14:paraId="6E73F413" w14:textId="4A33F296" w:rsidR="002B5C21" w:rsidRDefault="002B5C21">
          <w:pPr>
            <w:pStyle w:val="Spistreci3"/>
            <w:rPr>
              <w:rFonts w:eastAsiaTheme="minorEastAsia"/>
              <w:noProof/>
              <w:kern w:val="2"/>
              <w:sz w:val="24"/>
              <w:szCs w:val="24"/>
              <w:lang w:eastAsia="pl-PL"/>
              <w14:ligatures w14:val="standardContextual"/>
            </w:rPr>
          </w:pPr>
          <w:hyperlink w:anchor="_Toc207884057"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1.1.</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ogólne:</w:t>
            </w:r>
            <w:r>
              <w:rPr>
                <w:noProof/>
                <w:webHidden/>
              </w:rPr>
              <w:tab/>
            </w:r>
            <w:r>
              <w:rPr>
                <w:noProof/>
                <w:webHidden/>
              </w:rPr>
              <w:fldChar w:fldCharType="begin"/>
            </w:r>
            <w:r>
              <w:rPr>
                <w:noProof/>
                <w:webHidden/>
              </w:rPr>
              <w:instrText xml:space="preserve"> PAGEREF _Toc207884057 \h </w:instrText>
            </w:r>
            <w:r>
              <w:rPr>
                <w:noProof/>
                <w:webHidden/>
              </w:rPr>
            </w:r>
            <w:r>
              <w:rPr>
                <w:noProof/>
                <w:webHidden/>
              </w:rPr>
              <w:fldChar w:fldCharType="separate"/>
            </w:r>
            <w:r>
              <w:rPr>
                <w:noProof/>
                <w:webHidden/>
              </w:rPr>
              <w:t>3</w:t>
            </w:r>
            <w:r>
              <w:rPr>
                <w:noProof/>
                <w:webHidden/>
              </w:rPr>
              <w:fldChar w:fldCharType="end"/>
            </w:r>
          </w:hyperlink>
        </w:p>
        <w:p w14:paraId="71676C78" w14:textId="62219A4C" w:rsidR="002B5C21" w:rsidRDefault="002B5C21">
          <w:pPr>
            <w:pStyle w:val="Spistreci2"/>
            <w:rPr>
              <w:rFonts w:eastAsiaTheme="minorEastAsia"/>
              <w:noProof/>
              <w:kern w:val="2"/>
              <w:sz w:val="24"/>
              <w:szCs w:val="24"/>
              <w:lang w:eastAsia="pl-PL"/>
              <w14:ligatures w14:val="standardContextual"/>
            </w:rPr>
          </w:pPr>
          <w:hyperlink w:anchor="_Toc207884058" w:history="1">
            <w:r w:rsidRPr="00C8707D">
              <w:rPr>
                <w:rStyle w:val="Hipercze"/>
                <w:rFonts w:ascii="Times New Roman" w:hAnsi="Times New Roman" w:cs="Times New Roman"/>
                <w:noProof/>
              </w:rPr>
              <w:t>2.</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Szczegółowy opis przedmiotu zamówienia w zakresie wykonania i odbioru RB</w:t>
            </w:r>
            <w:r>
              <w:rPr>
                <w:noProof/>
                <w:webHidden/>
              </w:rPr>
              <w:tab/>
            </w:r>
            <w:r>
              <w:rPr>
                <w:noProof/>
                <w:webHidden/>
              </w:rPr>
              <w:fldChar w:fldCharType="begin"/>
            </w:r>
            <w:r>
              <w:rPr>
                <w:noProof/>
                <w:webHidden/>
              </w:rPr>
              <w:instrText xml:space="preserve"> PAGEREF _Toc207884058 \h </w:instrText>
            </w:r>
            <w:r>
              <w:rPr>
                <w:noProof/>
                <w:webHidden/>
              </w:rPr>
            </w:r>
            <w:r>
              <w:rPr>
                <w:noProof/>
                <w:webHidden/>
              </w:rPr>
              <w:fldChar w:fldCharType="separate"/>
            </w:r>
            <w:r>
              <w:rPr>
                <w:noProof/>
                <w:webHidden/>
              </w:rPr>
              <w:t>3</w:t>
            </w:r>
            <w:r>
              <w:rPr>
                <w:noProof/>
                <w:webHidden/>
              </w:rPr>
              <w:fldChar w:fldCharType="end"/>
            </w:r>
          </w:hyperlink>
        </w:p>
        <w:p w14:paraId="27B92344" w14:textId="4E19746C" w:rsidR="002B5C21" w:rsidRDefault="002B5C21">
          <w:pPr>
            <w:pStyle w:val="Spistreci3"/>
            <w:rPr>
              <w:rFonts w:eastAsiaTheme="minorEastAsia"/>
              <w:noProof/>
              <w:kern w:val="2"/>
              <w:sz w:val="24"/>
              <w:szCs w:val="24"/>
              <w:lang w:eastAsia="pl-PL"/>
              <w14:ligatures w14:val="standardContextual"/>
            </w:rPr>
          </w:pPr>
          <w:hyperlink w:anchor="_Toc207884059"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2.1.</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ogólne w stosunku do Wykonawcy w zakresie realizacji RB,</w:t>
            </w:r>
            <w:r>
              <w:rPr>
                <w:noProof/>
                <w:webHidden/>
              </w:rPr>
              <w:tab/>
            </w:r>
            <w:r>
              <w:rPr>
                <w:noProof/>
                <w:webHidden/>
              </w:rPr>
              <w:fldChar w:fldCharType="begin"/>
            </w:r>
            <w:r>
              <w:rPr>
                <w:noProof/>
                <w:webHidden/>
              </w:rPr>
              <w:instrText xml:space="preserve"> PAGEREF _Toc207884059 \h </w:instrText>
            </w:r>
            <w:r>
              <w:rPr>
                <w:noProof/>
                <w:webHidden/>
              </w:rPr>
            </w:r>
            <w:r>
              <w:rPr>
                <w:noProof/>
                <w:webHidden/>
              </w:rPr>
              <w:fldChar w:fldCharType="separate"/>
            </w:r>
            <w:r>
              <w:rPr>
                <w:noProof/>
                <w:webHidden/>
              </w:rPr>
              <w:t>3</w:t>
            </w:r>
            <w:r>
              <w:rPr>
                <w:noProof/>
                <w:webHidden/>
              </w:rPr>
              <w:fldChar w:fldCharType="end"/>
            </w:r>
          </w:hyperlink>
        </w:p>
        <w:p w14:paraId="048AC24C" w14:textId="6C8F23B3" w:rsidR="002B5C21" w:rsidRDefault="002B5C21">
          <w:pPr>
            <w:pStyle w:val="Spistreci3"/>
            <w:rPr>
              <w:rFonts w:eastAsiaTheme="minorEastAsia"/>
              <w:noProof/>
              <w:kern w:val="2"/>
              <w:sz w:val="24"/>
              <w:szCs w:val="24"/>
              <w:lang w:eastAsia="pl-PL"/>
              <w14:ligatures w14:val="standardContextual"/>
            </w:rPr>
          </w:pPr>
          <w:hyperlink w:anchor="_Toc207884060"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2.2.</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szczegółowe w zakresie branży konstrukcyjno-budowlanej/ architektonicznej</w:t>
            </w:r>
            <w:r>
              <w:rPr>
                <w:noProof/>
                <w:webHidden/>
              </w:rPr>
              <w:tab/>
            </w:r>
            <w:r>
              <w:rPr>
                <w:noProof/>
                <w:webHidden/>
              </w:rPr>
              <w:fldChar w:fldCharType="begin"/>
            </w:r>
            <w:r>
              <w:rPr>
                <w:noProof/>
                <w:webHidden/>
              </w:rPr>
              <w:instrText xml:space="preserve"> PAGEREF _Toc207884060 \h </w:instrText>
            </w:r>
            <w:r>
              <w:rPr>
                <w:noProof/>
                <w:webHidden/>
              </w:rPr>
            </w:r>
            <w:r>
              <w:rPr>
                <w:noProof/>
                <w:webHidden/>
              </w:rPr>
              <w:fldChar w:fldCharType="separate"/>
            </w:r>
            <w:r>
              <w:rPr>
                <w:noProof/>
                <w:webHidden/>
              </w:rPr>
              <w:t>4</w:t>
            </w:r>
            <w:r>
              <w:rPr>
                <w:noProof/>
                <w:webHidden/>
              </w:rPr>
              <w:fldChar w:fldCharType="end"/>
            </w:r>
          </w:hyperlink>
        </w:p>
        <w:p w14:paraId="5A4C81E0" w14:textId="68A5A4C4" w:rsidR="002B5C21" w:rsidRDefault="002B5C21">
          <w:pPr>
            <w:pStyle w:val="Spistreci3"/>
            <w:rPr>
              <w:rFonts w:eastAsiaTheme="minorEastAsia"/>
              <w:noProof/>
              <w:kern w:val="2"/>
              <w:sz w:val="24"/>
              <w:szCs w:val="24"/>
              <w:lang w:eastAsia="pl-PL"/>
              <w14:ligatures w14:val="standardContextual"/>
            </w:rPr>
          </w:pPr>
          <w:hyperlink w:anchor="_Toc207884061"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2.3.</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dotyczące organizacji RB</w:t>
            </w:r>
            <w:r>
              <w:rPr>
                <w:noProof/>
                <w:webHidden/>
              </w:rPr>
              <w:tab/>
            </w:r>
            <w:r>
              <w:rPr>
                <w:noProof/>
                <w:webHidden/>
              </w:rPr>
              <w:fldChar w:fldCharType="begin"/>
            </w:r>
            <w:r>
              <w:rPr>
                <w:noProof/>
                <w:webHidden/>
              </w:rPr>
              <w:instrText xml:space="preserve"> PAGEREF _Toc207884061 \h </w:instrText>
            </w:r>
            <w:r>
              <w:rPr>
                <w:noProof/>
                <w:webHidden/>
              </w:rPr>
            </w:r>
            <w:r>
              <w:rPr>
                <w:noProof/>
                <w:webHidden/>
              </w:rPr>
              <w:fldChar w:fldCharType="separate"/>
            </w:r>
            <w:r>
              <w:rPr>
                <w:noProof/>
                <w:webHidden/>
              </w:rPr>
              <w:t>4</w:t>
            </w:r>
            <w:r>
              <w:rPr>
                <w:noProof/>
                <w:webHidden/>
              </w:rPr>
              <w:fldChar w:fldCharType="end"/>
            </w:r>
          </w:hyperlink>
        </w:p>
        <w:p w14:paraId="441F44EB" w14:textId="122760B1" w:rsidR="002B5C21" w:rsidRDefault="002B5C21">
          <w:pPr>
            <w:pStyle w:val="Spistreci3"/>
            <w:rPr>
              <w:rFonts w:eastAsiaTheme="minorEastAsia"/>
              <w:noProof/>
              <w:kern w:val="2"/>
              <w:sz w:val="24"/>
              <w:szCs w:val="24"/>
              <w:lang w:eastAsia="pl-PL"/>
              <w14:ligatures w14:val="standardContextual"/>
            </w:rPr>
          </w:pPr>
          <w:hyperlink w:anchor="_Toc207884062"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2.4.</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dotyczące właściwości wyrobów i materiałów budowlanych oraz urządzeń</w:t>
            </w:r>
            <w:r>
              <w:rPr>
                <w:noProof/>
                <w:webHidden/>
              </w:rPr>
              <w:tab/>
            </w:r>
            <w:r>
              <w:rPr>
                <w:noProof/>
                <w:webHidden/>
              </w:rPr>
              <w:fldChar w:fldCharType="begin"/>
            </w:r>
            <w:r>
              <w:rPr>
                <w:noProof/>
                <w:webHidden/>
              </w:rPr>
              <w:instrText xml:space="preserve"> PAGEREF _Toc207884062 \h </w:instrText>
            </w:r>
            <w:r>
              <w:rPr>
                <w:noProof/>
                <w:webHidden/>
              </w:rPr>
            </w:r>
            <w:r>
              <w:rPr>
                <w:noProof/>
                <w:webHidden/>
              </w:rPr>
              <w:fldChar w:fldCharType="separate"/>
            </w:r>
            <w:r>
              <w:rPr>
                <w:noProof/>
                <w:webHidden/>
              </w:rPr>
              <w:t>5</w:t>
            </w:r>
            <w:r>
              <w:rPr>
                <w:noProof/>
                <w:webHidden/>
              </w:rPr>
              <w:fldChar w:fldCharType="end"/>
            </w:r>
          </w:hyperlink>
        </w:p>
        <w:p w14:paraId="7EA3BD57" w14:textId="3E71100B" w:rsidR="002B5C21" w:rsidRDefault="002B5C21">
          <w:pPr>
            <w:pStyle w:val="Spistreci3"/>
            <w:rPr>
              <w:rFonts w:eastAsiaTheme="minorEastAsia"/>
              <w:noProof/>
              <w:kern w:val="2"/>
              <w:sz w:val="24"/>
              <w:szCs w:val="24"/>
              <w:lang w:eastAsia="pl-PL"/>
              <w14:ligatures w14:val="standardContextual"/>
            </w:rPr>
          </w:pPr>
          <w:hyperlink w:anchor="_Toc207884063"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2.5.</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dotyczące dokumentacji powykonawczej DPW</w:t>
            </w:r>
            <w:r>
              <w:rPr>
                <w:noProof/>
                <w:webHidden/>
              </w:rPr>
              <w:tab/>
            </w:r>
            <w:r>
              <w:rPr>
                <w:noProof/>
                <w:webHidden/>
              </w:rPr>
              <w:fldChar w:fldCharType="begin"/>
            </w:r>
            <w:r>
              <w:rPr>
                <w:noProof/>
                <w:webHidden/>
              </w:rPr>
              <w:instrText xml:space="preserve"> PAGEREF _Toc207884063 \h </w:instrText>
            </w:r>
            <w:r>
              <w:rPr>
                <w:noProof/>
                <w:webHidden/>
              </w:rPr>
            </w:r>
            <w:r>
              <w:rPr>
                <w:noProof/>
                <w:webHidden/>
              </w:rPr>
              <w:fldChar w:fldCharType="separate"/>
            </w:r>
            <w:r>
              <w:rPr>
                <w:noProof/>
                <w:webHidden/>
              </w:rPr>
              <w:t>6</w:t>
            </w:r>
            <w:r>
              <w:rPr>
                <w:noProof/>
                <w:webHidden/>
              </w:rPr>
              <w:fldChar w:fldCharType="end"/>
            </w:r>
          </w:hyperlink>
        </w:p>
        <w:p w14:paraId="6AA3A7DE" w14:textId="0370D27B" w:rsidR="002B5C21" w:rsidRDefault="002B5C21">
          <w:pPr>
            <w:pStyle w:val="Spistreci3"/>
            <w:rPr>
              <w:rFonts w:eastAsiaTheme="minorEastAsia"/>
              <w:noProof/>
              <w:kern w:val="2"/>
              <w:sz w:val="24"/>
              <w:szCs w:val="24"/>
              <w:lang w:eastAsia="pl-PL"/>
              <w14:ligatures w14:val="standardContextual"/>
            </w:rPr>
          </w:pPr>
          <w:hyperlink w:anchor="_Toc207884064"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2.6.</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Odbiory</w:t>
            </w:r>
            <w:r>
              <w:rPr>
                <w:noProof/>
                <w:webHidden/>
              </w:rPr>
              <w:tab/>
            </w:r>
            <w:r>
              <w:rPr>
                <w:noProof/>
                <w:webHidden/>
              </w:rPr>
              <w:fldChar w:fldCharType="begin"/>
            </w:r>
            <w:r>
              <w:rPr>
                <w:noProof/>
                <w:webHidden/>
              </w:rPr>
              <w:instrText xml:space="preserve"> PAGEREF _Toc207884064 \h </w:instrText>
            </w:r>
            <w:r>
              <w:rPr>
                <w:noProof/>
                <w:webHidden/>
              </w:rPr>
            </w:r>
            <w:r>
              <w:rPr>
                <w:noProof/>
                <w:webHidden/>
              </w:rPr>
              <w:fldChar w:fldCharType="separate"/>
            </w:r>
            <w:r>
              <w:rPr>
                <w:noProof/>
                <w:webHidden/>
              </w:rPr>
              <w:t>7</w:t>
            </w:r>
            <w:r>
              <w:rPr>
                <w:noProof/>
                <w:webHidden/>
              </w:rPr>
              <w:fldChar w:fldCharType="end"/>
            </w:r>
          </w:hyperlink>
        </w:p>
        <w:p w14:paraId="236BD3D4" w14:textId="42C4FEC8" w:rsidR="002B5C21" w:rsidRDefault="002B5C21" w:rsidP="002B5C21">
          <w:pPr>
            <w:pStyle w:val="Spistreci1"/>
            <w:rPr>
              <w:rFonts w:eastAsiaTheme="minorEastAsia"/>
              <w:noProof/>
              <w:kern w:val="2"/>
              <w:sz w:val="24"/>
              <w:szCs w:val="24"/>
              <w:lang w:eastAsia="pl-PL"/>
              <w14:ligatures w14:val="standardContextual"/>
            </w:rPr>
          </w:pPr>
          <w:hyperlink w:anchor="_Toc207884065" w:history="1">
            <w:r w:rsidRPr="00C8707D">
              <w:rPr>
                <w:rStyle w:val="Hipercze"/>
                <w:noProof/>
              </w:rPr>
              <w:t>Część informacyjna</w:t>
            </w:r>
            <w:r>
              <w:rPr>
                <w:noProof/>
                <w:webHidden/>
              </w:rPr>
              <w:tab/>
            </w:r>
            <w:r>
              <w:rPr>
                <w:noProof/>
                <w:webHidden/>
              </w:rPr>
              <w:fldChar w:fldCharType="begin"/>
            </w:r>
            <w:r>
              <w:rPr>
                <w:noProof/>
                <w:webHidden/>
              </w:rPr>
              <w:instrText xml:space="preserve"> PAGEREF _Toc207884065 \h </w:instrText>
            </w:r>
            <w:r>
              <w:rPr>
                <w:noProof/>
                <w:webHidden/>
              </w:rPr>
            </w:r>
            <w:r>
              <w:rPr>
                <w:noProof/>
                <w:webHidden/>
              </w:rPr>
              <w:fldChar w:fldCharType="separate"/>
            </w:r>
            <w:r>
              <w:rPr>
                <w:noProof/>
                <w:webHidden/>
              </w:rPr>
              <w:t>8</w:t>
            </w:r>
            <w:r>
              <w:rPr>
                <w:noProof/>
                <w:webHidden/>
              </w:rPr>
              <w:fldChar w:fldCharType="end"/>
            </w:r>
          </w:hyperlink>
        </w:p>
        <w:p w14:paraId="7AAA403B" w14:textId="30794F6D" w:rsidR="002B5C21" w:rsidRDefault="002B5C21">
          <w:pPr>
            <w:pStyle w:val="Spistreci2"/>
            <w:rPr>
              <w:rFonts w:eastAsiaTheme="minorEastAsia"/>
              <w:noProof/>
              <w:kern w:val="2"/>
              <w:sz w:val="24"/>
              <w:szCs w:val="24"/>
              <w:lang w:eastAsia="pl-PL"/>
              <w14:ligatures w14:val="standardContextual"/>
            </w:rPr>
          </w:pPr>
          <w:hyperlink w:anchor="_Toc207884066" w:history="1">
            <w:r w:rsidRPr="00C8707D">
              <w:rPr>
                <w:rStyle w:val="Hipercze"/>
                <w:rFonts w:ascii="Times New Roman" w:hAnsi="Times New Roman" w:cs="Times New Roman"/>
                <w:noProof/>
              </w:rPr>
              <w:t>3.</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Dodatkowe informacje związane z warunkami złożenia Oferty</w:t>
            </w:r>
            <w:r>
              <w:rPr>
                <w:noProof/>
                <w:webHidden/>
              </w:rPr>
              <w:tab/>
            </w:r>
            <w:r>
              <w:rPr>
                <w:noProof/>
                <w:webHidden/>
              </w:rPr>
              <w:fldChar w:fldCharType="begin"/>
            </w:r>
            <w:r>
              <w:rPr>
                <w:noProof/>
                <w:webHidden/>
              </w:rPr>
              <w:instrText xml:space="preserve"> PAGEREF _Toc207884066 \h </w:instrText>
            </w:r>
            <w:r>
              <w:rPr>
                <w:noProof/>
                <w:webHidden/>
              </w:rPr>
            </w:r>
            <w:r>
              <w:rPr>
                <w:noProof/>
                <w:webHidden/>
              </w:rPr>
              <w:fldChar w:fldCharType="separate"/>
            </w:r>
            <w:r>
              <w:rPr>
                <w:noProof/>
                <w:webHidden/>
              </w:rPr>
              <w:t>8</w:t>
            </w:r>
            <w:r>
              <w:rPr>
                <w:noProof/>
                <w:webHidden/>
              </w:rPr>
              <w:fldChar w:fldCharType="end"/>
            </w:r>
          </w:hyperlink>
        </w:p>
        <w:p w14:paraId="706F1DED" w14:textId="56E52FA5" w:rsidR="002B5C21" w:rsidRDefault="002B5C21">
          <w:pPr>
            <w:pStyle w:val="Spistreci3"/>
            <w:rPr>
              <w:rFonts w:eastAsiaTheme="minorEastAsia"/>
              <w:noProof/>
              <w:kern w:val="2"/>
              <w:sz w:val="24"/>
              <w:szCs w:val="24"/>
              <w:lang w:eastAsia="pl-PL"/>
              <w14:ligatures w14:val="standardContextual"/>
            </w:rPr>
          </w:pPr>
          <w:hyperlink w:anchor="_Toc207884067"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3.1.</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Wymagania ogólne</w:t>
            </w:r>
            <w:r>
              <w:rPr>
                <w:noProof/>
                <w:webHidden/>
              </w:rPr>
              <w:tab/>
            </w:r>
            <w:r>
              <w:rPr>
                <w:noProof/>
                <w:webHidden/>
              </w:rPr>
              <w:fldChar w:fldCharType="begin"/>
            </w:r>
            <w:r>
              <w:rPr>
                <w:noProof/>
                <w:webHidden/>
              </w:rPr>
              <w:instrText xml:space="preserve"> PAGEREF _Toc207884067 \h </w:instrText>
            </w:r>
            <w:r>
              <w:rPr>
                <w:noProof/>
                <w:webHidden/>
              </w:rPr>
            </w:r>
            <w:r>
              <w:rPr>
                <w:noProof/>
                <w:webHidden/>
              </w:rPr>
              <w:fldChar w:fldCharType="separate"/>
            </w:r>
            <w:r>
              <w:rPr>
                <w:noProof/>
                <w:webHidden/>
              </w:rPr>
              <w:t>8</w:t>
            </w:r>
            <w:r>
              <w:rPr>
                <w:noProof/>
                <w:webHidden/>
              </w:rPr>
              <w:fldChar w:fldCharType="end"/>
            </w:r>
          </w:hyperlink>
        </w:p>
        <w:p w14:paraId="71DC0F18" w14:textId="0E0B0D02" w:rsidR="002B5C21" w:rsidRDefault="002B5C21">
          <w:pPr>
            <w:pStyle w:val="Spistreci3"/>
            <w:rPr>
              <w:rFonts w:eastAsiaTheme="minorEastAsia"/>
              <w:noProof/>
              <w:kern w:val="2"/>
              <w:sz w:val="24"/>
              <w:szCs w:val="24"/>
              <w:lang w:eastAsia="pl-PL"/>
              <w14:ligatures w14:val="standardContextual"/>
            </w:rPr>
          </w:pPr>
          <w:hyperlink w:anchor="_Toc207884068"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3.2.</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Kryteria wyboru ofert</w:t>
            </w:r>
            <w:r>
              <w:rPr>
                <w:noProof/>
                <w:webHidden/>
              </w:rPr>
              <w:tab/>
            </w:r>
            <w:r>
              <w:rPr>
                <w:noProof/>
                <w:webHidden/>
              </w:rPr>
              <w:fldChar w:fldCharType="begin"/>
            </w:r>
            <w:r>
              <w:rPr>
                <w:noProof/>
                <w:webHidden/>
              </w:rPr>
              <w:instrText xml:space="preserve"> PAGEREF _Toc207884068 \h </w:instrText>
            </w:r>
            <w:r>
              <w:rPr>
                <w:noProof/>
                <w:webHidden/>
              </w:rPr>
            </w:r>
            <w:r>
              <w:rPr>
                <w:noProof/>
                <w:webHidden/>
              </w:rPr>
              <w:fldChar w:fldCharType="separate"/>
            </w:r>
            <w:r>
              <w:rPr>
                <w:noProof/>
                <w:webHidden/>
              </w:rPr>
              <w:t>8</w:t>
            </w:r>
            <w:r>
              <w:rPr>
                <w:noProof/>
                <w:webHidden/>
              </w:rPr>
              <w:fldChar w:fldCharType="end"/>
            </w:r>
          </w:hyperlink>
        </w:p>
        <w:p w14:paraId="223C119E" w14:textId="3F16B16F" w:rsidR="002B5C21" w:rsidRDefault="002B5C21">
          <w:pPr>
            <w:pStyle w:val="Spistreci3"/>
            <w:rPr>
              <w:rFonts w:eastAsiaTheme="minorEastAsia"/>
              <w:noProof/>
              <w:kern w:val="2"/>
              <w:sz w:val="24"/>
              <w:szCs w:val="24"/>
              <w:lang w:eastAsia="pl-PL"/>
              <w14:ligatures w14:val="standardContextual"/>
            </w:rPr>
          </w:pPr>
          <w:hyperlink w:anchor="_Toc207884069"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3.3.</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Termin realizacji zamówienia/harmonogram</w:t>
            </w:r>
            <w:r>
              <w:rPr>
                <w:noProof/>
                <w:webHidden/>
              </w:rPr>
              <w:tab/>
            </w:r>
            <w:r>
              <w:rPr>
                <w:noProof/>
                <w:webHidden/>
              </w:rPr>
              <w:fldChar w:fldCharType="begin"/>
            </w:r>
            <w:r>
              <w:rPr>
                <w:noProof/>
                <w:webHidden/>
              </w:rPr>
              <w:instrText xml:space="preserve"> PAGEREF _Toc207884069 \h </w:instrText>
            </w:r>
            <w:r>
              <w:rPr>
                <w:noProof/>
                <w:webHidden/>
              </w:rPr>
            </w:r>
            <w:r>
              <w:rPr>
                <w:noProof/>
                <w:webHidden/>
              </w:rPr>
              <w:fldChar w:fldCharType="separate"/>
            </w:r>
            <w:r>
              <w:rPr>
                <w:noProof/>
                <w:webHidden/>
              </w:rPr>
              <w:t>8</w:t>
            </w:r>
            <w:r>
              <w:rPr>
                <w:noProof/>
                <w:webHidden/>
              </w:rPr>
              <w:fldChar w:fldCharType="end"/>
            </w:r>
          </w:hyperlink>
        </w:p>
        <w:p w14:paraId="757CA4A6" w14:textId="2CFFC9D2" w:rsidR="002B5C21" w:rsidRDefault="002B5C21">
          <w:pPr>
            <w:pStyle w:val="Spistreci2"/>
            <w:rPr>
              <w:rFonts w:eastAsiaTheme="minorEastAsia"/>
              <w:noProof/>
              <w:kern w:val="2"/>
              <w:sz w:val="24"/>
              <w:szCs w:val="24"/>
              <w:lang w:eastAsia="pl-PL"/>
              <w14:ligatures w14:val="standardContextual"/>
            </w:rPr>
          </w:pPr>
          <w:hyperlink w:anchor="_Toc207884070" w:history="1">
            <w:r w:rsidRPr="00C8707D">
              <w:rPr>
                <w:rStyle w:val="Hipercze"/>
                <w:rFonts w:ascii="Times New Roman" w:hAnsi="Times New Roman" w:cs="Times New Roman"/>
                <w:noProof/>
              </w:rPr>
              <w:t>4.</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Przepisy prawne i dokumenty związane z projektem i wykonaniem zamówienia</w:t>
            </w:r>
            <w:r>
              <w:rPr>
                <w:noProof/>
                <w:webHidden/>
              </w:rPr>
              <w:tab/>
            </w:r>
            <w:r>
              <w:rPr>
                <w:noProof/>
                <w:webHidden/>
              </w:rPr>
              <w:fldChar w:fldCharType="begin"/>
            </w:r>
            <w:r>
              <w:rPr>
                <w:noProof/>
                <w:webHidden/>
              </w:rPr>
              <w:instrText xml:space="preserve"> PAGEREF _Toc207884070 \h </w:instrText>
            </w:r>
            <w:r>
              <w:rPr>
                <w:noProof/>
                <w:webHidden/>
              </w:rPr>
            </w:r>
            <w:r>
              <w:rPr>
                <w:noProof/>
                <w:webHidden/>
              </w:rPr>
              <w:fldChar w:fldCharType="separate"/>
            </w:r>
            <w:r>
              <w:rPr>
                <w:noProof/>
                <w:webHidden/>
              </w:rPr>
              <w:t>8</w:t>
            </w:r>
            <w:r>
              <w:rPr>
                <w:noProof/>
                <w:webHidden/>
              </w:rPr>
              <w:fldChar w:fldCharType="end"/>
            </w:r>
          </w:hyperlink>
        </w:p>
        <w:p w14:paraId="49C574BB" w14:textId="2EEDDD0E" w:rsidR="002B5C21" w:rsidRDefault="002B5C21">
          <w:pPr>
            <w:pStyle w:val="Spistreci3"/>
            <w:rPr>
              <w:rFonts w:eastAsiaTheme="minorEastAsia"/>
              <w:noProof/>
              <w:kern w:val="2"/>
              <w:sz w:val="24"/>
              <w:szCs w:val="24"/>
              <w:lang w:eastAsia="pl-PL"/>
              <w14:ligatures w14:val="standardContextual"/>
            </w:rPr>
          </w:pPr>
          <w:hyperlink w:anchor="_Toc207884071" w:history="1">
            <w:r w:rsidRPr="00C8707D">
              <w:rPr>
                <w:rStyle w:val="Hipercze"/>
                <w:rFonts w:ascii="Times New Roman" w:hAnsi="Times New Roman" w:cs="Times New Roman"/>
                <w:noProof/>
                <w:lang w:bidi="x-none"/>
                <w14:scene3d>
                  <w14:camera w14:prst="orthographicFront"/>
                  <w14:lightRig w14:rig="threePt" w14:dir="t">
                    <w14:rot w14:lat="0" w14:lon="0" w14:rev="0"/>
                  </w14:lightRig>
                </w14:scene3d>
              </w:rPr>
              <w:t>4.1.</w:t>
            </w:r>
            <w:r>
              <w:rPr>
                <w:rFonts w:eastAsiaTheme="minorEastAsia"/>
                <w:noProof/>
                <w:kern w:val="2"/>
                <w:sz w:val="24"/>
                <w:szCs w:val="24"/>
                <w:lang w:eastAsia="pl-PL"/>
                <w14:ligatures w14:val="standardContextual"/>
              </w:rPr>
              <w:tab/>
            </w:r>
            <w:r w:rsidRPr="00C8707D">
              <w:rPr>
                <w:rStyle w:val="Hipercze"/>
                <w:rFonts w:ascii="Times New Roman" w:hAnsi="Times New Roman" w:cs="Times New Roman"/>
                <w:noProof/>
              </w:rPr>
              <w:t>Wykaz wybranych dokumentów, stanowiących podstawę do realizacji przedmiotu zamówienia</w:t>
            </w:r>
            <w:r>
              <w:rPr>
                <w:noProof/>
                <w:webHidden/>
              </w:rPr>
              <w:tab/>
            </w:r>
            <w:r>
              <w:rPr>
                <w:noProof/>
                <w:webHidden/>
              </w:rPr>
              <w:fldChar w:fldCharType="begin"/>
            </w:r>
            <w:r>
              <w:rPr>
                <w:noProof/>
                <w:webHidden/>
              </w:rPr>
              <w:instrText xml:space="preserve"> PAGEREF _Toc207884071 \h </w:instrText>
            </w:r>
            <w:r>
              <w:rPr>
                <w:noProof/>
                <w:webHidden/>
              </w:rPr>
            </w:r>
            <w:r>
              <w:rPr>
                <w:noProof/>
                <w:webHidden/>
              </w:rPr>
              <w:fldChar w:fldCharType="separate"/>
            </w:r>
            <w:r>
              <w:rPr>
                <w:noProof/>
                <w:webHidden/>
              </w:rPr>
              <w:t>8</w:t>
            </w:r>
            <w:r>
              <w:rPr>
                <w:noProof/>
                <w:webHidden/>
              </w:rPr>
              <w:fldChar w:fldCharType="end"/>
            </w:r>
          </w:hyperlink>
        </w:p>
        <w:p w14:paraId="4A7273D0" w14:textId="371C10A9" w:rsidR="003C419E" w:rsidRPr="00482644" w:rsidRDefault="003C419E">
          <w:pPr>
            <w:rPr>
              <w:rFonts w:ascii="Times New Roman" w:hAnsi="Times New Roman" w:cs="Times New Roman"/>
            </w:rPr>
          </w:pPr>
          <w:r w:rsidRPr="00482644">
            <w:rPr>
              <w:rFonts w:ascii="Times New Roman" w:hAnsi="Times New Roman" w:cs="Times New Roman"/>
              <w:b/>
              <w:bCs/>
            </w:rPr>
            <w:fldChar w:fldCharType="end"/>
          </w:r>
        </w:p>
      </w:sdtContent>
    </w:sdt>
    <w:p w14:paraId="1DBD6602" w14:textId="77777777" w:rsidR="003C419E" w:rsidRPr="00482644" w:rsidRDefault="003C419E" w:rsidP="003C419E">
      <w:pPr>
        <w:pStyle w:val="Akapitzlist"/>
        <w:spacing w:after="0"/>
        <w:ind w:left="0"/>
        <w:jc w:val="both"/>
        <w:rPr>
          <w:rFonts w:ascii="Times New Roman" w:hAnsi="Times New Roman" w:cs="Times New Roman"/>
          <w:lang w:val="en-US"/>
        </w:rPr>
        <w:sectPr w:rsidR="003C419E" w:rsidRPr="00482644" w:rsidSect="00DF4F3D">
          <w:headerReference w:type="default" r:id="rId8"/>
          <w:footerReference w:type="default" r:id="rId9"/>
          <w:pgSz w:w="11906" w:h="16838"/>
          <w:pgMar w:top="1417" w:right="849" w:bottom="1417" w:left="993" w:header="708" w:footer="708" w:gutter="0"/>
          <w:cols w:space="708"/>
          <w:docGrid w:linePitch="360"/>
        </w:sectPr>
      </w:pPr>
    </w:p>
    <w:p w14:paraId="2CD685EE" w14:textId="79E20DEB" w:rsidR="006525DB" w:rsidRPr="00DF4F3D" w:rsidRDefault="006525DB" w:rsidP="00DF4F3D">
      <w:pPr>
        <w:pStyle w:val="Nagwek1"/>
      </w:pPr>
      <w:bookmarkStart w:id="3" w:name="_Toc128119923"/>
      <w:bookmarkStart w:id="4" w:name="_Toc207884055"/>
      <w:r w:rsidRPr="00DF4F3D">
        <w:lastRenderedPageBreak/>
        <w:t>Część opisowa</w:t>
      </w:r>
      <w:bookmarkEnd w:id="3"/>
      <w:bookmarkEnd w:id="4"/>
    </w:p>
    <w:p w14:paraId="3CDCC26B" w14:textId="77777777" w:rsidR="006525DB" w:rsidRPr="00CC3D37" w:rsidRDefault="001579F0" w:rsidP="006525DB">
      <w:pPr>
        <w:pStyle w:val="Nagwek2"/>
        <w:rPr>
          <w:rFonts w:ascii="Times New Roman" w:hAnsi="Times New Roman" w:cs="Times New Roman"/>
        </w:rPr>
      </w:pPr>
      <w:bookmarkStart w:id="5" w:name="_Toc128119924"/>
      <w:bookmarkStart w:id="6" w:name="_Toc134799968"/>
      <w:bookmarkStart w:id="7" w:name="_Toc207884056"/>
      <w:r w:rsidRPr="00CC3D37">
        <w:rPr>
          <w:rFonts w:ascii="Times New Roman" w:hAnsi="Times New Roman" w:cs="Times New Roman"/>
        </w:rPr>
        <w:t>Nazwa P</w:t>
      </w:r>
      <w:r w:rsidR="006525DB" w:rsidRPr="00CC3D37">
        <w:rPr>
          <w:rFonts w:ascii="Times New Roman" w:hAnsi="Times New Roman" w:cs="Times New Roman"/>
        </w:rPr>
        <w:t xml:space="preserve">rzedmiotu </w:t>
      </w:r>
      <w:bookmarkEnd w:id="5"/>
      <w:bookmarkEnd w:id="6"/>
      <w:r w:rsidRPr="00CC3D37">
        <w:rPr>
          <w:rFonts w:ascii="Times New Roman" w:hAnsi="Times New Roman" w:cs="Times New Roman"/>
        </w:rPr>
        <w:t>Zamówienia</w:t>
      </w:r>
      <w:bookmarkEnd w:id="7"/>
    </w:p>
    <w:p w14:paraId="12B1BE82" w14:textId="3DB48DE1" w:rsidR="00940F96" w:rsidRPr="00940F96" w:rsidRDefault="00940F96" w:rsidP="006E7DE0">
      <w:pPr>
        <w:rPr>
          <w:rFonts w:ascii="Times New Roman" w:hAnsi="Times New Roman" w:cs="Times New Roman"/>
        </w:rPr>
      </w:pPr>
      <w:bookmarkStart w:id="8" w:name="_Toc128119925"/>
      <w:bookmarkStart w:id="9" w:name="_Toc134799969"/>
      <w:r w:rsidRPr="00940F96">
        <w:rPr>
          <w:rFonts w:ascii="Times New Roman" w:hAnsi="Times New Roman" w:cs="Times New Roman"/>
        </w:rPr>
        <w:t>Wykonanie dokumentacji projektowej i robót budowlanych dla zadania - Przebudowa instalacji wody wodociągowej</w:t>
      </w:r>
      <w:r w:rsidR="00F97318">
        <w:rPr>
          <w:rFonts w:ascii="Times New Roman" w:hAnsi="Times New Roman" w:cs="Times New Roman"/>
        </w:rPr>
        <w:t xml:space="preserve"> na</w:t>
      </w:r>
      <w:r w:rsidR="00F97318" w:rsidRPr="00F97318">
        <w:t xml:space="preserve"> </w:t>
      </w:r>
      <w:r w:rsidR="00F97318" w:rsidRPr="00F97318">
        <w:rPr>
          <w:rFonts w:ascii="Times New Roman" w:hAnsi="Times New Roman" w:cs="Times New Roman"/>
        </w:rPr>
        <w:t>rurociąg</w:t>
      </w:r>
      <w:r w:rsidR="00F97318">
        <w:rPr>
          <w:rFonts w:ascii="Times New Roman" w:hAnsi="Times New Roman" w:cs="Times New Roman"/>
        </w:rPr>
        <w:t xml:space="preserve"> z</w:t>
      </w:r>
      <w:r w:rsidR="00F97318" w:rsidRPr="00F97318">
        <w:rPr>
          <w:rFonts w:ascii="Times New Roman" w:hAnsi="Times New Roman" w:cs="Times New Roman"/>
        </w:rPr>
        <w:t xml:space="preserve"> p</w:t>
      </w:r>
      <w:r w:rsidR="00F97318">
        <w:rPr>
          <w:rFonts w:ascii="Times New Roman" w:hAnsi="Times New Roman" w:cs="Times New Roman"/>
        </w:rPr>
        <w:t>olip</w:t>
      </w:r>
      <w:r w:rsidR="00F97318" w:rsidRPr="00F97318">
        <w:rPr>
          <w:rFonts w:ascii="Times New Roman" w:hAnsi="Times New Roman" w:cs="Times New Roman"/>
        </w:rPr>
        <w:t>ropylen</w:t>
      </w:r>
      <w:r w:rsidR="00F97318">
        <w:rPr>
          <w:rFonts w:ascii="Times New Roman" w:hAnsi="Times New Roman" w:cs="Times New Roman"/>
        </w:rPr>
        <w:t>u</w:t>
      </w:r>
      <w:r w:rsidR="00F97318" w:rsidRPr="00F97318">
        <w:rPr>
          <w:rFonts w:ascii="Times New Roman" w:hAnsi="Times New Roman" w:cs="Times New Roman"/>
        </w:rPr>
        <w:t xml:space="preserve"> zgrzewan</w:t>
      </w:r>
      <w:r w:rsidR="00F97318">
        <w:rPr>
          <w:rFonts w:ascii="Times New Roman" w:hAnsi="Times New Roman" w:cs="Times New Roman"/>
        </w:rPr>
        <w:t>ego średnicy</w:t>
      </w:r>
      <w:r w:rsidR="00F97318" w:rsidRPr="00F97318">
        <w:rPr>
          <w:rFonts w:ascii="Times New Roman" w:hAnsi="Times New Roman" w:cs="Times New Roman"/>
        </w:rPr>
        <w:t xml:space="preserve"> ɸ 100</w:t>
      </w:r>
      <w:r w:rsidR="00F97318">
        <w:rPr>
          <w:rFonts w:ascii="Times New Roman" w:hAnsi="Times New Roman" w:cs="Times New Roman"/>
        </w:rPr>
        <w:t xml:space="preserve"> dł. około 50 mb,</w:t>
      </w:r>
      <w:r w:rsidR="00F97318" w:rsidRPr="00F97318">
        <w:rPr>
          <w:rFonts w:ascii="Times New Roman" w:hAnsi="Times New Roman" w:cs="Times New Roman"/>
        </w:rPr>
        <w:t xml:space="preserve"> </w:t>
      </w:r>
      <w:r w:rsidR="00F97318" w:rsidRPr="00F97318">
        <w:rPr>
          <w:rFonts w:ascii="Times New Roman" w:hAnsi="Times New Roman" w:cs="Times New Roman"/>
          <w:color w:val="000000" w:themeColor="text1"/>
        </w:rPr>
        <w:t>wraz</w:t>
      </w:r>
      <w:r w:rsidR="00410AF0" w:rsidRPr="00F97318">
        <w:rPr>
          <w:rFonts w:ascii="Times New Roman" w:hAnsi="Times New Roman" w:cs="Times New Roman"/>
          <w:color w:val="000000" w:themeColor="text1"/>
        </w:rPr>
        <w:t xml:space="preserve"> ze </w:t>
      </w:r>
      <w:r w:rsidR="00410AF0" w:rsidRPr="00992B0A">
        <w:rPr>
          <w:rFonts w:ascii="Times New Roman" w:hAnsi="Times New Roman" w:cs="Times New Roman"/>
        </w:rPr>
        <w:t>studnią wodomierzową</w:t>
      </w:r>
      <w:r w:rsidR="00F97318">
        <w:rPr>
          <w:rFonts w:ascii="Times New Roman" w:hAnsi="Times New Roman" w:cs="Times New Roman"/>
        </w:rPr>
        <w:t xml:space="preserve"> z odtworzeniem infrastruktury w obszarze prowadzenia prac</w:t>
      </w:r>
      <w:r w:rsidR="00833278">
        <w:rPr>
          <w:rFonts w:ascii="Times New Roman" w:hAnsi="Times New Roman" w:cs="Times New Roman"/>
        </w:rPr>
        <w:t xml:space="preserve">, </w:t>
      </w:r>
      <w:r w:rsidRPr="00940F96">
        <w:rPr>
          <w:rFonts w:ascii="Times New Roman" w:hAnsi="Times New Roman" w:cs="Times New Roman"/>
        </w:rPr>
        <w:t>na terenie zakładu,</w:t>
      </w:r>
      <w:r w:rsidR="00410AF0">
        <w:rPr>
          <w:rFonts w:ascii="Times New Roman" w:hAnsi="Times New Roman" w:cs="Times New Roman"/>
        </w:rPr>
        <w:t xml:space="preserve"> </w:t>
      </w:r>
      <w:r w:rsidRPr="00940F96">
        <w:rPr>
          <w:rFonts w:ascii="Times New Roman" w:hAnsi="Times New Roman" w:cs="Times New Roman"/>
        </w:rPr>
        <w:t>Wrocław przy ul. Krakowskiej 64</w:t>
      </w:r>
      <w:r w:rsidR="00410AF0">
        <w:rPr>
          <w:rFonts w:ascii="Times New Roman" w:hAnsi="Times New Roman" w:cs="Times New Roman"/>
        </w:rPr>
        <w:t>.</w:t>
      </w:r>
    </w:p>
    <w:p w14:paraId="43C24E54" w14:textId="77777777" w:rsidR="00940F96" w:rsidRDefault="00940F96" w:rsidP="00486E7C">
      <w:pPr>
        <w:jc w:val="both"/>
        <w:rPr>
          <w:rFonts w:ascii="Times New Roman" w:hAnsi="Times New Roman" w:cs="Times New Roman"/>
        </w:rPr>
      </w:pPr>
    </w:p>
    <w:p w14:paraId="40D4A2E2" w14:textId="322EAD7C" w:rsidR="006525DB" w:rsidRPr="00482644" w:rsidRDefault="006525DB" w:rsidP="00486E7C">
      <w:pPr>
        <w:jc w:val="both"/>
        <w:rPr>
          <w:rFonts w:ascii="Times New Roman" w:hAnsi="Times New Roman" w:cs="Times New Roman"/>
        </w:rPr>
      </w:pPr>
      <w:r w:rsidRPr="00482644">
        <w:rPr>
          <w:rFonts w:ascii="Times New Roman" w:hAnsi="Times New Roman" w:cs="Times New Roman"/>
        </w:rPr>
        <w:t xml:space="preserve">Zakres </w:t>
      </w:r>
      <w:bookmarkEnd w:id="8"/>
      <w:bookmarkEnd w:id="9"/>
      <w:r w:rsidR="009A01DB" w:rsidRPr="00482644">
        <w:rPr>
          <w:rFonts w:ascii="Times New Roman" w:hAnsi="Times New Roman" w:cs="Times New Roman"/>
        </w:rPr>
        <w:t xml:space="preserve">Przedmiotu </w:t>
      </w:r>
      <w:r w:rsidR="001579F0" w:rsidRPr="00482644">
        <w:rPr>
          <w:rFonts w:ascii="Times New Roman" w:hAnsi="Times New Roman" w:cs="Times New Roman"/>
        </w:rPr>
        <w:t>Zamówienia</w:t>
      </w:r>
    </w:p>
    <w:p w14:paraId="32625C61" w14:textId="005B5622" w:rsidR="00D252F7" w:rsidRPr="00145170" w:rsidRDefault="006525DB" w:rsidP="00D252F7">
      <w:pPr>
        <w:pStyle w:val="Nagwek3"/>
        <w:jc w:val="both"/>
        <w:rPr>
          <w:rFonts w:ascii="Times New Roman" w:hAnsi="Times New Roman" w:cs="Times New Roman"/>
        </w:rPr>
      </w:pPr>
      <w:bookmarkStart w:id="10" w:name="_Toc134799970"/>
      <w:bookmarkStart w:id="11" w:name="_Toc207884057"/>
      <w:bookmarkStart w:id="12" w:name="_Hlk207884554"/>
      <w:r w:rsidRPr="00482644">
        <w:rPr>
          <w:rFonts w:ascii="Times New Roman" w:hAnsi="Times New Roman" w:cs="Times New Roman"/>
        </w:rPr>
        <w:t xml:space="preserve">Wymagania </w:t>
      </w:r>
      <w:bookmarkStart w:id="13" w:name="_Toc128577983"/>
      <w:r w:rsidRPr="00482644">
        <w:rPr>
          <w:rFonts w:ascii="Times New Roman" w:hAnsi="Times New Roman" w:cs="Times New Roman"/>
        </w:rPr>
        <w:t>ogólne</w:t>
      </w:r>
      <w:bookmarkEnd w:id="13"/>
      <w:r w:rsidRPr="00482644">
        <w:rPr>
          <w:rFonts w:ascii="Times New Roman" w:hAnsi="Times New Roman" w:cs="Times New Roman"/>
        </w:rPr>
        <w:t>:</w:t>
      </w:r>
      <w:bookmarkEnd w:id="10"/>
      <w:bookmarkEnd w:id="11"/>
    </w:p>
    <w:p w14:paraId="0A962364" w14:textId="23B25208" w:rsidR="005701F1" w:rsidRDefault="005701F1" w:rsidP="00940F96">
      <w:pPr>
        <w:spacing w:before="100" w:beforeAutospacing="1" w:after="100" w:afterAutospacing="1" w:line="240" w:lineRule="auto"/>
        <w:jc w:val="both"/>
        <w:rPr>
          <w:rFonts w:ascii="Times New Roman" w:eastAsia="Times New Roman" w:hAnsi="Times New Roman" w:cs="Times New Roman"/>
          <w:b/>
          <w:bCs/>
        </w:rPr>
      </w:pPr>
      <w:bookmarkStart w:id="14" w:name="_Hlk207884411"/>
      <w:bookmarkStart w:id="15" w:name="_Toc134799977"/>
      <w:r w:rsidRPr="005701F1">
        <w:rPr>
          <w:rFonts w:ascii="Times New Roman" w:eastAsia="Times New Roman" w:hAnsi="Times New Roman" w:cs="Times New Roman"/>
          <w:lang w:eastAsia="pl-PL"/>
        </w:rPr>
        <w:t xml:space="preserve">Przedmiotem zamówienia jest </w:t>
      </w:r>
      <w:r w:rsidRPr="00F97318">
        <w:rPr>
          <w:rFonts w:ascii="Times New Roman" w:eastAsia="Times New Roman" w:hAnsi="Times New Roman" w:cs="Times New Roman"/>
          <w:b/>
          <w:bCs/>
          <w:lang w:eastAsia="pl-PL"/>
        </w:rPr>
        <w:t>wykonanie dokumentacji projektowej</w:t>
      </w:r>
      <w:r w:rsidRPr="005701F1">
        <w:rPr>
          <w:rFonts w:ascii="Times New Roman" w:eastAsia="Times New Roman" w:hAnsi="Times New Roman" w:cs="Times New Roman"/>
          <w:lang w:eastAsia="pl-PL"/>
        </w:rPr>
        <w:t xml:space="preserve"> oraz realizacja </w:t>
      </w:r>
      <w:r w:rsidRPr="00F97318">
        <w:rPr>
          <w:rFonts w:ascii="Times New Roman" w:eastAsia="Times New Roman" w:hAnsi="Times New Roman" w:cs="Times New Roman"/>
          <w:b/>
          <w:bCs/>
          <w:lang w:eastAsia="pl-PL"/>
        </w:rPr>
        <w:t>robót budowlanych związanych</w:t>
      </w:r>
      <w:r w:rsidR="00F97318" w:rsidRPr="00F97318">
        <w:rPr>
          <w:rFonts w:ascii="Times New Roman" w:eastAsia="Times New Roman" w:hAnsi="Times New Roman" w:cs="Times New Roman"/>
          <w:b/>
          <w:bCs/>
          <w:lang w:eastAsia="pl-PL"/>
        </w:rPr>
        <w:t xml:space="preserve"> z odcinkową</w:t>
      </w:r>
      <w:r w:rsidRPr="00F97318">
        <w:rPr>
          <w:rFonts w:ascii="Times New Roman" w:eastAsia="Times New Roman" w:hAnsi="Times New Roman" w:cs="Times New Roman"/>
          <w:b/>
          <w:bCs/>
          <w:lang w:eastAsia="pl-PL"/>
        </w:rPr>
        <w:t xml:space="preserve"> </w:t>
      </w:r>
      <w:r w:rsidR="00F97318" w:rsidRPr="00F97318">
        <w:rPr>
          <w:rFonts w:ascii="Times New Roman" w:hAnsi="Times New Roman" w:cs="Times New Roman"/>
          <w:b/>
          <w:bCs/>
        </w:rPr>
        <w:t>p</w:t>
      </w:r>
      <w:r w:rsidR="00F97318" w:rsidRPr="00F97318">
        <w:rPr>
          <w:rFonts w:ascii="Times New Roman" w:hAnsi="Times New Roman" w:cs="Times New Roman"/>
          <w:b/>
          <w:bCs/>
        </w:rPr>
        <w:t>rzebudow</w:t>
      </w:r>
      <w:r w:rsidR="00F97318" w:rsidRPr="00F97318">
        <w:rPr>
          <w:rFonts w:ascii="Times New Roman" w:hAnsi="Times New Roman" w:cs="Times New Roman"/>
          <w:b/>
          <w:bCs/>
        </w:rPr>
        <w:t>ą</w:t>
      </w:r>
      <w:r w:rsidR="00F97318" w:rsidRPr="00F97318">
        <w:rPr>
          <w:rFonts w:ascii="Times New Roman" w:hAnsi="Times New Roman" w:cs="Times New Roman"/>
          <w:b/>
          <w:bCs/>
        </w:rPr>
        <w:t xml:space="preserve"> instalacji wody wodociągowej na</w:t>
      </w:r>
      <w:r w:rsidR="00F97318" w:rsidRPr="00F97318">
        <w:rPr>
          <w:b/>
          <w:bCs/>
        </w:rPr>
        <w:t xml:space="preserve"> </w:t>
      </w:r>
      <w:r w:rsidR="00F97318" w:rsidRPr="00F97318">
        <w:rPr>
          <w:rFonts w:ascii="Times New Roman" w:hAnsi="Times New Roman" w:cs="Times New Roman"/>
          <w:b/>
          <w:bCs/>
        </w:rPr>
        <w:t xml:space="preserve">rurociąg z polipropylenu zgrzewanego średnicy ɸ 100 dł. około 50 mb, </w:t>
      </w:r>
      <w:r w:rsidR="00F97318" w:rsidRPr="00F97318">
        <w:rPr>
          <w:rFonts w:ascii="Times New Roman" w:hAnsi="Times New Roman" w:cs="Times New Roman"/>
          <w:b/>
          <w:bCs/>
          <w:color w:val="000000" w:themeColor="text1"/>
        </w:rPr>
        <w:t xml:space="preserve">wraz ze </w:t>
      </w:r>
      <w:r w:rsidR="00F97318" w:rsidRPr="00F97318">
        <w:rPr>
          <w:rFonts w:ascii="Times New Roman" w:hAnsi="Times New Roman" w:cs="Times New Roman"/>
          <w:b/>
          <w:bCs/>
        </w:rPr>
        <w:t>studnią wodomierzową z odtworzeniem infrastruktury</w:t>
      </w:r>
      <w:r w:rsidR="00F97318">
        <w:rPr>
          <w:rFonts w:ascii="Times New Roman" w:hAnsi="Times New Roman" w:cs="Times New Roman"/>
        </w:rPr>
        <w:t xml:space="preserve"> w obszarze prowadzenia prac, </w:t>
      </w:r>
      <w:r w:rsidR="00F97318" w:rsidRPr="00940F96">
        <w:rPr>
          <w:rFonts w:ascii="Times New Roman" w:hAnsi="Times New Roman" w:cs="Times New Roman"/>
        </w:rPr>
        <w:t>na terenie zakładu,</w:t>
      </w:r>
      <w:r w:rsidRPr="005701F1">
        <w:rPr>
          <w:rFonts w:ascii="Times New Roman" w:eastAsia="Times New Roman" w:hAnsi="Times New Roman" w:cs="Times New Roman"/>
          <w:lang w:eastAsia="pl-PL"/>
        </w:rPr>
        <w:t xml:space="preserve"> na terenie zakładu zlokalizowanego we Wrocławiu przy ul. Krakowskiej 64.</w:t>
      </w:r>
    </w:p>
    <w:p w14:paraId="3769B6BF" w14:textId="77777777" w:rsidR="000C0BA6" w:rsidRDefault="00410AF0" w:rsidP="00940F96">
      <w:pPr>
        <w:spacing w:before="100" w:beforeAutospacing="1" w:after="100" w:afterAutospacing="1" w:line="240" w:lineRule="auto"/>
        <w:jc w:val="both"/>
        <w:rPr>
          <w:rFonts w:ascii="Times New Roman" w:eastAsia="Times New Roman" w:hAnsi="Times New Roman" w:cs="Times New Roman"/>
        </w:rPr>
      </w:pPr>
      <w:r w:rsidRPr="00992B0A">
        <w:rPr>
          <w:rFonts w:ascii="Times New Roman" w:eastAsia="Times New Roman" w:hAnsi="Times New Roman" w:cs="Times New Roman"/>
        </w:rPr>
        <w:t>Nowa</w:t>
      </w:r>
      <w:r w:rsidR="000C0BA6">
        <w:rPr>
          <w:rFonts w:ascii="Times New Roman" w:eastAsia="Times New Roman" w:hAnsi="Times New Roman" w:cs="Times New Roman"/>
        </w:rPr>
        <w:t xml:space="preserve"> część</w:t>
      </w:r>
      <w:r w:rsidRPr="00992B0A">
        <w:rPr>
          <w:rFonts w:ascii="Times New Roman" w:eastAsia="Times New Roman" w:hAnsi="Times New Roman" w:cs="Times New Roman"/>
        </w:rPr>
        <w:t xml:space="preserve"> sie</w:t>
      </w:r>
      <w:r w:rsidR="000C0BA6">
        <w:rPr>
          <w:rFonts w:ascii="Times New Roman" w:eastAsia="Times New Roman" w:hAnsi="Times New Roman" w:cs="Times New Roman"/>
        </w:rPr>
        <w:t>ci</w:t>
      </w:r>
      <w:r w:rsidRPr="00992B0A">
        <w:rPr>
          <w:rFonts w:ascii="Times New Roman" w:eastAsia="Times New Roman" w:hAnsi="Times New Roman" w:cs="Times New Roman"/>
        </w:rPr>
        <w:t xml:space="preserve"> wodociągow</w:t>
      </w:r>
      <w:r w:rsidR="000C0BA6">
        <w:rPr>
          <w:rFonts w:ascii="Times New Roman" w:eastAsia="Times New Roman" w:hAnsi="Times New Roman" w:cs="Times New Roman"/>
        </w:rPr>
        <w:t>ej</w:t>
      </w:r>
      <w:r w:rsidR="00992B0A" w:rsidRPr="00992B0A">
        <w:rPr>
          <w:rFonts w:ascii="Times New Roman" w:eastAsia="Times New Roman" w:hAnsi="Times New Roman" w:cs="Times New Roman"/>
        </w:rPr>
        <w:t xml:space="preserve"> nie</w:t>
      </w:r>
      <w:r w:rsidRPr="00992B0A">
        <w:rPr>
          <w:rFonts w:ascii="Times New Roman" w:eastAsia="Times New Roman" w:hAnsi="Times New Roman" w:cs="Times New Roman"/>
        </w:rPr>
        <w:t xml:space="preserve"> może być zlokalizowana na istniejącej instalacji, ponieważ </w:t>
      </w:r>
      <w:r w:rsidR="000C0BA6">
        <w:rPr>
          <w:rFonts w:ascii="Times New Roman" w:eastAsia="Times New Roman" w:hAnsi="Times New Roman" w:cs="Times New Roman"/>
        </w:rPr>
        <w:t>wykluczona jest możliwość</w:t>
      </w:r>
      <w:r w:rsidRPr="00992B0A">
        <w:rPr>
          <w:rFonts w:ascii="Times New Roman" w:eastAsia="Times New Roman" w:hAnsi="Times New Roman" w:cs="Times New Roman"/>
        </w:rPr>
        <w:t xml:space="preserve"> przer</w:t>
      </w:r>
      <w:r w:rsidR="000C0BA6">
        <w:rPr>
          <w:rFonts w:ascii="Times New Roman" w:eastAsia="Times New Roman" w:hAnsi="Times New Roman" w:cs="Times New Roman"/>
        </w:rPr>
        <w:t xml:space="preserve">wania </w:t>
      </w:r>
      <w:r w:rsidRPr="00992B0A">
        <w:rPr>
          <w:rFonts w:ascii="Times New Roman" w:eastAsia="Times New Roman" w:hAnsi="Times New Roman" w:cs="Times New Roman"/>
        </w:rPr>
        <w:t>dostaw wody z przyczyn technologicznych</w:t>
      </w:r>
      <w:r w:rsidR="006D3866">
        <w:rPr>
          <w:rFonts w:ascii="Times New Roman" w:eastAsia="Times New Roman" w:hAnsi="Times New Roman" w:cs="Times New Roman"/>
        </w:rPr>
        <w:t xml:space="preserve"> i potrzeby utrzymania ciągłości pracy</w:t>
      </w:r>
      <w:r w:rsidR="00992B0A" w:rsidRPr="00992B0A">
        <w:rPr>
          <w:rFonts w:ascii="Times New Roman" w:eastAsia="Times New Roman" w:hAnsi="Times New Roman" w:cs="Times New Roman"/>
        </w:rPr>
        <w:t xml:space="preserve"> dla </w:t>
      </w:r>
      <w:r w:rsidR="000C0BA6">
        <w:rPr>
          <w:rFonts w:ascii="Times New Roman" w:eastAsia="Times New Roman" w:hAnsi="Times New Roman" w:cs="Times New Roman"/>
        </w:rPr>
        <w:t>Z</w:t>
      </w:r>
      <w:r w:rsidR="00992B0A" w:rsidRPr="00992B0A">
        <w:rPr>
          <w:rFonts w:ascii="Times New Roman" w:eastAsia="Times New Roman" w:hAnsi="Times New Roman" w:cs="Times New Roman"/>
        </w:rPr>
        <w:t>akładu</w:t>
      </w:r>
      <w:r w:rsidRPr="00992B0A">
        <w:rPr>
          <w:rFonts w:ascii="Times New Roman" w:eastAsia="Times New Roman" w:hAnsi="Times New Roman" w:cs="Times New Roman"/>
        </w:rPr>
        <w:t>.</w:t>
      </w:r>
      <w:r w:rsidR="000C0BA6">
        <w:rPr>
          <w:rFonts w:ascii="Times New Roman" w:eastAsia="Times New Roman" w:hAnsi="Times New Roman" w:cs="Times New Roman"/>
        </w:rPr>
        <w:t xml:space="preserve"> </w:t>
      </w:r>
    </w:p>
    <w:p w14:paraId="0BADB6E1" w14:textId="1CFB4BDC" w:rsidR="00410AF0" w:rsidRPr="000C0BA6" w:rsidRDefault="000C0BA6" w:rsidP="00940F96">
      <w:pPr>
        <w:spacing w:before="100" w:beforeAutospacing="1" w:after="100" w:afterAutospacing="1" w:line="240" w:lineRule="auto"/>
        <w:jc w:val="both"/>
        <w:rPr>
          <w:rFonts w:ascii="Times New Roman" w:eastAsia="Times New Roman" w:hAnsi="Times New Roman" w:cs="Times New Roman"/>
          <w:b/>
          <w:bCs/>
        </w:rPr>
      </w:pPr>
      <w:r w:rsidRPr="000C0BA6">
        <w:rPr>
          <w:rFonts w:ascii="Times New Roman" w:eastAsia="Times New Roman" w:hAnsi="Times New Roman" w:cs="Times New Roman"/>
          <w:b/>
          <w:bCs/>
        </w:rPr>
        <w:t>Szczególną uwagę należy zwrócić na studnię wodomierzową, możliwość jej przebudowy, remontu i/lub wbudowanie nowej</w:t>
      </w:r>
      <w:r>
        <w:rPr>
          <w:rFonts w:ascii="Times New Roman" w:eastAsia="Times New Roman" w:hAnsi="Times New Roman" w:cs="Times New Roman"/>
          <w:b/>
          <w:bCs/>
        </w:rPr>
        <w:t xml:space="preserve"> studni</w:t>
      </w:r>
      <w:r w:rsidRPr="000C0BA6">
        <w:rPr>
          <w:rFonts w:ascii="Times New Roman" w:eastAsia="Times New Roman" w:hAnsi="Times New Roman" w:cs="Times New Roman"/>
          <w:b/>
          <w:bCs/>
        </w:rPr>
        <w:t xml:space="preserve"> (szczelnej).</w:t>
      </w:r>
    </w:p>
    <w:p w14:paraId="722B542B" w14:textId="4CEEDF0B" w:rsidR="00992B0A" w:rsidRPr="00992B0A" w:rsidRDefault="00992B0A" w:rsidP="00940F96">
      <w:pPr>
        <w:spacing w:before="100" w:beforeAutospacing="1" w:after="100" w:afterAutospacing="1" w:line="240" w:lineRule="auto"/>
        <w:jc w:val="both"/>
        <w:rPr>
          <w:rFonts w:ascii="Times New Roman" w:eastAsia="Times New Roman" w:hAnsi="Times New Roman" w:cs="Times New Roman"/>
          <w:b/>
          <w:bCs/>
          <w:lang w:eastAsia="pl-PL"/>
        </w:rPr>
      </w:pPr>
      <w:r w:rsidRPr="00992B0A">
        <w:rPr>
          <w:rFonts w:ascii="Times New Roman" w:eastAsia="Times New Roman" w:hAnsi="Times New Roman" w:cs="Times New Roman"/>
          <w:b/>
          <w:bCs/>
        </w:rPr>
        <w:t>Zakres prac</w:t>
      </w:r>
      <w:r>
        <w:rPr>
          <w:rFonts w:ascii="Times New Roman" w:eastAsia="Times New Roman" w:hAnsi="Times New Roman" w:cs="Times New Roman"/>
          <w:b/>
          <w:bCs/>
        </w:rPr>
        <w:t>:</w:t>
      </w:r>
    </w:p>
    <w:bookmarkEnd w:id="14"/>
    <w:p w14:paraId="3CD86468" w14:textId="34E191FD" w:rsidR="005701F1" w:rsidRPr="005701F1" w:rsidRDefault="005701F1" w:rsidP="00940F96">
      <w:pPr>
        <w:spacing w:after="0" w:line="240" w:lineRule="auto"/>
        <w:jc w:val="both"/>
        <w:rPr>
          <w:rFonts w:ascii="Times New Roman" w:eastAsia="Times New Roman" w:hAnsi="Times New Roman" w:cs="Times New Roman"/>
          <w:lang w:eastAsia="pl-PL"/>
        </w:rPr>
      </w:pPr>
      <w:r w:rsidRPr="005701F1">
        <w:rPr>
          <w:rFonts w:ascii="Times New Roman" w:eastAsia="Times New Roman" w:hAnsi="Times New Roman" w:cs="Times New Roman"/>
          <w:b/>
          <w:bCs/>
          <w:lang w:eastAsia="pl-PL"/>
        </w:rPr>
        <w:t>Dokumentacja projektowa:</w:t>
      </w:r>
    </w:p>
    <w:p w14:paraId="5490C2A5" w14:textId="61BA6843" w:rsidR="005701F1" w:rsidRPr="002B5C21" w:rsidRDefault="005701F1" w:rsidP="002B5C21">
      <w:pPr>
        <w:pStyle w:val="Akapitzlist"/>
        <w:numPr>
          <w:ilvl w:val="2"/>
          <w:numId w:val="36"/>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Sporządzenie PB oraz szczegółowego projektu technicznego przebudowy instalacji wodociągowej zgodnie z obowiązującymi przepisami, normami oraz warunkami technicznymi;</w:t>
      </w:r>
    </w:p>
    <w:p w14:paraId="50881E1D" w14:textId="77777777" w:rsidR="005701F1" w:rsidRPr="002B5C21" w:rsidRDefault="005701F1" w:rsidP="002B5C21">
      <w:pPr>
        <w:pStyle w:val="Akapitzlist"/>
        <w:numPr>
          <w:ilvl w:val="2"/>
          <w:numId w:val="36"/>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Wykonanie inwentaryzacji istniejącej instalacji wodociągowej;</w:t>
      </w:r>
    </w:p>
    <w:p w14:paraId="10F82723" w14:textId="4A943A99" w:rsidR="005701F1" w:rsidRPr="002B5C21" w:rsidRDefault="005701F1" w:rsidP="002B5C21">
      <w:pPr>
        <w:pStyle w:val="Akapitzlist"/>
        <w:numPr>
          <w:ilvl w:val="2"/>
          <w:numId w:val="36"/>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Opracowanie projektu wykonawczego uwzględniającego wszystkie niezbędne elementy instalacji, w tym rurociągi, armaturę, punkty czerpalne, zawory odcinające, zabezpieczenia, hydranty itp.;</w:t>
      </w:r>
    </w:p>
    <w:p w14:paraId="1B023312" w14:textId="77777777" w:rsidR="005701F1" w:rsidRPr="002B5C21" w:rsidRDefault="005701F1" w:rsidP="002B5C21">
      <w:pPr>
        <w:pStyle w:val="Akapitzlist"/>
        <w:numPr>
          <w:ilvl w:val="2"/>
          <w:numId w:val="36"/>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Uzgodnienia i opinie wymagane przez odpowiednie organy i jednostki administracyjne;</w:t>
      </w:r>
    </w:p>
    <w:p w14:paraId="3E6E0CB6" w14:textId="77777777" w:rsidR="005701F1" w:rsidRPr="002B5C21" w:rsidRDefault="005701F1" w:rsidP="002B5C21">
      <w:pPr>
        <w:pStyle w:val="Akapitzlist"/>
        <w:numPr>
          <w:ilvl w:val="2"/>
          <w:numId w:val="36"/>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Sporządzenie kosztorysu inwestorskiego oraz harmonogramu robót;</w:t>
      </w:r>
    </w:p>
    <w:p w14:paraId="1EEA6D6C" w14:textId="77777777" w:rsidR="005701F1" w:rsidRPr="002B5C21" w:rsidRDefault="005701F1" w:rsidP="002B5C21">
      <w:pPr>
        <w:pStyle w:val="Akapitzlist"/>
        <w:numPr>
          <w:ilvl w:val="2"/>
          <w:numId w:val="36"/>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Przedłożenie dokumentacji do zatwierdzenia przez Zamawiającego oraz do odbioru przez właściwe służby.</w:t>
      </w:r>
    </w:p>
    <w:p w14:paraId="227490C4" w14:textId="4AFD170C" w:rsidR="005701F1" w:rsidRPr="005701F1" w:rsidRDefault="00940F96" w:rsidP="00940F96">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5701F1" w:rsidRPr="005701F1">
        <w:rPr>
          <w:rFonts w:ascii="Times New Roman" w:eastAsia="Times New Roman" w:hAnsi="Times New Roman" w:cs="Times New Roman"/>
          <w:b/>
          <w:bCs/>
          <w:lang w:eastAsia="pl-PL"/>
        </w:rPr>
        <w:t>Roboty budowlane:</w:t>
      </w:r>
    </w:p>
    <w:p w14:paraId="6CE28272" w14:textId="701CB5D3"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Unieczynnienie istniejącej instalacji wodociągowej</w:t>
      </w:r>
      <w:r w:rsidR="000C0BA6">
        <w:rPr>
          <w:rFonts w:ascii="Times New Roman" w:eastAsia="Times New Roman" w:hAnsi="Times New Roman" w:cs="Times New Roman"/>
        </w:rPr>
        <w:t xml:space="preserve"> w zakresie jej przebudowy/zamiany</w:t>
      </w:r>
      <w:r w:rsidRPr="002B5C21">
        <w:rPr>
          <w:rFonts w:ascii="Times New Roman" w:eastAsia="Times New Roman" w:hAnsi="Times New Roman" w:cs="Times New Roman"/>
        </w:rPr>
        <w:t xml:space="preserve"> lub jej elementów zgodnie z uzgodnionym z Zamawiającym zakresem projektu;</w:t>
      </w:r>
    </w:p>
    <w:p w14:paraId="48B3480C" w14:textId="77777777"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Wykonanie nowych odcinków instalacji wodociągowej zgodnie z projektem wykonawczym;</w:t>
      </w:r>
    </w:p>
    <w:p w14:paraId="20DFDF49" w14:textId="07E6144F"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Montaż armatury, zaworów, urządzeń zabezpieczających,</w:t>
      </w:r>
      <w:r w:rsidR="000C0BA6">
        <w:rPr>
          <w:rFonts w:ascii="Times New Roman" w:eastAsia="Times New Roman" w:hAnsi="Times New Roman" w:cs="Times New Roman"/>
        </w:rPr>
        <w:t xml:space="preserve"> </w:t>
      </w:r>
      <w:r w:rsidRPr="002B5C21">
        <w:rPr>
          <w:rFonts w:ascii="Times New Roman" w:eastAsia="Times New Roman" w:hAnsi="Times New Roman" w:cs="Times New Roman"/>
        </w:rPr>
        <w:t>oraz innych elementów instalacji;</w:t>
      </w:r>
    </w:p>
    <w:p w14:paraId="4785AEB6" w14:textId="77777777"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Przeprowadzenie prób szczelności i ciśnieniowych instalacji oraz wykonanie odbiorów technicznych;</w:t>
      </w:r>
    </w:p>
    <w:p w14:paraId="6E8C68FC" w14:textId="77777777"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t>Usunięcie ewentualnych usterek i niedoróbek ujawnionych podczas odbiorów;</w:t>
      </w:r>
    </w:p>
    <w:p w14:paraId="1BA488D4" w14:textId="5BEFF725"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rPr>
      </w:pPr>
      <w:r w:rsidRPr="002B5C21">
        <w:rPr>
          <w:rFonts w:ascii="Times New Roman" w:eastAsia="Times New Roman" w:hAnsi="Times New Roman" w:cs="Times New Roman"/>
        </w:rPr>
        <w:lastRenderedPageBreak/>
        <w:t>Przywrócenie terenu do stanu pierwotnego lub lepszego po zakończeniu prac</w:t>
      </w:r>
      <w:r w:rsidR="00992B0A">
        <w:rPr>
          <w:rFonts w:ascii="Times New Roman" w:eastAsia="Times New Roman" w:hAnsi="Times New Roman" w:cs="Times New Roman"/>
        </w:rPr>
        <w:t>, ewentualny urobek gruntowy do utylizacji we własnym zakresie Wykonawcy</w:t>
      </w:r>
      <w:r w:rsidRPr="002B5C21">
        <w:rPr>
          <w:rFonts w:ascii="Times New Roman" w:eastAsia="Times New Roman" w:hAnsi="Times New Roman" w:cs="Times New Roman"/>
        </w:rPr>
        <w:t>.</w:t>
      </w:r>
    </w:p>
    <w:p w14:paraId="53A0BC12" w14:textId="0FE42065" w:rsidR="005701F1" w:rsidRPr="002B5C21" w:rsidRDefault="005701F1" w:rsidP="002B5C21">
      <w:pPr>
        <w:pStyle w:val="Akapitzlist"/>
        <w:numPr>
          <w:ilvl w:val="2"/>
          <w:numId w:val="37"/>
        </w:numPr>
        <w:spacing w:after="0" w:line="240" w:lineRule="auto"/>
        <w:jc w:val="both"/>
        <w:rPr>
          <w:rFonts w:ascii="Times New Roman" w:eastAsia="Times New Roman" w:hAnsi="Times New Roman" w:cs="Times New Roman"/>
          <w:sz w:val="24"/>
          <w:szCs w:val="24"/>
        </w:rPr>
      </w:pPr>
      <w:r w:rsidRPr="002B5C21">
        <w:rPr>
          <w:rFonts w:ascii="Times New Roman" w:eastAsia="Times New Roman" w:hAnsi="Times New Roman" w:cs="Times New Roman"/>
        </w:rPr>
        <w:t xml:space="preserve">Wykonawca jest odpowiedzialny za koordynację i organizację robót oraz za zapewnienie </w:t>
      </w:r>
      <w:r w:rsidR="00940F96" w:rsidRPr="002B5C21">
        <w:rPr>
          <w:rFonts w:ascii="Times New Roman" w:eastAsia="Times New Roman" w:hAnsi="Times New Roman" w:cs="Times New Roman"/>
        </w:rPr>
        <w:t xml:space="preserve">i uzyskanie </w:t>
      </w:r>
      <w:r w:rsidRPr="002B5C21">
        <w:rPr>
          <w:rFonts w:ascii="Times New Roman" w:eastAsia="Times New Roman" w:hAnsi="Times New Roman" w:cs="Times New Roman"/>
        </w:rPr>
        <w:t>niezbędnych pozwoleń i zgłoszeń.</w:t>
      </w:r>
    </w:p>
    <w:p w14:paraId="635DD7F9" w14:textId="2133E671" w:rsidR="008B0A7D" w:rsidRPr="00482644" w:rsidRDefault="008B0A7D" w:rsidP="008B0A7D">
      <w:pPr>
        <w:pStyle w:val="Nagwek2"/>
        <w:rPr>
          <w:rFonts w:ascii="Times New Roman" w:hAnsi="Times New Roman" w:cs="Times New Roman"/>
        </w:rPr>
      </w:pPr>
      <w:bookmarkStart w:id="16" w:name="_Toc207884058"/>
      <w:bookmarkEnd w:id="12"/>
      <w:r w:rsidRPr="00482644">
        <w:rPr>
          <w:rFonts w:ascii="Times New Roman" w:hAnsi="Times New Roman" w:cs="Times New Roman"/>
        </w:rPr>
        <w:t>Szczegółowy opis przedmiotu zamówienia w zakresie wykonania i odbioru RB</w:t>
      </w:r>
      <w:bookmarkEnd w:id="15"/>
      <w:bookmarkEnd w:id="16"/>
    </w:p>
    <w:p w14:paraId="26CAA5B1" w14:textId="1CE66C0C" w:rsidR="008B0A7D" w:rsidRPr="00482644" w:rsidRDefault="008B0A7D" w:rsidP="008B0A7D">
      <w:pPr>
        <w:pStyle w:val="Nagwek3"/>
        <w:rPr>
          <w:rFonts w:ascii="Times New Roman" w:hAnsi="Times New Roman" w:cs="Times New Roman"/>
        </w:rPr>
      </w:pPr>
      <w:bookmarkStart w:id="17" w:name="_Toc207884059"/>
      <w:r w:rsidRPr="00482644">
        <w:rPr>
          <w:rFonts w:ascii="Times New Roman" w:hAnsi="Times New Roman" w:cs="Times New Roman"/>
        </w:rPr>
        <w:t>Wymagania ogólne</w:t>
      </w:r>
      <w:r w:rsidR="00597ACE" w:rsidRPr="00482644">
        <w:rPr>
          <w:rFonts w:ascii="Times New Roman" w:hAnsi="Times New Roman" w:cs="Times New Roman"/>
        </w:rPr>
        <w:t xml:space="preserve"> w stosunku do Wykonawcy w zakresie realizacji RB</w:t>
      </w:r>
      <w:r w:rsidRPr="00482644">
        <w:rPr>
          <w:rFonts w:ascii="Times New Roman" w:hAnsi="Times New Roman" w:cs="Times New Roman"/>
        </w:rPr>
        <w:t>,</w:t>
      </w:r>
      <w:bookmarkEnd w:id="17"/>
    </w:p>
    <w:p w14:paraId="5A97B238" w14:textId="59551AC7" w:rsidR="00597ACE" w:rsidRPr="00482644" w:rsidRDefault="00597ACE" w:rsidP="009F59D5">
      <w:pPr>
        <w:pStyle w:val="Nagwek4"/>
        <w:tabs>
          <w:tab w:val="left" w:pos="1418"/>
        </w:tabs>
        <w:ind w:left="1276" w:hanging="566"/>
        <w:jc w:val="both"/>
        <w:rPr>
          <w:rFonts w:ascii="Times New Roman" w:hAnsi="Times New Roman" w:cs="Times New Roman"/>
        </w:rPr>
      </w:pPr>
      <w:r w:rsidRPr="00482644">
        <w:rPr>
          <w:rFonts w:ascii="Times New Roman" w:hAnsi="Times New Roman" w:cs="Times New Roman"/>
        </w:rPr>
        <w:t xml:space="preserve">Wykonanie RB rozpocząć po </w:t>
      </w:r>
      <w:r w:rsidR="00D252F7">
        <w:rPr>
          <w:rFonts w:ascii="Times New Roman" w:hAnsi="Times New Roman" w:cs="Times New Roman"/>
        </w:rPr>
        <w:t>protokolarnym przekazaniu terenu prac</w:t>
      </w:r>
    </w:p>
    <w:p w14:paraId="6C82899C" w14:textId="6950E8DB" w:rsidR="004A4194" w:rsidRPr="00CC3D37" w:rsidRDefault="009F59D5" w:rsidP="004A4194">
      <w:pPr>
        <w:pStyle w:val="Nagwek4"/>
        <w:tabs>
          <w:tab w:val="left" w:pos="1418"/>
        </w:tabs>
        <w:ind w:left="1276" w:hanging="566"/>
        <w:jc w:val="both"/>
        <w:rPr>
          <w:rFonts w:ascii="Times New Roman" w:hAnsi="Times New Roman" w:cs="Times New Roman"/>
        </w:rPr>
      </w:pPr>
      <w:r w:rsidRPr="00CC3D37">
        <w:rPr>
          <w:rFonts w:ascii="Times New Roman" w:hAnsi="Times New Roman" w:cs="Times New Roman"/>
        </w:rPr>
        <w:t>RB wykonać na podstawie uprzednio</w:t>
      </w:r>
      <w:r w:rsidR="00D252F7" w:rsidRPr="00CC3D37">
        <w:rPr>
          <w:rFonts w:ascii="Times New Roman" w:hAnsi="Times New Roman" w:cs="Times New Roman"/>
        </w:rPr>
        <w:t xml:space="preserve"> uzgodnionej</w:t>
      </w:r>
      <w:r w:rsidRPr="00CC3D37">
        <w:rPr>
          <w:rFonts w:ascii="Times New Roman" w:hAnsi="Times New Roman" w:cs="Times New Roman"/>
        </w:rPr>
        <w:t xml:space="preserve"> i zatwierdzonej przez Zamawiającego </w:t>
      </w:r>
      <w:r w:rsidR="00D252F7" w:rsidRPr="00CC3D37">
        <w:rPr>
          <w:rFonts w:ascii="Times New Roman" w:hAnsi="Times New Roman" w:cs="Times New Roman"/>
        </w:rPr>
        <w:t>strategii przebiegu robót</w:t>
      </w:r>
      <w:r w:rsidR="004A4194" w:rsidRPr="00CC3D37">
        <w:rPr>
          <w:rFonts w:ascii="Times New Roman" w:hAnsi="Times New Roman" w:cs="Times New Roman"/>
        </w:rPr>
        <w:t>.</w:t>
      </w:r>
    </w:p>
    <w:p w14:paraId="31CD937D" w14:textId="3916459F" w:rsidR="004A4194" w:rsidRPr="00CC3D37" w:rsidRDefault="004A4194" w:rsidP="004A4194">
      <w:pPr>
        <w:pStyle w:val="Nagwek4"/>
        <w:tabs>
          <w:tab w:val="left" w:pos="1418"/>
        </w:tabs>
        <w:ind w:left="1276" w:hanging="566"/>
        <w:jc w:val="both"/>
        <w:rPr>
          <w:rFonts w:ascii="Times New Roman" w:hAnsi="Times New Roman" w:cs="Times New Roman"/>
        </w:rPr>
      </w:pPr>
      <w:r w:rsidRPr="00CC3D37">
        <w:rPr>
          <w:rFonts w:ascii="Times New Roman" w:hAnsi="Times New Roman" w:cs="Times New Roman"/>
        </w:rPr>
        <w:t xml:space="preserve">Dostawa i montaż materiałów niezbędnych do wykonania prac zgodnie z zatwierdzonym przez Zamawiającym </w:t>
      </w:r>
      <w:r w:rsidR="00D252F7" w:rsidRPr="00CC3D37">
        <w:rPr>
          <w:rFonts w:ascii="Times New Roman" w:hAnsi="Times New Roman" w:cs="Times New Roman"/>
        </w:rPr>
        <w:t>technologią i lista materiałową</w:t>
      </w:r>
      <w:r w:rsidRPr="00CC3D37">
        <w:rPr>
          <w:rFonts w:ascii="Times New Roman" w:hAnsi="Times New Roman" w:cs="Times New Roman"/>
        </w:rPr>
        <w:t>.</w:t>
      </w:r>
    </w:p>
    <w:p w14:paraId="7C13E92E" w14:textId="12CB55A2" w:rsidR="009F59D5" w:rsidRPr="00CC3D37" w:rsidRDefault="009F59D5" w:rsidP="009F59D5">
      <w:pPr>
        <w:pStyle w:val="Nagwek4"/>
        <w:tabs>
          <w:tab w:val="left" w:pos="1418"/>
        </w:tabs>
        <w:ind w:left="1276" w:hanging="566"/>
        <w:jc w:val="both"/>
        <w:rPr>
          <w:rFonts w:ascii="Times New Roman" w:hAnsi="Times New Roman" w:cs="Times New Roman"/>
        </w:rPr>
      </w:pPr>
      <w:r w:rsidRPr="00CC3D37">
        <w:rPr>
          <w:rFonts w:ascii="Times New Roman" w:hAnsi="Times New Roman" w:cs="Times New Roman"/>
        </w:rPr>
        <w:t xml:space="preserve">RB prowadzić pod nadzorem uprawnionego kierownika robót </w:t>
      </w:r>
    </w:p>
    <w:p w14:paraId="22E576BC" w14:textId="12515805" w:rsidR="008B0A7D" w:rsidRPr="00CC3D37" w:rsidRDefault="009F59D5" w:rsidP="009F59D5">
      <w:pPr>
        <w:pStyle w:val="Nagwek4"/>
        <w:tabs>
          <w:tab w:val="left" w:pos="1418"/>
        </w:tabs>
        <w:ind w:left="1276" w:hanging="566"/>
        <w:jc w:val="both"/>
        <w:rPr>
          <w:rFonts w:ascii="Times New Roman" w:hAnsi="Times New Roman" w:cs="Times New Roman"/>
        </w:rPr>
      </w:pPr>
      <w:r w:rsidRPr="00CC3D37">
        <w:rPr>
          <w:rFonts w:ascii="Times New Roman" w:hAnsi="Times New Roman" w:cs="Times New Roman"/>
        </w:rPr>
        <w:t xml:space="preserve">Przed zgłoszeniem gotowości do odbioru robót </w:t>
      </w:r>
      <w:r w:rsidR="00597ACE" w:rsidRPr="00CC3D37">
        <w:rPr>
          <w:rFonts w:ascii="Times New Roman" w:hAnsi="Times New Roman" w:cs="Times New Roman"/>
        </w:rPr>
        <w:t xml:space="preserve">uzyskać od Zamawiającego akceptację </w:t>
      </w:r>
      <w:r w:rsidRPr="00CC3D37">
        <w:rPr>
          <w:rFonts w:ascii="Times New Roman" w:hAnsi="Times New Roman" w:cs="Times New Roman"/>
        </w:rPr>
        <w:t>komplet</w:t>
      </w:r>
      <w:r w:rsidR="00597ACE" w:rsidRPr="00CC3D37">
        <w:rPr>
          <w:rFonts w:ascii="Times New Roman" w:hAnsi="Times New Roman" w:cs="Times New Roman"/>
        </w:rPr>
        <w:t xml:space="preserve">nej </w:t>
      </w:r>
      <w:r w:rsidRPr="00CC3D37">
        <w:rPr>
          <w:rFonts w:ascii="Times New Roman" w:hAnsi="Times New Roman" w:cs="Times New Roman"/>
        </w:rPr>
        <w:t>DPW</w:t>
      </w:r>
    </w:p>
    <w:p w14:paraId="35E2B77F" w14:textId="141D9010" w:rsidR="004A4194" w:rsidRPr="00482644" w:rsidRDefault="002A1E46" w:rsidP="004A4194">
      <w:pPr>
        <w:pStyle w:val="Nagwek4"/>
        <w:tabs>
          <w:tab w:val="left" w:pos="1418"/>
        </w:tabs>
        <w:ind w:left="1276" w:hanging="566"/>
        <w:jc w:val="both"/>
        <w:rPr>
          <w:rFonts w:ascii="Times New Roman" w:hAnsi="Times New Roman" w:cs="Times New Roman"/>
        </w:rPr>
      </w:pPr>
      <w:r w:rsidRPr="00482644">
        <w:rPr>
          <w:rFonts w:ascii="Times New Roman" w:hAnsi="Times New Roman" w:cs="Times New Roman"/>
        </w:rPr>
        <w:t xml:space="preserve">Wykonawca zobowiązany jest do utrzymywania czystości </w:t>
      </w:r>
      <w:r w:rsidR="004E5C9F" w:rsidRPr="00482644">
        <w:rPr>
          <w:rFonts w:ascii="Times New Roman" w:hAnsi="Times New Roman" w:cs="Times New Roman"/>
        </w:rPr>
        <w:t xml:space="preserve">oraz odpowiednich zabezpieczeń </w:t>
      </w:r>
      <w:r w:rsidRPr="00482644">
        <w:rPr>
          <w:rFonts w:ascii="Times New Roman" w:hAnsi="Times New Roman" w:cs="Times New Roman"/>
        </w:rPr>
        <w:t>w obrębie prowadzonych prac</w:t>
      </w:r>
      <w:r w:rsidR="003A753E">
        <w:rPr>
          <w:rFonts w:ascii="Times New Roman" w:hAnsi="Times New Roman" w:cs="Times New Roman"/>
        </w:rPr>
        <w:t xml:space="preserve"> oraz posiadać wszelkie uprawnienia i dopuszczenia BHP w tym do prac na wysokości</w:t>
      </w:r>
      <w:r w:rsidRPr="00482644">
        <w:rPr>
          <w:rFonts w:ascii="Times New Roman" w:hAnsi="Times New Roman" w:cs="Times New Roman"/>
        </w:rPr>
        <w:t>.</w:t>
      </w:r>
    </w:p>
    <w:p w14:paraId="1E3BF328" w14:textId="77777777" w:rsidR="00822E5D" w:rsidRPr="00482644" w:rsidRDefault="00822E5D" w:rsidP="00822E5D">
      <w:pPr>
        <w:pStyle w:val="Nagwek3"/>
        <w:rPr>
          <w:rFonts w:ascii="Times New Roman" w:hAnsi="Times New Roman" w:cs="Times New Roman"/>
        </w:rPr>
      </w:pPr>
      <w:bookmarkStart w:id="18" w:name="_Toc134799980"/>
      <w:bookmarkStart w:id="19" w:name="_Toc207884060"/>
      <w:r w:rsidRPr="00482644">
        <w:rPr>
          <w:rFonts w:ascii="Times New Roman" w:hAnsi="Times New Roman" w:cs="Times New Roman"/>
        </w:rPr>
        <w:t>Wymagania szczegółowe w zakresie branży konstrukcyjno</w:t>
      </w:r>
      <w:r w:rsidR="00BA0710" w:rsidRPr="00482644">
        <w:rPr>
          <w:rFonts w:ascii="Times New Roman" w:hAnsi="Times New Roman" w:cs="Times New Roman"/>
        </w:rPr>
        <w:t>-</w:t>
      </w:r>
      <w:r w:rsidRPr="00482644">
        <w:rPr>
          <w:rFonts w:ascii="Times New Roman" w:hAnsi="Times New Roman" w:cs="Times New Roman"/>
        </w:rPr>
        <w:t>budowlanej/ architektonicznej</w:t>
      </w:r>
      <w:bookmarkEnd w:id="18"/>
      <w:bookmarkEnd w:id="19"/>
    </w:p>
    <w:p w14:paraId="6683BB89" w14:textId="0CE7F1D0" w:rsidR="00BA0710" w:rsidRPr="00482644" w:rsidRDefault="00931795" w:rsidP="00BC35CD">
      <w:pPr>
        <w:pStyle w:val="Nagwek4"/>
        <w:tabs>
          <w:tab w:val="left" w:pos="1418"/>
        </w:tabs>
        <w:ind w:left="1276" w:hanging="566"/>
        <w:jc w:val="both"/>
        <w:rPr>
          <w:rFonts w:ascii="Times New Roman" w:hAnsi="Times New Roman" w:cs="Times New Roman"/>
        </w:rPr>
      </w:pPr>
      <w:r w:rsidRPr="00482644">
        <w:rPr>
          <w:rFonts w:ascii="Times New Roman" w:hAnsi="Times New Roman" w:cs="Times New Roman"/>
        </w:rPr>
        <w:t xml:space="preserve"> </w:t>
      </w:r>
      <w:r w:rsidR="00CE7C28" w:rsidRPr="00482644">
        <w:rPr>
          <w:rFonts w:ascii="Times New Roman" w:hAnsi="Times New Roman" w:cs="Times New Roman"/>
        </w:rPr>
        <w:t xml:space="preserve">Przed rozpoczęciem prac budowlanych należy zabezpieczać stolarkę okienną i okolice </w:t>
      </w:r>
      <w:r w:rsidR="001E02DE">
        <w:rPr>
          <w:rFonts w:ascii="Times New Roman" w:hAnsi="Times New Roman" w:cs="Times New Roman"/>
        </w:rPr>
        <w:t>wejścia na dach</w:t>
      </w:r>
      <w:r w:rsidR="00CE7C28" w:rsidRPr="00482644">
        <w:rPr>
          <w:rFonts w:ascii="Times New Roman" w:hAnsi="Times New Roman" w:cs="Times New Roman"/>
        </w:rPr>
        <w:t xml:space="preserve"> </w:t>
      </w:r>
      <w:r w:rsidR="00480C2E" w:rsidRPr="00482644">
        <w:rPr>
          <w:rFonts w:ascii="Times New Roman" w:hAnsi="Times New Roman" w:cs="Times New Roman"/>
        </w:rPr>
        <w:t xml:space="preserve">oraz wszystkie elementy pozostające </w:t>
      </w:r>
      <w:r w:rsidR="00CE7C28" w:rsidRPr="00482644">
        <w:rPr>
          <w:rFonts w:ascii="Times New Roman" w:hAnsi="Times New Roman" w:cs="Times New Roman"/>
        </w:rPr>
        <w:t xml:space="preserve">przed </w:t>
      </w:r>
      <w:r w:rsidR="00A53533" w:rsidRPr="00482644">
        <w:rPr>
          <w:rFonts w:ascii="Times New Roman" w:hAnsi="Times New Roman" w:cs="Times New Roman"/>
        </w:rPr>
        <w:t xml:space="preserve">ewentualnymi </w:t>
      </w:r>
      <w:r w:rsidR="00CE7C28" w:rsidRPr="00482644">
        <w:rPr>
          <w:rFonts w:ascii="Times New Roman" w:hAnsi="Times New Roman" w:cs="Times New Roman"/>
        </w:rPr>
        <w:t>uszkodzeniami mechanicznymi</w:t>
      </w:r>
      <w:r w:rsidR="002A1E46" w:rsidRPr="00482644">
        <w:rPr>
          <w:rFonts w:ascii="Times New Roman" w:hAnsi="Times New Roman" w:cs="Times New Roman"/>
        </w:rPr>
        <w:t>,</w:t>
      </w:r>
    </w:p>
    <w:p w14:paraId="40BC4F81" w14:textId="0877E0D5" w:rsidR="00CE7C28" w:rsidRPr="00482644" w:rsidRDefault="001E02DE" w:rsidP="00CE7C28">
      <w:pPr>
        <w:pStyle w:val="Nagwek4"/>
        <w:ind w:left="1276" w:hanging="566"/>
        <w:jc w:val="both"/>
        <w:rPr>
          <w:rFonts w:ascii="Times New Roman" w:hAnsi="Times New Roman" w:cs="Times New Roman"/>
        </w:rPr>
      </w:pPr>
      <w:r>
        <w:rPr>
          <w:rFonts w:ascii="Times New Roman" w:hAnsi="Times New Roman" w:cs="Times New Roman"/>
        </w:rPr>
        <w:t xml:space="preserve">Po wykonanych pracach poprawić np. powlokę zabezpieczającą drabiny stałej prowadzącej na dach w miejscach zużycia jej </w:t>
      </w:r>
      <w:r w:rsidR="00410AF0">
        <w:rPr>
          <w:rFonts w:ascii="Times New Roman" w:hAnsi="Times New Roman" w:cs="Times New Roman"/>
        </w:rPr>
        <w:t>wskutek</w:t>
      </w:r>
      <w:r>
        <w:rPr>
          <w:rFonts w:ascii="Times New Roman" w:hAnsi="Times New Roman" w:cs="Times New Roman"/>
        </w:rPr>
        <w:t xml:space="preserve"> komunikacji w celu prowadzenia prac naprawczych na dachu.</w:t>
      </w:r>
    </w:p>
    <w:p w14:paraId="7E1CD3F6" w14:textId="61C068F4" w:rsidR="00F7675D" w:rsidRPr="00482644" w:rsidRDefault="00F7675D" w:rsidP="00482644">
      <w:pPr>
        <w:pStyle w:val="Nagwek4"/>
        <w:ind w:left="1276" w:hanging="567"/>
        <w:rPr>
          <w:rFonts w:ascii="Times New Roman" w:hAnsi="Times New Roman" w:cs="Times New Roman"/>
        </w:rPr>
      </w:pPr>
      <w:r w:rsidRPr="00482644">
        <w:rPr>
          <w:rFonts w:ascii="Times New Roman" w:hAnsi="Times New Roman" w:cs="Times New Roman"/>
        </w:rPr>
        <w:t xml:space="preserve">Wykonanie dokumentacji powykonawczej w oparciu </w:t>
      </w:r>
      <w:r w:rsidR="00292EFA" w:rsidRPr="00482644">
        <w:rPr>
          <w:rFonts w:ascii="Times New Roman" w:hAnsi="Times New Roman" w:cs="Times New Roman"/>
        </w:rPr>
        <w:t>o zaakceptowaną przez Zamawiającego dokumentację projektową</w:t>
      </w:r>
    </w:p>
    <w:p w14:paraId="1C1E4B41" w14:textId="77777777" w:rsidR="00B20758" w:rsidRPr="00482644" w:rsidRDefault="00B20758" w:rsidP="00B20758">
      <w:pPr>
        <w:pStyle w:val="Nagwek3"/>
        <w:rPr>
          <w:rFonts w:ascii="Times New Roman" w:hAnsi="Times New Roman" w:cs="Times New Roman"/>
        </w:rPr>
      </w:pPr>
      <w:bookmarkStart w:id="20" w:name="_Toc207884061"/>
      <w:r w:rsidRPr="00482644">
        <w:rPr>
          <w:rFonts w:ascii="Times New Roman" w:hAnsi="Times New Roman" w:cs="Times New Roman"/>
        </w:rPr>
        <w:t>Wymagania dotyczące organizacji RB</w:t>
      </w:r>
      <w:bookmarkEnd w:id="20"/>
    </w:p>
    <w:p w14:paraId="5139C837" w14:textId="5A5FD336" w:rsidR="00B20758" w:rsidRPr="00482644" w:rsidRDefault="00597ACE"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Przed </w:t>
      </w:r>
      <w:r w:rsidR="00B20758" w:rsidRPr="00482644">
        <w:rPr>
          <w:rFonts w:ascii="Times New Roman" w:hAnsi="Times New Roman" w:cs="Times New Roman"/>
        </w:rPr>
        <w:t>rozpoczęciem wykonywania robót budowlanych należy opracować plan BIOZ lub wykazać brak potrzeby jego wykonania. Kopię dokumentu należy przekazać Zamawiającemu,</w:t>
      </w:r>
    </w:p>
    <w:p w14:paraId="30C2D5E3"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Wykonawca zorganizuje i zapewni kierowanie robotami w sposób zgodny z obowiązującymi przepisami w tym przepisami BHP, ppoż. i ochrony środowiska,</w:t>
      </w:r>
    </w:p>
    <w:p w14:paraId="3D9436D6" w14:textId="0894A752" w:rsidR="00B20758" w:rsidRPr="00482644" w:rsidRDefault="00B20758" w:rsidP="00802871">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zobowiązany jest do zabezpieczenia sąsiednich </w:t>
      </w:r>
      <w:r w:rsidR="001E02DE">
        <w:rPr>
          <w:rFonts w:ascii="Times New Roman" w:hAnsi="Times New Roman" w:cs="Times New Roman"/>
        </w:rPr>
        <w:t>powierzchni</w:t>
      </w:r>
      <w:r w:rsidRPr="00482644">
        <w:rPr>
          <w:rFonts w:ascii="Times New Roman" w:hAnsi="Times New Roman" w:cs="Times New Roman"/>
        </w:rPr>
        <w:t xml:space="preserve"> i komunikacji podczas trwania RB,</w:t>
      </w:r>
    </w:p>
    <w:p w14:paraId="7A08939E"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Wykonawca zobowiązany jest do usuwania na bieżąco wytworzonych w wyniku realizacji umowy odpadów, we własnym zakresie i na własny koszt zgodnie z zapisami ustawy o odpadach z dnia 14.12.2012 r. (tekst jednolity),</w:t>
      </w:r>
    </w:p>
    <w:p w14:paraId="36141979" w14:textId="7E51269E"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Wykonawca może prowadzić prace w godzinach 7-</w:t>
      </w:r>
      <w:r w:rsidR="00AD69E8" w:rsidRPr="00482644">
        <w:rPr>
          <w:rFonts w:ascii="Times New Roman" w:hAnsi="Times New Roman" w:cs="Times New Roman"/>
        </w:rPr>
        <w:t>20</w:t>
      </w:r>
      <w:r w:rsidRPr="00482644">
        <w:rPr>
          <w:rFonts w:ascii="Times New Roman" w:hAnsi="Times New Roman" w:cs="Times New Roman"/>
        </w:rPr>
        <w:t>, w tym prace uciążliwe i głośne może wykonywać po godz. 1</w:t>
      </w:r>
      <w:r w:rsidR="00480C2E" w:rsidRPr="00482644">
        <w:rPr>
          <w:rFonts w:ascii="Times New Roman" w:hAnsi="Times New Roman" w:cs="Times New Roman"/>
        </w:rPr>
        <w:t>4</w:t>
      </w:r>
      <w:r w:rsidRPr="00482644">
        <w:rPr>
          <w:rFonts w:ascii="Times New Roman" w:hAnsi="Times New Roman" w:cs="Times New Roman"/>
        </w:rPr>
        <w:t xml:space="preserve">, </w:t>
      </w:r>
      <w:r w:rsidR="001E02DE">
        <w:rPr>
          <w:rFonts w:ascii="Times New Roman" w:hAnsi="Times New Roman" w:cs="Times New Roman"/>
        </w:rPr>
        <w:t>z uwagi na prowadzenie ich w obszarze budynków biurowo produkcyjnych</w:t>
      </w:r>
    </w:p>
    <w:p w14:paraId="3C220136"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przed wprowadzeniem na teren robót zobowiązany jest uzyskać zgodę Zamawiającego na każdy sprzęt budowlany, który Wykonawca będzie potrzebował do realizacji przedmiotu Umowy. Bez powyższej zgody sprzęt budowlany nie będzie mógł zostać wprowadzony na teren zakładu. Pozostawienie sprzętu budowlanego na terenie </w:t>
      </w:r>
      <w:r w:rsidRPr="00482644">
        <w:rPr>
          <w:rFonts w:ascii="Times New Roman" w:hAnsi="Times New Roman" w:cs="Times New Roman"/>
        </w:rPr>
        <w:lastRenderedPageBreak/>
        <w:t>zakładu bez opieki Wykonawcy (parkowanie nocne), możliwe będzie wyłącznie za zgodą służb PIT-RADWAR S.A. Powyższa zgoda, nie oznacza wzięcia odpowiedzialności przez służby PIT-RADWAR S.A. za sprzęt pozostawiony bez opieki,</w:t>
      </w:r>
    </w:p>
    <w:p w14:paraId="7F954EAD"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jest zobowiązany do zabezpieczenia terenu robót w okresie trwania realizacji zadania aż do zakończenia i odbioru ostatecznego robót, </w:t>
      </w:r>
    </w:p>
    <w:p w14:paraId="1DF84FCA"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 okresie trwania robót budowlanych Wykonawca będzie: </w:t>
      </w:r>
    </w:p>
    <w:p w14:paraId="5A19C57C" w14:textId="77777777" w:rsidR="00B20758" w:rsidRPr="00482644" w:rsidRDefault="00B20758" w:rsidP="006C32C7">
      <w:pPr>
        <w:pStyle w:val="Nagwek5"/>
        <w:ind w:left="1843" w:hanging="850"/>
        <w:jc w:val="both"/>
        <w:rPr>
          <w:rFonts w:ascii="Times New Roman" w:hAnsi="Times New Roman" w:cs="Times New Roman"/>
        </w:rPr>
      </w:pPr>
      <w:r w:rsidRPr="00482644">
        <w:rPr>
          <w:rFonts w:ascii="Times New Roman" w:hAnsi="Times New Roman" w:cs="Times New Roman"/>
        </w:rPr>
        <w:t>utrzymywał teren budowy w należytym porządku,</w:t>
      </w:r>
    </w:p>
    <w:p w14:paraId="29B9FC5E" w14:textId="6AFF7EC7" w:rsidR="00B20758" w:rsidRPr="00482644" w:rsidRDefault="00B20758" w:rsidP="006C32C7">
      <w:pPr>
        <w:pStyle w:val="Nagwek5"/>
        <w:ind w:left="1843" w:hanging="850"/>
        <w:jc w:val="both"/>
        <w:rPr>
          <w:rFonts w:ascii="Times New Roman" w:hAnsi="Times New Roman" w:cs="Times New Roman"/>
        </w:rPr>
      </w:pPr>
      <w:r w:rsidRPr="00482644">
        <w:rPr>
          <w:rFonts w:ascii="Times New Roman" w:hAnsi="Times New Roman" w:cs="Times New Roman"/>
        </w:rPr>
        <w:t xml:space="preserve">materiały z demontażu segregował i składował w wyznaczonym przez Zamawiającego miejscu do </w:t>
      </w:r>
      <w:r w:rsidR="006E7DE0" w:rsidRPr="00482644">
        <w:rPr>
          <w:rFonts w:ascii="Times New Roman" w:hAnsi="Times New Roman" w:cs="Times New Roman"/>
        </w:rPr>
        <w:t>czasu,</w:t>
      </w:r>
      <w:r w:rsidRPr="00482644">
        <w:rPr>
          <w:rFonts w:ascii="Times New Roman" w:hAnsi="Times New Roman" w:cs="Times New Roman"/>
        </w:rPr>
        <w:t xml:space="preserve"> kiedy je wywiezie</w:t>
      </w:r>
      <w:r w:rsidR="00393863" w:rsidRPr="00482644">
        <w:rPr>
          <w:rFonts w:ascii="Times New Roman" w:hAnsi="Times New Roman" w:cs="Times New Roman"/>
        </w:rPr>
        <w:t xml:space="preserve"> lub przekaże Zamawiającemu, przy czym materiały przeznaczone do przekazania Zamawiającemu zostaną zdemontowane z należytą starannością o zachowanie ich wartości i zabezpieczone do dalszego użytku</w:t>
      </w:r>
      <w:r w:rsidRPr="00482644">
        <w:rPr>
          <w:rFonts w:ascii="Times New Roman" w:hAnsi="Times New Roman" w:cs="Times New Roman"/>
        </w:rPr>
        <w:t>,</w:t>
      </w:r>
    </w:p>
    <w:p w14:paraId="5F135F37" w14:textId="58C01FF3" w:rsidR="00B20758" w:rsidRPr="00482644" w:rsidRDefault="001E02DE" w:rsidP="006C32C7">
      <w:pPr>
        <w:pStyle w:val="Nagwek5"/>
        <w:ind w:left="1843" w:hanging="850"/>
        <w:jc w:val="both"/>
        <w:rPr>
          <w:rFonts w:ascii="Times New Roman" w:hAnsi="Times New Roman" w:cs="Times New Roman"/>
        </w:rPr>
      </w:pPr>
      <w:r>
        <w:rPr>
          <w:rFonts w:ascii="Times New Roman" w:hAnsi="Times New Roman" w:cs="Times New Roman"/>
        </w:rPr>
        <w:t>prace wykonywać tak, aby nie zakłócić ruchu na terenie zakładu</w:t>
      </w:r>
    </w:p>
    <w:p w14:paraId="05389C3F"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Wykonawca będzie odpowiedzialny za ochronę prac i za wszelkie materiały i urządzenia używane podczas robót od daty rozpoczęcia robót do potwierdzenia zakończenia robót przez Zamawiającego,</w:t>
      </w:r>
    </w:p>
    <w:p w14:paraId="67CED980"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będzie roboty prowadził w sposób zorganizowany, bez powodowania kolizji i przestojów, pod nadzorem osób uprawnionych i zgodnie z obowiązującymi przepisami i normami, </w:t>
      </w:r>
    </w:p>
    <w:p w14:paraId="057B01AF"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Wykonawca powinien zapewnić ochronę własności publicznej i prywatnej,</w:t>
      </w:r>
    </w:p>
    <w:p w14:paraId="5AFC458E" w14:textId="1ED4420E"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jest zobowiązany do odpowiedniego oznaczenia miejsca pracy </w:t>
      </w:r>
      <w:r w:rsidRPr="00482644">
        <w:rPr>
          <w:rFonts w:ascii="Times New Roman" w:hAnsi="Times New Roman" w:cs="Times New Roman"/>
        </w:rPr>
        <w:br/>
        <w:t>i odpowiada za ochronę instalacji, urządzeń itp. zlokalizowanych w miejscu prowadzenia robót budowlanych (</w:t>
      </w:r>
      <w:r w:rsidR="006E4F57">
        <w:rPr>
          <w:rFonts w:ascii="Times New Roman" w:hAnsi="Times New Roman" w:cs="Times New Roman"/>
        </w:rPr>
        <w:t>ewentualne otwory robocze winny zostać zastawione</w:t>
      </w:r>
      <w:r w:rsidRPr="00482644">
        <w:rPr>
          <w:rFonts w:ascii="Times New Roman" w:hAnsi="Times New Roman" w:cs="Times New Roman"/>
        </w:rPr>
        <w:t xml:space="preserve"> barierkami stałymi), </w:t>
      </w:r>
    </w:p>
    <w:p w14:paraId="1B052E28"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Wszystkie szkody powstałe z winy Wykonawcy w trakcie realizacji przedmiotu zamówienia Wykonawca jest zobowiązany usunąć we własnym zakresie i na własny koszt,</w:t>
      </w:r>
    </w:p>
    <w:p w14:paraId="30C878A4" w14:textId="2900E50E"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Roboty budowlane będą wykonywane w czynnym zakładzie pracy i z uwagi na to, że sąsiednie </w:t>
      </w:r>
      <w:r w:rsidR="006E4F57">
        <w:rPr>
          <w:rFonts w:ascii="Times New Roman" w:hAnsi="Times New Roman" w:cs="Times New Roman"/>
        </w:rPr>
        <w:t>budynki</w:t>
      </w:r>
      <w:r w:rsidRPr="00482644">
        <w:rPr>
          <w:rFonts w:ascii="Times New Roman" w:hAnsi="Times New Roman" w:cs="Times New Roman"/>
        </w:rPr>
        <w:t xml:space="preserve"> </w:t>
      </w:r>
      <w:r w:rsidR="00393863" w:rsidRPr="00482644">
        <w:rPr>
          <w:rFonts w:ascii="Times New Roman" w:hAnsi="Times New Roman" w:cs="Times New Roman"/>
        </w:rPr>
        <w:t xml:space="preserve">będą </w:t>
      </w:r>
      <w:r w:rsidRPr="00482644">
        <w:rPr>
          <w:rFonts w:ascii="Times New Roman" w:hAnsi="Times New Roman" w:cs="Times New Roman"/>
        </w:rPr>
        <w:t xml:space="preserve">użytkowane, Wykonawca ograniczy do minimum czas </w:t>
      </w:r>
      <w:r w:rsidR="00393863" w:rsidRPr="00482644">
        <w:rPr>
          <w:rFonts w:ascii="Times New Roman" w:hAnsi="Times New Roman" w:cs="Times New Roman"/>
        </w:rPr>
        <w:t xml:space="preserve">wykonywania robót szczególnie uciążliwych (hałas, pył, </w:t>
      </w:r>
      <w:r w:rsidR="006E4F57">
        <w:rPr>
          <w:rFonts w:ascii="Times New Roman" w:hAnsi="Times New Roman" w:cs="Times New Roman"/>
        </w:rPr>
        <w:t>zapachy</w:t>
      </w:r>
      <w:r w:rsidR="00393863" w:rsidRPr="00482644">
        <w:rPr>
          <w:rFonts w:ascii="Times New Roman" w:hAnsi="Times New Roman" w:cs="Times New Roman"/>
        </w:rPr>
        <w:t>)</w:t>
      </w:r>
      <w:r w:rsidRPr="00482644">
        <w:rPr>
          <w:rFonts w:ascii="Times New Roman" w:hAnsi="Times New Roman" w:cs="Times New Roman"/>
        </w:rPr>
        <w:t>,</w:t>
      </w:r>
    </w:p>
    <w:p w14:paraId="15C909B1"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zobowiązany będzie do wykonywania robót zgodnie z harmonogramem robót zaakceptowanym przez Zamawiającego. </w:t>
      </w:r>
    </w:p>
    <w:p w14:paraId="5C85842C" w14:textId="77777777" w:rsidR="00B20758" w:rsidRPr="00482644" w:rsidRDefault="00B20758" w:rsidP="00B20758">
      <w:pPr>
        <w:pStyle w:val="Nagwek4"/>
        <w:numPr>
          <w:ilvl w:val="0"/>
          <w:numId w:val="0"/>
        </w:numPr>
        <w:ind w:left="1214"/>
        <w:rPr>
          <w:rFonts w:ascii="Times New Roman" w:hAnsi="Times New Roman" w:cs="Times New Roman"/>
        </w:rPr>
      </w:pPr>
    </w:p>
    <w:p w14:paraId="0684CA40" w14:textId="7818E1F3" w:rsidR="008B0A7D" w:rsidRPr="00482644" w:rsidRDefault="00AD69E8" w:rsidP="008B0A7D">
      <w:pPr>
        <w:rPr>
          <w:rFonts w:ascii="Times New Roman" w:hAnsi="Times New Roman" w:cs="Times New Roman"/>
          <w:lang w:eastAsia="pl-PL"/>
        </w:rPr>
      </w:pPr>
      <w:r w:rsidRPr="00482644">
        <w:rPr>
          <w:rFonts w:ascii="Times New Roman" w:hAnsi="Times New Roman" w:cs="Times New Roman"/>
          <w:b/>
        </w:rPr>
        <w:t>UWAGA: Na terenie zakładu PIT-RADWAR S.A. mogą przebywać osoby posiadające wyłącznie obywatelstwo polskie. Pracownicy obywatelstwa obcego kraju mogą przebywać na terenie w ograniczonym zakresie oraz mogą nie uzyskać zgody na wstęp na teren zakładu.</w:t>
      </w:r>
    </w:p>
    <w:p w14:paraId="2F4FBC16" w14:textId="77777777" w:rsidR="00B20758" w:rsidRPr="00482644" w:rsidRDefault="00B20758" w:rsidP="00B20758">
      <w:pPr>
        <w:pStyle w:val="Nagwek3"/>
        <w:rPr>
          <w:rFonts w:ascii="Times New Roman" w:hAnsi="Times New Roman" w:cs="Times New Roman"/>
        </w:rPr>
      </w:pPr>
      <w:bookmarkStart w:id="21" w:name="_Toc207884062"/>
      <w:r w:rsidRPr="00482644">
        <w:rPr>
          <w:rFonts w:ascii="Times New Roman" w:hAnsi="Times New Roman" w:cs="Times New Roman"/>
        </w:rPr>
        <w:t>Wymagania dotyczące właściwości wyrobów i materiałów budowlanych oraz urządzeń</w:t>
      </w:r>
      <w:bookmarkEnd w:id="21"/>
    </w:p>
    <w:p w14:paraId="09DDFB90" w14:textId="7EABD618" w:rsidR="00393863" w:rsidRPr="00482644" w:rsidRDefault="00393863" w:rsidP="00393863">
      <w:pPr>
        <w:pStyle w:val="Nagwek4"/>
        <w:ind w:left="1276" w:hanging="566"/>
        <w:jc w:val="both"/>
        <w:rPr>
          <w:rFonts w:ascii="Times New Roman" w:hAnsi="Times New Roman" w:cs="Times New Roman"/>
        </w:rPr>
      </w:pPr>
      <w:r w:rsidRPr="00482644">
        <w:rPr>
          <w:rFonts w:ascii="Times New Roman" w:hAnsi="Times New Roman" w:cs="Times New Roman"/>
        </w:rPr>
        <w:t>Wszelkie wyroby stosowane przy robotach budowlanych, a także materiały użyte do ich montażu powinny posiadać wymagane odpowiednimi przepisami dokumenty dopuszczające je do stosowania w budownictwie w myśl Ustawy o wyrobach budowlanych (t.j. Dz.U. z 2021 r. poz. 1213 z późn. zm.).</w:t>
      </w:r>
    </w:p>
    <w:p w14:paraId="20EF72BC" w14:textId="226017DD"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Wykonawca zobowiązany jest do przedstawienia Zamawiającemu </w:t>
      </w:r>
      <w:r w:rsidR="00CC0AF8" w:rsidRPr="00482644">
        <w:rPr>
          <w:rFonts w:ascii="Times New Roman" w:hAnsi="Times New Roman" w:cs="Times New Roman"/>
        </w:rPr>
        <w:t>wniosków o zatwierdzenie wyrobu/urządzenia/materiału przed ich wybudowaniem. Do wniosku należy dołączyć dokumenty dopuszczające dany wybór/urządzenie/materiał do stosowania,</w:t>
      </w:r>
    </w:p>
    <w:p w14:paraId="1D114880" w14:textId="5A2CC13C"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lastRenderedPageBreak/>
        <w:t>Wszelkie wyroby stosowane przy robotach budowlanych, a także materiały użyte do ich montażu powinny posiadać wszelkie wymagane odpowiednimi przepisami świadectwa dopuszczenia ich do stosowania w budownictwie,</w:t>
      </w:r>
    </w:p>
    <w:p w14:paraId="01FDF996" w14:textId="6C8B28E8" w:rsidR="00CC0AF8" w:rsidRPr="00482644" w:rsidRDefault="00CC0AF8" w:rsidP="00CC0AF8">
      <w:pPr>
        <w:pStyle w:val="Nagwek4"/>
        <w:ind w:left="1276" w:hanging="566"/>
        <w:jc w:val="both"/>
        <w:rPr>
          <w:rFonts w:ascii="Times New Roman" w:hAnsi="Times New Roman" w:cs="Times New Roman"/>
        </w:rPr>
      </w:pPr>
      <w:r w:rsidRPr="00482644">
        <w:rPr>
          <w:rFonts w:ascii="Times New Roman" w:hAnsi="Times New Roman" w:cs="Times New Roman"/>
        </w:rPr>
        <w:t>Brak zatwierdzonego wniosku, o którym mowa w poz. 4.7.2. jest podstawą dla Inspektora nadzoru do wydania ewentualnego nakazu rozbiórki niezatwierdzonego materiału na koszt i staraniem Wykonawcy.</w:t>
      </w:r>
    </w:p>
    <w:p w14:paraId="3B1724CD"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Wyroby wbudowywane mają spełniać wymagania polskich przepisów oraz aktualnych norm,</w:t>
      </w:r>
    </w:p>
    <w:p w14:paraId="01EB9F33"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Stosowanie materiałów winno być zgodne z instrukcjami i opisami producenta,</w:t>
      </w:r>
    </w:p>
    <w:p w14:paraId="47470905"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Wszystkie dokumenty (deklaracje właściwości użytkowych, deklaracje zgodności, aprobaty techniczne, certyfikaty, krajowe lub europejskie oceny techniczne, karty katalogowe, świadectwa dopuszczenia) Wykonawca dostarczy w języku polskim,</w:t>
      </w:r>
    </w:p>
    <w:p w14:paraId="0B31E614" w14:textId="67B33AC6"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Wszystkie materiały powinny być fabrycznie nowe, tj. rok produkcji nie starszy niż </w:t>
      </w:r>
      <w:r w:rsidR="00CC0AF8" w:rsidRPr="00482644">
        <w:rPr>
          <w:rFonts w:ascii="Times New Roman" w:hAnsi="Times New Roman" w:cs="Times New Roman"/>
        </w:rPr>
        <w:t>2023</w:t>
      </w:r>
      <w:r w:rsidR="006E4F57">
        <w:rPr>
          <w:rFonts w:ascii="Times New Roman" w:hAnsi="Times New Roman" w:cs="Times New Roman"/>
        </w:rPr>
        <w:t xml:space="preserve"> i w stanie przydatności do zastosowania (np. papa niezwulkanizowana)</w:t>
      </w:r>
      <w:r w:rsidRPr="00482644">
        <w:rPr>
          <w:rFonts w:ascii="Times New Roman" w:hAnsi="Times New Roman" w:cs="Times New Roman"/>
        </w:rPr>
        <w:t>,</w:t>
      </w:r>
    </w:p>
    <w:p w14:paraId="14544EE8" w14:textId="348D7C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Dopuszczone do zastosowania w </w:t>
      </w:r>
      <w:r w:rsidR="006E4F57">
        <w:rPr>
          <w:rFonts w:ascii="Times New Roman" w:hAnsi="Times New Roman" w:cs="Times New Roman"/>
        </w:rPr>
        <w:t>remoncie</w:t>
      </w:r>
      <w:r w:rsidRPr="00482644">
        <w:rPr>
          <w:rFonts w:ascii="Times New Roman" w:hAnsi="Times New Roman" w:cs="Times New Roman"/>
        </w:rPr>
        <w:t xml:space="preserve"> są: wyroby budowlane, właściwie oznaczone, dla których zgodnie z odrębnymi przepisami, </w:t>
      </w:r>
    </w:p>
    <w:p w14:paraId="0163D242" w14:textId="77777777" w:rsidR="00B20758" w:rsidRPr="00482644"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 xml:space="preserve">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 </w:t>
      </w:r>
    </w:p>
    <w:p w14:paraId="6D85D563" w14:textId="77777777" w:rsidR="00B20758" w:rsidRPr="00482644"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 xml:space="preserve">Dokonano oceny zgodności i wydano certyfikat zgodności lub deklarację zgodności z Polską Normą lub z aprobatą techniczną - w odniesieniu do wyrobów nie objętych certyfikacją, mających istotny wpływ na spełnienie co najmniej jednego z wymagań podstawowych, </w:t>
      </w:r>
    </w:p>
    <w:p w14:paraId="425825A3" w14:textId="3E47796B" w:rsidR="00B20758" w:rsidRPr="00482644"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 xml:space="preserve">Wyroby budowlane umieszczone w wykazie wyrobów </w:t>
      </w:r>
      <w:r w:rsidR="006E4F57" w:rsidRPr="00482644">
        <w:rPr>
          <w:rFonts w:ascii="Times New Roman" w:hAnsi="Times New Roman" w:cs="Times New Roman"/>
        </w:rPr>
        <w:t>niemających</w:t>
      </w:r>
      <w:r w:rsidRPr="00482644">
        <w:rPr>
          <w:rFonts w:ascii="Times New Roman" w:hAnsi="Times New Roman" w:cs="Times New Roman"/>
        </w:rPr>
        <w:t xml:space="preserve"> istotnego wpływu na spełnianie wymagań podstawowych oraz wyrobów wytwarzanych</w:t>
      </w:r>
      <w:r w:rsidR="00CC0AF8" w:rsidRPr="00482644">
        <w:rPr>
          <w:rFonts w:ascii="Times New Roman" w:hAnsi="Times New Roman" w:cs="Times New Roman"/>
        </w:rPr>
        <w:t xml:space="preserve"> </w:t>
      </w:r>
      <w:r w:rsidRPr="00482644">
        <w:rPr>
          <w:rFonts w:ascii="Times New Roman" w:hAnsi="Times New Roman" w:cs="Times New Roman"/>
        </w:rPr>
        <w:t xml:space="preserve">i stosowanych wg tradycyjnie uznanych zasad sztuki budowlanej, </w:t>
      </w:r>
    </w:p>
    <w:p w14:paraId="4AA8A82B" w14:textId="77777777" w:rsidR="00B20758" w:rsidRPr="00482644"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 xml:space="preserve">Wyroby budowlane oznaczone znakowaniem CE, dla których zgodnie </w:t>
      </w:r>
      <w:r w:rsidRPr="00482644">
        <w:rPr>
          <w:rFonts w:ascii="Times New Roman" w:hAnsi="Times New Roman" w:cs="Times New Roman"/>
        </w:rPr>
        <w:br/>
        <w:t xml:space="preserve">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 </w:t>
      </w:r>
    </w:p>
    <w:p w14:paraId="43485E2D" w14:textId="77777777" w:rsidR="00B20758" w:rsidRPr="00482644"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 xml:space="preserve">Wyroby znajdujące się w określonym przez Komisją Europejską wykazie wyrobów mających niewielkie znaczenie dla zdrowia i bezpieczeństwa, dla których producent wydał deklaracje zgodności z uznanymi regułami sztuki budowlanej, </w:t>
      </w:r>
    </w:p>
    <w:p w14:paraId="4A51B50C" w14:textId="06779D47" w:rsidR="00B20758" w:rsidRPr="00482644"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Materiały dostarczane na teren budowy/robót będą podlegać sprawdzeniu przez Inspektora. Na 5 dni przed dostawą materiałów Wykonawca powiadomi o tym Inspektora i zgłosi materiały do sprawdzenia podając ich specyfikację ilościową i jakościową. Materiały będą podlegać sprawdzeniu w zakresie ich zgodności z Umową. Do sprawdzenia materiałów Wykonawca przedstawi Inspektorowi dokumenty poświadczające zgodność materiałów z wymaganiami Umowy, w szczególności dokumenty poświadczające dopuszczenie materiałów do stosowania w budownictwie.</w:t>
      </w:r>
    </w:p>
    <w:p w14:paraId="3B9B58E3" w14:textId="77777777" w:rsidR="00B20758" w:rsidRDefault="00B20758" w:rsidP="00B20758">
      <w:pPr>
        <w:pStyle w:val="Nagwek5"/>
        <w:ind w:left="1843" w:hanging="763"/>
        <w:jc w:val="both"/>
        <w:rPr>
          <w:rFonts w:ascii="Times New Roman" w:hAnsi="Times New Roman" w:cs="Times New Roman"/>
        </w:rPr>
      </w:pPr>
      <w:r w:rsidRPr="00482644">
        <w:rPr>
          <w:rFonts w:ascii="Times New Roman" w:hAnsi="Times New Roman" w:cs="Times New Roman"/>
        </w:rPr>
        <w:t xml:space="preserve">Przed wbudowaniem materiału należy przedstawić Zamawiającemu do zatwierdzenia kartę materiałową, zawierającą: niezbędne dopuszczenia, </w:t>
      </w:r>
      <w:r w:rsidRPr="00482644">
        <w:rPr>
          <w:rFonts w:ascii="Times New Roman" w:hAnsi="Times New Roman" w:cs="Times New Roman"/>
        </w:rPr>
        <w:lastRenderedPageBreak/>
        <w:t>certyfikaty, deklaracje, wymagane w celu dopuszczenia materiału do wbudowania w obiekt na terenie Rzeczpospolitej Polskiej w myśl Ustawy o wyrobach budowlanych (t.j. Dz.U. z 2021 r. poz. 1213 z późn. zm.). Brak zatwierdzonej karty materiałowej jest podstawą dla Inspektora nadzoru do wydania ewentualnego nakazu rozbiórki niezatwierdzonego materiału na koszt i staraniem Wykonawcy.</w:t>
      </w:r>
    </w:p>
    <w:p w14:paraId="390B0275" w14:textId="77777777" w:rsidR="00992B0A" w:rsidRDefault="00992B0A" w:rsidP="00992B0A">
      <w:pPr>
        <w:rPr>
          <w:lang w:eastAsia="pl-PL"/>
        </w:rPr>
      </w:pPr>
    </w:p>
    <w:p w14:paraId="60D3D8E0" w14:textId="77777777" w:rsidR="00992B0A" w:rsidRDefault="00992B0A" w:rsidP="00992B0A">
      <w:pPr>
        <w:rPr>
          <w:lang w:eastAsia="pl-PL"/>
        </w:rPr>
      </w:pPr>
    </w:p>
    <w:p w14:paraId="0FB48636" w14:textId="77777777" w:rsidR="00992B0A" w:rsidRPr="00992B0A" w:rsidRDefault="00992B0A" w:rsidP="00992B0A">
      <w:pPr>
        <w:rPr>
          <w:lang w:eastAsia="pl-PL"/>
        </w:rPr>
      </w:pPr>
    </w:p>
    <w:p w14:paraId="51ADD9E6" w14:textId="77777777" w:rsidR="008B51D0" w:rsidRPr="00482644" w:rsidRDefault="00B20758" w:rsidP="00B20758">
      <w:pPr>
        <w:pStyle w:val="Nagwek3"/>
        <w:rPr>
          <w:rFonts w:ascii="Times New Roman" w:hAnsi="Times New Roman" w:cs="Times New Roman"/>
        </w:rPr>
      </w:pPr>
      <w:bookmarkStart w:id="22" w:name="_Toc207884063"/>
      <w:r w:rsidRPr="00482644">
        <w:rPr>
          <w:rFonts w:ascii="Times New Roman" w:hAnsi="Times New Roman" w:cs="Times New Roman"/>
        </w:rPr>
        <w:t>Wymagania dotyczące dokumentacji powykonawczej DPW</w:t>
      </w:r>
      <w:bookmarkEnd w:id="22"/>
    </w:p>
    <w:p w14:paraId="158D39CE" w14:textId="5709DD41" w:rsidR="00B20758" w:rsidRPr="00482644" w:rsidRDefault="00986773" w:rsidP="0042052F">
      <w:pPr>
        <w:ind w:hanging="142"/>
        <w:jc w:val="both"/>
        <w:rPr>
          <w:rFonts w:ascii="Times New Roman" w:hAnsi="Times New Roman" w:cs="Times New Roman"/>
        </w:rPr>
      </w:pPr>
      <w:r w:rsidRPr="00482644">
        <w:rPr>
          <w:rFonts w:ascii="Times New Roman" w:hAnsi="Times New Roman" w:cs="Times New Roman"/>
          <w:lang w:eastAsia="pl-PL"/>
        </w:rPr>
        <w:t xml:space="preserve">  </w:t>
      </w:r>
      <w:r w:rsidR="00756301" w:rsidRPr="00482644">
        <w:rPr>
          <w:rFonts w:ascii="Times New Roman" w:hAnsi="Times New Roman" w:cs="Times New Roman"/>
          <w:lang w:eastAsia="pl-PL"/>
        </w:rPr>
        <w:t xml:space="preserve"> </w:t>
      </w:r>
      <w:r w:rsidR="00B20758" w:rsidRPr="00482644">
        <w:rPr>
          <w:rFonts w:ascii="Times New Roman" w:hAnsi="Times New Roman" w:cs="Times New Roman"/>
        </w:rPr>
        <w:t xml:space="preserve">Wykonawca dostarczy kompletną DPW w zakresie przedmiotu zamówienia, podpisaną przez </w:t>
      </w:r>
      <w:r w:rsidR="00CC0AF8" w:rsidRPr="00482644">
        <w:rPr>
          <w:rFonts w:ascii="Times New Roman" w:hAnsi="Times New Roman" w:cs="Times New Roman"/>
        </w:rPr>
        <w:t xml:space="preserve">Kierowników </w:t>
      </w:r>
      <w:r w:rsidR="00B20758" w:rsidRPr="00482644">
        <w:rPr>
          <w:rFonts w:ascii="Times New Roman" w:hAnsi="Times New Roman" w:cs="Times New Roman"/>
        </w:rPr>
        <w:t>Robót (każda strona musi zostać podpisana), która będzie zawierać m.in.:</w:t>
      </w:r>
    </w:p>
    <w:p w14:paraId="2EDD2EBA" w14:textId="010956CE"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oświadczenia Kierowników Robót </w:t>
      </w:r>
      <w:r w:rsidR="006E4F57">
        <w:rPr>
          <w:rFonts w:ascii="Times New Roman" w:hAnsi="Times New Roman" w:cs="Times New Roman"/>
        </w:rPr>
        <w:t>budowlanych</w:t>
      </w:r>
      <w:r w:rsidRPr="00482644">
        <w:rPr>
          <w:rFonts w:ascii="Times New Roman" w:hAnsi="Times New Roman" w:cs="Times New Roman"/>
        </w:rPr>
        <w:t xml:space="preserve"> o wykonaniu przedmiotu zamówienia zgodnie z </w:t>
      </w:r>
      <w:r w:rsidR="00CC2B82" w:rsidRPr="00482644">
        <w:rPr>
          <w:rFonts w:ascii="Times New Roman" w:hAnsi="Times New Roman" w:cs="Times New Roman"/>
        </w:rPr>
        <w:t xml:space="preserve">przepisami </w:t>
      </w:r>
      <w:r w:rsidRPr="00482644">
        <w:rPr>
          <w:rFonts w:ascii="Times New Roman" w:hAnsi="Times New Roman" w:cs="Times New Roman"/>
        </w:rPr>
        <w:t>prawa, Polskimi Normami oraz wiedzą techniczną, itp.,</w:t>
      </w:r>
    </w:p>
    <w:p w14:paraId="76565D46"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deklaracje właściwości użytkowych, certyfikaty, aprobaty techniczne (pełne), świadectwa dopuszczenia, krajowe oceny techniczne oraz inne, które wymagane są przez polski system prawny, wraz z czytelnym oznaczeniem przez Kierownika Robót danej branży typów elementów wbudowanych,</w:t>
      </w:r>
    </w:p>
    <w:p w14:paraId="6A45401C" w14:textId="77777777"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kopie decyzji o nadaniu uprawnień budowlanych wykonawczych oraz aktualne, </w:t>
      </w:r>
      <w:r w:rsidRPr="00482644">
        <w:rPr>
          <w:rFonts w:ascii="Times New Roman" w:hAnsi="Times New Roman" w:cs="Times New Roman"/>
        </w:rPr>
        <w:br/>
        <w:t xml:space="preserve">na dzień rozpoczęcia robót budowlanych u Zamawiającego, zaświadczenie </w:t>
      </w:r>
      <w:r w:rsidRPr="00482644">
        <w:rPr>
          <w:rFonts w:ascii="Times New Roman" w:hAnsi="Times New Roman" w:cs="Times New Roman"/>
        </w:rPr>
        <w:br/>
        <w:t>o przynależności do właściwej Izby Inżynierów Budownictwa uprawnionych Kierowników Robót,</w:t>
      </w:r>
    </w:p>
    <w:p w14:paraId="56EAB598" w14:textId="16BF35E1"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wszystkie strony dokumentacji powykonawczej przez Kierownika Robót danej branży oraz oznaczone wyrażeniem „DOKUMENTACJA POWYKONAWCZA” oraz ponumerowane,</w:t>
      </w:r>
    </w:p>
    <w:p w14:paraId="054567E8" w14:textId="44979C45"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 xml:space="preserve">uprzednio zatwierdzone karty materiałowe, opatrzone opisem „Wbudowano podczas realizacji robót w ramach umowy nr </w:t>
      </w:r>
      <w:r w:rsidR="006E4F57" w:rsidRPr="007D0E86">
        <w:rPr>
          <w:rFonts w:ascii="Times New Roman" w:hAnsi="Times New Roman" w:cs="Times New Roman"/>
        </w:rPr>
        <w:t>ZZ-024516</w:t>
      </w:r>
    </w:p>
    <w:p w14:paraId="52AFE108" w14:textId="3797F24F" w:rsidR="00B20758" w:rsidRPr="00482644" w:rsidRDefault="00B20758" w:rsidP="00B20758">
      <w:pPr>
        <w:pStyle w:val="Nagwek4"/>
        <w:ind w:left="1276" w:hanging="566"/>
        <w:jc w:val="both"/>
        <w:rPr>
          <w:rFonts w:ascii="Times New Roman" w:hAnsi="Times New Roman" w:cs="Times New Roman"/>
        </w:rPr>
      </w:pPr>
      <w:r w:rsidRPr="00482644">
        <w:rPr>
          <w:rFonts w:ascii="Times New Roman" w:hAnsi="Times New Roman" w:cs="Times New Roman"/>
        </w:rPr>
        <w:t>Harmonogram przeglądów</w:t>
      </w:r>
      <w:r w:rsidR="00CF0B84" w:rsidRPr="00482644">
        <w:rPr>
          <w:rFonts w:ascii="Times New Roman" w:hAnsi="Times New Roman" w:cs="Times New Roman"/>
        </w:rPr>
        <w:t>, serwisów i konserwacji</w:t>
      </w:r>
      <w:r w:rsidR="002C576E" w:rsidRPr="00482644">
        <w:rPr>
          <w:rFonts w:ascii="Times New Roman" w:hAnsi="Times New Roman" w:cs="Times New Roman"/>
        </w:rPr>
        <w:t>.</w:t>
      </w:r>
    </w:p>
    <w:p w14:paraId="4058E120" w14:textId="77777777" w:rsidR="002C576E" w:rsidRPr="00482644" w:rsidRDefault="002C576E" w:rsidP="002C576E">
      <w:pPr>
        <w:pStyle w:val="Nagwek3"/>
        <w:rPr>
          <w:rFonts w:ascii="Times New Roman" w:hAnsi="Times New Roman" w:cs="Times New Roman"/>
        </w:rPr>
      </w:pPr>
      <w:bookmarkStart w:id="23" w:name="_Toc134799987"/>
      <w:bookmarkStart w:id="24" w:name="_Toc207884064"/>
      <w:r w:rsidRPr="00482644">
        <w:rPr>
          <w:rFonts w:ascii="Times New Roman" w:hAnsi="Times New Roman" w:cs="Times New Roman"/>
        </w:rPr>
        <w:t>Odbiory</w:t>
      </w:r>
      <w:bookmarkEnd w:id="23"/>
      <w:bookmarkEnd w:id="24"/>
    </w:p>
    <w:p w14:paraId="2CC14DB6" w14:textId="77777777" w:rsidR="002C576E" w:rsidRPr="00482644" w:rsidRDefault="002C576E" w:rsidP="002C576E">
      <w:pPr>
        <w:pStyle w:val="Nagwek4"/>
        <w:ind w:left="1214"/>
        <w:jc w:val="both"/>
        <w:rPr>
          <w:rFonts w:ascii="Times New Roman" w:hAnsi="Times New Roman" w:cs="Times New Roman"/>
        </w:rPr>
      </w:pPr>
      <w:r w:rsidRPr="00482644">
        <w:rPr>
          <w:rFonts w:ascii="Times New Roman" w:hAnsi="Times New Roman" w:cs="Times New Roman"/>
        </w:rPr>
        <w:t>Zamawiający ustala następujące rodzaje odbiorów:</w:t>
      </w:r>
    </w:p>
    <w:p w14:paraId="66686D00" w14:textId="4CB59168" w:rsidR="00CC2B82" w:rsidRPr="00482644" w:rsidRDefault="00CC2B82" w:rsidP="00CC2B82">
      <w:pPr>
        <w:pStyle w:val="Nagwek5"/>
        <w:ind w:left="1843" w:hanging="763"/>
        <w:jc w:val="both"/>
        <w:rPr>
          <w:rFonts w:ascii="Times New Roman" w:hAnsi="Times New Roman" w:cs="Times New Roman"/>
        </w:rPr>
      </w:pPr>
      <w:r w:rsidRPr="00482644">
        <w:rPr>
          <w:rFonts w:ascii="Times New Roman" w:hAnsi="Times New Roman" w:cs="Times New Roman"/>
        </w:rPr>
        <w:t>odbiory robót zanikowych i/lub ulegających zakryciu</w:t>
      </w:r>
    </w:p>
    <w:p w14:paraId="36F52398" w14:textId="77777777" w:rsidR="002C576E" w:rsidRPr="00482644" w:rsidRDefault="002C576E" w:rsidP="006C32C7">
      <w:pPr>
        <w:pStyle w:val="Nagwek5"/>
        <w:ind w:left="1843" w:hanging="790"/>
        <w:jc w:val="both"/>
        <w:rPr>
          <w:rFonts w:ascii="Times New Roman" w:hAnsi="Times New Roman" w:cs="Times New Roman"/>
        </w:rPr>
      </w:pPr>
      <w:r w:rsidRPr="00482644">
        <w:rPr>
          <w:rFonts w:ascii="Times New Roman" w:hAnsi="Times New Roman" w:cs="Times New Roman"/>
        </w:rPr>
        <w:t>odbiór kompletnej DPW,</w:t>
      </w:r>
    </w:p>
    <w:p w14:paraId="7F2A89A3" w14:textId="77777777" w:rsidR="002C576E" w:rsidRPr="00482644" w:rsidRDefault="002C576E" w:rsidP="006C32C7">
      <w:pPr>
        <w:pStyle w:val="Nagwek5"/>
        <w:ind w:left="1843" w:hanging="790"/>
        <w:jc w:val="both"/>
        <w:rPr>
          <w:rFonts w:ascii="Times New Roman" w:hAnsi="Times New Roman" w:cs="Times New Roman"/>
        </w:rPr>
      </w:pPr>
      <w:r w:rsidRPr="00482644">
        <w:rPr>
          <w:rFonts w:ascii="Times New Roman" w:hAnsi="Times New Roman" w:cs="Times New Roman"/>
        </w:rPr>
        <w:t>odbiór końcowy,</w:t>
      </w:r>
    </w:p>
    <w:p w14:paraId="1DEF1C3E" w14:textId="77777777" w:rsidR="002C576E" w:rsidRPr="00482644" w:rsidRDefault="002C576E" w:rsidP="006C32C7">
      <w:pPr>
        <w:pStyle w:val="Nagwek5"/>
        <w:ind w:left="1843" w:hanging="790"/>
        <w:jc w:val="both"/>
        <w:rPr>
          <w:rFonts w:ascii="Times New Roman" w:hAnsi="Times New Roman" w:cs="Times New Roman"/>
        </w:rPr>
      </w:pPr>
      <w:r w:rsidRPr="00482644">
        <w:rPr>
          <w:rFonts w:ascii="Times New Roman" w:hAnsi="Times New Roman" w:cs="Times New Roman"/>
        </w:rPr>
        <w:t xml:space="preserve">odbiór po okresie rękojmi, </w:t>
      </w:r>
    </w:p>
    <w:p w14:paraId="791B2AE5" w14:textId="128290E5" w:rsidR="002C576E" w:rsidRPr="00482644" w:rsidRDefault="002C576E" w:rsidP="006C32C7">
      <w:pPr>
        <w:pStyle w:val="Nagwek5"/>
        <w:ind w:left="1843" w:hanging="790"/>
        <w:jc w:val="both"/>
        <w:rPr>
          <w:rFonts w:ascii="Times New Roman" w:hAnsi="Times New Roman" w:cs="Times New Roman"/>
        </w:rPr>
      </w:pPr>
      <w:r w:rsidRPr="00482644">
        <w:rPr>
          <w:rFonts w:ascii="Times New Roman" w:hAnsi="Times New Roman" w:cs="Times New Roman"/>
        </w:rPr>
        <w:t xml:space="preserve">odbiór </w:t>
      </w:r>
      <w:r w:rsidR="006E4F57" w:rsidRPr="00482644">
        <w:rPr>
          <w:rFonts w:ascii="Times New Roman" w:hAnsi="Times New Roman" w:cs="Times New Roman"/>
        </w:rPr>
        <w:t>ostateczny,</w:t>
      </w:r>
      <w:r w:rsidRPr="00482644">
        <w:rPr>
          <w:rFonts w:ascii="Times New Roman" w:hAnsi="Times New Roman" w:cs="Times New Roman"/>
        </w:rPr>
        <w:t xml:space="preserve"> tj. po przeglądzie ostatecznym przed upływem okresu gwarancji</w:t>
      </w:r>
    </w:p>
    <w:p w14:paraId="2249921F" w14:textId="77777777" w:rsidR="002C576E" w:rsidRPr="00482644" w:rsidRDefault="002C576E" w:rsidP="002C576E">
      <w:pPr>
        <w:rPr>
          <w:rFonts w:ascii="Times New Roman" w:hAnsi="Times New Roman" w:cs="Times New Roman"/>
          <w:lang w:eastAsia="pl-PL"/>
        </w:rPr>
      </w:pPr>
    </w:p>
    <w:p w14:paraId="7B777DB5" w14:textId="28669B43" w:rsidR="002C576E" w:rsidRPr="00482644" w:rsidRDefault="002C576E" w:rsidP="002C576E">
      <w:pPr>
        <w:jc w:val="both"/>
        <w:rPr>
          <w:rFonts w:ascii="Times New Roman" w:hAnsi="Times New Roman" w:cs="Times New Roman"/>
        </w:rPr>
      </w:pPr>
      <w:r w:rsidRPr="00482644">
        <w:rPr>
          <w:rFonts w:ascii="Times New Roman" w:hAnsi="Times New Roman" w:cs="Times New Roman"/>
        </w:rPr>
        <w:t>Uwaga. Podstawą do dokonania odbioru DPW jest uzyskanie akceptacji Zamawiającego.</w:t>
      </w:r>
    </w:p>
    <w:p w14:paraId="597E850E" w14:textId="77777777" w:rsidR="002C576E" w:rsidRPr="00482644" w:rsidRDefault="002C576E" w:rsidP="002C576E">
      <w:pPr>
        <w:jc w:val="both"/>
        <w:rPr>
          <w:rFonts w:ascii="Times New Roman" w:hAnsi="Times New Roman" w:cs="Times New Roman"/>
        </w:rPr>
      </w:pPr>
      <w:r w:rsidRPr="00482644">
        <w:rPr>
          <w:rFonts w:ascii="Times New Roman" w:hAnsi="Times New Roman" w:cs="Times New Roman"/>
        </w:rPr>
        <w:t xml:space="preserve">Podstawą do dokonania odbioru robót jest zaakceptowana przez zamawiającego DPW </w:t>
      </w:r>
      <w:r w:rsidRPr="00482644">
        <w:rPr>
          <w:rFonts w:ascii="Times New Roman" w:hAnsi="Times New Roman" w:cs="Times New Roman"/>
        </w:rPr>
        <w:br/>
        <w:t>oraz wykonane RB.</w:t>
      </w:r>
    </w:p>
    <w:p w14:paraId="65C35A07" w14:textId="77777777" w:rsidR="00FF21DE" w:rsidRPr="00482644" w:rsidRDefault="002C576E" w:rsidP="002C576E">
      <w:pPr>
        <w:rPr>
          <w:rFonts w:ascii="Times New Roman" w:hAnsi="Times New Roman" w:cs="Times New Roman"/>
        </w:rPr>
      </w:pPr>
      <w:r w:rsidRPr="00482644">
        <w:rPr>
          <w:rFonts w:ascii="Times New Roman" w:hAnsi="Times New Roman" w:cs="Times New Roman"/>
        </w:rPr>
        <w:t xml:space="preserve">Za odbiór rozumie się podpisany przez przedstawicieli Stron protokół odbioru, odpowiedni </w:t>
      </w:r>
      <w:r w:rsidRPr="00482644">
        <w:rPr>
          <w:rFonts w:ascii="Times New Roman" w:hAnsi="Times New Roman" w:cs="Times New Roman"/>
        </w:rPr>
        <w:br/>
        <w:t>do przedmiotu odbioru.</w:t>
      </w:r>
    </w:p>
    <w:p w14:paraId="1261A69F" w14:textId="77777777" w:rsidR="00FC4E73" w:rsidRPr="00482644" w:rsidRDefault="00FC4E73" w:rsidP="00DF4F3D">
      <w:pPr>
        <w:pStyle w:val="Akapitzlist"/>
        <w:tabs>
          <w:tab w:val="left" w:pos="7106"/>
        </w:tabs>
        <w:rPr>
          <w:rFonts w:ascii="Times New Roman" w:hAnsi="Times New Roman" w:cs="Times New Roman"/>
          <w:b/>
          <w:sz w:val="32"/>
          <w:szCs w:val="32"/>
        </w:rPr>
        <w:sectPr w:rsidR="00FC4E73" w:rsidRPr="00482644" w:rsidSect="006029B3">
          <w:headerReference w:type="default" r:id="rId10"/>
          <w:footerReference w:type="default" r:id="rId11"/>
          <w:pgSz w:w="11906" w:h="16838"/>
          <w:pgMar w:top="1417" w:right="1417" w:bottom="1417" w:left="1417" w:header="708" w:footer="708" w:gutter="0"/>
          <w:cols w:space="708"/>
          <w:docGrid w:linePitch="360"/>
        </w:sectPr>
      </w:pPr>
    </w:p>
    <w:p w14:paraId="4741E0B4" w14:textId="00298E08" w:rsidR="00FC4E73" w:rsidRPr="00482644" w:rsidRDefault="00FC4E73" w:rsidP="00DF4F3D">
      <w:pPr>
        <w:pStyle w:val="Nagwek1"/>
      </w:pPr>
      <w:bookmarkStart w:id="25" w:name="_Toc207884065"/>
      <w:r w:rsidRPr="00482644">
        <w:lastRenderedPageBreak/>
        <w:t>Część informacyjna</w:t>
      </w:r>
      <w:bookmarkEnd w:id="25"/>
    </w:p>
    <w:p w14:paraId="4556230C" w14:textId="77777777" w:rsidR="00FC4E73" w:rsidRPr="00482644" w:rsidRDefault="00FC4E73" w:rsidP="00B6060D">
      <w:pPr>
        <w:pStyle w:val="Nagwek2"/>
        <w:rPr>
          <w:rFonts w:ascii="Times New Roman" w:hAnsi="Times New Roman" w:cs="Times New Roman"/>
        </w:rPr>
      </w:pPr>
      <w:bookmarkStart w:id="26" w:name="_Toc134799989"/>
      <w:bookmarkStart w:id="27" w:name="_Toc207884066"/>
      <w:r w:rsidRPr="00482644">
        <w:rPr>
          <w:rFonts w:ascii="Times New Roman" w:hAnsi="Times New Roman" w:cs="Times New Roman"/>
        </w:rPr>
        <w:t>Dodatkowe informacje związane z warunkami złożenia Oferty</w:t>
      </w:r>
      <w:bookmarkEnd w:id="26"/>
      <w:bookmarkEnd w:id="27"/>
    </w:p>
    <w:p w14:paraId="148B4C0B" w14:textId="77777777" w:rsidR="00FC4E73" w:rsidRPr="00482644" w:rsidRDefault="00FC4E73" w:rsidP="00FC4E73">
      <w:pPr>
        <w:pStyle w:val="Nagwek3"/>
        <w:rPr>
          <w:rFonts w:ascii="Times New Roman" w:hAnsi="Times New Roman" w:cs="Times New Roman"/>
        </w:rPr>
      </w:pPr>
      <w:bookmarkStart w:id="28" w:name="_Toc134799990"/>
      <w:bookmarkStart w:id="29" w:name="_Toc207884067"/>
      <w:r w:rsidRPr="00482644">
        <w:rPr>
          <w:rFonts w:ascii="Times New Roman" w:hAnsi="Times New Roman" w:cs="Times New Roman"/>
        </w:rPr>
        <w:t>Wymagania ogólne</w:t>
      </w:r>
      <w:bookmarkEnd w:id="28"/>
      <w:bookmarkEnd w:id="29"/>
    </w:p>
    <w:p w14:paraId="3EF0FCD1" w14:textId="77777777" w:rsidR="00FC4E73" w:rsidRPr="00482644" w:rsidRDefault="00FC4E73" w:rsidP="00FC4E73">
      <w:pPr>
        <w:pStyle w:val="Nagwek4"/>
        <w:ind w:left="1276" w:hanging="566"/>
        <w:jc w:val="both"/>
        <w:rPr>
          <w:rFonts w:ascii="Times New Roman" w:hAnsi="Times New Roman" w:cs="Times New Roman"/>
        </w:rPr>
      </w:pPr>
      <w:r w:rsidRPr="00482644">
        <w:rPr>
          <w:rFonts w:ascii="Times New Roman" w:hAnsi="Times New Roman" w:cs="Times New Roman"/>
        </w:rPr>
        <w:t>Warunkiem koniecznym do złożenia Oferty jest dokonanie wizji lokalnej oraz szczegółowe sprawdzenie w terenie warunków wykonania zamówienia. Wizja lokalna będzie możliwa w terminie uzgodnionym z Zamawiającym,</w:t>
      </w:r>
    </w:p>
    <w:p w14:paraId="3E1FA7F5" w14:textId="77777777" w:rsidR="00FC4E73" w:rsidRPr="00482644" w:rsidRDefault="00FC4E73" w:rsidP="00FC4E73">
      <w:pPr>
        <w:pStyle w:val="Nagwek4"/>
        <w:ind w:left="1276" w:hanging="566"/>
        <w:jc w:val="both"/>
        <w:rPr>
          <w:rFonts w:ascii="Times New Roman" w:hAnsi="Times New Roman" w:cs="Times New Roman"/>
        </w:rPr>
      </w:pPr>
      <w:r w:rsidRPr="00482644">
        <w:rPr>
          <w:rFonts w:ascii="Times New Roman" w:hAnsi="Times New Roman" w:cs="Times New Roman"/>
        </w:rPr>
        <w:t>oferta powinna uwzględniać oświadczenie Oferenta o dysponowaniu niezbędnymi środkami i potencjałem kadrowym w celu zrealizowania przedmiotu umowy. Ocena rozmiaru oraz kosztów robót należy do Oferenta i stanowi jego ryzyko,</w:t>
      </w:r>
    </w:p>
    <w:p w14:paraId="5F7B2729" w14:textId="77777777" w:rsidR="00FC4E73" w:rsidRPr="00482644" w:rsidRDefault="00FC4E73" w:rsidP="00FC4E73">
      <w:pPr>
        <w:pStyle w:val="Nagwek4"/>
        <w:ind w:left="1276" w:hanging="566"/>
        <w:jc w:val="both"/>
        <w:rPr>
          <w:rFonts w:ascii="Times New Roman" w:hAnsi="Times New Roman" w:cs="Times New Roman"/>
        </w:rPr>
      </w:pPr>
      <w:r w:rsidRPr="00482644">
        <w:rPr>
          <w:rFonts w:ascii="Times New Roman" w:hAnsi="Times New Roman" w:cs="Times New Roman"/>
        </w:rPr>
        <w:t>wynagrodzenie ryczałtowe będzie uwzględniać wszystkie roboty zawarte w Opisie Przedmiotu Zamówienia oraz roboty tymczasowe i towarzyszące, jak również inne czynności, badania i sprawdzenia,</w:t>
      </w:r>
    </w:p>
    <w:p w14:paraId="129A42D6" w14:textId="77777777" w:rsidR="00FC4E73" w:rsidRPr="00482644" w:rsidRDefault="00FC4E73" w:rsidP="00FC4E73">
      <w:pPr>
        <w:pStyle w:val="Nagwek4"/>
        <w:ind w:left="1276" w:hanging="566"/>
        <w:jc w:val="both"/>
        <w:rPr>
          <w:rFonts w:ascii="Times New Roman" w:hAnsi="Times New Roman" w:cs="Times New Roman"/>
        </w:rPr>
      </w:pPr>
      <w:r w:rsidRPr="00482644">
        <w:rPr>
          <w:rFonts w:ascii="Times New Roman" w:hAnsi="Times New Roman" w:cs="Times New Roman"/>
        </w:rPr>
        <w:t>Wraz z ofertą Wykonawca złoży zaktualizowany harmonogram.</w:t>
      </w:r>
    </w:p>
    <w:p w14:paraId="4302D7A5" w14:textId="77777777" w:rsidR="00FC4E73" w:rsidRPr="00482644" w:rsidRDefault="00FC4E73" w:rsidP="00FC4E73">
      <w:pPr>
        <w:pStyle w:val="Nagwek3"/>
        <w:rPr>
          <w:rFonts w:ascii="Times New Roman" w:hAnsi="Times New Roman" w:cs="Times New Roman"/>
        </w:rPr>
      </w:pPr>
      <w:bookmarkStart w:id="30" w:name="_Toc134799991"/>
      <w:bookmarkStart w:id="31" w:name="_Toc207884068"/>
      <w:r w:rsidRPr="00482644">
        <w:rPr>
          <w:rFonts w:ascii="Times New Roman" w:hAnsi="Times New Roman" w:cs="Times New Roman"/>
        </w:rPr>
        <w:t>Kryteria wyboru ofert</w:t>
      </w:r>
      <w:bookmarkEnd w:id="30"/>
      <w:bookmarkEnd w:id="31"/>
    </w:p>
    <w:p w14:paraId="5F17AEDB" w14:textId="77777777" w:rsidR="00FC4E73" w:rsidRPr="00482644" w:rsidRDefault="00FC4E73" w:rsidP="00FC4E73">
      <w:pPr>
        <w:pStyle w:val="Nagwek4"/>
        <w:ind w:left="1276" w:hanging="566"/>
        <w:jc w:val="both"/>
        <w:rPr>
          <w:rFonts w:ascii="Times New Roman" w:hAnsi="Times New Roman" w:cs="Times New Roman"/>
        </w:rPr>
      </w:pPr>
      <w:r w:rsidRPr="00482644">
        <w:rPr>
          <w:rFonts w:ascii="Times New Roman" w:hAnsi="Times New Roman" w:cs="Times New Roman"/>
        </w:rPr>
        <w:t>Kryteria wyboru ofert zostały określone w postepowaniu na platformie zakupowej eb2b.</w:t>
      </w:r>
    </w:p>
    <w:p w14:paraId="2A9BE033" w14:textId="77777777" w:rsidR="00FC4E73" w:rsidRPr="00482644" w:rsidRDefault="00FC4E73" w:rsidP="00FC4E73">
      <w:pPr>
        <w:pStyle w:val="Nagwek3"/>
        <w:rPr>
          <w:rFonts w:ascii="Times New Roman" w:hAnsi="Times New Roman" w:cs="Times New Roman"/>
        </w:rPr>
      </w:pPr>
      <w:bookmarkStart w:id="32" w:name="_Toc134799992"/>
      <w:bookmarkStart w:id="33" w:name="_Toc207884069"/>
      <w:r w:rsidRPr="00482644">
        <w:rPr>
          <w:rFonts w:ascii="Times New Roman" w:hAnsi="Times New Roman" w:cs="Times New Roman"/>
        </w:rPr>
        <w:t>Termin realizacji zamówienia/harmonogram</w:t>
      </w:r>
      <w:bookmarkEnd w:id="32"/>
      <w:bookmarkEnd w:id="33"/>
    </w:p>
    <w:p w14:paraId="38F4D9CC" w14:textId="6DA10F80" w:rsidR="00FC4E73" w:rsidRPr="00482644" w:rsidRDefault="00FC4E73" w:rsidP="00FC4E73">
      <w:pPr>
        <w:pStyle w:val="Nagwek4"/>
        <w:ind w:left="1276" w:hanging="566"/>
        <w:jc w:val="both"/>
        <w:rPr>
          <w:rFonts w:ascii="Times New Roman" w:hAnsi="Times New Roman" w:cs="Times New Roman"/>
        </w:rPr>
      </w:pPr>
      <w:r w:rsidRPr="00482644">
        <w:rPr>
          <w:rFonts w:ascii="Times New Roman" w:hAnsi="Times New Roman" w:cs="Times New Roman"/>
        </w:rPr>
        <w:t>Ostateczny harmonogram zostanie uzgodniony na etapie negocjacji umownych z oferentem oraz uzgodniony harmonogram stanowił będzie załącznik do Umowy.</w:t>
      </w:r>
    </w:p>
    <w:p w14:paraId="245435B6" w14:textId="77777777" w:rsidR="00312EBF" w:rsidRPr="00482644" w:rsidRDefault="00312EBF" w:rsidP="00312EBF">
      <w:pPr>
        <w:pStyle w:val="Nagwek2"/>
        <w:rPr>
          <w:rFonts w:ascii="Times New Roman" w:hAnsi="Times New Roman" w:cs="Times New Roman"/>
        </w:rPr>
      </w:pPr>
      <w:bookmarkStart w:id="34" w:name="_Toc134799993"/>
      <w:bookmarkStart w:id="35" w:name="_Toc207884070"/>
      <w:r w:rsidRPr="00482644">
        <w:rPr>
          <w:rFonts w:ascii="Times New Roman" w:hAnsi="Times New Roman" w:cs="Times New Roman"/>
        </w:rPr>
        <w:t>Przepisy prawne i dokumenty związane z projektem i wykonaniem zamówienia</w:t>
      </w:r>
      <w:bookmarkEnd w:id="34"/>
      <w:bookmarkEnd w:id="35"/>
    </w:p>
    <w:p w14:paraId="4D9D4F59" w14:textId="77777777" w:rsidR="00312EBF" w:rsidRPr="00482644" w:rsidRDefault="00312EBF" w:rsidP="00312EBF">
      <w:pPr>
        <w:pStyle w:val="Nagwek3"/>
        <w:rPr>
          <w:rFonts w:ascii="Times New Roman" w:hAnsi="Times New Roman" w:cs="Times New Roman"/>
        </w:rPr>
      </w:pPr>
      <w:bookmarkStart w:id="36" w:name="_Toc134799994"/>
      <w:bookmarkStart w:id="37" w:name="_Toc207884071"/>
      <w:r w:rsidRPr="00482644">
        <w:rPr>
          <w:rFonts w:ascii="Times New Roman" w:hAnsi="Times New Roman" w:cs="Times New Roman"/>
        </w:rPr>
        <w:t>Wykaz wybranych dokumentów, stanowiących podstawę do realizacji przedmiotu zamówienia</w:t>
      </w:r>
      <w:bookmarkEnd w:id="36"/>
      <w:bookmarkEnd w:id="37"/>
    </w:p>
    <w:p w14:paraId="26F9E712" w14:textId="77777777" w:rsidR="00312EBF" w:rsidRPr="00482644" w:rsidRDefault="00312EBF" w:rsidP="00312EBF">
      <w:pPr>
        <w:pStyle w:val="Nagwek4"/>
        <w:ind w:left="1276" w:hanging="566"/>
        <w:jc w:val="both"/>
        <w:rPr>
          <w:rFonts w:ascii="Times New Roman" w:hAnsi="Times New Roman" w:cs="Times New Roman"/>
        </w:rPr>
      </w:pPr>
      <w:r w:rsidRPr="00482644">
        <w:rPr>
          <w:rFonts w:ascii="Times New Roman" w:hAnsi="Times New Roman" w:cs="Times New Roman"/>
        </w:rPr>
        <w:t>ustawa z dnia 7 lipca 1994 r. – Prawo budowlane ( z późniejszymi zmianami),</w:t>
      </w:r>
    </w:p>
    <w:p w14:paraId="5C2259EE" w14:textId="77777777" w:rsidR="00312EBF" w:rsidRPr="00482644" w:rsidRDefault="00312EBF" w:rsidP="00312EBF">
      <w:pPr>
        <w:pStyle w:val="Nagwek4"/>
        <w:ind w:left="1276" w:hanging="566"/>
        <w:jc w:val="both"/>
        <w:rPr>
          <w:rFonts w:ascii="Times New Roman" w:hAnsi="Times New Roman" w:cs="Times New Roman"/>
        </w:rPr>
      </w:pPr>
      <w:r w:rsidRPr="00482644">
        <w:rPr>
          <w:rFonts w:ascii="Times New Roman" w:hAnsi="Times New Roman" w:cs="Times New Roman"/>
        </w:rPr>
        <w:t>rozporządzenie Ministra Infrastruktury z dnia 12 kwietnia 2002 r. w sprawie warunków technicznych jakim powinny odpowiadać budynki i ich usytuowanie (z późniejszymi zmianami),</w:t>
      </w:r>
    </w:p>
    <w:p w14:paraId="2CE0E8BD" w14:textId="77777777" w:rsidR="00312EBF" w:rsidRPr="00482644" w:rsidRDefault="00312EBF" w:rsidP="00312EBF">
      <w:pPr>
        <w:pStyle w:val="Nagwek4"/>
        <w:ind w:left="1276" w:hanging="566"/>
        <w:jc w:val="both"/>
        <w:rPr>
          <w:rFonts w:ascii="Times New Roman" w:hAnsi="Times New Roman" w:cs="Times New Roman"/>
        </w:rPr>
      </w:pPr>
      <w:r w:rsidRPr="00482644">
        <w:rPr>
          <w:rFonts w:ascii="Times New Roman" w:hAnsi="Times New Roman" w:cs="Times New Roman"/>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Pr="00482644">
        <w:rPr>
          <w:rFonts w:ascii="Times New Roman" w:hAnsi="Times New Roman" w:cs="Times New Roman"/>
        </w:rPr>
        <w:br/>
        <w:t>(z późniejszymi zmianami),</w:t>
      </w:r>
    </w:p>
    <w:p w14:paraId="4B4D5601" w14:textId="77777777" w:rsidR="00312EBF" w:rsidRPr="00482644" w:rsidRDefault="00312EBF" w:rsidP="00312EBF">
      <w:pPr>
        <w:pStyle w:val="Nagwek4"/>
        <w:ind w:left="1276" w:hanging="566"/>
        <w:jc w:val="both"/>
        <w:rPr>
          <w:rFonts w:ascii="Times New Roman" w:hAnsi="Times New Roman" w:cs="Times New Roman"/>
        </w:rPr>
      </w:pPr>
      <w:r w:rsidRPr="00482644">
        <w:rPr>
          <w:rFonts w:ascii="Times New Roman" w:hAnsi="Times New Roman" w:cs="Times New Roman"/>
        </w:rPr>
        <w:t>rozporządzenie Ministra Rozwoju z dnia 11 września 2020 r. w sprawie szczegółowego zakresu i formy projektu budowlanego (z późniejszymi zmianami),</w:t>
      </w:r>
    </w:p>
    <w:p w14:paraId="70E938CE" w14:textId="77777777" w:rsidR="00312EBF" w:rsidRPr="00482644" w:rsidRDefault="00312EBF" w:rsidP="00312EBF">
      <w:pPr>
        <w:pStyle w:val="Nagwek4"/>
        <w:ind w:left="1276" w:hanging="566"/>
        <w:jc w:val="both"/>
        <w:rPr>
          <w:rFonts w:ascii="Times New Roman" w:hAnsi="Times New Roman" w:cs="Times New Roman"/>
        </w:rPr>
      </w:pPr>
      <w:r w:rsidRPr="00482644">
        <w:rPr>
          <w:rFonts w:ascii="Times New Roman" w:hAnsi="Times New Roman" w:cs="Times New Roman"/>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(z późniejszymi zmianami),</w:t>
      </w:r>
    </w:p>
    <w:p w14:paraId="3E352BE0" w14:textId="77777777" w:rsidR="00312EBF" w:rsidRPr="00482644" w:rsidRDefault="00312EBF" w:rsidP="00312EBF">
      <w:pPr>
        <w:pStyle w:val="Nagwek4"/>
        <w:ind w:left="1276" w:hanging="566"/>
        <w:jc w:val="both"/>
        <w:rPr>
          <w:rFonts w:ascii="Times New Roman" w:hAnsi="Times New Roman" w:cs="Times New Roman"/>
        </w:rPr>
      </w:pPr>
      <w:r w:rsidRPr="00482644">
        <w:rPr>
          <w:rFonts w:ascii="Times New Roman" w:hAnsi="Times New Roman" w:cs="Times New Roman"/>
        </w:rPr>
        <w:t>rozporządzenie Ministra infrastruktury z dnia 23 czerwca 2003 r. w sprawie informacji dotyczącej bezpieczeństwa i ochrony zdrowia oraz planu bezpieczeństwa i ochrony zdrowia (z późniejszymi zmianami),</w:t>
      </w:r>
    </w:p>
    <w:p w14:paraId="1F8F0E4F" w14:textId="0EACA498" w:rsidR="007D0E86" w:rsidRPr="007D0E86" w:rsidRDefault="00312EBF" w:rsidP="00CC3D37">
      <w:pPr>
        <w:pStyle w:val="Nagwek4"/>
        <w:ind w:left="1276" w:hanging="566"/>
        <w:jc w:val="both"/>
        <w:rPr>
          <w:rFonts w:ascii="Times New Roman" w:hAnsi="Times New Roman" w:cs="Times New Roman"/>
        </w:rPr>
      </w:pPr>
      <w:r w:rsidRPr="00482644">
        <w:rPr>
          <w:rFonts w:ascii="Times New Roman" w:hAnsi="Times New Roman" w:cs="Times New Roman"/>
        </w:rPr>
        <w:t xml:space="preserve">rozporządzenie Ministra Infrastruktury z dnia 6 lutego 2003 r. w sprawie bezpieczeństwa i higieny pracy podczas wykonywania robót budowlanych </w:t>
      </w:r>
      <w:r w:rsidRPr="00482644">
        <w:rPr>
          <w:rFonts w:ascii="Times New Roman" w:hAnsi="Times New Roman" w:cs="Times New Roman"/>
        </w:rPr>
        <w:br/>
        <w:t>(z późniejszymi zmianami).</w:t>
      </w:r>
    </w:p>
    <w:sectPr w:rsidR="007D0E86" w:rsidRPr="007D0E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1AEFD" w14:textId="77777777" w:rsidR="00F277E7" w:rsidRDefault="00F277E7" w:rsidP="006525DB">
      <w:pPr>
        <w:spacing w:after="0" w:line="240" w:lineRule="auto"/>
      </w:pPr>
      <w:r>
        <w:separator/>
      </w:r>
    </w:p>
  </w:endnote>
  <w:endnote w:type="continuationSeparator" w:id="0">
    <w:p w14:paraId="5D956CC0" w14:textId="77777777" w:rsidR="00F277E7" w:rsidRDefault="00F277E7" w:rsidP="00652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43B01" w14:textId="77777777" w:rsidR="00A53533" w:rsidRDefault="00A53533">
    <w:pPr>
      <w:pStyle w:val="Stopka"/>
    </w:pPr>
    <w:r>
      <w:rPr>
        <w:noProof/>
        <w:lang w:eastAsia="pl-PL"/>
      </w:rPr>
      <w:drawing>
        <wp:inline distT="0" distB="0" distL="0" distR="0" wp14:anchorId="5D5139C7" wp14:editId="1022731E">
          <wp:extent cx="5760720" cy="816927"/>
          <wp:effectExtent l="0" t="0" r="0" b="2540"/>
          <wp:docPr id="1441198371" name="Obraz 1441198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opka - krs - tło - papie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16927"/>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7476147"/>
      <w:docPartObj>
        <w:docPartGallery w:val="Page Numbers (Top of Page)"/>
        <w:docPartUnique/>
      </w:docPartObj>
    </w:sdtPr>
    <w:sdtContent>
      <w:p w14:paraId="5AD6C6FE" w14:textId="1F2FC2C1" w:rsidR="00A53533" w:rsidRDefault="00A53533" w:rsidP="006525D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A4E17">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A4E17">
          <w:rPr>
            <w:b/>
            <w:bCs/>
            <w:noProof/>
          </w:rPr>
          <w:t>17</w:t>
        </w:r>
        <w:r>
          <w:rPr>
            <w:b/>
            <w:bCs/>
            <w:sz w:val="24"/>
            <w:szCs w:val="24"/>
          </w:rPr>
          <w:fldChar w:fldCharType="end"/>
        </w:r>
      </w:p>
    </w:sdtContent>
  </w:sdt>
  <w:p w14:paraId="7C9CE080" w14:textId="77777777" w:rsidR="00A53533" w:rsidRDefault="00A535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3EC5C" w14:textId="77777777" w:rsidR="00F277E7" w:rsidRDefault="00F277E7" w:rsidP="006525DB">
      <w:pPr>
        <w:spacing w:after="0" w:line="240" w:lineRule="auto"/>
      </w:pPr>
      <w:r>
        <w:separator/>
      </w:r>
    </w:p>
  </w:footnote>
  <w:footnote w:type="continuationSeparator" w:id="0">
    <w:p w14:paraId="3CD85CD4" w14:textId="77777777" w:rsidR="00F277E7" w:rsidRDefault="00F277E7" w:rsidP="006525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ABCB9" w14:textId="77777777" w:rsidR="00A53533" w:rsidRDefault="00A53533" w:rsidP="006525DB">
    <w:pPr>
      <w:pStyle w:val="Akapitzlist"/>
      <w:rPr>
        <w:noProof/>
      </w:rPr>
    </w:pPr>
    <w:r>
      <w:rPr>
        <w:noProof/>
      </w:rPr>
      <w:drawing>
        <wp:inline distT="0" distB="0" distL="0" distR="0" wp14:anchorId="3B63F29E" wp14:editId="045F767D">
          <wp:extent cx="3913200" cy="986400"/>
          <wp:effectExtent l="0" t="0" r="0" b="0"/>
          <wp:docPr id="175417179" name="Obraz 175417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gz_pitradwar_pozi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13200" cy="986400"/>
                  </a:xfrm>
                  <a:prstGeom prst="rect">
                    <a:avLst/>
                  </a:prstGeom>
                </pic:spPr>
              </pic:pic>
            </a:graphicData>
          </a:graphic>
        </wp:inline>
      </w:drawing>
    </w:r>
  </w:p>
  <w:p w14:paraId="2106D59B" w14:textId="77777777" w:rsidR="00A53533" w:rsidRPr="00F04E2C" w:rsidRDefault="00A53533" w:rsidP="006525DB">
    <w:pPr>
      <w:pStyle w:val="Akapitzlist"/>
      <w:spacing w:after="0"/>
      <w:jc w:val="right"/>
    </w:pPr>
    <w:r w:rsidRPr="00F04E2C">
      <w:t>Załącznik nr 1 do Postępowania ofertowego</w:t>
    </w:r>
  </w:p>
  <w:p w14:paraId="1E3D7154" w14:textId="77777777" w:rsidR="00A53533" w:rsidRPr="00F04E2C" w:rsidRDefault="00A53533" w:rsidP="006525DB">
    <w:pPr>
      <w:pStyle w:val="Akapitzlist"/>
      <w:spacing w:after="0"/>
      <w:jc w:val="right"/>
    </w:pPr>
    <w:r w:rsidRPr="00F04E2C">
      <w:t xml:space="preserve">Załącznik nr 1 do </w:t>
    </w:r>
    <w:r>
      <w:t>Umowy</w:t>
    </w:r>
  </w:p>
  <w:p w14:paraId="36316B13" w14:textId="77777777" w:rsidR="00A53533" w:rsidRDefault="00A535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DFCF4" w14:textId="77777777" w:rsidR="00A53533" w:rsidRPr="00F04E2C" w:rsidRDefault="00A53533" w:rsidP="006525DB">
    <w:pPr>
      <w:pStyle w:val="Akapitzlist"/>
      <w:spacing w:after="0"/>
      <w:jc w:val="right"/>
    </w:pPr>
    <w:r w:rsidRPr="00F04E2C">
      <w:t>Załącznik nr 1 do Postępowania ofertowego</w:t>
    </w:r>
  </w:p>
  <w:p w14:paraId="2E9E1115" w14:textId="77777777" w:rsidR="00A53533" w:rsidRPr="00F04E2C" w:rsidRDefault="00A53533" w:rsidP="006525DB">
    <w:pPr>
      <w:pStyle w:val="Akapitzlist"/>
      <w:spacing w:after="0"/>
      <w:jc w:val="right"/>
    </w:pPr>
    <w:r w:rsidRPr="00F04E2C">
      <w:t xml:space="preserve">Załącznik nr 1 do </w:t>
    </w:r>
    <w:r>
      <w:t>Umowy</w:t>
    </w:r>
  </w:p>
  <w:p w14:paraId="01021ED6" w14:textId="77777777" w:rsidR="00A53533" w:rsidRDefault="00A535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25D2C"/>
    <w:multiLevelType w:val="hybridMultilevel"/>
    <w:tmpl w:val="26480E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77107B"/>
    <w:multiLevelType w:val="multilevel"/>
    <w:tmpl w:val="F782F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35F39"/>
    <w:multiLevelType w:val="hybridMultilevel"/>
    <w:tmpl w:val="1C007ADA"/>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3612D4"/>
    <w:multiLevelType w:val="hybridMultilevel"/>
    <w:tmpl w:val="B456C03C"/>
    <w:lvl w:ilvl="0" w:tplc="38324512">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2B5685"/>
    <w:multiLevelType w:val="hybridMultilevel"/>
    <w:tmpl w:val="520E5C7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A4681D"/>
    <w:multiLevelType w:val="multilevel"/>
    <w:tmpl w:val="C5141B36"/>
    <w:lvl w:ilvl="0">
      <w:start w:val="1"/>
      <w:numFmt w:val="decimal"/>
      <w:pStyle w:val="Nagwek2"/>
      <w:lvlText w:val="%1."/>
      <w:lvlJc w:val="left"/>
      <w:pPr>
        <w:ind w:left="360" w:hanging="360"/>
      </w:pPr>
      <w:rPr>
        <w:rFonts w:hint="default"/>
        <w:b/>
      </w:rPr>
    </w:lvl>
    <w:lvl w:ilvl="1">
      <w:start w:val="1"/>
      <w:numFmt w:val="decimal"/>
      <w:pStyle w:val="Nagwek3"/>
      <w:lvlText w:val="%1.%2."/>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4"/>
      <w:lvlText w:val="%1.%2.%3."/>
      <w:lvlJc w:val="left"/>
      <w:pPr>
        <w:ind w:left="788"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5"/>
      <w:lvlText w:val="%1.%2.%3.%4."/>
      <w:lvlJc w:val="left"/>
      <w:pPr>
        <w:ind w:left="164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9022CB"/>
    <w:multiLevelType w:val="multilevel"/>
    <w:tmpl w:val="1004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D748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173E2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5FB04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CD592B"/>
    <w:multiLevelType w:val="hybridMultilevel"/>
    <w:tmpl w:val="3558C862"/>
    <w:lvl w:ilvl="0" w:tplc="DFFEC87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3C7E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5FD121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7256E05"/>
    <w:multiLevelType w:val="hybridMultilevel"/>
    <w:tmpl w:val="15BAE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5554EB"/>
    <w:multiLevelType w:val="hybridMultilevel"/>
    <w:tmpl w:val="23FCDC7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5A3E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8C173B8"/>
    <w:multiLevelType w:val="multilevel"/>
    <w:tmpl w:val="4092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0A0C01"/>
    <w:multiLevelType w:val="hybridMultilevel"/>
    <w:tmpl w:val="85CC4D90"/>
    <w:lvl w:ilvl="0" w:tplc="C51071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6872CE"/>
    <w:multiLevelType w:val="hybridMultilevel"/>
    <w:tmpl w:val="11146F5E"/>
    <w:lvl w:ilvl="0" w:tplc="6C742F0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7B2628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8E3A1E"/>
    <w:multiLevelType w:val="hybridMultilevel"/>
    <w:tmpl w:val="557E18F6"/>
    <w:lvl w:ilvl="0" w:tplc="096CE83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3613834">
    <w:abstractNumId w:val="5"/>
  </w:num>
  <w:num w:numId="2" w16cid:durableId="1722485781">
    <w:abstractNumId w:val="14"/>
  </w:num>
  <w:num w:numId="3" w16cid:durableId="241381451">
    <w:abstractNumId w:val="3"/>
  </w:num>
  <w:num w:numId="4" w16cid:durableId="1688360571">
    <w:abstractNumId w:val="18"/>
  </w:num>
  <w:num w:numId="5" w16cid:durableId="1630356320">
    <w:abstractNumId w:val="5"/>
  </w:num>
  <w:num w:numId="6" w16cid:durableId="697510533">
    <w:abstractNumId w:val="5"/>
  </w:num>
  <w:num w:numId="7" w16cid:durableId="951667939">
    <w:abstractNumId w:val="5"/>
  </w:num>
  <w:num w:numId="8" w16cid:durableId="1956599413">
    <w:abstractNumId w:val="20"/>
  </w:num>
  <w:num w:numId="9" w16cid:durableId="510073201">
    <w:abstractNumId w:val="5"/>
  </w:num>
  <w:num w:numId="10" w16cid:durableId="1785923202">
    <w:abstractNumId w:val="5"/>
  </w:num>
  <w:num w:numId="11" w16cid:durableId="1519003889">
    <w:abstractNumId w:val="5"/>
  </w:num>
  <w:num w:numId="12" w16cid:durableId="2134711728">
    <w:abstractNumId w:val="5"/>
  </w:num>
  <w:num w:numId="13" w16cid:durableId="304431255">
    <w:abstractNumId w:val="5"/>
  </w:num>
  <w:num w:numId="14" w16cid:durableId="137846139">
    <w:abstractNumId w:val="5"/>
  </w:num>
  <w:num w:numId="15" w16cid:durableId="284236259">
    <w:abstractNumId w:val="5"/>
  </w:num>
  <w:num w:numId="16" w16cid:durableId="693502100">
    <w:abstractNumId w:val="5"/>
  </w:num>
  <w:num w:numId="17" w16cid:durableId="225185518">
    <w:abstractNumId w:val="5"/>
  </w:num>
  <w:num w:numId="18" w16cid:durableId="1903252883">
    <w:abstractNumId w:val="5"/>
  </w:num>
  <w:num w:numId="19" w16cid:durableId="1912419696">
    <w:abstractNumId w:val="5"/>
  </w:num>
  <w:num w:numId="20" w16cid:durableId="864632921">
    <w:abstractNumId w:val="12"/>
  </w:num>
  <w:num w:numId="21" w16cid:durableId="12712029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25162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7859006">
    <w:abstractNumId w:val="4"/>
  </w:num>
  <w:num w:numId="24" w16cid:durableId="1210875545">
    <w:abstractNumId w:val="2"/>
  </w:num>
  <w:num w:numId="25" w16cid:durableId="1793672352">
    <w:abstractNumId w:val="17"/>
  </w:num>
  <w:num w:numId="26" w16cid:durableId="374159689">
    <w:abstractNumId w:val="10"/>
  </w:num>
  <w:num w:numId="27" w16cid:durableId="518198820">
    <w:abstractNumId w:val="0"/>
  </w:num>
  <w:num w:numId="28" w16cid:durableId="124157409">
    <w:abstractNumId w:val="19"/>
  </w:num>
  <w:num w:numId="29" w16cid:durableId="1439057432">
    <w:abstractNumId w:val="7"/>
  </w:num>
  <w:num w:numId="30" w16cid:durableId="902526684">
    <w:abstractNumId w:val="16"/>
  </w:num>
  <w:num w:numId="31" w16cid:durableId="449394352">
    <w:abstractNumId w:val="1"/>
  </w:num>
  <w:num w:numId="32" w16cid:durableId="761071002">
    <w:abstractNumId w:val="6"/>
  </w:num>
  <w:num w:numId="33" w16cid:durableId="1631744539">
    <w:abstractNumId w:val="9"/>
  </w:num>
  <w:num w:numId="34" w16cid:durableId="1226254830">
    <w:abstractNumId w:val="13"/>
  </w:num>
  <w:num w:numId="35" w16cid:durableId="360014872">
    <w:abstractNumId w:val="8"/>
  </w:num>
  <w:num w:numId="36" w16cid:durableId="1268150154">
    <w:abstractNumId w:val="11"/>
  </w:num>
  <w:num w:numId="37" w16cid:durableId="147803600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5DB"/>
    <w:rsid w:val="0000661A"/>
    <w:rsid w:val="00022EA6"/>
    <w:rsid w:val="0002361C"/>
    <w:rsid w:val="000258E8"/>
    <w:rsid w:val="00030D66"/>
    <w:rsid w:val="000609E5"/>
    <w:rsid w:val="00061053"/>
    <w:rsid w:val="00062B37"/>
    <w:rsid w:val="00064484"/>
    <w:rsid w:val="00074B23"/>
    <w:rsid w:val="00090914"/>
    <w:rsid w:val="00090A6F"/>
    <w:rsid w:val="00090D1E"/>
    <w:rsid w:val="000B49DA"/>
    <w:rsid w:val="000B5040"/>
    <w:rsid w:val="000C031E"/>
    <w:rsid w:val="000C08F5"/>
    <w:rsid w:val="000C0BA6"/>
    <w:rsid w:val="000C43DE"/>
    <w:rsid w:val="000D5370"/>
    <w:rsid w:val="000E37EE"/>
    <w:rsid w:val="000E45CC"/>
    <w:rsid w:val="000F23C3"/>
    <w:rsid w:val="0010584B"/>
    <w:rsid w:val="001123B2"/>
    <w:rsid w:val="00112E24"/>
    <w:rsid w:val="00125AF5"/>
    <w:rsid w:val="00133B2C"/>
    <w:rsid w:val="00134084"/>
    <w:rsid w:val="00141617"/>
    <w:rsid w:val="00145170"/>
    <w:rsid w:val="00152E98"/>
    <w:rsid w:val="00157460"/>
    <w:rsid w:val="001579F0"/>
    <w:rsid w:val="0017639B"/>
    <w:rsid w:val="0019164F"/>
    <w:rsid w:val="00192E0F"/>
    <w:rsid w:val="001D68E9"/>
    <w:rsid w:val="001E02DE"/>
    <w:rsid w:val="001F0427"/>
    <w:rsid w:val="0021108F"/>
    <w:rsid w:val="00211D38"/>
    <w:rsid w:val="002128B2"/>
    <w:rsid w:val="002367B5"/>
    <w:rsid w:val="0025465D"/>
    <w:rsid w:val="0026271A"/>
    <w:rsid w:val="002677FD"/>
    <w:rsid w:val="00292EFA"/>
    <w:rsid w:val="00293557"/>
    <w:rsid w:val="002A1E46"/>
    <w:rsid w:val="002A4677"/>
    <w:rsid w:val="002A6CD2"/>
    <w:rsid w:val="002B5C21"/>
    <w:rsid w:val="002C576E"/>
    <w:rsid w:val="002C7052"/>
    <w:rsid w:val="00312600"/>
    <w:rsid w:val="00312EBF"/>
    <w:rsid w:val="00322703"/>
    <w:rsid w:val="00324CCD"/>
    <w:rsid w:val="00333DF2"/>
    <w:rsid w:val="003349CA"/>
    <w:rsid w:val="00336ED2"/>
    <w:rsid w:val="003371E6"/>
    <w:rsid w:val="0036179A"/>
    <w:rsid w:val="0037247B"/>
    <w:rsid w:val="003731BE"/>
    <w:rsid w:val="00375CAD"/>
    <w:rsid w:val="00382619"/>
    <w:rsid w:val="00392830"/>
    <w:rsid w:val="00393863"/>
    <w:rsid w:val="003A0EE4"/>
    <w:rsid w:val="003A753E"/>
    <w:rsid w:val="003B2904"/>
    <w:rsid w:val="003C0F73"/>
    <w:rsid w:val="003C419E"/>
    <w:rsid w:val="003C605A"/>
    <w:rsid w:val="003D0F2D"/>
    <w:rsid w:val="003D3301"/>
    <w:rsid w:val="003F1D0E"/>
    <w:rsid w:val="003F41B5"/>
    <w:rsid w:val="003F7610"/>
    <w:rsid w:val="00410AF0"/>
    <w:rsid w:val="0042052F"/>
    <w:rsid w:val="00432501"/>
    <w:rsid w:val="00440C67"/>
    <w:rsid w:val="00456E88"/>
    <w:rsid w:val="00467672"/>
    <w:rsid w:val="00475592"/>
    <w:rsid w:val="00480C2E"/>
    <w:rsid w:val="00482644"/>
    <w:rsid w:val="00486E7C"/>
    <w:rsid w:val="00497556"/>
    <w:rsid w:val="004A4194"/>
    <w:rsid w:val="004A475A"/>
    <w:rsid w:val="004B461D"/>
    <w:rsid w:val="004C062E"/>
    <w:rsid w:val="004D7BE5"/>
    <w:rsid w:val="004E413F"/>
    <w:rsid w:val="004E4807"/>
    <w:rsid w:val="004E5C9F"/>
    <w:rsid w:val="004F67A0"/>
    <w:rsid w:val="004F7036"/>
    <w:rsid w:val="005116D4"/>
    <w:rsid w:val="00513AA4"/>
    <w:rsid w:val="00525BEB"/>
    <w:rsid w:val="00543ED4"/>
    <w:rsid w:val="00552A94"/>
    <w:rsid w:val="00555C63"/>
    <w:rsid w:val="005701F1"/>
    <w:rsid w:val="00574B57"/>
    <w:rsid w:val="005805A4"/>
    <w:rsid w:val="0058535B"/>
    <w:rsid w:val="00597ACE"/>
    <w:rsid w:val="005A3CAC"/>
    <w:rsid w:val="005A55BA"/>
    <w:rsid w:val="005E689C"/>
    <w:rsid w:val="006029B3"/>
    <w:rsid w:val="006118B4"/>
    <w:rsid w:val="00611B34"/>
    <w:rsid w:val="00625BA9"/>
    <w:rsid w:val="00644984"/>
    <w:rsid w:val="006525DB"/>
    <w:rsid w:val="00666E6C"/>
    <w:rsid w:val="00681EE3"/>
    <w:rsid w:val="00687505"/>
    <w:rsid w:val="00694451"/>
    <w:rsid w:val="006968EB"/>
    <w:rsid w:val="006C2CB1"/>
    <w:rsid w:val="006C32C7"/>
    <w:rsid w:val="006D03DE"/>
    <w:rsid w:val="006D3866"/>
    <w:rsid w:val="006E0427"/>
    <w:rsid w:val="006E4F57"/>
    <w:rsid w:val="006E7DE0"/>
    <w:rsid w:val="00722384"/>
    <w:rsid w:val="007240DD"/>
    <w:rsid w:val="00734DE1"/>
    <w:rsid w:val="0074410E"/>
    <w:rsid w:val="007448DC"/>
    <w:rsid w:val="00746F28"/>
    <w:rsid w:val="00752C65"/>
    <w:rsid w:val="00756301"/>
    <w:rsid w:val="00760AE6"/>
    <w:rsid w:val="007647BC"/>
    <w:rsid w:val="00767382"/>
    <w:rsid w:val="007770D8"/>
    <w:rsid w:val="00787C41"/>
    <w:rsid w:val="00797F8B"/>
    <w:rsid w:val="007B5F60"/>
    <w:rsid w:val="007C575F"/>
    <w:rsid w:val="007D0A8D"/>
    <w:rsid w:val="007D0E86"/>
    <w:rsid w:val="007D4683"/>
    <w:rsid w:val="0080175B"/>
    <w:rsid w:val="00802871"/>
    <w:rsid w:val="00815F0A"/>
    <w:rsid w:val="00817FFE"/>
    <w:rsid w:val="00822E5D"/>
    <w:rsid w:val="008329F1"/>
    <w:rsid w:val="00833278"/>
    <w:rsid w:val="00843771"/>
    <w:rsid w:val="00886038"/>
    <w:rsid w:val="008A2863"/>
    <w:rsid w:val="008A4E17"/>
    <w:rsid w:val="008B0A7D"/>
    <w:rsid w:val="008B4100"/>
    <w:rsid w:val="008B414F"/>
    <w:rsid w:val="008B51D0"/>
    <w:rsid w:val="008C28AE"/>
    <w:rsid w:val="008C62BD"/>
    <w:rsid w:val="008D7548"/>
    <w:rsid w:val="008E2EE4"/>
    <w:rsid w:val="008F3C67"/>
    <w:rsid w:val="00900D94"/>
    <w:rsid w:val="00902194"/>
    <w:rsid w:val="009022AF"/>
    <w:rsid w:val="0090278B"/>
    <w:rsid w:val="0090328C"/>
    <w:rsid w:val="009037C2"/>
    <w:rsid w:val="00910399"/>
    <w:rsid w:val="00931795"/>
    <w:rsid w:val="00940F96"/>
    <w:rsid w:val="009437F0"/>
    <w:rsid w:val="00945E1D"/>
    <w:rsid w:val="00986773"/>
    <w:rsid w:val="009874AA"/>
    <w:rsid w:val="00992B0A"/>
    <w:rsid w:val="009A01DB"/>
    <w:rsid w:val="009A30CB"/>
    <w:rsid w:val="009B7A75"/>
    <w:rsid w:val="009D0E1D"/>
    <w:rsid w:val="009D64CB"/>
    <w:rsid w:val="009E2D1D"/>
    <w:rsid w:val="009F59D5"/>
    <w:rsid w:val="00A039DA"/>
    <w:rsid w:val="00A14339"/>
    <w:rsid w:val="00A22D37"/>
    <w:rsid w:val="00A3182D"/>
    <w:rsid w:val="00A368CA"/>
    <w:rsid w:val="00A42045"/>
    <w:rsid w:val="00A53533"/>
    <w:rsid w:val="00A6348C"/>
    <w:rsid w:val="00A63810"/>
    <w:rsid w:val="00A67B45"/>
    <w:rsid w:val="00A731AA"/>
    <w:rsid w:val="00A7718C"/>
    <w:rsid w:val="00A910DE"/>
    <w:rsid w:val="00AA17BE"/>
    <w:rsid w:val="00AB4F08"/>
    <w:rsid w:val="00AC380E"/>
    <w:rsid w:val="00AC5223"/>
    <w:rsid w:val="00AD0624"/>
    <w:rsid w:val="00AD69E8"/>
    <w:rsid w:val="00AE6CED"/>
    <w:rsid w:val="00AE77DF"/>
    <w:rsid w:val="00AF2E78"/>
    <w:rsid w:val="00B02B7E"/>
    <w:rsid w:val="00B1501B"/>
    <w:rsid w:val="00B20758"/>
    <w:rsid w:val="00B22A52"/>
    <w:rsid w:val="00B230F7"/>
    <w:rsid w:val="00B35FE7"/>
    <w:rsid w:val="00B4578F"/>
    <w:rsid w:val="00B513C1"/>
    <w:rsid w:val="00B57CFE"/>
    <w:rsid w:val="00B6060D"/>
    <w:rsid w:val="00B814B1"/>
    <w:rsid w:val="00B833B8"/>
    <w:rsid w:val="00B83414"/>
    <w:rsid w:val="00B90C78"/>
    <w:rsid w:val="00BA0710"/>
    <w:rsid w:val="00BB1248"/>
    <w:rsid w:val="00BB7C78"/>
    <w:rsid w:val="00BC35CD"/>
    <w:rsid w:val="00BE3DE8"/>
    <w:rsid w:val="00BE5507"/>
    <w:rsid w:val="00C14382"/>
    <w:rsid w:val="00C216DD"/>
    <w:rsid w:val="00C40384"/>
    <w:rsid w:val="00C4192A"/>
    <w:rsid w:val="00C572E9"/>
    <w:rsid w:val="00C73209"/>
    <w:rsid w:val="00C91DC1"/>
    <w:rsid w:val="00CA0D4D"/>
    <w:rsid w:val="00CA6C6B"/>
    <w:rsid w:val="00CA6EC0"/>
    <w:rsid w:val="00CB6B1D"/>
    <w:rsid w:val="00CC0AD6"/>
    <w:rsid w:val="00CC0AF8"/>
    <w:rsid w:val="00CC152D"/>
    <w:rsid w:val="00CC2B82"/>
    <w:rsid w:val="00CC3D37"/>
    <w:rsid w:val="00CE7C28"/>
    <w:rsid w:val="00CE7C83"/>
    <w:rsid w:val="00CE7D1C"/>
    <w:rsid w:val="00CF0B84"/>
    <w:rsid w:val="00CF1070"/>
    <w:rsid w:val="00CF6E17"/>
    <w:rsid w:val="00CF7BAB"/>
    <w:rsid w:val="00D00226"/>
    <w:rsid w:val="00D252F7"/>
    <w:rsid w:val="00D27B26"/>
    <w:rsid w:val="00D30970"/>
    <w:rsid w:val="00D4288B"/>
    <w:rsid w:val="00D63764"/>
    <w:rsid w:val="00D751CB"/>
    <w:rsid w:val="00D84399"/>
    <w:rsid w:val="00D917A4"/>
    <w:rsid w:val="00DF2895"/>
    <w:rsid w:val="00DF4F3D"/>
    <w:rsid w:val="00DF5FC3"/>
    <w:rsid w:val="00E0134F"/>
    <w:rsid w:val="00E01675"/>
    <w:rsid w:val="00E04328"/>
    <w:rsid w:val="00E1346F"/>
    <w:rsid w:val="00E17B94"/>
    <w:rsid w:val="00E26200"/>
    <w:rsid w:val="00E40D8A"/>
    <w:rsid w:val="00E507CD"/>
    <w:rsid w:val="00E51965"/>
    <w:rsid w:val="00E52DCC"/>
    <w:rsid w:val="00E55193"/>
    <w:rsid w:val="00E607B3"/>
    <w:rsid w:val="00E63879"/>
    <w:rsid w:val="00E82050"/>
    <w:rsid w:val="00E96D45"/>
    <w:rsid w:val="00EB38AF"/>
    <w:rsid w:val="00EB41D4"/>
    <w:rsid w:val="00EE2EA8"/>
    <w:rsid w:val="00EF2B56"/>
    <w:rsid w:val="00F14F3C"/>
    <w:rsid w:val="00F277E7"/>
    <w:rsid w:val="00F7675D"/>
    <w:rsid w:val="00F76A89"/>
    <w:rsid w:val="00F82031"/>
    <w:rsid w:val="00F853CD"/>
    <w:rsid w:val="00F955C6"/>
    <w:rsid w:val="00F97318"/>
    <w:rsid w:val="00FA6EEB"/>
    <w:rsid w:val="00FC4E73"/>
    <w:rsid w:val="00FC714E"/>
    <w:rsid w:val="00FD100F"/>
    <w:rsid w:val="00FE0A1A"/>
    <w:rsid w:val="00FE54CA"/>
    <w:rsid w:val="00FF21DE"/>
    <w:rsid w:val="00FF5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43204"/>
  <w15:chartTrackingRefBased/>
  <w15:docId w15:val="{C99DC7E8-64F0-4C36-9C67-A74DBE19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7DE0"/>
  </w:style>
  <w:style w:type="paragraph" w:styleId="Nagwek1">
    <w:name w:val="heading 1"/>
    <w:basedOn w:val="Normalny"/>
    <w:next w:val="Normalny"/>
    <w:link w:val="Nagwek1Znak"/>
    <w:uiPriority w:val="9"/>
    <w:qFormat/>
    <w:rsid w:val="00312E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Akapitzlist"/>
    <w:next w:val="Normalny"/>
    <w:link w:val="Nagwek2Znak"/>
    <w:uiPriority w:val="9"/>
    <w:unhideWhenUsed/>
    <w:qFormat/>
    <w:rsid w:val="006525DB"/>
    <w:pPr>
      <w:numPr>
        <w:numId w:val="1"/>
      </w:numPr>
      <w:spacing w:before="200"/>
      <w:outlineLvl w:val="1"/>
    </w:pPr>
    <w:rPr>
      <w:b/>
      <w:sz w:val="24"/>
      <w:szCs w:val="24"/>
    </w:rPr>
  </w:style>
  <w:style w:type="paragraph" w:styleId="Nagwek3">
    <w:name w:val="heading 3"/>
    <w:basedOn w:val="Nagwek2"/>
    <w:next w:val="Normalny"/>
    <w:link w:val="Nagwek3Znak"/>
    <w:uiPriority w:val="9"/>
    <w:unhideWhenUsed/>
    <w:qFormat/>
    <w:rsid w:val="006525DB"/>
    <w:pPr>
      <w:numPr>
        <w:ilvl w:val="1"/>
      </w:numPr>
      <w:spacing w:before="120" w:after="120"/>
      <w:ind w:left="574"/>
      <w:outlineLvl w:val="2"/>
    </w:pPr>
    <w:rPr>
      <w:i/>
      <w:sz w:val="22"/>
    </w:rPr>
  </w:style>
  <w:style w:type="paragraph" w:styleId="Nagwek4">
    <w:name w:val="heading 4"/>
    <w:basedOn w:val="Nagwek3"/>
    <w:next w:val="Normalny"/>
    <w:link w:val="Nagwek4Znak"/>
    <w:uiPriority w:val="9"/>
    <w:unhideWhenUsed/>
    <w:qFormat/>
    <w:rsid w:val="006525DB"/>
    <w:pPr>
      <w:numPr>
        <w:ilvl w:val="2"/>
      </w:numPr>
      <w:spacing w:before="0" w:after="0"/>
      <w:ind w:left="1639"/>
      <w:outlineLvl w:val="3"/>
    </w:pPr>
    <w:rPr>
      <w:b w:val="0"/>
      <w:i w:val="0"/>
    </w:rPr>
  </w:style>
  <w:style w:type="paragraph" w:styleId="Nagwek5">
    <w:name w:val="heading 5"/>
    <w:basedOn w:val="Nagwek4"/>
    <w:next w:val="Normalny"/>
    <w:link w:val="Nagwek5Znak"/>
    <w:uiPriority w:val="9"/>
    <w:unhideWhenUsed/>
    <w:qFormat/>
    <w:rsid w:val="006525DB"/>
    <w:pPr>
      <w:numPr>
        <w:ilvl w:val="3"/>
      </w:numPr>
      <w:ind w:left="2633"/>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25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25DB"/>
  </w:style>
  <w:style w:type="paragraph" w:styleId="Stopka">
    <w:name w:val="footer"/>
    <w:basedOn w:val="Normalny"/>
    <w:link w:val="StopkaZnak"/>
    <w:uiPriority w:val="99"/>
    <w:unhideWhenUsed/>
    <w:rsid w:val="006525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25DB"/>
  </w:style>
  <w:style w:type="paragraph" w:styleId="Akapitzlist">
    <w:name w:val="List Paragraph"/>
    <w:aliases w:val="BulletC,normalny tekst,List bullet,Obiekt,List Paragraph1,Akapit z listą1,Numerowanie 1),Nagłowek 3,CW_Lista,L1,Numerowanie,Akapit z listą5,maz_wyliczenie,opis dzialania,K-P_odwolanie,A_wyliczenie,Akapit z listą51,Preambuła"/>
    <w:basedOn w:val="Normalny"/>
    <w:link w:val="AkapitzlistZnak"/>
    <w:uiPriority w:val="34"/>
    <w:qFormat/>
    <w:rsid w:val="006525DB"/>
    <w:pPr>
      <w:suppressAutoHyphens/>
      <w:autoSpaceDN w:val="0"/>
      <w:spacing w:after="200" w:line="276" w:lineRule="auto"/>
      <w:ind w:left="720"/>
      <w:textAlignment w:val="baseline"/>
    </w:pPr>
    <w:rPr>
      <w:rFonts w:ascii="Arial" w:eastAsia="Calibri" w:hAnsi="Arial" w:cs="Arial"/>
      <w:lang w:eastAsia="pl-PL"/>
    </w:rPr>
  </w:style>
  <w:style w:type="character" w:customStyle="1" w:styleId="AkapitzlistZnak">
    <w:name w:val="Akapit z listą Znak"/>
    <w:aliases w:val="BulletC Znak,normalny tekst Znak,List bullet Znak,Obiekt Znak,List Paragraph1 Znak,Akapit z listą1 Znak,Numerowanie 1) Znak,Nagłowek 3 Znak,CW_Lista Znak,L1 Znak,Numerowanie Znak,Akapit z listą5 Znak,maz_wyliczenie Znak"/>
    <w:link w:val="Akapitzlist"/>
    <w:uiPriority w:val="34"/>
    <w:qFormat/>
    <w:locked/>
    <w:rsid w:val="006525DB"/>
    <w:rPr>
      <w:rFonts w:ascii="Arial" w:eastAsia="Calibri" w:hAnsi="Arial" w:cs="Arial"/>
      <w:lang w:eastAsia="pl-PL"/>
    </w:rPr>
  </w:style>
  <w:style w:type="character" w:customStyle="1" w:styleId="Nagwek2Znak">
    <w:name w:val="Nagłówek 2 Znak"/>
    <w:basedOn w:val="Domylnaczcionkaakapitu"/>
    <w:link w:val="Nagwek2"/>
    <w:uiPriority w:val="9"/>
    <w:rsid w:val="006525DB"/>
    <w:rPr>
      <w:rFonts w:ascii="Arial" w:eastAsia="Calibri" w:hAnsi="Arial" w:cs="Arial"/>
      <w:b/>
      <w:sz w:val="24"/>
      <w:szCs w:val="24"/>
      <w:lang w:eastAsia="pl-PL"/>
    </w:rPr>
  </w:style>
  <w:style w:type="character" w:customStyle="1" w:styleId="Nagwek3Znak">
    <w:name w:val="Nagłówek 3 Znak"/>
    <w:basedOn w:val="Domylnaczcionkaakapitu"/>
    <w:link w:val="Nagwek3"/>
    <w:uiPriority w:val="9"/>
    <w:rsid w:val="006525DB"/>
    <w:rPr>
      <w:rFonts w:ascii="Arial" w:eastAsia="Calibri" w:hAnsi="Arial" w:cs="Arial"/>
      <w:b/>
      <w:i/>
      <w:szCs w:val="24"/>
      <w:lang w:eastAsia="pl-PL"/>
    </w:rPr>
  </w:style>
  <w:style w:type="character" w:customStyle="1" w:styleId="Nagwek4Znak">
    <w:name w:val="Nagłówek 4 Znak"/>
    <w:basedOn w:val="Domylnaczcionkaakapitu"/>
    <w:link w:val="Nagwek4"/>
    <w:uiPriority w:val="9"/>
    <w:rsid w:val="006525DB"/>
    <w:rPr>
      <w:rFonts w:ascii="Arial" w:eastAsia="Calibri" w:hAnsi="Arial" w:cs="Arial"/>
      <w:szCs w:val="24"/>
      <w:lang w:eastAsia="pl-PL"/>
    </w:rPr>
  </w:style>
  <w:style w:type="character" w:customStyle="1" w:styleId="Nagwek5Znak">
    <w:name w:val="Nagłówek 5 Znak"/>
    <w:basedOn w:val="Domylnaczcionkaakapitu"/>
    <w:link w:val="Nagwek5"/>
    <w:uiPriority w:val="9"/>
    <w:rsid w:val="006525DB"/>
    <w:rPr>
      <w:rFonts w:ascii="Arial" w:eastAsia="Calibri" w:hAnsi="Arial" w:cs="Arial"/>
      <w:szCs w:val="24"/>
      <w:lang w:eastAsia="pl-PL"/>
    </w:rPr>
  </w:style>
  <w:style w:type="paragraph" w:styleId="Tekstdymka">
    <w:name w:val="Balloon Text"/>
    <w:basedOn w:val="Normalny"/>
    <w:link w:val="TekstdymkaZnak"/>
    <w:uiPriority w:val="99"/>
    <w:semiHidden/>
    <w:unhideWhenUsed/>
    <w:rsid w:val="00822E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2E5D"/>
    <w:rPr>
      <w:rFonts w:ascii="Segoe UI" w:hAnsi="Segoe UI" w:cs="Segoe UI"/>
      <w:sz w:val="18"/>
      <w:szCs w:val="18"/>
    </w:rPr>
  </w:style>
  <w:style w:type="character" w:customStyle="1" w:styleId="Nagwek1Znak">
    <w:name w:val="Nagłówek 1 Znak"/>
    <w:basedOn w:val="Domylnaczcionkaakapitu"/>
    <w:link w:val="Nagwek1"/>
    <w:uiPriority w:val="9"/>
    <w:rsid w:val="00312EBF"/>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2A6CD2"/>
    <w:rPr>
      <w:sz w:val="16"/>
      <w:szCs w:val="16"/>
    </w:rPr>
  </w:style>
  <w:style w:type="paragraph" w:styleId="Tekstkomentarza">
    <w:name w:val="annotation text"/>
    <w:basedOn w:val="Normalny"/>
    <w:link w:val="TekstkomentarzaZnak"/>
    <w:uiPriority w:val="99"/>
    <w:unhideWhenUsed/>
    <w:rsid w:val="002A6CD2"/>
    <w:pPr>
      <w:spacing w:line="240" w:lineRule="auto"/>
    </w:pPr>
    <w:rPr>
      <w:sz w:val="20"/>
      <w:szCs w:val="20"/>
    </w:rPr>
  </w:style>
  <w:style w:type="character" w:customStyle="1" w:styleId="TekstkomentarzaZnak">
    <w:name w:val="Tekst komentarza Znak"/>
    <w:basedOn w:val="Domylnaczcionkaakapitu"/>
    <w:link w:val="Tekstkomentarza"/>
    <w:uiPriority w:val="99"/>
    <w:rsid w:val="002A6CD2"/>
    <w:rPr>
      <w:sz w:val="20"/>
      <w:szCs w:val="20"/>
    </w:rPr>
  </w:style>
  <w:style w:type="paragraph" w:styleId="Tematkomentarza">
    <w:name w:val="annotation subject"/>
    <w:basedOn w:val="Tekstkomentarza"/>
    <w:next w:val="Tekstkomentarza"/>
    <w:link w:val="TematkomentarzaZnak"/>
    <w:uiPriority w:val="99"/>
    <w:semiHidden/>
    <w:unhideWhenUsed/>
    <w:rsid w:val="002A6CD2"/>
    <w:rPr>
      <w:b/>
      <w:bCs/>
    </w:rPr>
  </w:style>
  <w:style w:type="character" w:customStyle="1" w:styleId="TematkomentarzaZnak">
    <w:name w:val="Temat komentarza Znak"/>
    <w:basedOn w:val="TekstkomentarzaZnak"/>
    <w:link w:val="Tematkomentarza"/>
    <w:uiPriority w:val="99"/>
    <w:semiHidden/>
    <w:rsid w:val="002A6CD2"/>
    <w:rPr>
      <w:b/>
      <w:bCs/>
      <w:sz w:val="20"/>
      <w:szCs w:val="20"/>
    </w:rPr>
  </w:style>
  <w:style w:type="paragraph" w:styleId="Nagwekspisutreci">
    <w:name w:val="TOC Heading"/>
    <w:basedOn w:val="Nagwek1"/>
    <w:next w:val="Normalny"/>
    <w:uiPriority w:val="39"/>
    <w:unhideWhenUsed/>
    <w:qFormat/>
    <w:rsid w:val="003C419E"/>
    <w:pPr>
      <w:outlineLvl w:val="9"/>
    </w:pPr>
    <w:rPr>
      <w:lang w:eastAsia="pl-PL"/>
    </w:rPr>
  </w:style>
  <w:style w:type="paragraph" w:styleId="Spistreci2">
    <w:name w:val="toc 2"/>
    <w:basedOn w:val="Normalny"/>
    <w:next w:val="Normalny"/>
    <w:autoRedefine/>
    <w:uiPriority w:val="39"/>
    <w:unhideWhenUsed/>
    <w:rsid w:val="00DF4F3D"/>
    <w:pPr>
      <w:tabs>
        <w:tab w:val="left" w:pos="567"/>
        <w:tab w:val="left" w:pos="720"/>
        <w:tab w:val="left" w:pos="9781"/>
      </w:tabs>
      <w:spacing w:after="100"/>
      <w:ind w:left="426" w:hanging="284"/>
    </w:pPr>
  </w:style>
  <w:style w:type="paragraph" w:styleId="Spistreci3">
    <w:name w:val="toc 3"/>
    <w:basedOn w:val="Normalny"/>
    <w:next w:val="Normalny"/>
    <w:autoRedefine/>
    <w:uiPriority w:val="39"/>
    <w:unhideWhenUsed/>
    <w:rsid w:val="00DF4F3D"/>
    <w:pPr>
      <w:tabs>
        <w:tab w:val="left" w:pos="567"/>
        <w:tab w:val="left" w:pos="709"/>
        <w:tab w:val="right" w:leader="dot" w:pos="9923"/>
      </w:tabs>
      <w:spacing w:after="100"/>
      <w:ind w:left="567" w:hanging="284"/>
    </w:pPr>
  </w:style>
  <w:style w:type="character" w:styleId="Hipercze">
    <w:name w:val="Hyperlink"/>
    <w:basedOn w:val="Domylnaczcionkaakapitu"/>
    <w:uiPriority w:val="99"/>
    <w:unhideWhenUsed/>
    <w:rsid w:val="003C419E"/>
    <w:rPr>
      <w:color w:val="0563C1" w:themeColor="hyperlink"/>
      <w:u w:val="single"/>
    </w:rPr>
  </w:style>
  <w:style w:type="paragraph" w:styleId="Poprawka">
    <w:name w:val="Revision"/>
    <w:hidden/>
    <w:uiPriority w:val="99"/>
    <w:semiHidden/>
    <w:rsid w:val="009D64CB"/>
    <w:pPr>
      <w:spacing w:after="0" w:line="240" w:lineRule="auto"/>
    </w:pPr>
  </w:style>
  <w:style w:type="character" w:customStyle="1" w:styleId="highlight">
    <w:name w:val="highlight"/>
    <w:basedOn w:val="Domylnaczcionkaakapitu"/>
    <w:rsid w:val="009D64CB"/>
  </w:style>
  <w:style w:type="character" w:customStyle="1" w:styleId="footnote">
    <w:name w:val="footnote"/>
    <w:basedOn w:val="Domylnaczcionkaakapitu"/>
    <w:rsid w:val="009D64CB"/>
  </w:style>
  <w:style w:type="paragraph" w:customStyle="1" w:styleId="mainpub">
    <w:name w:val="mainpub"/>
    <w:basedOn w:val="Normalny"/>
    <w:rsid w:val="009D64C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2B5C21"/>
    <w:pPr>
      <w:tabs>
        <w:tab w:val="left" w:pos="567"/>
        <w:tab w:val="right" w:leader="dot" w:pos="9923"/>
      </w:tabs>
      <w:spacing w:after="100"/>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021872">
      <w:bodyDiv w:val="1"/>
      <w:marLeft w:val="0"/>
      <w:marRight w:val="0"/>
      <w:marTop w:val="0"/>
      <w:marBottom w:val="0"/>
      <w:divBdr>
        <w:top w:val="none" w:sz="0" w:space="0" w:color="auto"/>
        <w:left w:val="none" w:sz="0" w:space="0" w:color="auto"/>
        <w:bottom w:val="none" w:sz="0" w:space="0" w:color="auto"/>
        <w:right w:val="none" w:sz="0" w:space="0" w:color="auto"/>
      </w:divBdr>
    </w:div>
    <w:div w:id="822621104">
      <w:bodyDiv w:val="1"/>
      <w:marLeft w:val="0"/>
      <w:marRight w:val="0"/>
      <w:marTop w:val="0"/>
      <w:marBottom w:val="0"/>
      <w:divBdr>
        <w:top w:val="none" w:sz="0" w:space="0" w:color="auto"/>
        <w:left w:val="none" w:sz="0" w:space="0" w:color="auto"/>
        <w:bottom w:val="none" w:sz="0" w:space="0" w:color="auto"/>
        <w:right w:val="none" w:sz="0" w:space="0" w:color="auto"/>
      </w:divBdr>
      <w:divsChild>
        <w:div w:id="622931602">
          <w:marLeft w:val="0"/>
          <w:marRight w:val="0"/>
          <w:marTop w:val="150"/>
          <w:marBottom w:val="168"/>
          <w:divBdr>
            <w:top w:val="none" w:sz="0" w:space="0" w:color="auto"/>
            <w:left w:val="none" w:sz="0" w:space="0" w:color="auto"/>
            <w:bottom w:val="none" w:sz="0" w:space="0" w:color="auto"/>
            <w:right w:val="none" w:sz="0" w:space="0" w:color="auto"/>
          </w:divBdr>
        </w:div>
      </w:divsChild>
    </w:div>
    <w:div w:id="1023627972">
      <w:bodyDiv w:val="1"/>
      <w:marLeft w:val="0"/>
      <w:marRight w:val="0"/>
      <w:marTop w:val="0"/>
      <w:marBottom w:val="0"/>
      <w:divBdr>
        <w:top w:val="none" w:sz="0" w:space="0" w:color="auto"/>
        <w:left w:val="none" w:sz="0" w:space="0" w:color="auto"/>
        <w:bottom w:val="none" w:sz="0" w:space="0" w:color="auto"/>
        <w:right w:val="none" w:sz="0" w:space="0" w:color="auto"/>
      </w:divBdr>
    </w:div>
    <w:div w:id="162943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C131C-10DC-4301-8FAB-F6D09E848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8</Pages>
  <Words>2608</Words>
  <Characters>15653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Kaczmarczyk-Skowron</dc:creator>
  <cp:keywords/>
  <dc:description/>
  <cp:lastModifiedBy>Daniel Zarzycki</cp:lastModifiedBy>
  <cp:revision>5</cp:revision>
  <cp:lastPrinted>2023-09-13T11:24:00Z</cp:lastPrinted>
  <dcterms:created xsi:type="dcterms:W3CDTF">2025-05-27T16:22:00Z</dcterms:created>
  <dcterms:modified xsi:type="dcterms:W3CDTF">2026-01-21T11:20:00Z</dcterms:modified>
</cp:coreProperties>
</file>