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60FAC" w14:textId="77777777" w:rsidR="008B60B5" w:rsidRDefault="008B60B5" w:rsidP="008B60B5">
      <w:pPr>
        <w:tabs>
          <w:tab w:val="center" w:pos="7421"/>
          <w:tab w:val="left" w:pos="9956"/>
        </w:tabs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</w:rPr>
        <w:t>Załącznik nr 1</w:t>
      </w:r>
    </w:p>
    <w:p w14:paraId="4893DE80" w14:textId="77777777" w:rsidR="008B60B5" w:rsidRDefault="008B60B5" w:rsidP="008B60B5">
      <w:pPr>
        <w:pStyle w:val="Akapitzlist"/>
        <w:ind w:left="0"/>
        <w:jc w:val="center"/>
        <w:rPr>
          <w:rFonts w:cs="Calibri"/>
          <w:b/>
          <w:color w:val="000000"/>
        </w:rPr>
      </w:pPr>
      <w:r w:rsidRPr="006220F6">
        <w:rPr>
          <w:rFonts w:cs="Calibri"/>
          <w:b/>
          <w:color w:val="000000"/>
        </w:rPr>
        <w:t xml:space="preserve">do Warunków </w:t>
      </w:r>
      <w:r>
        <w:rPr>
          <w:rFonts w:cs="Calibri"/>
          <w:b/>
          <w:color w:val="000000"/>
        </w:rPr>
        <w:t>postępowania zakupowego</w:t>
      </w:r>
    </w:p>
    <w:p w14:paraId="6BCBA3FF" w14:textId="77777777" w:rsidR="008B60B5" w:rsidRDefault="008B60B5" w:rsidP="008B60B5">
      <w:pPr>
        <w:pStyle w:val="Akapitzlist"/>
        <w:ind w:left="0"/>
        <w:rPr>
          <w:rFonts w:cs="Calibri"/>
          <w:b/>
          <w:color w:val="000000"/>
        </w:rPr>
      </w:pPr>
    </w:p>
    <w:p w14:paraId="1652A69C" w14:textId="3734488F" w:rsidR="008B60B5" w:rsidRPr="008B60B5" w:rsidRDefault="008B60B5" w:rsidP="008B60B5">
      <w:pPr>
        <w:pStyle w:val="Akapitzlist"/>
        <w:ind w:left="0"/>
        <w:jc w:val="center"/>
        <w:rPr>
          <w:rFonts w:cs="Calibri"/>
          <w:b/>
          <w:color w:val="000000"/>
        </w:rPr>
      </w:pPr>
      <w:r w:rsidRPr="006220F6">
        <w:rPr>
          <w:rFonts w:cs="Calibri"/>
          <w:b/>
          <w:color w:val="000000"/>
        </w:rPr>
        <w:t xml:space="preserve">na </w:t>
      </w:r>
      <w:r>
        <w:rPr>
          <w:rFonts w:cs="Calibri"/>
          <w:b/>
          <w:color w:val="000000"/>
        </w:rPr>
        <w:t>d</w:t>
      </w:r>
      <w:r w:rsidRPr="00917035">
        <w:rPr>
          <w:rFonts w:cs="Calibri"/>
          <w:b/>
          <w:color w:val="000000"/>
        </w:rPr>
        <w:t xml:space="preserve">ostawę </w:t>
      </w:r>
      <w:r w:rsidRPr="008B60B5">
        <w:rPr>
          <w:rFonts w:cs="Calibri"/>
          <w:b/>
          <w:color w:val="000000"/>
        </w:rPr>
        <w:t>Tokarko-frezark</w:t>
      </w:r>
      <w:r>
        <w:rPr>
          <w:rFonts w:cs="Calibri"/>
          <w:b/>
          <w:color w:val="000000"/>
        </w:rPr>
        <w:t>i</w:t>
      </w:r>
      <w:r w:rsidRPr="008B60B5">
        <w:rPr>
          <w:rFonts w:cs="Calibri"/>
          <w:b/>
          <w:color w:val="000000"/>
        </w:rPr>
        <w:t xml:space="preserve"> CNC</w:t>
      </w:r>
      <w:r>
        <w:rPr>
          <w:rFonts w:cs="Calibri"/>
          <w:b/>
          <w:color w:val="000000"/>
        </w:rPr>
        <w:t>– 1 szt.</w:t>
      </w:r>
    </w:p>
    <w:p w14:paraId="38A93131" w14:textId="77777777" w:rsidR="008B60B5" w:rsidRDefault="008B60B5" w:rsidP="00FE3C37">
      <w:pPr>
        <w:jc w:val="center"/>
        <w:rPr>
          <w:rFonts w:ascii="Arial" w:hAnsi="Arial" w:cs="Arial"/>
          <w:b/>
        </w:rPr>
      </w:pPr>
    </w:p>
    <w:p w14:paraId="64897979" w14:textId="77777777" w:rsidR="008B60B5" w:rsidRDefault="008B60B5" w:rsidP="00FE3C37">
      <w:pPr>
        <w:jc w:val="center"/>
        <w:rPr>
          <w:rFonts w:ascii="Arial" w:hAnsi="Arial" w:cs="Arial"/>
          <w:b/>
        </w:rPr>
      </w:pPr>
    </w:p>
    <w:p w14:paraId="75577981" w14:textId="4DD0F666" w:rsidR="00E95826" w:rsidRDefault="00E95826" w:rsidP="00FE3C37">
      <w:pPr>
        <w:jc w:val="center"/>
        <w:rPr>
          <w:rFonts w:ascii="Arial" w:hAnsi="Arial" w:cs="Arial"/>
          <w:b/>
        </w:rPr>
      </w:pPr>
      <w:r w:rsidRPr="00DB6FB7">
        <w:rPr>
          <w:rFonts w:ascii="Arial" w:hAnsi="Arial" w:cs="Arial"/>
          <w:b/>
        </w:rPr>
        <w:t>SPECYFIKACJA TECHNICZNA:</w:t>
      </w:r>
    </w:p>
    <w:p w14:paraId="28E32940" w14:textId="5864054B" w:rsidR="004E562F" w:rsidRDefault="00FE3C37" w:rsidP="00FE3C3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WIELOZADANIOWE CENTRUM TOKARSKO-FREZARSKIE</w:t>
      </w:r>
    </w:p>
    <w:p w14:paraId="37DD371C" w14:textId="77777777" w:rsidR="00E95826" w:rsidRPr="00DB6FB7" w:rsidRDefault="00E95826" w:rsidP="00E95826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E95826" w:rsidRPr="00267517" w14:paraId="2E605AA0" w14:textId="77777777" w:rsidTr="0029191B">
        <w:tc>
          <w:tcPr>
            <w:tcW w:w="9062" w:type="dxa"/>
            <w:gridSpan w:val="2"/>
          </w:tcPr>
          <w:p w14:paraId="3C9800B8" w14:textId="77777777" w:rsidR="00E95826" w:rsidRPr="00DB6FB7" w:rsidRDefault="00E95826" w:rsidP="0029191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6FB7">
              <w:rPr>
                <w:rFonts w:ascii="Arial" w:hAnsi="Arial" w:cs="Arial"/>
                <w:b/>
                <w:sz w:val="20"/>
                <w:szCs w:val="20"/>
              </w:rPr>
              <w:t>DANE TECHNICZNE</w:t>
            </w:r>
          </w:p>
        </w:tc>
      </w:tr>
      <w:tr w:rsidR="00E95826" w:rsidRPr="00267517" w14:paraId="405D9227" w14:textId="77777777" w:rsidTr="0029191B">
        <w:tc>
          <w:tcPr>
            <w:tcW w:w="4248" w:type="dxa"/>
          </w:tcPr>
          <w:p w14:paraId="4181866A" w14:textId="77777777" w:rsidR="00E95826" w:rsidRPr="00502F12" w:rsidRDefault="00E95826" w:rsidP="0029191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14" w:type="dxa"/>
          </w:tcPr>
          <w:p w14:paraId="210E65A1" w14:textId="77777777" w:rsidR="00E95826" w:rsidRPr="00502F12" w:rsidRDefault="00E95826" w:rsidP="002919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2AB" w:rsidRPr="00267517" w14:paraId="5ACF3B61" w14:textId="77777777" w:rsidTr="00684C16">
        <w:tc>
          <w:tcPr>
            <w:tcW w:w="4248" w:type="dxa"/>
          </w:tcPr>
          <w:p w14:paraId="2DF409F8" w14:textId="77777777" w:rsidR="004D62AB" w:rsidRPr="00DB6FB7" w:rsidRDefault="004D62AB" w:rsidP="00684C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6FB7">
              <w:rPr>
                <w:rFonts w:ascii="Arial" w:hAnsi="Arial" w:cs="Arial"/>
                <w:b/>
                <w:sz w:val="20"/>
                <w:szCs w:val="20"/>
              </w:rPr>
              <w:t>Przesuwy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przestrzeń robocza</w:t>
            </w:r>
          </w:p>
        </w:tc>
        <w:tc>
          <w:tcPr>
            <w:tcW w:w="4814" w:type="dxa"/>
          </w:tcPr>
          <w:p w14:paraId="062F2C9D" w14:textId="77777777" w:rsidR="004D62AB" w:rsidRPr="00DB6FB7" w:rsidRDefault="004D62AB" w:rsidP="00684C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2AB" w:rsidRPr="00267517" w14:paraId="67290156" w14:textId="77777777" w:rsidTr="00684C16">
        <w:tc>
          <w:tcPr>
            <w:tcW w:w="4248" w:type="dxa"/>
          </w:tcPr>
          <w:p w14:paraId="5B25E8DB" w14:textId="1F069D16" w:rsidR="004D62AB" w:rsidRPr="00941132" w:rsidRDefault="004D62AB" w:rsidP="00684C16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>Maksymalna średnica toczenia</w:t>
            </w:r>
            <w:r w:rsidR="00F86A0F">
              <w:rPr>
                <w:rFonts w:ascii="Arial" w:hAnsi="Arial" w:cs="Arial"/>
                <w:sz w:val="20"/>
                <w:szCs w:val="20"/>
              </w:rPr>
              <w:t xml:space="preserve"> górną głowicą frezarską</w:t>
            </w:r>
          </w:p>
        </w:tc>
        <w:tc>
          <w:tcPr>
            <w:tcW w:w="4814" w:type="dxa"/>
          </w:tcPr>
          <w:p w14:paraId="5862F39F" w14:textId="127D32A1" w:rsidR="004D62AB" w:rsidRPr="00941132" w:rsidRDefault="004D62AB" w:rsidP="00684C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Pr="00941132">
              <w:rPr>
                <w:rFonts w:ascii="Arial" w:hAnsi="Arial" w:cs="Arial"/>
                <w:sz w:val="20"/>
                <w:szCs w:val="20"/>
              </w:rPr>
              <w:t>: ø</w:t>
            </w:r>
            <w:r>
              <w:rPr>
                <w:rFonts w:ascii="Arial" w:hAnsi="Arial" w:cs="Arial"/>
                <w:sz w:val="20"/>
                <w:szCs w:val="20"/>
              </w:rPr>
              <w:t>65</w:t>
            </w:r>
            <w:r w:rsidRPr="00941132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</w:tr>
      <w:tr w:rsidR="00F86A0F" w:rsidRPr="00267517" w14:paraId="7611F548" w14:textId="77777777" w:rsidTr="00684C16">
        <w:tc>
          <w:tcPr>
            <w:tcW w:w="4248" w:type="dxa"/>
          </w:tcPr>
          <w:p w14:paraId="0B99C092" w14:textId="76BBBB61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>Maksymalna średnica toczenia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dolną głowicą rewolwerową</w:t>
            </w:r>
          </w:p>
        </w:tc>
        <w:tc>
          <w:tcPr>
            <w:tcW w:w="4814" w:type="dxa"/>
          </w:tcPr>
          <w:p w14:paraId="247D4D7A" w14:textId="04FBD4A4" w:rsidR="00F86A0F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Pr="00941132">
              <w:rPr>
                <w:rFonts w:ascii="Arial" w:hAnsi="Arial" w:cs="Arial"/>
                <w:sz w:val="20"/>
                <w:szCs w:val="20"/>
              </w:rPr>
              <w:t>: ø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941132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</w:tr>
      <w:tr w:rsidR="00F86A0F" w:rsidRPr="00267517" w14:paraId="5CAD9514" w14:textId="77777777" w:rsidTr="00684C16">
        <w:tc>
          <w:tcPr>
            <w:tcW w:w="4248" w:type="dxa"/>
          </w:tcPr>
          <w:p w14:paraId="2B2533A2" w14:textId="77777777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>Maksymalna długość toczenia</w:t>
            </w:r>
          </w:p>
        </w:tc>
        <w:tc>
          <w:tcPr>
            <w:tcW w:w="4814" w:type="dxa"/>
          </w:tcPr>
          <w:p w14:paraId="4D3A9D33" w14:textId="235FCAD2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Pr="00941132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1500</w:t>
            </w:r>
            <w:r w:rsidRPr="00941132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F86A0F" w:rsidRPr="00267517" w14:paraId="0D59A58C" w14:textId="77777777" w:rsidTr="00684C16">
        <w:tc>
          <w:tcPr>
            <w:tcW w:w="4248" w:type="dxa"/>
          </w:tcPr>
          <w:p w14:paraId="0A3CFB28" w14:textId="69B88EF5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Przejazd w osi </w:t>
            </w:r>
            <w:proofErr w:type="spellStart"/>
            <w:r w:rsidRPr="00941132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9411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(górna głowica)</w:t>
            </w:r>
          </w:p>
        </w:tc>
        <w:tc>
          <w:tcPr>
            <w:tcW w:w="4814" w:type="dxa"/>
          </w:tcPr>
          <w:p w14:paraId="607BEDAB" w14:textId="060453F0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Minimum: </w:t>
            </w:r>
            <w:r>
              <w:rPr>
                <w:rFonts w:ascii="Arial" w:hAnsi="Arial" w:cs="Arial"/>
                <w:sz w:val="20"/>
                <w:szCs w:val="20"/>
              </w:rPr>
              <w:t>645</w:t>
            </w:r>
            <w:r w:rsidRPr="00941132">
              <w:rPr>
                <w:rFonts w:ascii="Arial" w:hAnsi="Arial" w:cs="Arial"/>
                <w:sz w:val="20"/>
                <w:szCs w:val="20"/>
              </w:rPr>
              <w:t xml:space="preserve"> mm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minimum 125mm poniżej osi wrzecion tokarskich)</w:t>
            </w:r>
          </w:p>
        </w:tc>
      </w:tr>
      <w:tr w:rsidR="00F86A0F" w:rsidRPr="00267517" w14:paraId="6E6CFCB0" w14:textId="77777777" w:rsidTr="00684C16">
        <w:tc>
          <w:tcPr>
            <w:tcW w:w="4248" w:type="dxa"/>
          </w:tcPr>
          <w:p w14:paraId="433098F7" w14:textId="0DB34DFA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Przejazd w osi </w:t>
            </w:r>
            <w:proofErr w:type="spellStart"/>
            <w:r w:rsidRPr="00941132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(górna głowica)</w:t>
            </w:r>
          </w:p>
        </w:tc>
        <w:tc>
          <w:tcPr>
            <w:tcW w:w="4814" w:type="dxa"/>
          </w:tcPr>
          <w:p w14:paraId="3A6922E8" w14:textId="762FEB8C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Minimum: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941132">
              <w:rPr>
                <w:rFonts w:ascii="Arial" w:hAnsi="Arial" w:cs="Arial"/>
                <w:sz w:val="20"/>
                <w:szCs w:val="20"/>
              </w:rPr>
              <w:t xml:space="preserve"> mm</w:t>
            </w:r>
            <w:r>
              <w:rPr>
                <w:rFonts w:ascii="Arial" w:hAnsi="Arial" w:cs="Arial"/>
                <w:sz w:val="20"/>
                <w:szCs w:val="20"/>
              </w:rPr>
              <w:t xml:space="preserve"> (+125/-125 mm)</w:t>
            </w:r>
          </w:p>
        </w:tc>
      </w:tr>
      <w:tr w:rsidR="00F86A0F" w:rsidRPr="00267517" w14:paraId="5EE54872" w14:textId="77777777" w:rsidTr="00684C16">
        <w:tc>
          <w:tcPr>
            <w:tcW w:w="4248" w:type="dxa"/>
          </w:tcPr>
          <w:p w14:paraId="6626E70B" w14:textId="545978E3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Przejazd w osi </w:t>
            </w:r>
            <w:r>
              <w:rPr>
                <w:rFonts w:ascii="Arial" w:hAnsi="Arial" w:cs="Arial"/>
                <w:sz w:val="20"/>
                <w:szCs w:val="20"/>
              </w:rPr>
              <w:t>Za (górna głowica)</w:t>
            </w:r>
          </w:p>
        </w:tc>
        <w:tc>
          <w:tcPr>
            <w:tcW w:w="4814" w:type="dxa"/>
          </w:tcPr>
          <w:p w14:paraId="7D7A7B9E" w14:textId="05683249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Minimum: </w:t>
            </w: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941132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</w:tr>
      <w:tr w:rsidR="00F86A0F" w:rsidRPr="00267517" w14:paraId="24C87753" w14:textId="77777777" w:rsidTr="00684C16">
        <w:tc>
          <w:tcPr>
            <w:tcW w:w="4248" w:type="dxa"/>
          </w:tcPr>
          <w:p w14:paraId="40FE5F04" w14:textId="4EB5113F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Przejazd w osi </w:t>
            </w:r>
            <w:proofErr w:type="spellStart"/>
            <w:r w:rsidRPr="00941132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(dolna głowica)</w:t>
            </w:r>
            <w:r w:rsidRPr="009411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</w:tcPr>
          <w:p w14:paraId="799002CD" w14:textId="32A926A6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Minimum: </w:t>
            </w:r>
            <w:r>
              <w:rPr>
                <w:rFonts w:ascii="Arial" w:hAnsi="Arial" w:cs="Arial"/>
                <w:sz w:val="20"/>
                <w:szCs w:val="20"/>
              </w:rPr>
              <w:t>235</w:t>
            </w:r>
            <w:r w:rsidRPr="00941132">
              <w:rPr>
                <w:rFonts w:ascii="Arial" w:hAnsi="Arial" w:cs="Arial"/>
                <w:sz w:val="20"/>
                <w:szCs w:val="20"/>
              </w:rPr>
              <w:t xml:space="preserve">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86A0F" w:rsidRPr="00267517" w14:paraId="306A9A1D" w14:textId="77777777" w:rsidTr="0029191B">
        <w:tc>
          <w:tcPr>
            <w:tcW w:w="4248" w:type="dxa"/>
          </w:tcPr>
          <w:p w14:paraId="2C195453" w14:textId="6FFCC542" w:rsidR="00F86A0F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Przejazd w osi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(dolna głowica)</w:t>
            </w:r>
          </w:p>
        </w:tc>
        <w:tc>
          <w:tcPr>
            <w:tcW w:w="4814" w:type="dxa"/>
          </w:tcPr>
          <w:p w14:paraId="62C4BBEF" w14:textId="4A1DB733" w:rsidR="00F86A0F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Minimum: </w:t>
            </w:r>
            <w:r>
              <w:rPr>
                <w:rFonts w:ascii="Arial" w:hAnsi="Arial" w:cs="Arial"/>
                <w:sz w:val="20"/>
                <w:szCs w:val="20"/>
              </w:rPr>
              <w:t>1580</w:t>
            </w:r>
            <w:r w:rsidRPr="00941132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F86A0F" w:rsidRPr="00267517" w14:paraId="3732648A" w14:textId="77777777" w:rsidTr="0029191B">
        <w:tc>
          <w:tcPr>
            <w:tcW w:w="4248" w:type="dxa"/>
          </w:tcPr>
          <w:p w14:paraId="100BD576" w14:textId="7C2E4A9F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Przejazd w osi W (wrzeciono przechwytujące)</w:t>
            </w:r>
          </w:p>
        </w:tc>
        <w:tc>
          <w:tcPr>
            <w:tcW w:w="4814" w:type="dxa"/>
          </w:tcPr>
          <w:p w14:paraId="3108BC73" w14:textId="5303C949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941132">
              <w:rPr>
                <w:rFonts w:ascii="Arial" w:hAnsi="Arial" w:cs="Arial"/>
                <w:sz w:val="20"/>
                <w:szCs w:val="20"/>
              </w:rPr>
              <w:t xml:space="preserve">Minimum: </w:t>
            </w:r>
            <w:r>
              <w:rPr>
                <w:rFonts w:ascii="Arial" w:hAnsi="Arial" w:cs="Arial"/>
                <w:sz w:val="20"/>
                <w:szCs w:val="20"/>
              </w:rPr>
              <w:t>1580</w:t>
            </w:r>
            <w:r w:rsidRPr="00941132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F86A0F" w:rsidRPr="00267517" w14:paraId="3FFFBAAD" w14:textId="77777777" w:rsidTr="0029191B">
        <w:tc>
          <w:tcPr>
            <w:tcW w:w="4248" w:type="dxa"/>
          </w:tcPr>
          <w:p w14:paraId="06014EE1" w14:textId="12CDE8A6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Przesuwy szybkie – głowica górna</w:t>
            </w:r>
          </w:p>
        </w:tc>
        <w:tc>
          <w:tcPr>
            <w:tcW w:w="4814" w:type="dxa"/>
          </w:tcPr>
          <w:p w14:paraId="7B3BCBA0" w14:textId="51E25C6D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min. 50 m/min, oś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min.40 m/min, oś Za: min. 50 m/min</w:t>
            </w:r>
          </w:p>
        </w:tc>
      </w:tr>
      <w:tr w:rsidR="00F86A0F" w:rsidRPr="00267517" w14:paraId="1ECD9B4C" w14:textId="77777777" w:rsidTr="0029191B">
        <w:tc>
          <w:tcPr>
            <w:tcW w:w="4248" w:type="dxa"/>
          </w:tcPr>
          <w:p w14:paraId="620A269A" w14:textId="65D6DD93" w:rsidR="00F86A0F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Przesuwy szybkie – głowica dolna</w:t>
            </w:r>
          </w:p>
        </w:tc>
        <w:tc>
          <w:tcPr>
            <w:tcW w:w="4814" w:type="dxa"/>
          </w:tcPr>
          <w:p w14:paraId="3A77BE55" w14:textId="42F43545" w:rsidR="00F86A0F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min. 25 m/min, oś Za: min. 40 m/min</w:t>
            </w:r>
          </w:p>
        </w:tc>
      </w:tr>
      <w:tr w:rsidR="00F86A0F" w:rsidRPr="00267517" w14:paraId="0630450B" w14:textId="77777777" w:rsidTr="0029191B">
        <w:tc>
          <w:tcPr>
            <w:tcW w:w="4248" w:type="dxa"/>
          </w:tcPr>
          <w:p w14:paraId="281C74FB" w14:textId="77777777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6C09C12" w14:textId="77777777" w:rsidR="00F86A0F" w:rsidRPr="0094113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6A0F" w:rsidRPr="00267517" w14:paraId="17EDF01D" w14:textId="77777777" w:rsidTr="0029191B">
        <w:tc>
          <w:tcPr>
            <w:tcW w:w="4248" w:type="dxa"/>
          </w:tcPr>
          <w:p w14:paraId="60BCB2A4" w14:textId="366098CB" w:rsidR="00F86A0F" w:rsidRPr="00D32235" w:rsidRDefault="00F86A0F" w:rsidP="00F86A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90320022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 wrzeciona tokarskiego głównego</w:t>
            </w:r>
          </w:p>
        </w:tc>
        <w:tc>
          <w:tcPr>
            <w:tcW w:w="4814" w:type="dxa"/>
          </w:tcPr>
          <w:p w14:paraId="421E1A90" w14:textId="77777777" w:rsidR="00F86A0F" w:rsidRPr="00502F1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Elektrowrzeciono</w:t>
            </w:r>
          </w:p>
        </w:tc>
      </w:tr>
      <w:tr w:rsidR="00F86A0F" w:rsidRPr="00267517" w14:paraId="26FDC6B7" w14:textId="77777777" w:rsidTr="0029191B">
        <w:tc>
          <w:tcPr>
            <w:tcW w:w="4248" w:type="dxa"/>
          </w:tcPr>
          <w:p w14:paraId="22EB3136" w14:textId="354B47B9" w:rsidR="00F86A0F" w:rsidRPr="006B690F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prędkość obrotowa wrzeciona</w:t>
            </w:r>
          </w:p>
        </w:tc>
        <w:tc>
          <w:tcPr>
            <w:tcW w:w="4814" w:type="dxa"/>
          </w:tcPr>
          <w:p w14:paraId="33CBA821" w14:textId="48618542" w:rsidR="00F86A0F" w:rsidRPr="006B690F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42</w:t>
            </w:r>
            <w:r w:rsidRPr="006B690F">
              <w:rPr>
                <w:rFonts w:ascii="Arial" w:hAnsi="Arial" w:cs="Arial"/>
                <w:sz w:val="20"/>
                <w:szCs w:val="20"/>
              </w:rPr>
              <w:t xml:space="preserve">00 </w:t>
            </w:r>
            <w:proofErr w:type="spellStart"/>
            <w:r w:rsidRPr="006B690F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6B690F">
              <w:rPr>
                <w:rFonts w:ascii="Arial" w:hAnsi="Arial" w:cs="Arial"/>
                <w:sz w:val="20"/>
                <w:szCs w:val="20"/>
              </w:rPr>
              <w:t>./min</w:t>
            </w:r>
          </w:p>
        </w:tc>
      </w:tr>
      <w:tr w:rsidR="00F86A0F" w:rsidRPr="00502F12" w14:paraId="513CF4D1" w14:textId="77777777" w:rsidTr="00684C16">
        <w:tc>
          <w:tcPr>
            <w:tcW w:w="4248" w:type="dxa"/>
          </w:tcPr>
          <w:p w14:paraId="1BC06272" w14:textId="77777777" w:rsidR="00F86A0F" w:rsidRPr="00502F12" w:rsidRDefault="00F86A0F" w:rsidP="00F86A0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w</w:t>
            </w:r>
            <w:r w:rsidRPr="006B690F">
              <w:rPr>
                <w:rFonts w:ascii="Arial" w:hAnsi="Arial" w:cs="Arial"/>
                <w:sz w:val="20"/>
                <w:szCs w:val="20"/>
              </w:rPr>
              <w:t>rzeciona</w:t>
            </w:r>
          </w:p>
        </w:tc>
        <w:tc>
          <w:tcPr>
            <w:tcW w:w="4814" w:type="dxa"/>
          </w:tcPr>
          <w:p w14:paraId="3E8D63DD" w14:textId="59D96BFA" w:rsidR="00F86A0F" w:rsidRPr="00502F1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Minimum: 15 kW </w:t>
            </w:r>
            <w:r w:rsidR="004E0EBD">
              <w:rPr>
                <w:rFonts w:ascii="Arial" w:hAnsi="Arial" w:cs="Arial"/>
                <w:sz w:val="20"/>
                <w:szCs w:val="20"/>
              </w:rPr>
              <w:t xml:space="preserve">ciągła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F86A0F" w:rsidRPr="00267517" w14:paraId="2D312B68" w14:textId="77777777" w:rsidTr="0029191B">
        <w:tc>
          <w:tcPr>
            <w:tcW w:w="4248" w:type="dxa"/>
          </w:tcPr>
          <w:p w14:paraId="70BD3451" w14:textId="5976B4CD" w:rsidR="00F86A0F" w:rsidRPr="00502F1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Moment obrotowy</w:t>
            </w:r>
          </w:p>
        </w:tc>
        <w:tc>
          <w:tcPr>
            <w:tcW w:w="4814" w:type="dxa"/>
          </w:tcPr>
          <w:p w14:paraId="258CFF76" w14:textId="1AE35651" w:rsidR="00F86A0F" w:rsidRPr="00502F1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280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2F12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502F12">
              <w:rPr>
                <w:rFonts w:ascii="Arial" w:hAnsi="Arial" w:cs="Arial"/>
                <w:sz w:val="20"/>
                <w:szCs w:val="20"/>
              </w:rPr>
              <w:t xml:space="preserve"> ciągły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F86A0F" w:rsidRPr="00267517" w14:paraId="17463D54" w14:textId="77777777" w:rsidTr="0029191B">
        <w:tc>
          <w:tcPr>
            <w:tcW w:w="4248" w:type="dxa"/>
          </w:tcPr>
          <w:p w14:paraId="525B10F1" w14:textId="77777777" w:rsidR="00F86A0F" w:rsidRPr="00502F1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Przelot pręta przez wrzeciona</w:t>
            </w:r>
          </w:p>
        </w:tc>
        <w:tc>
          <w:tcPr>
            <w:tcW w:w="4814" w:type="dxa"/>
          </w:tcPr>
          <w:p w14:paraId="0AA5D76E" w14:textId="6133BA1D" w:rsidR="00F86A0F" w:rsidRPr="00502F12" w:rsidRDefault="00F86A0F" w:rsidP="00F86A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ø</w:t>
            </w: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bookmarkEnd w:id="0"/>
      <w:tr w:rsidR="004E0EBD" w:rsidRPr="00267517" w14:paraId="0DD95C75" w14:textId="77777777" w:rsidTr="0029191B">
        <w:tc>
          <w:tcPr>
            <w:tcW w:w="4248" w:type="dxa"/>
          </w:tcPr>
          <w:p w14:paraId="7CAB72FD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Oś C</w:t>
            </w:r>
            <w:r>
              <w:rPr>
                <w:rFonts w:ascii="Arial" w:hAnsi="Arial" w:cs="Arial"/>
                <w:sz w:val="20"/>
                <w:szCs w:val="20"/>
              </w:rPr>
              <w:t xml:space="preserve"> - pozycjonowanie</w:t>
            </w:r>
          </w:p>
        </w:tc>
        <w:tc>
          <w:tcPr>
            <w:tcW w:w="4814" w:type="dxa"/>
          </w:tcPr>
          <w:p w14:paraId="58674BF2" w14:textId="4B69372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502F12">
              <w:rPr>
                <w:rFonts w:ascii="Arial" w:hAnsi="Arial" w:cs="Arial"/>
                <w:sz w:val="20"/>
                <w:szCs w:val="20"/>
              </w:rPr>
              <w:t>o 0,0</w:t>
            </w:r>
            <w:r w:rsidR="00D732F9">
              <w:rPr>
                <w:rFonts w:ascii="Arial" w:hAnsi="Arial" w:cs="Arial"/>
                <w:sz w:val="20"/>
                <w:szCs w:val="20"/>
              </w:rPr>
              <w:t>0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01˚ </w:t>
            </w:r>
          </w:p>
        </w:tc>
      </w:tr>
      <w:tr w:rsidR="004E0EBD" w:rsidRPr="00267517" w14:paraId="7ECA687F" w14:textId="77777777" w:rsidTr="0029191B">
        <w:tc>
          <w:tcPr>
            <w:tcW w:w="4248" w:type="dxa"/>
          </w:tcPr>
          <w:p w14:paraId="2C32E787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7E8F34B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D" w:rsidRPr="00267517" w14:paraId="1E40031E" w14:textId="77777777" w:rsidTr="00132FD5">
        <w:tc>
          <w:tcPr>
            <w:tcW w:w="4248" w:type="dxa"/>
          </w:tcPr>
          <w:p w14:paraId="59EDF978" w14:textId="469FAA4B" w:rsidR="004E0EBD" w:rsidRPr="00D32235" w:rsidRDefault="004E0EBD" w:rsidP="004E0E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 wrzeciona tokarskiego przechwytującego</w:t>
            </w:r>
          </w:p>
        </w:tc>
        <w:tc>
          <w:tcPr>
            <w:tcW w:w="4814" w:type="dxa"/>
          </w:tcPr>
          <w:p w14:paraId="19885560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Elektrowrzeciono</w:t>
            </w:r>
          </w:p>
        </w:tc>
      </w:tr>
      <w:tr w:rsidR="004E0EBD" w:rsidRPr="00267517" w14:paraId="03A69032" w14:textId="77777777" w:rsidTr="00132FD5">
        <w:tc>
          <w:tcPr>
            <w:tcW w:w="4248" w:type="dxa"/>
          </w:tcPr>
          <w:p w14:paraId="18C45511" w14:textId="77777777" w:rsidR="004E0EBD" w:rsidRPr="006B690F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90321256"/>
            <w:r>
              <w:rPr>
                <w:rFonts w:ascii="Arial" w:hAnsi="Arial" w:cs="Arial"/>
                <w:sz w:val="20"/>
                <w:szCs w:val="20"/>
              </w:rPr>
              <w:t>Maks. prędkość obrotowa wrzeciona</w:t>
            </w:r>
          </w:p>
        </w:tc>
        <w:tc>
          <w:tcPr>
            <w:tcW w:w="4814" w:type="dxa"/>
          </w:tcPr>
          <w:p w14:paraId="3F00255F" w14:textId="77777777" w:rsidR="004E0EBD" w:rsidRPr="006B690F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5</w:t>
            </w:r>
            <w:r w:rsidRPr="006B690F">
              <w:rPr>
                <w:rFonts w:ascii="Arial" w:hAnsi="Arial" w:cs="Arial"/>
                <w:sz w:val="20"/>
                <w:szCs w:val="20"/>
              </w:rPr>
              <w:t xml:space="preserve">000 </w:t>
            </w:r>
            <w:proofErr w:type="spellStart"/>
            <w:r w:rsidRPr="006B690F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6B690F">
              <w:rPr>
                <w:rFonts w:ascii="Arial" w:hAnsi="Arial" w:cs="Arial"/>
                <w:sz w:val="20"/>
                <w:szCs w:val="20"/>
              </w:rPr>
              <w:t>./min</w:t>
            </w:r>
          </w:p>
        </w:tc>
      </w:tr>
      <w:tr w:rsidR="004E0EBD" w:rsidRPr="00502F12" w14:paraId="4E872849" w14:textId="77777777" w:rsidTr="00132FD5">
        <w:tc>
          <w:tcPr>
            <w:tcW w:w="4248" w:type="dxa"/>
          </w:tcPr>
          <w:p w14:paraId="27F68A1C" w14:textId="77777777" w:rsidR="004E0EBD" w:rsidRPr="00502F12" w:rsidRDefault="004E0EBD" w:rsidP="004E0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w</w:t>
            </w:r>
            <w:r w:rsidRPr="006B690F">
              <w:rPr>
                <w:rFonts w:ascii="Arial" w:hAnsi="Arial" w:cs="Arial"/>
                <w:sz w:val="20"/>
                <w:szCs w:val="20"/>
              </w:rPr>
              <w:t>rzeciona</w:t>
            </w:r>
          </w:p>
        </w:tc>
        <w:tc>
          <w:tcPr>
            <w:tcW w:w="4814" w:type="dxa"/>
          </w:tcPr>
          <w:p w14:paraId="381D13A3" w14:textId="03860DC1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15 kW ciągła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4E0EBD" w:rsidRPr="00267517" w14:paraId="1A61F243" w14:textId="77777777" w:rsidTr="00132FD5">
        <w:tc>
          <w:tcPr>
            <w:tcW w:w="4248" w:type="dxa"/>
          </w:tcPr>
          <w:p w14:paraId="32214AB8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Moment obrotowy</w:t>
            </w:r>
          </w:p>
        </w:tc>
        <w:tc>
          <w:tcPr>
            <w:tcW w:w="4814" w:type="dxa"/>
          </w:tcPr>
          <w:p w14:paraId="423C3249" w14:textId="133D06FB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280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2F12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502F12">
              <w:rPr>
                <w:rFonts w:ascii="Arial" w:hAnsi="Arial" w:cs="Arial"/>
                <w:sz w:val="20"/>
                <w:szCs w:val="20"/>
              </w:rPr>
              <w:t xml:space="preserve"> ciągły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4E0EBD" w:rsidRPr="00267517" w14:paraId="2375A0E8" w14:textId="77777777" w:rsidTr="00132FD5">
        <w:tc>
          <w:tcPr>
            <w:tcW w:w="4248" w:type="dxa"/>
          </w:tcPr>
          <w:p w14:paraId="3386437A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Oś C</w:t>
            </w:r>
            <w:r>
              <w:rPr>
                <w:rFonts w:ascii="Arial" w:hAnsi="Arial" w:cs="Arial"/>
                <w:sz w:val="20"/>
                <w:szCs w:val="20"/>
              </w:rPr>
              <w:t xml:space="preserve"> - pozycjonowanie</w:t>
            </w:r>
          </w:p>
        </w:tc>
        <w:tc>
          <w:tcPr>
            <w:tcW w:w="4814" w:type="dxa"/>
          </w:tcPr>
          <w:p w14:paraId="40D76CCC" w14:textId="1E75AD4F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502F12">
              <w:rPr>
                <w:rFonts w:ascii="Arial" w:hAnsi="Arial" w:cs="Arial"/>
                <w:sz w:val="20"/>
                <w:szCs w:val="20"/>
              </w:rPr>
              <w:t>o 0,00</w:t>
            </w:r>
            <w:r w:rsidR="00D732F9">
              <w:rPr>
                <w:rFonts w:ascii="Arial" w:hAnsi="Arial" w:cs="Arial"/>
                <w:sz w:val="20"/>
                <w:szCs w:val="20"/>
              </w:rPr>
              <w:t>0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1˚ </w:t>
            </w:r>
          </w:p>
        </w:tc>
      </w:tr>
      <w:bookmarkEnd w:id="1"/>
      <w:tr w:rsidR="004E0EBD" w:rsidRPr="00267517" w14:paraId="352D4162" w14:textId="77777777" w:rsidTr="00132FD5">
        <w:tc>
          <w:tcPr>
            <w:tcW w:w="4248" w:type="dxa"/>
          </w:tcPr>
          <w:p w14:paraId="293378DF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6B0BC1C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D" w:rsidRPr="00267517" w14:paraId="34A0CFE5" w14:textId="77777777" w:rsidTr="00132FD5">
        <w:tc>
          <w:tcPr>
            <w:tcW w:w="4248" w:type="dxa"/>
          </w:tcPr>
          <w:p w14:paraId="35C7F14D" w14:textId="72A5E610" w:rsidR="004E0EBD" w:rsidRPr="00502F12" w:rsidRDefault="004E0EBD" w:rsidP="004E0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Górna g</w:t>
            </w:r>
            <w:r w:rsidRPr="00502F12">
              <w:rPr>
                <w:rFonts w:ascii="Arial" w:hAnsi="Arial" w:cs="Arial"/>
                <w:b/>
                <w:sz w:val="20"/>
                <w:szCs w:val="20"/>
              </w:rPr>
              <w:t>łowica narzędziowa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typ</w:t>
            </w:r>
          </w:p>
        </w:tc>
        <w:tc>
          <w:tcPr>
            <w:tcW w:w="4814" w:type="dxa"/>
          </w:tcPr>
          <w:p w14:paraId="5280DCBB" w14:textId="62A163A6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Elektrowrzeciono</w:t>
            </w:r>
          </w:p>
        </w:tc>
      </w:tr>
      <w:tr w:rsidR="004E0EBD" w:rsidRPr="00267517" w14:paraId="6E1B219E" w14:textId="77777777" w:rsidTr="00132FD5">
        <w:tc>
          <w:tcPr>
            <w:tcW w:w="4248" w:type="dxa"/>
          </w:tcPr>
          <w:p w14:paraId="1854557E" w14:textId="51600F8E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prędkość obrotowa wrzeciona</w:t>
            </w:r>
          </w:p>
        </w:tc>
        <w:tc>
          <w:tcPr>
            <w:tcW w:w="4814" w:type="dxa"/>
          </w:tcPr>
          <w:p w14:paraId="76607951" w14:textId="367628D6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12</w:t>
            </w:r>
            <w:r w:rsidRPr="006B690F">
              <w:rPr>
                <w:rFonts w:ascii="Arial" w:hAnsi="Arial" w:cs="Arial"/>
                <w:sz w:val="20"/>
                <w:szCs w:val="20"/>
              </w:rPr>
              <w:t xml:space="preserve">000 </w:t>
            </w:r>
            <w:proofErr w:type="spellStart"/>
            <w:r w:rsidRPr="006B690F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6B690F">
              <w:rPr>
                <w:rFonts w:ascii="Arial" w:hAnsi="Arial" w:cs="Arial"/>
                <w:sz w:val="20"/>
                <w:szCs w:val="20"/>
              </w:rPr>
              <w:t>./min</w:t>
            </w:r>
          </w:p>
        </w:tc>
      </w:tr>
      <w:tr w:rsidR="004E0EBD" w:rsidRPr="00267517" w14:paraId="26457D35" w14:textId="77777777" w:rsidTr="00132FD5">
        <w:tc>
          <w:tcPr>
            <w:tcW w:w="4248" w:type="dxa"/>
          </w:tcPr>
          <w:p w14:paraId="0A12C852" w14:textId="5BE68C2A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Mocowanie narzędzi (typ oprawki narzędziowej)</w:t>
            </w:r>
          </w:p>
        </w:tc>
        <w:tc>
          <w:tcPr>
            <w:tcW w:w="4814" w:type="dxa"/>
          </w:tcPr>
          <w:p w14:paraId="0D9B9F93" w14:textId="45C21B75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CAPTO C6</w:t>
            </w:r>
          </w:p>
        </w:tc>
      </w:tr>
      <w:tr w:rsidR="004E0EBD" w:rsidRPr="00267517" w14:paraId="7AB460D6" w14:textId="77777777" w:rsidTr="00132FD5">
        <w:tc>
          <w:tcPr>
            <w:tcW w:w="4248" w:type="dxa"/>
          </w:tcPr>
          <w:p w14:paraId="21E59AB8" w14:textId="26470979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w</w:t>
            </w:r>
            <w:r w:rsidRPr="006B690F">
              <w:rPr>
                <w:rFonts w:ascii="Arial" w:hAnsi="Arial" w:cs="Arial"/>
                <w:sz w:val="20"/>
                <w:szCs w:val="20"/>
              </w:rPr>
              <w:t>rzeciona</w:t>
            </w:r>
          </w:p>
        </w:tc>
        <w:tc>
          <w:tcPr>
            <w:tcW w:w="4814" w:type="dxa"/>
          </w:tcPr>
          <w:p w14:paraId="006D431D" w14:textId="795D1540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19 kW ciągła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4E0EBD" w:rsidRPr="00267517" w14:paraId="0A9EF8D0" w14:textId="77777777" w:rsidTr="00132FD5">
        <w:tc>
          <w:tcPr>
            <w:tcW w:w="4248" w:type="dxa"/>
          </w:tcPr>
          <w:p w14:paraId="74F3DF83" w14:textId="496B8329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Moment obrotowy</w:t>
            </w:r>
          </w:p>
        </w:tc>
        <w:tc>
          <w:tcPr>
            <w:tcW w:w="4814" w:type="dxa"/>
          </w:tcPr>
          <w:p w14:paraId="4AD28E03" w14:textId="06063858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90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2F12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502F12">
              <w:rPr>
                <w:rFonts w:ascii="Arial" w:hAnsi="Arial" w:cs="Arial"/>
                <w:sz w:val="20"/>
                <w:szCs w:val="20"/>
              </w:rPr>
              <w:t xml:space="preserve"> ciągły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4E0EBD" w:rsidRPr="00267517" w14:paraId="21C71575" w14:textId="77777777" w:rsidTr="00132FD5">
        <w:tc>
          <w:tcPr>
            <w:tcW w:w="4248" w:type="dxa"/>
          </w:tcPr>
          <w:p w14:paraId="0FBBF05F" w14:textId="4CA8BF6F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 xml:space="preserve">Oś </w:t>
            </w:r>
            <w:r>
              <w:rPr>
                <w:rFonts w:ascii="Arial" w:hAnsi="Arial" w:cs="Arial"/>
                <w:sz w:val="20"/>
                <w:szCs w:val="20"/>
              </w:rPr>
              <w:t>B – zakres obrotu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uchyłu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14" w:type="dxa"/>
          </w:tcPr>
          <w:p w14:paraId="380137D1" w14:textId="2DA765C0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Minimum: </w:t>
            </w:r>
            <w:r w:rsidRPr="004A2FAF">
              <w:rPr>
                <w:rFonts w:ascii="Arial" w:hAnsi="Arial" w:cs="Arial"/>
                <w:sz w:val="20"/>
                <w:szCs w:val="20"/>
              </w:rPr>
              <w:t>240˚ (+/- 120˚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E0EBD" w:rsidRPr="00267517" w14:paraId="3F09BEBD" w14:textId="77777777" w:rsidTr="00132FD5">
        <w:tc>
          <w:tcPr>
            <w:tcW w:w="4248" w:type="dxa"/>
          </w:tcPr>
          <w:p w14:paraId="6D8EFCBF" w14:textId="0328D62F" w:rsidR="004E0EBD" w:rsidRPr="00502F12" w:rsidRDefault="004E0EBD" w:rsidP="004E0E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 xml:space="preserve">Oś </w:t>
            </w:r>
            <w:r>
              <w:rPr>
                <w:rFonts w:ascii="Arial" w:hAnsi="Arial" w:cs="Arial"/>
                <w:sz w:val="20"/>
                <w:szCs w:val="20"/>
              </w:rPr>
              <w:t>B - pozycjonowanie</w:t>
            </w:r>
          </w:p>
        </w:tc>
        <w:tc>
          <w:tcPr>
            <w:tcW w:w="4814" w:type="dxa"/>
          </w:tcPr>
          <w:p w14:paraId="21832406" w14:textId="6A8CD874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o 0,001˚ </w:t>
            </w:r>
            <w:r>
              <w:rPr>
                <w:rFonts w:ascii="Arial" w:hAnsi="Arial" w:cs="Arial"/>
                <w:sz w:val="20"/>
                <w:szCs w:val="20"/>
              </w:rPr>
              <w:t>lub mniej</w:t>
            </w:r>
          </w:p>
        </w:tc>
      </w:tr>
      <w:tr w:rsidR="00B267D6" w:rsidRPr="00267517" w14:paraId="42F2D53E" w14:textId="77777777" w:rsidTr="00132FD5">
        <w:tc>
          <w:tcPr>
            <w:tcW w:w="4248" w:type="dxa"/>
          </w:tcPr>
          <w:p w14:paraId="53AE5F74" w14:textId="0AD73AC1" w:rsidR="00B267D6" w:rsidRPr="00502F12" w:rsidRDefault="00B267D6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 B </w:t>
            </w:r>
            <w:r w:rsidR="00F90C76">
              <w:rPr>
                <w:rFonts w:ascii="Arial" w:hAnsi="Arial" w:cs="Arial"/>
                <w:sz w:val="20"/>
                <w:szCs w:val="20"/>
              </w:rPr>
              <w:t>płynna/konturująca</w:t>
            </w:r>
          </w:p>
        </w:tc>
        <w:tc>
          <w:tcPr>
            <w:tcW w:w="4814" w:type="dxa"/>
          </w:tcPr>
          <w:p w14:paraId="6390BEC1" w14:textId="1CF227EB" w:rsidR="00B267D6" w:rsidRDefault="00F90C76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(dla symultanicznej obróbki 5-osiowej)</w:t>
            </w:r>
          </w:p>
        </w:tc>
      </w:tr>
      <w:tr w:rsidR="004E0EBD" w:rsidRPr="00267517" w14:paraId="3003C6F7" w14:textId="77777777" w:rsidTr="00132FD5">
        <w:tc>
          <w:tcPr>
            <w:tcW w:w="4248" w:type="dxa"/>
          </w:tcPr>
          <w:p w14:paraId="3F6EEDC1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DA3CD32" w14:textId="77777777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D" w:rsidRPr="00267517" w14:paraId="7410CC63" w14:textId="77777777" w:rsidTr="00684C16">
        <w:tc>
          <w:tcPr>
            <w:tcW w:w="4248" w:type="dxa"/>
          </w:tcPr>
          <w:p w14:paraId="76C50628" w14:textId="6653B5B3" w:rsidR="004E0EBD" w:rsidRPr="00502F12" w:rsidRDefault="004E0EBD" w:rsidP="004E0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Magazyn narzędzi</w:t>
            </w:r>
          </w:p>
        </w:tc>
        <w:tc>
          <w:tcPr>
            <w:tcW w:w="4814" w:type="dxa"/>
          </w:tcPr>
          <w:p w14:paraId="7F8A3499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D" w:rsidRPr="00267517" w14:paraId="13E417B1" w14:textId="77777777" w:rsidTr="00684C16">
        <w:tc>
          <w:tcPr>
            <w:tcW w:w="4248" w:type="dxa"/>
          </w:tcPr>
          <w:p w14:paraId="437DE714" w14:textId="7E1362D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oprawki narzędziowej</w:t>
            </w:r>
          </w:p>
        </w:tc>
        <w:tc>
          <w:tcPr>
            <w:tcW w:w="4814" w:type="dxa"/>
          </w:tcPr>
          <w:p w14:paraId="5016C082" w14:textId="732A549E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CAPTO C6</w:t>
            </w:r>
          </w:p>
        </w:tc>
      </w:tr>
      <w:tr w:rsidR="004E0EBD" w:rsidRPr="00267517" w14:paraId="0688E408" w14:textId="77777777" w:rsidTr="00684C16">
        <w:tc>
          <w:tcPr>
            <w:tcW w:w="4248" w:type="dxa"/>
          </w:tcPr>
          <w:p w14:paraId="306D9A53" w14:textId="13B65E95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pozycji narzędziowych (pojemność)</w:t>
            </w:r>
          </w:p>
        </w:tc>
        <w:tc>
          <w:tcPr>
            <w:tcW w:w="4814" w:type="dxa"/>
          </w:tcPr>
          <w:p w14:paraId="77C61E64" w14:textId="02F0B7C9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80 szt.</w:t>
            </w:r>
          </w:p>
        </w:tc>
      </w:tr>
      <w:tr w:rsidR="004E0EBD" w:rsidRPr="00FD7A53" w14:paraId="2E289634" w14:textId="77777777" w:rsidTr="00684C16">
        <w:tc>
          <w:tcPr>
            <w:tcW w:w="4248" w:type="dxa"/>
          </w:tcPr>
          <w:p w14:paraId="4CA0CA91" w14:textId="1102B4DF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Maks. średnica narzędzia – dla każdego gniazda zajętego / dla sąsiedniego pustego </w:t>
            </w:r>
          </w:p>
        </w:tc>
        <w:tc>
          <w:tcPr>
            <w:tcW w:w="4814" w:type="dxa"/>
          </w:tcPr>
          <w:p w14:paraId="4F87F757" w14:textId="352C8FAE" w:rsidR="004E0EBD" w:rsidRPr="002351AD" w:rsidRDefault="004E0EBD" w:rsidP="004E0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51AD">
              <w:rPr>
                <w:rFonts w:ascii="Arial" w:hAnsi="Arial" w:cs="Arial"/>
                <w:sz w:val="20"/>
                <w:szCs w:val="20"/>
                <w:lang w:val="en-US"/>
              </w:rPr>
              <w:t>Minimum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2351AD">
              <w:rPr>
                <w:rFonts w:ascii="Arial" w:hAnsi="Arial" w:cs="Arial"/>
                <w:sz w:val="20"/>
                <w:szCs w:val="20"/>
                <w:lang w:val="en-US"/>
              </w:rPr>
              <w:t xml:space="preserve"> ø90 mm / ø130 mm</w:t>
            </w:r>
          </w:p>
        </w:tc>
      </w:tr>
      <w:tr w:rsidR="004E0EBD" w:rsidRPr="00267517" w14:paraId="7DECED85" w14:textId="77777777" w:rsidTr="00684C16">
        <w:tc>
          <w:tcPr>
            <w:tcW w:w="4248" w:type="dxa"/>
          </w:tcPr>
          <w:p w14:paraId="66171B4F" w14:textId="618E8C82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Maksymalna długość narzędzia</w:t>
            </w:r>
          </w:p>
        </w:tc>
        <w:tc>
          <w:tcPr>
            <w:tcW w:w="4814" w:type="dxa"/>
          </w:tcPr>
          <w:p w14:paraId="1F7F9E69" w14:textId="0990CE25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400 mm</w:t>
            </w:r>
          </w:p>
        </w:tc>
      </w:tr>
      <w:tr w:rsidR="004E0EBD" w:rsidRPr="00267517" w14:paraId="74D97042" w14:textId="77777777" w:rsidTr="00684C16">
        <w:tc>
          <w:tcPr>
            <w:tcW w:w="4248" w:type="dxa"/>
          </w:tcPr>
          <w:p w14:paraId="0560FD2F" w14:textId="2E21A7A0" w:rsidR="004E0EBD" w:rsidRPr="00502F12" w:rsidRDefault="004E0EBD" w:rsidP="004E0E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51AD">
              <w:rPr>
                <w:rFonts w:ascii="Arial" w:hAnsi="Arial" w:cs="Arial"/>
                <w:sz w:val="20"/>
                <w:szCs w:val="20"/>
              </w:rPr>
              <w:t>Dopuszczalny ciężar narzędzia</w:t>
            </w:r>
          </w:p>
        </w:tc>
        <w:tc>
          <w:tcPr>
            <w:tcW w:w="4814" w:type="dxa"/>
          </w:tcPr>
          <w:p w14:paraId="74DD9CE8" w14:textId="4FFDB708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10kg</w:t>
            </w:r>
          </w:p>
        </w:tc>
      </w:tr>
      <w:tr w:rsidR="004E0EBD" w:rsidRPr="00267517" w14:paraId="45FFF573" w14:textId="77777777" w:rsidTr="00132FD5">
        <w:tc>
          <w:tcPr>
            <w:tcW w:w="4248" w:type="dxa"/>
          </w:tcPr>
          <w:p w14:paraId="18926FE9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4DBF983" w14:textId="77777777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D" w:rsidRPr="00267517" w14:paraId="5DC4928F" w14:textId="77777777" w:rsidTr="0029191B">
        <w:tc>
          <w:tcPr>
            <w:tcW w:w="4248" w:type="dxa"/>
          </w:tcPr>
          <w:p w14:paraId="66BCAA4D" w14:textId="4E07955B" w:rsidR="004E0EBD" w:rsidRPr="00502F12" w:rsidRDefault="004E0EBD" w:rsidP="004E0EBD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90320223"/>
            <w:r>
              <w:rPr>
                <w:rFonts w:ascii="Arial" w:hAnsi="Arial" w:cs="Arial"/>
                <w:b/>
                <w:sz w:val="20"/>
                <w:szCs w:val="20"/>
              </w:rPr>
              <w:t>Dolna g</w:t>
            </w:r>
            <w:r w:rsidRPr="00502F12">
              <w:rPr>
                <w:rFonts w:ascii="Arial" w:hAnsi="Arial" w:cs="Arial"/>
                <w:b/>
                <w:sz w:val="20"/>
                <w:szCs w:val="20"/>
              </w:rPr>
              <w:t>łowica narzędziowa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(rewolwerowa)</w:t>
            </w:r>
          </w:p>
        </w:tc>
        <w:tc>
          <w:tcPr>
            <w:tcW w:w="4814" w:type="dxa"/>
          </w:tcPr>
          <w:p w14:paraId="6EDE35D8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D" w:rsidRPr="00267517" w14:paraId="315BE67A" w14:textId="77777777" w:rsidTr="0029191B">
        <w:tc>
          <w:tcPr>
            <w:tcW w:w="4248" w:type="dxa"/>
          </w:tcPr>
          <w:p w14:paraId="593751C9" w14:textId="2F121B1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>
              <w:rPr>
                <w:rFonts w:ascii="Arial" w:hAnsi="Arial" w:cs="Arial"/>
                <w:sz w:val="20"/>
                <w:szCs w:val="20"/>
              </w:rPr>
              <w:t>gniazd, każde z napędem dla narzędzi obrotowych</w:t>
            </w:r>
          </w:p>
        </w:tc>
        <w:tc>
          <w:tcPr>
            <w:tcW w:w="4814" w:type="dxa"/>
          </w:tcPr>
          <w:p w14:paraId="3A49840E" w14:textId="1341234E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Minimum: </w:t>
            </w:r>
            <w:r w:rsidRPr="00502F1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E0EBD" w:rsidRPr="00267517" w14:paraId="040AA3CF" w14:textId="77777777" w:rsidTr="0029191B">
        <w:tc>
          <w:tcPr>
            <w:tcW w:w="4248" w:type="dxa"/>
          </w:tcPr>
          <w:p w14:paraId="706F75C0" w14:textId="6D673BB6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Rozmiar trzonka narzędzi tokarskich </w:t>
            </w:r>
          </w:p>
        </w:tc>
        <w:tc>
          <w:tcPr>
            <w:tcW w:w="4814" w:type="dxa"/>
          </w:tcPr>
          <w:p w14:paraId="7F052934" w14:textId="44F43436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Minimum: 25x25mm / </w:t>
            </w:r>
            <w:r w:rsidRPr="00941132">
              <w:rPr>
                <w:rFonts w:ascii="Arial" w:hAnsi="Arial" w:cs="Arial"/>
                <w:sz w:val="20"/>
                <w:szCs w:val="20"/>
              </w:rPr>
              <w:t>ø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41132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</w:tr>
      <w:tr w:rsidR="004E0EBD" w:rsidRPr="00267517" w14:paraId="505583FD" w14:textId="77777777" w:rsidTr="0029191B">
        <w:tc>
          <w:tcPr>
            <w:tcW w:w="4248" w:type="dxa"/>
          </w:tcPr>
          <w:p w14:paraId="416D1E77" w14:textId="48512CD0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Maks. prędkość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narzędzi napędzanych </w:t>
            </w:r>
          </w:p>
        </w:tc>
        <w:tc>
          <w:tcPr>
            <w:tcW w:w="4814" w:type="dxa"/>
          </w:tcPr>
          <w:p w14:paraId="1236833D" w14:textId="6783E364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Minimum: 6000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./min</w:t>
            </w:r>
          </w:p>
        </w:tc>
      </w:tr>
      <w:tr w:rsidR="004E0EBD" w:rsidRPr="00267517" w14:paraId="3AA8C271" w14:textId="77777777" w:rsidTr="0029191B">
        <w:tc>
          <w:tcPr>
            <w:tcW w:w="4248" w:type="dxa"/>
          </w:tcPr>
          <w:p w14:paraId="42CBBDB3" w14:textId="76F6EFB4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napędu obrotowych narzędzi</w:t>
            </w:r>
          </w:p>
        </w:tc>
        <w:tc>
          <w:tcPr>
            <w:tcW w:w="4814" w:type="dxa"/>
          </w:tcPr>
          <w:p w14:paraId="1D394F6D" w14:textId="0FC983B6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3,7 kW ciągła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4E0EBD" w:rsidRPr="00267517" w14:paraId="3793DB92" w14:textId="77777777" w:rsidTr="0029191B">
        <w:tc>
          <w:tcPr>
            <w:tcW w:w="4248" w:type="dxa"/>
          </w:tcPr>
          <w:p w14:paraId="4836AE16" w14:textId="17619BA8" w:rsidR="004E0EBD" w:rsidRPr="00502F12" w:rsidRDefault="004E0EBD" w:rsidP="004E0E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Moment obrotowy</w:t>
            </w:r>
            <w:r>
              <w:rPr>
                <w:rFonts w:ascii="Arial" w:hAnsi="Arial" w:cs="Arial"/>
                <w:sz w:val="20"/>
                <w:szCs w:val="20"/>
              </w:rPr>
              <w:t xml:space="preserve"> napędu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narzędzi</w:t>
            </w:r>
          </w:p>
        </w:tc>
        <w:tc>
          <w:tcPr>
            <w:tcW w:w="4814" w:type="dxa"/>
          </w:tcPr>
          <w:p w14:paraId="74C152D6" w14:textId="5C64C31E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30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2F12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502F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bookmarkEnd w:id="2"/>
      <w:tr w:rsidR="004E0EBD" w:rsidRPr="00267517" w14:paraId="7A6C9ED2" w14:textId="77777777" w:rsidTr="0029191B">
        <w:tc>
          <w:tcPr>
            <w:tcW w:w="4248" w:type="dxa"/>
          </w:tcPr>
          <w:p w14:paraId="589A86B2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B2E4DD4" w14:textId="77777777" w:rsidR="004E0EBD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D" w:rsidRPr="00267517" w14:paraId="7A82AC3F" w14:textId="77777777" w:rsidTr="0029191B">
        <w:tc>
          <w:tcPr>
            <w:tcW w:w="4248" w:type="dxa"/>
          </w:tcPr>
          <w:p w14:paraId="5C6ADA18" w14:textId="15DC25EC" w:rsidR="004E0EBD" w:rsidRPr="00DB6FB7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Ciężar maszyny</w:t>
            </w:r>
          </w:p>
        </w:tc>
        <w:tc>
          <w:tcPr>
            <w:tcW w:w="4814" w:type="dxa"/>
          </w:tcPr>
          <w:p w14:paraId="0A3DA8D5" w14:textId="2CD4BF72" w:rsidR="004E0EBD" w:rsidRPr="00DB6FB7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Minimum: 17000 kg</w:t>
            </w:r>
          </w:p>
        </w:tc>
      </w:tr>
      <w:tr w:rsidR="004E0EBD" w:rsidRPr="00267517" w14:paraId="2FC4C3EF" w14:textId="77777777" w:rsidTr="00F32FA6">
        <w:tc>
          <w:tcPr>
            <w:tcW w:w="9062" w:type="dxa"/>
            <w:gridSpan w:val="2"/>
          </w:tcPr>
          <w:p w14:paraId="1513B2F3" w14:textId="77777777" w:rsidR="004E0EBD" w:rsidRPr="00502F12" w:rsidRDefault="004E0EBD" w:rsidP="004E0E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D" w:rsidRPr="00267517" w14:paraId="74C6C7FB" w14:textId="77777777" w:rsidTr="0029191B">
        <w:tc>
          <w:tcPr>
            <w:tcW w:w="9062" w:type="dxa"/>
            <w:gridSpan w:val="2"/>
          </w:tcPr>
          <w:p w14:paraId="2A9D6F62" w14:textId="4946CF02" w:rsidR="004E0EBD" w:rsidRPr="00502F12" w:rsidRDefault="004E0EBD" w:rsidP="004E0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CECHY/ </w:t>
            </w:r>
            <w:r w:rsidRPr="00502F12">
              <w:rPr>
                <w:rFonts w:ascii="Arial" w:hAnsi="Arial" w:cs="Arial"/>
                <w:b/>
                <w:sz w:val="20"/>
                <w:szCs w:val="20"/>
              </w:rPr>
              <w:t>WYPOSAŻENIE I FUNKCJONALNOŚĆ MASZYNY:</w:t>
            </w:r>
          </w:p>
        </w:tc>
      </w:tr>
      <w:tr w:rsidR="004E0EBD" w:rsidRPr="00267517" w14:paraId="6E49E927" w14:textId="77777777" w:rsidTr="0029191B">
        <w:tc>
          <w:tcPr>
            <w:tcW w:w="9062" w:type="dxa"/>
            <w:gridSpan w:val="2"/>
          </w:tcPr>
          <w:p w14:paraId="7D02C4EE" w14:textId="6FA484F4" w:rsidR="004E0EBD" w:rsidRPr="00771D0A" w:rsidRDefault="004E0EBD" w:rsidP="004E0EB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1D0A">
              <w:rPr>
                <w:rFonts w:ascii="Arial" w:hAnsi="Arial" w:cs="Arial"/>
                <w:bCs/>
                <w:sz w:val="20"/>
                <w:szCs w:val="20"/>
              </w:rPr>
              <w:t xml:space="preserve">Prowadnice toczne rolkowe (wałeczkowe) w osiach </w:t>
            </w:r>
            <w:proofErr w:type="spellStart"/>
            <w:r w:rsidRPr="00771D0A">
              <w:rPr>
                <w:rFonts w:ascii="Arial" w:hAnsi="Arial" w:cs="Arial"/>
                <w:bCs/>
                <w:sz w:val="20"/>
                <w:szCs w:val="20"/>
              </w:rPr>
              <w:t>Xa</w:t>
            </w:r>
            <w:proofErr w:type="spellEnd"/>
            <w:r w:rsidRPr="00771D0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771D0A">
              <w:rPr>
                <w:rFonts w:ascii="Arial" w:hAnsi="Arial" w:cs="Arial"/>
                <w:bCs/>
                <w:sz w:val="20"/>
                <w:szCs w:val="20"/>
              </w:rPr>
              <w:t>Ya</w:t>
            </w:r>
            <w:proofErr w:type="spellEnd"/>
            <w:r w:rsidRPr="00771D0A">
              <w:rPr>
                <w:rFonts w:ascii="Arial" w:hAnsi="Arial" w:cs="Arial"/>
                <w:bCs/>
                <w:sz w:val="20"/>
                <w:szCs w:val="20"/>
              </w:rPr>
              <w:t xml:space="preserve">, Za, W, </w:t>
            </w:r>
            <w:proofErr w:type="spellStart"/>
            <w:r w:rsidRPr="00771D0A">
              <w:rPr>
                <w:rFonts w:ascii="Arial" w:hAnsi="Arial" w:cs="Arial"/>
                <w:bCs/>
                <w:sz w:val="20"/>
                <w:szCs w:val="20"/>
              </w:rPr>
              <w:t>Zb</w:t>
            </w:r>
            <w:proofErr w:type="spellEnd"/>
          </w:p>
        </w:tc>
      </w:tr>
      <w:tr w:rsidR="004E0EBD" w:rsidRPr="00267517" w14:paraId="348BE873" w14:textId="77777777" w:rsidTr="0029191B">
        <w:tc>
          <w:tcPr>
            <w:tcW w:w="9062" w:type="dxa"/>
            <w:gridSpan w:val="2"/>
          </w:tcPr>
          <w:p w14:paraId="0C6FB553" w14:textId="326FF7E2" w:rsidR="004E0EBD" w:rsidRPr="008B78AC" w:rsidRDefault="004E0EBD" w:rsidP="004E0EB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B78AC">
              <w:rPr>
                <w:rFonts w:ascii="Arial" w:hAnsi="Arial" w:cs="Arial"/>
                <w:bCs/>
                <w:sz w:val="20"/>
                <w:szCs w:val="20"/>
              </w:rPr>
              <w:t>Prowadnice ślizgowe w osi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Xb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(dolna głowica)</w:t>
            </w:r>
          </w:p>
        </w:tc>
      </w:tr>
      <w:tr w:rsidR="004E0EBD" w:rsidRPr="00267517" w14:paraId="440733C9" w14:textId="77777777" w:rsidTr="0029191B">
        <w:tc>
          <w:tcPr>
            <w:tcW w:w="9062" w:type="dxa"/>
            <w:gridSpan w:val="2"/>
          </w:tcPr>
          <w:p w14:paraId="522A8398" w14:textId="7330E2FC" w:rsidR="004E0EBD" w:rsidRPr="008B78AC" w:rsidRDefault="004E0EBD" w:rsidP="004E0EB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Automatyczna kompensacja odkształceń termicznych (na bazie odczytu z czujników temperatury) konstrukcji nośnej oraz wrzeciona frezarskiego</w:t>
            </w:r>
          </w:p>
        </w:tc>
      </w:tr>
      <w:tr w:rsidR="004E0EBD" w:rsidRPr="00267517" w14:paraId="23515652" w14:textId="77777777" w:rsidTr="0029191B">
        <w:tc>
          <w:tcPr>
            <w:tcW w:w="9062" w:type="dxa"/>
            <w:gridSpan w:val="2"/>
          </w:tcPr>
          <w:p w14:paraId="1B54E7E7" w14:textId="6D1914D8" w:rsidR="004E0EBD" w:rsidRPr="00502F12" w:rsidRDefault="004E0EBD" w:rsidP="004E0E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h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ydrauliczny </w:t>
            </w:r>
            <w:r>
              <w:rPr>
                <w:rFonts w:ascii="Arial" w:hAnsi="Arial" w:cs="Arial"/>
                <w:sz w:val="20"/>
                <w:szCs w:val="20"/>
              </w:rPr>
              <w:t>3-szczękowy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min. ø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502F12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mm z </w:t>
            </w:r>
            <w:r w:rsidR="00B267D6">
              <w:rPr>
                <w:rFonts w:ascii="Arial" w:hAnsi="Arial" w:cs="Arial"/>
                <w:sz w:val="20"/>
                <w:szCs w:val="20"/>
              </w:rPr>
              <w:t xml:space="preserve">szybką zmianą szczęk, wraz z 2 </w:t>
            </w:r>
            <w:proofErr w:type="spellStart"/>
            <w:r w:rsidR="00B267D6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B267D6">
              <w:rPr>
                <w:rFonts w:ascii="Arial" w:hAnsi="Arial" w:cs="Arial"/>
                <w:sz w:val="20"/>
                <w:szCs w:val="20"/>
              </w:rPr>
              <w:t xml:space="preserve">. szczęk bazowych, </w:t>
            </w: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miękkich i 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twardych szczęk</w:t>
            </w:r>
            <w:r w:rsidR="00B267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 dla wrzeciona głównego</w:t>
            </w:r>
          </w:p>
        </w:tc>
      </w:tr>
      <w:tr w:rsidR="004E0EBD" w:rsidRPr="00267517" w14:paraId="469D449E" w14:textId="77777777" w:rsidTr="00684C16">
        <w:tc>
          <w:tcPr>
            <w:tcW w:w="9062" w:type="dxa"/>
            <w:gridSpan w:val="2"/>
          </w:tcPr>
          <w:p w14:paraId="3FA20B6E" w14:textId="76418B4A" w:rsidR="004E0EBD" w:rsidRPr="00502F12" w:rsidRDefault="00B267D6" w:rsidP="004E0E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h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ydrauliczny </w:t>
            </w:r>
            <w:r>
              <w:rPr>
                <w:rFonts w:ascii="Arial" w:hAnsi="Arial" w:cs="Arial"/>
                <w:sz w:val="20"/>
                <w:szCs w:val="20"/>
              </w:rPr>
              <w:t>3-szczękowy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min. ø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502F12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mm z szybką zmianą szczęk, wraz z 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szczęk bazowych, 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miękkich i 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twardych szczęk – dla wrzeciona przechwytującego</w:t>
            </w:r>
          </w:p>
        </w:tc>
      </w:tr>
      <w:tr w:rsidR="00B267D6" w:rsidRPr="00267517" w14:paraId="560603A0" w14:textId="77777777" w:rsidTr="00684C16">
        <w:tc>
          <w:tcPr>
            <w:tcW w:w="9062" w:type="dxa"/>
            <w:gridSpan w:val="2"/>
          </w:tcPr>
          <w:p w14:paraId="47C46FE8" w14:textId="0409A40A" w:rsidR="00B267D6" w:rsidRPr="00B267D6" w:rsidRDefault="00B267D6" w:rsidP="004E0E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Uchwyt tulejkowy w wersji mini (zmniejszone wymiary zewn.) o przelocie pręta min. </w:t>
            </w:r>
            <w:r w:rsidRPr="00502F12">
              <w:rPr>
                <w:rFonts w:ascii="Arial" w:hAnsi="Arial" w:cs="Arial"/>
                <w:sz w:val="20"/>
                <w:szCs w:val="20"/>
              </w:rPr>
              <w:t>ø</w:t>
            </w:r>
            <w:r>
              <w:rPr>
                <w:rFonts w:ascii="Arial" w:hAnsi="Arial" w:cs="Arial"/>
                <w:sz w:val="20"/>
                <w:szCs w:val="20"/>
              </w:rPr>
              <w:t>80mm, nie powodujący ruchu osiowego tulejki podczas jej zaciskania – dla wrzeciona głównego</w:t>
            </w:r>
          </w:p>
        </w:tc>
      </w:tr>
      <w:tr w:rsidR="00B267D6" w:rsidRPr="00267517" w14:paraId="7FAB1720" w14:textId="77777777" w:rsidTr="00684C16">
        <w:tc>
          <w:tcPr>
            <w:tcW w:w="9062" w:type="dxa"/>
            <w:gridSpan w:val="2"/>
          </w:tcPr>
          <w:p w14:paraId="5B845B30" w14:textId="7A98574A" w:rsidR="00B267D6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Uchwyt tulejkowy w wersji mini (zmniejszone wymiary zewn.) o przelocie pręta min. </w:t>
            </w:r>
            <w:r w:rsidRPr="00502F12">
              <w:rPr>
                <w:rFonts w:ascii="Arial" w:hAnsi="Arial" w:cs="Arial"/>
                <w:sz w:val="20"/>
                <w:szCs w:val="20"/>
              </w:rPr>
              <w:t>ø</w:t>
            </w:r>
            <w:r>
              <w:rPr>
                <w:rFonts w:ascii="Arial" w:hAnsi="Arial" w:cs="Arial"/>
                <w:sz w:val="20"/>
                <w:szCs w:val="20"/>
              </w:rPr>
              <w:t>80mm, nie powodujący ruchu osiowego tulejki podczas jej zaciskania – dla wrzeciona przechwytującego</w:t>
            </w:r>
          </w:p>
        </w:tc>
      </w:tr>
      <w:tr w:rsidR="00B267D6" w:rsidRPr="00267517" w14:paraId="122C99FE" w14:textId="77777777" w:rsidTr="00684C16">
        <w:tc>
          <w:tcPr>
            <w:tcW w:w="9062" w:type="dxa"/>
            <w:gridSpan w:val="2"/>
          </w:tcPr>
          <w:p w14:paraId="2611C12D" w14:textId="183E905D" w:rsidR="00B267D6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67D6">
              <w:rPr>
                <w:rFonts w:ascii="Arial" w:hAnsi="Arial" w:cs="Arial"/>
                <w:sz w:val="20"/>
                <w:szCs w:val="20"/>
              </w:rPr>
              <w:t>Funkcja podtrzymywania detalu kłem przez wrzeciono przechwytujące</w:t>
            </w:r>
            <w:r>
              <w:rPr>
                <w:rFonts w:ascii="Arial" w:hAnsi="Arial" w:cs="Arial"/>
                <w:sz w:val="20"/>
                <w:szCs w:val="20"/>
              </w:rPr>
              <w:t xml:space="preserve"> + odpowiedni kieł</w:t>
            </w:r>
          </w:p>
        </w:tc>
      </w:tr>
      <w:tr w:rsidR="00B267D6" w:rsidRPr="00267517" w14:paraId="6FA7E183" w14:textId="77777777" w:rsidTr="00684C16">
        <w:tc>
          <w:tcPr>
            <w:tcW w:w="9062" w:type="dxa"/>
            <w:gridSpan w:val="2"/>
          </w:tcPr>
          <w:p w14:paraId="6D2CEDB3" w14:textId="19EF5132" w:rsidR="00B267D6" w:rsidRPr="00B267D6" w:rsidRDefault="00D732F9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Liniały pomiarowe w osiach </w:t>
            </w:r>
            <w:proofErr w:type="spellStart"/>
            <w:r w:rsidRPr="00D732F9">
              <w:rPr>
                <w:rFonts w:ascii="Arial" w:hAnsi="Arial" w:cs="Arial"/>
                <w:sz w:val="20"/>
                <w:szCs w:val="20"/>
              </w:rPr>
              <w:t>Xa+Ya+Za+Xb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D732F9">
              <w:rPr>
                <w:rFonts w:ascii="Arial" w:hAnsi="Arial" w:cs="Arial"/>
                <w:sz w:val="20"/>
                <w:szCs w:val="20"/>
              </w:rPr>
              <w:t>ysokoprecyzyjna</w:t>
            </w:r>
            <w:proofErr w:type="spellEnd"/>
            <w:r w:rsidRPr="00D732F9">
              <w:rPr>
                <w:rFonts w:ascii="Arial" w:hAnsi="Arial" w:cs="Arial"/>
                <w:sz w:val="20"/>
                <w:szCs w:val="20"/>
              </w:rPr>
              <w:t xml:space="preserve"> oś C dla wrzeciona głównego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D732F9">
              <w:rPr>
                <w:rFonts w:ascii="Arial" w:hAnsi="Arial" w:cs="Arial"/>
                <w:sz w:val="20"/>
                <w:szCs w:val="20"/>
              </w:rPr>
              <w:t xml:space="preserve"> przechwytującego</w:t>
            </w:r>
          </w:p>
        </w:tc>
      </w:tr>
      <w:tr w:rsidR="00B267D6" w:rsidRPr="00502F12" w14:paraId="3F7E4736" w14:textId="77777777" w:rsidTr="00684C16">
        <w:tc>
          <w:tcPr>
            <w:tcW w:w="9062" w:type="dxa"/>
            <w:gridSpan w:val="2"/>
          </w:tcPr>
          <w:p w14:paraId="1D437222" w14:textId="77777777" w:rsidR="00B267D6" w:rsidRPr="00502F12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Sonda do pomiaru narzędzi</w:t>
            </w:r>
          </w:p>
        </w:tc>
      </w:tr>
      <w:tr w:rsidR="00B267D6" w14:paraId="1AA64AF7" w14:textId="77777777" w:rsidTr="00684C16">
        <w:tc>
          <w:tcPr>
            <w:tcW w:w="9062" w:type="dxa"/>
            <w:gridSpan w:val="2"/>
          </w:tcPr>
          <w:p w14:paraId="6A7EB9AE" w14:textId="7DA305B5" w:rsidR="00B267D6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Sonda pomiarowa detalu</w:t>
            </w:r>
            <w:r w:rsidR="00D732F9">
              <w:rPr>
                <w:rFonts w:ascii="Arial" w:hAnsi="Arial" w:cs="Arial"/>
                <w:sz w:val="20"/>
                <w:szCs w:val="20"/>
              </w:rPr>
              <w:t xml:space="preserve"> o podwyższonej dokładności, wraz z pakietem cykli pomiarowych i graficznym interfejsem użytkownika na pulpicie operatora</w:t>
            </w:r>
          </w:p>
        </w:tc>
      </w:tr>
      <w:tr w:rsidR="00D732F9" w14:paraId="77483C8D" w14:textId="77777777" w:rsidTr="00684C16">
        <w:tc>
          <w:tcPr>
            <w:tcW w:w="9062" w:type="dxa"/>
            <w:gridSpan w:val="2"/>
          </w:tcPr>
          <w:p w14:paraId="70FB646A" w14:textId="268BCD9A" w:rsidR="00D732F9" w:rsidRDefault="00D732F9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D732F9">
              <w:rPr>
                <w:rFonts w:ascii="Arial" w:hAnsi="Arial" w:cs="Arial"/>
                <w:sz w:val="20"/>
                <w:szCs w:val="20"/>
              </w:rPr>
              <w:t xml:space="preserve">unkcja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wysokoprecyzyjnej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732F9">
              <w:rPr>
                <w:rFonts w:ascii="Arial" w:hAnsi="Arial" w:cs="Arial"/>
                <w:sz w:val="20"/>
                <w:szCs w:val="20"/>
              </w:rPr>
              <w:t>autokalibracji</w:t>
            </w:r>
            <w:proofErr w:type="spellEnd"/>
            <w:r w:rsidRPr="00D732F9">
              <w:rPr>
                <w:rFonts w:ascii="Arial" w:hAnsi="Arial" w:cs="Arial"/>
                <w:sz w:val="20"/>
                <w:szCs w:val="20"/>
              </w:rPr>
              <w:t xml:space="preserve"> 5-osiowej</w:t>
            </w:r>
            <w:r>
              <w:rPr>
                <w:rFonts w:ascii="Arial" w:hAnsi="Arial" w:cs="Arial"/>
                <w:sz w:val="20"/>
                <w:szCs w:val="20"/>
              </w:rPr>
              <w:t>, wraz kulką pomiarową na trzpieniu z podstawką magnetyczną</w:t>
            </w:r>
          </w:p>
        </w:tc>
      </w:tr>
      <w:tr w:rsidR="008D3395" w14:paraId="094C7BEA" w14:textId="77777777" w:rsidTr="00684C16">
        <w:tc>
          <w:tcPr>
            <w:tcW w:w="9062" w:type="dxa"/>
            <w:gridSpan w:val="2"/>
          </w:tcPr>
          <w:p w14:paraId="32949608" w14:textId="2827C148" w:rsidR="008D3395" w:rsidRDefault="008D3395" w:rsidP="008D33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3395">
              <w:rPr>
                <w:rFonts w:ascii="Arial" w:hAnsi="Arial" w:cs="Arial"/>
                <w:sz w:val="20"/>
                <w:szCs w:val="20"/>
              </w:rPr>
              <w:t>Automatyczny odbiornik detali z wrzeciona przechwytującego (uchylne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3395">
              <w:rPr>
                <w:rFonts w:ascii="Arial" w:hAnsi="Arial" w:cs="Arial"/>
                <w:sz w:val="20"/>
                <w:szCs w:val="20"/>
              </w:rPr>
              <w:t>ramię z koszykiem + pojemnik na drzwiach)</w:t>
            </w:r>
          </w:p>
        </w:tc>
      </w:tr>
      <w:tr w:rsidR="008D3395" w14:paraId="5E716048" w14:textId="77777777" w:rsidTr="00684C16">
        <w:tc>
          <w:tcPr>
            <w:tcW w:w="9062" w:type="dxa"/>
            <w:gridSpan w:val="2"/>
          </w:tcPr>
          <w:p w14:paraId="52674290" w14:textId="1C5DB4E6" w:rsidR="008D3395" w:rsidRPr="008D3395" w:rsidRDefault="008D3395" w:rsidP="008D33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3395">
              <w:rPr>
                <w:rFonts w:ascii="Arial" w:hAnsi="Arial" w:cs="Arial"/>
                <w:sz w:val="20"/>
                <w:szCs w:val="20"/>
              </w:rPr>
              <w:t>Wypychacz detali (</w:t>
            </w:r>
            <w:r>
              <w:rPr>
                <w:rFonts w:ascii="Arial" w:hAnsi="Arial" w:cs="Arial"/>
                <w:sz w:val="20"/>
                <w:szCs w:val="20"/>
              </w:rPr>
              <w:t>uruchamiany kodem M</w:t>
            </w:r>
            <w:r w:rsidRPr="008D3395">
              <w:rPr>
                <w:rFonts w:ascii="Arial" w:hAnsi="Arial" w:cs="Arial"/>
                <w:sz w:val="20"/>
                <w:szCs w:val="20"/>
              </w:rPr>
              <w:t>) z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3395">
              <w:rPr>
                <w:rFonts w:ascii="Arial" w:hAnsi="Arial" w:cs="Arial"/>
                <w:sz w:val="20"/>
                <w:szCs w:val="20"/>
              </w:rPr>
              <w:t>przechwytującego, z funkcją centralnego przepłukiwania chłodziwem</w:t>
            </w:r>
          </w:p>
        </w:tc>
      </w:tr>
      <w:tr w:rsidR="008D3395" w14:paraId="5A34F7AF" w14:textId="77777777" w:rsidTr="00684C16">
        <w:tc>
          <w:tcPr>
            <w:tcW w:w="9062" w:type="dxa"/>
            <w:gridSpan w:val="2"/>
          </w:tcPr>
          <w:p w14:paraId="3AE0B964" w14:textId="3F5CC140" w:rsidR="008D3395" w:rsidRPr="008D3395" w:rsidRDefault="008D3395" w:rsidP="008D33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3395">
              <w:rPr>
                <w:rFonts w:ascii="Arial" w:hAnsi="Arial" w:cs="Arial"/>
                <w:sz w:val="20"/>
                <w:szCs w:val="20"/>
              </w:rPr>
              <w:t>Automatyczne drzwi operatora</w:t>
            </w:r>
          </w:p>
        </w:tc>
      </w:tr>
      <w:tr w:rsidR="00B267D6" w:rsidRPr="00267517" w14:paraId="5A90FA5E" w14:textId="77777777" w:rsidTr="007C01FC">
        <w:tc>
          <w:tcPr>
            <w:tcW w:w="9062" w:type="dxa"/>
            <w:gridSpan w:val="2"/>
          </w:tcPr>
          <w:p w14:paraId="6E94B92E" w14:textId="384C8CA9" w:rsidR="00B267D6" w:rsidRPr="00502F12" w:rsidRDefault="00B267D6" w:rsidP="00B267D6">
            <w:pPr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Taśmow</w:t>
            </w:r>
            <w:r>
              <w:rPr>
                <w:rFonts w:ascii="Arial" w:hAnsi="Arial" w:cs="Arial"/>
                <w:sz w:val="20"/>
                <w:szCs w:val="20"/>
              </w:rPr>
              <w:t>o-zgrzebłowy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transporter wiórów</w:t>
            </w:r>
            <w:r>
              <w:rPr>
                <w:rFonts w:ascii="Arial" w:hAnsi="Arial" w:cs="Arial"/>
                <w:sz w:val="20"/>
                <w:szCs w:val="20"/>
              </w:rPr>
              <w:t xml:space="preserve"> z filtrem bębnowym</w:t>
            </w:r>
            <w:r w:rsidR="00D732F9">
              <w:rPr>
                <w:rFonts w:ascii="Arial" w:hAnsi="Arial" w:cs="Arial"/>
                <w:sz w:val="20"/>
                <w:szCs w:val="20"/>
              </w:rPr>
              <w:t xml:space="preserve"> + wózek na wióry</w:t>
            </w:r>
          </w:p>
        </w:tc>
      </w:tr>
      <w:tr w:rsidR="00B267D6" w:rsidRPr="00267517" w14:paraId="1FB34360" w14:textId="77777777" w:rsidTr="007C01FC">
        <w:tc>
          <w:tcPr>
            <w:tcW w:w="9062" w:type="dxa"/>
            <w:gridSpan w:val="2"/>
          </w:tcPr>
          <w:p w14:paraId="06E1CE48" w14:textId="777576CE" w:rsidR="00B267D6" w:rsidRPr="00502F12" w:rsidRDefault="00B267D6" w:rsidP="00B267D6">
            <w:pPr>
              <w:rPr>
                <w:rFonts w:ascii="Arial" w:hAnsi="Arial" w:cs="Arial"/>
                <w:sz w:val="20"/>
                <w:szCs w:val="20"/>
              </w:rPr>
            </w:pPr>
            <w:r w:rsidRPr="00825915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entralne doprowadzenie chłodziwa </w:t>
            </w:r>
            <w:r w:rsidRPr="00825915">
              <w:rPr>
                <w:rFonts w:ascii="Arial" w:hAnsi="Arial" w:cs="Arial"/>
                <w:sz w:val="20"/>
                <w:szCs w:val="20"/>
              </w:rPr>
              <w:t>przez wrzeciono frezarskie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25915">
              <w:rPr>
                <w:rFonts w:ascii="Arial" w:hAnsi="Arial" w:cs="Arial"/>
                <w:sz w:val="20"/>
                <w:szCs w:val="20"/>
              </w:rPr>
              <w:t>ciś</w:t>
            </w:r>
            <w:r>
              <w:rPr>
                <w:rFonts w:ascii="Arial" w:hAnsi="Arial" w:cs="Arial"/>
                <w:sz w:val="20"/>
                <w:szCs w:val="20"/>
              </w:rPr>
              <w:t>nienie</w:t>
            </w:r>
            <w:r w:rsidRPr="008259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minimum 7</w:t>
            </w:r>
            <w:r w:rsidRPr="00825915">
              <w:rPr>
                <w:rFonts w:ascii="Arial" w:hAnsi="Arial" w:cs="Arial"/>
                <w:sz w:val="20"/>
                <w:szCs w:val="20"/>
              </w:rPr>
              <w:t>0bar</w:t>
            </w:r>
            <w:r>
              <w:rPr>
                <w:rFonts w:ascii="Arial" w:hAnsi="Arial" w:cs="Arial"/>
                <w:sz w:val="20"/>
                <w:szCs w:val="20"/>
              </w:rPr>
              <w:t>, wydajność min. 20 l/min,</w:t>
            </w:r>
          </w:p>
        </w:tc>
      </w:tr>
      <w:tr w:rsidR="008D3395" w:rsidRPr="00267517" w14:paraId="07343BF9" w14:textId="77777777" w:rsidTr="007C01FC">
        <w:tc>
          <w:tcPr>
            <w:tcW w:w="9062" w:type="dxa"/>
            <w:gridSpan w:val="2"/>
          </w:tcPr>
          <w:p w14:paraId="13ADA233" w14:textId="07BCFDF0" w:rsidR="008D3395" w:rsidRPr="00825915" w:rsidRDefault="008D3395" w:rsidP="008D3395">
            <w:pPr>
              <w:rPr>
                <w:rFonts w:ascii="Arial" w:hAnsi="Arial" w:cs="Arial"/>
                <w:sz w:val="20"/>
                <w:szCs w:val="20"/>
              </w:rPr>
            </w:pPr>
            <w:r w:rsidRPr="008D3395">
              <w:rPr>
                <w:rFonts w:ascii="Arial" w:hAnsi="Arial" w:cs="Arial"/>
                <w:sz w:val="20"/>
                <w:szCs w:val="20"/>
              </w:rPr>
              <w:t>Pompa chłodziwa o wysokim ciśnieniu 1.5MPa (z własną filtracją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8D3395">
              <w:rPr>
                <w:rFonts w:ascii="Arial" w:hAnsi="Arial" w:cs="Arial"/>
                <w:sz w:val="20"/>
                <w:szCs w:val="20"/>
              </w:rPr>
              <w:t>dla dolnej głowicy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3395">
              <w:rPr>
                <w:rFonts w:ascii="Arial" w:hAnsi="Arial" w:cs="Arial"/>
                <w:sz w:val="20"/>
                <w:szCs w:val="20"/>
              </w:rPr>
              <w:t>rewolwerowej</w:t>
            </w:r>
          </w:p>
        </w:tc>
      </w:tr>
      <w:tr w:rsidR="00B267D6" w:rsidRPr="00267517" w14:paraId="348E0ECC" w14:textId="77777777" w:rsidTr="007C01FC">
        <w:tc>
          <w:tcPr>
            <w:tcW w:w="9062" w:type="dxa"/>
            <w:gridSpan w:val="2"/>
          </w:tcPr>
          <w:p w14:paraId="3B2C7B96" w14:textId="582C07C5" w:rsidR="00B267D6" w:rsidRPr="00825915" w:rsidRDefault="00B267D6" w:rsidP="00B26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Układ zewnętrznego doprowadzenia chłodziwa, w pełni zamknięta przestrzeń robocza</w:t>
            </w:r>
          </w:p>
        </w:tc>
      </w:tr>
      <w:tr w:rsidR="00B267D6" w:rsidRPr="00267517" w14:paraId="105CE0A2" w14:textId="77777777" w:rsidTr="007C01FC">
        <w:tc>
          <w:tcPr>
            <w:tcW w:w="9062" w:type="dxa"/>
            <w:gridSpan w:val="2"/>
          </w:tcPr>
          <w:p w14:paraId="5A628388" w14:textId="2A35869C" w:rsidR="00B267D6" w:rsidRDefault="00B267D6" w:rsidP="00B267D6">
            <w:pPr>
              <w:rPr>
                <w:rFonts w:ascii="Arial" w:hAnsi="Arial" w:cs="Arial"/>
                <w:sz w:val="20"/>
                <w:szCs w:val="20"/>
              </w:rPr>
            </w:pPr>
            <w:r w:rsidRPr="00A23A7C">
              <w:rPr>
                <w:rFonts w:ascii="Arial" w:hAnsi="Arial" w:cs="Arial"/>
                <w:sz w:val="20"/>
                <w:szCs w:val="20"/>
              </w:rPr>
              <w:t xml:space="preserve">Przedmuch sprężonym powietrzem </w:t>
            </w:r>
            <w:r>
              <w:rPr>
                <w:rFonts w:ascii="Arial" w:hAnsi="Arial" w:cs="Arial"/>
                <w:sz w:val="20"/>
                <w:szCs w:val="20"/>
              </w:rPr>
              <w:t xml:space="preserve">(zewnętrzny) </w:t>
            </w:r>
            <w:r w:rsidRPr="00A23A7C">
              <w:rPr>
                <w:rFonts w:ascii="Arial" w:hAnsi="Arial" w:cs="Arial"/>
                <w:sz w:val="20"/>
                <w:szCs w:val="20"/>
              </w:rPr>
              <w:t>szczęk uchwytu głównego i przechwytującego</w:t>
            </w:r>
          </w:p>
        </w:tc>
      </w:tr>
      <w:tr w:rsidR="008D3395" w:rsidRPr="00267517" w14:paraId="71BFD208" w14:textId="77777777" w:rsidTr="007C01FC">
        <w:tc>
          <w:tcPr>
            <w:tcW w:w="9062" w:type="dxa"/>
            <w:gridSpan w:val="2"/>
          </w:tcPr>
          <w:p w14:paraId="1294CE6C" w14:textId="36E9A3E4" w:rsidR="008D3395" w:rsidRPr="00A23A7C" w:rsidRDefault="008D3395" w:rsidP="008D3395">
            <w:pPr>
              <w:rPr>
                <w:rFonts w:ascii="Arial" w:hAnsi="Arial" w:cs="Arial"/>
                <w:sz w:val="20"/>
                <w:szCs w:val="20"/>
              </w:rPr>
            </w:pPr>
            <w:r w:rsidRPr="008D3395">
              <w:rPr>
                <w:rFonts w:ascii="Arial" w:hAnsi="Arial" w:cs="Arial"/>
                <w:sz w:val="20"/>
                <w:szCs w:val="20"/>
              </w:rPr>
              <w:t>Przedmuch wrzeciona frezarskiego sprężonym powietrzem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3395">
              <w:rPr>
                <w:rFonts w:ascii="Arial" w:hAnsi="Arial" w:cs="Arial"/>
                <w:sz w:val="20"/>
                <w:szCs w:val="20"/>
              </w:rPr>
              <w:t>obróbki (do pracy "na sucho" - przełączanie chłodziwo/powietrze)</w:t>
            </w:r>
          </w:p>
        </w:tc>
      </w:tr>
      <w:tr w:rsidR="008D3395" w:rsidRPr="00267517" w14:paraId="2094A97B" w14:textId="77777777" w:rsidTr="007C01FC">
        <w:tc>
          <w:tcPr>
            <w:tcW w:w="9062" w:type="dxa"/>
            <w:gridSpan w:val="2"/>
          </w:tcPr>
          <w:p w14:paraId="7AE0E3EB" w14:textId="08820B48" w:rsidR="008D3395" w:rsidRPr="008D3395" w:rsidRDefault="008D3395" w:rsidP="008D3395">
            <w:pPr>
              <w:rPr>
                <w:rFonts w:ascii="Arial" w:hAnsi="Arial" w:cs="Arial"/>
                <w:sz w:val="20"/>
                <w:szCs w:val="20"/>
              </w:rPr>
            </w:pPr>
            <w:r w:rsidRPr="008D3395">
              <w:rPr>
                <w:rFonts w:ascii="Arial" w:hAnsi="Arial" w:cs="Arial"/>
                <w:sz w:val="20"/>
                <w:szCs w:val="20"/>
              </w:rPr>
              <w:t>Pistolet do spłukiwania chłodziwem</w:t>
            </w:r>
          </w:p>
        </w:tc>
      </w:tr>
      <w:tr w:rsidR="008D3395" w:rsidRPr="00267517" w14:paraId="7B7534BD" w14:textId="77777777" w:rsidTr="007C01FC">
        <w:tc>
          <w:tcPr>
            <w:tcW w:w="9062" w:type="dxa"/>
            <w:gridSpan w:val="2"/>
          </w:tcPr>
          <w:p w14:paraId="06A17795" w14:textId="45864EFB" w:rsidR="008D3395" w:rsidRPr="008D3395" w:rsidRDefault="008D3395" w:rsidP="008D3395">
            <w:pPr>
              <w:rPr>
                <w:rFonts w:ascii="Arial" w:hAnsi="Arial" w:cs="Arial"/>
                <w:sz w:val="20"/>
                <w:szCs w:val="20"/>
              </w:rPr>
            </w:pPr>
            <w:r w:rsidRPr="008D3395">
              <w:rPr>
                <w:rFonts w:ascii="Arial" w:hAnsi="Arial" w:cs="Arial"/>
                <w:sz w:val="20"/>
                <w:szCs w:val="20"/>
              </w:rPr>
              <w:t>Pistolet do sprężonego powietrza</w:t>
            </w:r>
          </w:p>
        </w:tc>
      </w:tr>
      <w:tr w:rsidR="008D3395" w:rsidRPr="00267517" w14:paraId="3B491E23" w14:textId="77777777" w:rsidTr="007C01FC">
        <w:tc>
          <w:tcPr>
            <w:tcW w:w="9062" w:type="dxa"/>
            <w:gridSpan w:val="2"/>
          </w:tcPr>
          <w:p w14:paraId="2E52D884" w14:textId="5224989E" w:rsidR="008D3395" w:rsidRPr="008D3395" w:rsidRDefault="008D3395" w:rsidP="008D3395">
            <w:pPr>
              <w:rPr>
                <w:rFonts w:ascii="Arial" w:hAnsi="Arial" w:cs="Arial"/>
                <w:sz w:val="20"/>
                <w:szCs w:val="20"/>
              </w:rPr>
            </w:pPr>
            <w:r w:rsidRPr="008D3395">
              <w:rPr>
                <w:rFonts w:ascii="Arial" w:hAnsi="Arial" w:cs="Arial"/>
                <w:sz w:val="20"/>
                <w:szCs w:val="20"/>
              </w:rPr>
              <w:t>Wyciąg mgły olejowo-powietrznej z przestrzeni roboczej,</w:t>
            </w:r>
          </w:p>
        </w:tc>
      </w:tr>
      <w:tr w:rsidR="008D3395" w:rsidRPr="00267517" w14:paraId="758595CC" w14:textId="77777777" w:rsidTr="007C01FC">
        <w:tc>
          <w:tcPr>
            <w:tcW w:w="9062" w:type="dxa"/>
            <w:gridSpan w:val="2"/>
          </w:tcPr>
          <w:p w14:paraId="5E837DFF" w14:textId="6D57E1FF" w:rsidR="008D3395" w:rsidRPr="008D3395" w:rsidRDefault="008D3395" w:rsidP="008D3395">
            <w:pPr>
              <w:rPr>
                <w:rFonts w:ascii="Arial" w:hAnsi="Arial" w:cs="Arial"/>
                <w:sz w:val="20"/>
                <w:szCs w:val="20"/>
              </w:rPr>
            </w:pPr>
            <w:r w:rsidRPr="008D3395">
              <w:rPr>
                <w:rFonts w:ascii="Arial" w:hAnsi="Arial" w:cs="Arial"/>
                <w:sz w:val="20"/>
                <w:szCs w:val="20"/>
              </w:rPr>
              <w:t>Separator oleju (skimmer) z chłodziwa</w:t>
            </w:r>
          </w:p>
        </w:tc>
      </w:tr>
      <w:tr w:rsidR="00B267D6" w:rsidRPr="00267517" w14:paraId="4CDABE59" w14:textId="77777777" w:rsidTr="0029191B">
        <w:tc>
          <w:tcPr>
            <w:tcW w:w="9062" w:type="dxa"/>
            <w:gridSpan w:val="2"/>
          </w:tcPr>
          <w:p w14:paraId="50F47288" w14:textId="3313C454" w:rsidR="00B267D6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sterowania CNC zawierający minimum: dotykowy monitor min.21”, pełną (fizyczną) klawiaturę QWERTY, pojemność programowa pamięci min.4GB, pojemność pojedynczego programu min.10MB, symulacja graficzna 3D obróbki, </w:t>
            </w:r>
            <w:r w:rsidRPr="004E562F">
              <w:rPr>
                <w:rFonts w:ascii="Arial" w:hAnsi="Arial" w:cs="Arial"/>
                <w:sz w:val="20"/>
                <w:szCs w:val="20"/>
              </w:rPr>
              <w:t>złącza Ethernet</w:t>
            </w:r>
            <w:r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Pr="004E562F">
              <w:rPr>
                <w:rFonts w:ascii="Arial" w:hAnsi="Arial" w:cs="Arial"/>
                <w:sz w:val="20"/>
                <w:szCs w:val="20"/>
              </w:rPr>
              <w:t xml:space="preserve"> USB do wymiany danych,</w:t>
            </w:r>
            <w:r>
              <w:rPr>
                <w:rFonts w:ascii="Arial" w:hAnsi="Arial" w:cs="Arial"/>
                <w:sz w:val="20"/>
                <w:szCs w:val="20"/>
              </w:rPr>
              <w:t xml:space="preserve"> przenośne kółko ręczne (MPG)</w:t>
            </w:r>
          </w:p>
        </w:tc>
      </w:tr>
      <w:tr w:rsidR="00B267D6" w:rsidRPr="00267517" w14:paraId="5432F1C6" w14:textId="77777777" w:rsidTr="0029191B">
        <w:tc>
          <w:tcPr>
            <w:tcW w:w="9062" w:type="dxa"/>
            <w:gridSpan w:val="2"/>
          </w:tcPr>
          <w:p w14:paraId="4B59EF02" w14:textId="3DF7056E" w:rsidR="00B267D6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2B3CC5">
              <w:rPr>
                <w:rFonts w:ascii="Arial" w:hAnsi="Arial" w:cs="Arial"/>
                <w:bCs/>
                <w:sz w:val="20"/>
                <w:szCs w:val="20"/>
              </w:rPr>
              <w:t>ymultaniczne sterowanie w 5 osiach</w:t>
            </w:r>
          </w:p>
        </w:tc>
      </w:tr>
      <w:tr w:rsidR="00B267D6" w:rsidRPr="00267517" w14:paraId="4444C140" w14:textId="77777777" w:rsidTr="0029191B">
        <w:tc>
          <w:tcPr>
            <w:tcW w:w="9062" w:type="dxa"/>
            <w:gridSpan w:val="2"/>
          </w:tcPr>
          <w:p w14:paraId="1F095669" w14:textId="0A92F0CC" w:rsidR="00B267D6" w:rsidRPr="002B3CC5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2B3CC5">
              <w:rPr>
                <w:rFonts w:ascii="Arial" w:hAnsi="Arial" w:cs="Arial"/>
                <w:sz w:val="20"/>
                <w:szCs w:val="20"/>
              </w:rPr>
              <w:t>unkcja kontroli (wodzenia) środka narzędzia w obróbce 5 osiowej („</w:t>
            </w:r>
            <w:proofErr w:type="spellStart"/>
            <w:r w:rsidRPr="002B3CC5">
              <w:rPr>
                <w:rFonts w:ascii="Arial" w:hAnsi="Arial" w:cs="Arial"/>
                <w:sz w:val="20"/>
                <w:szCs w:val="20"/>
              </w:rPr>
              <w:t>Tool</w:t>
            </w:r>
            <w:proofErr w:type="spellEnd"/>
            <w:r w:rsidRPr="002B3CC5">
              <w:rPr>
                <w:rFonts w:ascii="Arial" w:hAnsi="Arial" w:cs="Arial"/>
                <w:sz w:val="20"/>
                <w:szCs w:val="20"/>
              </w:rPr>
              <w:t xml:space="preserve"> Center Point”) z aktywną kompensacją kąta pochylenia narzędzia</w:t>
            </w:r>
          </w:p>
        </w:tc>
      </w:tr>
      <w:tr w:rsidR="00B267D6" w:rsidRPr="00267517" w14:paraId="2DB60EE1" w14:textId="77777777" w:rsidTr="0029191B">
        <w:tc>
          <w:tcPr>
            <w:tcW w:w="9062" w:type="dxa"/>
            <w:gridSpan w:val="2"/>
          </w:tcPr>
          <w:p w14:paraId="0FAAFCEF" w14:textId="6C2694F4" w:rsidR="00B267D6" w:rsidRPr="002B3CC5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2B3CC5">
              <w:rPr>
                <w:rFonts w:ascii="Arial" w:hAnsi="Arial" w:cs="Arial"/>
                <w:sz w:val="20"/>
                <w:szCs w:val="20"/>
              </w:rPr>
              <w:t>unkcja wysoko precyzyjnej kontroli konturowania i wygładzania</w:t>
            </w:r>
            <w:r>
              <w:rPr>
                <w:rFonts w:ascii="Arial" w:hAnsi="Arial" w:cs="Arial"/>
                <w:sz w:val="20"/>
                <w:szCs w:val="20"/>
              </w:rPr>
              <w:t>, wraz z funkcją NURBS</w:t>
            </w:r>
          </w:p>
        </w:tc>
      </w:tr>
      <w:tr w:rsidR="00B267D6" w:rsidRPr="00267517" w14:paraId="3590E5B2" w14:textId="77777777" w:rsidTr="0029191B">
        <w:tc>
          <w:tcPr>
            <w:tcW w:w="9062" w:type="dxa"/>
            <w:gridSpan w:val="2"/>
          </w:tcPr>
          <w:p w14:paraId="295ED151" w14:textId="3BDC5148" w:rsidR="00B267D6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Interpolacja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helikalna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także w nachylonej płaszczyźnie</w:t>
            </w:r>
          </w:p>
        </w:tc>
      </w:tr>
      <w:tr w:rsidR="00B267D6" w:rsidRPr="00267517" w14:paraId="6B8FE5CF" w14:textId="77777777" w:rsidTr="0029191B">
        <w:tc>
          <w:tcPr>
            <w:tcW w:w="9062" w:type="dxa"/>
            <w:gridSpan w:val="2"/>
          </w:tcPr>
          <w:p w14:paraId="41802172" w14:textId="3F385F2E" w:rsidR="00B267D6" w:rsidRPr="002B3CC5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B3CC5">
              <w:rPr>
                <w:rFonts w:ascii="Arial" w:hAnsi="Arial" w:cs="Arial"/>
                <w:sz w:val="20"/>
                <w:szCs w:val="20"/>
              </w:rPr>
              <w:t>izualizacja procesu 3D w systemie, bez wykonywania ruchów rzeczywistych; wykrywanie kolizji w trybie automatycznym i ręcznym</w:t>
            </w:r>
          </w:p>
        </w:tc>
      </w:tr>
      <w:tr w:rsidR="00B267D6" w:rsidRPr="00267517" w14:paraId="57088CC6" w14:textId="77777777" w:rsidTr="0029191B">
        <w:tc>
          <w:tcPr>
            <w:tcW w:w="9062" w:type="dxa"/>
            <w:gridSpan w:val="2"/>
          </w:tcPr>
          <w:p w14:paraId="19BBDC8B" w14:textId="0154F67F" w:rsidR="00B267D6" w:rsidRPr="002B3CC5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B3CC5">
              <w:rPr>
                <w:rFonts w:ascii="Arial" w:hAnsi="Arial" w:cs="Arial"/>
                <w:sz w:val="20"/>
                <w:szCs w:val="20"/>
              </w:rPr>
              <w:t>ożliwość modelowania oprzyrządowania bezpośrednio na sterowniku oraz możliwość importu modeli 3D</w:t>
            </w:r>
          </w:p>
        </w:tc>
      </w:tr>
      <w:tr w:rsidR="00B267D6" w:rsidRPr="00267517" w14:paraId="0C87C9BD" w14:textId="77777777" w:rsidTr="00521656">
        <w:tc>
          <w:tcPr>
            <w:tcW w:w="9062" w:type="dxa"/>
            <w:gridSpan w:val="2"/>
          </w:tcPr>
          <w:p w14:paraId="289F90EE" w14:textId="77B290E2" w:rsidR="00B267D6" w:rsidRPr="00502F12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B3CC5">
              <w:rPr>
                <w:rFonts w:ascii="Arial" w:hAnsi="Arial" w:cs="Arial"/>
                <w:sz w:val="20"/>
                <w:szCs w:val="20"/>
              </w:rPr>
              <w:t>azy modeli narzędzi, oprawek i przyrządów mocujących</w:t>
            </w:r>
          </w:p>
        </w:tc>
      </w:tr>
      <w:tr w:rsidR="00B267D6" w:rsidRPr="00267517" w14:paraId="0DB4B7D4" w14:textId="77777777" w:rsidTr="00521656">
        <w:tc>
          <w:tcPr>
            <w:tcW w:w="9062" w:type="dxa"/>
            <w:gridSpan w:val="2"/>
          </w:tcPr>
          <w:p w14:paraId="0027B0C2" w14:textId="7880F83B" w:rsidR="00B267D6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graficznego (dialogowego) wspomagania programowania oraz możliwość tworzenia programów w środowisku ISO</w:t>
            </w:r>
          </w:p>
        </w:tc>
      </w:tr>
      <w:tr w:rsidR="00B267D6" w:rsidRPr="00267517" w14:paraId="753F429A" w14:textId="77777777" w:rsidTr="0029191B">
        <w:tc>
          <w:tcPr>
            <w:tcW w:w="9062" w:type="dxa"/>
            <w:gridSpan w:val="2"/>
          </w:tcPr>
          <w:p w14:paraId="0DBBB5EF" w14:textId="60FF3F82" w:rsidR="00B267D6" w:rsidRPr="00502F12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Funkcja opisania</w:t>
            </w:r>
            <w:r>
              <w:rPr>
                <w:rFonts w:ascii="Arial" w:hAnsi="Arial" w:cs="Arial"/>
                <w:sz w:val="20"/>
                <w:szCs w:val="20"/>
              </w:rPr>
              <w:t>/monitorowania</w:t>
            </w:r>
            <w:r w:rsidRPr="00502F12">
              <w:rPr>
                <w:rFonts w:ascii="Arial" w:hAnsi="Arial" w:cs="Arial"/>
                <w:sz w:val="20"/>
                <w:szCs w:val="20"/>
              </w:rPr>
              <w:t xml:space="preserve"> dopuszczalnego obciążenia poszczególnych narzędzi</w:t>
            </w:r>
          </w:p>
        </w:tc>
      </w:tr>
      <w:tr w:rsidR="00B267D6" w:rsidRPr="00267517" w14:paraId="4E37EB6B" w14:textId="77777777" w:rsidTr="0029191B">
        <w:tc>
          <w:tcPr>
            <w:tcW w:w="9062" w:type="dxa"/>
            <w:gridSpan w:val="2"/>
          </w:tcPr>
          <w:p w14:paraId="16EAF14E" w14:textId="5E42FE4D" w:rsidR="00B267D6" w:rsidRPr="004F5B27" w:rsidRDefault="00B267D6" w:rsidP="00B267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5B27">
              <w:rPr>
                <w:rFonts w:ascii="Arial" w:hAnsi="Arial" w:cs="Arial"/>
                <w:sz w:val="20"/>
                <w:szCs w:val="20"/>
              </w:rPr>
              <w:t>Funkcja zarządzania żywotnością narzędzi</w:t>
            </w:r>
          </w:p>
        </w:tc>
      </w:tr>
      <w:tr w:rsidR="00B267D6" w:rsidRPr="00267517" w14:paraId="22A705F2" w14:textId="77777777" w:rsidTr="0029191B">
        <w:tc>
          <w:tcPr>
            <w:tcW w:w="9062" w:type="dxa"/>
            <w:gridSpan w:val="2"/>
          </w:tcPr>
          <w:p w14:paraId="5F60E110" w14:textId="71C84042" w:rsidR="00B267D6" w:rsidRPr="00502F12" w:rsidRDefault="00B267D6" w:rsidP="00B267D6">
            <w:pPr>
              <w:shd w:val="clear" w:color="auto" w:fill="FFFFFF"/>
              <w:outlineLvl w:val="2"/>
              <w:rPr>
                <w:rFonts w:ascii="Arial" w:hAnsi="Arial" w:cs="Arial"/>
                <w:bCs/>
                <w:sz w:val="20"/>
                <w:szCs w:val="20"/>
              </w:rPr>
            </w:pPr>
            <w:r w:rsidRPr="004F5B27">
              <w:rPr>
                <w:rFonts w:ascii="Arial" w:hAnsi="Arial" w:cs="Arial"/>
                <w:bCs/>
                <w:sz w:val="20"/>
                <w:szCs w:val="20"/>
              </w:rPr>
              <w:t>Inteligentne zarządzanie zużyciem energii dla jej oszczędności, monitorowanie bieżącego zużycia energii przez poszczególne podzespoły maszyny</w:t>
            </w:r>
          </w:p>
        </w:tc>
      </w:tr>
      <w:tr w:rsidR="00B267D6" w:rsidRPr="00267517" w14:paraId="012C8171" w14:textId="77777777" w:rsidTr="0029191B">
        <w:tc>
          <w:tcPr>
            <w:tcW w:w="9062" w:type="dxa"/>
            <w:gridSpan w:val="2"/>
          </w:tcPr>
          <w:p w14:paraId="7C9BD44D" w14:textId="3B343658" w:rsidR="00B267D6" w:rsidRPr="00502F12" w:rsidRDefault="00B267D6" w:rsidP="00B267D6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optymalizująca sterowanie prędkością i przyspieszeniem osi przy obróbce kształtowej narzędziami obrotowymi (frezowaniu)</w:t>
            </w:r>
          </w:p>
        </w:tc>
      </w:tr>
      <w:tr w:rsidR="00B267D6" w:rsidRPr="00267517" w14:paraId="609AF5AA" w14:textId="77777777" w:rsidTr="0029191B">
        <w:tc>
          <w:tcPr>
            <w:tcW w:w="9062" w:type="dxa"/>
            <w:gridSpan w:val="2"/>
          </w:tcPr>
          <w:p w14:paraId="236E7C15" w14:textId="18D022BB" w:rsidR="00B267D6" w:rsidRPr="00502F12" w:rsidRDefault="00B267D6" w:rsidP="00B267D6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harmonicznego sterowania prędkością obrotową wrzeciona tokarskiego</w:t>
            </w:r>
          </w:p>
        </w:tc>
      </w:tr>
      <w:tr w:rsidR="00B7616B" w:rsidRPr="00267517" w14:paraId="69A44206" w14:textId="77777777" w:rsidTr="0029191B">
        <w:tc>
          <w:tcPr>
            <w:tcW w:w="9062" w:type="dxa"/>
            <w:gridSpan w:val="2"/>
          </w:tcPr>
          <w:p w14:paraId="504B08FA" w14:textId="75334A31" w:rsidR="00B7616B" w:rsidRDefault="00B7616B" w:rsidP="00B7616B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w</w:t>
            </w:r>
            <w:r w:rsidRPr="00B7616B">
              <w:rPr>
                <w:rFonts w:ascii="Arial" w:hAnsi="Arial" w:cs="Arial"/>
                <w:sz w:val="20"/>
                <w:szCs w:val="20"/>
              </w:rPr>
              <w:t>spomagani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7616B">
              <w:rPr>
                <w:rFonts w:ascii="Arial" w:hAnsi="Arial" w:cs="Arial"/>
                <w:sz w:val="20"/>
                <w:szCs w:val="20"/>
              </w:rPr>
              <w:t xml:space="preserve"> rozwiązywania problemów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616B">
              <w:rPr>
                <w:rFonts w:ascii="Arial" w:hAnsi="Arial" w:cs="Arial"/>
                <w:sz w:val="20"/>
                <w:szCs w:val="20"/>
              </w:rPr>
              <w:t>drganiami przy toczeniu</w:t>
            </w:r>
          </w:p>
        </w:tc>
      </w:tr>
      <w:tr w:rsidR="00B7616B" w:rsidRPr="00267517" w14:paraId="0CA68FC1" w14:textId="77777777" w:rsidTr="0029191B">
        <w:tc>
          <w:tcPr>
            <w:tcW w:w="9062" w:type="dxa"/>
            <w:gridSpan w:val="2"/>
          </w:tcPr>
          <w:p w14:paraId="664BFFF0" w14:textId="313FBC9B" w:rsidR="00B7616B" w:rsidRDefault="00B7616B" w:rsidP="00B7616B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w</w:t>
            </w:r>
            <w:r w:rsidRPr="00B7616B">
              <w:rPr>
                <w:rFonts w:ascii="Arial" w:hAnsi="Arial" w:cs="Arial"/>
                <w:sz w:val="20"/>
                <w:szCs w:val="20"/>
              </w:rPr>
              <w:t>spomagani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7616B">
              <w:rPr>
                <w:rFonts w:ascii="Arial" w:hAnsi="Arial" w:cs="Arial"/>
                <w:sz w:val="20"/>
                <w:szCs w:val="20"/>
              </w:rPr>
              <w:t xml:space="preserve"> rozwiązywania problemów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616B">
              <w:rPr>
                <w:rFonts w:ascii="Arial" w:hAnsi="Arial" w:cs="Arial"/>
                <w:sz w:val="20"/>
                <w:szCs w:val="20"/>
              </w:rPr>
              <w:t>drganiami przy toczeniu</w:t>
            </w:r>
            <w:r>
              <w:rPr>
                <w:rFonts w:ascii="Arial" w:hAnsi="Arial" w:cs="Arial"/>
                <w:sz w:val="20"/>
                <w:szCs w:val="20"/>
              </w:rPr>
              <w:t xml:space="preserve"> długich gwintów</w:t>
            </w:r>
          </w:p>
        </w:tc>
      </w:tr>
      <w:tr w:rsidR="00B7616B" w:rsidRPr="00267517" w14:paraId="4FCDA996" w14:textId="77777777" w:rsidTr="0029191B">
        <w:tc>
          <w:tcPr>
            <w:tcW w:w="9062" w:type="dxa"/>
            <w:gridSpan w:val="2"/>
          </w:tcPr>
          <w:p w14:paraId="3CB03AD4" w14:textId="45E175D4" w:rsidR="00B7616B" w:rsidRDefault="00B7616B" w:rsidP="00B7616B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B7616B">
              <w:rPr>
                <w:rFonts w:ascii="Arial" w:hAnsi="Arial" w:cs="Arial"/>
                <w:sz w:val="20"/>
                <w:szCs w:val="20"/>
              </w:rPr>
              <w:t>Funkcja Multi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B7616B">
              <w:rPr>
                <w:rFonts w:ascii="Arial" w:hAnsi="Arial" w:cs="Arial"/>
                <w:sz w:val="20"/>
                <w:szCs w:val="20"/>
              </w:rPr>
              <w:t>ool</w:t>
            </w:r>
            <w:proofErr w:type="spellEnd"/>
            <w:r w:rsidRPr="00B7616B">
              <w:rPr>
                <w:rFonts w:ascii="Arial" w:hAnsi="Arial" w:cs="Arial"/>
                <w:sz w:val="20"/>
                <w:szCs w:val="20"/>
              </w:rPr>
              <w:t xml:space="preserve"> (dla stosowania oprawek wieloostrzowych np. 2, 3, 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616B">
              <w:rPr>
                <w:rFonts w:ascii="Arial" w:hAnsi="Arial" w:cs="Arial"/>
                <w:sz w:val="20"/>
                <w:szCs w:val="20"/>
              </w:rPr>
              <w:t>lub 6-narzędziowych)</w:t>
            </w:r>
          </w:p>
        </w:tc>
      </w:tr>
      <w:tr w:rsidR="008E20B0" w:rsidRPr="00267517" w14:paraId="58A6C1CF" w14:textId="77777777" w:rsidTr="0029191B">
        <w:tc>
          <w:tcPr>
            <w:tcW w:w="9062" w:type="dxa"/>
            <w:gridSpan w:val="2"/>
          </w:tcPr>
          <w:p w14:paraId="393F9E40" w14:textId="21FB5B63" w:rsidR="008E20B0" w:rsidRPr="00B7616B" w:rsidRDefault="008E20B0" w:rsidP="00B7616B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277BC2">
              <w:rPr>
                <w:rFonts w:ascii="Arial" w:hAnsi="Arial" w:cs="Arial"/>
                <w:sz w:val="20"/>
                <w:szCs w:val="20"/>
              </w:rPr>
              <w:t xml:space="preserve">Czytnik kodów QR do identyfikacji narzędzi, wraz z odpowiednią aplikacją dla systemu CNC do wczytywania danych narzędziowych  </w:t>
            </w:r>
          </w:p>
        </w:tc>
      </w:tr>
      <w:tr w:rsidR="00B7616B" w:rsidRPr="00267517" w14:paraId="57E65F94" w14:textId="77777777" w:rsidTr="0029191B">
        <w:tc>
          <w:tcPr>
            <w:tcW w:w="9062" w:type="dxa"/>
            <w:gridSpan w:val="2"/>
          </w:tcPr>
          <w:p w14:paraId="4B2B519A" w14:textId="225BBFEA" w:rsidR="00B7616B" w:rsidRDefault="00B7616B" w:rsidP="00B267D6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B7616B">
              <w:rPr>
                <w:rFonts w:ascii="Arial" w:hAnsi="Arial" w:cs="Arial"/>
                <w:sz w:val="20"/>
                <w:szCs w:val="20"/>
              </w:rPr>
              <w:t>Synchronizacja lewego i prawego wrzeciona w trybie pracy w osi C</w:t>
            </w:r>
          </w:p>
        </w:tc>
      </w:tr>
      <w:tr w:rsidR="008E20B0" w:rsidRPr="00267517" w14:paraId="1CC56D77" w14:textId="77777777" w:rsidTr="0029191B">
        <w:tc>
          <w:tcPr>
            <w:tcW w:w="9062" w:type="dxa"/>
            <w:gridSpan w:val="2"/>
          </w:tcPr>
          <w:p w14:paraId="34AAEFFC" w14:textId="6DB12BE3" w:rsidR="008E20B0" w:rsidRPr="00B7616B" w:rsidRDefault="008E20B0" w:rsidP="00B267D6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8E20B0">
              <w:rPr>
                <w:rFonts w:ascii="Arial" w:hAnsi="Arial" w:cs="Arial"/>
                <w:sz w:val="20"/>
                <w:szCs w:val="20"/>
              </w:rPr>
              <w:t xml:space="preserve">Funkcja rozgrzewania maszyny, z </w:t>
            </w:r>
            <w:proofErr w:type="spellStart"/>
            <w:r w:rsidRPr="008E20B0">
              <w:rPr>
                <w:rFonts w:ascii="Arial" w:hAnsi="Arial" w:cs="Arial"/>
                <w:sz w:val="20"/>
                <w:szCs w:val="20"/>
              </w:rPr>
              <w:t>timerem</w:t>
            </w:r>
            <w:proofErr w:type="spellEnd"/>
            <w:r w:rsidRPr="008E20B0">
              <w:rPr>
                <w:rFonts w:ascii="Arial" w:hAnsi="Arial" w:cs="Arial"/>
                <w:sz w:val="20"/>
                <w:szCs w:val="20"/>
              </w:rPr>
              <w:t xml:space="preserve"> kalendarzowym</w:t>
            </w:r>
          </w:p>
        </w:tc>
      </w:tr>
      <w:tr w:rsidR="008D3395" w:rsidRPr="00267517" w14:paraId="6FECB5D6" w14:textId="77777777" w:rsidTr="0029191B">
        <w:tc>
          <w:tcPr>
            <w:tcW w:w="9062" w:type="dxa"/>
            <w:gridSpan w:val="2"/>
          </w:tcPr>
          <w:p w14:paraId="2BAEE750" w14:textId="54B53E5A" w:rsidR="008D3395" w:rsidRDefault="008D3395" w:rsidP="008D3395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D3395">
              <w:rPr>
                <w:rFonts w:ascii="Arial" w:hAnsi="Arial" w:cs="Arial"/>
                <w:sz w:val="20"/>
                <w:szCs w:val="20"/>
              </w:rPr>
              <w:t>rogram na PC do weryfikacji poprawności modeli 3D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3395">
              <w:rPr>
                <w:rFonts w:ascii="Arial" w:hAnsi="Arial" w:cs="Arial"/>
                <w:sz w:val="20"/>
                <w:szCs w:val="20"/>
              </w:rPr>
              <w:t>typu STL</w:t>
            </w:r>
          </w:p>
        </w:tc>
      </w:tr>
      <w:tr w:rsidR="00B267D6" w:rsidRPr="00267517" w14:paraId="353F0419" w14:textId="77777777" w:rsidTr="0029191B">
        <w:tc>
          <w:tcPr>
            <w:tcW w:w="9062" w:type="dxa"/>
            <w:gridSpan w:val="2"/>
          </w:tcPr>
          <w:p w14:paraId="33CF5D67" w14:textId="77777777" w:rsidR="00B267D6" w:rsidRPr="00502F12" w:rsidRDefault="00B267D6" w:rsidP="00B267D6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Możliwość zdalnego serwisu</w:t>
            </w:r>
          </w:p>
        </w:tc>
      </w:tr>
      <w:tr w:rsidR="00B267D6" w:rsidRPr="00267517" w14:paraId="34166F5C" w14:textId="77777777" w:rsidTr="0029191B">
        <w:tc>
          <w:tcPr>
            <w:tcW w:w="9062" w:type="dxa"/>
            <w:gridSpan w:val="2"/>
          </w:tcPr>
          <w:p w14:paraId="4D8CF817" w14:textId="77777777" w:rsidR="00B267D6" w:rsidRPr="00502F12" w:rsidRDefault="00B267D6" w:rsidP="00B267D6">
            <w:pPr>
              <w:shd w:val="clear" w:color="auto" w:fill="FFFFFF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502F12">
              <w:rPr>
                <w:rFonts w:ascii="Arial" w:hAnsi="Arial" w:cs="Arial"/>
                <w:sz w:val="20"/>
                <w:szCs w:val="20"/>
              </w:rPr>
              <w:t>Model maszyny 3D CAD</w:t>
            </w:r>
          </w:p>
        </w:tc>
      </w:tr>
    </w:tbl>
    <w:p w14:paraId="7F49D50A" w14:textId="0A3A5809" w:rsidR="00CF1515" w:rsidRDefault="00CF1515"/>
    <w:p w14:paraId="7B5010BB" w14:textId="77777777" w:rsidR="00F46B9C" w:rsidRPr="000C56CD" w:rsidRDefault="00F46B9C">
      <w:pPr>
        <w:rPr>
          <w:sz w:val="22"/>
          <w:szCs w:val="22"/>
        </w:rPr>
      </w:pPr>
    </w:p>
    <w:p w14:paraId="5FF808F4" w14:textId="4B356DCB" w:rsidR="001A104C" w:rsidRPr="008E20B0" w:rsidRDefault="001A104C" w:rsidP="008E20B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E20B0">
        <w:rPr>
          <w:rFonts w:ascii="Arial" w:hAnsi="Arial" w:cs="Arial"/>
          <w:sz w:val="20"/>
          <w:szCs w:val="20"/>
        </w:rPr>
        <w:t>Gwarancja: minimum 24 miesiące</w:t>
      </w:r>
      <w:r w:rsidR="00316F25" w:rsidRPr="008E20B0">
        <w:rPr>
          <w:rFonts w:ascii="Arial" w:hAnsi="Arial" w:cs="Arial"/>
          <w:sz w:val="20"/>
          <w:szCs w:val="20"/>
        </w:rPr>
        <w:t xml:space="preserve"> </w:t>
      </w:r>
      <w:r w:rsidRPr="008E20B0">
        <w:rPr>
          <w:rFonts w:ascii="Arial" w:hAnsi="Arial" w:cs="Arial"/>
          <w:sz w:val="20"/>
          <w:szCs w:val="20"/>
        </w:rPr>
        <w:t xml:space="preserve"> </w:t>
      </w:r>
      <w:r w:rsidR="008E20B0" w:rsidRPr="008E20B0">
        <w:rPr>
          <w:rFonts w:ascii="Arial" w:hAnsi="Arial" w:cs="Arial"/>
          <w:sz w:val="20"/>
          <w:szCs w:val="20"/>
        </w:rPr>
        <w:t xml:space="preserve">na podzespoły mechaniczne i elektryczne </w:t>
      </w:r>
      <w:r w:rsidRPr="008E20B0">
        <w:rPr>
          <w:rFonts w:ascii="Arial" w:hAnsi="Arial" w:cs="Arial"/>
          <w:sz w:val="20"/>
          <w:szCs w:val="20"/>
        </w:rPr>
        <w:t>+</w:t>
      </w:r>
      <w:r w:rsidR="0031520A" w:rsidRPr="008E20B0">
        <w:rPr>
          <w:rFonts w:ascii="Arial" w:hAnsi="Arial" w:cs="Arial"/>
          <w:sz w:val="20"/>
          <w:szCs w:val="20"/>
        </w:rPr>
        <w:t xml:space="preserve"> </w:t>
      </w:r>
      <w:r w:rsidR="008E20B0" w:rsidRPr="008E20B0">
        <w:rPr>
          <w:rFonts w:ascii="Arial" w:hAnsi="Arial" w:cs="Arial"/>
          <w:sz w:val="20"/>
          <w:szCs w:val="20"/>
        </w:rPr>
        <w:t xml:space="preserve">minimum </w:t>
      </w:r>
      <w:r w:rsidRPr="008E20B0">
        <w:rPr>
          <w:rFonts w:ascii="Arial" w:hAnsi="Arial" w:cs="Arial"/>
          <w:sz w:val="20"/>
          <w:szCs w:val="20"/>
        </w:rPr>
        <w:t>36-miesięczn</w:t>
      </w:r>
      <w:r w:rsidR="008E20B0" w:rsidRPr="008E20B0">
        <w:rPr>
          <w:rFonts w:ascii="Arial" w:hAnsi="Arial" w:cs="Arial"/>
          <w:sz w:val="20"/>
          <w:szCs w:val="20"/>
        </w:rPr>
        <w:t>a</w:t>
      </w:r>
      <w:r w:rsidRPr="008E20B0">
        <w:rPr>
          <w:rFonts w:ascii="Arial" w:hAnsi="Arial" w:cs="Arial"/>
          <w:sz w:val="20"/>
          <w:szCs w:val="20"/>
        </w:rPr>
        <w:t xml:space="preserve"> gwarancj</w:t>
      </w:r>
      <w:r w:rsidR="008E20B0" w:rsidRPr="008E20B0">
        <w:rPr>
          <w:rFonts w:ascii="Arial" w:hAnsi="Arial" w:cs="Arial"/>
          <w:sz w:val="20"/>
          <w:szCs w:val="20"/>
        </w:rPr>
        <w:t>a</w:t>
      </w:r>
      <w:r w:rsidRPr="008E20B0">
        <w:rPr>
          <w:rFonts w:ascii="Arial" w:hAnsi="Arial" w:cs="Arial"/>
          <w:sz w:val="20"/>
          <w:szCs w:val="20"/>
        </w:rPr>
        <w:t xml:space="preserve"> na wrzecion</w:t>
      </w:r>
      <w:r w:rsidR="008E20B0" w:rsidRPr="008E20B0">
        <w:rPr>
          <w:rFonts w:ascii="Arial" w:hAnsi="Arial" w:cs="Arial"/>
          <w:sz w:val="20"/>
          <w:szCs w:val="20"/>
        </w:rPr>
        <w:t>a.</w:t>
      </w:r>
    </w:p>
    <w:p w14:paraId="46BB16BF" w14:textId="77777777" w:rsidR="008E20B0" w:rsidRPr="008E20B0" w:rsidRDefault="008E20B0" w:rsidP="008E20B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E20B0">
        <w:rPr>
          <w:rFonts w:ascii="Arial" w:hAnsi="Arial" w:cs="Arial"/>
          <w:sz w:val="20"/>
          <w:szCs w:val="20"/>
        </w:rPr>
        <w:t>Dostawa maszyny wraz z rozładunkiem, ustawieniem w docelowym miejscu, kotwieniem (jeśli wymagane) oraz uruchomienie w Zakładzie Kupującego</w:t>
      </w:r>
    </w:p>
    <w:p w14:paraId="030339D8" w14:textId="77777777" w:rsidR="00C9455F" w:rsidRPr="00C02023" w:rsidRDefault="00C9455F" w:rsidP="00C9455F">
      <w:pPr>
        <w:spacing w:before="100" w:beforeAutospacing="1" w:line="360" w:lineRule="auto"/>
        <w:contextualSpacing/>
        <w:jc w:val="both"/>
        <w:rPr>
          <w:rFonts w:ascii="Calibri" w:hAnsi="Calibri" w:cs="Calibri"/>
          <w:b/>
        </w:rPr>
      </w:pPr>
      <w:r w:rsidRPr="00C02023">
        <w:rPr>
          <w:rFonts w:ascii="Calibri" w:hAnsi="Calibri" w:cs="Calibri"/>
          <w:b/>
        </w:rPr>
        <w:t>Uwaga!</w:t>
      </w:r>
    </w:p>
    <w:p w14:paraId="2DCEC4EC" w14:textId="77777777" w:rsidR="00C9455F" w:rsidRPr="00DB0F54" w:rsidRDefault="00C9455F" w:rsidP="00C9455F">
      <w:pPr>
        <w:numPr>
          <w:ilvl w:val="0"/>
          <w:numId w:val="9"/>
        </w:numPr>
        <w:spacing w:line="360" w:lineRule="auto"/>
        <w:rPr>
          <w:rFonts w:ascii="Calibri" w:hAnsi="Calibri" w:cs="Calibri"/>
          <w:b/>
          <w:color w:val="000000"/>
          <w:u w:val="single"/>
        </w:rPr>
      </w:pPr>
      <w:r w:rsidRPr="00DB0F54">
        <w:rPr>
          <w:rFonts w:ascii="Calibri" w:hAnsi="Calibri" w:cs="Calibri"/>
          <w:b/>
          <w:color w:val="000000"/>
          <w:u w:val="single"/>
        </w:rPr>
        <w:t>Do oferty należy dołączyć kompletną dokumentację proponowanej maszyny.</w:t>
      </w:r>
    </w:p>
    <w:p w14:paraId="70656714" w14:textId="77777777" w:rsidR="00C9455F" w:rsidRPr="00412843" w:rsidRDefault="00C9455F" w:rsidP="00C9455F">
      <w:pPr>
        <w:numPr>
          <w:ilvl w:val="0"/>
          <w:numId w:val="9"/>
        </w:numPr>
        <w:spacing w:before="100" w:beforeAutospacing="1" w:line="360" w:lineRule="auto"/>
        <w:contextualSpacing/>
        <w:jc w:val="both"/>
        <w:rPr>
          <w:rFonts w:ascii="Calibri" w:hAnsi="Calibri"/>
          <w:b/>
        </w:rPr>
      </w:pPr>
      <w:r w:rsidRPr="00A309F9">
        <w:rPr>
          <w:rFonts w:ascii="Calibri" w:hAnsi="Calibri"/>
          <w:b/>
        </w:rPr>
        <w:t xml:space="preserve">Wycena musi zawierać koszty urządzeń, które są wymagane do prawidłowej, kompleksowej pracy </w:t>
      </w:r>
      <w:r>
        <w:rPr>
          <w:rFonts w:ascii="Calibri" w:hAnsi="Calibri"/>
          <w:b/>
        </w:rPr>
        <w:t>maszyny</w:t>
      </w:r>
      <w:r w:rsidRPr="00A309F9">
        <w:rPr>
          <w:rFonts w:ascii="Calibri" w:hAnsi="Calibri"/>
          <w:b/>
        </w:rPr>
        <w:t>, ale które nie stanowią je</w:t>
      </w:r>
      <w:r>
        <w:rPr>
          <w:rFonts w:ascii="Calibri" w:hAnsi="Calibri"/>
          <w:b/>
        </w:rPr>
        <w:t>j</w:t>
      </w:r>
      <w:r w:rsidRPr="00A309F9">
        <w:rPr>
          <w:rFonts w:ascii="Calibri" w:hAnsi="Calibri"/>
          <w:b/>
        </w:rPr>
        <w:t xml:space="preserve"> integralnej części np. sprzęt</w:t>
      </w:r>
      <w:r>
        <w:rPr>
          <w:rFonts w:ascii="Calibri" w:hAnsi="Calibri"/>
          <w:b/>
        </w:rPr>
        <w:t xml:space="preserve"> </w:t>
      </w:r>
      <w:r w:rsidRPr="00A309F9">
        <w:rPr>
          <w:rFonts w:ascii="Calibri" w:hAnsi="Calibri"/>
          <w:b/>
        </w:rPr>
        <w:t>komputerowy</w:t>
      </w:r>
      <w:r>
        <w:rPr>
          <w:rFonts w:ascii="Calibri" w:hAnsi="Calibri"/>
          <w:b/>
        </w:rPr>
        <w:t>,</w:t>
      </w:r>
      <w:r w:rsidRPr="00A309F9">
        <w:rPr>
          <w:rFonts w:ascii="Calibri" w:hAnsi="Calibri"/>
          <w:b/>
        </w:rPr>
        <w:t xml:space="preserve"> oprogramowanie itd. Urządzenia te w kontekście przetargu uważane są przez prowadzącego przetarg za integralną część </w:t>
      </w:r>
      <w:r>
        <w:rPr>
          <w:rFonts w:ascii="Calibri" w:hAnsi="Calibri"/>
          <w:b/>
        </w:rPr>
        <w:t>maszyny</w:t>
      </w:r>
      <w:r w:rsidRPr="00A309F9">
        <w:rPr>
          <w:rFonts w:ascii="Calibri" w:hAnsi="Calibri"/>
          <w:b/>
        </w:rPr>
        <w:t xml:space="preserve">. </w:t>
      </w:r>
    </w:p>
    <w:p w14:paraId="7D3056D5" w14:textId="77777777" w:rsidR="00C9455F" w:rsidRPr="00FB24AD" w:rsidRDefault="00C9455F" w:rsidP="00C9455F">
      <w:pPr>
        <w:tabs>
          <w:tab w:val="center" w:pos="7421"/>
          <w:tab w:val="left" w:pos="9956"/>
        </w:tabs>
        <w:spacing w:line="360" w:lineRule="auto"/>
        <w:rPr>
          <w:rFonts w:ascii="Calibri" w:hAnsi="Calibri" w:cs="Calibri"/>
          <w:b/>
          <w:color w:val="000000"/>
        </w:rPr>
      </w:pPr>
      <w:r w:rsidRPr="00FB24AD">
        <w:rPr>
          <w:rFonts w:ascii="Calibri" w:hAnsi="Calibri" w:cs="Calibri"/>
          <w:b/>
        </w:rPr>
        <w:t xml:space="preserve">Wymagania do gwarancji: </w:t>
      </w:r>
    </w:p>
    <w:p w14:paraId="42803139" w14:textId="77777777" w:rsidR="00C9455F" w:rsidRPr="00210CBF" w:rsidRDefault="00C9455F" w:rsidP="00C9455F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FB24AD">
        <w:rPr>
          <w:rFonts w:ascii="Calibri" w:hAnsi="Calibri" w:cs="Calibri"/>
          <w:color w:val="000000"/>
        </w:rPr>
        <w:t xml:space="preserve">Gwarancja na przedmiot przetargu minimum </w:t>
      </w:r>
      <w:r>
        <w:rPr>
          <w:rFonts w:ascii="Calibri" w:hAnsi="Calibri" w:cs="Calibri"/>
          <w:color w:val="000000"/>
        </w:rPr>
        <w:t>24 miesiące</w:t>
      </w:r>
    </w:p>
    <w:p w14:paraId="4AED3DAF" w14:textId="77777777" w:rsidR="00C9455F" w:rsidRPr="00FB24AD" w:rsidRDefault="00C9455F" w:rsidP="00C9455F">
      <w:pPr>
        <w:spacing w:line="360" w:lineRule="auto"/>
        <w:rPr>
          <w:rFonts w:ascii="Calibri" w:hAnsi="Calibri" w:cs="Calibri"/>
          <w:b/>
          <w:color w:val="000000"/>
        </w:rPr>
      </w:pPr>
      <w:r w:rsidRPr="00FB24AD">
        <w:rPr>
          <w:rFonts w:ascii="Calibri" w:hAnsi="Calibri" w:cs="Calibri"/>
          <w:b/>
          <w:color w:val="000000"/>
        </w:rPr>
        <w:t xml:space="preserve">Inne wymagania: </w:t>
      </w:r>
    </w:p>
    <w:p w14:paraId="0A644496" w14:textId="77777777" w:rsidR="00C9455F" w:rsidRPr="005502FD" w:rsidRDefault="00C9455F" w:rsidP="00C9455F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color w:val="000000"/>
        </w:rPr>
      </w:pPr>
      <w:r w:rsidRPr="005502FD">
        <w:rPr>
          <w:rFonts w:cs="Calibri"/>
          <w:color w:val="000000"/>
        </w:rPr>
        <w:t>Obsługa serwisowa przez przedstawiciela w Polsce,</w:t>
      </w:r>
    </w:p>
    <w:p w14:paraId="43A7D215" w14:textId="77777777" w:rsidR="00C9455F" w:rsidRPr="005502FD" w:rsidRDefault="00C9455F" w:rsidP="00C9455F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color w:val="000000"/>
        </w:rPr>
      </w:pPr>
      <w:r w:rsidRPr="005502FD">
        <w:rPr>
          <w:rFonts w:cs="Calibri"/>
          <w:color w:val="000000"/>
        </w:rPr>
        <w:t>W DTR powinny być określone części, które są wyłączone z gwarancji,</w:t>
      </w:r>
    </w:p>
    <w:p w14:paraId="1833542F" w14:textId="77777777" w:rsidR="00C9455F" w:rsidRPr="005502FD" w:rsidRDefault="00C9455F" w:rsidP="00C9455F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color w:val="000000"/>
        </w:rPr>
      </w:pPr>
      <w:r w:rsidRPr="005502FD">
        <w:rPr>
          <w:rFonts w:cs="Calibri"/>
          <w:color w:val="000000"/>
        </w:rPr>
        <w:t>Gwarancja dostępności części zamiennych (min. 10 lat) w okresie pogwarancyjnym oraz propozycja programu serwisowego przez producenta/dostawcę,</w:t>
      </w:r>
    </w:p>
    <w:p w14:paraId="04315FC7" w14:textId="77777777" w:rsidR="00C9455F" w:rsidRPr="005502FD" w:rsidRDefault="00C9455F" w:rsidP="00C9455F">
      <w:pPr>
        <w:pStyle w:val="Akapitzlist"/>
        <w:numPr>
          <w:ilvl w:val="0"/>
          <w:numId w:val="8"/>
        </w:numPr>
        <w:spacing w:line="360" w:lineRule="auto"/>
        <w:jc w:val="both"/>
        <w:rPr>
          <w:rFonts w:cs="Calibri"/>
          <w:color w:val="000000"/>
        </w:rPr>
      </w:pPr>
      <w:r w:rsidRPr="005502FD">
        <w:rPr>
          <w:rFonts w:cs="Calibri"/>
          <w:color w:val="000000"/>
        </w:rPr>
        <w:t xml:space="preserve">Dostawa, montaż i uruchomienie urządzenia, </w:t>
      </w:r>
    </w:p>
    <w:p w14:paraId="7533FA74" w14:textId="77777777" w:rsidR="00C9455F" w:rsidRPr="005502FD" w:rsidRDefault="00C9455F" w:rsidP="00C9455F">
      <w:pPr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502FD">
        <w:rPr>
          <w:rFonts w:ascii="Calibri" w:hAnsi="Calibri" w:cs="Calibri"/>
          <w:color w:val="000000"/>
        </w:rPr>
        <w:t>Szkolenie operatorów - określenie poziomu szkolenia,</w:t>
      </w:r>
    </w:p>
    <w:p w14:paraId="661C37F0" w14:textId="77777777" w:rsidR="00C9455F" w:rsidRPr="005502FD" w:rsidRDefault="00C9455F" w:rsidP="00C9455F">
      <w:pPr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502FD">
        <w:rPr>
          <w:rFonts w:ascii="Calibri" w:hAnsi="Calibri" w:cs="Calibri"/>
          <w:color w:val="000000"/>
        </w:rPr>
        <w:lastRenderedPageBreak/>
        <w:t>Szkolenie służby utrzymania ruchu – określenie poziomu szkolenia, określenie poziomu ingerencji przez służbę utrzymania ruchu w okresie gwarancyjnym i pogwarancyjnym.</w:t>
      </w:r>
    </w:p>
    <w:p w14:paraId="639ADF82" w14:textId="77777777" w:rsidR="00C9455F" w:rsidRPr="005502FD" w:rsidRDefault="00C9455F" w:rsidP="00C9455F">
      <w:pPr>
        <w:numPr>
          <w:ilvl w:val="0"/>
          <w:numId w:val="8"/>
        </w:numPr>
        <w:spacing w:line="360" w:lineRule="auto"/>
        <w:rPr>
          <w:rFonts w:ascii="Calibri" w:hAnsi="Calibri" w:cs="Calibri"/>
          <w:color w:val="000000"/>
        </w:rPr>
      </w:pPr>
      <w:r w:rsidRPr="005502FD">
        <w:rPr>
          <w:rFonts w:ascii="Calibri" w:hAnsi="Calibri" w:cs="Calibri"/>
          <w:color w:val="000000"/>
        </w:rPr>
        <w:t>Dokumentacja w języku polskim – dokumenta</w:t>
      </w:r>
      <w:r>
        <w:rPr>
          <w:rFonts w:ascii="Calibri" w:hAnsi="Calibri" w:cs="Calibri"/>
          <w:color w:val="000000"/>
        </w:rPr>
        <w:t xml:space="preserve">cja </w:t>
      </w:r>
      <w:proofErr w:type="spellStart"/>
      <w:r>
        <w:rPr>
          <w:rFonts w:ascii="Calibri" w:hAnsi="Calibri" w:cs="Calibri"/>
          <w:color w:val="000000"/>
        </w:rPr>
        <w:t>techniczno</w:t>
      </w:r>
      <w:proofErr w:type="spellEnd"/>
      <w:r>
        <w:rPr>
          <w:rFonts w:ascii="Calibri" w:hAnsi="Calibri" w:cs="Calibri"/>
          <w:color w:val="000000"/>
        </w:rPr>
        <w:t xml:space="preserve"> - ruchowa (DTR), </w:t>
      </w:r>
      <w:r w:rsidRPr="005502FD">
        <w:rPr>
          <w:rFonts w:ascii="Calibri" w:hAnsi="Calibri" w:cs="Calibri"/>
          <w:color w:val="000000"/>
        </w:rPr>
        <w:t>na którą składają się poniższe dokumenty:</w:t>
      </w:r>
    </w:p>
    <w:p w14:paraId="477D5897" w14:textId="77777777" w:rsidR="00C9455F" w:rsidRPr="005502FD" w:rsidRDefault="00C9455F" w:rsidP="00C9455F">
      <w:pPr>
        <w:pStyle w:val="Akapitzlist"/>
        <w:numPr>
          <w:ilvl w:val="0"/>
          <w:numId w:val="3"/>
        </w:numPr>
        <w:spacing w:line="360" w:lineRule="auto"/>
        <w:jc w:val="both"/>
        <w:rPr>
          <w:rFonts w:cs="Calibri"/>
          <w:color w:val="000000"/>
        </w:rPr>
      </w:pPr>
      <w:r w:rsidRPr="005502FD">
        <w:rPr>
          <w:rFonts w:cs="Calibri"/>
          <w:color w:val="000000"/>
        </w:rPr>
        <w:t xml:space="preserve">Specyfikacja w zakresie: </w:t>
      </w:r>
    </w:p>
    <w:p w14:paraId="2EBC74F2" w14:textId="77777777" w:rsidR="00C9455F" w:rsidRPr="005502FD" w:rsidRDefault="00C9455F" w:rsidP="00C9455F">
      <w:pPr>
        <w:numPr>
          <w:ilvl w:val="0"/>
          <w:numId w:val="4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502FD">
        <w:rPr>
          <w:rFonts w:ascii="Calibri" w:hAnsi="Calibri" w:cs="Calibri"/>
          <w:color w:val="000000"/>
        </w:rPr>
        <w:t>wykazu ukom</w:t>
      </w:r>
      <w:r>
        <w:rPr>
          <w:rFonts w:ascii="Calibri" w:hAnsi="Calibri" w:cs="Calibri"/>
          <w:color w:val="000000"/>
        </w:rPr>
        <w:t>pletowania maszyny, urządzenia</w:t>
      </w:r>
    </w:p>
    <w:p w14:paraId="0EDF2476" w14:textId="77777777" w:rsidR="00C9455F" w:rsidRPr="005502FD" w:rsidRDefault="00C9455F" w:rsidP="00C9455F">
      <w:pPr>
        <w:numPr>
          <w:ilvl w:val="0"/>
          <w:numId w:val="4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502FD">
        <w:rPr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</w:rPr>
        <w:t>anych technicznych i parametrów</w:t>
      </w:r>
    </w:p>
    <w:p w14:paraId="21866D5B" w14:textId="77777777" w:rsidR="00C9455F" w:rsidRPr="005502FD" w:rsidRDefault="00C9455F" w:rsidP="00C9455F">
      <w:pPr>
        <w:numPr>
          <w:ilvl w:val="0"/>
          <w:numId w:val="4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502FD">
        <w:rPr>
          <w:rFonts w:ascii="Calibri" w:hAnsi="Calibri" w:cs="Calibri"/>
          <w:color w:val="000000"/>
        </w:rPr>
        <w:t>ukompletowania sprzętu komputerowego i oprogra</w:t>
      </w:r>
      <w:r>
        <w:rPr>
          <w:rFonts w:ascii="Calibri" w:hAnsi="Calibri" w:cs="Calibri"/>
          <w:color w:val="000000"/>
        </w:rPr>
        <w:t>mowania (jeżeli są zastosowane)</w:t>
      </w:r>
    </w:p>
    <w:p w14:paraId="3D1DEF29" w14:textId="77777777" w:rsidR="00C9455F" w:rsidRPr="005502F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502FD">
        <w:rPr>
          <w:rFonts w:ascii="Calibri" w:hAnsi="Calibri" w:cs="Calibri"/>
          <w:color w:val="000000"/>
        </w:rPr>
        <w:t xml:space="preserve"> Instrukcja instalowania w zakresie: </w:t>
      </w:r>
    </w:p>
    <w:p w14:paraId="406CCD17" w14:textId="77777777" w:rsidR="00C9455F" w:rsidRPr="00FB24AD" w:rsidRDefault="00C9455F" w:rsidP="00C9455F">
      <w:pPr>
        <w:pStyle w:val="Akapitzlist"/>
        <w:numPr>
          <w:ilvl w:val="0"/>
          <w:numId w:val="5"/>
        </w:numPr>
        <w:spacing w:line="360" w:lineRule="auto"/>
        <w:jc w:val="both"/>
        <w:rPr>
          <w:rFonts w:cs="Calibri"/>
        </w:rPr>
      </w:pPr>
      <w:r w:rsidRPr="00FB24AD">
        <w:rPr>
          <w:rFonts w:cs="Calibri"/>
        </w:rPr>
        <w:t xml:space="preserve"> </w:t>
      </w:r>
      <w:r>
        <w:rPr>
          <w:rFonts w:cs="Calibri"/>
          <w:color w:val="000000"/>
        </w:rPr>
        <w:t>wymagań klimatycznych</w:t>
      </w:r>
    </w:p>
    <w:p w14:paraId="2904B2FD" w14:textId="77777777" w:rsidR="00C9455F" w:rsidRPr="00FB24AD" w:rsidRDefault="00C9455F" w:rsidP="00C9455F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podłączenia mediów</w:t>
      </w:r>
    </w:p>
    <w:p w14:paraId="34536043" w14:textId="77777777" w:rsidR="00C9455F" w:rsidRPr="00FB24AD" w:rsidRDefault="00C9455F" w:rsidP="00C9455F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transportu</w:t>
      </w:r>
    </w:p>
    <w:p w14:paraId="7DA0C7B2" w14:textId="77777777" w:rsidR="00C9455F" w:rsidRPr="00FB24AD" w:rsidRDefault="00C9455F" w:rsidP="00C9455F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wymagań </w:t>
      </w:r>
      <w:r>
        <w:rPr>
          <w:rFonts w:ascii="Calibri" w:hAnsi="Calibri" w:cs="Calibri"/>
        </w:rPr>
        <w:t>lokalizacji i przestrzeni pracy</w:t>
      </w:r>
    </w:p>
    <w:p w14:paraId="1C1A044F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Instrukcja – podręcznik obsługi - eksploatacji </w:t>
      </w:r>
    </w:p>
    <w:p w14:paraId="2D23FBEE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Instrukcja – podręcznik programowania </w:t>
      </w:r>
    </w:p>
    <w:p w14:paraId="588499E6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Instrukcja  konserwacji:</w:t>
      </w:r>
    </w:p>
    <w:p w14:paraId="7210EE7C" w14:textId="77777777" w:rsidR="00C9455F" w:rsidRPr="00FB24AD" w:rsidRDefault="00C9455F" w:rsidP="00C9455F">
      <w:pPr>
        <w:numPr>
          <w:ilvl w:val="0"/>
          <w:numId w:val="6"/>
        </w:numPr>
        <w:spacing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harmonogram i zakres przeglądów, konserwacji</w:t>
      </w:r>
      <w:r>
        <w:rPr>
          <w:rFonts w:ascii="Calibri" w:hAnsi="Calibri" w:cs="Calibri"/>
        </w:rPr>
        <w:t xml:space="preserve"> + wykaz środków do konserwacji</w:t>
      </w:r>
    </w:p>
    <w:p w14:paraId="0E99F466" w14:textId="77777777" w:rsidR="00C9455F" w:rsidRPr="00204AA9" w:rsidRDefault="00C9455F" w:rsidP="00C9455F">
      <w:pPr>
        <w:numPr>
          <w:ilvl w:val="0"/>
          <w:numId w:val="6"/>
        </w:numPr>
        <w:spacing w:line="360" w:lineRule="auto"/>
        <w:ind w:hanging="294"/>
        <w:jc w:val="both"/>
        <w:rPr>
          <w:rFonts w:ascii="Calibri" w:hAnsi="Calibri" w:cs="Calibri"/>
        </w:rPr>
      </w:pPr>
      <w:r w:rsidRPr="00204AA9">
        <w:rPr>
          <w:rFonts w:ascii="Calibri" w:hAnsi="Calibri" w:cs="Calibri"/>
        </w:rPr>
        <w:t xml:space="preserve"> wykaz części zamie</w:t>
      </w:r>
      <w:r>
        <w:rPr>
          <w:rFonts w:ascii="Calibri" w:hAnsi="Calibri" w:cs="Calibri"/>
        </w:rPr>
        <w:t xml:space="preserve">nnych i szybkozużywających się </w:t>
      </w:r>
      <w:r w:rsidRPr="00204AA9">
        <w:rPr>
          <w:rFonts w:ascii="Calibri" w:hAnsi="Calibri" w:cs="Calibri"/>
        </w:rPr>
        <w:t>(Part List) + rysunki rozmies</w:t>
      </w:r>
      <w:r>
        <w:rPr>
          <w:rFonts w:ascii="Calibri" w:hAnsi="Calibri" w:cs="Calibri"/>
        </w:rPr>
        <w:t>zczenia w maszynie (urządzeniu)</w:t>
      </w:r>
    </w:p>
    <w:p w14:paraId="4341AF84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Instrukcja (uwagi i zalecenia) w zakresie BHP </w:t>
      </w:r>
    </w:p>
    <w:p w14:paraId="49F73936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Instrukcja serwisowa </w:t>
      </w:r>
    </w:p>
    <w:p w14:paraId="2C5AB9CA" w14:textId="77777777" w:rsidR="00C9455F" w:rsidRPr="00FB24AD" w:rsidRDefault="00C9455F" w:rsidP="00C9455F">
      <w:pPr>
        <w:numPr>
          <w:ilvl w:val="0"/>
          <w:numId w:val="2"/>
        </w:numPr>
        <w:spacing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pr</w:t>
      </w:r>
      <w:r>
        <w:rPr>
          <w:rFonts w:ascii="Calibri" w:hAnsi="Calibri" w:cs="Calibri"/>
        </w:rPr>
        <w:t>ocedury diagnostyczne i testowe</w:t>
      </w:r>
    </w:p>
    <w:p w14:paraId="2F9646D0" w14:textId="77777777" w:rsidR="00C9455F" w:rsidRPr="00FB24AD" w:rsidRDefault="00C9455F" w:rsidP="00C9455F">
      <w:pPr>
        <w:numPr>
          <w:ilvl w:val="0"/>
          <w:numId w:val="2"/>
        </w:numPr>
        <w:spacing w:line="360" w:lineRule="auto"/>
        <w:ind w:right="-425"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procedury naprawcze, serwisowe (m.in. wprowadzanie oprogramowania i parametrów, wymiana baterii podtrzymującej oprogra</w:t>
      </w:r>
      <w:r>
        <w:rPr>
          <w:rFonts w:ascii="Calibri" w:hAnsi="Calibri" w:cs="Calibri"/>
        </w:rPr>
        <w:t>mowanie, strojenie i regulacja)</w:t>
      </w:r>
    </w:p>
    <w:p w14:paraId="33275788" w14:textId="77777777" w:rsidR="00C9455F" w:rsidRPr="00FB24AD" w:rsidRDefault="00C9455F" w:rsidP="00C9455F">
      <w:pPr>
        <w:numPr>
          <w:ilvl w:val="0"/>
          <w:numId w:val="2"/>
        </w:numPr>
        <w:spacing w:line="360" w:lineRule="auto"/>
        <w:ind w:hanging="29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wykaz parametrów</w:t>
      </w:r>
    </w:p>
    <w:p w14:paraId="0755B834" w14:textId="77777777" w:rsidR="00C9455F" w:rsidRPr="00FB24AD" w:rsidRDefault="00C9455F" w:rsidP="00C9455F">
      <w:pPr>
        <w:numPr>
          <w:ilvl w:val="0"/>
          <w:numId w:val="2"/>
        </w:numPr>
        <w:spacing w:line="360" w:lineRule="auto"/>
        <w:ind w:hanging="29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wykaz kodów błędów i alarmów</w:t>
      </w:r>
    </w:p>
    <w:p w14:paraId="7E88546A" w14:textId="77777777" w:rsidR="00C9455F" w:rsidRPr="00FB24AD" w:rsidRDefault="00C9455F" w:rsidP="00C9455F">
      <w:pPr>
        <w:numPr>
          <w:ilvl w:val="0"/>
          <w:numId w:val="2"/>
        </w:numPr>
        <w:spacing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schemat</w:t>
      </w:r>
      <w:r>
        <w:rPr>
          <w:rFonts w:ascii="Calibri" w:hAnsi="Calibri" w:cs="Calibri"/>
        </w:rPr>
        <w:t>y blokowe, ideowe i elektryczne</w:t>
      </w:r>
    </w:p>
    <w:p w14:paraId="4F1B692F" w14:textId="77777777" w:rsidR="00C9455F" w:rsidRPr="00FB24AD" w:rsidRDefault="00C9455F" w:rsidP="00C9455F">
      <w:pPr>
        <w:numPr>
          <w:ilvl w:val="0"/>
          <w:numId w:val="2"/>
        </w:numPr>
        <w:spacing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schematy hydrauliczne, pneumatyczne, kinematyczne</w:t>
      </w:r>
    </w:p>
    <w:p w14:paraId="699F0185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Karty katalogowe głównych podzespołów urządzenia lub maszyny (np. sterowniki, </w:t>
      </w:r>
      <w:r>
        <w:rPr>
          <w:rFonts w:ascii="Calibri" w:hAnsi="Calibri" w:cs="Calibri"/>
        </w:rPr>
        <w:t>przetwornice, serwonapędy itp.)</w:t>
      </w:r>
    </w:p>
    <w:p w14:paraId="140A362B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Deklaracja zgodności WE</w:t>
      </w:r>
    </w:p>
    <w:p w14:paraId="66CCC3D8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Atesty h</w:t>
      </w:r>
      <w:r>
        <w:rPr>
          <w:rFonts w:ascii="Calibri" w:hAnsi="Calibri" w:cs="Calibri"/>
        </w:rPr>
        <w:t>igieniczne (jeżeli są wymagane)</w:t>
      </w:r>
    </w:p>
    <w:p w14:paraId="58822676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</w:t>
      </w:r>
      <w:r>
        <w:rPr>
          <w:rFonts w:ascii="Calibri" w:hAnsi="Calibri" w:cs="Calibri"/>
        </w:rPr>
        <w:t>formacje na temat emisji hałasu</w:t>
      </w:r>
    </w:p>
    <w:p w14:paraId="140A536A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lastRenderedPageBreak/>
        <w:t>Informacje dotyczące promieniowania emitowanego na operatora i osoby narażone, gdy maszyna może emitow</w:t>
      </w:r>
      <w:r>
        <w:rPr>
          <w:rFonts w:ascii="Calibri" w:hAnsi="Calibri" w:cs="Calibri"/>
        </w:rPr>
        <w:t>ać promieniowanie niejonizujące</w:t>
      </w:r>
    </w:p>
    <w:p w14:paraId="6B2EB51D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Certyfikaty i licencje na zastosowane oprogramo</w:t>
      </w:r>
      <w:r>
        <w:rPr>
          <w:rFonts w:ascii="Calibri" w:hAnsi="Calibri" w:cs="Calibri"/>
        </w:rPr>
        <w:t>wanie (jeżeli jest zastosowane)</w:t>
      </w:r>
    </w:p>
    <w:p w14:paraId="79E70ECB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Oryginalna wersja oprogramowania </w:t>
      </w:r>
      <w:r>
        <w:rPr>
          <w:rFonts w:ascii="Calibri" w:hAnsi="Calibri" w:cs="Calibri"/>
        </w:rPr>
        <w:t>systemowego (DOS, WINDOWS itp.)</w:t>
      </w:r>
    </w:p>
    <w:p w14:paraId="302F8C4A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Kopia zapasowa oprogramowania m</w:t>
      </w:r>
      <w:r>
        <w:rPr>
          <w:rFonts w:ascii="Calibri" w:hAnsi="Calibri" w:cs="Calibri"/>
        </w:rPr>
        <w:t>aszyny (urządzenia) – aplikacja</w:t>
      </w:r>
    </w:p>
    <w:p w14:paraId="2B25C72E" w14:textId="77777777" w:rsidR="00C9455F" w:rsidRPr="00FB24AD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Dokumentacja dotycząca elementów podlegających UDT. Sprzedawca jest zobowiązany ją dostarczyć niezwłocznie po rozpoczęciu działań zakupowych zamawiającemu, po uzgodnieniu kompletności z Urzędem Dozoru Te</w:t>
      </w:r>
      <w:r>
        <w:rPr>
          <w:rFonts w:ascii="Calibri" w:hAnsi="Calibri" w:cs="Calibri"/>
        </w:rPr>
        <w:t>chnicznego</w:t>
      </w:r>
    </w:p>
    <w:p w14:paraId="6356F072" w14:textId="77777777" w:rsidR="00C9455F" w:rsidRDefault="00C9455F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5502FD">
        <w:rPr>
          <w:rFonts w:ascii="Calibri" w:hAnsi="Calibri" w:cs="Calibri"/>
        </w:rPr>
        <w:t>Jeżeli „instrukcja oryginalna” nie istnieje w języku polskim tłumaczenie powinno być opatrzone napisem „Tłumaczenie instrukcji oryginalnej”.</w:t>
      </w:r>
    </w:p>
    <w:p w14:paraId="37C9679B" w14:textId="0913ABAE" w:rsidR="003C7C2D" w:rsidRPr="005502FD" w:rsidRDefault="003C7C2D" w:rsidP="00C9455F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147577">
        <w:rPr>
          <w:rFonts w:ascii="Calibri" w:hAnsi="Calibri" w:cs="Calibri"/>
          <w:lang w:eastAsia="ar-SA"/>
        </w:rPr>
        <w:t>Urządzenia muszą mieć zasilanie zgodne ze standardem europejskim, tj. powinny być przystosowane do sieci elektrycznej w Polsce oraz posiadać wymagane prawem atesty i certyfikaty, w szczególności - deklarację zgodności CE</w:t>
      </w:r>
      <w:r>
        <w:rPr>
          <w:rFonts w:ascii="Calibri" w:hAnsi="Calibri" w:cs="Calibri"/>
          <w:lang w:eastAsia="ar-SA"/>
        </w:rPr>
        <w:t xml:space="preserve"> w języku polskim</w:t>
      </w:r>
    </w:p>
    <w:p w14:paraId="7996C358" w14:textId="77777777" w:rsidR="008E20B0" w:rsidRPr="000C56CD" w:rsidRDefault="008E20B0">
      <w:pPr>
        <w:rPr>
          <w:rFonts w:ascii="Arial" w:hAnsi="Arial" w:cs="Arial"/>
          <w:color w:val="FF0000"/>
          <w:sz w:val="20"/>
          <w:szCs w:val="20"/>
        </w:rPr>
      </w:pPr>
    </w:p>
    <w:sectPr w:rsidR="008E20B0" w:rsidRPr="000C56CD" w:rsidSect="00A136F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7B4"/>
    <w:multiLevelType w:val="hybridMultilevel"/>
    <w:tmpl w:val="EFB81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5039F"/>
    <w:multiLevelType w:val="singleLevel"/>
    <w:tmpl w:val="98244CDE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Times New Roman"/>
      </w:rPr>
    </w:lvl>
  </w:abstractNum>
  <w:abstractNum w:abstractNumId="2" w15:restartNumberingAfterBreak="0">
    <w:nsid w:val="28D41583"/>
    <w:multiLevelType w:val="hybridMultilevel"/>
    <w:tmpl w:val="378EBE9E"/>
    <w:lvl w:ilvl="0" w:tplc="4648CF6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113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</w:abstractNum>
  <w:abstractNum w:abstractNumId="4" w15:restartNumberingAfterBreak="0">
    <w:nsid w:val="4C1F7F24"/>
    <w:multiLevelType w:val="hybridMultilevel"/>
    <w:tmpl w:val="5C6E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01014"/>
    <w:multiLevelType w:val="hybridMultilevel"/>
    <w:tmpl w:val="677ECB60"/>
    <w:lvl w:ilvl="0" w:tplc="A5E262C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B06"/>
    <w:multiLevelType w:val="hybridMultilevel"/>
    <w:tmpl w:val="A7B0A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43EC8"/>
    <w:multiLevelType w:val="hybridMultilevel"/>
    <w:tmpl w:val="91CA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56A1A"/>
    <w:multiLevelType w:val="hybridMultilevel"/>
    <w:tmpl w:val="EFFC4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2362152">
    <w:abstractNumId w:val="0"/>
  </w:num>
  <w:num w:numId="2" w16cid:durableId="18703320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791817">
    <w:abstractNumId w:val="3"/>
    <w:lvlOverride w:ilvl="0">
      <w:startOverride w:val="1"/>
    </w:lvlOverride>
  </w:num>
  <w:num w:numId="4" w16cid:durableId="845557594">
    <w:abstractNumId w:val="1"/>
    <w:lvlOverride w:ilvl="0">
      <w:startOverride w:val="1"/>
    </w:lvlOverride>
  </w:num>
  <w:num w:numId="5" w16cid:durableId="12042514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95734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6418800">
    <w:abstractNumId w:val="5"/>
  </w:num>
  <w:num w:numId="8" w16cid:durableId="1001201633">
    <w:abstractNumId w:val="6"/>
  </w:num>
  <w:num w:numId="9" w16cid:durableId="1542867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1EE"/>
    <w:rsid w:val="000239DC"/>
    <w:rsid w:val="00045503"/>
    <w:rsid w:val="000C56CD"/>
    <w:rsid w:val="000E1BA3"/>
    <w:rsid w:val="00132FD5"/>
    <w:rsid w:val="00144946"/>
    <w:rsid w:val="00181008"/>
    <w:rsid w:val="00183C72"/>
    <w:rsid w:val="001A104C"/>
    <w:rsid w:val="00211F40"/>
    <w:rsid w:val="002351AD"/>
    <w:rsid w:val="00242642"/>
    <w:rsid w:val="00247340"/>
    <w:rsid w:val="002562BF"/>
    <w:rsid w:val="00277BC2"/>
    <w:rsid w:val="002B3CC5"/>
    <w:rsid w:val="0031520A"/>
    <w:rsid w:val="00316F25"/>
    <w:rsid w:val="003A1654"/>
    <w:rsid w:val="003C7C2D"/>
    <w:rsid w:val="00400C85"/>
    <w:rsid w:val="004817AF"/>
    <w:rsid w:val="00491E21"/>
    <w:rsid w:val="00495838"/>
    <w:rsid w:val="004A2FAF"/>
    <w:rsid w:val="004D62AB"/>
    <w:rsid w:val="004E0EBD"/>
    <w:rsid w:val="004E562F"/>
    <w:rsid w:val="004F5B27"/>
    <w:rsid w:val="00551D4C"/>
    <w:rsid w:val="005C7DE7"/>
    <w:rsid w:val="00645082"/>
    <w:rsid w:val="006A690C"/>
    <w:rsid w:val="006F6025"/>
    <w:rsid w:val="00771D0A"/>
    <w:rsid w:val="00777E11"/>
    <w:rsid w:val="007C01FC"/>
    <w:rsid w:val="007E71EE"/>
    <w:rsid w:val="00825915"/>
    <w:rsid w:val="008B60B5"/>
    <w:rsid w:val="008B78AC"/>
    <w:rsid w:val="008D3395"/>
    <w:rsid w:val="008E20B0"/>
    <w:rsid w:val="00942E48"/>
    <w:rsid w:val="00975F03"/>
    <w:rsid w:val="00A136F1"/>
    <w:rsid w:val="00A23A7C"/>
    <w:rsid w:val="00A26103"/>
    <w:rsid w:val="00A739B1"/>
    <w:rsid w:val="00A769A8"/>
    <w:rsid w:val="00A915B5"/>
    <w:rsid w:val="00B13623"/>
    <w:rsid w:val="00B267D6"/>
    <w:rsid w:val="00B406BF"/>
    <w:rsid w:val="00B75D55"/>
    <w:rsid w:val="00B7616B"/>
    <w:rsid w:val="00BD5454"/>
    <w:rsid w:val="00C6407C"/>
    <w:rsid w:val="00C9455F"/>
    <w:rsid w:val="00CF1515"/>
    <w:rsid w:val="00D32235"/>
    <w:rsid w:val="00D732F9"/>
    <w:rsid w:val="00DF37D0"/>
    <w:rsid w:val="00E95826"/>
    <w:rsid w:val="00F2582D"/>
    <w:rsid w:val="00F46B9C"/>
    <w:rsid w:val="00F86A0F"/>
    <w:rsid w:val="00F90C76"/>
    <w:rsid w:val="00F9346B"/>
    <w:rsid w:val="00FA63F2"/>
    <w:rsid w:val="00FD6483"/>
    <w:rsid w:val="00FD7A53"/>
    <w:rsid w:val="00FE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6E3B5"/>
  <w15:chartTrackingRefBased/>
  <w15:docId w15:val="{B328C63B-1452-49FE-9826-075BB6D7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2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4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1534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Bratoszewski</dc:creator>
  <cp:keywords/>
  <dc:description/>
  <cp:lastModifiedBy>Andrea Barczewska-Barbanell</cp:lastModifiedBy>
  <cp:revision>6</cp:revision>
  <dcterms:created xsi:type="dcterms:W3CDTF">2025-12-08T11:13:00Z</dcterms:created>
  <dcterms:modified xsi:type="dcterms:W3CDTF">2025-12-18T11:01:00Z</dcterms:modified>
</cp:coreProperties>
</file>