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1AB4" w:rsidRDefault="006C1AB4" w:rsidP="006C1AB4">
      <w:pPr>
        <w:spacing w:before="360" w:after="240" w:line="276" w:lineRule="auto"/>
        <w:jc w:val="center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KLAUZULA INFORMACYJNA DOT. ZASAD I SPOSOBÓW PRZETWARZANIA DANYCH OSOBOWYCH UCZESTNIKÓW POSTĘPOWANIA PROWADZONEGO BEZ STOSOWANIA USTAWY PRAWO ZAMÓWIEŃ PUBLICZNYCH</w:t>
      </w:r>
    </w:p>
    <w:p w:rsidR="006C1AB4" w:rsidRDefault="006C1AB4" w:rsidP="006C1AB4">
      <w:pPr>
        <w:spacing w:after="240" w:line="276" w:lineRule="auto"/>
        <w:jc w:val="center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 Dz. Urz. UE L 119 z 04.05.2016, str. 1), dalej „RODO”, informuję, że:</w:t>
      </w:r>
    </w:p>
    <w:p w:rsidR="006C1AB4" w:rsidRDefault="006C1AB4" w:rsidP="006C1AB4">
      <w:pPr>
        <w:pStyle w:val="Akapitzlist"/>
        <w:numPr>
          <w:ilvl w:val="0"/>
          <w:numId w:val="1"/>
        </w:numPr>
        <w:ind w:left="357" w:hanging="35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Administratorem Pani/Pana danych osobowych jest Wojewódzki Szpital im. Św. Ojca Pio w Przemyślu, ul. Monte Cassino 18, 37-700 Przemyśl, tel. </w:t>
      </w:r>
      <w:r>
        <w:rPr>
          <w:rFonts w:ascii="Verdana" w:hAnsi="Verdana"/>
          <w:sz w:val="18"/>
          <w:szCs w:val="18"/>
          <w:lang w:val="en-US"/>
        </w:rPr>
        <w:t>(16) 677 50 00;    fax (16) 677 50 03.</w:t>
      </w:r>
    </w:p>
    <w:p w:rsidR="006C1AB4" w:rsidRDefault="006C1AB4" w:rsidP="006C1AB4">
      <w:pPr>
        <w:pStyle w:val="Akapitzlist"/>
        <w:numPr>
          <w:ilvl w:val="0"/>
          <w:numId w:val="1"/>
        </w:numPr>
        <w:ind w:left="357" w:hanging="357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Inspektorem ochrony danych osobowych w Wojewódzkim Szpitalu im. Św. Ojca Pio  w Przemyślu jest adw. Jakub Curzytek, z którym można się kontaktować w sprawach związanych z Pani/Pana danymi osobowymi za pomocą</w:t>
      </w:r>
      <w:r>
        <w:rPr>
          <w:rFonts w:ascii="Verdana" w:hAnsi="Verdana"/>
          <w:i/>
          <w:sz w:val="18"/>
          <w:szCs w:val="18"/>
        </w:rPr>
        <w:t xml:space="preserve">: </w:t>
      </w:r>
      <w:r>
        <w:rPr>
          <w:rFonts w:ascii="Verdana" w:hAnsi="Verdana"/>
          <w:sz w:val="18"/>
          <w:szCs w:val="18"/>
        </w:rPr>
        <w:t xml:space="preserve">adres e-mail </w:t>
      </w:r>
      <w:hyperlink r:id="rId7" w:history="1">
        <w:r>
          <w:rPr>
            <w:rStyle w:val="Hipercze"/>
            <w:rFonts w:ascii="Verdana" w:hAnsi="Verdana"/>
            <w:sz w:val="18"/>
            <w:szCs w:val="18"/>
          </w:rPr>
          <w:t>kancelaria@adwokatcurzytek.pl</w:t>
        </w:r>
      </w:hyperlink>
      <w:r>
        <w:rPr>
          <w:rFonts w:ascii="Verdana" w:hAnsi="Verdana"/>
          <w:sz w:val="18"/>
          <w:szCs w:val="18"/>
        </w:rPr>
        <w:t>, tel. 669 638 210.</w:t>
      </w:r>
    </w:p>
    <w:p w:rsidR="006C1AB4" w:rsidRPr="006C1AB4" w:rsidRDefault="006C1AB4" w:rsidP="006C1AB4">
      <w:pPr>
        <w:pStyle w:val="Akapitzlist"/>
        <w:numPr>
          <w:ilvl w:val="0"/>
          <w:numId w:val="1"/>
        </w:numPr>
        <w:ind w:left="36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Pani/Pana dane osobowe przetwarzane będą na podstawie art. 6 ust. 1 lit. c</w:t>
      </w:r>
      <w:r>
        <w:rPr>
          <w:rFonts w:ascii="Verdana" w:hAnsi="Verdana"/>
          <w:i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RODO   w związku z ustawą z dn. 27 sierpnia 2009 r. o finansach publicznych w celu związanym z postępowaniem o udzielenie zamówienia klasycznego o wartości mniejszej niż 130 000,00 zł netto na: „</w:t>
      </w:r>
      <w:r w:rsidRPr="006C1AB4">
        <w:rPr>
          <w:rFonts w:ascii="Verdana" w:hAnsi="Verdana"/>
          <w:b/>
          <w:sz w:val="18"/>
          <w:szCs w:val="18"/>
        </w:rPr>
        <w:t xml:space="preserve">świadczenie usług napraw bieżących oraz okresowej obsługi technicznej pojazdów Wojewódzkiego Szpitala im. Św. Ojca Pio w Przemyślu w okresie 12 miesięcy od dnia </w:t>
      </w:r>
      <w:r w:rsidR="002874AB">
        <w:rPr>
          <w:rFonts w:ascii="Verdana" w:hAnsi="Verdana"/>
          <w:b/>
          <w:sz w:val="18"/>
          <w:szCs w:val="18"/>
        </w:rPr>
        <w:t>01.01.2026 r. do dnia 31.12.2026</w:t>
      </w:r>
      <w:r w:rsidR="00ED1196" w:rsidRPr="00ED1196">
        <w:rPr>
          <w:rFonts w:ascii="Verdana" w:hAnsi="Verdana"/>
          <w:b/>
          <w:sz w:val="18"/>
          <w:szCs w:val="18"/>
        </w:rPr>
        <w:t xml:space="preserve"> r.</w:t>
      </w:r>
      <w:r>
        <w:rPr>
          <w:rFonts w:ascii="Verdana" w:hAnsi="Verdana"/>
          <w:b/>
          <w:sz w:val="18"/>
          <w:szCs w:val="18"/>
        </w:rPr>
        <w:t>”</w:t>
      </w:r>
      <w:bookmarkStart w:id="0" w:name="_GoBack"/>
      <w:bookmarkEnd w:id="0"/>
    </w:p>
    <w:p w:rsidR="006C1AB4" w:rsidRDefault="006C1AB4" w:rsidP="006C1AB4">
      <w:pPr>
        <w:pStyle w:val="Akapitzlist"/>
        <w:numPr>
          <w:ilvl w:val="0"/>
          <w:numId w:val="1"/>
        </w:numPr>
        <w:ind w:left="360"/>
        <w:rPr>
          <w:rFonts w:ascii="Verdana" w:hAnsi="Verdana"/>
          <w:b/>
          <w:sz w:val="18"/>
          <w:szCs w:val="18"/>
          <w:u w:val="single"/>
        </w:rPr>
      </w:pPr>
      <w:r>
        <w:rPr>
          <w:rFonts w:ascii="Verdana" w:hAnsi="Verdana"/>
          <w:sz w:val="18"/>
          <w:szCs w:val="18"/>
        </w:rPr>
        <w:t xml:space="preserve"> prowadzonego bez stosowania ustawy Prawo Zamówień Publicznych na podstawie Regulaminu udzielania zamówień w Wojewódzkim Szpitalu im. Św. Ojca Pio w Przemyślu wprowadzonego zarz</w:t>
      </w:r>
      <w:r w:rsidR="002874AB">
        <w:rPr>
          <w:rFonts w:ascii="Verdana" w:hAnsi="Verdana"/>
          <w:sz w:val="18"/>
          <w:szCs w:val="18"/>
        </w:rPr>
        <w:t>ądzeniem nr 44/2024</w:t>
      </w:r>
      <w:r>
        <w:rPr>
          <w:rFonts w:ascii="Verdana" w:hAnsi="Verdana"/>
          <w:sz w:val="18"/>
          <w:szCs w:val="18"/>
        </w:rPr>
        <w:t xml:space="preserve"> Dyrektora Wojewódzkiego Szpitala im. Św</w:t>
      </w:r>
      <w:r w:rsidR="002874AB">
        <w:rPr>
          <w:rFonts w:ascii="Verdana" w:hAnsi="Verdana"/>
          <w:sz w:val="18"/>
          <w:szCs w:val="18"/>
        </w:rPr>
        <w:t>. Ojca Pio w Przemyślu z dnia 13.06.2024</w:t>
      </w:r>
      <w:r>
        <w:rPr>
          <w:rFonts w:ascii="Verdana" w:hAnsi="Verdana"/>
          <w:sz w:val="18"/>
          <w:szCs w:val="18"/>
        </w:rPr>
        <w:t xml:space="preserve"> roku.</w:t>
      </w:r>
    </w:p>
    <w:p w:rsidR="006C1AB4" w:rsidRDefault="006C1AB4" w:rsidP="006C1AB4">
      <w:pPr>
        <w:pStyle w:val="Akapitzlist"/>
        <w:numPr>
          <w:ilvl w:val="0"/>
          <w:numId w:val="1"/>
        </w:numPr>
        <w:spacing w:line="276" w:lineRule="auto"/>
        <w:ind w:left="42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Odbiorcami Pani/Pana danych osobowych będą podmioty, które na podstawie stosownych umów zawartych z administratorem świadczą na jego rzecz usługi np. serwisowe, informatyczne.</w:t>
      </w:r>
    </w:p>
    <w:p w:rsidR="006C1AB4" w:rsidRDefault="006C1AB4" w:rsidP="006C1AB4">
      <w:pPr>
        <w:pStyle w:val="Akapitzlist"/>
        <w:numPr>
          <w:ilvl w:val="0"/>
          <w:numId w:val="1"/>
        </w:numPr>
        <w:spacing w:line="276" w:lineRule="auto"/>
        <w:ind w:left="42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Pani/Pana dane osobowe będą przechowywane przez okres prowadzenia postępowania w zakresie udzielenia zamówienia, a następnie dla celów archiwalnych przez okres wynikający z przepisów kancelaryjno–archiwalnych obowiązujących administratora.</w:t>
      </w:r>
    </w:p>
    <w:p w:rsidR="006C1AB4" w:rsidRDefault="006C1AB4" w:rsidP="006C1AB4">
      <w:pPr>
        <w:pStyle w:val="Akapitzlist"/>
        <w:numPr>
          <w:ilvl w:val="0"/>
          <w:numId w:val="1"/>
        </w:numPr>
        <w:spacing w:line="276" w:lineRule="auto"/>
        <w:ind w:left="42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Obowiązek podania przez Panią/Pana danych osobowych jest konieczne do przystąpienia do postępowania. Konsekwencją niepodania danych osobowych będzie brak możliwości udziału w postępowaniu.</w:t>
      </w:r>
    </w:p>
    <w:p w:rsidR="006C1AB4" w:rsidRDefault="006C1AB4" w:rsidP="006C1AB4">
      <w:pPr>
        <w:pStyle w:val="Akapitzlist"/>
        <w:numPr>
          <w:ilvl w:val="0"/>
          <w:numId w:val="1"/>
        </w:numPr>
        <w:spacing w:line="276" w:lineRule="auto"/>
        <w:ind w:left="42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W związku z przetwarzaniem Pani/Pana danych osobowych przysługują Pani/Panu następujące uprawnienia: </w:t>
      </w:r>
    </w:p>
    <w:p w:rsidR="006C1AB4" w:rsidRDefault="006C1AB4" w:rsidP="006C1AB4">
      <w:pPr>
        <w:pStyle w:val="Akapitzlist"/>
        <w:spacing w:line="276" w:lineRule="auto"/>
        <w:ind w:left="114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- prawo dostępu do danych osobowych, </w:t>
      </w:r>
    </w:p>
    <w:p w:rsidR="006C1AB4" w:rsidRDefault="006C1AB4" w:rsidP="006C1AB4">
      <w:pPr>
        <w:pStyle w:val="Akapitzlist"/>
        <w:spacing w:line="276" w:lineRule="auto"/>
        <w:ind w:left="114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prawo do usunięcia danych osobowych,</w:t>
      </w:r>
    </w:p>
    <w:p w:rsidR="006C1AB4" w:rsidRDefault="006C1AB4" w:rsidP="006C1AB4">
      <w:pPr>
        <w:pStyle w:val="Akapitzlist"/>
        <w:spacing w:line="276" w:lineRule="auto"/>
        <w:ind w:left="114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- prawo do żądania sprostowania danych osobowych,  </w:t>
      </w:r>
    </w:p>
    <w:p w:rsidR="006C1AB4" w:rsidRDefault="006C1AB4" w:rsidP="006C1AB4">
      <w:pPr>
        <w:pStyle w:val="Akapitzlist"/>
        <w:spacing w:line="276" w:lineRule="auto"/>
        <w:ind w:left="114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- prawo do żądania ograniczenia przetwarzania danych osobowych.</w:t>
      </w:r>
    </w:p>
    <w:p w:rsidR="006C1AB4" w:rsidRDefault="006C1AB4" w:rsidP="006C1AB4">
      <w:pPr>
        <w:pStyle w:val="Akapitzlist"/>
        <w:numPr>
          <w:ilvl w:val="0"/>
          <w:numId w:val="1"/>
        </w:numPr>
        <w:spacing w:line="276" w:lineRule="auto"/>
        <w:ind w:left="42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Przysługuje Pani/Panu prawo wniesienia skargi do Prezesa Urzędu Ochrony Danych Osobowych w przypadku gdy uzna Pan/Pana że przetwarzanie Pani/Pana danych osobowych jest niezgodne z prawem.</w:t>
      </w:r>
    </w:p>
    <w:p w:rsidR="006C1AB4" w:rsidRDefault="006C1AB4" w:rsidP="006C1AB4">
      <w:pPr>
        <w:pStyle w:val="Akapitzlist"/>
        <w:numPr>
          <w:ilvl w:val="0"/>
          <w:numId w:val="1"/>
        </w:numPr>
        <w:spacing w:line="276" w:lineRule="auto"/>
        <w:ind w:left="426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W odniesieniu do Pani/Pana danych osobowych decyzje nie będą podejmowane  w sposób zautomatyzowany, stosowanie do art. 22 RODO ani nie będą profilowane.</w:t>
      </w:r>
    </w:p>
    <w:p w:rsidR="006C1AB4" w:rsidRDefault="006C1AB4" w:rsidP="006C1AB4">
      <w:pPr>
        <w:spacing w:line="276" w:lineRule="auto"/>
        <w:jc w:val="both"/>
        <w:rPr>
          <w:rFonts w:ascii="Verdana" w:hAnsi="Verdana"/>
          <w:b/>
          <w:i/>
          <w:sz w:val="18"/>
          <w:szCs w:val="18"/>
        </w:rPr>
      </w:pPr>
    </w:p>
    <w:p w:rsidR="006C1AB4" w:rsidRDefault="006C1AB4" w:rsidP="006C1AB4">
      <w:pPr>
        <w:spacing w:line="276" w:lineRule="auto"/>
        <w:jc w:val="right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Potwierdzam zapoznanie się z treścią powyższej klauzuli informacyjnej</w:t>
      </w:r>
    </w:p>
    <w:p w:rsidR="006C1AB4" w:rsidRDefault="006C1AB4" w:rsidP="006C1AB4">
      <w:pPr>
        <w:spacing w:line="276" w:lineRule="auto"/>
        <w:jc w:val="both"/>
        <w:rPr>
          <w:rFonts w:ascii="Verdana" w:hAnsi="Verdana"/>
          <w:b/>
          <w:i/>
          <w:sz w:val="18"/>
          <w:szCs w:val="18"/>
        </w:rPr>
      </w:pPr>
    </w:p>
    <w:tbl>
      <w:tblPr>
        <w:tblStyle w:val="Tabela-Siatka"/>
        <w:tblW w:w="4106" w:type="dxa"/>
        <w:jc w:val="righ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</w:tblGrid>
      <w:tr w:rsidR="006C1AB4" w:rsidTr="00FB0545">
        <w:trPr>
          <w:jc w:val="right"/>
        </w:trPr>
        <w:tc>
          <w:tcPr>
            <w:tcW w:w="4106" w:type="dxa"/>
            <w:hideMark/>
          </w:tcPr>
          <w:p w:rsidR="006C1AB4" w:rsidRDefault="006C1AB4" w:rsidP="00FB0545">
            <w:pPr>
              <w:pStyle w:val="ox-5a0517389e-msonospacing"/>
              <w:spacing w:before="0" w:beforeAutospacing="0" w:after="0" w:afterAutospacing="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_________________________</w:t>
            </w:r>
          </w:p>
        </w:tc>
      </w:tr>
      <w:tr w:rsidR="006C1AB4" w:rsidTr="00FB0545">
        <w:trPr>
          <w:jc w:val="right"/>
        </w:trPr>
        <w:tc>
          <w:tcPr>
            <w:tcW w:w="4106" w:type="dxa"/>
            <w:vAlign w:val="bottom"/>
            <w:hideMark/>
          </w:tcPr>
          <w:p w:rsidR="006C1AB4" w:rsidRDefault="006C1AB4" w:rsidP="00FB0545">
            <w:pPr>
              <w:pStyle w:val="ox-5a0517389e-msonospacing"/>
              <w:spacing w:before="0" w:beforeAutospacing="0" w:after="0" w:afterAutospacing="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Podmiot przetwarzający</w:t>
            </w:r>
          </w:p>
        </w:tc>
      </w:tr>
    </w:tbl>
    <w:p w:rsidR="006A10F8" w:rsidRDefault="006A10F8" w:rsidP="006A10F8">
      <w:pPr>
        <w:rPr>
          <w:rFonts w:ascii="Verdana" w:hAnsi="Verdana"/>
          <w:sz w:val="20"/>
          <w:szCs w:val="20"/>
        </w:rPr>
      </w:pPr>
    </w:p>
    <w:p w:rsidR="00637B2D" w:rsidRDefault="00637B2D"/>
    <w:sectPr w:rsidR="00637B2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07D2" w:rsidRDefault="004A07D2" w:rsidP="006A10F8">
      <w:r>
        <w:separator/>
      </w:r>
    </w:p>
  </w:endnote>
  <w:endnote w:type="continuationSeparator" w:id="0">
    <w:p w:rsidR="004A07D2" w:rsidRDefault="004A07D2" w:rsidP="006A1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07D2" w:rsidRDefault="004A07D2" w:rsidP="006A10F8">
      <w:r>
        <w:separator/>
      </w:r>
    </w:p>
  </w:footnote>
  <w:footnote w:type="continuationSeparator" w:id="0">
    <w:p w:rsidR="004A07D2" w:rsidRDefault="004A07D2" w:rsidP="006A10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10F8" w:rsidRPr="006A10F8" w:rsidRDefault="006A10F8" w:rsidP="006A10F8">
    <w:pPr>
      <w:ind w:left="4248" w:firstLine="708"/>
      <w:jc w:val="right"/>
      <w:rPr>
        <w:rFonts w:ascii="Verdana" w:eastAsia="Calibri" w:hAnsi="Verdana"/>
        <w:sz w:val="16"/>
        <w:szCs w:val="16"/>
      </w:rPr>
    </w:pPr>
    <w:r>
      <w:rPr>
        <w:rFonts w:ascii="Verdana" w:eastAsia="Calibri" w:hAnsi="Verdana"/>
        <w:sz w:val="16"/>
        <w:szCs w:val="16"/>
      </w:rPr>
      <w:t>Załącznik nr 4</w:t>
    </w:r>
    <w:r w:rsidRPr="006A10F8">
      <w:rPr>
        <w:rFonts w:ascii="Verdana" w:eastAsia="Calibri" w:hAnsi="Verdana"/>
        <w:sz w:val="16"/>
        <w:szCs w:val="16"/>
      </w:rPr>
      <w:t xml:space="preserve"> do Zaproszenia</w:t>
    </w:r>
  </w:p>
  <w:p w:rsidR="006A10F8" w:rsidRPr="006A10F8" w:rsidRDefault="006A10F8" w:rsidP="006A10F8">
    <w:pPr>
      <w:ind w:left="4248" w:firstLine="708"/>
      <w:jc w:val="right"/>
      <w:rPr>
        <w:rFonts w:ascii="Verdana" w:eastAsia="Calibri" w:hAnsi="Verdana"/>
        <w:sz w:val="16"/>
        <w:szCs w:val="16"/>
      </w:rPr>
    </w:pPr>
    <w:r w:rsidRPr="006A10F8">
      <w:rPr>
        <w:rFonts w:ascii="Verdana" w:eastAsia="Calibri" w:hAnsi="Verdana"/>
        <w:sz w:val="16"/>
        <w:szCs w:val="16"/>
      </w:rPr>
      <w:t xml:space="preserve">Znak postępowania: </w:t>
    </w:r>
    <w:proofErr w:type="spellStart"/>
    <w:r w:rsidR="003348E5">
      <w:rPr>
        <w:rFonts w:ascii="Verdana" w:hAnsi="Verdana"/>
        <w:sz w:val="16"/>
        <w:szCs w:val="16"/>
      </w:rPr>
      <w:t>WSz</w:t>
    </w:r>
    <w:proofErr w:type="spellEnd"/>
    <w:r w:rsidR="003348E5">
      <w:rPr>
        <w:rFonts w:ascii="Verdana" w:hAnsi="Verdana"/>
        <w:sz w:val="16"/>
        <w:szCs w:val="16"/>
      </w:rPr>
      <w:t>/ZK/</w:t>
    </w:r>
    <w:r w:rsidR="002874AB">
      <w:rPr>
        <w:rFonts w:ascii="Verdana" w:hAnsi="Verdana"/>
        <w:sz w:val="16"/>
        <w:szCs w:val="16"/>
      </w:rPr>
      <w:t>5/DAG/2025</w:t>
    </w:r>
  </w:p>
  <w:p w:rsidR="006A10F8" w:rsidRPr="006A10F8" w:rsidRDefault="00232D7C" w:rsidP="006A10F8">
    <w:pPr>
      <w:ind w:left="4248" w:firstLine="708"/>
      <w:jc w:val="right"/>
      <w:rPr>
        <w:rFonts w:ascii="Calibri" w:hAnsi="Calibri"/>
        <w:sz w:val="22"/>
        <w:szCs w:val="22"/>
        <w:lang w:eastAsia="en-US"/>
      </w:rPr>
    </w:pPr>
    <w:r>
      <w:rPr>
        <w:rFonts w:ascii="Verdana" w:eastAsia="Calibri" w:hAnsi="Verdana"/>
        <w:sz w:val="16"/>
        <w:szCs w:val="16"/>
      </w:rPr>
      <w:t>z dnia</w:t>
    </w:r>
    <w:r w:rsidR="002874AB">
      <w:rPr>
        <w:rFonts w:ascii="Verdana" w:eastAsia="Calibri" w:hAnsi="Verdana"/>
        <w:sz w:val="16"/>
        <w:szCs w:val="16"/>
      </w:rPr>
      <w:t>17</w:t>
    </w:r>
    <w:r w:rsidR="00ED1196">
      <w:rPr>
        <w:rFonts w:ascii="Verdana" w:eastAsia="Calibri" w:hAnsi="Verdana"/>
        <w:sz w:val="16"/>
        <w:szCs w:val="16"/>
      </w:rPr>
      <w:t>.</w:t>
    </w:r>
    <w:r w:rsidR="002874AB">
      <w:rPr>
        <w:rFonts w:ascii="Verdana" w:eastAsia="Calibri" w:hAnsi="Verdana"/>
        <w:sz w:val="16"/>
        <w:szCs w:val="16"/>
      </w:rPr>
      <w:t>12.2025</w:t>
    </w:r>
    <w:r w:rsidR="006A10F8" w:rsidRPr="006A10F8">
      <w:rPr>
        <w:rFonts w:ascii="Verdana" w:eastAsia="Calibri" w:hAnsi="Verdana"/>
        <w:sz w:val="16"/>
        <w:szCs w:val="16"/>
      </w:rPr>
      <w:t xml:space="preserve"> r.</w:t>
    </w:r>
  </w:p>
  <w:p w:rsidR="006A10F8" w:rsidRDefault="006A10F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BA51B1"/>
    <w:multiLevelType w:val="hybridMultilevel"/>
    <w:tmpl w:val="84FE63D4"/>
    <w:lvl w:ilvl="0" w:tplc="2586D4BA">
      <w:start w:val="1"/>
      <w:numFmt w:val="decimal"/>
      <w:lvlText w:val="%1."/>
      <w:lvlJc w:val="left"/>
      <w:pPr>
        <w:ind w:left="5463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6183" w:hanging="360"/>
      </w:pPr>
    </w:lvl>
    <w:lvl w:ilvl="2" w:tplc="0415001B">
      <w:start w:val="1"/>
      <w:numFmt w:val="lowerRoman"/>
      <w:lvlText w:val="%3."/>
      <w:lvlJc w:val="right"/>
      <w:pPr>
        <w:ind w:left="6903" w:hanging="180"/>
      </w:pPr>
    </w:lvl>
    <w:lvl w:ilvl="3" w:tplc="0415000F">
      <w:start w:val="1"/>
      <w:numFmt w:val="decimal"/>
      <w:lvlText w:val="%4."/>
      <w:lvlJc w:val="left"/>
      <w:pPr>
        <w:ind w:left="7623" w:hanging="360"/>
      </w:pPr>
    </w:lvl>
    <w:lvl w:ilvl="4" w:tplc="04150019">
      <w:start w:val="1"/>
      <w:numFmt w:val="lowerLetter"/>
      <w:lvlText w:val="%5."/>
      <w:lvlJc w:val="left"/>
      <w:pPr>
        <w:ind w:left="8343" w:hanging="360"/>
      </w:pPr>
    </w:lvl>
    <w:lvl w:ilvl="5" w:tplc="0415001B">
      <w:start w:val="1"/>
      <w:numFmt w:val="lowerRoman"/>
      <w:lvlText w:val="%6."/>
      <w:lvlJc w:val="right"/>
      <w:pPr>
        <w:ind w:left="9063" w:hanging="180"/>
      </w:pPr>
    </w:lvl>
    <w:lvl w:ilvl="6" w:tplc="0415000F">
      <w:start w:val="1"/>
      <w:numFmt w:val="decimal"/>
      <w:lvlText w:val="%7."/>
      <w:lvlJc w:val="left"/>
      <w:pPr>
        <w:ind w:left="9783" w:hanging="360"/>
      </w:pPr>
    </w:lvl>
    <w:lvl w:ilvl="7" w:tplc="04150019">
      <w:start w:val="1"/>
      <w:numFmt w:val="lowerLetter"/>
      <w:lvlText w:val="%8."/>
      <w:lvlJc w:val="left"/>
      <w:pPr>
        <w:ind w:left="10503" w:hanging="360"/>
      </w:pPr>
    </w:lvl>
    <w:lvl w:ilvl="8" w:tplc="0415001B">
      <w:start w:val="1"/>
      <w:numFmt w:val="lowerRoman"/>
      <w:lvlText w:val="%9."/>
      <w:lvlJc w:val="right"/>
      <w:pPr>
        <w:ind w:left="11223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0F8"/>
    <w:rsid w:val="00074317"/>
    <w:rsid w:val="00117A4B"/>
    <w:rsid w:val="00232D7C"/>
    <w:rsid w:val="00260FBE"/>
    <w:rsid w:val="002874AB"/>
    <w:rsid w:val="002C5E6E"/>
    <w:rsid w:val="002D5F4C"/>
    <w:rsid w:val="003348E5"/>
    <w:rsid w:val="0043116E"/>
    <w:rsid w:val="004A07D2"/>
    <w:rsid w:val="004F5995"/>
    <w:rsid w:val="00637B2D"/>
    <w:rsid w:val="00662B2B"/>
    <w:rsid w:val="00677EB6"/>
    <w:rsid w:val="006A10F8"/>
    <w:rsid w:val="006C1AB4"/>
    <w:rsid w:val="008F1B83"/>
    <w:rsid w:val="00A83CE1"/>
    <w:rsid w:val="00B463E7"/>
    <w:rsid w:val="00ED1196"/>
    <w:rsid w:val="00FB6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A41996-442E-4A39-886E-55603D9827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A10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6A10F8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6A10F8"/>
    <w:pPr>
      <w:ind w:left="720"/>
      <w:contextualSpacing/>
    </w:pPr>
  </w:style>
  <w:style w:type="paragraph" w:customStyle="1" w:styleId="ox-5a0517389e-msonospacing">
    <w:name w:val="ox-5a0517389e-msonospacing"/>
    <w:basedOn w:val="Normalny"/>
    <w:rsid w:val="006A10F8"/>
    <w:pPr>
      <w:spacing w:before="100" w:beforeAutospacing="1" w:after="100" w:afterAutospacing="1"/>
    </w:pPr>
  </w:style>
  <w:style w:type="table" w:styleId="Tabela-Siatka">
    <w:name w:val="Table Grid"/>
    <w:basedOn w:val="Standardowy"/>
    <w:uiPriority w:val="59"/>
    <w:rsid w:val="006A10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A10F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A10F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A10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A10F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0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ancelaria@adwokatcurzytek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452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 Półchłopek</dc:creator>
  <cp:keywords/>
  <dc:description/>
  <cp:lastModifiedBy>Adam Półchłopek</cp:lastModifiedBy>
  <cp:revision>2</cp:revision>
  <dcterms:created xsi:type="dcterms:W3CDTF">2025-12-17T13:15:00Z</dcterms:created>
  <dcterms:modified xsi:type="dcterms:W3CDTF">2025-12-17T13:15:00Z</dcterms:modified>
</cp:coreProperties>
</file>