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CCE8AE" w14:textId="422C6124" w:rsidR="00337C96" w:rsidRDefault="00337C96" w:rsidP="00337C96">
      <w:pPr>
        <w:spacing w:after="0" w:line="240" w:lineRule="auto"/>
        <w:jc w:val="right"/>
        <w:rPr>
          <w:rFonts w:eastAsia="Times New Roman"/>
          <w:color w:val="000000"/>
          <w:lang w:eastAsia="pl-PL"/>
        </w:rPr>
      </w:pPr>
      <w:r>
        <w:rPr>
          <w:rFonts w:eastAsia="Times New Roman"/>
          <w:color w:val="000000"/>
          <w:lang w:eastAsia="pl-PL"/>
        </w:rPr>
        <w:t>Załącznik nr 4 do zapytania</w:t>
      </w:r>
    </w:p>
    <w:p w14:paraId="5CA33C7B" w14:textId="2C8A0D48" w:rsidR="00E52DDC" w:rsidRDefault="009D0800" w:rsidP="00E52DDC">
      <w:pPr>
        <w:spacing w:after="0" w:line="240" w:lineRule="auto"/>
        <w:jc w:val="center"/>
        <w:rPr>
          <w:rFonts w:eastAsia="Times New Roman"/>
          <w:lang w:eastAsia="pl-PL"/>
        </w:rPr>
      </w:pPr>
      <w:r>
        <w:rPr>
          <w:rFonts w:eastAsia="Times New Roman"/>
          <w:color w:val="000000"/>
          <w:lang w:eastAsia="pl-PL"/>
        </w:rPr>
        <w:t>Umowa DT/             /2024</w:t>
      </w:r>
    </w:p>
    <w:p w14:paraId="7D5417BE" w14:textId="77777777" w:rsidR="00E52DDC" w:rsidRDefault="00E52DDC" w:rsidP="00E52DDC">
      <w:pPr>
        <w:spacing w:after="240" w:line="240" w:lineRule="auto"/>
        <w:rPr>
          <w:rFonts w:eastAsia="Times New Roman"/>
          <w:lang w:eastAsia="pl-PL"/>
        </w:rPr>
      </w:pPr>
    </w:p>
    <w:p w14:paraId="1E1FC4CB" w14:textId="77777777" w:rsidR="00E52DDC" w:rsidRDefault="00E52DDC" w:rsidP="00E52DDC">
      <w:pPr>
        <w:spacing w:after="0" w:line="240" w:lineRule="auto"/>
        <w:jc w:val="both"/>
        <w:rPr>
          <w:rFonts w:eastAsia="Times New Roman"/>
          <w:lang w:eastAsia="pl-PL"/>
        </w:rPr>
      </w:pPr>
      <w:r>
        <w:rPr>
          <w:rFonts w:eastAsia="Times New Roman"/>
          <w:color w:val="000000"/>
          <w:lang w:eastAsia="pl-PL"/>
        </w:rPr>
        <w:t>zawarta w dniu ………………..……………………………………r. w Rzeszowie, pomiędzy:</w:t>
      </w:r>
    </w:p>
    <w:p w14:paraId="43CD6175" w14:textId="77777777" w:rsidR="00E52DDC" w:rsidRDefault="00E52DDC" w:rsidP="00E52DDC">
      <w:pPr>
        <w:spacing w:after="0" w:line="240" w:lineRule="auto"/>
        <w:rPr>
          <w:rFonts w:eastAsia="Times New Roman"/>
          <w:lang w:eastAsia="pl-PL"/>
        </w:rPr>
      </w:pPr>
    </w:p>
    <w:p w14:paraId="3920AACF" w14:textId="77777777" w:rsidR="00E52DDC" w:rsidRDefault="00E52DDC" w:rsidP="00E52DDC">
      <w:pPr>
        <w:spacing w:after="0" w:line="240" w:lineRule="auto"/>
        <w:jc w:val="both"/>
        <w:rPr>
          <w:rFonts w:eastAsia="Times New Roman"/>
          <w:lang w:eastAsia="pl-PL"/>
        </w:rPr>
      </w:pPr>
      <w:r>
        <w:rPr>
          <w:rFonts w:eastAsia="Times New Roman"/>
          <w:b/>
          <w:bCs/>
          <w:color w:val="000000"/>
          <w:lang w:eastAsia="pl-PL"/>
        </w:rPr>
        <w:t>Wojewódzką Stacją Pogotowia Ratunkowego w Rzeszowie</w:t>
      </w:r>
      <w:r>
        <w:rPr>
          <w:rFonts w:eastAsia="Times New Roman"/>
          <w:color w:val="000000"/>
          <w:lang w:eastAsia="pl-PL"/>
        </w:rPr>
        <w:t xml:space="preserve"> z siedzibą przy</w:t>
      </w:r>
      <w:r>
        <w:rPr>
          <w:rFonts w:eastAsia="Times New Roman"/>
          <w:color w:val="000000"/>
          <w:lang w:eastAsia="pl-PL"/>
        </w:rPr>
        <w:br/>
        <w:t>ul. Poniatowskiego 4, 35-026 Rzeszów, wpisaną do rejestru stowarzyszeń, innych organizacji społecznych i zawodowych, fundacji oraz samodzielnych publicznych zakładów opieki zdrowotnej Krajowego Rejestru Sądowego, prowadzonego przez  Sąd Rejonowy w Rzeszowie, XII Wydział Gospodarczy Krajowego Rejestru Sądowego pod numerem KRS: 0000041775, NIP: 813-29-02-117, Regon: 690271233, reprezentowanej przez:</w:t>
      </w:r>
    </w:p>
    <w:p w14:paraId="354590DB" w14:textId="77777777" w:rsidR="00E52DDC" w:rsidRDefault="00E52DDC" w:rsidP="00E52DDC">
      <w:pPr>
        <w:spacing w:after="0" w:line="240" w:lineRule="auto"/>
        <w:jc w:val="both"/>
        <w:rPr>
          <w:rFonts w:eastAsia="Times New Roman"/>
          <w:lang w:eastAsia="pl-PL"/>
        </w:rPr>
      </w:pPr>
      <w:r>
        <w:rPr>
          <w:rFonts w:eastAsia="Times New Roman"/>
          <w:color w:val="000000"/>
          <w:lang w:eastAsia="pl-PL"/>
        </w:rPr>
        <w:t>Andrzeja Kwiatkowskiego – Dyrektora WSPR</w:t>
      </w:r>
    </w:p>
    <w:p w14:paraId="48D2EA3D" w14:textId="77777777" w:rsidR="00E52DDC" w:rsidRDefault="00E52DDC" w:rsidP="00E52DDC">
      <w:pPr>
        <w:spacing w:after="0" w:line="240" w:lineRule="auto"/>
        <w:jc w:val="both"/>
        <w:rPr>
          <w:rFonts w:eastAsia="Times New Roman"/>
          <w:lang w:eastAsia="pl-PL"/>
        </w:rPr>
      </w:pPr>
      <w:r>
        <w:rPr>
          <w:rFonts w:eastAsia="Times New Roman"/>
          <w:color w:val="000000"/>
          <w:lang w:eastAsia="pl-PL"/>
        </w:rPr>
        <w:t>zwanego dalej „Kupującym" lub „Zamawiającym” ,</w:t>
      </w:r>
    </w:p>
    <w:p w14:paraId="5E710757" w14:textId="77777777" w:rsidR="00E52DDC" w:rsidRDefault="00E52DDC" w:rsidP="00E52DDC">
      <w:pPr>
        <w:spacing w:after="0" w:line="240" w:lineRule="auto"/>
        <w:rPr>
          <w:rFonts w:eastAsia="Times New Roman"/>
          <w:lang w:eastAsia="pl-PL"/>
        </w:rPr>
      </w:pPr>
    </w:p>
    <w:p w14:paraId="31338500" w14:textId="77777777" w:rsidR="00E52DDC" w:rsidRDefault="00E52DDC" w:rsidP="00E52DDC">
      <w:pPr>
        <w:spacing w:after="0" w:line="240" w:lineRule="auto"/>
        <w:jc w:val="both"/>
        <w:rPr>
          <w:rFonts w:eastAsia="Times New Roman"/>
          <w:lang w:eastAsia="pl-PL"/>
        </w:rPr>
      </w:pPr>
      <w:r>
        <w:rPr>
          <w:rFonts w:eastAsia="Times New Roman"/>
          <w:color w:val="000000"/>
          <w:lang w:eastAsia="pl-PL"/>
        </w:rPr>
        <w:t>a</w:t>
      </w:r>
    </w:p>
    <w:p w14:paraId="20821629" w14:textId="77777777" w:rsidR="00E52DDC" w:rsidRDefault="00E52DDC" w:rsidP="00E52DDC">
      <w:pPr>
        <w:spacing w:after="0" w:line="240" w:lineRule="auto"/>
        <w:rPr>
          <w:rFonts w:eastAsia="Times New Roman"/>
          <w:lang w:eastAsia="pl-PL"/>
        </w:rPr>
      </w:pPr>
    </w:p>
    <w:p w14:paraId="3998EF79" w14:textId="77777777" w:rsidR="00E52DDC" w:rsidRDefault="00E52DDC" w:rsidP="00E52DDC">
      <w:pPr>
        <w:spacing w:after="0" w:line="240" w:lineRule="auto"/>
        <w:jc w:val="both"/>
        <w:rPr>
          <w:rFonts w:eastAsia="Times New Roman"/>
          <w:lang w:eastAsia="pl-PL"/>
        </w:rPr>
      </w:pPr>
      <w:r>
        <w:rPr>
          <w:rFonts w:eastAsia="Times New Roman"/>
          <w:color w:val="000000"/>
          <w:lang w:eastAsia="pl-PL"/>
        </w:rPr>
        <w:t>………….……………. z siedzibą w …………ul. …………, zarejestrowaną w ………. pod numerem ……………………………………………………………………………………….., </w:t>
      </w:r>
    </w:p>
    <w:p w14:paraId="3B27C0DC" w14:textId="77777777" w:rsidR="00E52DDC" w:rsidRDefault="00E52DDC" w:rsidP="00E52DDC">
      <w:pPr>
        <w:spacing w:after="0" w:line="240" w:lineRule="auto"/>
        <w:jc w:val="both"/>
        <w:rPr>
          <w:rFonts w:eastAsia="Times New Roman"/>
          <w:lang w:eastAsia="pl-PL"/>
        </w:rPr>
      </w:pPr>
      <w:r>
        <w:rPr>
          <w:rFonts w:eastAsia="Times New Roman"/>
          <w:color w:val="000000"/>
          <w:lang w:eastAsia="pl-PL"/>
        </w:rPr>
        <w:t>reprezentowanym przez ……………………………………….………………………………...</w:t>
      </w:r>
    </w:p>
    <w:p w14:paraId="7F1E91D5" w14:textId="77777777" w:rsidR="00E52DDC" w:rsidRDefault="00E52DDC" w:rsidP="00E52DDC">
      <w:pPr>
        <w:spacing w:after="0" w:line="240" w:lineRule="auto"/>
        <w:jc w:val="both"/>
        <w:rPr>
          <w:rFonts w:eastAsia="Times New Roman"/>
          <w:lang w:eastAsia="pl-PL"/>
        </w:rPr>
      </w:pPr>
      <w:r>
        <w:rPr>
          <w:rFonts w:eastAsia="Times New Roman"/>
          <w:color w:val="000000"/>
          <w:lang w:eastAsia="pl-PL"/>
        </w:rPr>
        <w:t>zwanym dalej „Sprzedawcą” lub „Wykonawcą”,</w:t>
      </w:r>
    </w:p>
    <w:p w14:paraId="52CD9762" w14:textId="77777777" w:rsidR="00E52DDC" w:rsidRDefault="00E52DDC" w:rsidP="00E52DDC">
      <w:pPr>
        <w:spacing w:after="0" w:line="240" w:lineRule="auto"/>
        <w:rPr>
          <w:rFonts w:eastAsia="Times New Roman"/>
          <w:lang w:eastAsia="pl-PL"/>
        </w:rPr>
      </w:pPr>
    </w:p>
    <w:p w14:paraId="34355FF2" w14:textId="77777777" w:rsidR="00E52DDC" w:rsidRDefault="00E52DDC" w:rsidP="00E52DDC">
      <w:pPr>
        <w:spacing w:after="0" w:line="240" w:lineRule="auto"/>
        <w:jc w:val="both"/>
        <w:rPr>
          <w:rFonts w:eastAsia="Times New Roman"/>
          <w:lang w:eastAsia="pl-PL"/>
        </w:rPr>
      </w:pPr>
      <w:r>
        <w:rPr>
          <w:rFonts w:eastAsia="Times New Roman"/>
          <w:color w:val="000000"/>
          <w:lang w:eastAsia="pl-PL"/>
        </w:rPr>
        <w:t>a dalej łącznie zwani Stronami,</w:t>
      </w:r>
    </w:p>
    <w:p w14:paraId="7EAE9C7B" w14:textId="52F14FAD" w:rsidR="00E52DDC" w:rsidRDefault="00E52DDC" w:rsidP="00E52DDC">
      <w:pPr>
        <w:pStyle w:val="NormalnyWeb"/>
        <w:spacing w:before="0" w:after="160"/>
        <w:jc w:val="both"/>
        <w:rPr>
          <w:rFonts w:cs="Times New Roman"/>
          <w:lang w:eastAsia="pl-PL"/>
        </w:rPr>
      </w:pPr>
      <w:r>
        <w:br/>
      </w:r>
      <w:r>
        <w:br/>
      </w:r>
      <w:r>
        <w:rPr>
          <w:rFonts w:ascii="Calibri" w:hAnsi="Calibri"/>
          <w:color w:val="000000"/>
          <w:sz w:val="22"/>
          <w:szCs w:val="22"/>
        </w:rPr>
        <w:t xml:space="preserve">Na podstawie dokonanego przez Zamawiającego wyboru oferty Wykonawcy </w:t>
      </w:r>
      <w:r>
        <w:rPr>
          <w:rFonts w:ascii="Calibri" w:hAnsi="Calibri"/>
          <w:color w:val="000000"/>
          <w:sz w:val="22"/>
          <w:szCs w:val="22"/>
        </w:rPr>
        <w:br/>
        <w:t>w postępowaniu prowadzonym w trybie zapytania ofertowego</w:t>
      </w:r>
      <w:r w:rsidR="00DD0F71">
        <w:rPr>
          <w:rFonts w:ascii="Calibri" w:hAnsi="Calibri"/>
          <w:color w:val="000000"/>
          <w:sz w:val="22"/>
          <w:szCs w:val="22"/>
        </w:rPr>
        <w:t xml:space="preserve"> zgodnie z art. 2 ust. 1 pkt. 1 </w:t>
      </w:r>
      <w:proofErr w:type="spellStart"/>
      <w:r w:rsidR="00DD0F71">
        <w:rPr>
          <w:rFonts w:ascii="Calibri" w:hAnsi="Calibri"/>
          <w:color w:val="000000"/>
          <w:sz w:val="22"/>
          <w:szCs w:val="22"/>
        </w:rPr>
        <w:t>Pzp</w:t>
      </w:r>
      <w:proofErr w:type="spellEnd"/>
      <w:r w:rsidR="00DD0F71">
        <w:rPr>
          <w:rFonts w:ascii="Calibri" w:hAnsi="Calibri"/>
          <w:color w:val="000000"/>
          <w:sz w:val="22"/>
          <w:szCs w:val="22"/>
        </w:rPr>
        <w:t xml:space="preserve"> </w:t>
      </w:r>
      <w:r w:rsidR="00AE60E8">
        <w:rPr>
          <w:rFonts w:ascii="Calibri" w:hAnsi="Calibri"/>
          <w:color w:val="000000"/>
          <w:sz w:val="22"/>
          <w:szCs w:val="22"/>
        </w:rPr>
        <w:t xml:space="preserve"> pn.</w:t>
      </w:r>
      <w:r w:rsidR="00DD0F71">
        <w:rPr>
          <w:rFonts w:ascii="Calibri" w:hAnsi="Calibri"/>
          <w:color w:val="000000"/>
          <w:sz w:val="22"/>
          <w:szCs w:val="22"/>
        </w:rPr>
        <w:t xml:space="preserve"> „Zakup komputerów wraz oprogramowaniem systemowym, drukarką oraz peryferiami dla WSPR w Rzeszowie </w:t>
      </w:r>
      <w:r w:rsidR="00AE60E8">
        <w:rPr>
          <w:rFonts w:ascii="Calibri" w:hAnsi="Calibri"/>
          <w:color w:val="000000"/>
          <w:sz w:val="22"/>
          <w:szCs w:val="22"/>
        </w:rPr>
        <w:t xml:space="preserve"> </w:t>
      </w:r>
      <w:r w:rsidR="00763218">
        <w:rPr>
          <w:rFonts w:ascii="Calibri" w:hAnsi="Calibri"/>
          <w:color w:val="000000"/>
          <w:sz w:val="22"/>
          <w:szCs w:val="22"/>
        </w:rPr>
        <w:t>(znak sprawy  /... / 2024</w:t>
      </w:r>
      <w:r>
        <w:rPr>
          <w:rFonts w:ascii="Calibri" w:hAnsi="Calibri"/>
          <w:color w:val="000000"/>
          <w:sz w:val="22"/>
          <w:szCs w:val="22"/>
        </w:rPr>
        <w:t>), Strony zawierają umowę o następującej treści:</w:t>
      </w:r>
    </w:p>
    <w:p w14:paraId="590AD5B6" w14:textId="6F5D259C" w:rsidR="00912636" w:rsidRDefault="00912636" w:rsidP="00E52DDC">
      <w:pPr>
        <w:spacing w:after="0"/>
        <w:rPr>
          <w:b/>
          <w:sz w:val="24"/>
          <w:szCs w:val="24"/>
        </w:rPr>
      </w:pPr>
    </w:p>
    <w:p w14:paraId="586E2DDC" w14:textId="0FB59856" w:rsidR="00AF3B00" w:rsidRPr="00E52DDC" w:rsidRDefault="00AF3B00" w:rsidP="00AF3B00">
      <w:pPr>
        <w:spacing w:after="0"/>
        <w:jc w:val="center"/>
        <w:rPr>
          <w:rFonts w:asciiTheme="minorHAnsi" w:hAnsiTheme="minorHAnsi"/>
          <w:b/>
        </w:rPr>
      </w:pPr>
      <w:r w:rsidRPr="00E52DDC">
        <w:rPr>
          <w:rFonts w:asciiTheme="minorHAnsi" w:hAnsiTheme="minorHAnsi"/>
          <w:b/>
        </w:rPr>
        <w:t>§ 1</w:t>
      </w:r>
    </w:p>
    <w:p w14:paraId="15E23494" w14:textId="77777777" w:rsidR="00AF3B00" w:rsidRPr="00E52DDC" w:rsidRDefault="00AF3B00" w:rsidP="00AF3B00">
      <w:pPr>
        <w:spacing w:after="0"/>
        <w:jc w:val="center"/>
        <w:rPr>
          <w:rFonts w:asciiTheme="minorHAnsi" w:hAnsiTheme="minorHAnsi"/>
          <w:b/>
        </w:rPr>
      </w:pPr>
      <w:r w:rsidRPr="00E52DDC">
        <w:rPr>
          <w:rFonts w:asciiTheme="minorHAnsi" w:hAnsiTheme="minorHAnsi"/>
          <w:b/>
        </w:rPr>
        <w:t>Przedmiot Umowy</w:t>
      </w:r>
    </w:p>
    <w:p w14:paraId="635BE23C" w14:textId="06AD64B6" w:rsidR="00AF3B00" w:rsidRPr="00E52DDC" w:rsidRDefault="00B500F5" w:rsidP="00912636">
      <w:pPr>
        <w:numPr>
          <w:ilvl w:val="0"/>
          <w:numId w:val="8"/>
        </w:numPr>
        <w:tabs>
          <w:tab w:val="clear" w:pos="720"/>
          <w:tab w:val="num" w:pos="284"/>
        </w:tabs>
        <w:spacing w:after="120"/>
        <w:ind w:left="284" w:hanging="284"/>
        <w:jc w:val="both"/>
        <w:rPr>
          <w:rFonts w:asciiTheme="minorHAnsi" w:hAnsiTheme="minorHAnsi"/>
        </w:rPr>
      </w:pPr>
      <w:r>
        <w:rPr>
          <w:rFonts w:asciiTheme="minorHAnsi" w:hAnsiTheme="minorHAnsi"/>
        </w:rPr>
        <w:t>Przedmiotem niniejszej umowy jest zakup oraz dostawa</w:t>
      </w:r>
      <w:r w:rsidR="00AF3B00" w:rsidRPr="00E52DDC">
        <w:rPr>
          <w:rFonts w:asciiTheme="minorHAnsi" w:hAnsiTheme="minorHAnsi"/>
          <w:b/>
          <w:bCs/>
        </w:rPr>
        <w:t xml:space="preserve"> </w:t>
      </w:r>
      <w:r w:rsidRPr="00B500F5">
        <w:rPr>
          <w:rFonts w:asciiTheme="minorHAnsi" w:hAnsiTheme="minorHAnsi"/>
          <w:shd w:val="clear" w:color="auto" w:fill="FFFFFF"/>
        </w:rPr>
        <w:t>fabryczni</w:t>
      </w:r>
      <w:r w:rsidR="00DD0F71">
        <w:rPr>
          <w:rFonts w:asciiTheme="minorHAnsi" w:hAnsiTheme="minorHAnsi"/>
          <w:shd w:val="clear" w:color="auto" w:fill="FFFFFF"/>
        </w:rPr>
        <w:t xml:space="preserve">e nowego sprzęt komputerowego, </w:t>
      </w:r>
      <w:r w:rsidRPr="00B500F5">
        <w:rPr>
          <w:rFonts w:asciiTheme="minorHAnsi" w:hAnsiTheme="minorHAnsi"/>
          <w:shd w:val="clear" w:color="auto" w:fill="FFFFFF"/>
        </w:rPr>
        <w:t>oprogramowani</w:t>
      </w:r>
      <w:r w:rsidR="004D371E">
        <w:rPr>
          <w:rFonts w:asciiTheme="minorHAnsi" w:hAnsiTheme="minorHAnsi"/>
          <w:shd w:val="clear" w:color="auto" w:fill="FFFFFF"/>
        </w:rPr>
        <w:t>a</w:t>
      </w:r>
      <w:r w:rsidR="00DD0F71">
        <w:rPr>
          <w:rFonts w:asciiTheme="minorHAnsi" w:hAnsiTheme="minorHAnsi"/>
          <w:shd w:val="clear" w:color="auto" w:fill="FFFFFF"/>
        </w:rPr>
        <w:t xml:space="preserve"> i drukarki oraz urządzeń peryferyjnych do komputerów   </w:t>
      </w:r>
      <w:r w:rsidR="000E59A3" w:rsidRPr="00E52DDC">
        <w:rPr>
          <w:rFonts w:asciiTheme="minorHAnsi" w:hAnsiTheme="minorHAnsi"/>
          <w:b/>
          <w:bCs/>
          <w:shd w:val="clear" w:color="auto" w:fill="FFFFFF"/>
        </w:rPr>
        <w:t>…………</w:t>
      </w:r>
      <w:r w:rsidR="00912636" w:rsidRPr="00E52DDC">
        <w:rPr>
          <w:rFonts w:asciiTheme="minorHAnsi" w:hAnsiTheme="minorHAnsi"/>
          <w:b/>
          <w:bCs/>
          <w:shd w:val="clear" w:color="auto" w:fill="FFFFFF"/>
        </w:rPr>
        <w:t>……………………………………….</w:t>
      </w:r>
      <w:r w:rsidR="000E59A3" w:rsidRPr="00E52DDC">
        <w:rPr>
          <w:rFonts w:asciiTheme="minorHAnsi" w:hAnsiTheme="minorHAnsi"/>
          <w:b/>
          <w:bCs/>
          <w:shd w:val="clear" w:color="auto" w:fill="FFFFFF"/>
        </w:rPr>
        <w:t>……………………………………………………………………………………………………………………………………………………..</w:t>
      </w:r>
      <w:r>
        <w:rPr>
          <w:rFonts w:asciiTheme="minorHAnsi" w:hAnsiTheme="minorHAnsi"/>
          <w:b/>
          <w:bCs/>
          <w:shd w:val="clear" w:color="auto" w:fill="FFFFFF"/>
        </w:rPr>
        <w:t xml:space="preserve"> </w:t>
      </w:r>
      <w:r w:rsidRPr="00B500F5">
        <w:rPr>
          <w:rFonts w:asciiTheme="minorHAnsi" w:hAnsiTheme="minorHAnsi"/>
          <w:shd w:val="clear" w:color="auto" w:fill="FFFFFF"/>
        </w:rPr>
        <w:t>zgodnie ze specyfikacją zawartą w szczegółowym opisie przedmiotu zamówienia</w:t>
      </w:r>
      <w:r w:rsidR="003E489C" w:rsidRPr="00E52DDC">
        <w:rPr>
          <w:rFonts w:asciiTheme="minorHAnsi" w:hAnsiTheme="minorHAnsi"/>
          <w:b/>
          <w:bCs/>
          <w:shd w:val="clear" w:color="auto" w:fill="FFFFFF"/>
        </w:rPr>
        <w:t xml:space="preserve"> </w:t>
      </w:r>
      <w:r w:rsidR="00AF3B00" w:rsidRPr="00E52DDC">
        <w:rPr>
          <w:rFonts w:asciiTheme="minorHAnsi" w:hAnsiTheme="minorHAnsi"/>
        </w:rPr>
        <w:t xml:space="preserve">(dalej: „przedmiot Umowy” lub „sprzęt” lub „towar”) </w:t>
      </w:r>
    </w:p>
    <w:p w14:paraId="77B0C893" w14:textId="77777777" w:rsidR="00AF3B00" w:rsidRPr="00E52DDC" w:rsidRDefault="00AF3B00" w:rsidP="00912636">
      <w:pPr>
        <w:numPr>
          <w:ilvl w:val="0"/>
          <w:numId w:val="8"/>
        </w:numPr>
        <w:tabs>
          <w:tab w:val="clear" w:pos="720"/>
          <w:tab w:val="num" w:pos="284"/>
        </w:tabs>
        <w:spacing w:before="120" w:after="120"/>
        <w:ind w:left="284" w:hanging="284"/>
        <w:jc w:val="both"/>
        <w:rPr>
          <w:rFonts w:asciiTheme="minorHAnsi" w:hAnsiTheme="minorHAnsi"/>
        </w:rPr>
      </w:pPr>
      <w:r w:rsidRPr="00E52DDC">
        <w:rPr>
          <w:rFonts w:asciiTheme="minorHAnsi" w:hAnsiTheme="minorHAnsi"/>
        </w:rPr>
        <w:t xml:space="preserve">Szczegółowy opis przedmiotu Umowy zawiera </w:t>
      </w:r>
      <w:r w:rsidRPr="00E52DDC">
        <w:rPr>
          <w:rFonts w:asciiTheme="minorHAnsi" w:hAnsiTheme="minorHAnsi"/>
          <w:b/>
          <w:bCs/>
        </w:rPr>
        <w:t xml:space="preserve">załącznik nr 1 </w:t>
      </w:r>
      <w:r w:rsidRPr="00E52DDC">
        <w:rPr>
          <w:rFonts w:asciiTheme="minorHAnsi" w:hAnsiTheme="minorHAnsi"/>
        </w:rPr>
        <w:t>do Umowy.</w:t>
      </w:r>
    </w:p>
    <w:p w14:paraId="540BA052" w14:textId="770A9AF7" w:rsidR="00AF3B00" w:rsidRPr="00E52DDC" w:rsidRDefault="00E52DDC" w:rsidP="00912636">
      <w:pPr>
        <w:numPr>
          <w:ilvl w:val="0"/>
          <w:numId w:val="8"/>
        </w:numPr>
        <w:tabs>
          <w:tab w:val="clear" w:pos="720"/>
          <w:tab w:val="num" w:pos="284"/>
        </w:tabs>
        <w:spacing w:before="120" w:after="120"/>
        <w:ind w:left="284" w:hanging="284"/>
        <w:jc w:val="both"/>
        <w:rPr>
          <w:rFonts w:asciiTheme="minorHAnsi" w:hAnsiTheme="minorHAnsi"/>
        </w:rPr>
      </w:pPr>
      <w:r w:rsidRPr="00E52DDC">
        <w:rPr>
          <w:rFonts w:asciiTheme="minorHAnsi" w:hAnsiTheme="minorHAnsi"/>
        </w:rPr>
        <w:t>Miejsce dostawy: Wojewódzka Stacja Pogotowia Ratunkowego w Rzeszowie ul. Poniatowskiego 4, 35-026 Rzeszów</w:t>
      </w:r>
      <w:r w:rsidR="00AF3B00" w:rsidRPr="00E52DDC">
        <w:rPr>
          <w:rFonts w:asciiTheme="minorHAnsi" w:hAnsiTheme="minorHAnsi"/>
          <w:lang w:eastAsia="pl-PL"/>
        </w:rPr>
        <w:t xml:space="preserve">.  </w:t>
      </w:r>
    </w:p>
    <w:p w14:paraId="5D123970" w14:textId="53F2D93B" w:rsidR="00AF3B00" w:rsidRPr="00E52DDC" w:rsidRDefault="00AF3B00" w:rsidP="00912636">
      <w:pPr>
        <w:numPr>
          <w:ilvl w:val="0"/>
          <w:numId w:val="8"/>
        </w:numPr>
        <w:tabs>
          <w:tab w:val="clear" w:pos="720"/>
          <w:tab w:val="num" w:pos="284"/>
        </w:tabs>
        <w:spacing w:before="120" w:after="120"/>
        <w:ind w:left="284" w:hanging="284"/>
        <w:jc w:val="both"/>
        <w:rPr>
          <w:rFonts w:asciiTheme="minorHAnsi" w:hAnsiTheme="minorHAnsi"/>
        </w:rPr>
      </w:pPr>
      <w:r w:rsidRPr="00E52DDC">
        <w:rPr>
          <w:rFonts w:asciiTheme="minorHAnsi" w:hAnsiTheme="minorHAnsi"/>
        </w:rPr>
        <w:t>Dostarczony sprzęt musi być fabrycznie nowy,</w:t>
      </w:r>
      <w:r w:rsidR="00E52DDC">
        <w:rPr>
          <w:rFonts w:asciiTheme="minorHAnsi" w:hAnsiTheme="minorHAnsi"/>
        </w:rPr>
        <w:t xml:space="preserve"> wyprodukowany nie wcześniej niż w 2023 r.,</w:t>
      </w:r>
      <w:r w:rsidRPr="00E52DDC">
        <w:rPr>
          <w:rFonts w:asciiTheme="minorHAnsi" w:hAnsiTheme="minorHAnsi"/>
        </w:rPr>
        <w:t xml:space="preserve"> w I gatunku, kompletny, gotowy do uruchomienia i użytkowania bez dodatkowych zakupów, dopuszczony do obrotu i stosowania w krajach UE,</w:t>
      </w:r>
      <w:r w:rsidR="00C9141F" w:rsidRPr="00E52DDC">
        <w:rPr>
          <w:rFonts w:asciiTheme="minorHAnsi" w:hAnsiTheme="minorHAnsi"/>
        </w:rPr>
        <w:t xml:space="preserve"> posiadający deklarację zgodności CE</w:t>
      </w:r>
      <w:r w:rsidR="00E52DDC">
        <w:rPr>
          <w:rFonts w:asciiTheme="minorHAnsi" w:hAnsiTheme="minorHAnsi"/>
        </w:rPr>
        <w:t xml:space="preserve"> lub dokument równoważny</w:t>
      </w:r>
      <w:r w:rsidRPr="00E52DDC">
        <w:rPr>
          <w:rFonts w:asciiTheme="minorHAnsi" w:hAnsiTheme="minorHAnsi"/>
        </w:rPr>
        <w:t xml:space="preserve">, zgodny z wymaganiami Zmawiającego, określonymi w </w:t>
      </w:r>
      <w:r w:rsidRPr="00E52DDC">
        <w:rPr>
          <w:rFonts w:asciiTheme="minorHAnsi" w:hAnsiTheme="minorHAnsi"/>
          <w:b/>
          <w:bCs/>
        </w:rPr>
        <w:t xml:space="preserve">załączniku nr </w:t>
      </w:r>
      <w:r w:rsidR="002F411E" w:rsidRPr="00E52DDC">
        <w:rPr>
          <w:rFonts w:asciiTheme="minorHAnsi" w:hAnsiTheme="minorHAnsi"/>
          <w:b/>
          <w:bCs/>
        </w:rPr>
        <w:t>1</w:t>
      </w:r>
      <w:r w:rsidR="00912636" w:rsidRPr="00E52DDC">
        <w:rPr>
          <w:rFonts w:asciiTheme="minorHAnsi" w:hAnsiTheme="minorHAnsi"/>
          <w:b/>
          <w:bCs/>
        </w:rPr>
        <w:t xml:space="preserve"> </w:t>
      </w:r>
      <w:r w:rsidRPr="00E52DDC">
        <w:rPr>
          <w:rFonts w:asciiTheme="minorHAnsi" w:hAnsiTheme="minorHAnsi"/>
        </w:rPr>
        <w:t xml:space="preserve">do Umowy oraz ofertą stanowiącą </w:t>
      </w:r>
      <w:r w:rsidRPr="00E52DDC">
        <w:rPr>
          <w:rFonts w:asciiTheme="minorHAnsi" w:hAnsiTheme="minorHAnsi"/>
          <w:b/>
          <w:bCs/>
        </w:rPr>
        <w:t xml:space="preserve">załącznik nr </w:t>
      </w:r>
      <w:r w:rsidR="002F411E" w:rsidRPr="00E52DDC">
        <w:rPr>
          <w:rFonts w:asciiTheme="minorHAnsi" w:hAnsiTheme="minorHAnsi"/>
          <w:b/>
          <w:bCs/>
        </w:rPr>
        <w:t>2</w:t>
      </w:r>
      <w:r w:rsidRPr="00E52DDC">
        <w:rPr>
          <w:rFonts w:asciiTheme="minorHAnsi" w:hAnsiTheme="minorHAnsi"/>
          <w:b/>
          <w:bCs/>
        </w:rPr>
        <w:t xml:space="preserve"> </w:t>
      </w:r>
      <w:r w:rsidRPr="00E52DDC">
        <w:rPr>
          <w:rFonts w:asciiTheme="minorHAnsi" w:hAnsiTheme="minorHAnsi"/>
        </w:rPr>
        <w:t>do Umowy.</w:t>
      </w:r>
    </w:p>
    <w:p w14:paraId="1F325AC0" w14:textId="2C511F87" w:rsidR="00AF3B00" w:rsidRPr="00E52DDC" w:rsidRDefault="00AF3B00" w:rsidP="00912636">
      <w:pPr>
        <w:numPr>
          <w:ilvl w:val="0"/>
          <w:numId w:val="8"/>
        </w:numPr>
        <w:tabs>
          <w:tab w:val="clear" w:pos="720"/>
          <w:tab w:val="num" w:pos="284"/>
        </w:tabs>
        <w:spacing w:before="120" w:after="120"/>
        <w:ind w:left="284" w:hanging="284"/>
        <w:jc w:val="both"/>
        <w:rPr>
          <w:rFonts w:asciiTheme="minorHAnsi" w:hAnsiTheme="minorHAnsi"/>
        </w:rPr>
      </w:pPr>
      <w:r w:rsidRPr="00E52DDC">
        <w:rPr>
          <w:rFonts w:asciiTheme="minorHAnsi" w:hAnsiTheme="minorHAnsi"/>
        </w:rPr>
        <w:t xml:space="preserve">Wykonawca zobowiązany jest do wykonania Umowy zgodnie z obowiązującymi w tym zakresie przepisami, normami i zasadami, przy dołożeniu najwyższej staranności. Wykonawca oświadcza, że posiada i będzie posiadał przez cały okres realizacji Umowy wszelkie niezbędne uprawnienia do realizacji przedmiotu Umowy. W przypadku, jeśli </w:t>
      </w:r>
      <w:r w:rsidR="004D371E">
        <w:rPr>
          <w:rFonts w:asciiTheme="minorHAnsi" w:hAnsiTheme="minorHAnsi"/>
        </w:rPr>
        <w:t xml:space="preserve">ww. </w:t>
      </w:r>
      <w:r w:rsidRPr="00E52DDC">
        <w:rPr>
          <w:rFonts w:asciiTheme="minorHAnsi" w:hAnsiTheme="minorHAnsi"/>
        </w:rPr>
        <w:t xml:space="preserve">uprawnienia wynikają z decyzji na czas określony, a ich terminy upływają w trakcie realizacji Umowy, </w:t>
      </w:r>
      <w:r w:rsidRPr="00E52DDC">
        <w:rPr>
          <w:rFonts w:asciiTheme="minorHAnsi" w:hAnsiTheme="minorHAnsi"/>
        </w:rPr>
        <w:lastRenderedPageBreak/>
        <w:t>Wykonawca przedstawi Zamawiającemu przed upływem tych terminów nowe decyzje potwierdzające posiadanie odpowiednich uprawnień w dalszym czasie, pod rygorem możliwości wypowiedzenia Umowy z winy Wykonawcy.</w:t>
      </w:r>
    </w:p>
    <w:p w14:paraId="69D04227" w14:textId="77777777" w:rsidR="00AF3B00" w:rsidRPr="00E52DDC" w:rsidRDefault="00AF3B00" w:rsidP="00912636">
      <w:pPr>
        <w:numPr>
          <w:ilvl w:val="0"/>
          <w:numId w:val="8"/>
        </w:numPr>
        <w:tabs>
          <w:tab w:val="clear" w:pos="720"/>
          <w:tab w:val="num" w:pos="284"/>
        </w:tabs>
        <w:spacing w:before="120" w:after="120"/>
        <w:ind w:left="284" w:hanging="284"/>
        <w:jc w:val="both"/>
        <w:rPr>
          <w:rFonts w:asciiTheme="minorHAnsi" w:hAnsiTheme="minorHAnsi"/>
        </w:rPr>
      </w:pPr>
      <w:r w:rsidRPr="00E52DDC">
        <w:rPr>
          <w:rFonts w:asciiTheme="minorHAnsi" w:hAnsiTheme="minorHAnsi"/>
        </w:rPr>
        <w:t xml:space="preserve">Wykonawca zapewni wszelki niezbędny do realizacji Umowy sprzęt oraz osoby posiadające odpowiednie kwalifikacje, chyba że w Umowie wyraźnie wskazano, iż zapewni je Zamawiający. </w:t>
      </w:r>
    </w:p>
    <w:p w14:paraId="7586BA2A" w14:textId="77777777" w:rsidR="00AF3B00" w:rsidRPr="00E52DDC" w:rsidRDefault="00AF3B00" w:rsidP="00912636">
      <w:pPr>
        <w:numPr>
          <w:ilvl w:val="0"/>
          <w:numId w:val="8"/>
        </w:numPr>
        <w:tabs>
          <w:tab w:val="clear" w:pos="720"/>
          <w:tab w:val="num" w:pos="284"/>
        </w:tabs>
        <w:spacing w:before="120" w:after="120"/>
        <w:ind w:left="284" w:hanging="284"/>
        <w:jc w:val="both"/>
        <w:rPr>
          <w:rFonts w:asciiTheme="minorHAnsi" w:hAnsiTheme="minorHAnsi"/>
        </w:rPr>
      </w:pPr>
      <w:r w:rsidRPr="000C6F9B">
        <w:rPr>
          <w:rFonts w:asciiTheme="minorHAnsi" w:hAnsiTheme="minorHAnsi"/>
        </w:rPr>
        <w:t>Postanowienia niniejszej Umowy w zakresie obowiązków Wykonawcy dotyczą również Podwykonawców,</w:t>
      </w:r>
      <w:r w:rsidRPr="00E52DDC">
        <w:rPr>
          <w:rFonts w:asciiTheme="minorHAnsi" w:hAnsiTheme="minorHAnsi"/>
        </w:rPr>
        <w:t xml:space="preserve"> w zakresie, w jakim Wykonawca powierzył im do realizacji część zamówienia, </w:t>
      </w:r>
      <w:r w:rsidRPr="00E52DDC">
        <w:rPr>
          <w:rFonts w:asciiTheme="minorHAnsi" w:hAnsiTheme="minorHAnsi"/>
          <w:iCs/>
          <w:lang w:eastAsia="pl-PL"/>
        </w:rPr>
        <w:t>a odpowiedzialność za ewentualne niedotrzymanie tych obowiązków obarcza Wykonawcę.</w:t>
      </w:r>
    </w:p>
    <w:p w14:paraId="4CA0E1F5" w14:textId="77777777" w:rsidR="00AF3B00" w:rsidRPr="00E52DDC" w:rsidRDefault="00AF3B00" w:rsidP="00AF3B00">
      <w:pPr>
        <w:spacing w:after="0"/>
        <w:ind w:left="284"/>
        <w:jc w:val="both"/>
        <w:rPr>
          <w:rFonts w:asciiTheme="minorHAnsi" w:hAnsiTheme="minorHAnsi"/>
        </w:rPr>
      </w:pPr>
    </w:p>
    <w:p w14:paraId="530941DB" w14:textId="77777777" w:rsidR="00AF3B00" w:rsidRPr="00E52DDC" w:rsidRDefault="00AF3B00" w:rsidP="00AF3B00">
      <w:pPr>
        <w:spacing w:after="0"/>
        <w:jc w:val="center"/>
        <w:rPr>
          <w:rFonts w:asciiTheme="minorHAnsi" w:hAnsiTheme="minorHAnsi"/>
          <w:b/>
        </w:rPr>
      </w:pPr>
      <w:r w:rsidRPr="00E52DDC">
        <w:rPr>
          <w:rFonts w:asciiTheme="minorHAnsi" w:hAnsiTheme="minorHAnsi"/>
          <w:b/>
        </w:rPr>
        <w:t>§ 2</w:t>
      </w:r>
    </w:p>
    <w:p w14:paraId="25303DD6" w14:textId="77777777" w:rsidR="00AF3B00" w:rsidRPr="00E52DDC" w:rsidRDefault="00AF3B00" w:rsidP="00AF3B00">
      <w:pPr>
        <w:spacing w:after="0"/>
        <w:jc w:val="center"/>
        <w:rPr>
          <w:rFonts w:asciiTheme="minorHAnsi" w:hAnsiTheme="minorHAnsi"/>
          <w:b/>
        </w:rPr>
      </w:pPr>
      <w:r w:rsidRPr="00E52DDC">
        <w:rPr>
          <w:rFonts w:asciiTheme="minorHAnsi" w:hAnsiTheme="minorHAnsi"/>
          <w:b/>
        </w:rPr>
        <w:t>Termin realizacji Umowy</w:t>
      </w:r>
    </w:p>
    <w:p w14:paraId="2A708CBA" w14:textId="2421A615" w:rsidR="00F718FC" w:rsidRPr="00DD0F71" w:rsidRDefault="00AF3B00" w:rsidP="00DD0F71">
      <w:pPr>
        <w:pStyle w:val="Akapitzlist"/>
        <w:numPr>
          <w:ilvl w:val="0"/>
          <w:numId w:val="31"/>
        </w:numPr>
        <w:tabs>
          <w:tab w:val="left" w:pos="426"/>
          <w:tab w:val="center" w:pos="4536"/>
          <w:tab w:val="right" w:pos="9072"/>
        </w:tabs>
        <w:spacing w:before="120" w:after="120"/>
        <w:ind w:left="357" w:hanging="357"/>
        <w:contextualSpacing w:val="0"/>
        <w:jc w:val="both"/>
        <w:rPr>
          <w:rFonts w:asciiTheme="minorHAnsi" w:hAnsiTheme="minorHAnsi"/>
        </w:rPr>
      </w:pPr>
      <w:r w:rsidRPr="00E52DDC">
        <w:rPr>
          <w:rFonts w:asciiTheme="minorHAnsi" w:hAnsiTheme="minorHAnsi"/>
        </w:rPr>
        <w:t>Przedmiot Umowy zostanie zrealizowany w terminie</w:t>
      </w:r>
      <w:r w:rsidR="006E10FB">
        <w:rPr>
          <w:rFonts w:asciiTheme="minorHAnsi" w:hAnsiTheme="minorHAnsi"/>
        </w:rPr>
        <w:t xml:space="preserve"> do 10 dni roboczych jednak nie później niż do 18.11.2024</w:t>
      </w:r>
      <w:r w:rsidR="00DD0F71">
        <w:rPr>
          <w:rFonts w:asciiTheme="minorHAnsi" w:hAnsiTheme="minorHAnsi"/>
        </w:rPr>
        <w:t xml:space="preserve"> r. </w:t>
      </w:r>
    </w:p>
    <w:p w14:paraId="461F5982" w14:textId="2B322BF7" w:rsidR="00912636" w:rsidRPr="00E52DDC" w:rsidRDefault="00912636" w:rsidP="00F718FC">
      <w:pPr>
        <w:pStyle w:val="Akapitzlist"/>
        <w:numPr>
          <w:ilvl w:val="0"/>
          <w:numId w:val="33"/>
        </w:numPr>
        <w:tabs>
          <w:tab w:val="left" w:pos="426"/>
          <w:tab w:val="center" w:pos="4536"/>
          <w:tab w:val="right" w:pos="9072"/>
        </w:tabs>
        <w:spacing w:before="120" w:after="120"/>
        <w:ind w:left="357" w:hanging="357"/>
        <w:contextualSpacing w:val="0"/>
        <w:jc w:val="both"/>
        <w:rPr>
          <w:rFonts w:asciiTheme="minorHAnsi" w:hAnsiTheme="minorHAnsi"/>
        </w:rPr>
      </w:pPr>
      <w:r w:rsidRPr="00E52DDC">
        <w:rPr>
          <w:rFonts w:asciiTheme="minorHAnsi" w:hAnsiTheme="minorHAnsi" w:cstheme="minorHAnsi"/>
          <w:spacing w:val="-2"/>
        </w:rPr>
        <w:t>Przez termin wykonania zamówienia na</w:t>
      </w:r>
      <w:r w:rsidR="00F718FC">
        <w:rPr>
          <w:rFonts w:asciiTheme="minorHAnsi" w:hAnsiTheme="minorHAnsi" w:cstheme="minorHAnsi"/>
          <w:spacing w:val="-2"/>
        </w:rPr>
        <w:t>leży rozumieć dni kalendarzowe</w:t>
      </w:r>
      <w:r w:rsidRPr="00E52DDC">
        <w:rPr>
          <w:rFonts w:asciiTheme="minorHAnsi" w:hAnsiTheme="minorHAnsi" w:cstheme="minorHAnsi"/>
          <w:spacing w:val="-2"/>
        </w:rPr>
        <w:t>, z tym</w:t>
      </w:r>
      <w:r w:rsidR="00592069">
        <w:rPr>
          <w:rFonts w:asciiTheme="minorHAnsi" w:hAnsiTheme="minorHAnsi" w:cstheme="minorHAnsi"/>
          <w:spacing w:val="-2"/>
        </w:rPr>
        <w:t>,</w:t>
      </w:r>
      <w:r w:rsidRPr="00E52DDC">
        <w:rPr>
          <w:rFonts w:asciiTheme="minorHAnsi" w:hAnsiTheme="minorHAnsi" w:cstheme="minorHAnsi"/>
          <w:spacing w:val="-2"/>
        </w:rPr>
        <w:t xml:space="preserve"> że jeżeli dzień dostawy wypadnie na sobotę, niedzielę lub dzień ustawowo wolny od pracy, to dostawa zostanie zrealizowana w dniu roboczym następującym po dniu wolnym od pracy, na który przypadła dostawa.</w:t>
      </w:r>
    </w:p>
    <w:p w14:paraId="7C2F079F" w14:textId="103DDF17" w:rsidR="002F411E" w:rsidRPr="00E52DDC" w:rsidRDefault="002F411E" w:rsidP="00F718FC">
      <w:pPr>
        <w:spacing w:after="0"/>
        <w:rPr>
          <w:rFonts w:asciiTheme="minorHAnsi" w:hAnsiTheme="minorHAnsi"/>
          <w:b/>
        </w:rPr>
      </w:pPr>
    </w:p>
    <w:p w14:paraId="6BB82900" w14:textId="769639A9" w:rsidR="00AF3B00" w:rsidRPr="00E52DDC" w:rsidRDefault="00AF3B00" w:rsidP="00AF3B00">
      <w:pPr>
        <w:spacing w:after="0"/>
        <w:jc w:val="center"/>
        <w:rPr>
          <w:rFonts w:asciiTheme="minorHAnsi" w:hAnsiTheme="minorHAnsi"/>
          <w:b/>
        </w:rPr>
      </w:pPr>
      <w:r w:rsidRPr="00E52DDC">
        <w:rPr>
          <w:rFonts w:asciiTheme="minorHAnsi" w:hAnsiTheme="minorHAnsi"/>
          <w:b/>
        </w:rPr>
        <w:t>§ 3</w:t>
      </w:r>
    </w:p>
    <w:p w14:paraId="1309D505" w14:textId="77777777" w:rsidR="00AF3B00" w:rsidRPr="00E52DDC" w:rsidRDefault="00AF3B00" w:rsidP="00AF3B00">
      <w:pPr>
        <w:spacing w:after="0"/>
        <w:jc w:val="center"/>
        <w:rPr>
          <w:rFonts w:asciiTheme="minorHAnsi" w:hAnsiTheme="minorHAnsi"/>
          <w:b/>
        </w:rPr>
      </w:pPr>
      <w:r w:rsidRPr="00E52DDC">
        <w:rPr>
          <w:rFonts w:asciiTheme="minorHAnsi" w:hAnsiTheme="minorHAnsi"/>
          <w:b/>
        </w:rPr>
        <w:t>Odbiór</w:t>
      </w:r>
    </w:p>
    <w:p w14:paraId="7B3DE992" w14:textId="0A3F6C96" w:rsidR="00AF3B00" w:rsidRPr="00E52DDC" w:rsidRDefault="00AF3B00" w:rsidP="00912636">
      <w:pPr>
        <w:numPr>
          <w:ilvl w:val="0"/>
          <w:numId w:val="14"/>
        </w:numPr>
        <w:spacing w:before="120" w:after="120"/>
        <w:ind w:left="426" w:hanging="426"/>
        <w:jc w:val="both"/>
        <w:rPr>
          <w:rFonts w:asciiTheme="minorHAnsi" w:eastAsia="Times New Roman" w:hAnsiTheme="minorHAnsi"/>
          <w:lang w:eastAsia="pl-PL"/>
        </w:rPr>
      </w:pPr>
      <w:r w:rsidRPr="00E52DDC">
        <w:rPr>
          <w:rFonts w:asciiTheme="minorHAnsi" w:hAnsiTheme="minorHAnsi"/>
        </w:rPr>
        <w:t>Z czynności odbioru</w:t>
      </w:r>
      <w:r w:rsidR="00F718FC">
        <w:rPr>
          <w:rFonts w:asciiTheme="minorHAnsi" w:hAnsiTheme="minorHAnsi"/>
        </w:rPr>
        <w:t xml:space="preserve"> dostawy pierwszej oraz drugiej</w:t>
      </w:r>
      <w:r w:rsidRPr="00E52DDC">
        <w:rPr>
          <w:rFonts w:asciiTheme="minorHAnsi" w:hAnsiTheme="minorHAnsi"/>
        </w:rPr>
        <w:t xml:space="preserve"> sporządza się protokół odbioru, którego wzór przedstawi Wykonawca.</w:t>
      </w:r>
      <w:r w:rsidRPr="00E52DDC">
        <w:rPr>
          <w:rFonts w:asciiTheme="minorHAnsi" w:eastAsia="Times New Roman" w:hAnsiTheme="minorHAnsi"/>
          <w:lang w:eastAsia="pl-PL"/>
        </w:rPr>
        <w:t xml:space="preserve"> </w:t>
      </w:r>
      <w:r w:rsidRPr="00E52DDC">
        <w:rPr>
          <w:rFonts w:asciiTheme="minorHAnsi" w:hAnsiTheme="minorHAnsi"/>
        </w:rPr>
        <w:t>Przy podpisaniu protokołu odbioru Wykonawca przekaże Zamawiającemu wszelkie dokumenty niezbędne do bezpiecznego użytkowania przedmiotu umowy, w tym:</w:t>
      </w:r>
    </w:p>
    <w:p w14:paraId="11366E31" w14:textId="77777777" w:rsidR="00AF3B00" w:rsidRPr="00E52DDC" w:rsidRDefault="00AF3B00" w:rsidP="00912636">
      <w:pPr>
        <w:numPr>
          <w:ilvl w:val="0"/>
          <w:numId w:val="15"/>
        </w:numPr>
        <w:spacing w:before="120" w:after="120"/>
        <w:jc w:val="both"/>
        <w:rPr>
          <w:rFonts w:asciiTheme="minorHAnsi" w:eastAsia="Times New Roman" w:hAnsiTheme="minorHAnsi"/>
          <w:lang w:eastAsia="pl-PL"/>
        </w:rPr>
      </w:pPr>
      <w:r w:rsidRPr="00E52DDC">
        <w:rPr>
          <w:rFonts w:asciiTheme="minorHAnsi" w:hAnsiTheme="minorHAnsi"/>
        </w:rPr>
        <w:t>dokumentację gwarancyjną w postaci dokumentu gwarancyjnego (kartę gwarancyjną), ogólne warunki gwarancji producenta, określających warunki realizacji gwarancji, sposób wykonania świadczeń gwarancyjnych, a także wykaz autoryzowanych punktów serwisowych wykonujących świadczenia gwarancyjne, a</w:t>
      </w:r>
      <w:r w:rsidRPr="00E52DDC">
        <w:rPr>
          <w:rFonts w:asciiTheme="minorHAnsi" w:hAnsiTheme="minorHAnsi"/>
          <w:lang w:eastAsia="pl-PL"/>
        </w:rPr>
        <w:t xml:space="preserve"> w przypadku ich nieprzekazania Zamawiającemu, za dokument gwarancyjny Strony uważają niniejszą Umowę</w:t>
      </w:r>
      <w:r w:rsidRPr="00E52DDC">
        <w:rPr>
          <w:rFonts w:asciiTheme="minorHAnsi" w:hAnsiTheme="minorHAnsi"/>
        </w:rPr>
        <w:t>;</w:t>
      </w:r>
    </w:p>
    <w:p w14:paraId="702E13DB" w14:textId="1D07B182" w:rsidR="00AF3B00" w:rsidRPr="00E52DDC" w:rsidRDefault="00AF3B00" w:rsidP="00912636">
      <w:pPr>
        <w:numPr>
          <w:ilvl w:val="0"/>
          <w:numId w:val="15"/>
        </w:numPr>
        <w:spacing w:before="120" w:after="120"/>
        <w:jc w:val="both"/>
        <w:rPr>
          <w:rFonts w:asciiTheme="minorHAnsi" w:eastAsia="Times New Roman" w:hAnsiTheme="minorHAnsi"/>
          <w:lang w:eastAsia="pl-PL"/>
        </w:rPr>
      </w:pPr>
      <w:r w:rsidRPr="00E52DDC">
        <w:rPr>
          <w:rFonts w:asciiTheme="minorHAnsi" w:hAnsiTheme="minorHAnsi"/>
        </w:rPr>
        <w:t>instrukcję obsługi w języku polskim;</w:t>
      </w:r>
    </w:p>
    <w:p w14:paraId="32BCB265" w14:textId="77777777" w:rsidR="00AF3B00" w:rsidRPr="00E52DDC" w:rsidRDefault="00AF3B00" w:rsidP="00912636">
      <w:pPr>
        <w:numPr>
          <w:ilvl w:val="0"/>
          <w:numId w:val="15"/>
        </w:numPr>
        <w:spacing w:before="120" w:after="120"/>
        <w:jc w:val="both"/>
        <w:rPr>
          <w:rFonts w:asciiTheme="minorHAnsi" w:eastAsia="Times New Roman" w:hAnsiTheme="minorHAnsi"/>
          <w:lang w:eastAsia="pl-PL"/>
        </w:rPr>
      </w:pPr>
      <w:r w:rsidRPr="00E52DDC">
        <w:rPr>
          <w:rFonts w:asciiTheme="minorHAnsi" w:eastAsia="Times New Roman" w:hAnsiTheme="minorHAnsi"/>
          <w:lang w:eastAsia="pl-PL"/>
        </w:rPr>
        <w:t>dokumentację techniczną;</w:t>
      </w:r>
    </w:p>
    <w:p w14:paraId="0C148DA8" w14:textId="77777777" w:rsidR="00AF3B00" w:rsidRPr="00E52DDC" w:rsidRDefault="00AF3B00" w:rsidP="00912636">
      <w:pPr>
        <w:numPr>
          <w:ilvl w:val="0"/>
          <w:numId w:val="15"/>
        </w:numPr>
        <w:spacing w:before="120" w:after="120"/>
        <w:jc w:val="both"/>
        <w:rPr>
          <w:rFonts w:asciiTheme="minorHAnsi" w:eastAsia="Times New Roman" w:hAnsiTheme="minorHAnsi"/>
          <w:lang w:eastAsia="pl-PL"/>
        </w:rPr>
      </w:pPr>
      <w:r w:rsidRPr="00E52DDC">
        <w:rPr>
          <w:rFonts w:asciiTheme="minorHAnsi" w:hAnsiTheme="minorHAnsi"/>
        </w:rPr>
        <w:t>komplet dokumentów potwierdzających spełnianie przez sprzęt wymaganych norm i atestów.</w:t>
      </w:r>
    </w:p>
    <w:p w14:paraId="0B8B2C05" w14:textId="6A250301" w:rsidR="00AF3B00" w:rsidRPr="00E52DDC" w:rsidRDefault="00AF3B00" w:rsidP="00912636">
      <w:pPr>
        <w:numPr>
          <w:ilvl w:val="0"/>
          <w:numId w:val="14"/>
        </w:numPr>
        <w:spacing w:before="120" w:after="120"/>
        <w:ind w:left="426" w:hanging="426"/>
        <w:jc w:val="both"/>
        <w:rPr>
          <w:rFonts w:asciiTheme="minorHAnsi" w:eastAsia="Times New Roman" w:hAnsiTheme="minorHAnsi"/>
          <w:lang w:eastAsia="pl-PL"/>
        </w:rPr>
      </w:pPr>
      <w:r w:rsidRPr="00E52DDC">
        <w:rPr>
          <w:rFonts w:asciiTheme="minorHAnsi" w:eastAsia="Times New Roman" w:hAnsiTheme="minorHAnsi"/>
          <w:lang w:eastAsia="pl-PL"/>
        </w:rPr>
        <w:t xml:space="preserve">Jeżeli w toku czynności odbioru zostaną stwierdzone wady, Zamawiający może odmówić odbioru do czasu usunięcia wszystkich wad przez Wykonawcę. W tym celu Zamawiający wyznacza Wykonawcy odpowiedni termin (nie dłuższy niż </w:t>
      </w:r>
      <w:r w:rsidR="00912636" w:rsidRPr="00E52DDC">
        <w:rPr>
          <w:rFonts w:asciiTheme="minorHAnsi" w:eastAsia="Times New Roman" w:hAnsiTheme="minorHAnsi"/>
          <w:lang w:eastAsia="pl-PL"/>
        </w:rPr>
        <w:t xml:space="preserve">7 </w:t>
      </w:r>
      <w:r w:rsidRPr="00E52DDC">
        <w:rPr>
          <w:rFonts w:asciiTheme="minorHAnsi" w:eastAsia="Times New Roman" w:hAnsiTheme="minorHAnsi"/>
          <w:lang w:eastAsia="pl-PL"/>
        </w:rPr>
        <w:t>dni) na usunięcie wszystkich stwierdzonych wad. Jeżeli Wykonawca w wyznaczonym przez Zamawiającego terminie nie usunie wad, Zamawiający może wedle własnego wyboru:</w:t>
      </w:r>
    </w:p>
    <w:p w14:paraId="752461F4" w14:textId="77777777" w:rsidR="00AF3B00" w:rsidRPr="00E52DDC" w:rsidRDefault="00AF3B00" w:rsidP="00912636">
      <w:pPr>
        <w:numPr>
          <w:ilvl w:val="0"/>
          <w:numId w:val="25"/>
        </w:numPr>
        <w:spacing w:before="120" w:after="120"/>
        <w:jc w:val="both"/>
        <w:rPr>
          <w:rFonts w:asciiTheme="minorHAnsi" w:eastAsia="Times New Roman" w:hAnsiTheme="minorHAnsi"/>
          <w:lang w:eastAsia="pl-PL"/>
        </w:rPr>
      </w:pPr>
      <w:r w:rsidRPr="00E52DDC">
        <w:rPr>
          <w:rFonts w:asciiTheme="minorHAnsi" w:eastAsia="Times New Roman" w:hAnsiTheme="minorHAnsi"/>
          <w:lang w:eastAsia="pl-PL"/>
        </w:rPr>
        <w:t>odstąpić od Umowy,</w:t>
      </w:r>
    </w:p>
    <w:p w14:paraId="0FCEB8F1" w14:textId="77777777" w:rsidR="00AF3B00" w:rsidRPr="00E52DDC" w:rsidRDefault="00AF3B00" w:rsidP="00912636">
      <w:pPr>
        <w:numPr>
          <w:ilvl w:val="0"/>
          <w:numId w:val="25"/>
        </w:numPr>
        <w:spacing w:before="120" w:after="120"/>
        <w:jc w:val="both"/>
        <w:rPr>
          <w:rFonts w:asciiTheme="minorHAnsi" w:eastAsia="Times New Roman" w:hAnsiTheme="minorHAnsi"/>
          <w:lang w:eastAsia="pl-PL"/>
        </w:rPr>
      </w:pPr>
      <w:r w:rsidRPr="00E52DDC">
        <w:rPr>
          <w:rFonts w:asciiTheme="minorHAnsi" w:eastAsia="Times New Roman" w:hAnsiTheme="minorHAnsi"/>
          <w:lang w:eastAsia="pl-PL"/>
        </w:rPr>
        <w:t>obniżyć wynagrodzenie Wykonawcy w odpowiednim stosunku,</w:t>
      </w:r>
    </w:p>
    <w:p w14:paraId="0899AD3A" w14:textId="77777777" w:rsidR="00AF3B00" w:rsidRPr="00E52DDC" w:rsidRDefault="00AF3B00" w:rsidP="00912636">
      <w:pPr>
        <w:numPr>
          <w:ilvl w:val="0"/>
          <w:numId w:val="25"/>
        </w:numPr>
        <w:spacing w:before="120" w:after="120"/>
        <w:jc w:val="both"/>
        <w:rPr>
          <w:rFonts w:asciiTheme="minorHAnsi" w:eastAsia="Times New Roman" w:hAnsiTheme="minorHAnsi"/>
          <w:lang w:eastAsia="pl-PL"/>
        </w:rPr>
      </w:pPr>
      <w:r w:rsidRPr="00E52DDC">
        <w:rPr>
          <w:rFonts w:asciiTheme="minorHAnsi" w:eastAsia="Times New Roman" w:hAnsiTheme="minorHAnsi"/>
          <w:lang w:eastAsia="pl-PL"/>
        </w:rPr>
        <w:t>powierzyć usunięcie wad innemu podmiotowi na koszt Wykonawcy.</w:t>
      </w:r>
    </w:p>
    <w:p w14:paraId="42281C74" w14:textId="48C9525A" w:rsidR="00F718FC" w:rsidRDefault="00AF3B00" w:rsidP="00F975BB">
      <w:pPr>
        <w:numPr>
          <w:ilvl w:val="0"/>
          <w:numId w:val="14"/>
        </w:numPr>
        <w:spacing w:before="120" w:after="120"/>
        <w:ind w:left="426" w:hanging="426"/>
        <w:jc w:val="both"/>
        <w:rPr>
          <w:rFonts w:asciiTheme="minorHAnsi" w:eastAsia="Times New Roman" w:hAnsiTheme="minorHAnsi"/>
          <w:lang w:eastAsia="pl-PL"/>
        </w:rPr>
      </w:pPr>
      <w:r w:rsidRPr="00E52DDC">
        <w:rPr>
          <w:rFonts w:asciiTheme="minorHAnsi" w:hAnsiTheme="minorHAnsi"/>
        </w:rPr>
        <w:t>Wykonawca sprawdzi zgodność znajdujących się na towarze oznaczeń z danymi zawartymi w dokumencie gwarancyjnym oraz stan plomb i innych umieszczonych na sprzęcie zabezpieczeń.</w:t>
      </w:r>
    </w:p>
    <w:p w14:paraId="506E4C53" w14:textId="77777777" w:rsidR="00F975BB" w:rsidRDefault="00F975BB" w:rsidP="00F975BB">
      <w:pPr>
        <w:spacing w:before="120" w:after="120"/>
        <w:jc w:val="both"/>
        <w:rPr>
          <w:rFonts w:asciiTheme="minorHAnsi" w:eastAsia="Times New Roman" w:hAnsiTheme="minorHAnsi"/>
          <w:lang w:eastAsia="pl-PL"/>
        </w:rPr>
      </w:pPr>
    </w:p>
    <w:p w14:paraId="645F8792" w14:textId="2234C89C" w:rsidR="00F975BB" w:rsidRPr="00F975BB" w:rsidRDefault="00F975BB" w:rsidP="00F975BB">
      <w:pPr>
        <w:spacing w:before="120" w:after="120"/>
        <w:jc w:val="both"/>
        <w:rPr>
          <w:rFonts w:asciiTheme="minorHAnsi" w:eastAsia="Times New Roman" w:hAnsiTheme="minorHAnsi"/>
          <w:lang w:eastAsia="pl-PL"/>
        </w:rPr>
      </w:pPr>
    </w:p>
    <w:p w14:paraId="6AB18C17" w14:textId="77777777" w:rsidR="00AF3B00" w:rsidRPr="00E52DDC" w:rsidRDefault="00AF3B00" w:rsidP="00AF3B00">
      <w:pPr>
        <w:spacing w:after="0"/>
        <w:jc w:val="center"/>
        <w:rPr>
          <w:rFonts w:asciiTheme="minorHAnsi" w:hAnsiTheme="minorHAnsi"/>
          <w:b/>
        </w:rPr>
      </w:pPr>
      <w:r w:rsidRPr="00E52DDC">
        <w:rPr>
          <w:rFonts w:asciiTheme="minorHAnsi" w:hAnsiTheme="minorHAnsi"/>
          <w:b/>
        </w:rPr>
        <w:lastRenderedPageBreak/>
        <w:t>§ 4</w:t>
      </w:r>
    </w:p>
    <w:p w14:paraId="38583B14" w14:textId="77777777" w:rsidR="00AF3B00" w:rsidRPr="00E52DDC" w:rsidRDefault="00AF3B00" w:rsidP="00AF3B00">
      <w:pPr>
        <w:spacing w:after="0"/>
        <w:jc w:val="center"/>
        <w:rPr>
          <w:rFonts w:asciiTheme="minorHAnsi" w:hAnsiTheme="minorHAnsi"/>
          <w:b/>
        </w:rPr>
      </w:pPr>
      <w:r w:rsidRPr="00E52DDC">
        <w:rPr>
          <w:rFonts w:asciiTheme="minorHAnsi" w:hAnsiTheme="minorHAnsi"/>
          <w:b/>
        </w:rPr>
        <w:t>Gwarancja i rękojmia</w:t>
      </w:r>
    </w:p>
    <w:p w14:paraId="2BDF373F" w14:textId="6B6288D0" w:rsidR="00AF3B00" w:rsidRPr="00E52DDC" w:rsidRDefault="00AF3B00" w:rsidP="00912636">
      <w:pPr>
        <w:numPr>
          <w:ilvl w:val="1"/>
          <w:numId w:val="9"/>
        </w:numPr>
        <w:spacing w:before="120" w:after="120"/>
        <w:ind w:left="284" w:hanging="284"/>
        <w:jc w:val="both"/>
        <w:rPr>
          <w:rFonts w:asciiTheme="minorHAnsi" w:eastAsia="Times New Roman" w:hAnsiTheme="minorHAnsi"/>
          <w:lang w:eastAsia="pl-PL"/>
        </w:rPr>
      </w:pPr>
      <w:r w:rsidRPr="00E52DDC">
        <w:rPr>
          <w:rFonts w:asciiTheme="minorHAnsi" w:hAnsiTheme="minorHAnsi"/>
        </w:rPr>
        <w:t>W</w:t>
      </w:r>
      <w:r w:rsidRPr="00E52DDC">
        <w:rPr>
          <w:rFonts w:asciiTheme="minorHAnsi" w:eastAsia="Times New Roman" w:hAnsiTheme="minorHAnsi"/>
          <w:lang w:eastAsia="pl-PL"/>
        </w:rPr>
        <w:t xml:space="preserve">ykonawca zobowiązuje się do udzielenia gwarancji na całość przedmiotu Umowy przez okres </w:t>
      </w:r>
      <w:r w:rsidR="006E10FB">
        <w:rPr>
          <w:rFonts w:asciiTheme="minorHAnsi" w:eastAsia="Times New Roman" w:hAnsiTheme="minorHAnsi"/>
          <w:bCs/>
          <w:lang w:eastAsia="pl-PL"/>
        </w:rPr>
        <w:t xml:space="preserve">określony w załączniku nr 1 do umowy, </w:t>
      </w:r>
      <w:bookmarkStart w:id="0" w:name="_GoBack"/>
      <w:bookmarkEnd w:id="0"/>
      <w:r w:rsidRPr="00E52DDC">
        <w:rPr>
          <w:rFonts w:asciiTheme="minorHAnsi" w:eastAsia="Times New Roman" w:hAnsiTheme="minorHAnsi"/>
          <w:lang w:eastAsia="pl-PL"/>
        </w:rPr>
        <w:t xml:space="preserve">od dnia sporządzenia bezusterkowego protokołu odbioru, o którym mowa w </w:t>
      </w:r>
      <w:r w:rsidRPr="00E52DDC">
        <w:rPr>
          <w:rFonts w:asciiTheme="minorHAnsi" w:hAnsiTheme="minorHAnsi"/>
        </w:rPr>
        <w:t>§ 3 ust. 1 Umowy</w:t>
      </w:r>
      <w:r w:rsidRPr="00E52DDC">
        <w:rPr>
          <w:rFonts w:asciiTheme="minorHAnsi" w:eastAsia="Times New Roman" w:hAnsiTheme="minorHAnsi"/>
          <w:lang w:eastAsia="pl-PL"/>
        </w:rPr>
        <w:t xml:space="preserve">. </w:t>
      </w:r>
      <w:r w:rsidRPr="00E52DDC">
        <w:rPr>
          <w:rFonts w:asciiTheme="minorHAnsi" w:hAnsiTheme="minorHAnsi"/>
        </w:rPr>
        <w:t>Wykonawca ponosi odpowiedzialność za braki i wady powstałe w towarach do chwili ich przejęcia przez Zamawiającego.</w:t>
      </w:r>
    </w:p>
    <w:p w14:paraId="2D574295" w14:textId="28F1249E" w:rsidR="00AF3B00" w:rsidRPr="00E52DDC" w:rsidRDefault="00AF3B00" w:rsidP="00912636">
      <w:pPr>
        <w:numPr>
          <w:ilvl w:val="1"/>
          <w:numId w:val="9"/>
        </w:numPr>
        <w:spacing w:before="120" w:after="120"/>
        <w:ind w:left="284" w:hanging="284"/>
        <w:jc w:val="both"/>
        <w:rPr>
          <w:rFonts w:asciiTheme="minorHAnsi" w:eastAsia="Times New Roman" w:hAnsiTheme="minorHAnsi"/>
          <w:lang w:eastAsia="pl-PL"/>
        </w:rPr>
      </w:pPr>
      <w:r w:rsidRPr="00E52DDC">
        <w:rPr>
          <w:rFonts w:asciiTheme="minorHAnsi" w:hAnsiTheme="minorHAnsi"/>
        </w:rPr>
        <w:t>Podpisanie przez Zamawiającego protokołu odbioru bez uwag nie wyklucza dochodzenia roszczeń z tytułu rękojmi i gwarancji w przypadku wykrycia wad lub usterek lub braków w przedmiocie Umowy w terminie późniejszym.</w:t>
      </w:r>
    </w:p>
    <w:p w14:paraId="07A207AD" w14:textId="77777777" w:rsidR="00AF3B00" w:rsidRPr="00E52DDC" w:rsidRDefault="00AF3B00" w:rsidP="00912636">
      <w:pPr>
        <w:numPr>
          <w:ilvl w:val="1"/>
          <w:numId w:val="9"/>
        </w:numPr>
        <w:spacing w:before="120" w:after="120"/>
        <w:ind w:left="284" w:hanging="284"/>
        <w:jc w:val="both"/>
        <w:rPr>
          <w:rFonts w:asciiTheme="minorHAnsi" w:eastAsia="Times New Roman" w:hAnsiTheme="minorHAnsi"/>
          <w:lang w:eastAsia="pl-PL"/>
        </w:rPr>
      </w:pPr>
      <w:r w:rsidRPr="00E52DDC">
        <w:rPr>
          <w:rFonts w:asciiTheme="minorHAnsi" w:hAnsiTheme="minorHAnsi"/>
        </w:rPr>
        <w:t xml:space="preserve">Wykonawca udziela rękojmi za wady na okres wynikający z przepisów ogólnych. </w:t>
      </w:r>
    </w:p>
    <w:p w14:paraId="6E0D3E81" w14:textId="77777777" w:rsidR="00AF3B00" w:rsidRPr="00E52DDC" w:rsidRDefault="00AF3B00" w:rsidP="00912636">
      <w:pPr>
        <w:numPr>
          <w:ilvl w:val="1"/>
          <w:numId w:val="9"/>
        </w:numPr>
        <w:spacing w:before="120" w:after="120"/>
        <w:ind w:left="284" w:hanging="284"/>
        <w:jc w:val="both"/>
        <w:rPr>
          <w:rFonts w:asciiTheme="minorHAnsi" w:eastAsia="Times New Roman" w:hAnsiTheme="minorHAnsi"/>
          <w:lang w:eastAsia="pl-PL"/>
        </w:rPr>
      </w:pPr>
      <w:r w:rsidRPr="00E52DDC">
        <w:rPr>
          <w:rFonts w:asciiTheme="minorHAnsi" w:hAnsiTheme="minorHAnsi"/>
        </w:rPr>
        <w:t>W czasie powyższym w ramach gwarancji lub rękojmi – według wyboru Zamawiającego – Wykonawca zobowiązany jest do usuwania usterek i awarii w działaniu dostarczonego sprzętu.</w:t>
      </w:r>
    </w:p>
    <w:p w14:paraId="0D23BFB8" w14:textId="68493321" w:rsidR="00AF3B00" w:rsidRPr="00E52DDC" w:rsidRDefault="00AF3B00" w:rsidP="00912636">
      <w:pPr>
        <w:numPr>
          <w:ilvl w:val="1"/>
          <w:numId w:val="9"/>
        </w:numPr>
        <w:spacing w:before="120" w:after="120"/>
        <w:ind w:left="284" w:hanging="284"/>
        <w:jc w:val="both"/>
        <w:rPr>
          <w:rFonts w:asciiTheme="minorHAnsi" w:eastAsia="Times New Roman" w:hAnsiTheme="minorHAnsi"/>
          <w:lang w:eastAsia="pl-PL"/>
        </w:rPr>
      </w:pPr>
      <w:r w:rsidRPr="00E52DDC">
        <w:rPr>
          <w:rFonts w:asciiTheme="minorHAnsi" w:hAnsiTheme="minorHAnsi"/>
        </w:rPr>
        <w:t xml:space="preserve">Zamawiający zgłasza reklamacje dotyczące braków ilościowych towarów, braku towarów w oryginalnych opakowaniach, dostarczenia towaru innego niż objęty dostawą lub niespełniającego wymagań opisanych w Umowie w terminie </w:t>
      </w:r>
      <w:r w:rsidR="00912636" w:rsidRPr="00E52DDC">
        <w:rPr>
          <w:rFonts w:asciiTheme="minorHAnsi" w:hAnsiTheme="minorHAnsi"/>
        </w:rPr>
        <w:t>3</w:t>
      </w:r>
      <w:r w:rsidRPr="00E52DDC">
        <w:rPr>
          <w:rFonts w:asciiTheme="minorHAnsi" w:hAnsiTheme="minorHAnsi"/>
        </w:rPr>
        <w:t xml:space="preserve"> dni od daty powzięcia informacji o wadliwości dostarczonego towaru, nie później niż 14 dni od daty dostawy, a w przypadku wad ukrytych (w tym jakościowych) - w terminie 14 dni od daty powzięcia informacji o wadliwości dostarczonego towaru.</w:t>
      </w:r>
    </w:p>
    <w:p w14:paraId="2F7EBC34" w14:textId="77777777" w:rsidR="00AF3B00" w:rsidRPr="00E52DDC" w:rsidRDefault="00AF3B00" w:rsidP="00912636">
      <w:pPr>
        <w:numPr>
          <w:ilvl w:val="1"/>
          <w:numId w:val="9"/>
        </w:numPr>
        <w:spacing w:before="120" w:after="120"/>
        <w:ind w:left="284" w:hanging="284"/>
        <w:jc w:val="both"/>
        <w:rPr>
          <w:rFonts w:asciiTheme="minorHAnsi" w:eastAsia="Times New Roman" w:hAnsiTheme="minorHAnsi"/>
          <w:lang w:eastAsia="pl-PL"/>
        </w:rPr>
      </w:pPr>
      <w:r w:rsidRPr="00E52DDC">
        <w:rPr>
          <w:rFonts w:asciiTheme="minorHAnsi" w:hAnsiTheme="minorHAnsi"/>
        </w:rPr>
        <w:t xml:space="preserve">Wykonawca zobowiązany jest do odpowiedzi na wniesioną przez Zamawiającego reklamację w terminie 5 dni roboczych od daty zgłoszenia; w przypadku przyjęcia reklamacji, Wykonawca wymieni lub naprawi reklamowany towar na wolny od wad w terminie określonym zgodnie z ust. 8, licząc od dnia udzielenia odpowiedzi na reklamację; w przypadku nieprzyjęcia reklamacji, Wykonawca zobowiązany jest do uzasadnienia swojego stanowiska. Brak odpowiedzi na zgłoszoną reklamację w terminie lub odpowiedź negatywna bez uzasadnienia są uważane za uznanie przez Wykonawcę reklamacji i tym samym powodują powstanie zobowiązania do wymiany towaru objętego reklamacją na wolny od wad. </w:t>
      </w:r>
    </w:p>
    <w:p w14:paraId="2C06DFDF" w14:textId="77777777" w:rsidR="00AF3B00" w:rsidRPr="00E52DDC" w:rsidRDefault="00AF3B00" w:rsidP="00912636">
      <w:pPr>
        <w:numPr>
          <w:ilvl w:val="1"/>
          <w:numId w:val="9"/>
        </w:numPr>
        <w:spacing w:before="120" w:after="120"/>
        <w:ind w:left="284" w:hanging="284"/>
        <w:jc w:val="both"/>
        <w:rPr>
          <w:rFonts w:asciiTheme="minorHAnsi" w:eastAsia="Times New Roman" w:hAnsiTheme="minorHAnsi"/>
          <w:lang w:eastAsia="pl-PL"/>
        </w:rPr>
      </w:pPr>
      <w:r w:rsidRPr="00E52DDC">
        <w:rPr>
          <w:rFonts w:asciiTheme="minorHAnsi" w:hAnsiTheme="minorHAnsi"/>
        </w:rPr>
        <w:t xml:space="preserve">Zgłoszenie reklamacyjne przesyłane jest Wykonawcy elektronicznie, na wskazany w § 14 Umowy adres e-mail i zawiera wskazanie przedmiotu dostawy oraz opis wad i okoliczności ich ujawnienia. Zamawiającemu przysługuje prawo żądania dostawy brakującego towaru lub wymiany towaru w terminie wskazanym w ust. 8. </w:t>
      </w:r>
    </w:p>
    <w:p w14:paraId="1EC744B5" w14:textId="77777777" w:rsidR="00AF3B00" w:rsidRPr="00E52DDC" w:rsidRDefault="00AF3B00" w:rsidP="00912636">
      <w:pPr>
        <w:numPr>
          <w:ilvl w:val="1"/>
          <w:numId w:val="9"/>
        </w:numPr>
        <w:spacing w:before="120" w:after="120"/>
        <w:ind w:left="284" w:hanging="284"/>
        <w:jc w:val="both"/>
        <w:rPr>
          <w:rFonts w:asciiTheme="minorHAnsi" w:eastAsia="Times New Roman" w:hAnsiTheme="minorHAnsi"/>
          <w:lang w:eastAsia="pl-PL"/>
        </w:rPr>
      </w:pPr>
      <w:r w:rsidRPr="00E52DDC">
        <w:rPr>
          <w:rFonts w:asciiTheme="minorHAnsi" w:hAnsiTheme="minorHAnsi"/>
        </w:rPr>
        <w:t>W razie stwierdzenia w okresie trwania gwarancji lub rękojmi istnienia wad dostarczonego sprzętu, Zamawiający będzie uprawniony do żądania od Wykonawcy naprawy i usunięcia stwierdzonych wad lub wymiany wadliwego sprzętu na wolny od wad w terminie wskazanym przez Zamawiającego, nie krótszym niż:</w:t>
      </w:r>
    </w:p>
    <w:p w14:paraId="5DA38D4C" w14:textId="77777777" w:rsidR="00AF3B00" w:rsidRPr="00E52DDC" w:rsidRDefault="00AF3B00" w:rsidP="00912636">
      <w:pPr>
        <w:pStyle w:val="Akapitzlist"/>
        <w:numPr>
          <w:ilvl w:val="1"/>
          <w:numId w:val="18"/>
        </w:numPr>
        <w:spacing w:before="120" w:after="120"/>
        <w:ind w:left="851"/>
        <w:contextualSpacing w:val="0"/>
        <w:jc w:val="both"/>
        <w:rPr>
          <w:rFonts w:asciiTheme="minorHAnsi" w:eastAsia="Times New Roman" w:hAnsiTheme="minorHAnsi"/>
          <w:lang w:eastAsia="pl-PL"/>
        </w:rPr>
      </w:pPr>
      <w:r w:rsidRPr="00E52DDC">
        <w:rPr>
          <w:rFonts w:asciiTheme="minorHAnsi" w:hAnsiTheme="minorHAnsi"/>
        </w:rPr>
        <w:t xml:space="preserve">14 dni w przypadku naprawy; </w:t>
      </w:r>
    </w:p>
    <w:p w14:paraId="667089A1" w14:textId="77777777" w:rsidR="00AF3B00" w:rsidRPr="00E52DDC" w:rsidRDefault="00AF3B00" w:rsidP="00912636">
      <w:pPr>
        <w:pStyle w:val="Akapitzlist"/>
        <w:numPr>
          <w:ilvl w:val="1"/>
          <w:numId w:val="18"/>
        </w:numPr>
        <w:spacing w:before="120" w:after="120"/>
        <w:ind w:left="851"/>
        <w:contextualSpacing w:val="0"/>
        <w:jc w:val="both"/>
        <w:rPr>
          <w:rFonts w:asciiTheme="minorHAnsi" w:eastAsia="Times New Roman" w:hAnsiTheme="minorHAnsi"/>
          <w:lang w:eastAsia="pl-PL"/>
        </w:rPr>
      </w:pPr>
      <w:r w:rsidRPr="00E52DDC">
        <w:rPr>
          <w:rFonts w:asciiTheme="minorHAnsi" w:hAnsiTheme="minorHAnsi"/>
        </w:rPr>
        <w:t>30 dni w przypadku wymiany.</w:t>
      </w:r>
    </w:p>
    <w:p w14:paraId="065CCA58" w14:textId="77777777" w:rsidR="00AF3B00" w:rsidRPr="00E52DDC" w:rsidRDefault="00AF3B00" w:rsidP="00912636">
      <w:pPr>
        <w:numPr>
          <w:ilvl w:val="0"/>
          <w:numId w:val="24"/>
        </w:numPr>
        <w:spacing w:before="120" w:after="120"/>
        <w:ind w:left="284" w:hanging="284"/>
        <w:jc w:val="both"/>
        <w:rPr>
          <w:rFonts w:asciiTheme="minorHAnsi" w:eastAsia="Times New Roman" w:hAnsiTheme="minorHAnsi"/>
          <w:lang w:eastAsia="pl-PL"/>
        </w:rPr>
      </w:pPr>
      <w:r w:rsidRPr="00E52DDC">
        <w:rPr>
          <w:rFonts w:asciiTheme="minorHAnsi" w:hAnsiTheme="minorHAnsi"/>
        </w:rPr>
        <w:t>W przypadku niedotrzymania terminu, o którym mowa w ust. 8, Zamawiający jest uprawniony do zlecenia innym podmiotom naprawy przedmiotu umowy lub jego wymiany, na koszt i ryzyko Wykonawcy.</w:t>
      </w:r>
    </w:p>
    <w:p w14:paraId="30CB582E" w14:textId="5B3B63E9" w:rsidR="00AF3B00" w:rsidRPr="00E52DDC" w:rsidRDefault="00AF3B00" w:rsidP="00912636">
      <w:pPr>
        <w:numPr>
          <w:ilvl w:val="0"/>
          <w:numId w:val="24"/>
        </w:numPr>
        <w:spacing w:before="120" w:after="120"/>
        <w:ind w:left="284" w:hanging="284"/>
        <w:jc w:val="both"/>
        <w:rPr>
          <w:rFonts w:asciiTheme="minorHAnsi" w:eastAsia="Times New Roman" w:hAnsiTheme="minorHAnsi"/>
          <w:lang w:eastAsia="pl-PL"/>
        </w:rPr>
      </w:pPr>
      <w:r w:rsidRPr="00E52DDC">
        <w:rPr>
          <w:rFonts w:asciiTheme="minorHAnsi" w:hAnsiTheme="minorHAnsi"/>
        </w:rPr>
        <w:t>Przez cały okres gwarancji Wykonawca zobligowany jest zapewnić w ramach wynagrodzenia, o którym mowa w § 6 ust. 1 Umowy wszelki niezbędny serwis i konserwację sprzętu, wynikającą z wymagań producenta w okresie gwarancji oraz z normalnego użytkowania. Wykonawca nie może odmówić usunięcia wad lub wymiany towaru lub jego podzespołu bez względu na wysokość związanych z tym kosztów.</w:t>
      </w:r>
    </w:p>
    <w:p w14:paraId="040297C2" w14:textId="77777777" w:rsidR="00AF3B00" w:rsidRPr="00E52DDC" w:rsidRDefault="00AF3B00" w:rsidP="00912636">
      <w:pPr>
        <w:numPr>
          <w:ilvl w:val="0"/>
          <w:numId w:val="24"/>
        </w:numPr>
        <w:spacing w:before="120" w:after="120"/>
        <w:ind w:left="284" w:hanging="284"/>
        <w:jc w:val="both"/>
        <w:rPr>
          <w:rFonts w:asciiTheme="minorHAnsi" w:eastAsia="Times New Roman" w:hAnsiTheme="minorHAnsi"/>
          <w:lang w:eastAsia="pl-PL"/>
        </w:rPr>
      </w:pPr>
      <w:r w:rsidRPr="00E52DDC">
        <w:rPr>
          <w:rFonts w:asciiTheme="minorHAnsi" w:hAnsiTheme="minorHAnsi"/>
        </w:rPr>
        <w:t>Jeżeli w wykonaniu swoich obowiązków, Wykonawca dostarczył Zamawiającemu zamiast sprzętu wadliwego sprzęt wolny od wad albo dokonał istotnych napraw sprzętu, termin gwarancji biegnie na nowo od chwili dostarczenia sprzętu wolnego od wad lub zwrócenia sprzętu naprawionego. Jeżeli Wykonawca, wymienił w sprzęcie części lub podzespoły, postanowienia powyższe stosuje się odpowiednio do części lub podzespołów wymienionych.</w:t>
      </w:r>
    </w:p>
    <w:p w14:paraId="7284A60B" w14:textId="77777777" w:rsidR="00AF3B00" w:rsidRPr="00E52DDC" w:rsidRDefault="00AF3B00" w:rsidP="00912636">
      <w:pPr>
        <w:numPr>
          <w:ilvl w:val="0"/>
          <w:numId w:val="24"/>
        </w:numPr>
        <w:spacing w:before="120" w:after="120"/>
        <w:ind w:left="284" w:hanging="284"/>
        <w:jc w:val="both"/>
        <w:rPr>
          <w:rFonts w:asciiTheme="minorHAnsi" w:eastAsia="Times New Roman" w:hAnsiTheme="minorHAnsi"/>
          <w:lang w:eastAsia="pl-PL"/>
        </w:rPr>
      </w:pPr>
      <w:r w:rsidRPr="00E52DDC">
        <w:rPr>
          <w:rFonts w:asciiTheme="minorHAnsi" w:hAnsiTheme="minorHAnsi"/>
        </w:rPr>
        <w:lastRenderedPageBreak/>
        <w:t xml:space="preserve"> Przez wadę fizyczną rozumie się w szczególności jakąkolwiek niezgodność sprzętu z opisem przedmiotu zamówienia zawartym w Ofercie Wykonawcy. Gwarancja obejmuje wszelkie wady produkcyjne i materiałowe.</w:t>
      </w:r>
    </w:p>
    <w:p w14:paraId="65E2F984" w14:textId="77777777" w:rsidR="00AF3B00" w:rsidRPr="00E52DDC" w:rsidRDefault="00AF3B00" w:rsidP="00912636">
      <w:pPr>
        <w:numPr>
          <w:ilvl w:val="0"/>
          <w:numId w:val="24"/>
        </w:numPr>
        <w:spacing w:before="120" w:after="120"/>
        <w:ind w:left="284" w:hanging="284"/>
        <w:jc w:val="both"/>
        <w:rPr>
          <w:rFonts w:asciiTheme="minorHAnsi" w:eastAsia="Times New Roman" w:hAnsiTheme="minorHAnsi"/>
          <w:lang w:eastAsia="pl-PL"/>
        </w:rPr>
      </w:pPr>
      <w:r w:rsidRPr="00E52DDC">
        <w:rPr>
          <w:rFonts w:asciiTheme="minorHAnsi" w:hAnsiTheme="minorHAnsi"/>
        </w:rPr>
        <w:t>Załadunek i transport towaru do miejsca lokalizacji serwisu gwarancyjnego i z powrotem (oraz rozładunek i ponowny montaż i uruchomienie) w okresie gwarancji odbywać się będzie na koszt i ryzyko Wykonawcy.</w:t>
      </w:r>
    </w:p>
    <w:p w14:paraId="4F8B312B" w14:textId="77777777" w:rsidR="00AF3B00" w:rsidRPr="00E52DDC" w:rsidRDefault="00AF3B00" w:rsidP="00912636">
      <w:pPr>
        <w:numPr>
          <w:ilvl w:val="0"/>
          <w:numId w:val="24"/>
        </w:numPr>
        <w:spacing w:before="120" w:after="120"/>
        <w:ind w:left="284" w:hanging="284"/>
        <w:jc w:val="both"/>
        <w:rPr>
          <w:rFonts w:asciiTheme="minorHAnsi" w:eastAsia="Times New Roman" w:hAnsiTheme="minorHAnsi"/>
          <w:lang w:eastAsia="pl-PL"/>
        </w:rPr>
      </w:pPr>
      <w:r w:rsidRPr="00E52DDC">
        <w:rPr>
          <w:rFonts w:asciiTheme="minorHAnsi" w:hAnsiTheme="minorHAnsi"/>
        </w:rPr>
        <w:t>Okres gwarancji i rękojmi zostaje przedłużony o czas rozpoznania reklamacji, nie dłużej jednak niż o 30 dni.</w:t>
      </w:r>
    </w:p>
    <w:p w14:paraId="1323EAC7" w14:textId="77777777" w:rsidR="00AF3B00" w:rsidRPr="00E52DDC" w:rsidRDefault="00AF3B00" w:rsidP="00AF3B00">
      <w:pPr>
        <w:spacing w:after="0"/>
        <w:jc w:val="center"/>
        <w:rPr>
          <w:rFonts w:asciiTheme="minorHAnsi" w:hAnsiTheme="minorHAnsi"/>
          <w:b/>
        </w:rPr>
      </w:pPr>
      <w:r w:rsidRPr="00E52DDC">
        <w:rPr>
          <w:rFonts w:asciiTheme="minorHAnsi" w:hAnsiTheme="minorHAnsi"/>
          <w:b/>
        </w:rPr>
        <w:t>§ 5</w:t>
      </w:r>
    </w:p>
    <w:p w14:paraId="63F28CF0" w14:textId="10032076" w:rsidR="00AF3B00" w:rsidRPr="00E52DDC" w:rsidRDefault="00AF3B00" w:rsidP="00AF3B00">
      <w:pPr>
        <w:spacing w:after="0"/>
        <w:jc w:val="center"/>
        <w:rPr>
          <w:rFonts w:asciiTheme="minorHAnsi" w:hAnsiTheme="minorHAnsi"/>
          <w:b/>
        </w:rPr>
      </w:pPr>
      <w:r w:rsidRPr="00E52DDC">
        <w:rPr>
          <w:rFonts w:asciiTheme="minorHAnsi" w:hAnsiTheme="minorHAnsi"/>
          <w:b/>
        </w:rPr>
        <w:t>Wykonawcy występujący wspólnie</w:t>
      </w:r>
      <w:r w:rsidR="00E766E2">
        <w:rPr>
          <w:rFonts w:asciiTheme="minorHAnsi" w:hAnsiTheme="minorHAnsi"/>
          <w:b/>
        </w:rPr>
        <w:t xml:space="preserve"> (skreślić jeśli nie dotyczy) </w:t>
      </w:r>
    </w:p>
    <w:p w14:paraId="6B15B950" w14:textId="77777777" w:rsidR="00AF3B00" w:rsidRPr="00E52DDC" w:rsidRDefault="00AF3B00" w:rsidP="00912636">
      <w:pPr>
        <w:numPr>
          <w:ilvl w:val="0"/>
          <w:numId w:val="19"/>
        </w:numPr>
        <w:spacing w:before="120" w:after="120"/>
        <w:ind w:left="425" w:hanging="425"/>
        <w:jc w:val="both"/>
        <w:rPr>
          <w:rFonts w:asciiTheme="minorHAnsi" w:hAnsiTheme="minorHAnsi"/>
        </w:rPr>
      </w:pPr>
      <w:r w:rsidRPr="00E52DDC">
        <w:rPr>
          <w:rFonts w:asciiTheme="minorHAnsi" w:hAnsiTheme="minorHAnsi"/>
        </w:rPr>
        <w:t>Wykonawcy występujący wspólnie ponoszą solidarną odpowiedzialność za realizację Umowy.</w:t>
      </w:r>
    </w:p>
    <w:p w14:paraId="3B732202" w14:textId="77777777" w:rsidR="00AF3B00" w:rsidRPr="00E52DDC" w:rsidRDefault="00AF3B00" w:rsidP="00912636">
      <w:pPr>
        <w:numPr>
          <w:ilvl w:val="0"/>
          <w:numId w:val="19"/>
        </w:numPr>
        <w:spacing w:before="120" w:after="120"/>
        <w:ind w:left="425" w:hanging="425"/>
        <w:jc w:val="both"/>
        <w:rPr>
          <w:rFonts w:asciiTheme="minorHAnsi" w:hAnsiTheme="minorHAnsi"/>
        </w:rPr>
      </w:pPr>
      <w:r w:rsidRPr="00E52DDC">
        <w:rPr>
          <w:rFonts w:asciiTheme="minorHAnsi" w:hAnsiTheme="minorHAnsi"/>
        </w:rPr>
        <w:t>Podmiotem uprawnionym do reprezentowania Wykonawcy (Wykonawców wspólnie realizujących Umowę), w tym do składania oświadczeń woli w imieniu i na rzecz Wykonawców wspólnie realizujących umowę, wystawiania faktur, do przyjmowania zapłaty od Zamawiającego i do przyjmowania instrukcji na rzecz i w imieniu wszystkich tych Wykonawców razem i każdego z osobna jest …………………………………………………… (dalej: „Lider”).</w:t>
      </w:r>
    </w:p>
    <w:p w14:paraId="4AEC6897" w14:textId="6622B275" w:rsidR="00AF3B00" w:rsidRPr="00E52DDC" w:rsidRDefault="00AF3B00" w:rsidP="00912636">
      <w:pPr>
        <w:numPr>
          <w:ilvl w:val="0"/>
          <w:numId w:val="19"/>
        </w:numPr>
        <w:spacing w:before="120" w:after="120"/>
        <w:ind w:left="425" w:hanging="425"/>
        <w:jc w:val="both"/>
        <w:rPr>
          <w:rFonts w:asciiTheme="minorHAnsi" w:hAnsiTheme="minorHAnsi"/>
        </w:rPr>
      </w:pPr>
      <w:r w:rsidRPr="00E52DDC">
        <w:rPr>
          <w:rFonts w:asciiTheme="minorHAnsi" w:hAnsiTheme="minorHAnsi"/>
        </w:rPr>
        <w:t>Wszelkie oświadczenia dokonane względem Lidera oraz wszystkie świadczenia spełnione do rąk Lidera wywołują skutki prawne w stosunku do każdego i wszystkich Wykonawców wspólnie realizujących Umowę. Zapłata dokonana na ręce Lidera zwalnia Zamawiającego ze zobowiązania w stosunku do każdego z Wykonawców wspólnie realizujących Umowę. Wszelkie oświadczenia złożone przez Lidera w imieniu Wykonawców wspólnie realizującyc</w:t>
      </w:r>
      <w:r w:rsidR="00E766E2">
        <w:rPr>
          <w:rFonts w:asciiTheme="minorHAnsi" w:hAnsiTheme="minorHAnsi"/>
        </w:rPr>
        <w:t xml:space="preserve">h Umowę są wiążące dla każdego </w:t>
      </w:r>
      <w:r w:rsidRPr="00E52DDC">
        <w:rPr>
          <w:rFonts w:asciiTheme="minorHAnsi" w:hAnsiTheme="minorHAnsi"/>
        </w:rPr>
        <w:t xml:space="preserve">i wszystkich Wykonawców wspólnie realizujących Umowę. </w:t>
      </w:r>
    </w:p>
    <w:p w14:paraId="6A7535BB" w14:textId="77777777" w:rsidR="00AF3B00" w:rsidRPr="00E52DDC" w:rsidRDefault="00AF3B00" w:rsidP="00AF3B00">
      <w:pPr>
        <w:spacing w:after="0"/>
        <w:jc w:val="center"/>
        <w:rPr>
          <w:rFonts w:asciiTheme="minorHAnsi" w:hAnsiTheme="minorHAnsi"/>
          <w:b/>
          <w:color w:val="FF0000"/>
          <w:highlight w:val="yellow"/>
        </w:rPr>
      </w:pPr>
    </w:p>
    <w:p w14:paraId="2D9B2EB6" w14:textId="77777777" w:rsidR="00AF3B00" w:rsidRPr="00E52DDC" w:rsidRDefault="00AF3B00" w:rsidP="00AF3B00">
      <w:pPr>
        <w:spacing w:after="0"/>
        <w:jc w:val="center"/>
        <w:rPr>
          <w:rFonts w:asciiTheme="minorHAnsi" w:hAnsiTheme="minorHAnsi"/>
          <w:b/>
        </w:rPr>
      </w:pPr>
      <w:r w:rsidRPr="00E52DDC">
        <w:rPr>
          <w:rFonts w:asciiTheme="minorHAnsi" w:hAnsiTheme="minorHAnsi"/>
          <w:b/>
        </w:rPr>
        <w:t>§ 6</w:t>
      </w:r>
    </w:p>
    <w:p w14:paraId="355BC58C" w14:textId="77777777" w:rsidR="00AF3B00" w:rsidRPr="00E52DDC" w:rsidRDefault="00AF3B00" w:rsidP="00AF3B00">
      <w:pPr>
        <w:spacing w:after="0"/>
        <w:jc w:val="center"/>
        <w:rPr>
          <w:rFonts w:asciiTheme="minorHAnsi" w:hAnsiTheme="minorHAnsi"/>
          <w:b/>
        </w:rPr>
      </w:pPr>
      <w:r w:rsidRPr="00E52DDC">
        <w:rPr>
          <w:rFonts w:asciiTheme="minorHAnsi" w:hAnsiTheme="minorHAnsi"/>
          <w:b/>
        </w:rPr>
        <w:t>Wynagrodzenie</w:t>
      </w:r>
    </w:p>
    <w:p w14:paraId="5E73B510" w14:textId="4397D1D6" w:rsidR="002F411E" w:rsidRPr="00E766E2" w:rsidRDefault="00AF3B00" w:rsidP="002F411E">
      <w:pPr>
        <w:pStyle w:val="Nagwek"/>
        <w:numPr>
          <w:ilvl w:val="0"/>
          <w:numId w:val="17"/>
        </w:numPr>
        <w:tabs>
          <w:tab w:val="left" w:pos="426"/>
          <w:tab w:val="left" w:pos="567"/>
        </w:tabs>
        <w:spacing w:before="120" w:after="120" w:line="276" w:lineRule="auto"/>
        <w:ind w:left="425" w:hanging="425"/>
        <w:jc w:val="both"/>
        <w:rPr>
          <w:rFonts w:asciiTheme="minorHAnsi" w:hAnsiTheme="minorHAnsi"/>
        </w:rPr>
      </w:pPr>
      <w:r w:rsidRPr="00E52DDC">
        <w:rPr>
          <w:rFonts w:asciiTheme="minorHAnsi" w:hAnsiTheme="minorHAnsi"/>
        </w:rPr>
        <w:t>Wynagrodzenie Wykonawcy za wykonanie</w:t>
      </w:r>
      <w:r w:rsidR="00E766E2">
        <w:rPr>
          <w:rFonts w:asciiTheme="minorHAnsi" w:hAnsiTheme="minorHAnsi"/>
        </w:rPr>
        <w:t xml:space="preserve"> całości</w:t>
      </w:r>
      <w:r w:rsidRPr="00E52DDC">
        <w:rPr>
          <w:rFonts w:asciiTheme="minorHAnsi" w:hAnsiTheme="minorHAnsi"/>
        </w:rPr>
        <w:t xml:space="preserve"> przedmiotu Umowy wynosi: </w:t>
      </w:r>
      <w:r w:rsidRPr="00E52DDC">
        <w:rPr>
          <w:rFonts w:asciiTheme="minorHAnsi" w:hAnsiTheme="minorHAnsi"/>
          <w:b/>
          <w:bCs/>
        </w:rPr>
        <w:t>…………..  zł brutto</w:t>
      </w:r>
      <w:r w:rsidR="00E766E2">
        <w:rPr>
          <w:rFonts w:asciiTheme="minorHAnsi" w:hAnsiTheme="minorHAnsi"/>
        </w:rPr>
        <w:t>, w tym ….. zł netto oraz …. podatek</w:t>
      </w:r>
      <w:r w:rsidRPr="00E52DDC">
        <w:rPr>
          <w:rFonts w:asciiTheme="minorHAnsi" w:hAnsiTheme="minorHAnsi"/>
        </w:rPr>
        <w:t xml:space="preserve">  VAT</w:t>
      </w:r>
      <w:r w:rsidR="0021327C">
        <w:rPr>
          <w:rFonts w:asciiTheme="minorHAnsi" w:hAnsiTheme="minorHAnsi"/>
          <w:b/>
          <w:bCs/>
        </w:rPr>
        <w:t>,</w:t>
      </w:r>
      <w:r w:rsidR="00E766E2">
        <w:rPr>
          <w:rFonts w:asciiTheme="minorHAnsi" w:hAnsiTheme="minorHAnsi"/>
          <w:b/>
          <w:bCs/>
        </w:rPr>
        <w:t xml:space="preserve">: </w:t>
      </w:r>
    </w:p>
    <w:p w14:paraId="79492672" w14:textId="54747D69" w:rsidR="002F411E" w:rsidRPr="00E52DDC" w:rsidRDefault="002F411E" w:rsidP="00912636">
      <w:pPr>
        <w:pStyle w:val="Nagwek"/>
        <w:numPr>
          <w:ilvl w:val="0"/>
          <w:numId w:val="17"/>
        </w:numPr>
        <w:tabs>
          <w:tab w:val="left" w:pos="426"/>
          <w:tab w:val="left" w:pos="567"/>
        </w:tabs>
        <w:spacing w:before="120" w:after="120" w:line="276" w:lineRule="auto"/>
        <w:ind w:left="425" w:hanging="425"/>
        <w:jc w:val="both"/>
        <w:rPr>
          <w:rFonts w:asciiTheme="minorHAnsi" w:hAnsiTheme="minorHAnsi"/>
        </w:rPr>
      </w:pPr>
      <w:r w:rsidRPr="00E52DDC">
        <w:rPr>
          <w:rFonts w:asciiTheme="minorHAnsi" w:hAnsiTheme="minorHAnsi"/>
        </w:rPr>
        <w:t xml:space="preserve">Protokół odbioru, o którym </w:t>
      </w:r>
      <w:r w:rsidR="00E766E2">
        <w:rPr>
          <w:rFonts w:asciiTheme="minorHAnsi" w:hAnsiTheme="minorHAnsi"/>
        </w:rPr>
        <w:t>mowa w  § 3</w:t>
      </w:r>
      <w:r w:rsidRPr="00E52DDC">
        <w:rPr>
          <w:rFonts w:asciiTheme="minorHAnsi" w:hAnsiTheme="minorHAnsi"/>
        </w:rPr>
        <w:t xml:space="preserve"> ust. 1 stanowi podstawę do wystawienia faktury.</w:t>
      </w:r>
    </w:p>
    <w:p w14:paraId="28EB50E9" w14:textId="1356856B" w:rsidR="00AF3B00" w:rsidRPr="00E52DDC" w:rsidRDefault="00AF3B00" w:rsidP="00912636">
      <w:pPr>
        <w:numPr>
          <w:ilvl w:val="0"/>
          <w:numId w:val="17"/>
        </w:numPr>
        <w:spacing w:before="120" w:after="120"/>
        <w:ind w:left="425" w:hanging="425"/>
        <w:jc w:val="both"/>
        <w:rPr>
          <w:rFonts w:asciiTheme="minorHAnsi" w:hAnsiTheme="minorHAnsi"/>
        </w:rPr>
      </w:pPr>
      <w:r w:rsidRPr="00E52DDC">
        <w:rPr>
          <w:rFonts w:asciiTheme="minorHAnsi" w:hAnsiTheme="minorHAnsi"/>
        </w:rPr>
        <w:t>Wynagrodzenie wskazane w ust. 1 obejmuje wszelkie koszty, jakie poniesie Wykonawca z tytułu należytej oraz zgodnej z Umową i obowiązującymi przepisami realizacji przedmiotu zamówienia (w tym wszelkie opłaty, podatki).</w:t>
      </w:r>
    </w:p>
    <w:p w14:paraId="668BB84F" w14:textId="5CE3772B" w:rsidR="00AF3B00" w:rsidRPr="00E52DDC" w:rsidRDefault="00AF3B00" w:rsidP="00912636">
      <w:pPr>
        <w:numPr>
          <w:ilvl w:val="0"/>
          <w:numId w:val="17"/>
        </w:numPr>
        <w:spacing w:before="120" w:after="120"/>
        <w:ind w:left="425" w:hanging="425"/>
        <w:jc w:val="both"/>
        <w:rPr>
          <w:rFonts w:asciiTheme="minorHAnsi" w:hAnsiTheme="minorHAnsi"/>
        </w:rPr>
      </w:pPr>
      <w:r w:rsidRPr="00E52DDC">
        <w:rPr>
          <w:rFonts w:asciiTheme="minorHAnsi" w:hAnsiTheme="minorHAnsi"/>
        </w:rPr>
        <w:t xml:space="preserve">Zamawiający zobowiązuje się dokonać zapłaty w terminie do </w:t>
      </w:r>
      <w:r w:rsidR="00E766E2">
        <w:rPr>
          <w:rFonts w:asciiTheme="minorHAnsi" w:hAnsiTheme="minorHAnsi"/>
        </w:rPr>
        <w:t>60</w:t>
      </w:r>
      <w:r w:rsidRPr="00E52DDC">
        <w:rPr>
          <w:rFonts w:asciiTheme="minorHAnsi" w:hAnsiTheme="minorHAnsi"/>
        </w:rPr>
        <w:t xml:space="preserve"> dni od doręczenia przez Wykona</w:t>
      </w:r>
      <w:r w:rsidR="00E766E2">
        <w:rPr>
          <w:rFonts w:asciiTheme="minorHAnsi" w:hAnsiTheme="minorHAnsi"/>
        </w:rPr>
        <w:t>wcę prawidłowo wystawionych faktur</w:t>
      </w:r>
      <w:r w:rsidRPr="00E52DDC">
        <w:rPr>
          <w:rFonts w:asciiTheme="minorHAnsi" w:hAnsiTheme="minorHAnsi"/>
        </w:rPr>
        <w:t>.</w:t>
      </w:r>
      <w:r w:rsidRPr="00E52DDC">
        <w:rPr>
          <w:rFonts w:asciiTheme="minorHAnsi" w:hAnsiTheme="minorHAnsi"/>
          <w:shd w:val="clear" w:color="auto" w:fill="FFFFFF"/>
        </w:rPr>
        <w:t xml:space="preserve"> </w:t>
      </w:r>
      <w:r w:rsidRPr="00E52DDC">
        <w:rPr>
          <w:rFonts w:asciiTheme="minorHAnsi" w:hAnsiTheme="minorHAnsi"/>
        </w:rPr>
        <w:t>Za termin płatności faktury przyjmuje się dzień obciążenia rachunku Zamawiającego.</w:t>
      </w:r>
    </w:p>
    <w:p w14:paraId="192A9B59" w14:textId="77777777" w:rsidR="00AF3B00" w:rsidRPr="00824CC4" w:rsidRDefault="00AF3B00" w:rsidP="00912636">
      <w:pPr>
        <w:numPr>
          <w:ilvl w:val="0"/>
          <w:numId w:val="17"/>
        </w:numPr>
        <w:spacing w:before="120" w:after="120"/>
        <w:ind w:left="425" w:hanging="425"/>
        <w:jc w:val="both"/>
        <w:rPr>
          <w:rFonts w:asciiTheme="minorHAnsi" w:hAnsiTheme="minorHAnsi"/>
        </w:rPr>
      </w:pPr>
      <w:r w:rsidRPr="00824CC4">
        <w:rPr>
          <w:rFonts w:asciiTheme="minorHAnsi" w:hAnsiTheme="minorHAnsi"/>
        </w:rPr>
        <w:t>Jeżeli termin płatności przypadnie na dzień ustawowo wolny od pracy, płatność nastąpi w pierwszym dniu roboczym po wyznaczonym terminie płatności.</w:t>
      </w:r>
    </w:p>
    <w:p w14:paraId="12966759" w14:textId="77777777" w:rsidR="00AF3B00" w:rsidRPr="00E52DDC" w:rsidRDefault="00AF3B00" w:rsidP="00912636">
      <w:pPr>
        <w:numPr>
          <w:ilvl w:val="0"/>
          <w:numId w:val="17"/>
        </w:numPr>
        <w:spacing w:before="120" w:after="120"/>
        <w:ind w:left="425" w:hanging="425"/>
        <w:jc w:val="both"/>
        <w:rPr>
          <w:rFonts w:asciiTheme="minorHAnsi" w:hAnsiTheme="minorHAnsi"/>
        </w:rPr>
      </w:pPr>
      <w:r w:rsidRPr="00E52DDC">
        <w:rPr>
          <w:rFonts w:asciiTheme="minorHAnsi" w:hAnsiTheme="minorHAnsi"/>
        </w:rPr>
        <w:t>Przeniesienie wierzytelności wynikających z niniejszej Umowy na osobę trzecią wymaga zgody Zamawiającego wyrażonej na piśmie pod rygorem nieważności.</w:t>
      </w:r>
    </w:p>
    <w:p w14:paraId="6B1B32A8" w14:textId="77777777" w:rsidR="00535706" w:rsidRPr="00E52DDC" w:rsidRDefault="00535706" w:rsidP="00AF3B00">
      <w:pPr>
        <w:spacing w:after="0"/>
        <w:jc w:val="center"/>
        <w:rPr>
          <w:rFonts w:asciiTheme="minorHAnsi" w:hAnsiTheme="minorHAnsi"/>
          <w:b/>
        </w:rPr>
      </w:pPr>
    </w:p>
    <w:p w14:paraId="2F0775C8" w14:textId="786C3ADD" w:rsidR="00AF3B00" w:rsidRPr="00E52DDC" w:rsidRDefault="00AF3B00" w:rsidP="00AF3B00">
      <w:pPr>
        <w:spacing w:after="0"/>
        <w:jc w:val="center"/>
        <w:rPr>
          <w:rFonts w:asciiTheme="minorHAnsi" w:hAnsiTheme="minorHAnsi"/>
          <w:b/>
        </w:rPr>
      </w:pPr>
      <w:r w:rsidRPr="00E52DDC">
        <w:rPr>
          <w:rFonts w:asciiTheme="minorHAnsi" w:hAnsiTheme="minorHAnsi"/>
          <w:b/>
        </w:rPr>
        <w:t>§ 7</w:t>
      </w:r>
    </w:p>
    <w:p w14:paraId="4C3E5930" w14:textId="77777777" w:rsidR="00AF3B00" w:rsidRPr="00E52DDC" w:rsidRDefault="00AF3B00" w:rsidP="00AF3B00">
      <w:pPr>
        <w:spacing w:after="0"/>
        <w:jc w:val="center"/>
        <w:rPr>
          <w:rFonts w:asciiTheme="minorHAnsi" w:hAnsiTheme="minorHAnsi"/>
          <w:b/>
        </w:rPr>
      </w:pPr>
      <w:r w:rsidRPr="00E52DDC">
        <w:rPr>
          <w:rFonts w:asciiTheme="minorHAnsi" w:hAnsiTheme="minorHAnsi"/>
          <w:b/>
        </w:rPr>
        <w:t xml:space="preserve">Kary umowne </w:t>
      </w:r>
    </w:p>
    <w:p w14:paraId="0EF076FC" w14:textId="77777777" w:rsidR="00AF3B00" w:rsidRPr="00E52DDC" w:rsidRDefault="00AF3B00" w:rsidP="00912636">
      <w:pPr>
        <w:widowControl w:val="0"/>
        <w:numPr>
          <w:ilvl w:val="0"/>
          <w:numId w:val="11"/>
        </w:numPr>
        <w:adjustRightInd w:val="0"/>
        <w:spacing w:before="120" w:after="120"/>
        <w:jc w:val="both"/>
        <w:textAlignment w:val="baseline"/>
        <w:rPr>
          <w:rFonts w:asciiTheme="minorHAnsi" w:hAnsiTheme="minorHAnsi"/>
        </w:rPr>
      </w:pPr>
      <w:r w:rsidRPr="00E52DDC">
        <w:rPr>
          <w:rFonts w:asciiTheme="minorHAnsi" w:hAnsiTheme="minorHAnsi"/>
        </w:rPr>
        <w:t>Strony zgodnie postanawiają, że podstawową formą odszkodowania będą kary umowne, które Wykonawca zapłaci Zamawiającemu w następujących przypadkach:</w:t>
      </w:r>
    </w:p>
    <w:p w14:paraId="3A114E48" w14:textId="4DC569C6" w:rsidR="00AF3B00" w:rsidRPr="00E52DDC" w:rsidRDefault="00AF3B00" w:rsidP="00912636">
      <w:pPr>
        <w:widowControl w:val="0"/>
        <w:numPr>
          <w:ilvl w:val="0"/>
          <w:numId w:val="22"/>
        </w:numPr>
        <w:adjustRightInd w:val="0"/>
        <w:spacing w:before="120" w:after="120"/>
        <w:jc w:val="both"/>
        <w:textAlignment w:val="baseline"/>
        <w:rPr>
          <w:rFonts w:asciiTheme="minorHAnsi" w:hAnsiTheme="minorHAnsi"/>
        </w:rPr>
      </w:pPr>
      <w:r w:rsidRPr="00E52DDC">
        <w:rPr>
          <w:rFonts w:asciiTheme="minorHAnsi" w:hAnsiTheme="minorHAnsi"/>
        </w:rPr>
        <w:t>niedostarczenia przez Wykonawcę towarów zgodnie z zakresem i terminami wynikającymi z Umowy – w wysokości 0,5</w:t>
      </w:r>
      <w:r w:rsidR="00C701F4">
        <w:rPr>
          <w:rFonts w:asciiTheme="minorHAnsi" w:hAnsiTheme="minorHAnsi"/>
        </w:rPr>
        <w:t xml:space="preserve"> </w:t>
      </w:r>
      <w:r w:rsidRPr="00E52DDC">
        <w:rPr>
          <w:rFonts w:asciiTheme="minorHAnsi" w:hAnsiTheme="minorHAnsi"/>
        </w:rPr>
        <w:t>% wartości brutto części opóźnionej dostawy za każdy dzień zwłoki;</w:t>
      </w:r>
    </w:p>
    <w:p w14:paraId="44F4E47E" w14:textId="77777777" w:rsidR="00AF3B00" w:rsidRPr="00E52DDC" w:rsidRDefault="00AF3B00" w:rsidP="00912636">
      <w:pPr>
        <w:widowControl w:val="0"/>
        <w:numPr>
          <w:ilvl w:val="0"/>
          <w:numId w:val="22"/>
        </w:numPr>
        <w:adjustRightInd w:val="0"/>
        <w:spacing w:before="120" w:after="120"/>
        <w:jc w:val="both"/>
        <w:textAlignment w:val="baseline"/>
        <w:rPr>
          <w:rFonts w:asciiTheme="minorHAnsi" w:hAnsiTheme="minorHAnsi"/>
        </w:rPr>
      </w:pPr>
      <w:r w:rsidRPr="00E52DDC">
        <w:rPr>
          <w:rFonts w:asciiTheme="minorHAnsi" w:hAnsiTheme="minorHAnsi"/>
        </w:rPr>
        <w:lastRenderedPageBreak/>
        <w:t>niedostarczenia przez Wykonawcę  towarów objętych reklamacją w terminie określonym na zasadach wskazanych w § 4 ust. 8 – w wysokości 0,5 % wartości brutto towarów objętych reklamacją za każdy dzień zwłoki;</w:t>
      </w:r>
    </w:p>
    <w:p w14:paraId="01EE826E" w14:textId="77777777" w:rsidR="00AF3B00" w:rsidRPr="00E52DDC" w:rsidRDefault="00AF3B00" w:rsidP="00912636">
      <w:pPr>
        <w:widowControl w:val="0"/>
        <w:numPr>
          <w:ilvl w:val="0"/>
          <w:numId w:val="22"/>
        </w:numPr>
        <w:adjustRightInd w:val="0"/>
        <w:spacing w:before="120" w:after="120"/>
        <w:jc w:val="both"/>
        <w:textAlignment w:val="baseline"/>
        <w:rPr>
          <w:rFonts w:asciiTheme="minorHAnsi" w:hAnsiTheme="minorHAnsi"/>
        </w:rPr>
      </w:pPr>
      <w:r w:rsidRPr="00E52DDC">
        <w:rPr>
          <w:rFonts w:asciiTheme="minorHAnsi" w:hAnsiTheme="minorHAnsi"/>
        </w:rPr>
        <w:t>nieusunięcia w przewidzianym terminie wad stwierdzonych przy odbiorze, w okresie rękojmi za wady przedmiotu umowy lub w okresie gwarancji – w wysokości 0,2 % wynagrodzenia brutto, o którym mowa w § 6 ust. 1 umowy za każdy dzień zwłoki.</w:t>
      </w:r>
    </w:p>
    <w:p w14:paraId="360E6278" w14:textId="2977B569" w:rsidR="00AF3B00" w:rsidRPr="00E52DDC" w:rsidRDefault="00AF3B00" w:rsidP="00912636">
      <w:pPr>
        <w:widowControl w:val="0"/>
        <w:numPr>
          <w:ilvl w:val="0"/>
          <w:numId w:val="11"/>
        </w:numPr>
        <w:tabs>
          <w:tab w:val="clear" w:pos="357"/>
          <w:tab w:val="num" w:pos="426"/>
        </w:tabs>
        <w:adjustRightInd w:val="0"/>
        <w:spacing w:before="120" w:after="120"/>
        <w:ind w:left="426" w:hanging="426"/>
        <w:jc w:val="both"/>
        <w:textAlignment w:val="baseline"/>
        <w:rPr>
          <w:rFonts w:asciiTheme="minorHAnsi" w:hAnsiTheme="minorHAnsi"/>
        </w:rPr>
      </w:pPr>
      <w:r w:rsidRPr="00E52DDC">
        <w:rPr>
          <w:rFonts w:asciiTheme="minorHAnsi" w:hAnsiTheme="minorHAnsi"/>
        </w:rPr>
        <w:t>Łączna wysokość kar wskazanych w ust. 1 nie przekroczy 20</w:t>
      </w:r>
      <w:r w:rsidR="00C701F4">
        <w:rPr>
          <w:rFonts w:asciiTheme="minorHAnsi" w:hAnsiTheme="minorHAnsi"/>
        </w:rPr>
        <w:t xml:space="preserve"> </w:t>
      </w:r>
      <w:r w:rsidRPr="00E52DDC">
        <w:rPr>
          <w:rFonts w:asciiTheme="minorHAnsi" w:hAnsiTheme="minorHAnsi"/>
        </w:rPr>
        <w:t>% wynagrodzenia brutto za realizację całego przedmiotu Umowy.</w:t>
      </w:r>
    </w:p>
    <w:p w14:paraId="60E46B63" w14:textId="77777777" w:rsidR="00AF3B00" w:rsidRPr="00E52DDC" w:rsidRDefault="00AF3B00" w:rsidP="00912636">
      <w:pPr>
        <w:widowControl w:val="0"/>
        <w:numPr>
          <w:ilvl w:val="0"/>
          <w:numId w:val="11"/>
        </w:numPr>
        <w:tabs>
          <w:tab w:val="clear" w:pos="357"/>
          <w:tab w:val="num" w:pos="426"/>
        </w:tabs>
        <w:adjustRightInd w:val="0"/>
        <w:spacing w:before="120" w:after="120"/>
        <w:ind w:left="426" w:hanging="426"/>
        <w:jc w:val="both"/>
        <w:textAlignment w:val="baseline"/>
        <w:rPr>
          <w:rFonts w:asciiTheme="minorHAnsi" w:hAnsiTheme="minorHAnsi"/>
        </w:rPr>
      </w:pPr>
      <w:r w:rsidRPr="00E52DDC">
        <w:rPr>
          <w:rFonts w:asciiTheme="minorHAnsi" w:hAnsiTheme="minorHAnsi"/>
        </w:rPr>
        <w:t>Zamawiający ma prawo potrącenia przysługującej mu wierzytelności z tytułu kary umownej z każdą wierzytelnością Wykonawcy wobec Zamawiającego, w tym z wierzytelnością z tytułu wynagrodzenia za realizację umowy, bez potrzeby uprzedniego wzywania Wykonawcy do zapłaty. Strony ustalają, że w takiej sytuacji wierzytelność Zamawiającego z tytułu kary umownej będzie wymagalna z chwilą złożenia Wykonawcy przez Zamawiającego oświadczenia o potrąceniu.</w:t>
      </w:r>
    </w:p>
    <w:p w14:paraId="35F8A4FC" w14:textId="77777777" w:rsidR="00AF3B00" w:rsidRPr="00E52DDC" w:rsidRDefault="00AF3B00" w:rsidP="00912636">
      <w:pPr>
        <w:widowControl w:val="0"/>
        <w:numPr>
          <w:ilvl w:val="0"/>
          <w:numId w:val="11"/>
        </w:numPr>
        <w:tabs>
          <w:tab w:val="clear" w:pos="357"/>
          <w:tab w:val="num" w:pos="426"/>
        </w:tabs>
        <w:adjustRightInd w:val="0"/>
        <w:spacing w:before="120" w:after="120"/>
        <w:ind w:left="426" w:hanging="426"/>
        <w:jc w:val="both"/>
        <w:textAlignment w:val="baseline"/>
        <w:rPr>
          <w:rFonts w:asciiTheme="minorHAnsi" w:hAnsiTheme="minorHAnsi"/>
        </w:rPr>
      </w:pPr>
      <w:r w:rsidRPr="00E52DDC">
        <w:rPr>
          <w:rFonts w:asciiTheme="minorHAnsi" w:hAnsiTheme="minorHAnsi"/>
        </w:rPr>
        <w:t>Wykonawca nie będzie mógł zwolnić się od odpowiedzialności względem Zamawiającego z tego powodu, że niewykonanie lub nienależyte wykonanie przez niego Umowy było następstwem niewykonania lub nienależytego wykonania zobowiązań wobec Wykonawcy przez jego kooperantów lub Podwykonawców.</w:t>
      </w:r>
    </w:p>
    <w:p w14:paraId="1EDE203B" w14:textId="77777777" w:rsidR="00AF3B00" w:rsidRPr="00E52DDC" w:rsidRDefault="00AF3B00" w:rsidP="00912636">
      <w:pPr>
        <w:widowControl w:val="0"/>
        <w:numPr>
          <w:ilvl w:val="0"/>
          <w:numId w:val="11"/>
        </w:numPr>
        <w:tabs>
          <w:tab w:val="clear" w:pos="357"/>
          <w:tab w:val="num" w:pos="426"/>
        </w:tabs>
        <w:adjustRightInd w:val="0"/>
        <w:spacing w:before="120" w:after="120"/>
        <w:ind w:left="426" w:hanging="426"/>
        <w:jc w:val="both"/>
        <w:textAlignment w:val="baseline"/>
        <w:rPr>
          <w:rFonts w:asciiTheme="minorHAnsi" w:hAnsiTheme="minorHAnsi"/>
        </w:rPr>
      </w:pPr>
      <w:r w:rsidRPr="00E52DDC">
        <w:rPr>
          <w:rFonts w:asciiTheme="minorHAnsi" w:hAnsiTheme="minorHAnsi"/>
        </w:rPr>
        <w:t xml:space="preserve">Zamawiający ma prawo dochodzenia odszkodowania uzupełniającego, przewyższającego wysokość należnych kar umownych, na zasadach ogólnych. </w:t>
      </w:r>
    </w:p>
    <w:p w14:paraId="2700595D" w14:textId="77777777" w:rsidR="00535706" w:rsidRPr="00E52DDC" w:rsidRDefault="00535706" w:rsidP="00AF3B00">
      <w:pPr>
        <w:spacing w:after="0"/>
        <w:jc w:val="center"/>
        <w:rPr>
          <w:rFonts w:asciiTheme="minorHAnsi" w:hAnsiTheme="minorHAnsi"/>
          <w:b/>
        </w:rPr>
      </w:pPr>
    </w:p>
    <w:p w14:paraId="4A873241" w14:textId="6E11413B" w:rsidR="00AF3B00" w:rsidRPr="00E52DDC" w:rsidRDefault="00AF3B00" w:rsidP="00AF3B00">
      <w:pPr>
        <w:spacing w:after="0"/>
        <w:jc w:val="center"/>
        <w:rPr>
          <w:rFonts w:asciiTheme="minorHAnsi" w:hAnsiTheme="minorHAnsi"/>
          <w:b/>
        </w:rPr>
      </w:pPr>
      <w:r w:rsidRPr="00E52DDC">
        <w:rPr>
          <w:rFonts w:asciiTheme="minorHAnsi" w:hAnsiTheme="minorHAnsi"/>
          <w:b/>
        </w:rPr>
        <w:t>§ 8</w:t>
      </w:r>
    </w:p>
    <w:p w14:paraId="3F9FB1A5" w14:textId="77777777" w:rsidR="00AF3B00" w:rsidRPr="00E52DDC" w:rsidRDefault="00AF3B00" w:rsidP="00AF3B00">
      <w:pPr>
        <w:spacing w:after="0"/>
        <w:jc w:val="center"/>
        <w:rPr>
          <w:rFonts w:asciiTheme="minorHAnsi" w:hAnsiTheme="minorHAnsi"/>
          <w:b/>
        </w:rPr>
      </w:pPr>
      <w:r w:rsidRPr="00E52DDC">
        <w:rPr>
          <w:rFonts w:asciiTheme="minorHAnsi" w:hAnsiTheme="minorHAnsi"/>
          <w:b/>
        </w:rPr>
        <w:t>Wypowiedzenie lub odstąpienie od Umowy</w:t>
      </w:r>
    </w:p>
    <w:p w14:paraId="6C6ECC19" w14:textId="77777777" w:rsidR="00AF3B00" w:rsidRPr="00E52DDC" w:rsidRDefault="00AF3B00" w:rsidP="00912636">
      <w:pPr>
        <w:numPr>
          <w:ilvl w:val="0"/>
          <w:numId w:val="26"/>
        </w:numPr>
        <w:spacing w:before="120" w:after="120"/>
        <w:jc w:val="both"/>
        <w:rPr>
          <w:rFonts w:asciiTheme="minorHAnsi" w:hAnsiTheme="minorHAnsi"/>
        </w:rPr>
      </w:pPr>
      <w:r w:rsidRPr="00E52DDC">
        <w:rPr>
          <w:rFonts w:asciiTheme="minorHAnsi" w:hAnsiTheme="minorHAnsi"/>
        </w:rPr>
        <w:t>Zamawiający może wypowiedzieć Umowę lub odstąpić od Umowy w całości lub w części w sytuacjach przewidzianych prawem oraz w przypadku:</w:t>
      </w:r>
    </w:p>
    <w:p w14:paraId="7198CE05" w14:textId="77777777" w:rsidR="00AF3B00" w:rsidRPr="00E52DDC" w:rsidRDefault="00AF3B00" w:rsidP="00912636">
      <w:pPr>
        <w:numPr>
          <w:ilvl w:val="0"/>
          <w:numId w:val="23"/>
        </w:numPr>
        <w:tabs>
          <w:tab w:val="left" w:pos="851"/>
        </w:tabs>
        <w:spacing w:before="120" w:after="120"/>
        <w:ind w:left="851" w:hanging="425"/>
        <w:jc w:val="both"/>
        <w:rPr>
          <w:rFonts w:asciiTheme="minorHAnsi" w:hAnsiTheme="minorHAnsi"/>
        </w:rPr>
      </w:pPr>
      <w:r w:rsidRPr="00E52DDC">
        <w:rPr>
          <w:rFonts w:asciiTheme="minorHAnsi" w:hAnsiTheme="minorHAnsi"/>
        </w:rPr>
        <w:t>niedostarczenia dostaw, zgodnie z zamówieniem Zamawiającego w terminie przekraczającym termin realizacji Umowy;</w:t>
      </w:r>
    </w:p>
    <w:p w14:paraId="0E24883C" w14:textId="77777777" w:rsidR="00AF3B00" w:rsidRPr="00E52DDC" w:rsidRDefault="00AF3B00" w:rsidP="00912636">
      <w:pPr>
        <w:numPr>
          <w:ilvl w:val="0"/>
          <w:numId w:val="23"/>
        </w:numPr>
        <w:tabs>
          <w:tab w:val="left" w:pos="851"/>
        </w:tabs>
        <w:spacing w:before="120" w:after="120"/>
        <w:ind w:left="851" w:hanging="425"/>
        <w:jc w:val="both"/>
        <w:rPr>
          <w:rFonts w:asciiTheme="minorHAnsi" w:hAnsiTheme="minorHAnsi"/>
        </w:rPr>
      </w:pPr>
      <w:r w:rsidRPr="00E52DDC">
        <w:rPr>
          <w:rFonts w:asciiTheme="minorHAnsi" w:hAnsiTheme="minorHAnsi"/>
        </w:rPr>
        <w:t>niezrealizowania reklamacji w wyznaczonym terminie dwukrotnie w ciągu miesiąca lub dwukrotnie w zakresie tej samej dostawy;</w:t>
      </w:r>
    </w:p>
    <w:p w14:paraId="3771CBCA" w14:textId="1A412798" w:rsidR="00AF3B00" w:rsidRPr="00E52DDC" w:rsidRDefault="00AF3B00" w:rsidP="00912636">
      <w:pPr>
        <w:numPr>
          <w:ilvl w:val="0"/>
          <w:numId w:val="23"/>
        </w:numPr>
        <w:tabs>
          <w:tab w:val="left" w:pos="851"/>
        </w:tabs>
        <w:spacing w:before="120" w:after="120"/>
        <w:ind w:left="851" w:hanging="425"/>
        <w:jc w:val="both"/>
        <w:rPr>
          <w:rFonts w:asciiTheme="minorHAnsi" w:hAnsiTheme="minorHAnsi"/>
        </w:rPr>
      </w:pPr>
      <w:r w:rsidRPr="00E52DDC">
        <w:rPr>
          <w:rFonts w:asciiTheme="minorHAnsi" w:hAnsiTheme="minorHAnsi"/>
        </w:rPr>
        <w:t>gdy wobec Wykonawcy zostało wszczęte postępowanie</w:t>
      </w:r>
      <w:r w:rsidR="00912636" w:rsidRPr="00E52DDC">
        <w:rPr>
          <w:rFonts w:asciiTheme="minorHAnsi" w:hAnsiTheme="minorHAnsi"/>
        </w:rPr>
        <w:t xml:space="preserve"> li</w:t>
      </w:r>
      <w:r w:rsidRPr="00E52DDC">
        <w:rPr>
          <w:rFonts w:asciiTheme="minorHAnsi" w:hAnsiTheme="minorHAnsi"/>
        </w:rPr>
        <w:t>kwidacyjne lub Wykonawca zawiesi działalność;</w:t>
      </w:r>
    </w:p>
    <w:p w14:paraId="23A3D648" w14:textId="77777777" w:rsidR="00AF3B00" w:rsidRPr="00E52DDC" w:rsidRDefault="00AF3B00" w:rsidP="00912636">
      <w:pPr>
        <w:numPr>
          <w:ilvl w:val="0"/>
          <w:numId w:val="23"/>
        </w:numPr>
        <w:tabs>
          <w:tab w:val="left" w:pos="851"/>
        </w:tabs>
        <w:spacing w:before="120" w:after="120"/>
        <w:ind w:left="851" w:hanging="425"/>
        <w:jc w:val="both"/>
        <w:rPr>
          <w:rFonts w:asciiTheme="minorHAnsi" w:hAnsiTheme="minorHAnsi"/>
        </w:rPr>
      </w:pPr>
      <w:r w:rsidRPr="00E52DDC">
        <w:rPr>
          <w:rFonts w:asciiTheme="minorHAnsi" w:hAnsiTheme="minorHAnsi"/>
        </w:rPr>
        <w:t>gdy naliczone Wykonawcy kary umowne osiągną pułap określony w § 7 ust. 2 Umowy;</w:t>
      </w:r>
    </w:p>
    <w:p w14:paraId="5F605016" w14:textId="77777777" w:rsidR="00AF3B00" w:rsidRPr="00E52DDC" w:rsidRDefault="00AF3B00" w:rsidP="00912636">
      <w:pPr>
        <w:numPr>
          <w:ilvl w:val="0"/>
          <w:numId w:val="23"/>
        </w:numPr>
        <w:tabs>
          <w:tab w:val="left" w:pos="851"/>
        </w:tabs>
        <w:spacing w:before="120" w:after="120"/>
        <w:ind w:left="851" w:hanging="425"/>
        <w:jc w:val="both"/>
        <w:rPr>
          <w:rFonts w:asciiTheme="minorHAnsi" w:hAnsiTheme="minorHAnsi"/>
        </w:rPr>
      </w:pPr>
      <w:r w:rsidRPr="00E52DDC">
        <w:rPr>
          <w:rFonts w:asciiTheme="minorHAnsi" w:hAnsiTheme="minorHAnsi"/>
        </w:rPr>
        <w:t>wykonywania przedmiotu umowy w sposób niezgodny z umową, pomimo wezwania Wykonawcy przez Zamawiającego do prawidłowego wykonywania umowy i wyznaczenia mu dodatkowego terminu wynoszącego co najmniej 5 dni.</w:t>
      </w:r>
    </w:p>
    <w:p w14:paraId="0CED4439" w14:textId="77777777" w:rsidR="00AF3B00" w:rsidRPr="00E52DDC" w:rsidRDefault="00AF3B00" w:rsidP="00912636">
      <w:pPr>
        <w:pStyle w:val="Akapitzlist"/>
        <w:numPr>
          <w:ilvl w:val="0"/>
          <w:numId w:val="26"/>
        </w:numPr>
        <w:shd w:val="clear" w:color="auto" w:fill="FFFFFF"/>
        <w:spacing w:before="120" w:after="120"/>
        <w:ind w:hanging="357"/>
        <w:contextualSpacing w:val="0"/>
        <w:rPr>
          <w:rFonts w:asciiTheme="minorHAnsi" w:hAnsiTheme="minorHAnsi"/>
          <w:lang w:eastAsia="pl-PL"/>
        </w:rPr>
      </w:pPr>
      <w:r w:rsidRPr="00E52DDC">
        <w:rPr>
          <w:rFonts w:asciiTheme="minorHAnsi" w:hAnsiTheme="minorHAnsi"/>
        </w:rPr>
        <w:t>Dodatkowo Zamawiający może odstąpić od Umowy:</w:t>
      </w:r>
    </w:p>
    <w:p w14:paraId="055EE539" w14:textId="77777777" w:rsidR="00AF3B00" w:rsidRPr="00E52DDC" w:rsidRDefault="00AF3B00" w:rsidP="00912636">
      <w:pPr>
        <w:pStyle w:val="Akapitzlist"/>
        <w:numPr>
          <w:ilvl w:val="2"/>
          <w:numId w:val="27"/>
        </w:numPr>
        <w:shd w:val="clear" w:color="auto" w:fill="FFFFFF"/>
        <w:spacing w:before="120" w:after="120"/>
        <w:ind w:left="851" w:hanging="357"/>
        <w:contextualSpacing w:val="0"/>
        <w:jc w:val="both"/>
        <w:rPr>
          <w:rFonts w:asciiTheme="minorHAnsi" w:hAnsiTheme="minorHAnsi"/>
          <w:lang w:eastAsia="pl-PL"/>
        </w:rPr>
      </w:pPr>
      <w:r w:rsidRPr="00E52DDC">
        <w:rPr>
          <w:rFonts w:asciiTheme="minorHAnsi" w:hAnsiTheme="minorHAnsi"/>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2DF377B4" w14:textId="387A68EC" w:rsidR="00AF3B00" w:rsidRPr="00E52DDC" w:rsidRDefault="00AF3B00" w:rsidP="00912636">
      <w:pPr>
        <w:numPr>
          <w:ilvl w:val="0"/>
          <w:numId w:val="26"/>
        </w:numPr>
        <w:spacing w:before="120" w:after="120"/>
        <w:jc w:val="both"/>
        <w:rPr>
          <w:rFonts w:asciiTheme="minorHAnsi" w:hAnsiTheme="minorHAnsi"/>
        </w:rPr>
      </w:pPr>
      <w:r w:rsidRPr="00E52DDC">
        <w:rPr>
          <w:rFonts w:asciiTheme="minorHAnsi" w:hAnsiTheme="minorHAnsi"/>
        </w:rPr>
        <w:t xml:space="preserve">Wykonawca może wypowiedzieć Umowę w przypadku zwłoki Zamawiającego w zapłacie wynagrodzenia/ceny przekraczającej 30 dni, pomimo wyznaczenia Zamawiającemu przez Wykonawcę dodatkowego terminu zapłaty, wynoszącego co najmniej 14 dni. Za opóźnienie w zapłacie wynagrodzenia Wykonawcy przysługują od </w:t>
      </w:r>
      <w:r w:rsidRPr="00E52DDC">
        <w:rPr>
          <w:rFonts w:asciiTheme="minorHAnsi" w:hAnsiTheme="minorHAnsi"/>
        </w:rPr>
        <w:lastRenderedPageBreak/>
        <w:t>Zamawiającego odsetki ustawowe zgodnie z ustawą z dnia 8 marca 2013 r. o przeciwdziałaniu nadmiernym opóźnieniom w transakcjach handlowych (Dz. U. z 202</w:t>
      </w:r>
      <w:r w:rsidR="00D57A1E">
        <w:rPr>
          <w:rFonts w:asciiTheme="minorHAnsi" w:hAnsiTheme="minorHAnsi"/>
        </w:rPr>
        <w:t>3</w:t>
      </w:r>
      <w:r w:rsidRPr="00E52DDC">
        <w:rPr>
          <w:rFonts w:asciiTheme="minorHAnsi" w:hAnsiTheme="minorHAnsi"/>
        </w:rPr>
        <w:t xml:space="preserve"> r. poz. </w:t>
      </w:r>
      <w:r w:rsidR="00D57A1E">
        <w:rPr>
          <w:rFonts w:asciiTheme="minorHAnsi" w:hAnsiTheme="minorHAnsi"/>
        </w:rPr>
        <w:t>711</w:t>
      </w:r>
      <w:r w:rsidRPr="00E52DDC">
        <w:rPr>
          <w:rFonts w:asciiTheme="minorHAnsi" w:hAnsiTheme="minorHAnsi"/>
        </w:rPr>
        <w:t xml:space="preserve"> z </w:t>
      </w:r>
      <w:proofErr w:type="spellStart"/>
      <w:r w:rsidRPr="00E52DDC">
        <w:rPr>
          <w:rFonts w:asciiTheme="minorHAnsi" w:hAnsiTheme="minorHAnsi"/>
        </w:rPr>
        <w:t>późn</w:t>
      </w:r>
      <w:proofErr w:type="spellEnd"/>
      <w:r w:rsidRPr="00E52DDC">
        <w:rPr>
          <w:rFonts w:asciiTheme="minorHAnsi" w:hAnsiTheme="minorHAnsi"/>
        </w:rPr>
        <w:t xml:space="preserve">. zm.), za każdy dzień opóźnienia liczony od dnia upływu terminu płatności wskazanego w § 6 ust. </w:t>
      </w:r>
      <w:r w:rsidR="00413F8F">
        <w:rPr>
          <w:rFonts w:asciiTheme="minorHAnsi" w:hAnsiTheme="minorHAnsi"/>
        </w:rPr>
        <w:t>4</w:t>
      </w:r>
      <w:r w:rsidRPr="00E52DDC">
        <w:rPr>
          <w:rFonts w:asciiTheme="minorHAnsi" w:hAnsiTheme="minorHAnsi"/>
        </w:rPr>
        <w:t xml:space="preserve"> i </w:t>
      </w:r>
      <w:r w:rsidR="00413F8F">
        <w:rPr>
          <w:rFonts w:asciiTheme="minorHAnsi" w:hAnsiTheme="minorHAnsi"/>
        </w:rPr>
        <w:t>5</w:t>
      </w:r>
      <w:r w:rsidRPr="00E52DDC">
        <w:rPr>
          <w:rFonts w:asciiTheme="minorHAnsi" w:hAnsiTheme="minorHAnsi"/>
        </w:rPr>
        <w:t xml:space="preserve"> Umowy.</w:t>
      </w:r>
    </w:p>
    <w:p w14:paraId="7044041D" w14:textId="13CE9457" w:rsidR="00AF3B00" w:rsidRPr="00E52DDC" w:rsidRDefault="00AF3B00" w:rsidP="00912636">
      <w:pPr>
        <w:numPr>
          <w:ilvl w:val="0"/>
          <w:numId w:val="26"/>
        </w:numPr>
        <w:spacing w:before="120" w:after="120"/>
        <w:jc w:val="both"/>
        <w:rPr>
          <w:rFonts w:asciiTheme="minorHAnsi" w:hAnsiTheme="minorHAnsi"/>
        </w:rPr>
      </w:pPr>
      <w:r w:rsidRPr="00E52DDC">
        <w:rPr>
          <w:rFonts w:asciiTheme="minorHAnsi" w:hAnsiTheme="minorHAnsi"/>
        </w:rPr>
        <w:t>Każda ze Stron może wypowiedzieć lub odstąpić od niezrealizowanej części Umowy w okolicznościach dot. siły wyższej, wskazanych w § 11 Umowy.</w:t>
      </w:r>
    </w:p>
    <w:p w14:paraId="7C5EBC10" w14:textId="77777777" w:rsidR="00AF3B00" w:rsidRPr="00E52DDC" w:rsidRDefault="00AF3B00" w:rsidP="00912636">
      <w:pPr>
        <w:numPr>
          <w:ilvl w:val="0"/>
          <w:numId w:val="26"/>
        </w:numPr>
        <w:spacing w:before="120" w:after="120"/>
        <w:jc w:val="both"/>
        <w:rPr>
          <w:rFonts w:asciiTheme="minorHAnsi" w:hAnsiTheme="minorHAnsi"/>
        </w:rPr>
      </w:pPr>
      <w:r w:rsidRPr="00E52DDC">
        <w:rPr>
          <w:rFonts w:asciiTheme="minorHAnsi" w:hAnsiTheme="minorHAnsi"/>
        </w:rPr>
        <w:t>Wypowiedzenie Umowy lub odstąpienie od Umowy (względnie jej części) następuje w formie pisemnej pod rygorem nieważności i zawiera uzasadnienie.</w:t>
      </w:r>
    </w:p>
    <w:p w14:paraId="5961AD38" w14:textId="77777777" w:rsidR="00AF3B00" w:rsidRPr="00E52DDC" w:rsidRDefault="00AF3B00" w:rsidP="00912636">
      <w:pPr>
        <w:numPr>
          <w:ilvl w:val="0"/>
          <w:numId w:val="26"/>
        </w:numPr>
        <w:spacing w:before="120" w:after="120"/>
        <w:jc w:val="both"/>
        <w:rPr>
          <w:rFonts w:asciiTheme="minorHAnsi" w:hAnsiTheme="minorHAnsi"/>
        </w:rPr>
      </w:pPr>
      <w:r w:rsidRPr="00E52DDC">
        <w:rPr>
          <w:rFonts w:asciiTheme="minorHAnsi" w:hAnsiTheme="minorHAnsi"/>
        </w:rPr>
        <w:t xml:space="preserve">Wypowiedzenie Umowy lub odstąpienie od Umowy (względnie jej części) w przypadkach, o których stanowi ust. 1 i 2, może nastąpić w ciągu 30 dni (termin) od dnia, w którym powstała przyczyna odstąpienia.  </w:t>
      </w:r>
    </w:p>
    <w:p w14:paraId="133F1D7B" w14:textId="0249BB92" w:rsidR="00AF3B00" w:rsidRPr="00E52DDC" w:rsidRDefault="00AF3B00" w:rsidP="00912636">
      <w:pPr>
        <w:widowControl w:val="0"/>
        <w:numPr>
          <w:ilvl w:val="0"/>
          <w:numId w:val="26"/>
        </w:numPr>
        <w:tabs>
          <w:tab w:val="num" w:pos="426"/>
        </w:tabs>
        <w:adjustRightInd w:val="0"/>
        <w:spacing w:before="120" w:after="120"/>
        <w:jc w:val="both"/>
        <w:textAlignment w:val="baseline"/>
        <w:rPr>
          <w:rFonts w:asciiTheme="minorHAnsi" w:hAnsiTheme="minorHAnsi"/>
        </w:rPr>
      </w:pPr>
      <w:r w:rsidRPr="00E52DDC">
        <w:rPr>
          <w:rFonts w:asciiTheme="minorHAnsi" w:hAnsiTheme="minorHAnsi"/>
        </w:rPr>
        <w:t>W przypadku wypowiedzenia Umowy lub odstąpienia od Umowy przez Zamawiającego z przyczyn, za które odpowiedzialność ponosi Wykonawca, Wykonawca zapłaci Zamawiającemu karę umową w wysokości 20</w:t>
      </w:r>
      <w:r w:rsidR="00CB6748">
        <w:rPr>
          <w:rFonts w:asciiTheme="minorHAnsi" w:hAnsiTheme="minorHAnsi"/>
        </w:rPr>
        <w:t xml:space="preserve"> </w:t>
      </w:r>
      <w:r w:rsidRPr="00E52DDC">
        <w:rPr>
          <w:rFonts w:asciiTheme="minorHAnsi" w:hAnsiTheme="minorHAnsi"/>
        </w:rPr>
        <w:t xml:space="preserve">% wynagrodzenia brutto, o którym mowa w § 6 ust. 1 Umowy. Kara umowna wlicza się do limitu określonego w § 7 ust. 2 Umowy.  </w:t>
      </w:r>
    </w:p>
    <w:p w14:paraId="775AACE1" w14:textId="77777777" w:rsidR="00AF3B00" w:rsidRPr="00E52DDC" w:rsidRDefault="00AF3B00" w:rsidP="00912636">
      <w:pPr>
        <w:pStyle w:val="Akapitzlist"/>
        <w:numPr>
          <w:ilvl w:val="0"/>
          <w:numId w:val="26"/>
        </w:numPr>
        <w:shd w:val="clear" w:color="auto" w:fill="FFFFFF"/>
        <w:spacing w:before="120" w:after="120"/>
        <w:contextualSpacing w:val="0"/>
        <w:jc w:val="both"/>
        <w:rPr>
          <w:rFonts w:asciiTheme="minorHAnsi" w:hAnsiTheme="minorHAnsi"/>
        </w:rPr>
      </w:pPr>
      <w:r w:rsidRPr="00E52DDC">
        <w:rPr>
          <w:rFonts w:asciiTheme="minorHAnsi" w:hAnsiTheme="minorHAnsi"/>
        </w:rPr>
        <w:t>W przypadku wypowiedzenia Umowy lub odstąpienia od Umowy przez którąś ze Stron, Wykonawca może żądać wyłącznie wynagrodzenia należnego z tytułu wykonania części Umowy.</w:t>
      </w:r>
    </w:p>
    <w:p w14:paraId="6CA73297" w14:textId="77777777" w:rsidR="00AF3B00" w:rsidRPr="00E52DDC" w:rsidRDefault="00AF3B00" w:rsidP="00912636">
      <w:pPr>
        <w:numPr>
          <w:ilvl w:val="0"/>
          <w:numId w:val="26"/>
        </w:numPr>
        <w:spacing w:before="120" w:after="120"/>
        <w:jc w:val="both"/>
        <w:rPr>
          <w:rFonts w:asciiTheme="minorHAnsi" w:hAnsiTheme="minorHAnsi"/>
        </w:rPr>
      </w:pPr>
      <w:r w:rsidRPr="00E52DDC">
        <w:rPr>
          <w:rFonts w:asciiTheme="minorHAnsi" w:hAnsiTheme="minorHAnsi"/>
        </w:rPr>
        <w:t xml:space="preserve">W przypadku wypowiedzenia Umowy lub odstąpienia od Umowy przez Zamawiającego z przyczyn leżących po stronie Wykonawcy, nie przysługują Wykonawcy w stosunku do Zamawiającego żadne roszczenia z tytułu zwrotu nakładów poniesionych z tytułu realizacji Umowy, jak również z tytułu utraconego wynagrodzenia.  </w:t>
      </w:r>
    </w:p>
    <w:p w14:paraId="4B53B003" w14:textId="77777777" w:rsidR="00AF3B00" w:rsidRPr="00E52DDC" w:rsidRDefault="00AF3B00" w:rsidP="00AF3B00">
      <w:pPr>
        <w:spacing w:after="0"/>
        <w:jc w:val="center"/>
        <w:rPr>
          <w:rFonts w:asciiTheme="minorHAnsi" w:hAnsiTheme="minorHAnsi"/>
          <w:b/>
        </w:rPr>
      </w:pPr>
      <w:r w:rsidRPr="00E52DDC">
        <w:rPr>
          <w:rFonts w:asciiTheme="minorHAnsi" w:hAnsiTheme="minorHAnsi"/>
          <w:b/>
        </w:rPr>
        <w:t>§ 9</w:t>
      </w:r>
    </w:p>
    <w:p w14:paraId="64942D6B" w14:textId="77777777" w:rsidR="00AF3B00" w:rsidRPr="00E52DDC" w:rsidRDefault="00AF3B00" w:rsidP="00AF3B00">
      <w:pPr>
        <w:spacing w:after="0"/>
        <w:jc w:val="center"/>
        <w:rPr>
          <w:rFonts w:asciiTheme="minorHAnsi" w:hAnsiTheme="minorHAnsi"/>
          <w:b/>
        </w:rPr>
      </w:pPr>
      <w:r w:rsidRPr="00E52DDC">
        <w:rPr>
          <w:rFonts w:asciiTheme="minorHAnsi" w:hAnsiTheme="minorHAnsi"/>
          <w:b/>
        </w:rPr>
        <w:t>Zmiana Umowy</w:t>
      </w:r>
    </w:p>
    <w:p w14:paraId="239F42E8" w14:textId="77777777" w:rsidR="00AF3B00" w:rsidRPr="00E52DDC" w:rsidRDefault="00AF3B00" w:rsidP="00912636">
      <w:pPr>
        <w:numPr>
          <w:ilvl w:val="0"/>
          <w:numId w:val="12"/>
        </w:numPr>
        <w:spacing w:before="120" w:after="120"/>
        <w:ind w:hanging="357"/>
        <w:jc w:val="both"/>
        <w:rPr>
          <w:rFonts w:asciiTheme="minorHAnsi" w:hAnsiTheme="minorHAnsi"/>
        </w:rPr>
      </w:pPr>
      <w:r w:rsidRPr="00E52DDC">
        <w:rPr>
          <w:rFonts w:asciiTheme="minorHAnsi" w:hAnsiTheme="minorHAnsi"/>
        </w:rPr>
        <w:t>Wszelkie zmiany Umowy wymagają formy pisemnej pod rygorem nieważności, z zastrzeżeniem odrębnych postanowień niniejszej Umowy.</w:t>
      </w:r>
    </w:p>
    <w:p w14:paraId="2FD67A60" w14:textId="39C19725" w:rsidR="00AF3B00" w:rsidRPr="00E52DDC" w:rsidRDefault="00AF1D6D" w:rsidP="00912636">
      <w:pPr>
        <w:numPr>
          <w:ilvl w:val="0"/>
          <w:numId w:val="12"/>
        </w:numPr>
        <w:spacing w:before="120" w:after="120"/>
        <w:ind w:hanging="357"/>
        <w:jc w:val="both"/>
        <w:rPr>
          <w:rFonts w:asciiTheme="minorHAnsi" w:hAnsiTheme="minorHAnsi"/>
        </w:rPr>
      </w:pPr>
      <w:r>
        <w:rPr>
          <w:rFonts w:asciiTheme="minorHAnsi" w:hAnsiTheme="minorHAnsi"/>
        </w:rPr>
        <w:t>Zamawiający</w:t>
      </w:r>
      <w:r w:rsidR="00AF3B00" w:rsidRPr="00E52DDC">
        <w:rPr>
          <w:rFonts w:asciiTheme="minorHAnsi" w:hAnsiTheme="minorHAnsi"/>
        </w:rPr>
        <w:t>, dopuszcza zmiany postanowień Umowy w stosunku do treści oferty, na podstawie której dokonano wyboru Wykonawcy, w następującym zakresie:</w:t>
      </w:r>
    </w:p>
    <w:p w14:paraId="52218246" w14:textId="241976DE" w:rsidR="00AF3B00" w:rsidRPr="00E52DDC" w:rsidRDefault="00AF3B00" w:rsidP="00912636">
      <w:pPr>
        <w:numPr>
          <w:ilvl w:val="0"/>
          <w:numId w:val="13"/>
        </w:numPr>
        <w:spacing w:before="120" w:after="120"/>
        <w:ind w:left="851" w:hanging="357"/>
        <w:jc w:val="both"/>
        <w:rPr>
          <w:rFonts w:asciiTheme="minorHAnsi" w:hAnsiTheme="minorHAnsi"/>
        </w:rPr>
      </w:pPr>
      <w:r w:rsidRPr="00E52DDC">
        <w:rPr>
          <w:rFonts w:asciiTheme="minorHAnsi" w:hAnsiTheme="minorHAnsi"/>
        </w:rPr>
        <w:t>terminu realizacji przedmiotu Umowy z powodu siły wyższej uniemożliwiając</w:t>
      </w:r>
      <w:r w:rsidR="005914E5">
        <w:rPr>
          <w:rFonts w:asciiTheme="minorHAnsi" w:hAnsiTheme="minorHAnsi"/>
        </w:rPr>
        <w:t>ej</w:t>
      </w:r>
      <w:r w:rsidRPr="00E52DDC">
        <w:rPr>
          <w:rFonts w:asciiTheme="minorHAnsi" w:hAnsiTheme="minorHAnsi"/>
        </w:rPr>
        <w:t xml:space="preserve"> realizację przedmiotu Umowy, które to działania nie są konsekwencją winy którejkolwiek ze Stron – o czasu równy okresowi, w którym nie była możliwa realizacja zobowiązań wynikających z  Umowy;</w:t>
      </w:r>
    </w:p>
    <w:p w14:paraId="6A8FA99E" w14:textId="77777777" w:rsidR="00AF3B00" w:rsidRPr="00E52DDC" w:rsidRDefault="00AF3B00" w:rsidP="00912636">
      <w:pPr>
        <w:numPr>
          <w:ilvl w:val="0"/>
          <w:numId w:val="13"/>
        </w:numPr>
        <w:spacing w:before="120" w:after="120"/>
        <w:ind w:left="851" w:hanging="357"/>
        <w:jc w:val="both"/>
        <w:rPr>
          <w:rFonts w:asciiTheme="minorHAnsi" w:hAnsiTheme="minorHAnsi"/>
        </w:rPr>
      </w:pPr>
      <w:r w:rsidRPr="00E52DDC">
        <w:rPr>
          <w:rFonts w:asciiTheme="minorHAnsi" w:hAnsiTheme="minorHAnsi"/>
        </w:rPr>
        <w:t>w przypadku uchwalenia lub zmiany obowiązujących przepisów, których uchwalenie lub zmiana nastąpiły po dniu zawarcia Umowy, a z których treści wynika konieczność lub zasadność wprowadzenia zmian do Umowy, w zakresie koniecznym  do uzyskania zgodności realizacji przedmiotu Umowy z obowiązującym stanem prawnym.</w:t>
      </w:r>
    </w:p>
    <w:p w14:paraId="246B0BB6" w14:textId="77777777" w:rsidR="00AF3B00" w:rsidRPr="00E52DDC" w:rsidRDefault="00AF3B00" w:rsidP="00912636">
      <w:pPr>
        <w:pStyle w:val="text-justify1"/>
        <w:numPr>
          <w:ilvl w:val="0"/>
          <w:numId w:val="12"/>
        </w:numPr>
        <w:shd w:val="clear" w:color="auto" w:fill="FFFFFF"/>
        <w:spacing w:before="120" w:beforeAutospacing="0" w:after="120" w:afterAutospacing="0" w:line="276" w:lineRule="auto"/>
        <w:ind w:hanging="357"/>
        <w:jc w:val="both"/>
        <w:rPr>
          <w:rFonts w:asciiTheme="minorHAnsi" w:hAnsiTheme="minorHAnsi"/>
          <w:sz w:val="22"/>
          <w:szCs w:val="22"/>
        </w:rPr>
      </w:pPr>
      <w:r w:rsidRPr="00E52DDC">
        <w:rPr>
          <w:rFonts w:asciiTheme="minorHAnsi" w:hAnsiTheme="minorHAnsi"/>
          <w:sz w:val="22"/>
          <w:szCs w:val="22"/>
        </w:rPr>
        <w:t>W każdym z przypadków, o których mowa w ust. powyższym, Strona wnioskująca o dokonanie zmiany przedstawi stosowny wniosek obrazujący wpływ stosownych okoliczności na zakres i sposób wykonania przedmiotu Umowy (wraz z potwierdzającymi go dowodami), a Strony dokonają dodatkowego uzgodnienia w zakresie terminu wynikającego z § 2 oraz wysokości wynagrodzenia określonego w § 6 ust. 1 Umowy.</w:t>
      </w:r>
    </w:p>
    <w:p w14:paraId="39ACFB84" w14:textId="77777777" w:rsidR="00AF3B00" w:rsidRPr="00E52DDC" w:rsidRDefault="00AF3B00" w:rsidP="00912636">
      <w:pPr>
        <w:pStyle w:val="text-justify1"/>
        <w:numPr>
          <w:ilvl w:val="0"/>
          <w:numId w:val="12"/>
        </w:numPr>
        <w:shd w:val="clear" w:color="auto" w:fill="FFFFFF"/>
        <w:spacing w:before="120" w:beforeAutospacing="0" w:after="120" w:afterAutospacing="0" w:line="276" w:lineRule="auto"/>
        <w:ind w:hanging="357"/>
        <w:jc w:val="both"/>
        <w:rPr>
          <w:rFonts w:asciiTheme="minorHAnsi" w:hAnsiTheme="minorHAnsi"/>
          <w:sz w:val="22"/>
          <w:szCs w:val="22"/>
        </w:rPr>
      </w:pPr>
      <w:r w:rsidRPr="00E52DDC">
        <w:rPr>
          <w:rFonts w:asciiTheme="minorHAnsi" w:hAnsiTheme="minorHAnsi"/>
          <w:sz w:val="22"/>
          <w:szCs w:val="22"/>
        </w:rPr>
        <w:t xml:space="preserve">Wykonawca w terminie 3 dni od złożenia wniosku, o którym mowa w ust. 3, przedstawi informację zawierającą szczegółową kalkulację wpływu opisanych w ust. 2 zmian na koszty realizacji zamówienia przez Wykonawcę, w szczególności wskazując wysokość odpowiednich kosztów w odniesieniu do poszczególnych pracowników realizujących Umowę, zakres ich zaangażowania w realizację Umowy oraz wpływ odpowiednich czynników na zmianę kosztów. Zamawiający może odmówić waloryzacji, w przypadku, gdy wyjaśnienia nie będą w wystarczający </w:t>
      </w:r>
      <w:r w:rsidRPr="00E52DDC">
        <w:rPr>
          <w:rFonts w:asciiTheme="minorHAnsi" w:hAnsiTheme="minorHAnsi"/>
          <w:sz w:val="22"/>
          <w:szCs w:val="22"/>
        </w:rPr>
        <w:lastRenderedPageBreak/>
        <w:t>sposób uzasadniać proponowanej zmiany cen jednostkowych. Waloryzacja może dotyczyć wyłącznie kosztów realizacji zamówienia w okresie po wejściu w życie odpowiednich zmian, a w przypadku stawki podatku VAT – wyłącznie faktur wystawianych po wejściu w życie tych zmian. Zmiana wynagrodzenia wymaga zmiany Umowy.</w:t>
      </w:r>
    </w:p>
    <w:p w14:paraId="5ED41530" w14:textId="0073AE3F" w:rsidR="00AF3B00" w:rsidRPr="00E52DDC" w:rsidRDefault="00C174E9" w:rsidP="002F411E">
      <w:pPr>
        <w:spacing w:before="360" w:after="0"/>
        <w:jc w:val="center"/>
        <w:rPr>
          <w:rFonts w:asciiTheme="minorHAnsi" w:hAnsiTheme="minorHAnsi"/>
          <w:b/>
        </w:rPr>
      </w:pPr>
      <w:r>
        <w:rPr>
          <w:rFonts w:asciiTheme="minorHAnsi" w:hAnsiTheme="minorHAnsi"/>
          <w:b/>
        </w:rPr>
        <w:t>§ 10</w:t>
      </w:r>
    </w:p>
    <w:p w14:paraId="093DB1C0" w14:textId="77777777" w:rsidR="00AF3B00" w:rsidRPr="00E52DDC" w:rsidRDefault="00AF3B00" w:rsidP="00AF3B00">
      <w:pPr>
        <w:spacing w:after="0"/>
        <w:jc w:val="center"/>
        <w:rPr>
          <w:rFonts w:asciiTheme="minorHAnsi" w:hAnsiTheme="minorHAnsi"/>
          <w:b/>
        </w:rPr>
      </w:pPr>
      <w:r w:rsidRPr="00E52DDC">
        <w:rPr>
          <w:rFonts w:asciiTheme="minorHAnsi" w:hAnsiTheme="minorHAnsi"/>
          <w:b/>
        </w:rPr>
        <w:t>Siła wyższa</w:t>
      </w:r>
    </w:p>
    <w:p w14:paraId="1ED8C807" w14:textId="77777777" w:rsidR="00AF3B00" w:rsidRPr="00E52DDC" w:rsidRDefault="00AF3B00" w:rsidP="00912636">
      <w:pPr>
        <w:pStyle w:val="Tekstpodstawowy2"/>
        <w:numPr>
          <w:ilvl w:val="0"/>
          <w:numId w:val="20"/>
        </w:numPr>
        <w:tabs>
          <w:tab w:val="clear" w:pos="360"/>
        </w:tabs>
        <w:spacing w:before="120" w:line="276" w:lineRule="auto"/>
        <w:ind w:left="709" w:right="68"/>
        <w:jc w:val="both"/>
        <w:rPr>
          <w:rFonts w:asciiTheme="minorHAnsi" w:hAnsiTheme="minorHAnsi"/>
        </w:rPr>
      </w:pPr>
      <w:r w:rsidRPr="00E52DDC">
        <w:rPr>
          <w:rFonts w:asciiTheme="minorHAnsi" w:hAnsiTheme="minorHAnsi"/>
        </w:rPr>
        <w:t xml:space="preserve">Siła wyższa oznacza  takie przypadki lub zdarzenia, które są poza kontrolą i nie są zawinione przez żadną ze Stron, których nie można przewidzieć ani uniknąć, a które zaistnieją po wejściu Umowy w życie i staną się przeszkodą w realizacji zobowiązań umownych. </w:t>
      </w:r>
    </w:p>
    <w:p w14:paraId="7D7E6DA3" w14:textId="77777777" w:rsidR="00AF3B00" w:rsidRPr="00E52DDC" w:rsidRDefault="00AF3B00" w:rsidP="00912636">
      <w:pPr>
        <w:pStyle w:val="Tekstpodstawowy2"/>
        <w:numPr>
          <w:ilvl w:val="0"/>
          <w:numId w:val="20"/>
        </w:numPr>
        <w:spacing w:before="120" w:line="276" w:lineRule="auto"/>
        <w:ind w:left="709" w:right="68"/>
        <w:jc w:val="both"/>
        <w:rPr>
          <w:rFonts w:asciiTheme="minorHAnsi" w:hAnsiTheme="minorHAnsi"/>
        </w:rPr>
      </w:pPr>
      <w:r w:rsidRPr="00E52DDC">
        <w:rPr>
          <w:rFonts w:asciiTheme="minorHAnsi" w:hAnsiTheme="minorHAnsi"/>
        </w:rPr>
        <w:t>Za siłę wyższą uznaje się w szczególności:</w:t>
      </w:r>
    </w:p>
    <w:p w14:paraId="7640EFC9" w14:textId="77777777" w:rsidR="00AF3B00" w:rsidRPr="00E52DDC" w:rsidRDefault="00AF3B00" w:rsidP="00912636">
      <w:pPr>
        <w:pStyle w:val="Tekstpodstawowy2"/>
        <w:numPr>
          <w:ilvl w:val="0"/>
          <w:numId w:val="21"/>
        </w:numPr>
        <w:spacing w:before="120" w:line="276" w:lineRule="auto"/>
        <w:ind w:right="68"/>
        <w:jc w:val="both"/>
        <w:rPr>
          <w:rFonts w:asciiTheme="minorHAnsi" w:hAnsiTheme="minorHAnsi"/>
        </w:rPr>
      </w:pPr>
      <w:r w:rsidRPr="00E52DDC">
        <w:rPr>
          <w:rFonts w:asciiTheme="minorHAnsi" w:hAnsiTheme="minorHAnsi"/>
        </w:rPr>
        <w:t>wojny (wypowiedziane lub nie) oraz inne działania zbrojne, inwazje, działania wrogów zewnętrznych, mobilizacje, rekwizycje lub embarga;</w:t>
      </w:r>
    </w:p>
    <w:p w14:paraId="343BEFAD" w14:textId="77777777" w:rsidR="00AF3B00" w:rsidRPr="00E52DDC" w:rsidRDefault="00AF3B00" w:rsidP="00912636">
      <w:pPr>
        <w:pStyle w:val="Tekstpodstawowy2"/>
        <w:numPr>
          <w:ilvl w:val="0"/>
          <w:numId w:val="21"/>
        </w:numPr>
        <w:spacing w:before="120" w:line="276" w:lineRule="auto"/>
        <w:ind w:right="68"/>
        <w:jc w:val="both"/>
        <w:rPr>
          <w:rFonts w:asciiTheme="minorHAnsi" w:hAnsiTheme="minorHAnsi"/>
        </w:rPr>
      </w:pPr>
      <w:r w:rsidRPr="00E52DDC">
        <w:rPr>
          <w:rFonts w:asciiTheme="minorHAnsi" w:hAnsiTheme="minorHAnsi"/>
        </w:rPr>
        <w:t>promieniowanie radioaktywne lub skażenie przez radioaktywność od paliwa jądrowego lub odpadów jądrowych, ze spalania paliwa jądrowego, radioaktywnych toksycznych materiałów wybuchowych oraz innych niebezpiecznych właściwości wszelkich wybuchowych zespołów nuklearnych składników;</w:t>
      </w:r>
    </w:p>
    <w:p w14:paraId="7A668AD9" w14:textId="77777777" w:rsidR="00AF3B00" w:rsidRPr="00E52DDC" w:rsidRDefault="00AF3B00" w:rsidP="00912636">
      <w:pPr>
        <w:pStyle w:val="Tekstpodstawowy2"/>
        <w:numPr>
          <w:ilvl w:val="0"/>
          <w:numId w:val="21"/>
        </w:numPr>
        <w:spacing w:before="120" w:line="276" w:lineRule="auto"/>
        <w:ind w:right="68"/>
        <w:jc w:val="both"/>
        <w:rPr>
          <w:rFonts w:asciiTheme="minorHAnsi" w:hAnsiTheme="minorHAnsi"/>
        </w:rPr>
      </w:pPr>
      <w:r w:rsidRPr="00E52DDC">
        <w:rPr>
          <w:rFonts w:asciiTheme="minorHAnsi" w:hAnsiTheme="minorHAnsi"/>
        </w:rPr>
        <w:t xml:space="preserve">rebelia, rewolucja, powstanie, przewrót wojskowy lub cywilny lub wojna domowa; </w:t>
      </w:r>
    </w:p>
    <w:p w14:paraId="4AE9A037" w14:textId="77777777" w:rsidR="00AF3B00" w:rsidRPr="00E52DDC" w:rsidRDefault="00AF3B00" w:rsidP="00912636">
      <w:pPr>
        <w:pStyle w:val="Tekstpodstawowy2"/>
        <w:numPr>
          <w:ilvl w:val="0"/>
          <w:numId w:val="21"/>
        </w:numPr>
        <w:spacing w:before="120" w:line="276" w:lineRule="auto"/>
        <w:ind w:right="68"/>
        <w:jc w:val="both"/>
        <w:rPr>
          <w:rFonts w:asciiTheme="minorHAnsi" w:hAnsiTheme="minorHAnsi"/>
        </w:rPr>
      </w:pPr>
      <w:r w:rsidRPr="00E52DDC">
        <w:rPr>
          <w:rFonts w:asciiTheme="minorHAnsi" w:hAnsiTheme="minorHAnsi"/>
        </w:rPr>
        <w:t xml:space="preserve">trzęsienie ziemi, powódź, pożar lub inne klęski żywiołowe (ogłoszone przez stosowne władze); </w:t>
      </w:r>
    </w:p>
    <w:p w14:paraId="7FB441B5" w14:textId="77777777" w:rsidR="00AF3B00" w:rsidRPr="00E52DDC" w:rsidRDefault="00AF3B00" w:rsidP="00912636">
      <w:pPr>
        <w:pStyle w:val="Tekstpodstawowy2"/>
        <w:numPr>
          <w:ilvl w:val="0"/>
          <w:numId w:val="20"/>
        </w:numPr>
        <w:spacing w:before="120" w:line="276" w:lineRule="auto"/>
        <w:ind w:left="709" w:right="68" w:hanging="425"/>
        <w:jc w:val="both"/>
        <w:rPr>
          <w:rFonts w:asciiTheme="minorHAnsi" w:hAnsiTheme="minorHAnsi"/>
        </w:rPr>
      </w:pPr>
      <w:r w:rsidRPr="00E52DDC">
        <w:rPr>
          <w:rFonts w:asciiTheme="minorHAnsi" w:hAnsiTheme="minorHAnsi"/>
        </w:rPr>
        <w:t>Wystąpienie i zakończenie zdarzeń powodujących siłę wyższą, zakomunikowane zostanie Stronie drugiej natychmiast, nie później jednak niż w ciągu 3 dni.</w:t>
      </w:r>
    </w:p>
    <w:p w14:paraId="4149B3E4" w14:textId="77777777" w:rsidR="00AF3B00" w:rsidRPr="00E52DDC" w:rsidRDefault="00AF3B00" w:rsidP="00912636">
      <w:pPr>
        <w:pStyle w:val="Tekstpodstawowy2"/>
        <w:numPr>
          <w:ilvl w:val="0"/>
          <w:numId w:val="20"/>
        </w:numPr>
        <w:spacing w:before="120" w:line="276" w:lineRule="auto"/>
        <w:ind w:left="709" w:right="68" w:hanging="425"/>
        <w:jc w:val="both"/>
        <w:rPr>
          <w:rFonts w:asciiTheme="minorHAnsi" w:hAnsiTheme="minorHAnsi"/>
        </w:rPr>
      </w:pPr>
      <w:r w:rsidRPr="00E52DDC">
        <w:rPr>
          <w:rFonts w:asciiTheme="minorHAnsi" w:hAnsiTheme="minorHAnsi"/>
        </w:rPr>
        <w:t>Strona informująca o zaistnieniu siły wyższej jest zobowiązana określić zdarzenie, jego przyczyny oraz konsekwencje dla realizacji Umowy.</w:t>
      </w:r>
    </w:p>
    <w:p w14:paraId="43870479" w14:textId="77777777" w:rsidR="00AF3B00" w:rsidRPr="00E52DDC" w:rsidRDefault="00AF3B00" w:rsidP="00912636">
      <w:pPr>
        <w:pStyle w:val="Tekstpodstawowy2"/>
        <w:numPr>
          <w:ilvl w:val="0"/>
          <w:numId w:val="20"/>
        </w:numPr>
        <w:spacing w:before="120" w:line="276" w:lineRule="auto"/>
        <w:ind w:left="709" w:right="68" w:hanging="425"/>
        <w:jc w:val="both"/>
        <w:rPr>
          <w:rFonts w:asciiTheme="minorHAnsi" w:hAnsiTheme="minorHAnsi"/>
        </w:rPr>
      </w:pPr>
      <w:r w:rsidRPr="00E52DDC">
        <w:rPr>
          <w:rFonts w:asciiTheme="minorHAnsi" w:hAnsiTheme="minorHAnsi"/>
        </w:rPr>
        <w:t xml:space="preserve">Strona, która przekazała pisemne powiadomienie będzie zwolniona – za zgodą Zamawiającego – ze zobowiązań lub dotrzymania terminu swoich zobowiązań tak długo jak będzie trwało to zdarzenie i/lub jego skutki. Termin realizacji wzajemnych zobowiązań będzie stosownie przedłużony o czas trwania zdarzenia i/lub jego skutków uprzednio wymienionych. </w:t>
      </w:r>
    </w:p>
    <w:p w14:paraId="2DC37D36" w14:textId="77777777" w:rsidR="00AF3B00" w:rsidRPr="00E52DDC" w:rsidRDefault="00AF3B00" w:rsidP="00912636">
      <w:pPr>
        <w:pStyle w:val="Tekstpodstawowy2"/>
        <w:numPr>
          <w:ilvl w:val="0"/>
          <w:numId w:val="20"/>
        </w:numPr>
        <w:spacing w:before="120" w:line="276" w:lineRule="auto"/>
        <w:ind w:left="709" w:right="68" w:hanging="425"/>
        <w:jc w:val="both"/>
        <w:rPr>
          <w:rFonts w:asciiTheme="minorHAnsi" w:hAnsiTheme="minorHAnsi"/>
        </w:rPr>
      </w:pPr>
      <w:r w:rsidRPr="00E52DDC">
        <w:rPr>
          <w:rFonts w:asciiTheme="minorHAnsi" w:hAnsiTheme="minorHAnsi"/>
        </w:rPr>
        <w:t>Strona dotknięta działaniem siły wyższej podejmie stosowne wysiłki dla zminimalizowania jej skutków i wznowi realizację Umowy niezwłocznie jak tylko będzie to możliwe.</w:t>
      </w:r>
    </w:p>
    <w:p w14:paraId="3FA73FA2" w14:textId="77777777" w:rsidR="00AF3B00" w:rsidRPr="00E52DDC" w:rsidRDefault="00AF3B00" w:rsidP="00912636">
      <w:pPr>
        <w:pStyle w:val="Tekstpodstawowy2"/>
        <w:numPr>
          <w:ilvl w:val="0"/>
          <w:numId w:val="20"/>
        </w:numPr>
        <w:spacing w:before="120" w:line="276" w:lineRule="auto"/>
        <w:ind w:left="709" w:right="68" w:hanging="425"/>
        <w:jc w:val="both"/>
        <w:rPr>
          <w:rFonts w:asciiTheme="minorHAnsi" w:hAnsiTheme="minorHAnsi"/>
        </w:rPr>
      </w:pPr>
      <w:r w:rsidRPr="00E52DDC">
        <w:rPr>
          <w:rFonts w:asciiTheme="minorHAnsi" w:hAnsiTheme="minorHAnsi"/>
        </w:rPr>
        <w:t>Za opóźnienia wynikłe z wydarzeń spowodowanych siłą wyższą żadna ze Stron nie może żądać odszkodowania, rekompensaty lub udziału w naprawie szkód.</w:t>
      </w:r>
    </w:p>
    <w:p w14:paraId="042B331E" w14:textId="4448016E" w:rsidR="00C174E9" w:rsidRPr="005C4887" w:rsidRDefault="00AF3B00" w:rsidP="00C174E9">
      <w:pPr>
        <w:pStyle w:val="Tekstpodstawowy2"/>
        <w:numPr>
          <w:ilvl w:val="0"/>
          <w:numId w:val="20"/>
        </w:numPr>
        <w:spacing w:before="120" w:line="276" w:lineRule="auto"/>
        <w:ind w:left="709" w:right="68" w:hanging="425"/>
        <w:jc w:val="both"/>
        <w:rPr>
          <w:rFonts w:asciiTheme="minorHAnsi" w:hAnsiTheme="minorHAnsi"/>
        </w:rPr>
      </w:pPr>
      <w:r w:rsidRPr="00E52DDC">
        <w:rPr>
          <w:rFonts w:asciiTheme="minorHAnsi" w:hAnsiTheme="minorHAnsi"/>
        </w:rPr>
        <w:t>Czas trwania siły wyższej jest czasem zawieszenia Umowy. Jeżeli zawieszenie trwa dłużej niż 90 dni i jeżeli nie osiągnięto w tej kwestii stosownego porozumienia, to każda ze Stron ma prawo wystosowania do Strony drugiej powiadomienia o wypowiedzeniu lub odstąpieniu od niezrealizowanej części Umowy.</w:t>
      </w:r>
    </w:p>
    <w:p w14:paraId="43A2B31F" w14:textId="0F186099" w:rsidR="00AF3B00" w:rsidRPr="00E52DDC" w:rsidRDefault="00AF3B00" w:rsidP="002F411E">
      <w:pPr>
        <w:spacing w:before="360" w:after="0"/>
        <w:jc w:val="center"/>
        <w:rPr>
          <w:rFonts w:asciiTheme="minorHAnsi" w:hAnsiTheme="minorHAnsi"/>
          <w:b/>
        </w:rPr>
      </w:pPr>
      <w:r w:rsidRPr="00E52DDC">
        <w:rPr>
          <w:rFonts w:asciiTheme="minorHAnsi" w:hAnsiTheme="minorHAnsi"/>
          <w:b/>
        </w:rPr>
        <w:t>§ 1</w:t>
      </w:r>
      <w:r w:rsidR="00C174E9">
        <w:rPr>
          <w:rFonts w:asciiTheme="minorHAnsi" w:hAnsiTheme="minorHAnsi"/>
          <w:b/>
        </w:rPr>
        <w:t>1</w:t>
      </w:r>
    </w:p>
    <w:p w14:paraId="53BE8B6B" w14:textId="77777777" w:rsidR="00AF3B00" w:rsidRPr="00E52DDC" w:rsidRDefault="00AF3B00" w:rsidP="00AF3B00">
      <w:pPr>
        <w:spacing w:after="0"/>
        <w:jc w:val="center"/>
        <w:rPr>
          <w:rFonts w:asciiTheme="minorHAnsi" w:hAnsiTheme="minorHAnsi"/>
          <w:b/>
        </w:rPr>
      </w:pPr>
      <w:bookmarkStart w:id="1" w:name="_Hlk60997027"/>
      <w:r w:rsidRPr="00E52DDC">
        <w:rPr>
          <w:rFonts w:asciiTheme="minorHAnsi" w:hAnsiTheme="minorHAnsi"/>
          <w:b/>
        </w:rPr>
        <w:t>Osoby odpowiedzialne</w:t>
      </w:r>
    </w:p>
    <w:bookmarkEnd w:id="1"/>
    <w:p w14:paraId="4FF77BEF" w14:textId="77777777" w:rsidR="00AF3B00" w:rsidRPr="00E52DDC" w:rsidRDefault="00AF3B00" w:rsidP="00A6376A">
      <w:pPr>
        <w:numPr>
          <w:ilvl w:val="0"/>
          <w:numId w:val="16"/>
        </w:numPr>
        <w:spacing w:after="0"/>
        <w:ind w:left="709"/>
        <w:contextualSpacing/>
        <w:jc w:val="both"/>
        <w:rPr>
          <w:rFonts w:asciiTheme="minorHAnsi" w:hAnsiTheme="minorHAnsi"/>
        </w:rPr>
      </w:pPr>
      <w:r w:rsidRPr="00E52DDC">
        <w:rPr>
          <w:rFonts w:asciiTheme="minorHAnsi" w:hAnsiTheme="minorHAnsi"/>
        </w:rPr>
        <w:t>Z ramienia Wykonawcy osobą odpowiedzialną za realizację Umowy jest ………………….. (tel. ………………., e-mail: …………..).</w:t>
      </w:r>
    </w:p>
    <w:p w14:paraId="645A6786" w14:textId="77777777" w:rsidR="00AF3B00" w:rsidRPr="00E52DDC" w:rsidRDefault="00AF3B00" w:rsidP="00A6376A">
      <w:pPr>
        <w:numPr>
          <w:ilvl w:val="0"/>
          <w:numId w:val="16"/>
        </w:numPr>
        <w:spacing w:after="0"/>
        <w:ind w:left="709"/>
        <w:contextualSpacing/>
        <w:jc w:val="both"/>
        <w:rPr>
          <w:rFonts w:asciiTheme="minorHAnsi" w:hAnsiTheme="minorHAnsi"/>
        </w:rPr>
      </w:pPr>
      <w:r w:rsidRPr="00E52DDC">
        <w:rPr>
          <w:rFonts w:asciiTheme="minorHAnsi" w:hAnsiTheme="minorHAnsi"/>
        </w:rPr>
        <w:t>Z ramienia Zamawiającego osobą odpowiedzialną za realizację Umowy jest ……………………. (tel. ……………., e-mail: ............).</w:t>
      </w:r>
    </w:p>
    <w:p w14:paraId="7B426880" w14:textId="77777777" w:rsidR="00AF3B00" w:rsidRPr="00E52DDC" w:rsidRDefault="00AF3B00" w:rsidP="00A6376A">
      <w:pPr>
        <w:numPr>
          <w:ilvl w:val="0"/>
          <w:numId w:val="16"/>
        </w:numPr>
        <w:spacing w:after="0"/>
        <w:ind w:left="709"/>
        <w:contextualSpacing/>
        <w:jc w:val="both"/>
        <w:rPr>
          <w:rFonts w:asciiTheme="minorHAnsi" w:hAnsiTheme="minorHAnsi"/>
        </w:rPr>
      </w:pPr>
      <w:r w:rsidRPr="00E52DDC">
        <w:rPr>
          <w:rFonts w:asciiTheme="minorHAnsi" w:hAnsiTheme="minorHAnsi"/>
        </w:rPr>
        <w:t>Strony zastrzegają sobie prawo do zmiany osób oraz danych, o których mowa w ust. 1 i 2. O dokonaniu zmiany Strony powiadamiają się na piśmie. Zmiana ta nie wymaga aneksu do Umowy.</w:t>
      </w:r>
    </w:p>
    <w:p w14:paraId="2341C196" w14:textId="17C955A0" w:rsidR="00AF3B00" w:rsidRPr="00E52DDC" w:rsidRDefault="00AF3B00" w:rsidP="002F411E">
      <w:pPr>
        <w:pStyle w:val="Akapit1"/>
        <w:numPr>
          <w:ilvl w:val="0"/>
          <w:numId w:val="0"/>
        </w:numPr>
        <w:spacing w:before="360" w:after="0"/>
        <w:ind w:left="567" w:hanging="567"/>
        <w:jc w:val="center"/>
        <w:rPr>
          <w:rFonts w:asciiTheme="minorHAnsi" w:hAnsiTheme="minorHAnsi"/>
          <w:b/>
          <w:bCs/>
        </w:rPr>
      </w:pPr>
      <w:r w:rsidRPr="00E52DDC">
        <w:rPr>
          <w:rFonts w:asciiTheme="minorHAnsi" w:hAnsiTheme="minorHAnsi"/>
          <w:b/>
          <w:bCs/>
        </w:rPr>
        <w:lastRenderedPageBreak/>
        <w:t>§ 1</w:t>
      </w:r>
      <w:r w:rsidR="00C174E9">
        <w:rPr>
          <w:rFonts w:asciiTheme="minorHAnsi" w:hAnsiTheme="minorHAnsi"/>
          <w:b/>
          <w:bCs/>
        </w:rPr>
        <w:t>2</w:t>
      </w:r>
    </w:p>
    <w:p w14:paraId="06682B5D" w14:textId="77777777" w:rsidR="00AF3B00" w:rsidRPr="00E52DDC" w:rsidRDefault="00AF3B00" w:rsidP="00AF3B00">
      <w:pPr>
        <w:spacing w:after="0"/>
        <w:jc w:val="center"/>
        <w:rPr>
          <w:rFonts w:asciiTheme="minorHAnsi" w:hAnsiTheme="minorHAnsi"/>
          <w:b/>
        </w:rPr>
      </w:pPr>
      <w:r w:rsidRPr="00E52DDC">
        <w:rPr>
          <w:rFonts w:asciiTheme="minorHAnsi" w:hAnsiTheme="minorHAnsi"/>
          <w:b/>
        </w:rPr>
        <w:t>Postanowienia końcowe</w:t>
      </w:r>
    </w:p>
    <w:p w14:paraId="655444A8" w14:textId="77777777" w:rsidR="00AF3B00" w:rsidRPr="00E52DDC" w:rsidRDefault="00AF3B00" w:rsidP="00912636">
      <w:pPr>
        <w:numPr>
          <w:ilvl w:val="0"/>
          <w:numId w:val="10"/>
        </w:numPr>
        <w:tabs>
          <w:tab w:val="clear" w:pos="360"/>
          <w:tab w:val="num" w:pos="709"/>
        </w:tabs>
        <w:spacing w:before="120" w:after="120"/>
        <w:ind w:left="709" w:hanging="284"/>
        <w:jc w:val="both"/>
        <w:rPr>
          <w:rFonts w:asciiTheme="minorHAnsi" w:hAnsiTheme="minorHAnsi"/>
        </w:rPr>
      </w:pPr>
      <w:r w:rsidRPr="00E52DDC">
        <w:rPr>
          <w:rFonts w:asciiTheme="minorHAnsi" w:hAnsiTheme="minorHAnsi"/>
        </w:rPr>
        <w:t>Spory  mogące wynikać w związku z realizacją Umowy będą rozstrzygane przez sąd właściwy dla siedziby Zamawiającego.</w:t>
      </w:r>
    </w:p>
    <w:p w14:paraId="6CDAD1DF" w14:textId="3F303DF4" w:rsidR="00AF3B00" w:rsidRPr="00E52DDC" w:rsidRDefault="00AF3B00" w:rsidP="00912636">
      <w:pPr>
        <w:numPr>
          <w:ilvl w:val="0"/>
          <w:numId w:val="10"/>
        </w:numPr>
        <w:tabs>
          <w:tab w:val="clear" w:pos="360"/>
          <w:tab w:val="num" w:pos="709"/>
        </w:tabs>
        <w:spacing w:before="120" w:after="120"/>
        <w:ind w:left="709" w:hanging="284"/>
        <w:jc w:val="both"/>
        <w:rPr>
          <w:rFonts w:asciiTheme="minorHAnsi" w:hAnsiTheme="minorHAnsi"/>
        </w:rPr>
      </w:pPr>
      <w:r w:rsidRPr="00E52DDC">
        <w:rPr>
          <w:rFonts w:asciiTheme="minorHAnsi" w:hAnsiTheme="minorHAnsi"/>
        </w:rPr>
        <w:t>W sprawach nieuregulowanych zapisami niniejszej Umowy, będą miały zastosow</w:t>
      </w:r>
      <w:r w:rsidR="00C174E9">
        <w:rPr>
          <w:rFonts w:asciiTheme="minorHAnsi" w:hAnsiTheme="minorHAnsi"/>
        </w:rPr>
        <w:t>anie przepisy prawa polskiego, w szczególności</w:t>
      </w:r>
      <w:r w:rsidRPr="00E52DDC">
        <w:rPr>
          <w:rFonts w:asciiTheme="minorHAnsi" w:hAnsiTheme="minorHAnsi"/>
        </w:rPr>
        <w:t xml:space="preserve"> Kodeksu cywilnego.</w:t>
      </w:r>
    </w:p>
    <w:p w14:paraId="21B246FC" w14:textId="77777777" w:rsidR="00AF3B00" w:rsidRPr="00E52DDC" w:rsidRDefault="00AF3B00" w:rsidP="00912636">
      <w:pPr>
        <w:numPr>
          <w:ilvl w:val="0"/>
          <w:numId w:val="10"/>
        </w:numPr>
        <w:tabs>
          <w:tab w:val="clear" w:pos="360"/>
          <w:tab w:val="num" w:pos="709"/>
        </w:tabs>
        <w:spacing w:before="120" w:after="120"/>
        <w:ind w:left="709" w:hanging="284"/>
        <w:jc w:val="both"/>
        <w:rPr>
          <w:rFonts w:asciiTheme="minorHAnsi" w:hAnsiTheme="minorHAnsi"/>
        </w:rPr>
      </w:pPr>
      <w:r w:rsidRPr="00E52DDC">
        <w:rPr>
          <w:rFonts w:asciiTheme="minorHAnsi" w:hAnsiTheme="minorHAnsi"/>
        </w:rPr>
        <w:t>Niniejszą Umowę wraz z załącznikami sporządzono w dwóch jednobrzmiących egzemplarzach, po jednym dla każdej ze Stron.</w:t>
      </w:r>
    </w:p>
    <w:p w14:paraId="4F59E579" w14:textId="77777777" w:rsidR="00AF3B00" w:rsidRPr="00E52DDC" w:rsidRDefault="00AF3B00" w:rsidP="00912636">
      <w:pPr>
        <w:numPr>
          <w:ilvl w:val="0"/>
          <w:numId w:val="10"/>
        </w:numPr>
        <w:tabs>
          <w:tab w:val="clear" w:pos="360"/>
          <w:tab w:val="num" w:pos="709"/>
        </w:tabs>
        <w:spacing w:before="120" w:after="120"/>
        <w:ind w:left="709" w:hanging="284"/>
        <w:jc w:val="both"/>
        <w:rPr>
          <w:rFonts w:asciiTheme="minorHAnsi" w:hAnsiTheme="minorHAnsi"/>
        </w:rPr>
      </w:pPr>
      <w:r w:rsidRPr="00E52DDC">
        <w:rPr>
          <w:rFonts w:asciiTheme="minorHAnsi" w:hAnsiTheme="minorHAnsi"/>
        </w:rPr>
        <w:t>Integralną część Umowy stanowią następujące załączniki:</w:t>
      </w:r>
    </w:p>
    <w:p w14:paraId="46C52813" w14:textId="77777777" w:rsidR="00AF3B00" w:rsidRPr="00E52DDC" w:rsidRDefault="00AF3B00" w:rsidP="00912636">
      <w:pPr>
        <w:numPr>
          <w:ilvl w:val="1"/>
          <w:numId w:val="32"/>
        </w:numPr>
        <w:spacing w:before="120" w:after="120"/>
        <w:jc w:val="both"/>
        <w:rPr>
          <w:rFonts w:asciiTheme="minorHAnsi" w:hAnsiTheme="minorHAnsi"/>
        </w:rPr>
      </w:pPr>
      <w:r w:rsidRPr="00E52DDC">
        <w:rPr>
          <w:rFonts w:asciiTheme="minorHAnsi" w:hAnsiTheme="minorHAnsi"/>
        </w:rPr>
        <w:t xml:space="preserve">załącznik nr 1 – Opis przedmiotu zamówienia; </w:t>
      </w:r>
    </w:p>
    <w:p w14:paraId="149F47EF" w14:textId="77777777" w:rsidR="00AF3B00" w:rsidRPr="00E52DDC" w:rsidRDefault="00AF3B00" w:rsidP="00912636">
      <w:pPr>
        <w:numPr>
          <w:ilvl w:val="1"/>
          <w:numId w:val="32"/>
        </w:numPr>
        <w:spacing w:before="120" w:after="120"/>
        <w:jc w:val="both"/>
        <w:rPr>
          <w:rFonts w:asciiTheme="minorHAnsi" w:hAnsiTheme="minorHAnsi"/>
        </w:rPr>
      </w:pPr>
      <w:r w:rsidRPr="00E52DDC">
        <w:rPr>
          <w:rFonts w:asciiTheme="minorHAnsi" w:hAnsiTheme="minorHAnsi"/>
        </w:rPr>
        <w:t>załącznik nr 2 – Oferta Wykonawcy;</w:t>
      </w:r>
    </w:p>
    <w:p w14:paraId="3D9745EF" w14:textId="1E7933F5" w:rsidR="00AF3B00" w:rsidRPr="00E52DDC" w:rsidRDefault="00AF3B00" w:rsidP="00912636">
      <w:pPr>
        <w:spacing w:after="0"/>
        <w:jc w:val="both"/>
        <w:rPr>
          <w:rFonts w:asciiTheme="minorHAnsi" w:hAnsiTheme="minorHAnsi"/>
        </w:rPr>
      </w:pPr>
    </w:p>
    <w:p w14:paraId="6F62BECF" w14:textId="77777777" w:rsidR="00AF3B00" w:rsidRPr="00E52DDC" w:rsidRDefault="00AF3B00" w:rsidP="00AF3B00">
      <w:pPr>
        <w:spacing w:after="0"/>
        <w:ind w:left="1080"/>
        <w:jc w:val="both"/>
        <w:rPr>
          <w:rFonts w:asciiTheme="minorHAnsi" w:hAnsiTheme="minorHAnsi"/>
        </w:rPr>
      </w:pPr>
    </w:p>
    <w:p w14:paraId="56B9DE22" w14:textId="77777777" w:rsidR="00535706" w:rsidRPr="00E52DDC" w:rsidRDefault="00535706" w:rsidP="00AF3B00">
      <w:pPr>
        <w:spacing w:after="0"/>
        <w:ind w:left="1080"/>
        <w:jc w:val="both"/>
        <w:rPr>
          <w:rFonts w:asciiTheme="minorHAnsi" w:hAnsiTheme="minorHAnsi"/>
        </w:rPr>
      </w:pPr>
    </w:p>
    <w:p w14:paraId="1C49C6C3" w14:textId="77777777" w:rsidR="00AF3B00" w:rsidRPr="00E52DDC" w:rsidRDefault="00AF3B00" w:rsidP="00AF3B00">
      <w:pPr>
        <w:spacing w:after="0"/>
        <w:ind w:left="720"/>
        <w:jc w:val="both"/>
        <w:rPr>
          <w:rFonts w:asciiTheme="minorHAnsi" w:hAnsiTheme="minorHAnsi"/>
          <w:b/>
          <w:bCs/>
        </w:rPr>
      </w:pPr>
      <w:r w:rsidRPr="00E52DDC">
        <w:rPr>
          <w:rFonts w:asciiTheme="minorHAnsi" w:hAnsiTheme="minorHAnsi"/>
          <w:b/>
          <w:bCs/>
        </w:rPr>
        <w:t>WYKONAWCA</w:t>
      </w:r>
      <w:r w:rsidRPr="00E52DDC">
        <w:rPr>
          <w:rFonts w:asciiTheme="minorHAnsi" w:hAnsiTheme="minorHAnsi"/>
          <w:b/>
          <w:bCs/>
        </w:rPr>
        <w:tab/>
      </w:r>
      <w:r w:rsidRPr="00E52DDC">
        <w:rPr>
          <w:rFonts w:asciiTheme="minorHAnsi" w:hAnsiTheme="minorHAnsi"/>
          <w:b/>
          <w:bCs/>
        </w:rPr>
        <w:tab/>
      </w:r>
      <w:r w:rsidRPr="00E52DDC">
        <w:rPr>
          <w:rFonts w:asciiTheme="minorHAnsi" w:hAnsiTheme="minorHAnsi"/>
          <w:b/>
          <w:bCs/>
        </w:rPr>
        <w:tab/>
      </w:r>
      <w:r w:rsidRPr="00E52DDC">
        <w:rPr>
          <w:rFonts w:asciiTheme="minorHAnsi" w:hAnsiTheme="minorHAnsi"/>
          <w:b/>
          <w:bCs/>
        </w:rPr>
        <w:tab/>
      </w:r>
      <w:r w:rsidRPr="00E52DDC">
        <w:rPr>
          <w:rFonts w:asciiTheme="minorHAnsi" w:hAnsiTheme="minorHAnsi"/>
          <w:b/>
          <w:bCs/>
        </w:rPr>
        <w:tab/>
      </w:r>
      <w:r w:rsidRPr="00E52DDC">
        <w:rPr>
          <w:rFonts w:asciiTheme="minorHAnsi" w:hAnsiTheme="minorHAnsi"/>
          <w:b/>
          <w:bCs/>
        </w:rPr>
        <w:tab/>
      </w:r>
      <w:r w:rsidRPr="00E52DDC">
        <w:rPr>
          <w:rFonts w:asciiTheme="minorHAnsi" w:hAnsiTheme="minorHAnsi"/>
          <w:b/>
          <w:bCs/>
        </w:rPr>
        <w:tab/>
      </w:r>
      <w:r w:rsidRPr="00E52DDC">
        <w:rPr>
          <w:rFonts w:asciiTheme="minorHAnsi" w:hAnsiTheme="minorHAnsi"/>
          <w:b/>
          <w:bCs/>
        </w:rPr>
        <w:tab/>
        <w:t>ZAMAWIAJĄCY</w:t>
      </w:r>
    </w:p>
    <w:sectPr w:rsidR="00AF3B00" w:rsidRPr="00E52DDC">
      <w:headerReference w:type="default" r:id="rId9"/>
      <w:footerReference w:type="default" r:id="rId10"/>
      <w:pgSz w:w="11906" w:h="16838"/>
      <w:pgMar w:top="720" w:right="720" w:bottom="720" w:left="720"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A3DCFF" w14:textId="77777777" w:rsidR="003D115E" w:rsidRDefault="003D115E">
      <w:pPr>
        <w:spacing w:after="0" w:line="240" w:lineRule="auto"/>
      </w:pPr>
      <w:r>
        <w:separator/>
      </w:r>
    </w:p>
  </w:endnote>
  <w:endnote w:type="continuationSeparator" w:id="0">
    <w:p w14:paraId="4C483B33" w14:textId="77777777" w:rsidR="003D115E" w:rsidRDefault="003D11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Georgia">
    <w:panose1 w:val="020405020504050203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78AB3A" w14:textId="499E0EB1" w:rsidR="0077706F" w:rsidRDefault="00922C0F">
    <w:pPr>
      <w:pBdr>
        <w:top w:val="nil"/>
        <w:left w:val="nil"/>
        <w:bottom w:val="nil"/>
        <w:right w:val="nil"/>
        <w:between w:val="nil"/>
      </w:pBdr>
      <w:tabs>
        <w:tab w:val="center" w:pos="4536"/>
        <w:tab w:val="right" w:pos="9072"/>
      </w:tabs>
      <w:spacing w:after="0" w:line="240" w:lineRule="auto"/>
      <w:jc w:val="right"/>
      <w:rPr>
        <w:rFonts w:ascii="Garamond" w:eastAsia="Garamond" w:hAnsi="Garamond" w:cs="Garamond"/>
        <w:b/>
        <w:color w:val="000000"/>
        <w:sz w:val="16"/>
        <w:szCs w:val="16"/>
      </w:rPr>
    </w:pPr>
    <w:r>
      <w:rPr>
        <w:rFonts w:ascii="Garamond" w:eastAsia="Garamond" w:hAnsi="Garamond" w:cs="Garamond"/>
        <w:color w:val="000000"/>
        <w:sz w:val="16"/>
        <w:szCs w:val="16"/>
      </w:rPr>
      <w:t xml:space="preserve">Strona </w:t>
    </w:r>
    <w:r>
      <w:rPr>
        <w:rFonts w:ascii="Garamond" w:eastAsia="Garamond" w:hAnsi="Garamond" w:cs="Garamond"/>
        <w:b/>
        <w:color w:val="000000"/>
        <w:sz w:val="16"/>
        <w:szCs w:val="16"/>
      </w:rPr>
      <w:fldChar w:fldCharType="begin"/>
    </w:r>
    <w:r>
      <w:rPr>
        <w:rFonts w:ascii="Garamond" w:eastAsia="Garamond" w:hAnsi="Garamond" w:cs="Garamond"/>
        <w:b/>
        <w:color w:val="000000"/>
        <w:sz w:val="16"/>
        <w:szCs w:val="16"/>
      </w:rPr>
      <w:instrText>PAGE</w:instrText>
    </w:r>
    <w:r>
      <w:rPr>
        <w:rFonts w:ascii="Garamond" w:eastAsia="Garamond" w:hAnsi="Garamond" w:cs="Garamond"/>
        <w:b/>
        <w:color w:val="000000"/>
        <w:sz w:val="16"/>
        <w:szCs w:val="16"/>
      </w:rPr>
      <w:fldChar w:fldCharType="separate"/>
    </w:r>
    <w:r w:rsidR="006E10FB">
      <w:rPr>
        <w:rFonts w:ascii="Garamond" w:eastAsia="Garamond" w:hAnsi="Garamond" w:cs="Garamond"/>
        <w:b/>
        <w:noProof/>
        <w:color w:val="000000"/>
        <w:sz w:val="16"/>
        <w:szCs w:val="16"/>
      </w:rPr>
      <w:t>8</w:t>
    </w:r>
    <w:r>
      <w:rPr>
        <w:rFonts w:ascii="Garamond" w:eastAsia="Garamond" w:hAnsi="Garamond" w:cs="Garamond"/>
        <w:b/>
        <w:color w:val="000000"/>
        <w:sz w:val="16"/>
        <w:szCs w:val="16"/>
      </w:rPr>
      <w:fldChar w:fldCharType="end"/>
    </w:r>
    <w:r>
      <w:rPr>
        <w:rFonts w:ascii="Garamond" w:eastAsia="Garamond" w:hAnsi="Garamond" w:cs="Garamond"/>
        <w:color w:val="000000"/>
        <w:sz w:val="16"/>
        <w:szCs w:val="16"/>
      </w:rPr>
      <w:t xml:space="preserve"> z </w:t>
    </w:r>
    <w:r>
      <w:rPr>
        <w:rFonts w:ascii="Garamond" w:eastAsia="Garamond" w:hAnsi="Garamond" w:cs="Garamond"/>
        <w:b/>
        <w:color w:val="000000"/>
        <w:sz w:val="16"/>
        <w:szCs w:val="16"/>
      </w:rPr>
      <w:fldChar w:fldCharType="begin"/>
    </w:r>
    <w:r>
      <w:rPr>
        <w:rFonts w:ascii="Garamond" w:eastAsia="Garamond" w:hAnsi="Garamond" w:cs="Garamond"/>
        <w:b/>
        <w:color w:val="000000"/>
        <w:sz w:val="16"/>
        <w:szCs w:val="16"/>
      </w:rPr>
      <w:instrText>NUMPAGES</w:instrText>
    </w:r>
    <w:r>
      <w:rPr>
        <w:rFonts w:ascii="Garamond" w:eastAsia="Garamond" w:hAnsi="Garamond" w:cs="Garamond"/>
        <w:b/>
        <w:color w:val="000000"/>
        <w:sz w:val="16"/>
        <w:szCs w:val="16"/>
      </w:rPr>
      <w:fldChar w:fldCharType="separate"/>
    </w:r>
    <w:r w:rsidR="006E10FB">
      <w:rPr>
        <w:rFonts w:ascii="Garamond" w:eastAsia="Garamond" w:hAnsi="Garamond" w:cs="Garamond"/>
        <w:b/>
        <w:noProof/>
        <w:color w:val="000000"/>
        <w:sz w:val="16"/>
        <w:szCs w:val="16"/>
      </w:rPr>
      <w:t>8</w:t>
    </w:r>
    <w:r>
      <w:rPr>
        <w:rFonts w:ascii="Garamond" w:eastAsia="Garamond" w:hAnsi="Garamond" w:cs="Garamond"/>
        <w:b/>
        <w:color w:val="000000"/>
        <w:sz w:val="16"/>
        <w:szCs w:val="16"/>
      </w:rPr>
      <w:fldChar w:fldCharType="end"/>
    </w:r>
  </w:p>
  <w:p w14:paraId="2D4D9D9F" w14:textId="77777777" w:rsidR="0077706F" w:rsidRDefault="0077706F">
    <w:pPr>
      <w:tabs>
        <w:tab w:val="center" w:pos="4536"/>
      </w:tabs>
      <w:spacing w:after="0" w:line="240" w:lineRule="auto"/>
      <w:jc w:val="cen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048D6" w14:textId="77777777" w:rsidR="003D115E" w:rsidRDefault="003D115E">
      <w:pPr>
        <w:spacing w:after="0" w:line="240" w:lineRule="auto"/>
      </w:pPr>
      <w:r>
        <w:separator/>
      </w:r>
    </w:p>
  </w:footnote>
  <w:footnote w:type="continuationSeparator" w:id="0">
    <w:p w14:paraId="6DF1FB19" w14:textId="77777777" w:rsidR="003D115E" w:rsidRDefault="003D11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59F7A2" w14:textId="7BBEBBDA" w:rsidR="00D5637A" w:rsidRDefault="00D5637A">
    <w:pPr>
      <w:spacing w:after="0" w:line="240" w:lineRule="auto"/>
      <w:rPr>
        <w:rFonts w:ascii="Arial" w:eastAsia="Arial" w:hAnsi="Arial" w:cs="Arial"/>
        <w:sz w:val="36"/>
        <w:szCs w:val="36"/>
      </w:rPr>
    </w:pPr>
  </w:p>
  <w:p w14:paraId="6271824C" w14:textId="57DB124D" w:rsidR="0077706F" w:rsidRDefault="00922C0F">
    <w:pPr>
      <w:spacing w:after="0" w:line="240" w:lineRule="auto"/>
      <w:rPr>
        <w:rFonts w:ascii="Arial" w:eastAsia="Arial" w:hAnsi="Arial" w:cs="Arial"/>
        <w:color w:val="0070C0"/>
        <w:sz w:val="36"/>
        <w:szCs w:val="36"/>
      </w:rPr>
    </w:pPr>
    <w:r>
      <w:rPr>
        <w:rFonts w:ascii="Arial" w:eastAsia="Arial" w:hAnsi="Arial" w:cs="Arial"/>
        <w:sz w:val="36"/>
        <w:szCs w:val="3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8"/>
    <w:multiLevelType w:val="multilevel"/>
    <w:tmpl w:val="C9A42206"/>
    <w:name w:val="WW8Num24"/>
    <w:lvl w:ilvl="0">
      <w:start w:val="1"/>
      <w:numFmt w:val="decimal"/>
      <w:lvlText w:val="%1."/>
      <w:lvlJc w:val="left"/>
      <w:pPr>
        <w:tabs>
          <w:tab w:val="num" w:pos="567"/>
        </w:tabs>
        <w:ind w:left="567" w:hanging="567"/>
      </w:pPr>
    </w:lvl>
    <w:lvl w:ilvl="1">
      <w:start w:val="2"/>
      <w:numFmt w:val="decimal"/>
      <w:lvlText w:val="%2."/>
      <w:lvlJc w:val="left"/>
      <w:pPr>
        <w:tabs>
          <w:tab w:val="num" w:pos="360"/>
        </w:tabs>
        <w:ind w:left="360" w:hanging="360"/>
      </w:pPr>
      <w:rPr>
        <w:rFonts w:ascii="Garamond" w:hAnsi="Garamond" w:cs="Garamond" w:hint="default"/>
        <w:kern w:val="2"/>
      </w:rPr>
    </w:lvl>
    <w:lvl w:ilvl="2">
      <w:start w:val="1"/>
      <w:numFmt w:val="lowerRoman"/>
      <w:lvlText w:val="%3."/>
      <w:lvlJc w:val="right"/>
      <w:pPr>
        <w:tabs>
          <w:tab w:val="num" w:pos="180"/>
        </w:tabs>
        <w:ind w:left="180" w:hanging="180"/>
      </w:pPr>
    </w:lvl>
    <w:lvl w:ilvl="3">
      <w:start w:val="1"/>
      <w:numFmt w:val="decimal"/>
      <w:lvlText w:val="%4."/>
      <w:lvlJc w:val="left"/>
      <w:pPr>
        <w:tabs>
          <w:tab w:val="num" w:pos="900"/>
        </w:tabs>
        <w:ind w:left="900" w:hanging="360"/>
      </w:pPr>
      <w:rPr>
        <w:rFonts w:asciiTheme="minorHAnsi" w:hAnsiTheme="minorHAnsi" w:cstheme="minorHAnsi" w:hint="default"/>
        <w:b w:val="0"/>
        <w:sz w:val="20"/>
        <w:szCs w:val="20"/>
      </w:rPr>
    </w:lvl>
    <w:lvl w:ilvl="4">
      <w:start w:val="1"/>
      <w:numFmt w:val="lowerLetter"/>
      <w:lvlText w:val="%5."/>
      <w:lvlJc w:val="left"/>
      <w:pPr>
        <w:tabs>
          <w:tab w:val="num" w:pos="1620"/>
        </w:tabs>
        <w:ind w:left="1620" w:hanging="360"/>
      </w:pPr>
    </w:lvl>
    <w:lvl w:ilvl="5">
      <w:start w:val="1"/>
      <w:numFmt w:val="lowerRoman"/>
      <w:lvlText w:val="%6."/>
      <w:lvlJc w:val="right"/>
      <w:pPr>
        <w:tabs>
          <w:tab w:val="num" w:pos="2340"/>
        </w:tabs>
        <w:ind w:left="2340" w:hanging="180"/>
      </w:pPr>
    </w:lvl>
    <w:lvl w:ilvl="6">
      <w:start w:val="1"/>
      <w:numFmt w:val="decimal"/>
      <w:lvlText w:val="%7."/>
      <w:lvlJc w:val="left"/>
      <w:pPr>
        <w:tabs>
          <w:tab w:val="num" w:pos="3060"/>
        </w:tabs>
        <w:ind w:left="3060" w:hanging="360"/>
      </w:pPr>
    </w:lvl>
    <w:lvl w:ilvl="7">
      <w:start w:val="1"/>
      <w:numFmt w:val="lowerLetter"/>
      <w:lvlText w:val="%8."/>
      <w:lvlJc w:val="left"/>
      <w:pPr>
        <w:tabs>
          <w:tab w:val="num" w:pos="3780"/>
        </w:tabs>
        <w:ind w:left="3780" w:hanging="360"/>
      </w:pPr>
    </w:lvl>
    <w:lvl w:ilvl="8">
      <w:start w:val="1"/>
      <w:numFmt w:val="lowerRoman"/>
      <w:lvlText w:val="%9."/>
      <w:lvlJc w:val="right"/>
      <w:pPr>
        <w:tabs>
          <w:tab w:val="num" w:pos="4500"/>
        </w:tabs>
        <w:ind w:left="4500" w:hanging="180"/>
      </w:pPr>
    </w:lvl>
  </w:abstractNum>
  <w:abstractNum w:abstractNumId="1" w15:restartNumberingAfterBreak="0">
    <w:nsid w:val="0000001B"/>
    <w:multiLevelType w:val="singleLevel"/>
    <w:tmpl w:val="CC44F976"/>
    <w:name w:val="WW8Num27"/>
    <w:lvl w:ilvl="0">
      <w:start w:val="1"/>
      <w:numFmt w:val="decimal"/>
      <w:lvlText w:val="%1."/>
      <w:lvlJc w:val="left"/>
      <w:pPr>
        <w:tabs>
          <w:tab w:val="num" w:pos="0"/>
        </w:tabs>
        <w:ind w:left="360" w:hanging="360"/>
      </w:pPr>
      <w:rPr>
        <w:rFonts w:asciiTheme="minorHAnsi" w:eastAsia="Arial Unicode MS" w:hAnsiTheme="minorHAnsi" w:cstheme="minorHAnsi" w:hint="default"/>
        <w:b w:val="0"/>
        <w:i w:val="0"/>
        <w:spacing w:val="0"/>
        <w:w w:val="100"/>
        <w:kern w:val="2"/>
        <w:position w:val="0"/>
        <w:sz w:val="20"/>
        <w:szCs w:val="20"/>
        <w:vertAlign w:val="baseline"/>
      </w:rPr>
    </w:lvl>
  </w:abstractNum>
  <w:abstractNum w:abstractNumId="2" w15:restartNumberingAfterBreak="0">
    <w:nsid w:val="0000001C"/>
    <w:multiLevelType w:val="singleLevel"/>
    <w:tmpl w:val="EE9680F2"/>
    <w:name w:val="WW8Num28"/>
    <w:lvl w:ilvl="0">
      <w:start w:val="1"/>
      <w:numFmt w:val="decimal"/>
      <w:lvlText w:val="%1."/>
      <w:lvlJc w:val="left"/>
      <w:pPr>
        <w:tabs>
          <w:tab w:val="num" w:pos="0"/>
        </w:tabs>
        <w:ind w:left="644" w:hanging="360"/>
      </w:pPr>
      <w:rPr>
        <w:rFonts w:ascii="Calibri" w:hAnsi="Calibri" w:cs="Calibri" w:hint="default"/>
        <w:b w:val="0"/>
      </w:rPr>
    </w:lvl>
  </w:abstractNum>
  <w:abstractNum w:abstractNumId="3" w15:restartNumberingAfterBreak="0">
    <w:nsid w:val="0000001D"/>
    <w:multiLevelType w:val="singleLevel"/>
    <w:tmpl w:val="373EC3F0"/>
    <w:name w:val="WW8Num29"/>
    <w:lvl w:ilvl="0">
      <w:start w:val="1"/>
      <w:numFmt w:val="decimal"/>
      <w:lvlText w:val="%1)"/>
      <w:lvlJc w:val="left"/>
      <w:pPr>
        <w:tabs>
          <w:tab w:val="num" w:pos="0"/>
        </w:tabs>
        <w:ind w:left="360" w:hanging="360"/>
      </w:pPr>
      <w:rPr>
        <w:rFonts w:ascii="Calibri" w:hAnsi="Calibri" w:cs="Calibri" w:hint="default"/>
        <w:b w:val="0"/>
        <w:bCs/>
      </w:rPr>
    </w:lvl>
  </w:abstractNum>
  <w:abstractNum w:abstractNumId="4" w15:restartNumberingAfterBreak="0">
    <w:nsid w:val="0000002B"/>
    <w:multiLevelType w:val="multilevel"/>
    <w:tmpl w:val="75FEF6A0"/>
    <w:name w:val="WW8Num43"/>
    <w:lvl w:ilvl="0">
      <w:start w:val="1"/>
      <w:numFmt w:val="decimal"/>
      <w:lvlText w:val="%1."/>
      <w:lvlJc w:val="left"/>
      <w:pPr>
        <w:tabs>
          <w:tab w:val="num" w:pos="540"/>
        </w:tabs>
        <w:ind w:left="540" w:hanging="360"/>
      </w:pPr>
      <w:rPr>
        <w:rFonts w:ascii="Calibri" w:hAnsi="Calibri" w:cs="Calibri" w:hint="default"/>
        <w:sz w:val="20"/>
      </w:rPr>
    </w:lvl>
    <w:lvl w:ilvl="1">
      <w:start w:val="1"/>
      <w:numFmt w:val="decimal"/>
      <w:lvlText w:val="%2."/>
      <w:lvlJc w:val="left"/>
      <w:pPr>
        <w:tabs>
          <w:tab w:val="num" w:pos="1440"/>
        </w:tabs>
        <w:ind w:left="1440" w:hanging="360"/>
      </w:pPr>
      <w:rPr>
        <w:rFonts w:ascii="Garamond" w:hAnsi="Garamond" w:cs="Garamond"/>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3C01C06"/>
    <w:multiLevelType w:val="hybridMultilevel"/>
    <w:tmpl w:val="6B26F530"/>
    <w:lvl w:ilvl="0" w:tplc="0415000F">
      <w:start w:val="1"/>
      <w:numFmt w:val="decimal"/>
      <w:lvlText w:val="%1."/>
      <w:lvlJc w:val="left"/>
      <w:pPr>
        <w:ind w:left="720" w:hanging="360"/>
      </w:pPr>
      <w:rPr>
        <w:b w:val="0"/>
      </w:rPr>
    </w:lvl>
    <w:lvl w:ilvl="1" w:tplc="B5FC3D04">
      <w:start w:val="1"/>
      <w:numFmt w:val="decimal"/>
      <w:lvlText w:val="%2."/>
      <w:lvlJc w:val="left"/>
      <w:pPr>
        <w:ind w:left="1785" w:hanging="705"/>
      </w:pPr>
      <w:rPr>
        <w:color w:val="auto"/>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77C40D4"/>
    <w:multiLevelType w:val="multilevel"/>
    <w:tmpl w:val="95205F64"/>
    <w:lvl w:ilvl="0">
      <w:start w:val="14"/>
      <w:numFmt w:val="decimal"/>
      <w:pStyle w:val="Akapit1"/>
      <w:lvlText w:val="%1."/>
      <w:lvlJc w:val="left"/>
      <w:pPr>
        <w:ind w:left="360" w:hanging="360"/>
      </w:pPr>
      <w:rPr>
        <w:b/>
      </w:rPr>
    </w:lvl>
    <w:lvl w:ilvl="1">
      <w:start w:val="4"/>
      <w:numFmt w:val="decimal"/>
      <w:pStyle w:val="Akapit11"/>
      <w:lvlText w:val="%1.%2."/>
      <w:lvlJc w:val="left"/>
      <w:pPr>
        <w:ind w:left="573" w:hanging="432"/>
      </w:pPr>
      <w:rPr>
        <w:b w:val="0"/>
        <w:color w:val="000000"/>
        <w:sz w:val="20"/>
        <w:szCs w:val="20"/>
      </w:rPr>
    </w:lvl>
    <w:lvl w:ilvl="2">
      <w:start w:val="1"/>
      <w:numFmt w:val="decimal"/>
      <w:pStyle w:val="Akapit111"/>
      <w:lvlText w:val="%1.%2.%3."/>
      <w:lvlJc w:val="left"/>
      <w:pPr>
        <w:ind w:left="1224" w:hanging="504"/>
      </w:pPr>
      <w:rPr>
        <w:rFonts w:ascii="Calibri" w:eastAsia="Calibri" w:hAnsi="Calibri" w:cs="Calibri"/>
        <w:b w:val="0"/>
        <w:i w:val="0"/>
        <w:color w:val="000000"/>
        <w:sz w:val="20"/>
        <w:szCs w:val="20"/>
      </w:rPr>
    </w:lvl>
    <w:lvl w:ilvl="3">
      <w:start w:val="1"/>
      <w:numFmt w:val="decimal"/>
      <w:pStyle w:val="Akapit1111"/>
      <w:lvlText w:val="%1.%2.%3.%4."/>
      <w:lvlJc w:val="left"/>
      <w:pPr>
        <w:ind w:left="1728" w:hanging="647"/>
      </w:pPr>
      <w:rPr>
        <w:b w:val="0"/>
        <w:color w:val="000000"/>
      </w:rPr>
    </w:lvl>
    <w:lvl w:ilvl="4">
      <w:start w:val="1"/>
      <w:numFmt w:val="decimal"/>
      <w:lvlText w:val="%1.%2.%3.%4.%5."/>
      <w:lvlJc w:val="left"/>
      <w:pPr>
        <w:ind w:left="2232" w:hanging="792"/>
      </w:pPr>
    </w:lvl>
    <w:lvl w:ilvl="5">
      <w:start w:val="1"/>
      <w:numFmt w:val="decimal"/>
      <w:lvlText w:val="%1.%2.%3.%4.%5.%6."/>
      <w:lvlJc w:val="left"/>
      <w:pPr>
        <w:ind w:left="2736" w:hanging="933"/>
      </w:pPr>
      <w:rPr>
        <w:i w:val="0"/>
      </w:rPr>
    </w:lvl>
    <w:lvl w:ilvl="6">
      <w:start w:val="1"/>
      <w:numFmt w:val="decimal"/>
      <w:lvlText w:val="%1.%2.%3.%4.%5.%6.%7."/>
      <w:lvlJc w:val="left"/>
      <w:pPr>
        <w:ind w:left="3240" w:hanging="1080"/>
      </w:pPr>
      <w:rPr>
        <w:i w:val="0"/>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B7234E3"/>
    <w:multiLevelType w:val="hybridMultilevel"/>
    <w:tmpl w:val="57DC0C9C"/>
    <w:lvl w:ilvl="0" w:tplc="093A5DD2">
      <w:start w:val="1"/>
      <w:numFmt w:val="decimal"/>
      <w:lvlText w:val="%1."/>
      <w:lvlJc w:val="left"/>
      <w:pPr>
        <w:ind w:left="360" w:hanging="360"/>
      </w:pPr>
      <w:rPr>
        <w:rFonts w:asciiTheme="minorHAnsi" w:eastAsia="Calibri" w:hAnsiTheme="minorHAnsi" w:cstheme="minorHAnsi" w:hint="default"/>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F892863"/>
    <w:multiLevelType w:val="hybridMultilevel"/>
    <w:tmpl w:val="E94834CA"/>
    <w:lvl w:ilvl="0" w:tplc="8BC6C682">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9" w15:restartNumberingAfterBreak="0">
    <w:nsid w:val="10750615"/>
    <w:multiLevelType w:val="hybridMultilevel"/>
    <w:tmpl w:val="6B26F530"/>
    <w:lvl w:ilvl="0" w:tplc="0415000F">
      <w:start w:val="1"/>
      <w:numFmt w:val="decimal"/>
      <w:lvlText w:val="%1."/>
      <w:lvlJc w:val="left"/>
      <w:pPr>
        <w:ind w:left="720" w:hanging="360"/>
      </w:pPr>
      <w:rPr>
        <w:b w:val="0"/>
      </w:rPr>
    </w:lvl>
    <w:lvl w:ilvl="1" w:tplc="B5FC3D04">
      <w:start w:val="1"/>
      <w:numFmt w:val="decimal"/>
      <w:lvlText w:val="%2."/>
      <w:lvlJc w:val="left"/>
      <w:pPr>
        <w:ind w:left="1785" w:hanging="705"/>
      </w:pPr>
      <w:rPr>
        <w:color w:val="auto"/>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311366D"/>
    <w:multiLevelType w:val="hybridMultilevel"/>
    <w:tmpl w:val="8EA61292"/>
    <w:lvl w:ilvl="0" w:tplc="EC68DAA6">
      <w:start w:val="1"/>
      <w:numFmt w:val="decimal"/>
      <w:lvlText w:val="%1."/>
      <w:lvlJc w:val="left"/>
      <w:pPr>
        <w:tabs>
          <w:tab w:val="num" w:pos="720"/>
        </w:tabs>
        <w:ind w:left="720" w:hanging="360"/>
      </w:pPr>
      <w:rPr>
        <w:b w:val="0"/>
        <w:sz w:val="20"/>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4E7114C"/>
    <w:multiLevelType w:val="hybridMultilevel"/>
    <w:tmpl w:val="4FBC42EC"/>
    <w:lvl w:ilvl="0" w:tplc="83BEA7F6">
      <w:start w:val="1"/>
      <w:numFmt w:val="decimal"/>
      <w:lvlText w:val="%1."/>
      <w:lvlJc w:val="left"/>
      <w:pPr>
        <w:tabs>
          <w:tab w:val="num" w:pos="357"/>
        </w:tabs>
        <w:ind w:left="357" w:hanging="357"/>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15:restartNumberingAfterBreak="0">
    <w:nsid w:val="15A80B08"/>
    <w:multiLevelType w:val="hybridMultilevel"/>
    <w:tmpl w:val="8A00956A"/>
    <w:lvl w:ilvl="0" w:tplc="04150017">
      <w:start w:val="1"/>
      <w:numFmt w:val="lowerLetter"/>
      <w:lvlText w:val="%1)"/>
      <w:lvlJc w:val="left"/>
      <w:pPr>
        <w:ind w:left="1004" w:hanging="360"/>
      </w:pPr>
    </w:lvl>
    <w:lvl w:ilvl="1" w:tplc="04150017">
      <w:start w:val="1"/>
      <w:numFmt w:val="lowerLetter"/>
      <w:lvlText w:val="%2)"/>
      <w:lvlJc w:val="left"/>
      <w:pPr>
        <w:ind w:left="1724" w:hanging="360"/>
      </w:pPr>
    </w:lvl>
    <w:lvl w:ilvl="2" w:tplc="88C447CA">
      <w:start w:val="1"/>
      <w:numFmt w:val="decimal"/>
      <w:lvlText w:val="%3)"/>
      <w:lvlJc w:val="left"/>
      <w:pPr>
        <w:ind w:left="2624" w:hanging="360"/>
      </w:pPr>
      <w:rPr>
        <w:rFonts w:hint="default"/>
        <w:color w:val="auto"/>
        <w:sz w:val="20"/>
        <w:szCs w:val="20"/>
      </w:r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210F6520"/>
    <w:multiLevelType w:val="hybridMultilevel"/>
    <w:tmpl w:val="AD680EC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27D5A74"/>
    <w:multiLevelType w:val="hybridMultilevel"/>
    <w:tmpl w:val="2FCAC308"/>
    <w:lvl w:ilvl="0" w:tplc="A632507A">
      <w:start w:val="9"/>
      <w:numFmt w:val="decimal"/>
      <w:lvlText w:val="%1."/>
      <w:lvlJc w:val="left"/>
      <w:pPr>
        <w:ind w:left="1785" w:hanging="705"/>
      </w:pPr>
      <w:rPr>
        <w:rFonts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57413B4"/>
    <w:multiLevelType w:val="hybridMultilevel"/>
    <w:tmpl w:val="E9EA6F52"/>
    <w:lvl w:ilvl="0" w:tplc="2F0687CA">
      <w:start w:val="1"/>
      <w:numFmt w:val="decimal"/>
      <w:lvlText w:val="%1."/>
      <w:lvlJc w:val="left"/>
      <w:pPr>
        <w:ind w:left="786" w:hanging="360"/>
      </w:pPr>
      <w:rPr>
        <w:rFonts w:eastAsia="Calibri" w:cs="Tahoma" w:hint="default"/>
      </w:rPr>
    </w:lvl>
    <w:lvl w:ilvl="1" w:tplc="074C5232">
      <w:start w:val="1"/>
      <w:numFmt w:val="lowerLetter"/>
      <w:lvlText w:val="%2)"/>
      <w:lvlJc w:val="left"/>
      <w:pPr>
        <w:ind w:left="1440" w:hanging="360"/>
      </w:pPr>
      <w:rPr>
        <w:rFonts w:eastAsia="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A87346E"/>
    <w:multiLevelType w:val="hybridMultilevel"/>
    <w:tmpl w:val="DD161B7C"/>
    <w:lvl w:ilvl="0" w:tplc="7EE0CB2C">
      <w:start w:val="1"/>
      <w:numFmt w:val="decimal"/>
      <w:lvlText w:val="%1."/>
      <w:lvlJc w:val="left"/>
      <w:pPr>
        <w:ind w:left="502" w:hanging="360"/>
      </w:pPr>
      <w:rPr>
        <w:b w:val="0"/>
      </w:rPr>
    </w:lvl>
    <w:lvl w:ilvl="1" w:tplc="163E92CC">
      <w:start w:val="1"/>
      <w:numFmt w:val="lowerLetter"/>
      <w:lvlText w:val="%2)"/>
      <w:lvlJc w:val="left"/>
      <w:pPr>
        <w:ind w:left="1785" w:hanging="705"/>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2C061E59"/>
    <w:multiLevelType w:val="hybridMultilevel"/>
    <w:tmpl w:val="CFA2FD70"/>
    <w:lvl w:ilvl="0" w:tplc="FFFFFFFF">
      <w:start w:val="1"/>
      <w:numFmt w:val="decimal"/>
      <w:lvlText w:val="%1."/>
      <w:lvlJc w:val="left"/>
      <w:pPr>
        <w:tabs>
          <w:tab w:val="num" w:pos="360"/>
        </w:tabs>
        <w:ind w:left="360" w:hanging="360"/>
      </w:pPr>
    </w:lvl>
    <w:lvl w:ilvl="1" w:tplc="04150011">
      <w:start w:val="1"/>
      <w:numFmt w:val="decimal"/>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18" w15:restartNumberingAfterBreak="0">
    <w:nsid w:val="2C5B5D6E"/>
    <w:multiLevelType w:val="hybridMultilevel"/>
    <w:tmpl w:val="FA0096B4"/>
    <w:lvl w:ilvl="0" w:tplc="04150011">
      <w:start w:val="1"/>
      <w:numFmt w:val="decimal"/>
      <w:lvlText w:val="%1)"/>
      <w:lvlJc w:val="left"/>
      <w:pPr>
        <w:tabs>
          <w:tab w:val="num" w:pos="714"/>
        </w:tabs>
        <w:ind w:left="714" w:hanging="357"/>
      </w:pPr>
    </w:lvl>
    <w:lvl w:ilvl="1" w:tplc="04150019">
      <w:start w:val="1"/>
      <w:numFmt w:val="lowerLetter"/>
      <w:lvlText w:val="%2."/>
      <w:lvlJc w:val="left"/>
      <w:pPr>
        <w:tabs>
          <w:tab w:val="num" w:pos="1797"/>
        </w:tabs>
        <w:ind w:left="1797" w:hanging="360"/>
      </w:pPr>
    </w:lvl>
    <w:lvl w:ilvl="2" w:tplc="0415001B">
      <w:start w:val="1"/>
      <w:numFmt w:val="lowerRoman"/>
      <w:lvlText w:val="%3."/>
      <w:lvlJc w:val="right"/>
      <w:pPr>
        <w:tabs>
          <w:tab w:val="num" w:pos="2517"/>
        </w:tabs>
        <w:ind w:left="2517" w:hanging="180"/>
      </w:pPr>
    </w:lvl>
    <w:lvl w:ilvl="3" w:tplc="0415000F">
      <w:start w:val="1"/>
      <w:numFmt w:val="decimal"/>
      <w:lvlText w:val="%4."/>
      <w:lvlJc w:val="left"/>
      <w:pPr>
        <w:tabs>
          <w:tab w:val="num" w:pos="3237"/>
        </w:tabs>
        <w:ind w:left="3237" w:hanging="360"/>
      </w:pPr>
    </w:lvl>
    <w:lvl w:ilvl="4" w:tplc="04150019">
      <w:start w:val="1"/>
      <w:numFmt w:val="lowerLetter"/>
      <w:lvlText w:val="%5."/>
      <w:lvlJc w:val="left"/>
      <w:pPr>
        <w:tabs>
          <w:tab w:val="num" w:pos="3957"/>
        </w:tabs>
        <w:ind w:left="3957" w:hanging="360"/>
      </w:pPr>
    </w:lvl>
    <w:lvl w:ilvl="5" w:tplc="0415001B">
      <w:start w:val="1"/>
      <w:numFmt w:val="lowerRoman"/>
      <w:lvlText w:val="%6."/>
      <w:lvlJc w:val="right"/>
      <w:pPr>
        <w:tabs>
          <w:tab w:val="num" w:pos="4677"/>
        </w:tabs>
        <w:ind w:left="4677" w:hanging="180"/>
      </w:pPr>
    </w:lvl>
    <w:lvl w:ilvl="6" w:tplc="0415000F">
      <w:start w:val="1"/>
      <w:numFmt w:val="decimal"/>
      <w:lvlText w:val="%7."/>
      <w:lvlJc w:val="left"/>
      <w:pPr>
        <w:tabs>
          <w:tab w:val="num" w:pos="5397"/>
        </w:tabs>
        <w:ind w:left="5397" w:hanging="360"/>
      </w:pPr>
    </w:lvl>
    <w:lvl w:ilvl="7" w:tplc="04150019">
      <w:start w:val="1"/>
      <w:numFmt w:val="lowerLetter"/>
      <w:lvlText w:val="%8."/>
      <w:lvlJc w:val="left"/>
      <w:pPr>
        <w:tabs>
          <w:tab w:val="num" w:pos="6117"/>
        </w:tabs>
        <w:ind w:left="6117" w:hanging="360"/>
      </w:pPr>
    </w:lvl>
    <w:lvl w:ilvl="8" w:tplc="0415001B">
      <w:start w:val="1"/>
      <w:numFmt w:val="lowerRoman"/>
      <w:lvlText w:val="%9."/>
      <w:lvlJc w:val="right"/>
      <w:pPr>
        <w:tabs>
          <w:tab w:val="num" w:pos="6837"/>
        </w:tabs>
        <w:ind w:left="6837" w:hanging="180"/>
      </w:pPr>
    </w:lvl>
  </w:abstractNum>
  <w:abstractNum w:abstractNumId="19" w15:restartNumberingAfterBreak="0">
    <w:nsid w:val="31F53B4B"/>
    <w:multiLevelType w:val="hybridMultilevel"/>
    <w:tmpl w:val="F8D21A66"/>
    <w:lvl w:ilvl="0" w:tplc="04150017">
      <w:start w:val="1"/>
      <w:numFmt w:val="lowerLetter"/>
      <w:lvlText w:val="%1)"/>
      <w:lvlJc w:val="left"/>
      <w:pPr>
        <w:ind w:left="1004" w:hanging="360"/>
      </w:pPr>
    </w:lvl>
    <w:lvl w:ilvl="1" w:tplc="04150017">
      <w:start w:val="1"/>
      <w:numFmt w:val="lowerLetter"/>
      <w:lvlText w:val="%2)"/>
      <w:lvlJc w:val="left"/>
      <w:pPr>
        <w:ind w:left="1724" w:hanging="360"/>
      </w:pPr>
    </w:lvl>
    <w:lvl w:ilvl="2" w:tplc="32E867FA">
      <w:start w:val="1"/>
      <w:numFmt w:val="decimal"/>
      <w:lvlText w:val="%3)"/>
      <w:lvlJc w:val="left"/>
      <w:pPr>
        <w:ind w:left="2624" w:hanging="360"/>
      </w:pPr>
      <w:rPr>
        <w:rFonts w:hint="default"/>
        <w:color w:val="auto"/>
        <w:sz w:val="24"/>
        <w:szCs w:val="24"/>
      </w:r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330638AE"/>
    <w:multiLevelType w:val="hybridMultilevel"/>
    <w:tmpl w:val="B324FF5E"/>
    <w:lvl w:ilvl="0" w:tplc="4E36C4AA">
      <w:start w:val="1"/>
      <w:numFmt w:val="lowerLetter"/>
      <w:lvlText w:val="%1)"/>
      <w:lvlJc w:val="left"/>
      <w:pPr>
        <w:ind w:left="928" w:hanging="360"/>
      </w:pPr>
      <w:rPr>
        <w:rFonts w:asciiTheme="minorHAnsi" w:eastAsia="Times New Roman" w:hAnsiTheme="minorHAnsi" w:cstheme="minorHAnsi" w:hint="default"/>
        <w:b w:val="0"/>
        <w:bCs w:val="0"/>
        <w:i w:val="0"/>
        <w:iCs/>
        <w:color w:val="auto"/>
      </w:rPr>
    </w:lvl>
    <w:lvl w:ilvl="1" w:tplc="04150003">
      <w:start w:val="1"/>
      <w:numFmt w:val="bullet"/>
      <w:lvlText w:val="o"/>
      <w:lvlJc w:val="left"/>
      <w:pPr>
        <w:ind w:left="1648" w:hanging="360"/>
      </w:pPr>
      <w:rPr>
        <w:rFonts w:ascii="Courier New" w:hAnsi="Courier New" w:cs="Courier New" w:hint="default"/>
      </w:rPr>
    </w:lvl>
    <w:lvl w:ilvl="2" w:tplc="04150005">
      <w:start w:val="1"/>
      <w:numFmt w:val="bullet"/>
      <w:lvlText w:val=""/>
      <w:lvlJc w:val="left"/>
      <w:pPr>
        <w:ind w:left="2368" w:hanging="360"/>
      </w:pPr>
      <w:rPr>
        <w:rFonts w:ascii="Wingdings" w:hAnsi="Wingdings" w:hint="default"/>
      </w:rPr>
    </w:lvl>
    <w:lvl w:ilvl="3" w:tplc="04150001">
      <w:start w:val="1"/>
      <w:numFmt w:val="bullet"/>
      <w:lvlText w:val=""/>
      <w:lvlJc w:val="left"/>
      <w:pPr>
        <w:ind w:left="3088" w:hanging="360"/>
      </w:pPr>
      <w:rPr>
        <w:rFonts w:ascii="Symbol" w:hAnsi="Symbol" w:hint="default"/>
      </w:rPr>
    </w:lvl>
    <w:lvl w:ilvl="4" w:tplc="04150003">
      <w:start w:val="1"/>
      <w:numFmt w:val="bullet"/>
      <w:lvlText w:val="o"/>
      <w:lvlJc w:val="left"/>
      <w:pPr>
        <w:ind w:left="3808" w:hanging="360"/>
      </w:pPr>
      <w:rPr>
        <w:rFonts w:ascii="Courier New" w:hAnsi="Courier New" w:cs="Courier New" w:hint="default"/>
      </w:rPr>
    </w:lvl>
    <w:lvl w:ilvl="5" w:tplc="04150005">
      <w:start w:val="1"/>
      <w:numFmt w:val="bullet"/>
      <w:lvlText w:val=""/>
      <w:lvlJc w:val="left"/>
      <w:pPr>
        <w:ind w:left="4528" w:hanging="360"/>
      </w:pPr>
      <w:rPr>
        <w:rFonts w:ascii="Wingdings" w:hAnsi="Wingdings" w:hint="default"/>
      </w:rPr>
    </w:lvl>
    <w:lvl w:ilvl="6" w:tplc="04150001">
      <w:start w:val="1"/>
      <w:numFmt w:val="bullet"/>
      <w:lvlText w:val=""/>
      <w:lvlJc w:val="left"/>
      <w:pPr>
        <w:ind w:left="5248" w:hanging="360"/>
      </w:pPr>
      <w:rPr>
        <w:rFonts w:ascii="Symbol" w:hAnsi="Symbol" w:hint="default"/>
      </w:rPr>
    </w:lvl>
    <w:lvl w:ilvl="7" w:tplc="04150003">
      <w:start w:val="1"/>
      <w:numFmt w:val="bullet"/>
      <w:lvlText w:val="o"/>
      <w:lvlJc w:val="left"/>
      <w:pPr>
        <w:ind w:left="5968" w:hanging="360"/>
      </w:pPr>
      <w:rPr>
        <w:rFonts w:ascii="Courier New" w:hAnsi="Courier New" w:cs="Courier New" w:hint="default"/>
      </w:rPr>
    </w:lvl>
    <w:lvl w:ilvl="8" w:tplc="04150005">
      <w:start w:val="1"/>
      <w:numFmt w:val="bullet"/>
      <w:lvlText w:val=""/>
      <w:lvlJc w:val="left"/>
      <w:pPr>
        <w:ind w:left="6688" w:hanging="360"/>
      </w:pPr>
      <w:rPr>
        <w:rFonts w:ascii="Wingdings" w:hAnsi="Wingdings" w:hint="default"/>
      </w:rPr>
    </w:lvl>
  </w:abstractNum>
  <w:abstractNum w:abstractNumId="21" w15:restartNumberingAfterBreak="0">
    <w:nsid w:val="43B24783"/>
    <w:multiLevelType w:val="hybridMultilevel"/>
    <w:tmpl w:val="2286F5B4"/>
    <w:lvl w:ilvl="0" w:tplc="C36CB502">
      <w:start w:val="1"/>
      <w:numFmt w:val="decimal"/>
      <w:lvlText w:val="%1."/>
      <w:lvlJc w:val="left"/>
      <w:pPr>
        <w:ind w:left="360" w:hanging="360"/>
      </w:pPr>
      <w:rPr>
        <w:b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4343075"/>
    <w:multiLevelType w:val="hybridMultilevel"/>
    <w:tmpl w:val="BC6027D4"/>
    <w:lvl w:ilvl="0" w:tplc="73F01C34">
      <w:start w:val="1"/>
      <w:numFmt w:val="lowerLetter"/>
      <w:lvlText w:val="%1)"/>
      <w:lvlJc w:val="left"/>
      <w:pPr>
        <w:ind w:left="1146" w:hanging="360"/>
      </w:pPr>
      <w:rPr>
        <w:i w:val="0"/>
        <w:iCs/>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4F484F4B"/>
    <w:multiLevelType w:val="hybridMultilevel"/>
    <w:tmpl w:val="227A2276"/>
    <w:lvl w:ilvl="0" w:tplc="936C3BFC">
      <w:start w:val="1"/>
      <w:numFmt w:val="decimal"/>
      <w:lvlText w:val="%1)"/>
      <w:lvlJc w:val="left"/>
      <w:pPr>
        <w:ind w:left="786" w:hanging="360"/>
      </w:pPr>
      <w:rPr>
        <w:rFonts w:asciiTheme="minorHAnsi"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 w15:restartNumberingAfterBreak="0">
    <w:nsid w:val="550C7799"/>
    <w:multiLevelType w:val="hybridMultilevel"/>
    <w:tmpl w:val="E7B8174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564A0B3B"/>
    <w:multiLevelType w:val="hybridMultilevel"/>
    <w:tmpl w:val="EADA3DD6"/>
    <w:lvl w:ilvl="0" w:tplc="04150011">
      <w:start w:val="1"/>
      <w:numFmt w:val="decimal"/>
      <w:lvlText w:val="%1)"/>
      <w:lvlJc w:val="left"/>
      <w:pPr>
        <w:tabs>
          <w:tab w:val="num" w:pos="1476"/>
        </w:tabs>
        <w:ind w:left="1476" w:hanging="396"/>
      </w:pPr>
      <w:rPr>
        <w:color w:val="auto"/>
      </w:rPr>
    </w:lvl>
    <w:lvl w:ilvl="1" w:tplc="04150011">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5BF63911"/>
    <w:multiLevelType w:val="hybridMultilevel"/>
    <w:tmpl w:val="0BE236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25B7834"/>
    <w:multiLevelType w:val="hybridMultilevel"/>
    <w:tmpl w:val="96E44976"/>
    <w:lvl w:ilvl="0" w:tplc="8876C066">
      <w:start w:val="1"/>
      <w:numFmt w:val="decimal"/>
      <w:lvlText w:val="%1."/>
      <w:lvlJc w:val="left"/>
      <w:pPr>
        <w:ind w:left="360" w:hanging="360"/>
      </w:pPr>
      <w:rPr>
        <w:rFonts w:asciiTheme="minorHAnsi" w:hAnsiTheme="minorHAnsi" w:cstheme="minorHAnsi" w:hint="default"/>
        <w:sz w:val="24"/>
        <w:szCs w:val="24"/>
      </w:rPr>
    </w:lvl>
    <w:lvl w:ilvl="1" w:tplc="04150019" w:tentative="1">
      <w:start w:val="1"/>
      <w:numFmt w:val="lowerLetter"/>
      <w:lvlText w:val="%2."/>
      <w:lvlJc w:val="left"/>
      <w:pPr>
        <w:ind w:left="1080" w:hanging="360"/>
      </w:pPr>
    </w:lvl>
    <w:lvl w:ilvl="2" w:tplc="04150011">
      <w:start w:val="1"/>
      <w:numFmt w:val="decimal"/>
      <w:lvlText w:val="%3)"/>
      <w:lvlJc w:val="left"/>
      <w:pPr>
        <w:ind w:left="1800" w:hanging="180"/>
      </w:pPr>
      <w:rPr>
        <w:sz w:val="20"/>
        <w:szCs w:val="20"/>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65AF3BC7"/>
    <w:multiLevelType w:val="hybridMultilevel"/>
    <w:tmpl w:val="2D80014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9" w15:restartNumberingAfterBreak="0">
    <w:nsid w:val="679517F4"/>
    <w:multiLevelType w:val="hybridMultilevel"/>
    <w:tmpl w:val="CB1A3F7C"/>
    <w:lvl w:ilvl="0" w:tplc="FFFFFFFF">
      <w:start w:val="1"/>
      <w:numFmt w:val="decimal"/>
      <w:lvlText w:val="%1."/>
      <w:lvlJc w:val="left"/>
      <w:pPr>
        <w:tabs>
          <w:tab w:val="num" w:pos="360"/>
        </w:tabs>
        <w:ind w:left="360" w:hanging="360"/>
      </w:pPr>
    </w:lvl>
    <w:lvl w:ilvl="1" w:tplc="04150017">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30" w15:restartNumberingAfterBreak="0">
    <w:nsid w:val="6BF61B5F"/>
    <w:multiLevelType w:val="hybridMultilevel"/>
    <w:tmpl w:val="73E216EA"/>
    <w:lvl w:ilvl="0" w:tplc="04150011">
      <w:start w:val="1"/>
      <w:numFmt w:val="decimal"/>
      <w:lvlText w:val="%1)"/>
      <w:lvlJc w:val="left"/>
      <w:pPr>
        <w:ind w:left="1035" w:hanging="360"/>
      </w:pPr>
    </w:lvl>
    <w:lvl w:ilvl="1" w:tplc="04150019">
      <w:start w:val="1"/>
      <w:numFmt w:val="lowerLetter"/>
      <w:lvlText w:val="%2."/>
      <w:lvlJc w:val="left"/>
      <w:pPr>
        <w:ind w:left="1755" w:hanging="360"/>
      </w:pPr>
    </w:lvl>
    <w:lvl w:ilvl="2" w:tplc="0415001B" w:tentative="1">
      <w:start w:val="1"/>
      <w:numFmt w:val="lowerRoman"/>
      <w:lvlText w:val="%3."/>
      <w:lvlJc w:val="right"/>
      <w:pPr>
        <w:ind w:left="2475" w:hanging="180"/>
      </w:pPr>
    </w:lvl>
    <w:lvl w:ilvl="3" w:tplc="0415000F" w:tentative="1">
      <w:start w:val="1"/>
      <w:numFmt w:val="decimal"/>
      <w:lvlText w:val="%4."/>
      <w:lvlJc w:val="left"/>
      <w:pPr>
        <w:ind w:left="3195" w:hanging="360"/>
      </w:pPr>
    </w:lvl>
    <w:lvl w:ilvl="4" w:tplc="04150019" w:tentative="1">
      <w:start w:val="1"/>
      <w:numFmt w:val="lowerLetter"/>
      <w:lvlText w:val="%5."/>
      <w:lvlJc w:val="left"/>
      <w:pPr>
        <w:ind w:left="3915" w:hanging="360"/>
      </w:pPr>
    </w:lvl>
    <w:lvl w:ilvl="5" w:tplc="0415001B" w:tentative="1">
      <w:start w:val="1"/>
      <w:numFmt w:val="lowerRoman"/>
      <w:lvlText w:val="%6."/>
      <w:lvlJc w:val="right"/>
      <w:pPr>
        <w:ind w:left="4635" w:hanging="180"/>
      </w:pPr>
    </w:lvl>
    <w:lvl w:ilvl="6" w:tplc="0415000F" w:tentative="1">
      <w:start w:val="1"/>
      <w:numFmt w:val="decimal"/>
      <w:lvlText w:val="%7."/>
      <w:lvlJc w:val="left"/>
      <w:pPr>
        <w:ind w:left="5355" w:hanging="360"/>
      </w:pPr>
    </w:lvl>
    <w:lvl w:ilvl="7" w:tplc="04150019" w:tentative="1">
      <w:start w:val="1"/>
      <w:numFmt w:val="lowerLetter"/>
      <w:lvlText w:val="%8."/>
      <w:lvlJc w:val="left"/>
      <w:pPr>
        <w:ind w:left="6075" w:hanging="360"/>
      </w:pPr>
    </w:lvl>
    <w:lvl w:ilvl="8" w:tplc="0415001B" w:tentative="1">
      <w:start w:val="1"/>
      <w:numFmt w:val="lowerRoman"/>
      <w:lvlText w:val="%9."/>
      <w:lvlJc w:val="right"/>
      <w:pPr>
        <w:ind w:left="6795" w:hanging="180"/>
      </w:pPr>
    </w:lvl>
  </w:abstractNum>
  <w:abstractNum w:abstractNumId="31" w15:restartNumberingAfterBreak="0">
    <w:nsid w:val="6D9F389F"/>
    <w:multiLevelType w:val="hybridMultilevel"/>
    <w:tmpl w:val="D1A0620E"/>
    <w:lvl w:ilvl="0" w:tplc="04150011">
      <w:start w:val="1"/>
      <w:numFmt w:val="decimal"/>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606"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32" w15:restartNumberingAfterBreak="0">
    <w:nsid w:val="6DEE0E59"/>
    <w:multiLevelType w:val="multilevel"/>
    <w:tmpl w:val="5F54A6D4"/>
    <w:lvl w:ilvl="0">
      <w:start w:val="4"/>
      <w:numFmt w:val="decimal"/>
      <w:pStyle w:val="2poziomELO"/>
      <w:lvlText w:val="%1."/>
      <w:lvlJc w:val="left"/>
      <w:pPr>
        <w:ind w:left="360" w:hanging="360"/>
      </w:pPr>
      <w:rPr>
        <w:b/>
      </w:rPr>
    </w:lvl>
    <w:lvl w:ilvl="1">
      <w:start w:val="1"/>
      <w:numFmt w:val="decimal"/>
      <w:lvlText w:val="%1.%2."/>
      <w:lvlJc w:val="left"/>
      <w:pPr>
        <w:ind w:left="792" w:hanging="432"/>
      </w:pPr>
      <w:rPr>
        <w:rFonts w:ascii="Calibri" w:eastAsia="Calibri" w:hAnsi="Calibri" w:cs="Calibri"/>
        <w:b w:val="0"/>
        <w:color w:val="00000A"/>
        <w:sz w:val="20"/>
        <w:szCs w:val="20"/>
      </w:rPr>
    </w:lvl>
    <w:lvl w:ilvl="2">
      <w:start w:val="1"/>
      <w:numFmt w:val="decimal"/>
      <w:lvlText w:val="%1.%2.%3."/>
      <w:lvlJc w:val="left"/>
      <w:pPr>
        <w:ind w:left="1224" w:hanging="504"/>
      </w:pPr>
      <w:rPr>
        <w:rFonts w:ascii="Calibri" w:eastAsia="Calibri" w:hAnsi="Calibri" w:cs="Calibri"/>
        <w:b w:val="0"/>
        <w:i w:val="0"/>
        <w:color w:val="00000A"/>
        <w:sz w:val="20"/>
        <w:szCs w:val="20"/>
      </w:rPr>
    </w:lvl>
    <w:lvl w:ilvl="3">
      <w:start w:val="1"/>
      <w:numFmt w:val="decimal"/>
      <w:lvlText w:val="%1.%2.%3.%4."/>
      <w:lvlJc w:val="left"/>
      <w:pPr>
        <w:ind w:left="1728" w:hanging="647"/>
      </w:pPr>
      <w:rPr>
        <w:rFonts w:ascii="Calibri" w:eastAsia="Calibri" w:hAnsi="Calibri" w:cs="Calibri"/>
        <w:b w:val="0"/>
        <w:color w:val="000000"/>
      </w:rPr>
    </w:lvl>
    <w:lvl w:ilvl="4">
      <w:start w:val="1"/>
      <w:numFmt w:val="decimal"/>
      <w:lvlText w:val="%1.%2.%3.%4.%5."/>
      <w:lvlJc w:val="left"/>
      <w:pPr>
        <w:ind w:left="2232" w:hanging="792"/>
      </w:pPr>
    </w:lvl>
    <w:lvl w:ilvl="5">
      <w:start w:val="1"/>
      <w:numFmt w:val="decimal"/>
      <w:lvlText w:val="%1.%2.%3.%4.%5.%6."/>
      <w:lvlJc w:val="left"/>
      <w:pPr>
        <w:ind w:left="2736" w:hanging="933"/>
      </w:pPr>
      <w:rPr>
        <w:i w:val="0"/>
      </w:rPr>
    </w:lvl>
    <w:lvl w:ilvl="6">
      <w:start w:val="1"/>
      <w:numFmt w:val="decimal"/>
      <w:lvlText w:val="%1.%2.%3.%4.%5.%6.%7."/>
      <w:lvlJc w:val="left"/>
      <w:pPr>
        <w:ind w:left="3240" w:hanging="1080"/>
      </w:pPr>
      <w:rPr>
        <w:i w:val="0"/>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F2946E9"/>
    <w:multiLevelType w:val="hybridMultilevel"/>
    <w:tmpl w:val="4C942F3A"/>
    <w:lvl w:ilvl="0" w:tplc="AD3E99EA">
      <w:start w:val="1"/>
      <w:numFmt w:val="decimal"/>
      <w:lvlText w:val="%1)"/>
      <w:lvlJc w:val="left"/>
      <w:pPr>
        <w:ind w:left="1069" w:hanging="360"/>
      </w:pPr>
      <w:rPr>
        <w:rFonts w:hint="default"/>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4" w15:restartNumberingAfterBreak="0">
    <w:nsid w:val="7E042D8A"/>
    <w:multiLevelType w:val="hybridMultilevel"/>
    <w:tmpl w:val="22CC5D2E"/>
    <w:lvl w:ilvl="0" w:tplc="171AC4E6">
      <w:start w:val="1"/>
      <w:numFmt w:val="decimal"/>
      <w:lvlText w:val="%1."/>
      <w:lvlJc w:val="left"/>
      <w:pPr>
        <w:ind w:left="720" w:hanging="360"/>
      </w:pPr>
      <w:rPr>
        <w:b w:val="0"/>
        <w:bCs/>
        <w:i w:val="0"/>
        <w:iCs/>
        <w:color w:val="000000" w:themeColor="text1"/>
      </w:rPr>
    </w:lvl>
    <w:lvl w:ilvl="1" w:tplc="04150017">
      <w:start w:val="1"/>
      <w:numFmt w:val="lowerLetter"/>
      <w:lvlText w:val="%2)"/>
      <w:lvlJc w:val="left"/>
      <w:pPr>
        <w:ind w:left="108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F860223"/>
    <w:multiLevelType w:val="hybridMultilevel"/>
    <w:tmpl w:val="42F28C5A"/>
    <w:lvl w:ilvl="0" w:tplc="04150011">
      <w:start w:val="1"/>
      <w:numFmt w:val="decimal"/>
      <w:lvlText w:val="%1)"/>
      <w:lvlJc w:val="left"/>
      <w:pPr>
        <w:ind w:left="786" w:hanging="360"/>
      </w:pPr>
      <w:rPr>
        <w:rFonts w:hint="default"/>
      </w:rPr>
    </w:lvl>
    <w:lvl w:ilvl="1" w:tplc="074C5232">
      <w:start w:val="1"/>
      <w:numFmt w:val="lowerLetter"/>
      <w:lvlText w:val="%2)"/>
      <w:lvlJc w:val="left"/>
      <w:pPr>
        <w:ind w:left="1440" w:hanging="360"/>
      </w:pPr>
      <w:rPr>
        <w:rFonts w:eastAsia="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2"/>
  </w:num>
  <w:num w:numId="2">
    <w:abstractNumId w:val="6"/>
  </w:num>
  <w:num w:numId="3">
    <w:abstractNumId w:val="21"/>
  </w:num>
  <w:num w:numId="4">
    <w:abstractNumId w:val="25"/>
  </w:num>
  <w:num w:numId="5">
    <w:abstractNumId w:val="20"/>
  </w:num>
  <w:num w:numId="6">
    <w:abstractNumId w:val="34"/>
  </w:num>
  <w:num w:numId="7">
    <w:abstractNumId w:val="22"/>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29"/>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30"/>
  </w:num>
  <w:num w:numId="14">
    <w:abstractNumId w:val="15"/>
  </w:num>
  <w:num w:numId="15">
    <w:abstractNumId w:val="23"/>
  </w:num>
  <w:num w:numId="16">
    <w:abstractNumId w:val="24"/>
  </w:num>
  <w:num w:numId="17">
    <w:abstractNumId w:val="16"/>
  </w:num>
  <w:num w:numId="18">
    <w:abstractNumId w:val="19"/>
  </w:num>
  <w:num w:numId="19">
    <w:abstractNumId w:val="5"/>
  </w:num>
  <w:num w:numId="20">
    <w:abstractNumId w:val="28"/>
  </w:num>
  <w:num w:numId="21">
    <w:abstractNumId w:val="33"/>
  </w:num>
  <w:num w:numId="22">
    <w:abstractNumId w:val="18"/>
  </w:num>
  <w:num w:numId="2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35"/>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12"/>
  </w:num>
  <w:num w:numId="31">
    <w:abstractNumId w:val="13"/>
  </w:num>
  <w:num w:numId="32">
    <w:abstractNumId w:val="17"/>
  </w:num>
  <w:num w:numId="33">
    <w:abstractNumId w:val="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706F"/>
    <w:rsid w:val="000714C8"/>
    <w:rsid w:val="000C6F9B"/>
    <w:rsid w:val="000E23F4"/>
    <w:rsid w:val="000E59A3"/>
    <w:rsid w:val="000F3459"/>
    <w:rsid w:val="00130C9F"/>
    <w:rsid w:val="00132C7B"/>
    <w:rsid w:val="00144D3B"/>
    <w:rsid w:val="001657A2"/>
    <w:rsid w:val="001F35A6"/>
    <w:rsid w:val="0021033F"/>
    <w:rsid w:val="0021327C"/>
    <w:rsid w:val="0022004D"/>
    <w:rsid w:val="002B6A14"/>
    <w:rsid w:val="002C1C37"/>
    <w:rsid w:val="002F411E"/>
    <w:rsid w:val="003320CC"/>
    <w:rsid w:val="00337C96"/>
    <w:rsid w:val="00340835"/>
    <w:rsid w:val="003904A9"/>
    <w:rsid w:val="003B4A8B"/>
    <w:rsid w:val="003D115E"/>
    <w:rsid w:val="003E489C"/>
    <w:rsid w:val="00401521"/>
    <w:rsid w:val="0040778D"/>
    <w:rsid w:val="00413F8F"/>
    <w:rsid w:val="00431AFF"/>
    <w:rsid w:val="00446E8E"/>
    <w:rsid w:val="0045637F"/>
    <w:rsid w:val="004C2C07"/>
    <w:rsid w:val="004D371E"/>
    <w:rsid w:val="004E5397"/>
    <w:rsid w:val="005058A3"/>
    <w:rsid w:val="00535706"/>
    <w:rsid w:val="00552772"/>
    <w:rsid w:val="005910CB"/>
    <w:rsid w:val="005914E5"/>
    <w:rsid w:val="00592069"/>
    <w:rsid w:val="005A5307"/>
    <w:rsid w:val="005C00F1"/>
    <w:rsid w:val="005C4887"/>
    <w:rsid w:val="00612A7E"/>
    <w:rsid w:val="00676636"/>
    <w:rsid w:val="00682428"/>
    <w:rsid w:val="006A299A"/>
    <w:rsid w:val="006B130D"/>
    <w:rsid w:val="006E10FB"/>
    <w:rsid w:val="00713E99"/>
    <w:rsid w:val="00740173"/>
    <w:rsid w:val="00763218"/>
    <w:rsid w:val="0077706F"/>
    <w:rsid w:val="0078610E"/>
    <w:rsid w:val="007866C6"/>
    <w:rsid w:val="00786854"/>
    <w:rsid w:val="00824CC4"/>
    <w:rsid w:val="00831F31"/>
    <w:rsid w:val="008410F6"/>
    <w:rsid w:val="008575D5"/>
    <w:rsid w:val="008C1DEA"/>
    <w:rsid w:val="00905B23"/>
    <w:rsid w:val="00912636"/>
    <w:rsid w:val="00914633"/>
    <w:rsid w:val="00922C0F"/>
    <w:rsid w:val="009258AD"/>
    <w:rsid w:val="009624BE"/>
    <w:rsid w:val="0096698A"/>
    <w:rsid w:val="009D0800"/>
    <w:rsid w:val="009D3A9E"/>
    <w:rsid w:val="00A11441"/>
    <w:rsid w:val="00A239B4"/>
    <w:rsid w:val="00A6376A"/>
    <w:rsid w:val="00A71EF4"/>
    <w:rsid w:val="00A73C4D"/>
    <w:rsid w:val="00A81C95"/>
    <w:rsid w:val="00AB2C04"/>
    <w:rsid w:val="00AE60E8"/>
    <w:rsid w:val="00AF1D6D"/>
    <w:rsid w:val="00AF3B00"/>
    <w:rsid w:val="00B37B15"/>
    <w:rsid w:val="00B500F5"/>
    <w:rsid w:val="00B6564F"/>
    <w:rsid w:val="00B66C19"/>
    <w:rsid w:val="00B70E77"/>
    <w:rsid w:val="00B85E45"/>
    <w:rsid w:val="00BC376E"/>
    <w:rsid w:val="00C02AE6"/>
    <w:rsid w:val="00C174E9"/>
    <w:rsid w:val="00C36FD1"/>
    <w:rsid w:val="00C676F6"/>
    <w:rsid w:val="00C701F4"/>
    <w:rsid w:val="00C9141F"/>
    <w:rsid w:val="00CB50A4"/>
    <w:rsid w:val="00CB6748"/>
    <w:rsid w:val="00CD12DB"/>
    <w:rsid w:val="00D43858"/>
    <w:rsid w:val="00D531FF"/>
    <w:rsid w:val="00D5637A"/>
    <w:rsid w:val="00D57A1E"/>
    <w:rsid w:val="00D66AA6"/>
    <w:rsid w:val="00D81AF2"/>
    <w:rsid w:val="00D84EC3"/>
    <w:rsid w:val="00D87E6A"/>
    <w:rsid w:val="00DD0F71"/>
    <w:rsid w:val="00DD44B4"/>
    <w:rsid w:val="00DF4BB3"/>
    <w:rsid w:val="00DF6E15"/>
    <w:rsid w:val="00E141C0"/>
    <w:rsid w:val="00E52DDC"/>
    <w:rsid w:val="00E76302"/>
    <w:rsid w:val="00E766E2"/>
    <w:rsid w:val="00F64DA3"/>
    <w:rsid w:val="00F718FC"/>
    <w:rsid w:val="00F866FB"/>
    <w:rsid w:val="00F975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BD011E"/>
  <w15:docId w15:val="{69EE7F22-CD62-407C-9C4E-AF63CE82F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A1B50"/>
    <w:rPr>
      <w:lang w:eastAsia="en-US"/>
    </w:rPr>
  </w:style>
  <w:style w:type="paragraph" w:styleId="Nagwek1">
    <w:name w:val="heading 1"/>
    <w:basedOn w:val="Normalny"/>
    <w:next w:val="Normalny"/>
    <w:link w:val="Nagwek1Znak"/>
    <w:uiPriority w:val="9"/>
    <w:qFormat/>
    <w:rsid w:val="00B74F5F"/>
    <w:pPr>
      <w:keepNext/>
      <w:spacing w:before="240" w:after="60" w:line="240" w:lineRule="auto"/>
      <w:outlineLvl w:val="0"/>
    </w:pPr>
    <w:rPr>
      <w:rFonts w:ascii="Arial" w:eastAsia="Times New Roman" w:hAnsi="Arial"/>
      <w:b/>
      <w:bCs/>
      <w:kern w:val="32"/>
      <w:sz w:val="32"/>
      <w:szCs w:val="32"/>
      <w:lang w:eastAsia="pl-PL"/>
    </w:rPr>
  </w:style>
  <w:style w:type="paragraph" w:styleId="Nagwek2">
    <w:name w:val="heading 2"/>
    <w:basedOn w:val="Normalny"/>
    <w:next w:val="Normalny"/>
    <w:link w:val="Nagwek2Znak"/>
    <w:uiPriority w:val="9"/>
    <w:semiHidden/>
    <w:unhideWhenUsed/>
    <w:qFormat/>
    <w:rsid w:val="00670962"/>
    <w:pPr>
      <w:keepNext/>
      <w:keepLines/>
      <w:spacing w:before="200" w:after="0" w:line="240" w:lineRule="auto"/>
      <w:outlineLvl w:val="1"/>
    </w:pPr>
    <w:rPr>
      <w:rFonts w:ascii="Cambria" w:eastAsia="Times New Roman" w:hAnsi="Cambria"/>
      <w:b/>
      <w:bCs/>
      <w:color w:val="4F81BD"/>
      <w:sz w:val="26"/>
      <w:szCs w:val="26"/>
      <w:lang w:eastAsia="pl-PL"/>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link w:val="TytuZnak"/>
    <w:uiPriority w:val="10"/>
    <w:qFormat/>
    <w:rsid w:val="001677A5"/>
    <w:pPr>
      <w:spacing w:after="0" w:line="240" w:lineRule="auto"/>
      <w:jc w:val="center"/>
    </w:pPr>
    <w:rPr>
      <w:rFonts w:ascii="Times New Roman" w:eastAsia="Times New Roman" w:hAnsi="Times New Roman"/>
      <w:b/>
      <w:sz w:val="40"/>
      <w:szCs w:val="20"/>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table" w:customStyle="1" w:styleId="TableNormal5">
    <w:name w:val="Table Normal"/>
    <w:tblPr>
      <w:tblCellMar>
        <w:top w:w="0" w:type="dxa"/>
        <w:left w:w="0" w:type="dxa"/>
        <w:bottom w:w="0" w:type="dxa"/>
        <w:right w:w="0" w:type="dxa"/>
      </w:tblCellMar>
    </w:tblPr>
  </w:style>
  <w:style w:type="table" w:customStyle="1" w:styleId="TableNormal6">
    <w:name w:val="Table Normal"/>
    <w:tblPr>
      <w:tblCellMar>
        <w:top w:w="0" w:type="dxa"/>
        <w:left w:w="0" w:type="dxa"/>
        <w:bottom w:w="0" w:type="dxa"/>
        <w:right w:w="0" w:type="dxa"/>
      </w:tblCellMar>
    </w:tblPr>
  </w:style>
  <w:style w:type="character" w:customStyle="1" w:styleId="Nagwek1Znak">
    <w:name w:val="Nagłówek 1 Znak"/>
    <w:link w:val="Nagwek1"/>
    <w:rsid w:val="00B74F5F"/>
    <w:rPr>
      <w:rFonts w:ascii="Arial" w:eastAsia="Times New Roman" w:hAnsi="Arial" w:cs="Times New Roman"/>
      <w:b/>
      <w:bCs/>
      <w:kern w:val="32"/>
      <w:sz w:val="32"/>
      <w:szCs w:val="32"/>
      <w:lang w:eastAsia="pl-PL"/>
    </w:rPr>
  </w:style>
  <w:style w:type="character" w:styleId="Tekstzastpczy">
    <w:name w:val="Placeholder Text"/>
    <w:uiPriority w:val="99"/>
    <w:semiHidden/>
    <w:rsid w:val="001A1B50"/>
    <w:rPr>
      <w:color w:val="808080"/>
    </w:rPr>
  </w:style>
  <w:style w:type="paragraph" w:styleId="Tekstdymka">
    <w:name w:val="Balloon Text"/>
    <w:basedOn w:val="Normalny"/>
    <w:link w:val="TekstdymkaZnak"/>
    <w:uiPriority w:val="99"/>
    <w:semiHidden/>
    <w:unhideWhenUsed/>
    <w:rsid w:val="001A1B50"/>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1A1B50"/>
    <w:rPr>
      <w:rFonts w:ascii="Tahoma" w:hAnsi="Tahoma" w:cs="Tahoma"/>
      <w:sz w:val="16"/>
      <w:szCs w:val="16"/>
    </w:rPr>
  </w:style>
  <w:style w:type="paragraph" w:styleId="Akapitzlist">
    <w:name w:val="List Paragraph"/>
    <w:aliases w:val="CW_Lista,Normal,Akapit z listą31,Nag1,Podsis rysunku,List Paragraph,Numerowanie,BulletC,Wyliczanie,Obiekt,Akapit z listą BS,Punktor - wymiennik,Kolorowa lista — akcent 11,Akapit z listą3,Kolorowa lista — akcent 12,Dot pt,Nagłowek 3"/>
    <w:basedOn w:val="Normalny"/>
    <w:link w:val="AkapitzlistZnak"/>
    <w:uiPriority w:val="99"/>
    <w:qFormat/>
    <w:rsid w:val="00B76203"/>
    <w:pPr>
      <w:ind w:left="720"/>
      <w:contextualSpacing/>
    </w:pPr>
  </w:style>
  <w:style w:type="character" w:customStyle="1" w:styleId="AkapitzlistZnak">
    <w:name w:val="Akapit z listą Znak"/>
    <w:aliases w:val="CW_Lista Znak,Normal Znak,Akapit z listą31 Znak,Nag1 Znak,Podsis rysunku Znak,List Paragraph Znak,Numerowanie Znak,BulletC Znak,Wyliczanie Znak,Obiekt Znak,Akapit z listą BS Znak,Punktor - wymiennik Znak,Akapit z listą3 Znak"/>
    <w:basedOn w:val="Domylnaczcionkaakapitu"/>
    <w:link w:val="Akapitzlist"/>
    <w:uiPriority w:val="99"/>
    <w:qFormat/>
    <w:locked/>
    <w:rsid w:val="001C72EC"/>
  </w:style>
  <w:style w:type="character" w:styleId="Hipercze">
    <w:name w:val="Hyperlink"/>
    <w:unhideWhenUsed/>
    <w:rsid w:val="00364BD1"/>
    <w:rPr>
      <w:color w:val="0000FF"/>
      <w:u w:val="single"/>
    </w:rPr>
  </w:style>
  <w:style w:type="character" w:styleId="Uwydatnienie">
    <w:name w:val="Emphasis"/>
    <w:uiPriority w:val="20"/>
    <w:qFormat/>
    <w:rsid w:val="00364BD1"/>
    <w:rPr>
      <w:i/>
      <w:iCs/>
    </w:rPr>
  </w:style>
  <w:style w:type="character" w:customStyle="1" w:styleId="alb">
    <w:name w:val="a_lb"/>
    <w:basedOn w:val="Domylnaczcionkaakapitu"/>
    <w:rsid w:val="00364BD1"/>
  </w:style>
  <w:style w:type="paragraph" w:customStyle="1" w:styleId="text-justify">
    <w:name w:val="text-justify"/>
    <w:basedOn w:val="Normalny"/>
    <w:rsid w:val="00364BD1"/>
    <w:pPr>
      <w:spacing w:before="100" w:beforeAutospacing="1" w:after="100" w:afterAutospacing="1" w:line="240" w:lineRule="auto"/>
    </w:pPr>
    <w:rPr>
      <w:rFonts w:ascii="Times New Roman" w:eastAsia="Times New Roman" w:hAnsi="Times New Roman"/>
      <w:sz w:val="24"/>
      <w:szCs w:val="24"/>
      <w:lang w:eastAsia="pl-PL"/>
    </w:rPr>
  </w:style>
  <w:style w:type="paragraph" w:styleId="Nagwek">
    <w:name w:val="header"/>
    <w:aliases w:val="Nagłówek strony 1,Nagłówek strony"/>
    <w:basedOn w:val="Normalny"/>
    <w:link w:val="NagwekZnak"/>
    <w:unhideWhenUsed/>
    <w:rsid w:val="00D9143F"/>
    <w:pPr>
      <w:tabs>
        <w:tab w:val="center" w:pos="4536"/>
        <w:tab w:val="right" w:pos="9072"/>
      </w:tabs>
      <w:spacing w:after="0" w:line="240" w:lineRule="auto"/>
    </w:pPr>
  </w:style>
  <w:style w:type="character" w:customStyle="1" w:styleId="NagwekZnak">
    <w:name w:val="Nagłówek Znak"/>
    <w:aliases w:val="Nagłówek strony 1 Znak,Nagłówek strony Znak"/>
    <w:basedOn w:val="Domylnaczcionkaakapitu"/>
    <w:link w:val="Nagwek"/>
    <w:rsid w:val="00D9143F"/>
  </w:style>
  <w:style w:type="paragraph" w:styleId="Stopka">
    <w:name w:val="footer"/>
    <w:basedOn w:val="Normalny"/>
    <w:link w:val="StopkaZnak"/>
    <w:uiPriority w:val="99"/>
    <w:unhideWhenUsed/>
    <w:rsid w:val="00D9143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9143F"/>
  </w:style>
  <w:style w:type="paragraph" w:styleId="Tekstpodstawowy">
    <w:name w:val="Body Text"/>
    <w:basedOn w:val="Normalny"/>
    <w:link w:val="TekstpodstawowyZnak1"/>
    <w:rsid w:val="006F15F9"/>
    <w:pPr>
      <w:suppressAutoHyphens/>
      <w:spacing w:after="120" w:line="240" w:lineRule="auto"/>
    </w:pPr>
    <w:rPr>
      <w:rFonts w:ascii="Times New Roman" w:eastAsia="Times New Roman" w:hAnsi="Times New Roman"/>
      <w:sz w:val="24"/>
      <w:szCs w:val="24"/>
      <w:lang w:eastAsia="ar-SA"/>
    </w:rPr>
  </w:style>
  <w:style w:type="character" w:customStyle="1" w:styleId="TekstpodstawowyZnak1">
    <w:name w:val="Tekst podstawowy Znak1"/>
    <w:link w:val="Tekstpodstawowy"/>
    <w:rsid w:val="006F15F9"/>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uiPriority w:val="99"/>
    <w:semiHidden/>
    <w:rsid w:val="006F15F9"/>
  </w:style>
  <w:style w:type="character" w:styleId="Odwoaniedokomentarza">
    <w:name w:val="annotation reference"/>
    <w:uiPriority w:val="99"/>
    <w:semiHidden/>
    <w:unhideWhenUsed/>
    <w:rsid w:val="00CA795C"/>
    <w:rPr>
      <w:sz w:val="16"/>
      <w:szCs w:val="16"/>
    </w:rPr>
  </w:style>
  <w:style w:type="paragraph" w:styleId="Tekstkomentarza">
    <w:name w:val="annotation text"/>
    <w:basedOn w:val="Normalny"/>
    <w:link w:val="TekstkomentarzaZnak"/>
    <w:uiPriority w:val="99"/>
    <w:unhideWhenUsed/>
    <w:rsid w:val="00CA795C"/>
    <w:pPr>
      <w:spacing w:line="240" w:lineRule="auto"/>
    </w:pPr>
    <w:rPr>
      <w:sz w:val="20"/>
      <w:szCs w:val="20"/>
    </w:rPr>
  </w:style>
  <w:style w:type="character" w:customStyle="1" w:styleId="TekstkomentarzaZnak">
    <w:name w:val="Tekst komentarza Znak"/>
    <w:link w:val="Tekstkomentarza"/>
    <w:uiPriority w:val="99"/>
    <w:rsid w:val="00CA795C"/>
    <w:rPr>
      <w:sz w:val="20"/>
      <w:szCs w:val="20"/>
    </w:rPr>
  </w:style>
  <w:style w:type="paragraph" w:styleId="Tematkomentarza">
    <w:name w:val="annotation subject"/>
    <w:basedOn w:val="Tekstkomentarza"/>
    <w:next w:val="Tekstkomentarza"/>
    <w:link w:val="TematkomentarzaZnak"/>
    <w:uiPriority w:val="99"/>
    <w:semiHidden/>
    <w:unhideWhenUsed/>
    <w:rsid w:val="00CA795C"/>
    <w:rPr>
      <w:b/>
      <w:bCs/>
    </w:rPr>
  </w:style>
  <w:style w:type="character" w:customStyle="1" w:styleId="TematkomentarzaZnak">
    <w:name w:val="Temat komentarza Znak"/>
    <w:link w:val="Tematkomentarza"/>
    <w:uiPriority w:val="99"/>
    <w:semiHidden/>
    <w:rsid w:val="00CA795C"/>
    <w:rPr>
      <w:b/>
      <w:bCs/>
      <w:sz w:val="20"/>
      <w:szCs w:val="20"/>
    </w:rPr>
  </w:style>
  <w:style w:type="character" w:styleId="UyteHipercze">
    <w:name w:val="FollowedHyperlink"/>
    <w:uiPriority w:val="99"/>
    <w:semiHidden/>
    <w:unhideWhenUsed/>
    <w:rsid w:val="00970A41"/>
    <w:rPr>
      <w:color w:val="800080"/>
      <w:u w:val="single"/>
    </w:rPr>
  </w:style>
  <w:style w:type="character" w:customStyle="1" w:styleId="TytuZnak">
    <w:name w:val="Tytuł Znak"/>
    <w:link w:val="Tytu"/>
    <w:rsid w:val="001677A5"/>
    <w:rPr>
      <w:rFonts w:ascii="Times New Roman" w:eastAsia="Times New Roman" w:hAnsi="Times New Roman" w:cs="Times New Roman"/>
      <w:b/>
      <w:sz w:val="40"/>
      <w:szCs w:val="20"/>
    </w:rPr>
  </w:style>
  <w:style w:type="paragraph" w:customStyle="1" w:styleId="2poziomELO">
    <w:name w:val="2_poziom_ELO"/>
    <w:basedOn w:val="Nagwek1"/>
    <w:rsid w:val="00B74F5F"/>
    <w:pPr>
      <w:numPr>
        <w:numId w:val="1"/>
      </w:numPr>
      <w:spacing w:before="0" w:after="0" w:line="360" w:lineRule="auto"/>
    </w:pPr>
    <w:rPr>
      <w:rFonts w:ascii="Verdana" w:hAnsi="Verdana"/>
      <w:sz w:val="20"/>
      <w:szCs w:val="20"/>
    </w:rPr>
  </w:style>
  <w:style w:type="paragraph" w:customStyle="1" w:styleId="3poziomELO">
    <w:name w:val="3_poziom_ELO"/>
    <w:basedOn w:val="Nagwek1"/>
    <w:rsid w:val="00B74F5F"/>
    <w:pPr>
      <w:tabs>
        <w:tab w:val="num" w:pos="574"/>
      </w:tabs>
      <w:spacing w:before="0" w:after="0" w:line="360" w:lineRule="auto"/>
      <w:ind w:left="574" w:hanging="432"/>
    </w:pPr>
    <w:rPr>
      <w:rFonts w:ascii="Verdana" w:hAnsi="Verdana"/>
      <w:sz w:val="20"/>
      <w:szCs w:val="20"/>
    </w:rPr>
  </w:style>
  <w:style w:type="paragraph" w:customStyle="1" w:styleId="Default">
    <w:name w:val="Default"/>
    <w:rsid w:val="00BE23B5"/>
    <w:pPr>
      <w:autoSpaceDE w:val="0"/>
      <w:autoSpaceDN w:val="0"/>
      <w:adjustRightInd w:val="0"/>
    </w:pPr>
    <w:rPr>
      <w:rFonts w:ascii="Arial" w:hAnsi="Arial" w:cs="Arial"/>
      <w:color w:val="000000"/>
      <w:sz w:val="24"/>
      <w:szCs w:val="24"/>
      <w:lang w:eastAsia="en-US"/>
    </w:rPr>
  </w:style>
  <w:style w:type="paragraph" w:styleId="Tekstpodstawowy2">
    <w:name w:val="Body Text 2"/>
    <w:basedOn w:val="Normalny"/>
    <w:link w:val="Tekstpodstawowy2Znak"/>
    <w:uiPriority w:val="99"/>
    <w:semiHidden/>
    <w:unhideWhenUsed/>
    <w:rsid w:val="00167D61"/>
    <w:pPr>
      <w:spacing w:after="120" w:line="480" w:lineRule="auto"/>
    </w:pPr>
  </w:style>
  <w:style w:type="character" w:customStyle="1" w:styleId="Tekstpodstawowy2Znak">
    <w:name w:val="Tekst podstawowy 2 Znak"/>
    <w:basedOn w:val="Domylnaczcionkaakapitu"/>
    <w:link w:val="Tekstpodstawowy2"/>
    <w:uiPriority w:val="99"/>
    <w:semiHidden/>
    <w:rsid w:val="00167D61"/>
  </w:style>
  <w:style w:type="paragraph" w:styleId="Tekstprzypisukocowego">
    <w:name w:val="endnote text"/>
    <w:basedOn w:val="Normalny"/>
    <w:link w:val="TekstprzypisukocowegoZnak"/>
    <w:uiPriority w:val="99"/>
    <w:semiHidden/>
    <w:unhideWhenUsed/>
    <w:rsid w:val="00471E6B"/>
    <w:pPr>
      <w:spacing w:after="0" w:line="240" w:lineRule="auto"/>
    </w:pPr>
    <w:rPr>
      <w:sz w:val="20"/>
      <w:szCs w:val="20"/>
    </w:rPr>
  </w:style>
  <w:style w:type="character" w:customStyle="1" w:styleId="TekstprzypisukocowegoZnak">
    <w:name w:val="Tekst przypisu końcowego Znak"/>
    <w:link w:val="Tekstprzypisukocowego"/>
    <w:uiPriority w:val="99"/>
    <w:semiHidden/>
    <w:rsid w:val="00471E6B"/>
    <w:rPr>
      <w:sz w:val="20"/>
      <w:szCs w:val="20"/>
    </w:rPr>
  </w:style>
  <w:style w:type="character" w:styleId="Odwoanieprzypisukocowego">
    <w:name w:val="endnote reference"/>
    <w:uiPriority w:val="99"/>
    <w:semiHidden/>
    <w:unhideWhenUsed/>
    <w:rsid w:val="00471E6B"/>
    <w:rPr>
      <w:vertAlign w:val="superscript"/>
    </w:rPr>
  </w:style>
  <w:style w:type="character" w:customStyle="1" w:styleId="Nagwek2Znak">
    <w:name w:val="Nagłówek 2 Znak"/>
    <w:link w:val="Nagwek2"/>
    <w:uiPriority w:val="9"/>
    <w:semiHidden/>
    <w:rsid w:val="00670962"/>
    <w:rPr>
      <w:rFonts w:ascii="Cambria" w:eastAsia="Times New Roman" w:hAnsi="Cambria" w:cs="Times New Roman"/>
      <w:b/>
      <w:bCs/>
      <w:color w:val="4F81BD"/>
      <w:sz w:val="26"/>
      <w:szCs w:val="26"/>
      <w:lang w:eastAsia="pl-PL"/>
    </w:rPr>
  </w:style>
  <w:style w:type="paragraph" w:styleId="Zwykytekst">
    <w:name w:val="Plain Text"/>
    <w:basedOn w:val="Normalny"/>
    <w:link w:val="ZwykytekstZnak"/>
    <w:semiHidden/>
    <w:unhideWhenUsed/>
    <w:rsid w:val="00670962"/>
    <w:pPr>
      <w:spacing w:after="0" w:line="240" w:lineRule="auto"/>
    </w:pPr>
    <w:rPr>
      <w:rFonts w:ascii="Consolas" w:eastAsia="Times New Roman" w:hAnsi="Consolas"/>
      <w:sz w:val="21"/>
      <w:szCs w:val="21"/>
    </w:rPr>
  </w:style>
  <w:style w:type="character" w:customStyle="1" w:styleId="ZwykytekstZnak">
    <w:name w:val="Zwykły tekst Znak"/>
    <w:link w:val="Zwykytekst"/>
    <w:semiHidden/>
    <w:rsid w:val="00670962"/>
    <w:rPr>
      <w:rFonts w:ascii="Consolas" w:eastAsia="Times New Roman" w:hAnsi="Consolas" w:cs="Times New Roman"/>
      <w:sz w:val="21"/>
      <w:szCs w:val="21"/>
    </w:rPr>
  </w:style>
  <w:style w:type="paragraph" w:customStyle="1" w:styleId="Tekstpodstawowy21">
    <w:name w:val="Tekst podstawowy 21"/>
    <w:basedOn w:val="Normalny"/>
    <w:rsid w:val="00670962"/>
    <w:pPr>
      <w:spacing w:after="0" w:line="240" w:lineRule="auto"/>
      <w:ind w:left="426"/>
      <w:jc w:val="both"/>
    </w:pPr>
    <w:rPr>
      <w:rFonts w:ascii="Times New Roman" w:eastAsia="Times New Roman" w:hAnsi="Times New Roman"/>
      <w:sz w:val="20"/>
      <w:szCs w:val="20"/>
      <w:lang w:eastAsia="pl-PL"/>
    </w:rPr>
  </w:style>
  <w:style w:type="table" w:styleId="Tabela-Siatka">
    <w:name w:val="Table Grid"/>
    <w:basedOn w:val="Standardowy"/>
    <w:uiPriority w:val="39"/>
    <w:rsid w:val="0067096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1">
    <w:name w:val="Akapit 1."/>
    <w:basedOn w:val="Normalny"/>
    <w:link w:val="Akapit1Char"/>
    <w:qFormat/>
    <w:rsid w:val="009470C7"/>
    <w:pPr>
      <w:widowControl w:val="0"/>
      <w:numPr>
        <w:numId w:val="2"/>
      </w:numPr>
      <w:tabs>
        <w:tab w:val="left" w:pos="567"/>
      </w:tabs>
      <w:spacing w:before="20" w:after="40"/>
      <w:jc w:val="both"/>
    </w:pPr>
    <w:rPr>
      <w:snapToGrid w:val="0"/>
    </w:rPr>
  </w:style>
  <w:style w:type="paragraph" w:customStyle="1" w:styleId="Akapit11">
    <w:name w:val="Akapit 1.1."/>
    <w:basedOn w:val="Normalny"/>
    <w:qFormat/>
    <w:rsid w:val="009470C7"/>
    <w:pPr>
      <w:widowControl w:val="0"/>
      <w:numPr>
        <w:ilvl w:val="1"/>
        <w:numId w:val="2"/>
      </w:numPr>
      <w:tabs>
        <w:tab w:val="left" w:pos="992"/>
      </w:tabs>
      <w:spacing w:before="20" w:after="40"/>
      <w:jc w:val="both"/>
    </w:pPr>
    <w:rPr>
      <w:snapToGrid w:val="0"/>
    </w:rPr>
  </w:style>
  <w:style w:type="character" w:customStyle="1" w:styleId="Akapit1Char">
    <w:name w:val="Akapit 1. Char"/>
    <w:link w:val="Akapit1"/>
    <w:rsid w:val="009470C7"/>
    <w:rPr>
      <w:snapToGrid w:val="0"/>
      <w:lang w:eastAsia="en-US"/>
    </w:rPr>
  </w:style>
  <w:style w:type="paragraph" w:customStyle="1" w:styleId="Akapit111">
    <w:name w:val="Akapit 1.1.1."/>
    <w:basedOn w:val="Normalny"/>
    <w:qFormat/>
    <w:rsid w:val="009470C7"/>
    <w:pPr>
      <w:widowControl w:val="0"/>
      <w:numPr>
        <w:ilvl w:val="2"/>
        <w:numId w:val="2"/>
      </w:numPr>
      <w:tabs>
        <w:tab w:val="left" w:pos="1418"/>
      </w:tabs>
      <w:spacing w:before="20" w:after="40"/>
      <w:jc w:val="both"/>
    </w:pPr>
    <w:rPr>
      <w:snapToGrid w:val="0"/>
    </w:rPr>
  </w:style>
  <w:style w:type="paragraph" w:customStyle="1" w:styleId="Akapit1111">
    <w:name w:val="Akapit 1.1.1.1."/>
    <w:basedOn w:val="Normalny"/>
    <w:qFormat/>
    <w:rsid w:val="009470C7"/>
    <w:pPr>
      <w:widowControl w:val="0"/>
      <w:numPr>
        <w:ilvl w:val="3"/>
        <w:numId w:val="2"/>
      </w:numPr>
      <w:tabs>
        <w:tab w:val="left" w:pos="1985"/>
      </w:tabs>
      <w:spacing w:before="20" w:after="40"/>
      <w:jc w:val="both"/>
    </w:pPr>
    <w:rPr>
      <w:snapToGrid w:val="0"/>
    </w:rPr>
  </w:style>
  <w:style w:type="paragraph" w:customStyle="1" w:styleId="Tytu1">
    <w:name w:val="Tytuł1"/>
    <w:basedOn w:val="Normalny"/>
    <w:rsid w:val="009470C7"/>
    <w:pPr>
      <w:spacing w:before="240" w:after="240" w:line="252" w:lineRule="auto"/>
      <w:jc w:val="center"/>
    </w:pPr>
    <w:rPr>
      <w:rFonts w:eastAsia="Times New Roman"/>
      <w:b/>
      <w:sz w:val="32"/>
      <w:szCs w:val="32"/>
      <w:lang w:val="en-US"/>
    </w:rPr>
  </w:style>
  <w:style w:type="paragraph" w:customStyle="1" w:styleId="body1">
    <w:name w:val="body 1"/>
    <w:basedOn w:val="Normalny"/>
    <w:link w:val="body1Char"/>
    <w:rsid w:val="009470C7"/>
    <w:pPr>
      <w:widowControl w:val="0"/>
      <w:spacing w:before="60" w:after="60" w:line="240" w:lineRule="auto"/>
      <w:jc w:val="both"/>
    </w:pPr>
    <w:rPr>
      <w:rFonts w:ascii="Times New Roman" w:hAnsi="Times New Roman"/>
      <w:sz w:val="24"/>
      <w:szCs w:val="20"/>
    </w:rPr>
  </w:style>
  <w:style w:type="character" w:customStyle="1" w:styleId="body1Char">
    <w:name w:val="body 1 Char"/>
    <w:link w:val="body1"/>
    <w:locked/>
    <w:rsid w:val="009470C7"/>
    <w:rPr>
      <w:rFonts w:ascii="Times New Roman" w:hAnsi="Times New Roman"/>
      <w:sz w:val="24"/>
      <w:lang w:eastAsia="en-US"/>
    </w:rPr>
  </w:style>
  <w:style w:type="character" w:customStyle="1" w:styleId="Nierozpoznanawzmianka1">
    <w:name w:val="Nierozpoznana wzmianka1"/>
    <w:uiPriority w:val="99"/>
    <w:semiHidden/>
    <w:unhideWhenUsed/>
    <w:rsid w:val="009B46AD"/>
    <w:rPr>
      <w:color w:val="605E5C"/>
      <w:shd w:val="clear" w:color="auto" w:fill="E1DFDD"/>
    </w:rPr>
  </w:style>
  <w:style w:type="paragraph" w:styleId="Tekstpodstawowy3">
    <w:name w:val="Body Text 3"/>
    <w:basedOn w:val="Normalny"/>
    <w:link w:val="Tekstpodstawowy3Znak"/>
    <w:uiPriority w:val="99"/>
    <w:unhideWhenUsed/>
    <w:rsid w:val="00D170A1"/>
    <w:pPr>
      <w:spacing w:after="120"/>
    </w:pPr>
    <w:rPr>
      <w:sz w:val="16"/>
      <w:szCs w:val="16"/>
    </w:rPr>
  </w:style>
  <w:style w:type="character" w:customStyle="1" w:styleId="Tekstpodstawowy3Znak">
    <w:name w:val="Tekst podstawowy 3 Znak"/>
    <w:link w:val="Tekstpodstawowy3"/>
    <w:uiPriority w:val="99"/>
    <w:rsid w:val="00D170A1"/>
    <w:rPr>
      <w:sz w:val="16"/>
      <w:szCs w:val="16"/>
      <w:lang w:eastAsia="en-US"/>
    </w:rPr>
  </w:style>
  <w:style w:type="paragraph" w:styleId="Poprawka">
    <w:name w:val="Revision"/>
    <w:hidden/>
    <w:uiPriority w:val="99"/>
    <w:semiHidden/>
    <w:rsid w:val="00D170A1"/>
    <w:rPr>
      <w:lang w:eastAsia="en-US"/>
    </w:rPr>
  </w:style>
  <w:style w:type="paragraph" w:customStyle="1" w:styleId="Styl1">
    <w:name w:val="Styl1"/>
    <w:basedOn w:val="Normalny"/>
    <w:rsid w:val="0082776D"/>
    <w:pPr>
      <w:widowControl w:val="0"/>
      <w:spacing w:before="240" w:after="0" w:line="240" w:lineRule="auto"/>
      <w:jc w:val="both"/>
    </w:pPr>
    <w:rPr>
      <w:rFonts w:ascii="Arial" w:hAnsi="Arial"/>
      <w:sz w:val="24"/>
      <w:szCs w:val="20"/>
      <w:lang w:eastAsia="pl-PL"/>
    </w:rPr>
  </w:style>
  <w:style w:type="character" w:customStyle="1" w:styleId="Nierozpoznanawzmianka2">
    <w:name w:val="Nierozpoznana wzmianka2"/>
    <w:basedOn w:val="Domylnaczcionkaakapitu"/>
    <w:uiPriority w:val="99"/>
    <w:semiHidden/>
    <w:unhideWhenUsed/>
    <w:rsid w:val="007A2699"/>
    <w:rPr>
      <w:color w:val="605E5C"/>
      <w:shd w:val="clear" w:color="auto" w:fill="E1DFDD"/>
    </w:rPr>
  </w:style>
  <w:style w:type="character" w:customStyle="1" w:styleId="Teksttreci2">
    <w:name w:val="Tekst treści (2)_"/>
    <w:link w:val="Teksttreci20"/>
    <w:locked/>
    <w:rsid w:val="00FA29CC"/>
    <w:rPr>
      <w:rFonts w:ascii="Tahoma" w:eastAsia="Tahoma" w:hAnsi="Tahoma" w:cs="Tahoma"/>
      <w:sz w:val="19"/>
      <w:szCs w:val="19"/>
      <w:shd w:val="clear" w:color="auto" w:fill="FFFFFF"/>
    </w:rPr>
  </w:style>
  <w:style w:type="paragraph" w:customStyle="1" w:styleId="Teksttreci20">
    <w:name w:val="Tekst treści (2)"/>
    <w:basedOn w:val="Normalny"/>
    <w:link w:val="Teksttreci2"/>
    <w:rsid w:val="00FA29CC"/>
    <w:pPr>
      <w:widowControl w:val="0"/>
      <w:shd w:val="clear" w:color="auto" w:fill="FFFFFF"/>
      <w:spacing w:after="240" w:line="0" w:lineRule="atLeast"/>
      <w:ind w:hanging="400"/>
      <w:jc w:val="both"/>
    </w:pPr>
    <w:rPr>
      <w:rFonts w:ascii="Tahoma" w:eastAsia="Tahoma" w:hAnsi="Tahoma" w:cs="Tahoma"/>
      <w:sz w:val="19"/>
      <w:szCs w:val="19"/>
      <w:lang w:eastAsia="pl-PL"/>
    </w:rPr>
  </w:style>
  <w:style w:type="paragraph" w:styleId="NormalnyWeb">
    <w:name w:val="Normal (Web)"/>
    <w:basedOn w:val="Normalny"/>
    <w:uiPriority w:val="99"/>
    <w:qFormat/>
    <w:rsid w:val="00FC55A1"/>
    <w:pPr>
      <w:suppressAutoHyphens/>
      <w:spacing w:before="280" w:after="119" w:line="240" w:lineRule="auto"/>
    </w:pPr>
    <w:rPr>
      <w:rFonts w:ascii="Times New Roman" w:eastAsia="Times New Roman" w:hAnsi="Times New Roman"/>
      <w:sz w:val="24"/>
      <w:szCs w:val="24"/>
      <w:lang w:eastAsia="ar-SA"/>
    </w:rPr>
  </w:style>
  <w:style w:type="character" w:customStyle="1" w:styleId="Nierozpoznanawzmianka3">
    <w:name w:val="Nierozpoznana wzmianka3"/>
    <w:basedOn w:val="Domylnaczcionkaakapitu"/>
    <w:uiPriority w:val="99"/>
    <w:semiHidden/>
    <w:unhideWhenUsed/>
    <w:rsid w:val="00EC12B1"/>
    <w:rPr>
      <w:color w:val="605E5C"/>
      <w:shd w:val="clear" w:color="auto" w:fill="E1DFDD"/>
    </w:rPr>
  </w:style>
  <w:style w:type="character" w:customStyle="1" w:styleId="alb-s">
    <w:name w:val="a_lb-s"/>
    <w:basedOn w:val="Domylnaczcionkaakapitu"/>
    <w:rsid w:val="00174472"/>
  </w:style>
  <w:style w:type="paragraph" w:customStyle="1" w:styleId="text-justify1">
    <w:name w:val="text-justify1"/>
    <w:basedOn w:val="Normalny"/>
    <w:rsid w:val="000118E4"/>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czeinternetowe">
    <w:name w:val="Łącze internetowe"/>
    <w:basedOn w:val="Domylnaczcionkaakapitu"/>
    <w:uiPriority w:val="99"/>
    <w:unhideWhenUsed/>
    <w:rsid w:val="00DD7CD6"/>
    <w:rPr>
      <w:color w:val="0563C1" w:themeColor="hyperlink"/>
      <w:u w:val="single"/>
    </w:rPr>
  </w:style>
  <w:style w:type="character" w:customStyle="1" w:styleId="markedcontent">
    <w:name w:val="markedcontent"/>
    <w:basedOn w:val="Domylnaczcionkaakapitu"/>
    <w:rsid w:val="00650E8A"/>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Pogrubienie">
    <w:name w:val="Strong"/>
    <w:basedOn w:val="Domylnaczcionkaakapitu"/>
    <w:uiPriority w:val="22"/>
    <w:qFormat/>
    <w:rsid w:val="00105168"/>
    <w:rPr>
      <w:b/>
      <w:bCs/>
    </w:rPr>
  </w:style>
  <w:style w:type="character" w:customStyle="1" w:styleId="Nierozpoznanawzmianka4">
    <w:name w:val="Nierozpoznana wzmianka4"/>
    <w:basedOn w:val="Domylnaczcionkaakapitu"/>
    <w:uiPriority w:val="99"/>
    <w:semiHidden/>
    <w:unhideWhenUsed/>
    <w:rsid w:val="000D0526"/>
    <w:rPr>
      <w:color w:val="605E5C"/>
      <w:shd w:val="clear" w:color="auto" w:fill="E1DFDD"/>
    </w:rPr>
  </w:style>
  <w:style w:type="character" w:customStyle="1" w:styleId="WW8Num18z0">
    <w:name w:val="WW8Num18z0"/>
    <w:rsid w:val="00A073CC"/>
    <w:rPr>
      <w:rFonts w:ascii="Arial" w:eastAsia="Times New Roman" w:hAnsi="Arial"/>
    </w:rPr>
  </w:style>
  <w:style w:type="character" w:customStyle="1" w:styleId="tojvnm2t">
    <w:name w:val="tojvnm2t"/>
    <w:basedOn w:val="Domylnaczcionkaakapitu"/>
    <w:rsid w:val="00737B9E"/>
  </w:style>
  <w:style w:type="table" w:customStyle="1" w:styleId="a">
    <w:basedOn w:val="TableNormal0"/>
    <w:pPr>
      <w:spacing w:after="0" w:line="240" w:lineRule="auto"/>
    </w:pPr>
    <w:tblPr>
      <w:tblStyleRowBandSize w:val="1"/>
      <w:tblStyleColBandSize w:val="1"/>
      <w:tblCellMar>
        <w:left w:w="108" w:type="dxa"/>
        <w:right w:w="108" w:type="dxa"/>
      </w:tblCellMar>
    </w:tblPr>
  </w:style>
  <w:style w:type="paragraph" w:customStyle="1" w:styleId="Akapitzlist1">
    <w:name w:val="Akapit z listą1"/>
    <w:basedOn w:val="Normalny"/>
    <w:qFormat/>
    <w:rsid w:val="00CD12DB"/>
    <w:pPr>
      <w:spacing w:after="0" w:line="240" w:lineRule="auto"/>
      <w:ind w:left="720"/>
      <w:contextualSpacing/>
    </w:pPr>
    <w:rPr>
      <w:rFonts w:ascii="Times New Roman" w:hAnsi="Times New Roman" w:cs="Times New Roman"/>
      <w:sz w:val="24"/>
      <w:szCs w:val="24"/>
      <w:lang w:eastAsia="pl-PL"/>
    </w:rPr>
  </w:style>
  <w:style w:type="paragraph" w:customStyle="1" w:styleId="Textbody">
    <w:name w:val="Text body"/>
    <w:basedOn w:val="Normalny"/>
    <w:rsid w:val="000E59A3"/>
    <w:pPr>
      <w:widowControl w:val="0"/>
      <w:suppressAutoHyphens/>
      <w:autoSpaceDN w:val="0"/>
      <w:spacing w:after="120" w:line="240" w:lineRule="auto"/>
      <w:textAlignment w:val="baseline"/>
    </w:pPr>
    <w:rPr>
      <w:rFonts w:ascii="Times New Roman" w:eastAsia="SimSun" w:hAnsi="Times New Roman"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58417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lmMdNeMustghE0fOWgDIDQH0efg==">AMUW2mXmWHhj/+TfXae98kZ9DwJO2G6pMk776QYivTYEKx4Y4E8dSbSDQjCQfb+Z1CPkhF/OBBVJ+sZQumzMMCExu/jyaKuQEj3ymLnKvwaVL30QOXbgj3hBXtvJEUelCVMLOCBWX6akXnMPL3+548BI4sQ8QiaXS2WUvjjjqSkyr4+Q2k64GzhTbI61nYvJnduKpoyh9ftpuazmNB9+hufkq8ohyz/j9RSeHOPgagdUS2C4SHOKBJ/hw1F4ngfjv/V/J36eNkQ6</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F785583-EE6B-462E-A7B1-9DBE142F49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384</TotalTime>
  <Pages>8</Pages>
  <Words>3059</Words>
  <Characters>18359</Characters>
  <Application>Microsoft Office Word</Application>
  <DocSecurity>0</DocSecurity>
  <Lines>152</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Dariusz Zajdel</dc:creator>
  <cp:lastModifiedBy>Choma Michał</cp:lastModifiedBy>
  <cp:revision>31</cp:revision>
  <cp:lastPrinted>2023-04-19T05:54:00Z</cp:lastPrinted>
  <dcterms:created xsi:type="dcterms:W3CDTF">2023-04-19T06:29:00Z</dcterms:created>
  <dcterms:modified xsi:type="dcterms:W3CDTF">2024-09-25T10:13:00Z</dcterms:modified>
</cp:coreProperties>
</file>