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1BAEB" w14:textId="77777777" w:rsidR="000A139B" w:rsidRDefault="000A139B" w:rsidP="000A139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74CC9B6A" w14:textId="77777777" w:rsidR="000A139B" w:rsidRDefault="000A139B" w:rsidP="000A139B">
      <w:pPr>
        <w:keepNext/>
        <w:tabs>
          <w:tab w:val="left" w:pos="567"/>
        </w:tabs>
        <w:spacing w:line="30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Załącznik nr 5 do SWZ</w:t>
      </w:r>
    </w:p>
    <w:p w14:paraId="68732DBD" w14:textId="77777777" w:rsidR="000A139B" w:rsidRDefault="000A139B" w:rsidP="000A139B">
      <w:pPr>
        <w:rPr>
          <w:rFonts w:ascii="Arial" w:hAnsi="Arial" w:cs="Arial"/>
          <w:b/>
          <w:bCs/>
          <w:sz w:val="20"/>
          <w:szCs w:val="20"/>
        </w:rPr>
      </w:pPr>
    </w:p>
    <w:p w14:paraId="25AE8BCC" w14:textId="77777777" w:rsidR="000A139B" w:rsidRDefault="000A139B" w:rsidP="000A139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zamówienia:</w:t>
      </w:r>
    </w:p>
    <w:p w14:paraId="3435C64F" w14:textId="77777777" w:rsidR="000A139B" w:rsidRDefault="000A139B" w:rsidP="000A139B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E059D31" w14:textId="77777777" w:rsidR="000A139B" w:rsidRDefault="000A139B" w:rsidP="000A139B">
      <w:pPr>
        <w:spacing w:before="360" w:after="24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Dostawa węgla kamiennego i drewna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rozpałkowego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 2 nieruchomości PP S.A. położonych na terenie woj. warmińsko-mazurskiego: Budry, ul. 3-go Maja 4 oraz Kamionki 19.</w:t>
      </w:r>
    </w:p>
    <w:p w14:paraId="086C2823" w14:textId="77777777" w:rsidR="000A139B" w:rsidRDefault="000A139B" w:rsidP="000A139B">
      <w:pPr>
        <w:spacing w:before="360" w:after="2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384C7732" w14:textId="77777777" w:rsidR="000A139B" w:rsidRDefault="000A139B" w:rsidP="000A139B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688580A5" w14:textId="77777777" w:rsidR="000A139B" w:rsidRDefault="000A139B" w:rsidP="000A139B">
      <w:pPr>
        <w:rPr>
          <w:rFonts w:ascii="Arial" w:hAnsi="Arial" w:cs="Arial"/>
          <w:b/>
          <w:bCs/>
          <w:sz w:val="20"/>
          <w:szCs w:val="20"/>
        </w:rPr>
      </w:pPr>
    </w:p>
    <w:p w14:paraId="64A51EB8" w14:textId="77777777" w:rsidR="000A139B" w:rsidRDefault="000A139B" w:rsidP="000A139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WYKONAWCY</w:t>
      </w:r>
    </w:p>
    <w:p w14:paraId="2D985E73" w14:textId="77777777" w:rsidR="000A139B" w:rsidRDefault="000A139B" w:rsidP="000A139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496C20F1" w14:textId="77777777" w:rsidR="000A139B" w:rsidRDefault="000A139B" w:rsidP="000A139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54389C1C" w14:textId="77777777" w:rsidR="000A139B" w:rsidRDefault="000A139B" w:rsidP="000A139B">
      <w:pPr>
        <w:spacing w:before="360" w:after="2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nie podlegamy wykluczeniu z postępowania o udzielenie zamówienia odrębnego prowadzonego na podstawie przepisów wewnętrznych Poczty Polskiej S.A, w trybie przetargu odrębnego nieograniczonego na: </w:t>
      </w:r>
    </w:p>
    <w:p w14:paraId="1AC9C0DB" w14:textId="77777777" w:rsidR="000A139B" w:rsidRDefault="000A139B" w:rsidP="000A139B">
      <w:pPr>
        <w:spacing w:before="360" w:after="2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Dostawę węgla kamiennego i drewna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rozpałkowego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do 2 nieruchomości PP S.A. położonych na terenie woj. warmińsko-mazurskiego: Budry, ul. 3-go Maja 4 oraz Kamionki 19.</w:t>
      </w:r>
    </w:p>
    <w:p w14:paraId="48F84D80" w14:textId="77777777" w:rsidR="000A139B" w:rsidRDefault="000A139B" w:rsidP="000A139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w zakresie podstaw wykluczenia z postępowania, o których mowa w art. 7 ust. 1 ustawy z dnia 13 kwietnia 2022 r. o szczególnych rozwiązaniach w zakresie przeciwdziałania wspieraniu agresji na Ukrainę oraz służących ochronie bezpieczeństwa narodowego (Dz. U. z 2022 r. poz. 835) zwanej dalej Ustawą.</w:t>
      </w:r>
    </w:p>
    <w:p w14:paraId="78C20D53" w14:textId="77777777" w:rsidR="000A139B" w:rsidRDefault="000A139B" w:rsidP="000A139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862396" w14:textId="77777777" w:rsidR="000A139B" w:rsidRDefault="000A139B" w:rsidP="000A139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zm</w:t>
      </w:r>
      <w:proofErr w:type="spellEnd"/>
      <w:r>
        <w:rPr>
          <w:rFonts w:ascii="Arial" w:hAnsi="Arial" w:cs="Arial"/>
          <w:sz w:val="20"/>
          <w:szCs w:val="20"/>
        </w:rPr>
        <w:t>) nie zostaną udostępnione podmiotowi wpisanemu na listę, o której mowa w art. 2 ust. 1 Ustawy</w:t>
      </w:r>
    </w:p>
    <w:p w14:paraId="001003D8" w14:textId="77777777" w:rsidR="000A139B" w:rsidRDefault="000A139B" w:rsidP="000A139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1701A7D" w14:textId="77777777" w:rsidR="000A139B" w:rsidRDefault="000A139B" w:rsidP="000A139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4B4D68C" w14:textId="77777777" w:rsidR="000A139B" w:rsidRDefault="000A139B" w:rsidP="000A139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89795A3" w14:textId="77777777" w:rsidR="000A139B" w:rsidRDefault="000A139B" w:rsidP="000A139B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………………………………………………….</w:t>
      </w:r>
    </w:p>
    <w:p w14:paraId="1A547625" w14:textId="77777777" w:rsidR="000A139B" w:rsidRDefault="000A139B" w:rsidP="000A139B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 xml:space="preserve">                </w:t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  <w:t xml:space="preserve">         /podpis Wykonawcy/</w:t>
      </w:r>
    </w:p>
    <w:p w14:paraId="35451A72" w14:textId="77777777" w:rsidR="000A139B" w:rsidRDefault="000A139B" w:rsidP="000A139B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7145950" w14:textId="77777777" w:rsidR="000A139B" w:rsidRDefault="000A139B" w:rsidP="000A139B">
      <w:pPr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22B319FF" w14:textId="77777777" w:rsidR="000A139B" w:rsidRDefault="000A139B" w:rsidP="000A139B">
      <w:pPr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4BF90D80" w14:textId="77777777" w:rsidR="000A139B" w:rsidRDefault="000A139B" w:rsidP="000A139B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</w:t>
      </w:r>
      <w:r>
        <w:rPr>
          <w:rFonts w:ascii="Arial" w:hAnsi="Arial" w:cs="Arial"/>
          <w:b/>
          <w:bCs/>
          <w:sz w:val="20"/>
          <w:szCs w:val="20"/>
        </w:rPr>
        <w:t>musi być podpisane przez osobę/osoby uprawnioną(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>
        <w:rPr>
          <w:rFonts w:ascii="Arial" w:hAnsi="Arial" w:cs="Arial"/>
          <w:b/>
          <w:bCs/>
          <w:sz w:val="20"/>
          <w:szCs w:val="20"/>
        </w:rPr>
        <w:t>) do reprezentowania Wykonawcy.</w:t>
      </w:r>
    </w:p>
    <w:p w14:paraId="2C87B461" w14:textId="77777777" w:rsidR="000A139B" w:rsidRDefault="000A139B" w:rsidP="000A139B">
      <w:pPr>
        <w:rPr>
          <w:rFonts w:ascii="Arial" w:hAnsi="Arial" w:cs="Arial"/>
          <w:b/>
          <w:bCs/>
          <w:sz w:val="20"/>
          <w:szCs w:val="20"/>
        </w:rPr>
      </w:pPr>
    </w:p>
    <w:p w14:paraId="6D1FAEA6" w14:textId="77777777" w:rsidR="000A139B" w:rsidRDefault="000A139B" w:rsidP="000A139B"/>
    <w:p w14:paraId="29F71BCA" w14:textId="77777777" w:rsidR="00A028EA" w:rsidRDefault="00A028EA"/>
    <w:sectPr w:rsidR="00A02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360"/>
    <w:rsid w:val="000A139B"/>
    <w:rsid w:val="00A028EA"/>
    <w:rsid w:val="00CF318B"/>
    <w:rsid w:val="00F1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08ED5-A392-4F2D-BE0A-9CB16591D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139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A139B"/>
    <w:pPr>
      <w:spacing w:before="100" w:beforeAutospacing="1" w:after="100" w:afterAutospacing="1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5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Wasilewska</dc:creator>
  <cp:keywords/>
  <dc:description/>
  <cp:lastModifiedBy>Marta Wasilewska</cp:lastModifiedBy>
  <cp:revision>2</cp:revision>
  <dcterms:created xsi:type="dcterms:W3CDTF">2023-10-27T11:53:00Z</dcterms:created>
  <dcterms:modified xsi:type="dcterms:W3CDTF">2023-10-27T11:53:00Z</dcterms:modified>
</cp:coreProperties>
</file>