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CED" w:rsidRDefault="001F4CED" w:rsidP="00702409">
      <w:pPr>
        <w:spacing w:before="240" w:line="276" w:lineRule="auto"/>
        <w:jc w:val="center"/>
        <w:rPr>
          <w:rFonts w:asciiTheme="minorHAnsi" w:hAnsiTheme="minorHAnsi"/>
          <w:b/>
          <w:sz w:val="24"/>
          <w:szCs w:val="24"/>
        </w:rPr>
      </w:pPr>
      <w:r w:rsidRPr="00A1086D">
        <w:rPr>
          <w:rFonts w:asciiTheme="minorHAnsi" w:hAnsiTheme="minorHAnsi"/>
          <w:b/>
          <w:sz w:val="24"/>
          <w:szCs w:val="24"/>
        </w:rPr>
        <w:t xml:space="preserve">Praktyczne szkolenie przeciwpożarowe z wykorzystaniem trenażera </w:t>
      </w:r>
      <w:r w:rsidR="000A4359">
        <w:rPr>
          <w:rFonts w:asciiTheme="minorHAnsi" w:hAnsiTheme="minorHAnsi"/>
          <w:b/>
          <w:sz w:val="24"/>
          <w:szCs w:val="24"/>
        </w:rPr>
        <w:t>pożaru</w:t>
      </w:r>
      <w:r w:rsidRPr="00A1086D">
        <w:rPr>
          <w:rFonts w:asciiTheme="minorHAnsi" w:hAnsiTheme="minorHAnsi"/>
          <w:b/>
          <w:sz w:val="24"/>
          <w:szCs w:val="24"/>
        </w:rPr>
        <w:t xml:space="preserve"> dla pracowników wyznaczonych do wykonywania działań w zakresie zwalczania pożarów i </w:t>
      </w:r>
      <w:r w:rsidR="000A4359">
        <w:rPr>
          <w:rFonts w:asciiTheme="minorHAnsi" w:hAnsiTheme="minorHAnsi"/>
          <w:b/>
          <w:sz w:val="24"/>
          <w:szCs w:val="24"/>
        </w:rPr>
        <w:t> </w:t>
      </w:r>
      <w:r w:rsidRPr="00A1086D">
        <w:rPr>
          <w:rFonts w:asciiTheme="minorHAnsi" w:hAnsiTheme="minorHAnsi"/>
          <w:b/>
          <w:sz w:val="24"/>
          <w:szCs w:val="24"/>
        </w:rPr>
        <w:t>ewakuacji pracowników</w:t>
      </w:r>
    </w:p>
    <w:p w:rsidR="002F61FD" w:rsidRPr="00A1086D" w:rsidRDefault="002F61FD" w:rsidP="00702409">
      <w:pPr>
        <w:spacing w:before="240" w:line="276" w:lineRule="auto"/>
        <w:jc w:val="center"/>
        <w:rPr>
          <w:rFonts w:asciiTheme="minorHAnsi" w:hAnsiTheme="minorHAnsi"/>
          <w:sz w:val="24"/>
          <w:szCs w:val="24"/>
        </w:rPr>
      </w:pPr>
    </w:p>
    <w:p w:rsidR="002F61FD" w:rsidRPr="002F61FD" w:rsidRDefault="002F61FD" w:rsidP="002F61FD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2F61FD">
        <w:rPr>
          <w:rFonts w:asciiTheme="minorHAnsi" w:hAnsiTheme="minorHAnsi"/>
          <w:sz w:val="22"/>
          <w:szCs w:val="22"/>
        </w:rPr>
        <w:t>Propozycja organizacji szkolenia.</w:t>
      </w:r>
    </w:p>
    <w:p w:rsidR="002F61FD" w:rsidRPr="002F61FD" w:rsidRDefault="002F61FD" w:rsidP="002F61FD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2F61FD">
        <w:rPr>
          <w:rFonts w:asciiTheme="minorHAnsi" w:hAnsiTheme="minorHAnsi"/>
          <w:sz w:val="22"/>
          <w:szCs w:val="22"/>
        </w:rPr>
        <w:t xml:space="preserve">Szkolenie dla 90 osób. Uczestnicy podzieleni na 4 grupy (każda z grup przypisana do jednego </w:t>
      </w:r>
      <w:r>
        <w:rPr>
          <w:rFonts w:asciiTheme="minorHAnsi" w:hAnsiTheme="minorHAnsi"/>
          <w:sz w:val="22"/>
          <w:szCs w:val="22"/>
        </w:rPr>
        <w:br/>
      </w:r>
      <w:r w:rsidRPr="002F61FD">
        <w:rPr>
          <w:rFonts w:asciiTheme="minorHAnsi" w:hAnsiTheme="minorHAnsi"/>
          <w:sz w:val="22"/>
          <w:szCs w:val="22"/>
        </w:rPr>
        <w:t>z modułów, po zakończeniu modułu grupa przechodzi kolejny moduł). Szkolenie od godziny 9:00  do 14:30. Po każdym module 10 minut przerwy. Przerwa obiadowa o 12:30.</w:t>
      </w:r>
    </w:p>
    <w:p w:rsidR="002F61FD" w:rsidRPr="002F61FD" w:rsidRDefault="002F61FD" w:rsidP="002F61FD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FE3520" w:rsidRPr="00B000E9" w:rsidRDefault="002F61FD" w:rsidP="002F61FD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2F61FD">
        <w:rPr>
          <w:rFonts w:asciiTheme="minorHAnsi" w:hAnsiTheme="minorHAnsi"/>
          <w:sz w:val="22"/>
          <w:szCs w:val="22"/>
        </w:rPr>
        <w:t xml:space="preserve">Wykłady </w:t>
      </w:r>
      <w:bookmarkStart w:id="0" w:name="_GoBack"/>
      <w:bookmarkEnd w:id="0"/>
      <w:r w:rsidRPr="002F61FD">
        <w:rPr>
          <w:rFonts w:asciiTheme="minorHAnsi" w:hAnsiTheme="minorHAnsi"/>
          <w:sz w:val="22"/>
          <w:szCs w:val="22"/>
        </w:rPr>
        <w:t>będą odbywały się w dwóch salach, natomiast część praktyczna na terenie zewnętrznym. Lokalizację terenu zewnętrznego należy uzgodnić z wykonawcą.</w:t>
      </w:r>
    </w:p>
    <w:p w:rsidR="00720BA0" w:rsidRPr="00B000E9" w:rsidRDefault="00720BA0" w:rsidP="00720BA0">
      <w:pPr>
        <w:spacing w:before="240" w:line="276" w:lineRule="auto"/>
        <w:jc w:val="center"/>
        <w:rPr>
          <w:rFonts w:asciiTheme="minorHAnsi" w:hAnsiTheme="minorHAnsi"/>
          <w:sz w:val="22"/>
          <w:szCs w:val="22"/>
          <w:u w:val="single"/>
        </w:rPr>
      </w:pPr>
      <w:r w:rsidRPr="00B000E9">
        <w:rPr>
          <w:rFonts w:asciiTheme="minorHAnsi" w:hAnsiTheme="minorHAnsi"/>
          <w:sz w:val="22"/>
          <w:szCs w:val="22"/>
          <w:u w:val="single"/>
        </w:rPr>
        <w:t xml:space="preserve">Program szkolenia </w:t>
      </w:r>
    </w:p>
    <w:p w:rsidR="00720BA0" w:rsidRPr="00B000E9" w:rsidRDefault="00720BA0" w:rsidP="00720BA0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B000E9">
        <w:rPr>
          <w:rFonts w:asciiTheme="minorHAnsi" w:hAnsiTheme="minorHAnsi"/>
          <w:sz w:val="22"/>
          <w:szCs w:val="22"/>
        </w:rPr>
        <w:t>realizowany przez pracownika Zakładu – stanowisko ds. ochrony przeciwpożarowej</w:t>
      </w:r>
    </w:p>
    <w:p w:rsidR="00720BA0" w:rsidRPr="0072653B" w:rsidRDefault="00720BA0" w:rsidP="00720BA0">
      <w:pPr>
        <w:spacing w:before="120" w:line="276" w:lineRule="auto"/>
        <w:jc w:val="both"/>
        <w:rPr>
          <w:rFonts w:asciiTheme="minorHAnsi" w:hAnsiTheme="minorHAnsi"/>
          <w:b/>
          <w:color w:val="FF0000"/>
          <w:sz w:val="22"/>
          <w:szCs w:val="22"/>
        </w:rPr>
      </w:pPr>
      <w:r w:rsidRPr="0072653B">
        <w:rPr>
          <w:rFonts w:asciiTheme="minorHAnsi" w:hAnsiTheme="minorHAnsi"/>
          <w:b/>
          <w:color w:val="FF0000"/>
          <w:sz w:val="22"/>
          <w:szCs w:val="22"/>
        </w:rPr>
        <w:t>Moduł 1 – część teoretyczna</w:t>
      </w:r>
      <w:r w:rsidR="0072653B" w:rsidRPr="0072653B">
        <w:rPr>
          <w:rFonts w:asciiTheme="minorHAnsi" w:hAnsiTheme="minorHAnsi"/>
          <w:b/>
          <w:color w:val="FF0000"/>
          <w:sz w:val="22"/>
          <w:szCs w:val="22"/>
        </w:rPr>
        <w:t xml:space="preserve"> (tylko w wariancie I – szkolenie w siedzibie Zamawiającego)</w:t>
      </w:r>
    </w:p>
    <w:p w:rsidR="00720BA0" w:rsidRPr="00A1086D" w:rsidRDefault="00720BA0" w:rsidP="00720BA0">
      <w:pPr>
        <w:pStyle w:val="Akapitzlist"/>
        <w:numPr>
          <w:ilvl w:val="0"/>
          <w:numId w:val="3"/>
        </w:numPr>
        <w:jc w:val="both"/>
      </w:pPr>
      <w:r w:rsidRPr="00A1086D">
        <w:t>czynności zabronione w zakresie ochrony przeciwpożarowej,</w:t>
      </w:r>
    </w:p>
    <w:p w:rsidR="00720BA0" w:rsidRPr="00A1086D" w:rsidRDefault="00720BA0" w:rsidP="00720BA0">
      <w:pPr>
        <w:pStyle w:val="Akapitzlist"/>
        <w:numPr>
          <w:ilvl w:val="0"/>
          <w:numId w:val="3"/>
        </w:numPr>
        <w:jc w:val="both"/>
      </w:pPr>
      <w:r w:rsidRPr="00A1086D">
        <w:t>warunki ochrony przeciwpożarowej w budynku,</w:t>
      </w:r>
    </w:p>
    <w:p w:rsidR="00720BA0" w:rsidRPr="00A1086D" w:rsidRDefault="00720BA0" w:rsidP="00720BA0">
      <w:pPr>
        <w:pStyle w:val="Akapitzlist"/>
        <w:numPr>
          <w:ilvl w:val="0"/>
          <w:numId w:val="3"/>
        </w:numPr>
        <w:jc w:val="both"/>
      </w:pPr>
      <w:r w:rsidRPr="00A1086D">
        <w:t>rodzaje i zasada działania urządzeń przeciwpożarowych i gaśnic znajdujących się w budynku,</w:t>
      </w:r>
    </w:p>
    <w:p w:rsidR="00720BA0" w:rsidRPr="00B000E9" w:rsidRDefault="00720BA0" w:rsidP="00720BA0">
      <w:pPr>
        <w:pStyle w:val="Akapitzlist"/>
        <w:numPr>
          <w:ilvl w:val="0"/>
          <w:numId w:val="3"/>
        </w:numPr>
        <w:jc w:val="both"/>
      </w:pPr>
      <w:r w:rsidRPr="00A1086D">
        <w:t xml:space="preserve">warunki i organizacja ewakuacji z </w:t>
      </w:r>
      <w:r w:rsidRPr="00B000E9">
        <w:t>budynku,</w:t>
      </w:r>
    </w:p>
    <w:p w:rsidR="00720BA0" w:rsidRPr="00B000E9" w:rsidRDefault="00720BA0" w:rsidP="00720BA0">
      <w:pPr>
        <w:pStyle w:val="Akapitzlist"/>
        <w:numPr>
          <w:ilvl w:val="0"/>
          <w:numId w:val="3"/>
        </w:numPr>
        <w:spacing w:after="120"/>
        <w:jc w:val="both"/>
      </w:pPr>
      <w:r w:rsidRPr="00B000E9">
        <w:t>zasady postępowania podczas ewakuacji.</w:t>
      </w:r>
    </w:p>
    <w:p w:rsidR="00720BA0" w:rsidRPr="00B000E9" w:rsidRDefault="00720BA0" w:rsidP="00720BA0">
      <w:pPr>
        <w:pStyle w:val="Akapitzlist"/>
        <w:spacing w:after="120"/>
        <w:jc w:val="both"/>
        <w:rPr>
          <w:u w:val="single"/>
        </w:rPr>
      </w:pPr>
      <w:r w:rsidRPr="00B000E9">
        <w:rPr>
          <w:u w:val="single"/>
        </w:rPr>
        <w:t>Przewidywany czas: 45 - 60 minut</w:t>
      </w:r>
    </w:p>
    <w:p w:rsidR="00720BA0" w:rsidRPr="00B000E9" w:rsidRDefault="001F4CED" w:rsidP="00A1086D">
      <w:pPr>
        <w:spacing w:before="240" w:line="276" w:lineRule="auto"/>
        <w:jc w:val="center"/>
        <w:rPr>
          <w:rFonts w:asciiTheme="minorHAnsi" w:hAnsiTheme="minorHAnsi"/>
          <w:sz w:val="22"/>
          <w:szCs w:val="22"/>
          <w:u w:val="single"/>
        </w:rPr>
      </w:pPr>
      <w:r w:rsidRPr="00B000E9">
        <w:rPr>
          <w:rFonts w:asciiTheme="minorHAnsi" w:hAnsiTheme="minorHAnsi"/>
          <w:sz w:val="22"/>
          <w:szCs w:val="22"/>
          <w:u w:val="single"/>
        </w:rPr>
        <w:t>Program szkolenia</w:t>
      </w:r>
      <w:r w:rsidR="00720BA0" w:rsidRPr="00B000E9">
        <w:rPr>
          <w:rFonts w:asciiTheme="minorHAnsi" w:hAnsiTheme="minorHAnsi"/>
          <w:sz w:val="22"/>
          <w:szCs w:val="22"/>
          <w:u w:val="single"/>
        </w:rPr>
        <w:t xml:space="preserve"> </w:t>
      </w:r>
    </w:p>
    <w:p w:rsidR="001F4CED" w:rsidRPr="00B000E9" w:rsidRDefault="00720BA0" w:rsidP="00720BA0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B000E9">
        <w:rPr>
          <w:rFonts w:asciiTheme="minorHAnsi" w:hAnsiTheme="minorHAnsi"/>
          <w:sz w:val="22"/>
          <w:szCs w:val="22"/>
        </w:rPr>
        <w:t>realizowany przez firmę zewnętrzną</w:t>
      </w:r>
    </w:p>
    <w:p w:rsidR="001F4CED" w:rsidRPr="00B000E9" w:rsidRDefault="001F4CED" w:rsidP="00A1086D">
      <w:pPr>
        <w:spacing w:before="120"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B000E9">
        <w:rPr>
          <w:rFonts w:asciiTheme="minorHAnsi" w:hAnsiTheme="minorHAnsi"/>
          <w:b/>
          <w:sz w:val="22"/>
          <w:szCs w:val="22"/>
        </w:rPr>
        <w:t xml:space="preserve">Moduł </w:t>
      </w:r>
      <w:r w:rsidR="00720BA0" w:rsidRPr="00B000E9">
        <w:rPr>
          <w:rFonts w:asciiTheme="minorHAnsi" w:hAnsiTheme="minorHAnsi"/>
          <w:b/>
          <w:sz w:val="22"/>
          <w:szCs w:val="22"/>
        </w:rPr>
        <w:t>2 – część teoretyczna</w:t>
      </w:r>
    </w:p>
    <w:p w:rsidR="001F4CED" w:rsidRPr="00A1086D" w:rsidRDefault="001F4CED" w:rsidP="00D01771">
      <w:pPr>
        <w:pStyle w:val="Akapitzlist"/>
        <w:numPr>
          <w:ilvl w:val="0"/>
          <w:numId w:val="2"/>
        </w:numPr>
        <w:jc w:val="both"/>
      </w:pPr>
      <w:r w:rsidRPr="00A1086D">
        <w:t xml:space="preserve">podstawowe informacje dotyczące procesu </w:t>
      </w:r>
      <w:r w:rsidR="003C10E6">
        <w:t>spalania</w:t>
      </w:r>
      <w:r w:rsidR="00D14B7E" w:rsidRPr="00A1086D">
        <w:t>,</w:t>
      </w:r>
    </w:p>
    <w:p w:rsidR="001F4CED" w:rsidRPr="00A1086D" w:rsidRDefault="00AE610C" w:rsidP="00D01771">
      <w:pPr>
        <w:pStyle w:val="Akapitzlist"/>
        <w:numPr>
          <w:ilvl w:val="0"/>
          <w:numId w:val="2"/>
        </w:numPr>
        <w:jc w:val="both"/>
      </w:pPr>
      <w:r>
        <w:t>fazy rozwoju pożaru</w:t>
      </w:r>
      <w:r w:rsidR="00D14B7E" w:rsidRPr="00A1086D">
        <w:t>,</w:t>
      </w:r>
    </w:p>
    <w:p w:rsidR="001F4CED" w:rsidRDefault="001F4CED" w:rsidP="00D01771">
      <w:pPr>
        <w:pStyle w:val="Akapitzlist"/>
        <w:numPr>
          <w:ilvl w:val="0"/>
          <w:numId w:val="2"/>
        </w:numPr>
        <w:jc w:val="both"/>
      </w:pPr>
      <w:r w:rsidRPr="00A1086D">
        <w:t>zagrożenia pożarowe</w:t>
      </w:r>
      <w:r w:rsidR="00D14B7E" w:rsidRPr="00A1086D">
        <w:t>,</w:t>
      </w:r>
    </w:p>
    <w:p w:rsidR="00B11EB9" w:rsidRPr="00A1086D" w:rsidRDefault="00B11EB9" w:rsidP="00B11EB9">
      <w:pPr>
        <w:pStyle w:val="Akapitzlist"/>
        <w:numPr>
          <w:ilvl w:val="0"/>
          <w:numId w:val="2"/>
        </w:numPr>
        <w:spacing w:after="120"/>
        <w:jc w:val="both"/>
      </w:pPr>
      <w:r w:rsidRPr="00A1086D">
        <w:t>wykrywanie, alarmowanie i gaszenie pożaru,</w:t>
      </w:r>
    </w:p>
    <w:p w:rsidR="001F4CED" w:rsidRPr="00A1086D" w:rsidRDefault="007C5B00" w:rsidP="007C5B00">
      <w:pPr>
        <w:pStyle w:val="Akapitzlist"/>
        <w:numPr>
          <w:ilvl w:val="0"/>
          <w:numId w:val="2"/>
        </w:numPr>
        <w:jc w:val="both"/>
      </w:pPr>
      <w:r w:rsidRPr="007C5B00">
        <w:t>poprawne użycie hydrantów wewnętrznych i gaśnic</w:t>
      </w:r>
      <w:r>
        <w:t>,</w:t>
      </w:r>
    </w:p>
    <w:p w:rsidR="00D14B7E" w:rsidRPr="00A1086D" w:rsidRDefault="00D14B7E" w:rsidP="00D01771">
      <w:pPr>
        <w:pStyle w:val="Akapitzlist"/>
        <w:numPr>
          <w:ilvl w:val="0"/>
          <w:numId w:val="2"/>
        </w:numPr>
        <w:jc w:val="both"/>
      </w:pPr>
      <w:r w:rsidRPr="00A1086D">
        <w:t xml:space="preserve">metody ewakuacji osób </w:t>
      </w:r>
      <w:r w:rsidR="008D40BD">
        <w:t xml:space="preserve">z ograniczoną </w:t>
      </w:r>
      <w:r w:rsidR="003C10E6">
        <w:t>zdolnością</w:t>
      </w:r>
      <w:r w:rsidR="008D40BD">
        <w:t xml:space="preserve"> poruszania się</w:t>
      </w:r>
      <w:r w:rsidR="003C10E6">
        <w:t>, w tym osób</w:t>
      </w:r>
      <w:r w:rsidR="008D40BD">
        <w:t xml:space="preserve"> </w:t>
      </w:r>
      <w:r w:rsidRPr="00A1086D">
        <w:t>z</w:t>
      </w:r>
      <w:r w:rsidR="008D40BD">
        <w:t> </w:t>
      </w:r>
      <w:r w:rsidRPr="00A1086D">
        <w:t>niepełnosprawnością,</w:t>
      </w:r>
    </w:p>
    <w:p w:rsidR="001F4CED" w:rsidRPr="00A1086D" w:rsidRDefault="001F4CED" w:rsidP="00D01771">
      <w:pPr>
        <w:pStyle w:val="Akapitzlist"/>
        <w:numPr>
          <w:ilvl w:val="0"/>
          <w:numId w:val="2"/>
        </w:numPr>
        <w:spacing w:after="120"/>
        <w:jc w:val="both"/>
      </w:pPr>
      <w:r w:rsidRPr="00A1086D">
        <w:t>omówienie zachowania tłumu i jednostki w tłumie w sytuacji kryzysowej</w:t>
      </w:r>
      <w:r w:rsidR="00D14B7E" w:rsidRPr="00A1086D">
        <w:t>.</w:t>
      </w:r>
    </w:p>
    <w:p w:rsidR="00BA2115" w:rsidRPr="00A1086D" w:rsidRDefault="00BA2115" w:rsidP="00BA2115">
      <w:pPr>
        <w:pStyle w:val="Akapitzlist"/>
        <w:spacing w:after="120"/>
        <w:jc w:val="both"/>
        <w:rPr>
          <w:u w:val="single"/>
        </w:rPr>
      </w:pPr>
      <w:r w:rsidRPr="00A1086D">
        <w:rPr>
          <w:u w:val="single"/>
        </w:rPr>
        <w:t xml:space="preserve">Przewidywany czas: </w:t>
      </w:r>
      <w:r w:rsidR="007C5B00">
        <w:rPr>
          <w:u w:val="single"/>
        </w:rPr>
        <w:t>45 - 60</w:t>
      </w:r>
      <w:r w:rsidRPr="00A1086D">
        <w:rPr>
          <w:u w:val="single"/>
        </w:rPr>
        <w:t xml:space="preserve"> minut</w:t>
      </w:r>
    </w:p>
    <w:p w:rsidR="001F4CED" w:rsidRPr="00A1086D" w:rsidRDefault="00720BA0" w:rsidP="00A1086D">
      <w:pPr>
        <w:spacing w:before="120" w:line="276" w:lineRule="auto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Moduł 3 – część praktyczna</w:t>
      </w:r>
    </w:p>
    <w:p w:rsidR="001F4CED" w:rsidRPr="00A1086D" w:rsidRDefault="001F4CED" w:rsidP="00D01771">
      <w:pPr>
        <w:pStyle w:val="Akapitzlist"/>
        <w:numPr>
          <w:ilvl w:val="0"/>
          <w:numId w:val="4"/>
        </w:numPr>
        <w:jc w:val="both"/>
      </w:pPr>
      <w:r w:rsidRPr="00A1086D">
        <w:t>omówienie przebiegu ćwiczeń</w:t>
      </w:r>
      <w:r w:rsidR="00D14B7E" w:rsidRPr="00A1086D">
        <w:t>,</w:t>
      </w:r>
    </w:p>
    <w:p w:rsidR="001F4CED" w:rsidRPr="00A1086D" w:rsidRDefault="001F4CED" w:rsidP="00D01771">
      <w:pPr>
        <w:pStyle w:val="Akapitzlist"/>
        <w:numPr>
          <w:ilvl w:val="0"/>
          <w:numId w:val="4"/>
        </w:numPr>
        <w:jc w:val="both"/>
      </w:pPr>
      <w:r w:rsidRPr="00A1086D">
        <w:t>przedstawienie technik operowania prądem gaśniczym</w:t>
      </w:r>
      <w:r w:rsidR="00D14B7E" w:rsidRPr="00A1086D">
        <w:t>,</w:t>
      </w:r>
    </w:p>
    <w:p w:rsidR="001F4CED" w:rsidRPr="00A1086D" w:rsidRDefault="001F4CED" w:rsidP="00D01771">
      <w:pPr>
        <w:pStyle w:val="Akapitzlist"/>
        <w:numPr>
          <w:ilvl w:val="0"/>
          <w:numId w:val="4"/>
        </w:numPr>
        <w:jc w:val="both"/>
      </w:pPr>
      <w:r w:rsidRPr="00A1086D">
        <w:t>instruktaż z obsługi hydrantu 25 i 52</w:t>
      </w:r>
      <w:r w:rsidR="00D14B7E" w:rsidRPr="00A1086D">
        <w:t>,</w:t>
      </w:r>
    </w:p>
    <w:p w:rsidR="001F4CED" w:rsidRPr="00A1086D" w:rsidRDefault="001F4CED" w:rsidP="00D01771">
      <w:pPr>
        <w:pStyle w:val="Akapitzlist"/>
        <w:numPr>
          <w:ilvl w:val="0"/>
          <w:numId w:val="4"/>
        </w:numPr>
        <w:jc w:val="both"/>
      </w:pPr>
      <w:r w:rsidRPr="00A1086D">
        <w:t>ćwiczenia z użyciem hydrantu 25 i 52 (sprawianie hydrantu)</w:t>
      </w:r>
      <w:r w:rsidR="00D14B7E" w:rsidRPr="00A1086D">
        <w:t>,</w:t>
      </w:r>
    </w:p>
    <w:p w:rsidR="001F4CED" w:rsidRDefault="001F4CED" w:rsidP="00D01771">
      <w:pPr>
        <w:pStyle w:val="Akapitzlist"/>
        <w:numPr>
          <w:ilvl w:val="0"/>
          <w:numId w:val="4"/>
        </w:numPr>
        <w:jc w:val="both"/>
      </w:pPr>
      <w:r w:rsidRPr="00A1086D">
        <w:t xml:space="preserve">ćwiczenie ewakuacyjne w </w:t>
      </w:r>
      <w:r w:rsidR="007C5B00">
        <w:t>zadymionej przestrzeni</w:t>
      </w:r>
      <w:r w:rsidRPr="00A1086D">
        <w:t xml:space="preserve"> połączone z gaszeniem pożaru monitora </w:t>
      </w:r>
      <w:r w:rsidR="007C5B00">
        <w:t>ekranowego</w:t>
      </w:r>
      <w:r w:rsidR="00B11EB9">
        <w:t xml:space="preserve"> (trenażer</w:t>
      </w:r>
      <w:r w:rsidR="009472D5">
        <w:t xml:space="preserve"> </w:t>
      </w:r>
      <w:r w:rsidR="005F332F">
        <w:t>pożaru</w:t>
      </w:r>
      <w:r w:rsidR="00B11EB9">
        <w:t>)</w:t>
      </w:r>
      <w:r w:rsidR="007C5B00">
        <w:t xml:space="preserve"> przy użyciu gaśnicy</w:t>
      </w:r>
      <w:r w:rsidR="00D14B7E" w:rsidRPr="00A1086D">
        <w:t>,</w:t>
      </w:r>
    </w:p>
    <w:p w:rsidR="000D0B86" w:rsidRPr="00A1086D" w:rsidRDefault="000D0B86" w:rsidP="00D01771">
      <w:pPr>
        <w:pStyle w:val="Akapitzlist"/>
        <w:numPr>
          <w:ilvl w:val="0"/>
          <w:numId w:val="4"/>
        </w:numPr>
        <w:jc w:val="both"/>
      </w:pPr>
      <w:r>
        <w:lastRenderedPageBreak/>
        <w:t>ćwiczenia zespołowe z kierowania ewakuacją</w:t>
      </w:r>
      <w:r w:rsidR="009472D5">
        <w:t xml:space="preserve"> z uwzględnieniem ćwiczeń z zakresu technik przenoszenia i ewakuacji poszkodowanych,</w:t>
      </w:r>
    </w:p>
    <w:p w:rsidR="001F4CED" w:rsidRPr="00A1086D" w:rsidRDefault="001F4CED" w:rsidP="001F4CED">
      <w:pPr>
        <w:pStyle w:val="Akapitzlist"/>
        <w:numPr>
          <w:ilvl w:val="0"/>
          <w:numId w:val="4"/>
        </w:numPr>
        <w:spacing w:after="120"/>
        <w:jc w:val="both"/>
      </w:pPr>
      <w:r w:rsidRPr="00A1086D">
        <w:t>ponowne wykonanie ćwiczeń dla osób chętnych</w:t>
      </w:r>
      <w:r w:rsidR="00D14B7E" w:rsidRPr="00A1086D">
        <w:t>.</w:t>
      </w:r>
    </w:p>
    <w:p w:rsidR="00BA2115" w:rsidRPr="00A1086D" w:rsidRDefault="00BA2115" w:rsidP="00BA2115">
      <w:pPr>
        <w:pStyle w:val="Akapitzlist"/>
        <w:spacing w:after="120"/>
        <w:jc w:val="both"/>
        <w:rPr>
          <w:u w:val="single"/>
        </w:rPr>
      </w:pPr>
      <w:r w:rsidRPr="00A1086D">
        <w:rPr>
          <w:u w:val="single"/>
        </w:rPr>
        <w:t>Przewidywany czas: 60</w:t>
      </w:r>
      <w:r w:rsidR="00DA5B8F">
        <w:rPr>
          <w:u w:val="single"/>
        </w:rPr>
        <w:t xml:space="preserve"> - 90</w:t>
      </w:r>
      <w:r w:rsidRPr="00A1086D">
        <w:rPr>
          <w:u w:val="single"/>
        </w:rPr>
        <w:t xml:space="preserve"> minut</w:t>
      </w:r>
    </w:p>
    <w:p w:rsidR="001F4CED" w:rsidRPr="00A1086D" w:rsidRDefault="001F4CED" w:rsidP="00A1086D">
      <w:pPr>
        <w:spacing w:before="120"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A1086D">
        <w:rPr>
          <w:rFonts w:asciiTheme="minorHAnsi" w:hAnsiTheme="minorHAnsi"/>
          <w:b/>
          <w:sz w:val="22"/>
          <w:szCs w:val="22"/>
        </w:rPr>
        <w:t>Moduł 4 – cz</w:t>
      </w:r>
      <w:r w:rsidR="00720BA0">
        <w:rPr>
          <w:rFonts w:asciiTheme="minorHAnsi" w:hAnsiTheme="minorHAnsi"/>
          <w:b/>
          <w:sz w:val="22"/>
          <w:szCs w:val="22"/>
        </w:rPr>
        <w:t>ęść praktyczna</w:t>
      </w:r>
    </w:p>
    <w:p w:rsidR="001F4CED" w:rsidRPr="00A1086D" w:rsidRDefault="001F4CED" w:rsidP="00D01771">
      <w:pPr>
        <w:pStyle w:val="Akapitzlist"/>
        <w:numPr>
          <w:ilvl w:val="0"/>
          <w:numId w:val="5"/>
        </w:numPr>
        <w:jc w:val="both"/>
      </w:pPr>
      <w:r w:rsidRPr="00A1086D">
        <w:t>omówienie przebiegu ćwiczeń</w:t>
      </w:r>
      <w:r w:rsidR="00D14B7E" w:rsidRPr="00A1086D">
        <w:t>,</w:t>
      </w:r>
    </w:p>
    <w:p w:rsidR="001F4CED" w:rsidRDefault="001F4CED" w:rsidP="00D01771">
      <w:pPr>
        <w:pStyle w:val="Akapitzlist"/>
        <w:numPr>
          <w:ilvl w:val="0"/>
          <w:numId w:val="5"/>
        </w:numPr>
        <w:jc w:val="both"/>
      </w:pPr>
      <w:r w:rsidRPr="00A1086D">
        <w:t>zapoznanie uczestników ze sprzętem gaśniczym</w:t>
      </w:r>
      <w:r w:rsidR="00D14B7E" w:rsidRPr="00A1086D">
        <w:t>,</w:t>
      </w:r>
    </w:p>
    <w:p w:rsidR="00AE610C" w:rsidRDefault="00AE610C" w:rsidP="00D01771">
      <w:pPr>
        <w:pStyle w:val="Akapitzlist"/>
        <w:numPr>
          <w:ilvl w:val="0"/>
          <w:numId w:val="5"/>
        </w:numPr>
        <w:jc w:val="both"/>
      </w:pPr>
      <w:r>
        <w:t>gaszenie</w:t>
      </w:r>
      <w:r w:rsidR="00FB2966">
        <w:t xml:space="preserve"> przy użyciu gaśnic</w:t>
      </w:r>
      <w:r w:rsidR="00CD0D69">
        <w:t xml:space="preserve"> proszkow</w:t>
      </w:r>
      <w:r w:rsidR="007D5D24">
        <w:t>ych</w:t>
      </w:r>
      <w:r w:rsidR="00CD0D69">
        <w:t>, na dwutlenek węgla</w:t>
      </w:r>
      <w:r w:rsidR="007D5D24">
        <w:t xml:space="preserve"> i</w:t>
      </w:r>
      <w:r w:rsidR="00CD0D69">
        <w:t xml:space="preserve"> wodno-pianow</w:t>
      </w:r>
      <w:r w:rsidR="007D5D24">
        <w:t>ych oraz</w:t>
      </w:r>
      <w:r w:rsidR="00B11EB9">
        <w:t xml:space="preserve"> koca gaśniczego</w:t>
      </w:r>
      <w:r w:rsidR="00FB2966">
        <w:t xml:space="preserve"> </w:t>
      </w:r>
      <w:r w:rsidR="00CD0D69">
        <w:t>z</w:t>
      </w:r>
      <w:r w:rsidR="00A40EAE">
        <w:t> </w:t>
      </w:r>
      <w:r w:rsidR="000311A2">
        <w:t>wykorzystaniem</w:t>
      </w:r>
      <w:r>
        <w:t xml:space="preserve"> trenażera:</w:t>
      </w:r>
    </w:p>
    <w:p w:rsidR="00AE610C" w:rsidRDefault="00AE610C" w:rsidP="00AE610C">
      <w:pPr>
        <w:pStyle w:val="Akapitzlist"/>
        <w:numPr>
          <w:ilvl w:val="0"/>
          <w:numId w:val="6"/>
        </w:numPr>
        <w:jc w:val="both"/>
      </w:pPr>
      <w:r>
        <w:t>pożaru rozdzielni elektrycznej</w:t>
      </w:r>
    </w:p>
    <w:p w:rsidR="00AE610C" w:rsidRDefault="00AE610C" w:rsidP="00AE610C">
      <w:pPr>
        <w:pStyle w:val="Akapitzlist"/>
        <w:numPr>
          <w:ilvl w:val="0"/>
          <w:numId w:val="6"/>
        </w:numPr>
        <w:jc w:val="both"/>
      </w:pPr>
      <w:r>
        <w:t>pożar</w:t>
      </w:r>
      <w:r w:rsidR="00A40EAE">
        <w:t>u</w:t>
      </w:r>
      <w:r>
        <w:t xml:space="preserve"> kosza na ś</w:t>
      </w:r>
      <w:r w:rsidR="00A40EAE">
        <w:t>mieci</w:t>
      </w:r>
    </w:p>
    <w:p w:rsidR="00AE610C" w:rsidRPr="00A1086D" w:rsidRDefault="00AE610C" w:rsidP="00AE610C">
      <w:pPr>
        <w:pStyle w:val="Akapitzlist"/>
        <w:numPr>
          <w:ilvl w:val="0"/>
          <w:numId w:val="6"/>
        </w:numPr>
        <w:jc w:val="both"/>
      </w:pPr>
      <w:r>
        <w:t>pożaru cieczy paln</w:t>
      </w:r>
      <w:r w:rsidR="00A40EAE">
        <w:t>ej</w:t>
      </w:r>
    </w:p>
    <w:p w:rsidR="002C085E" w:rsidRDefault="002C085E" w:rsidP="00D01771">
      <w:pPr>
        <w:pStyle w:val="Akapitzlist"/>
        <w:numPr>
          <w:ilvl w:val="0"/>
          <w:numId w:val="5"/>
        </w:numPr>
        <w:jc w:val="both"/>
      </w:pPr>
      <w:r>
        <w:t>ćwiczenia zespołowe z prowadzenia działań ga</w:t>
      </w:r>
      <w:r w:rsidR="000D0B86">
        <w:t>ś</w:t>
      </w:r>
      <w:r>
        <w:t>niczych,</w:t>
      </w:r>
    </w:p>
    <w:p w:rsidR="002B05D0" w:rsidRPr="00A1086D" w:rsidRDefault="002B05D0" w:rsidP="002B05D0">
      <w:pPr>
        <w:pStyle w:val="Akapitzlist"/>
        <w:numPr>
          <w:ilvl w:val="0"/>
          <w:numId w:val="5"/>
        </w:numPr>
        <w:jc w:val="both"/>
      </w:pPr>
      <w:r w:rsidRPr="00A1086D">
        <w:t>ponowne wykonanie ćwiczeń dla osób chętnych,</w:t>
      </w:r>
    </w:p>
    <w:p w:rsidR="001F4CED" w:rsidRPr="00A1086D" w:rsidRDefault="00DF1229" w:rsidP="00D01771">
      <w:pPr>
        <w:pStyle w:val="Akapitzlist"/>
        <w:numPr>
          <w:ilvl w:val="0"/>
          <w:numId w:val="5"/>
        </w:numPr>
        <w:jc w:val="both"/>
      </w:pPr>
      <w:r>
        <w:t>pokaz eksplozji</w:t>
      </w:r>
      <w:r w:rsidR="001F4CED" w:rsidRPr="00A1086D">
        <w:t xml:space="preserve"> </w:t>
      </w:r>
      <w:r w:rsidR="00002875">
        <w:t>pojemnika pod ciśnieniem,</w:t>
      </w:r>
    </w:p>
    <w:p w:rsidR="009E1F42" w:rsidRPr="00A1086D" w:rsidRDefault="00DF1229" w:rsidP="001F4CED">
      <w:pPr>
        <w:pStyle w:val="Akapitzlist"/>
        <w:numPr>
          <w:ilvl w:val="0"/>
          <w:numId w:val="5"/>
        </w:numPr>
        <w:jc w:val="both"/>
      </w:pPr>
      <w:r>
        <w:t>pokaz</w:t>
      </w:r>
      <w:r w:rsidR="001F4CED" w:rsidRPr="00A1086D">
        <w:t xml:space="preserve"> nieprawidłowe</w:t>
      </w:r>
      <w:r w:rsidR="002B05D0">
        <w:t>go</w:t>
      </w:r>
      <w:r w:rsidR="001F4CED" w:rsidRPr="00A1086D">
        <w:t xml:space="preserve"> i prawidłowe</w:t>
      </w:r>
      <w:r w:rsidR="002B05D0">
        <w:t xml:space="preserve">go </w:t>
      </w:r>
      <w:r w:rsidR="001F4CED" w:rsidRPr="00A1086D">
        <w:t xml:space="preserve">gaszenia </w:t>
      </w:r>
      <w:r w:rsidR="00002875">
        <w:t>tłuszczy i olei kuchennych</w:t>
      </w:r>
      <w:r w:rsidR="00D14B7E" w:rsidRPr="00A1086D">
        <w:t>.</w:t>
      </w:r>
    </w:p>
    <w:p w:rsidR="00BA2115" w:rsidRDefault="00BA2115" w:rsidP="00BA2115">
      <w:pPr>
        <w:pStyle w:val="Akapitzlist"/>
        <w:spacing w:after="120"/>
        <w:jc w:val="both"/>
        <w:rPr>
          <w:u w:val="single"/>
        </w:rPr>
      </w:pPr>
      <w:r w:rsidRPr="00A1086D">
        <w:rPr>
          <w:u w:val="single"/>
        </w:rPr>
        <w:t xml:space="preserve">Przewidywany czas: </w:t>
      </w:r>
      <w:r w:rsidR="00DA5B8F">
        <w:rPr>
          <w:u w:val="single"/>
        </w:rPr>
        <w:t xml:space="preserve">60 - </w:t>
      </w:r>
      <w:r w:rsidR="007C5B00">
        <w:rPr>
          <w:u w:val="single"/>
        </w:rPr>
        <w:t>9</w:t>
      </w:r>
      <w:r w:rsidRPr="00A1086D">
        <w:rPr>
          <w:u w:val="single"/>
        </w:rPr>
        <w:t>0 minut</w:t>
      </w:r>
    </w:p>
    <w:p w:rsidR="005D771F" w:rsidRDefault="005D771F" w:rsidP="00BA2115">
      <w:pPr>
        <w:pStyle w:val="Akapitzlist"/>
        <w:spacing w:after="120"/>
        <w:jc w:val="both"/>
        <w:rPr>
          <w:u w:val="single"/>
        </w:rPr>
      </w:pPr>
    </w:p>
    <w:p w:rsidR="008D4D98" w:rsidRDefault="00A648DD" w:rsidP="009A5DF8">
      <w:pPr>
        <w:pStyle w:val="Akapitzlist"/>
        <w:spacing w:after="120"/>
        <w:ind w:left="0"/>
        <w:jc w:val="both"/>
      </w:pPr>
      <w:r>
        <w:t>Wykonawca zapewnia</w:t>
      </w:r>
      <w:r w:rsidR="005D771F" w:rsidRPr="005D771F">
        <w:t>:</w:t>
      </w:r>
    </w:p>
    <w:p w:rsidR="00A90400" w:rsidRDefault="00A90400" w:rsidP="009A5DF8">
      <w:pPr>
        <w:pStyle w:val="Akapitzlist"/>
        <w:numPr>
          <w:ilvl w:val="0"/>
          <w:numId w:val="7"/>
        </w:numPr>
        <w:spacing w:after="120"/>
        <w:ind w:left="284" w:hanging="284"/>
        <w:jc w:val="both"/>
      </w:pPr>
      <w:r>
        <w:t>Realizację ćwiczeń z zapewnieniem bezpieczeństwa uczestnikom.</w:t>
      </w:r>
    </w:p>
    <w:p w:rsidR="005D771F" w:rsidRDefault="008D4D98" w:rsidP="009A5DF8">
      <w:pPr>
        <w:pStyle w:val="Akapitzlist"/>
        <w:numPr>
          <w:ilvl w:val="0"/>
          <w:numId w:val="7"/>
        </w:numPr>
        <w:spacing w:after="120"/>
        <w:ind w:left="284" w:hanging="284"/>
        <w:jc w:val="both"/>
      </w:pPr>
      <w:r>
        <w:t>Materiały dydaktyczne</w:t>
      </w:r>
      <w:r w:rsidR="005D771F" w:rsidRPr="005D771F">
        <w:t xml:space="preserve"> w formie elektronicznej</w:t>
      </w:r>
      <w:r>
        <w:t xml:space="preserve"> i drukowanej</w:t>
      </w:r>
      <w:r w:rsidR="00A90400">
        <w:t xml:space="preserve"> dla uczestników</w:t>
      </w:r>
      <w:r w:rsidR="00742742">
        <w:t>.</w:t>
      </w:r>
    </w:p>
    <w:p w:rsidR="00A648DD" w:rsidRDefault="00A648DD" w:rsidP="009A5DF8">
      <w:pPr>
        <w:pStyle w:val="Akapitzlist"/>
        <w:numPr>
          <w:ilvl w:val="0"/>
          <w:numId w:val="7"/>
        </w:numPr>
        <w:spacing w:after="120"/>
        <w:ind w:left="284" w:hanging="284"/>
        <w:jc w:val="both"/>
      </w:pPr>
      <w:r>
        <w:t>Namiot do ćwiczeń ewakuacji z możliwością zadymienia (dym bezpieczny dla zdrowia, po</w:t>
      </w:r>
      <w:r w:rsidR="000A4359">
        <w:t>siadający pozytywną opinię PZH).</w:t>
      </w:r>
    </w:p>
    <w:p w:rsidR="00A648DD" w:rsidRDefault="005F332F" w:rsidP="009A5DF8">
      <w:pPr>
        <w:pStyle w:val="Akapitzlist"/>
        <w:numPr>
          <w:ilvl w:val="0"/>
          <w:numId w:val="7"/>
        </w:numPr>
        <w:spacing w:after="120"/>
        <w:ind w:left="284" w:hanging="284"/>
        <w:jc w:val="both"/>
      </w:pPr>
      <w:r>
        <w:t>Trenażer</w:t>
      </w:r>
      <w:r w:rsidR="00A648DD">
        <w:t xml:space="preserve"> pożaru umożliwiający pokaz i gaszenie pożaru </w:t>
      </w:r>
      <w:r>
        <w:t>monitora ekranowego</w:t>
      </w:r>
      <w:r w:rsidR="00A648DD">
        <w:t>,</w:t>
      </w:r>
      <w:r w:rsidR="000A4359">
        <w:t xml:space="preserve"> </w:t>
      </w:r>
      <w:r w:rsidR="00A648DD">
        <w:t>rozdzielni elektrycznej,</w:t>
      </w:r>
      <w:r w:rsidR="000A4359">
        <w:t xml:space="preserve"> kosza na śmieci oraz</w:t>
      </w:r>
      <w:r w:rsidR="00A648DD">
        <w:t xml:space="preserve"> cieczy palnej</w:t>
      </w:r>
      <w:r w:rsidR="000A4359">
        <w:t>.</w:t>
      </w:r>
    </w:p>
    <w:p w:rsidR="00A648DD" w:rsidRDefault="000A4359" w:rsidP="009A5DF8">
      <w:pPr>
        <w:pStyle w:val="Akapitzlist"/>
        <w:numPr>
          <w:ilvl w:val="0"/>
          <w:numId w:val="7"/>
        </w:numPr>
        <w:spacing w:after="120"/>
        <w:ind w:left="284" w:hanging="284"/>
        <w:jc w:val="both"/>
      </w:pPr>
      <w:r>
        <w:t>S</w:t>
      </w:r>
      <w:r w:rsidR="00A648DD">
        <w:t>tanowisko do ćwiczeń użyc</w:t>
      </w:r>
      <w:r>
        <w:t>ia hydrantu 25 i 52.</w:t>
      </w:r>
    </w:p>
    <w:p w:rsidR="00A648DD" w:rsidRDefault="000A4359" w:rsidP="009A5DF8">
      <w:pPr>
        <w:pStyle w:val="Akapitzlist"/>
        <w:numPr>
          <w:ilvl w:val="0"/>
          <w:numId w:val="7"/>
        </w:numPr>
        <w:spacing w:after="120"/>
        <w:ind w:left="284" w:hanging="284"/>
        <w:jc w:val="both"/>
      </w:pPr>
      <w:r>
        <w:t>N</w:t>
      </w:r>
      <w:r w:rsidR="00A648DD">
        <w:t xml:space="preserve">iezbędną </w:t>
      </w:r>
      <w:r w:rsidR="00F4413B">
        <w:t>liczba</w:t>
      </w:r>
      <w:r w:rsidR="00A648DD">
        <w:t xml:space="preserve"> gaś</w:t>
      </w:r>
      <w:r w:rsidR="005F332F">
        <w:t xml:space="preserve">nic </w:t>
      </w:r>
      <w:r>
        <w:t xml:space="preserve">proszkowych, </w:t>
      </w:r>
      <w:r w:rsidR="00A648DD">
        <w:t>na dwutlenek węgla</w:t>
      </w:r>
      <w:r w:rsidR="005F332F">
        <w:t xml:space="preserve"> i</w:t>
      </w:r>
      <w:r>
        <w:t xml:space="preserve"> wodno-pianowych</w:t>
      </w:r>
      <w:r w:rsidR="005F332F">
        <w:t xml:space="preserve"> oraz </w:t>
      </w:r>
      <w:proofErr w:type="spellStart"/>
      <w:r w:rsidR="005F332F">
        <w:t>kocy</w:t>
      </w:r>
      <w:proofErr w:type="spellEnd"/>
      <w:r w:rsidR="005F332F">
        <w:t xml:space="preserve"> gaśniczych </w:t>
      </w:r>
      <w:r w:rsidR="00A648DD">
        <w:t xml:space="preserve">umożliwiających przeprowadzenie praktycznych ćwiczeń dla </w:t>
      </w:r>
      <w:r>
        <w:t>wszystkich uczestników.</w:t>
      </w:r>
    </w:p>
    <w:p w:rsidR="00A648DD" w:rsidRDefault="000A4359" w:rsidP="009A5DF8">
      <w:pPr>
        <w:pStyle w:val="Akapitzlist"/>
        <w:numPr>
          <w:ilvl w:val="0"/>
          <w:numId w:val="7"/>
        </w:numPr>
        <w:spacing w:after="120"/>
        <w:ind w:left="284" w:hanging="284"/>
        <w:jc w:val="both"/>
      </w:pPr>
      <w:r>
        <w:t>S</w:t>
      </w:r>
      <w:r w:rsidR="00A648DD">
        <w:t xml:space="preserve">tanowisko do pokazu gaszenia </w:t>
      </w:r>
      <w:r>
        <w:t>tłuszczy i olei kuchennych zapewniające bezpieczeństwo uczestników.</w:t>
      </w:r>
    </w:p>
    <w:p w:rsidR="00742742" w:rsidRDefault="000A4359" w:rsidP="009A5DF8">
      <w:pPr>
        <w:pStyle w:val="Akapitzlist"/>
        <w:numPr>
          <w:ilvl w:val="0"/>
          <w:numId w:val="7"/>
        </w:numPr>
        <w:spacing w:after="120"/>
        <w:ind w:left="284" w:hanging="284"/>
        <w:jc w:val="both"/>
      </w:pPr>
      <w:r>
        <w:t>Stanowisko do pokazu eksplozji pojemnika pod ciśnieniem zapewniające bezpieczeństwo uczestników.</w:t>
      </w:r>
    </w:p>
    <w:p w:rsidR="000A4359" w:rsidRPr="005D771F" w:rsidRDefault="00AB1F2D" w:rsidP="009A5DF8">
      <w:pPr>
        <w:pStyle w:val="Akapitzlist"/>
        <w:numPr>
          <w:ilvl w:val="0"/>
          <w:numId w:val="7"/>
        </w:numPr>
        <w:spacing w:after="120"/>
        <w:ind w:left="284" w:hanging="284"/>
        <w:jc w:val="both"/>
      </w:pPr>
      <w:r>
        <w:t>Imienne z</w:t>
      </w:r>
      <w:r w:rsidR="000A4359">
        <w:t>a</w:t>
      </w:r>
      <w:r w:rsidR="008951A0">
        <w:t>świadczenia</w:t>
      </w:r>
      <w:r w:rsidR="005F332F">
        <w:t xml:space="preserve"> </w:t>
      </w:r>
      <w:r w:rsidR="007F6D3D">
        <w:t>o ukończeniu</w:t>
      </w:r>
      <w:r w:rsidR="005F332F">
        <w:t xml:space="preserve"> szkolenia</w:t>
      </w:r>
      <w:r w:rsidR="000A4359">
        <w:t>.</w:t>
      </w:r>
    </w:p>
    <w:sectPr w:rsidR="000A4359" w:rsidRPr="005D771F" w:rsidSect="009A5DF8">
      <w:footerReference w:type="default" r:id="rId8"/>
      <w:headerReference w:type="first" r:id="rId9"/>
      <w:footerReference w:type="first" r:id="rId10"/>
      <w:pgSz w:w="11906" w:h="16838"/>
      <w:pgMar w:top="1418" w:right="1417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579" w:rsidRDefault="00D44579" w:rsidP="001F4CED">
      <w:r>
        <w:separator/>
      </w:r>
    </w:p>
  </w:endnote>
  <w:endnote w:type="continuationSeparator" w:id="0">
    <w:p w:rsidR="00D44579" w:rsidRDefault="00D44579" w:rsidP="001F4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ngs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067126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26D3D" w:rsidRDefault="002F600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2653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2653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26D3D" w:rsidRDefault="007265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782187"/>
      <w:docPartObj>
        <w:docPartGallery w:val="Page Numbers (Bottom of Page)"/>
        <w:docPartUnique/>
      </w:docPartObj>
    </w:sdtPr>
    <w:sdtEndPr/>
    <w:sdtContent>
      <w:sdt>
        <w:sdtPr>
          <w:id w:val="608856944"/>
          <w:docPartObj>
            <w:docPartGallery w:val="Page Numbers (Top of Page)"/>
            <w:docPartUnique/>
          </w:docPartObj>
        </w:sdtPr>
        <w:sdtEndPr/>
        <w:sdtContent>
          <w:p w:rsidR="002B45AC" w:rsidRDefault="002F600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2653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2653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B45AC" w:rsidRDefault="007265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579" w:rsidRDefault="00D44579" w:rsidP="001F4CED">
      <w:r>
        <w:separator/>
      </w:r>
    </w:p>
  </w:footnote>
  <w:footnote w:type="continuationSeparator" w:id="0">
    <w:p w:rsidR="00D44579" w:rsidRDefault="00D44579" w:rsidP="001F4C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AD5" w:rsidRDefault="002F61FD" w:rsidP="00B24AD5">
    <w:pPr>
      <w:pStyle w:val="Nagwek"/>
      <w:jc w:val="right"/>
    </w:pPr>
    <w:r>
      <w:t>Warszawa, 30.09.2024</w:t>
    </w:r>
    <w:r w:rsidR="00B24AD5"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45FAB"/>
    <w:multiLevelType w:val="hybridMultilevel"/>
    <w:tmpl w:val="C9463810"/>
    <w:lvl w:ilvl="0" w:tplc="A80C4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7C04D1"/>
    <w:multiLevelType w:val="hybridMultilevel"/>
    <w:tmpl w:val="002E391C"/>
    <w:lvl w:ilvl="0" w:tplc="A80C4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E11A11"/>
    <w:multiLevelType w:val="hybridMultilevel"/>
    <w:tmpl w:val="75CC98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C24386"/>
    <w:multiLevelType w:val="hybridMultilevel"/>
    <w:tmpl w:val="737E2AC2"/>
    <w:lvl w:ilvl="0" w:tplc="B45A9640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A067094"/>
    <w:multiLevelType w:val="hybridMultilevel"/>
    <w:tmpl w:val="433EFF8E"/>
    <w:lvl w:ilvl="0" w:tplc="A80C4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27179D"/>
    <w:multiLevelType w:val="hybridMultilevel"/>
    <w:tmpl w:val="3D08C4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BF61422"/>
    <w:multiLevelType w:val="hybridMultilevel"/>
    <w:tmpl w:val="097892EE"/>
    <w:lvl w:ilvl="0" w:tplc="A80C4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9E7"/>
    <w:rsid w:val="00002875"/>
    <w:rsid w:val="000311A2"/>
    <w:rsid w:val="00032BFB"/>
    <w:rsid w:val="000A4359"/>
    <w:rsid w:val="000D0B86"/>
    <w:rsid w:val="00185FBA"/>
    <w:rsid w:val="001F4CED"/>
    <w:rsid w:val="002B05D0"/>
    <w:rsid w:val="002C085E"/>
    <w:rsid w:val="002C690E"/>
    <w:rsid w:val="002F6002"/>
    <w:rsid w:val="002F61FD"/>
    <w:rsid w:val="00372B29"/>
    <w:rsid w:val="003A38D5"/>
    <w:rsid w:val="003C10E6"/>
    <w:rsid w:val="005A6A68"/>
    <w:rsid w:val="005D771F"/>
    <w:rsid w:val="005F332F"/>
    <w:rsid w:val="006F2F79"/>
    <w:rsid w:val="006F667E"/>
    <w:rsid w:val="00702409"/>
    <w:rsid w:val="00720BA0"/>
    <w:rsid w:val="0072653B"/>
    <w:rsid w:val="00742742"/>
    <w:rsid w:val="007954DB"/>
    <w:rsid w:val="007A4649"/>
    <w:rsid w:val="007C5B00"/>
    <w:rsid w:val="007C7A97"/>
    <w:rsid w:val="007D5D24"/>
    <w:rsid w:val="007E2A22"/>
    <w:rsid w:val="007F6D3D"/>
    <w:rsid w:val="008951A0"/>
    <w:rsid w:val="008D40BD"/>
    <w:rsid w:val="008D4D98"/>
    <w:rsid w:val="009472D5"/>
    <w:rsid w:val="009A5DF8"/>
    <w:rsid w:val="009E1F42"/>
    <w:rsid w:val="00A1086D"/>
    <w:rsid w:val="00A40EAE"/>
    <w:rsid w:val="00A648DD"/>
    <w:rsid w:val="00A90400"/>
    <w:rsid w:val="00A91CFC"/>
    <w:rsid w:val="00AB1F2D"/>
    <w:rsid w:val="00AE610C"/>
    <w:rsid w:val="00B000E9"/>
    <w:rsid w:val="00B11EB9"/>
    <w:rsid w:val="00B24AD5"/>
    <w:rsid w:val="00BA2115"/>
    <w:rsid w:val="00C729E7"/>
    <w:rsid w:val="00CD0D69"/>
    <w:rsid w:val="00D01771"/>
    <w:rsid w:val="00D14B7E"/>
    <w:rsid w:val="00D249E6"/>
    <w:rsid w:val="00D30DA0"/>
    <w:rsid w:val="00D44579"/>
    <w:rsid w:val="00DA5B8F"/>
    <w:rsid w:val="00DB23A9"/>
    <w:rsid w:val="00DD407A"/>
    <w:rsid w:val="00DF1229"/>
    <w:rsid w:val="00EE7F2A"/>
    <w:rsid w:val="00F4413B"/>
    <w:rsid w:val="00FB2966"/>
    <w:rsid w:val="00FE3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/>
  </w:latentStyles>
  <w:style w:type="paragraph" w:default="1" w:styleId="Normalny">
    <w:name w:val="Normal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4CED"/>
    <w:pPr>
      <w:widowControl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F4CED"/>
    <w:pPr>
      <w:widowControl/>
      <w:tabs>
        <w:tab w:val="center" w:pos="4536"/>
        <w:tab w:val="right" w:pos="9072"/>
      </w:tabs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F4CED"/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F4CED"/>
    <w:pPr>
      <w:widowControl/>
      <w:tabs>
        <w:tab w:val="center" w:pos="4536"/>
        <w:tab w:val="right" w:pos="9072"/>
      </w:tabs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F4CED"/>
    <w:rPr>
      <w:rFonts w:asciiTheme="minorHAnsi" w:eastAsiaTheme="minorHAnsi" w:hAnsiTheme="minorHAnsi" w:cstheme="minorBidi"/>
      <w:kern w:val="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/>
  </w:latentStyles>
  <w:style w:type="paragraph" w:default="1" w:styleId="Normalny">
    <w:name w:val="Normal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4CED"/>
    <w:pPr>
      <w:widowControl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F4CED"/>
    <w:pPr>
      <w:widowControl/>
      <w:tabs>
        <w:tab w:val="center" w:pos="4536"/>
        <w:tab w:val="right" w:pos="9072"/>
      </w:tabs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F4CED"/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F4CED"/>
    <w:pPr>
      <w:widowControl/>
      <w:tabs>
        <w:tab w:val="center" w:pos="4536"/>
        <w:tab w:val="right" w:pos="9072"/>
      </w:tabs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F4CED"/>
    <w:rPr>
      <w:rFonts w:asciiTheme="minorHAnsi" w:eastAsiaTheme="minorHAnsi" w:hAnsiTheme="minorHAnsi" w:cstheme="minorBidi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508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Sztuczka, Dariusz</dc:creator>
  <cp:lastModifiedBy>Korycka, Magdalena</cp:lastModifiedBy>
  <cp:revision>3</cp:revision>
  <cp:lastPrinted>2023-05-31T10:26:00Z</cp:lastPrinted>
  <dcterms:created xsi:type="dcterms:W3CDTF">2024-09-30T13:24:00Z</dcterms:created>
  <dcterms:modified xsi:type="dcterms:W3CDTF">2024-10-08T10:27:00Z</dcterms:modified>
</cp:coreProperties>
</file>