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7D2" w:rsidRDefault="00FF67D2" w:rsidP="00FF67D2">
      <w:pPr>
        <w:spacing w:after="200" w:line="276" w:lineRule="auto"/>
        <w:jc w:val="right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 xml:space="preserve">Załącznik nr 8 do </w:t>
      </w:r>
      <w:r w:rsidR="007E16F9">
        <w:rPr>
          <w:rFonts w:asciiTheme="minorHAnsi" w:hAnsiTheme="minorHAnsi" w:cs="Arial"/>
          <w:sz w:val="20"/>
        </w:rPr>
        <w:t>U</w:t>
      </w:r>
      <w:r>
        <w:rPr>
          <w:rFonts w:asciiTheme="minorHAnsi" w:hAnsiTheme="minorHAnsi" w:cs="Arial"/>
          <w:sz w:val="20"/>
        </w:rPr>
        <w:t>mowy</w:t>
      </w:r>
      <w:r w:rsidR="007E16F9">
        <w:rPr>
          <w:rFonts w:asciiTheme="minorHAnsi" w:hAnsiTheme="minorHAnsi" w:cs="Arial"/>
          <w:sz w:val="20"/>
        </w:rPr>
        <w:t xml:space="preserve"> </w:t>
      </w:r>
      <w:r w:rsidR="00817CBE">
        <w:rPr>
          <w:rFonts w:asciiTheme="minorHAnsi" w:hAnsiTheme="minorHAnsi" w:cs="Arial"/>
          <w:sz w:val="20"/>
        </w:rPr>
        <w:t xml:space="preserve">nr </w:t>
      </w:r>
      <w:bookmarkStart w:id="0" w:name="_GoBack"/>
      <w:bookmarkEnd w:id="0"/>
    </w:p>
    <w:p w:rsidR="00FF67D2" w:rsidRDefault="00FF67D2" w:rsidP="00FF67D2">
      <w:pPr>
        <w:tabs>
          <w:tab w:val="center" w:pos="4819"/>
          <w:tab w:val="left" w:pos="8115"/>
        </w:tabs>
        <w:spacing w:before="240" w:line="276" w:lineRule="auto"/>
        <w:jc w:val="center"/>
        <w:rPr>
          <w:rFonts w:ascii="Calibri" w:eastAsia="Times New Roman" w:hAnsi="Calibri"/>
          <w:b/>
          <w:bCs/>
          <w:sz w:val="28"/>
          <w:szCs w:val="28"/>
        </w:rPr>
      </w:pPr>
      <w:r w:rsidRPr="00CD104C">
        <w:rPr>
          <w:rFonts w:ascii="Calibri" w:hAnsi="Calibri"/>
          <w:b/>
          <w:bCs/>
          <w:sz w:val="28"/>
          <w:szCs w:val="28"/>
        </w:rPr>
        <w:t>POROZUMIENIE</w:t>
      </w:r>
      <w:r w:rsidR="007E16F9">
        <w:rPr>
          <w:rFonts w:ascii="Calibri" w:hAnsi="Calibri"/>
          <w:b/>
          <w:bCs/>
          <w:sz w:val="28"/>
          <w:szCs w:val="28"/>
        </w:rPr>
        <w:t xml:space="preserve"> - Wzór</w:t>
      </w:r>
    </w:p>
    <w:p w:rsidR="00FF67D2" w:rsidRPr="00CD104C" w:rsidRDefault="00FF67D2" w:rsidP="00FF67D2">
      <w:pPr>
        <w:tabs>
          <w:tab w:val="center" w:pos="4819"/>
          <w:tab w:val="left" w:pos="8115"/>
        </w:tabs>
        <w:spacing w:before="240" w:line="276" w:lineRule="auto"/>
        <w:rPr>
          <w:rFonts w:ascii="Calibri" w:hAnsi="Calibri"/>
          <w:sz w:val="22"/>
          <w:szCs w:val="22"/>
        </w:rPr>
      </w:pPr>
      <w:r w:rsidRPr="00CD104C">
        <w:rPr>
          <w:rFonts w:ascii="Calibri" w:hAnsi="Calibri"/>
          <w:sz w:val="22"/>
          <w:szCs w:val="22"/>
        </w:rPr>
        <w:t>zawarte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dniu</w:t>
      </w:r>
      <w:r>
        <w:rPr>
          <w:rFonts w:ascii="Calibri" w:hAnsi="Calibri"/>
          <w:sz w:val="22"/>
          <w:szCs w:val="22"/>
        </w:rPr>
        <w:t xml:space="preserve"> ……………………….……………….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r.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……………….……….</w:t>
      </w:r>
      <w:r w:rsidRPr="00CD104C">
        <w:rPr>
          <w:rFonts w:ascii="Calibri" w:hAnsi="Calibri"/>
          <w:sz w:val="22"/>
          <w:szCs w:val="22"/>
        </w:rPr>
        <w:t>…….</w:t>
      </w:r>
    </w:p>
    <w:p w:rsidR="00FF67D2" w:rsidRPr="00CD104C" w:rsidRDefault="00FF67D2" w:rsidP="00FF67D2">
      <w:pPr>
        <w:spacing w:line="276" w:lineRule="auto"/>
        <w:jc w:val="center"/>
        <w:rPr>
          <w:rFonts w:ascii="Calibri" w:hAnsi="Calibri"/>
          <w:sz w:val="22"/>
          <w:szCs w:val="22"/>
        </w:rPr>
      </w:pPr>
    </w:p>
    <w:p w:rsidR="00FF67D2" w:rsidRPr="00CD104C" w:rsidRDefault="00FF67D2" w:rsidP="00FF67D2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CD104C">
        <w:rPr>
          <w:rFonts w:ascii="Calibri" w:hAnsi="Calibri"/>
          <w:b/>
          <w:bCs/>
          <w:sz w:val="22"/>
          <w:szCs w:val="22"/>
        </w:rPr>
        <w:t>dotyczące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pracodawców</w:t>
      </w:r>
      <w:r w:rsidRPr="00CD104C">
        <w:rPr>
          <w:rFonts w:ascii="Calibri" w:hAnsi="Calibri"/>
          <w:b/>
          <w:bCs/>
          <w:sz w:val="22"/>
          <w:szCs w:val="22"/>
        </w:rPr>
        <w:t>,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których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pracownicy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wykonują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pracę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w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……………………………………………….……………..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w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zakresie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zapewnienia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bezpieczeństwa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i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higieny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pracy.</w:t>
      </w:r>
    </w:p>
    <w:p w:rsidR="00FF67D2" w:rsidRDefault="00FF67D2" w:rsidP="00FF67D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</w:p>
    <w:p w:rsidR="00FF67D2" w:rsidRPr="00CD104C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hAnsi="Calibri"/>
          <w:sz w:val="22"/>
          <w:szCs w:val="22"/>
        </w:rPr>
        <w:t>Na</w:t>
      </w:r>
      <w:r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podstawie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art.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208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Kodeksu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zawiera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się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porozumienie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o</w:t>
      </w:r>
      <w:r w:rsidRPr="00CD104C">
        <w:rPr>
          <w:rFonts w:ascii="Calibri" w:eastAsia="Times New Roman" w:hAnsi="Calibri"/>
          <w:sz w:val="22"/>
          <w:szCs w:val="22"/>
        </w:rPr>
        <w:t xml:space="preserve">  </w:t>
      </w:r>
      <w:r w:rsidRPr="00CD104C">
        <w:rPr>
          <w:rFonts w:ascii="Calibri" w:hAnsi="Calibri"/>
          <w:sz w:val="22"/>
          <w:szCs w:val="22"/>
        </w:rPr>
        <w:t>współdziałaniu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pomiędzy </w:t>
      </w:r>
      <w:r w:rsidRPr="00CD104C">
        <w:rPr>
          <w:rFonts w:ascii="Calibri" w:hAnsi="Calibri"/>
          <w:sz w:val="22"/>
          <w:szCs w:val="22"/>
        </w:rPr>
        <w:t>następującymi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pracodawcami</w:t>
      </w:r>
      <w:r>
        <w:rPr>
          <w:rFonts w:ascii="Calibri" w:hAnsi="Calibri"/>
          <w:sz w:val="22"/>
          <w:szCs w:val="22"/>
        </w:rPr>
        <w:t>:</w:t>
      </w:r>
    </w:p>
    <w:p w:rsidR="00FF67D2" w:rsidRPr="00CD104C" w:rsidRDefault="00FF67D2" w:rsidP="00FF67D2">
      <w:pPr>
        <w:spacing w:before="120"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1.</w:t>
      </w:r>
      <w:r w:rsidRPr="00CD104C">
        <w:rPr>
          <w:rFonts w:ascii="Calibri" w:eastAsia="Times New Roman" w:hAnsi="Calibri"/>
          <w:sz w:val="22"/>
          <w:szCs w:val="22"/>
        </w:rPr>
        <w:t xml:space="preserve">  …</w:t>
      </w:r>
      <w:r w:rsidRPr="00CD104C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:rsidR="00FF67D2" w:rsidRPr="00CD104C" w:rsidRDefault="00FF67D2" w:rsidP="00FF67D2">
      <w:pPr>
        <w:jc w:val="both"/>
        <w:rPr>
          <w:rFonts w:ascii="Calibri" w:hAnsi="Calibri"/>
          <w:sz w:val="16"/>
          <w:szCs w:val="16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                                                                      </w:t>
      </w:r>
      <w:r w:rsidRPr="00CD104C">
        <w:rPr>
          <w:rFonts w:ascii="Calibri" w:eastAsia="Times New Roman" w:hAnsi="Calibri"/>
          <w:sz w:val="16"/>
          <w:szCs w:val="16"/>
        </w:rPr>
        <w:t xml:space="preserve">  </w:t>
      </w:r>
      <w:r w:rsidRPr="00CD104C">
        <w:rPr>
          <w:rFonts w:ascii="Calibri" w:hAnsi="Calibri"/>
          <w:sz w:val="16"/>
          <w:szCs w:val="16"/>
        </w:rPr>
        <w:t>(Nazwa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i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adres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firmy)</w:t>
      </w:r>
    </w:p>
    <w:p w:rsidR="00FF67D2" w:rsidRPr="00CD104C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eastAsia="Times New Roman" w:hAnsi="Calibri"/>
          <w:sz w:val="16"/>
          <w:szCs w:val="16"/>
        </w:rPr>
        <w:t xml:space="preserve">     </w:t>
      </w:r>
      <w:r w:rsidRPr="00CD104C">
        <w:rPr>
          <w:rFonts w:ascii="Calibri" w:eastAsia="Times New Roman" w:hAnsi="Calibri"/>
          <w:sz w:val="22"/>
          <w:szCs w:val="22"/>
        </w:rPr>
        <w:t xml:space="preserve">   </w:t>
      </w:r>
      <w:r w:rsidRPr="00CD104C">
        <w:rPr>
          <w:rFonts w:ascii="Calibri" w:hAnsi="Calibri"/>
          <w:sz w:val="22"/>
          <w:szCs w:val="22"/>
        </w:rPr>
        <w:t>reprezentowaną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przez</w:t>
      </w:r>
      <w:r w:rsidRPr="00CD104C">
        <w:rPr>
          <w:rFonts w:ascii="Calibri" w:eastAsia="Times New Roman" w:hAnsi="Calibri"/>
          <w:sz w:val="22"/>
          <w:szCs w:val="22"/>
        </w:rPr>
        <w:t xml:space="preserve"> …</w:t>
      </w:r>
      <w:r w:rsidRPr="00CD104C">
        <w:rPr>
          <w:rFonts w:ascii="Calibri" w:hAnsi="Calibri"/>
          <w:sz w:val="22"/>
          <w:szCs w:val="22"/>
        </w:rPr>
        <w:t>...................................................</w:t>
      </w:r>
      <w:r>
        <w:rPr>
          <w:rFonts w:ascii="Calibri" w:hAnsi="Calibri"/>
          <w:sz w:val="22"/>
          <w:szCs w:val="22"/>
        </w:rPr>
        <w:t>...............................</w:t>
      </w:r>
      <w:r w:rsidRPr="00CD104C">
        <w:rPr>
          <w:rFonts w:ascii="Calibri" w:hAnsi="Calibri"/>
          <w:sz w:val="22"/>
          <w:szCs w:val="22"/>
        </w:rPr>
        <w:t>.....</w:t>
      </w:r>
      <w:r>
        <w:rPr>
          <w:rFonts w:ascii="Calibri" w:hAnsi="Calibri"/>
          <w:sz w:val="22"/>
          <w:szCs w:val="22"/>
        </w:rPr>
        <w:t>...............................</w:t>
      </w:r>
    </w:p>
    <w:p w:rsidR="00FF67D2" w:rsidRPr="00CD104C" w:rsidRDefault="00FF67D2" w:rsidP="00FF67D2">
      <w:pPr>
        <w:spacing w:before="120"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2.</w:t>
      </w:r>
      <w:r w:rsidRPr="00CD104C">
        <w:rPr>
          <w:rFonts w:ascii="Calibri" w:eastAsia="Times New Roman" w:hAnsi="Calibri"/>
          <w:sz w:val="22"/>
          <w:szCs w:val="22"/>
        </w:rPr>
        <w:t xml:space="preserve">  …</w:t>
      </w:r>
      <w:r w:rsidRPr="00CD104C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:rsidR="00FF67D2" w:rsidRPr="00CD104C" w:rsidRDefault="00FF67D2" w:rsidP="00FF67D2">
      <w:pPr>
        <w:jc w:val="both"/>
        <w:rPr>
          <w:rFonts w:ascii="Calibri" w:hAnsi="Calibri"/>
          <w:sz w:val="16"/>
          <w:szCs w:val="16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                                                                       </w:t>
      </w:r>
      <w:r w:rsidRPr="00CD104C">
        <w:rPr>
          <w:rFonts w:ascii="Calibri" w:hAnsi="Calibri"/>
          <w:sz w:val="16"/>
          <w:szCs w:val="16"/>
        </w:rPr>
        <w:t>(Nazwa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i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adres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firmy)</w:t>
      </w:r>
    </w:p>
    <w:p w:rsidR="00FF67D2" w:rsidRPr="00CD104C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eastAsia="Times New Roman" w:hAnsi="Calibri"/>
          <w:sz w:val="16"/>
          <w:szCs w:val="16"/>
        </w:rPr>
        <w:t xml:space="preserve">        </w:t>
      </w:r>
      <w:r w:rsidRPr="00CD104C">
        <w:rPr>
          <w:rFonts w:ascii="Calibri" w:hAnsi="Calibri"/>
          <w:sz w:val="22"/>
          <w:szCs w:val="22"/>
        </w:rPr>
        <w:t>reprezentowaną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przez</w:t>
      </w:r>
      <w:r w:rsidRPr="00CD104C">
        <w:rPr>
          <w:rFonts w:ascii="Calibri" w:eastAsia="Times New Roman" w:hAnsi="Calibri"/>
          <w:sz w:val="22"/>
          <w:szCs w:val="22"/>
        </w:rPr>
        <w:t xml:space="preserve">  …</w:t>
      </w:r>
      <w:r w:rsidRPr="00CD104C">
        <w:rPr>
          <w:rFonts w:ascii="Calibri" w:hAnsi="Calibri"/>
          <w:sz w:val="22"/>
          <w:szCs w:val="22"/>
        </w:rPr>
        <w:t>........................................................................................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.............................</w:t>
      </w:r>
    </w:p>
    <w:p w:rsidR="00FF67D2" w:rsidRPr="00CD104C" w:rsidRDefault="00FF67D2" w:rsidP="00FF67D2">
      <w:pPr>
        <w:spacing w:before="120"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3.</w:t>
      </w:r>
      <w:r w:rsidRPr="00CD104C">
        <w:rPr>
          <w:rFonts w:ascii="Calibri" w:eastAsia="Times New Roman" w:hAnsi="Calibri"/>
          <w:sz w:val="22"/>
          <w:szCs w:val="22"/>
        </w:rPr>
        <w:t xml:space="preserve">  …</w:t>
      </w:r>
      <w:r w:rsidRPr="00CD104C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:rsidR="00FF67D2" w:rsidRPr="00CD104C" w:rsidRDefault="00FF67D2" w:rsidP="00FF67D2">
      <w:pPr>
        <w:jc w:val="both"/>
        <w:rPr>
          <w:rFonts w:ascii="Calibri" w:hAnsi="Calibri"/>
          <w:sz w:val="16"/>
          <w:szCs w:val="16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                                                                    </w:t>
      </w:r>
      <w:r w:rsidRPr="00CD104C">
        <w:rPr>
          <w:rFonts w:ascii="Calibri" w:eastAsia="Times New Roman" w:hAnsi="Calibri"/>
          <w:sz w:val="16"/>
          <w:szCs w:val="16"/>
        </w:rPr>
        <w:t xml:space="preserve">   </w:t>
      </w:r>
      <w:r w:rsidRPr="00CD104C">
        <w:rPr>
          <w:rFonts w:ascii="Calibri" w:hAnsi="Calibri"/>
          <w:sz w:val="16"/>
          <w:szCs w:val="16"/>
        </w:rPr>
        <w:t>(Nazwa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i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adres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firmy)</w:t>
      </w:r>
    </w:p>
    <w:p w:rsidR="00FF67D2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eastAsia="Times New Roman" w:hAnsi="Calibri"/>
          <w:sz w:val="16"/>
          <w:szCs w:val="16"/>
        </w:rPr>
        <w:t xml:space="preserve">  </w:t>
      </w:r>
      <w:r w:rsidRPr="00CD104C">
        <w:rPr>
          <w:rFonts w:ascii="Calibri" w:eastAsia="Times New Roman" w:hAnsi="Calibri"/>
          <w:sz w:val="22"/>
          <w:szCs w:val="22"/>
        </w:rPr>
        <w:t xml:space="preserve">      </w:t>
      </w:r>
      <w:r w:rsidRPr="00CD104C">
        <w:rPr>
          <w:rFonts w:ascii="Calibri" w:hAnsi="Calibri"/>
          <w:sz w:val="22"/>
          <w:szCs w:val="22"/>
        </w:rPr>
        <w:t>reprezentowaną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przez</w:t>
      </w:r>
      <w:r w:rsidRPr="00CD104C">
        <w:rPr>
          <w:rFonts w:ascii="Calibri" w:eastAsia="Times New Roman" w:hAnsi="Calibri"/>
          <w:sz w:val="22"/>
          <w:szCs w:val="22"/>
        </w:rPr>
        <w:t xml:space="preserve">  …</w:t>
      </w:r>
      <w:r w:rsidRPr="00CD104C">
        <w:rPr>
          <w:rFonts w:ascii="Calibri" w:hAnsi="Calibri"/>
          <w:sz w:val="22"/>
          <w:szCs w:val="22"/>
        </w:rPr>
        <w:t>.............................................................................................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.......................</w:t>
      </w:r>
    </w:p>
    <w:p w:rsidR="00FF67D2" w:rsidRPr="00CD104C" w:rsidRDefault="00FF67D2" w:rsidP="00FF67D2">
      <w:pPr>
        <w:spacing w:before="12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4</w:t>
      </w:r>
      <w:r w:rsidRPr="00CD104C">
        <w:rPr>
          <w:rFonts w:ascii="Calibri" w:hAnsi="Calibri"/>
          <w:sz w:val="22"/>
          <w:szCs w:val="22"/>
        </w:rPr>
        <w:t>.</w:t>
      </w:r>
      <w:r w:rsidRPr="00CD104C">
        <w:rPr>
          <w:rFonts w:ascii="Calibri" w:eastAsia="Times New Roman" w:hAnsi="Calibri"/>
          <w:sz w:val="22"/>
          <w:szCs w:val="22"/>
        </w:rPr>
        <w:t xml:space="preserve">  …</w:t>
      </w:r>
      <w:r w:rsidRPr="00CD104C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:rsidR="00FF67D2" w:rsidRPr="00CD104C" w:rsidRDefault="00FF67D2" w:rsidP="00FF67D2">
      <w:pPr>
        <w:jc w:val="both"/>
        <w:rPr>
          <w:rFonts w:ascii="Calibri" w:hAnsi="Calibri"/>
          <w:sz w:val="16"/>
          <w:szCs w:val="16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                                                                    </w:t>
      </w:r>
      <w:r w:rsidRPr="00CD104C">
        <w:rPr>
          <w:rFonts w:ascii="Calibri" w:eastAsia="Times New Roman" w:hAnsi="Calibri"/>
          <w:sz w:val="16"/>
          <w:szCs w:val="16"/>
        </w:rPr>
        <w:t xml:space="preserve">   </w:t>
      </w:r>
      <w:r w:rsidRPr="00CD104C">
        <w:rPr>
          <w:rFonts w:ascii="Calibri" w:hAnsi="Calibri"/>
          <w:sz w:val="16"/>
          <w:szCs w:val="16"/>
        </w:rPr>
        <w:t>(Nazwa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i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adres</w:t>
      </w:r>
      <w:r w:rsidRPr="00CD104C">
        <w:rPr>
          <w:rFonts w:ascii="Calibri" w:eastAsia="Times New Roman" w:hAnsi="Calibri"/>
          <w:sz w:val="16"/>
          <w:szCs w:val="16"/>
        </w:rPr>
        <w:t xml:space="preserve"> </w:t>
      </w:r>
      <w:r w:rsidRPr="00CD104C">
        <w:rPr>
          <w:rFonts w:ascii="Calibri" w:hAnsi="Calibri"/>
          <w:sz w:val="16"/>
          <w:szCs w:val="16"/>
        </w:rPr>
        <w:t>firmy)</w:t>
      </w:r>
    </w:p>
    <w:p w:rsidR="00FF67D2" w:rsidRPr="00CD104C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eastAsia="Times New Roman" w:hAnsi="Calibri"/>
          <w:sz w:val="16"/>
          <w:szCs w:val="16"/>
        </w:rPr>
        <w:t xml:space="preserve">  </w:t>
      </w:r>
      <w:r w:rsidRPr="00CD104C">
        <w:rPr>
          <w:rFonts w:ascii="Calibri" w:eastAsia="Times New Roman" w:hAnsi="Calibri"/>
          <w:sz w:val="22"/>
          <w:szCs w:val="22"/>
        </w:rPr>
        <w:t xml:space="preserve">      </w:t>
      </w:r>
      <w:r w:rsidRPr="00CD104C">
        <w:rPr>
          <w:rFonts w:ascii="Calibri" w:hAnsi="Calibri"/>
          <w:sz w:val="22"/>
          <w:szCs w:val="22"/>
        </w:rPr>
        <w:t>reprezentowaną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przez</w:t>
      </w:r>
      <w:r w:rsidRPr="00CD104C">
        <w:rPr>
          <w:rFonts w:ascii="Calibri" w:eastAsia="Times New Roman" w:hAnsi="Calibri"/>
          <w:sz w:val="22"/>
          <w:szCs w:val="22"/>
        </w:rPr>
        <w:t xml:space="preserve">  …</w:t>
      </w:r>
      <w:r w:rsidRPr="00CD104C">
        <w:rPr>
          <w:rFonts w:ascii="Calibri" w:hAnsi="Calibri"/>
          <w:sz w:val="22"/>
          <w:szCs w:val="22"/>
        </w:rPr>
        <w:t>............................................................................................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........................</w:t>
      </w:r>
    </w:p>
    <w:p w:rsidR="00FF67D2" w:rsidRPr="00CD104C" w:rsidRDefault="00FF67D2" w:rsidP="00FF67D2">
      <w:pPr>
        <w:spacing w:before="120"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CD104C">
        <w:rPr>
          <w:rFonts w:ascii="Calibri" w:hAnsi="Calibri"/>
          <w:b/>
          <w:bCs/>
          <w:sz w:val="22"/>
          <w:szCs w:val="22"/>
        </w:rPr>
        <w:t>§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1</w:t>
      </w:r>
      <w:r>
        <w:rPr>
          <w:rFonts w:ascii="Calibri" w:hAnsi="Calibri"/>
          <w:b/>
          <w:bCs/>
          <w:sz w:val="22"/>
          <w:szCs w:val="22"/>
        </w:rPr>
        <w:t>.</w:t>
      </w:r>
    </w:p>
    <w:p w:rsidR="00FF67D2" w:rsidRPr="00CD104C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hAnsi="Calibri"/>
          <w:sz w:val="22"/>
          <w:szCs w:val="22"/>
        </w:rPr>
        <w:t>Pracodawcy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zgodnie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oświadczają,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że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ich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pracownicy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wykonują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jednocześnie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pracę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tym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samym</w:t>
      </w:r>
      <w:r w:rsidRPr="00CD104C">
        <w:rPr>
          <w:rFonts w:ascii="Calibri" w:hAnsi="Calibri"/>
          <w:sz w:val="22"/>
          <w:szCs w:val="22"/>
        </w:rPr>
        <w:br/>
        <w:t>miejscu,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tj.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:</w:t>
      </w:r>
      <w:r w:rsidRPr="00CD104C">
        <w:rPr>
          <w:rFonts w:ascii="Calibri" w:eastAsia="Times New Roman" w:hAnsi="Calibri"/>
          <w:sz w:val="22"/>
          <w:szCs w:val="22"/>
        </w:rPr>
        <w:t xml:space="preserve"> …</w:t>
      </w:r>
      <w:r w:rsidRPr="00CD104C">
        <w:rPr>
          <w:rFonts w:ascii="Calibri" w:hAnsi="Calibri"/>
          <w:sz w:val="22"/>
          <w:szCs w:val="22"/>
        </w:rPr>
        <w:t>............................................</w:t>
      </w:r>
      <w:r>
        <w:rPr>
          <w:rFonts w:ascii="Calibri" w:hAnsi="Calibri"/>
          <w:sz w:val="22"/>
          <w:szCs w:val="22"/>
        </w:rPr>
        <w:t>................</w:t>
      </w:r>
      <w:r w:rsidRPr="00CD104C">
        <w:rPr>
          <w:rFonts w:ascii="Calibri" w:hAnsi="Calibri"/>
          <w:sz w:val="22"/>
          <w:szCs w:val="22"/>
        </w:rPr>
        <w:t>..............................................................................,</w:t>
      </w:r>
    </w:p>
    <w:p w:rsidR="00FF67D2" w:rsidRPr="00CD104C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hAnsi="Calibri"/>
          <w:sz w:val="22"/>
          <w:szCs w:val="22"/>
        </w:rPr>
        <w:t>zwanym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dalej</w:t>
      </w:r>
      <w:r w:rsidRPr="00CD104C">
        <w:rPr>
          <w:rFonts w:ascii="Calibri" w:eastAsia="Times New Roman" w:hAnsi="Calibri"/>
          <w:sz w:val="22"/>
          <w:szCs w:val="22"/>
        </w:rPr>
        <w:t xml:space="preserve"> „</w:t>
      </w:r>
      <w:r w:rsidRPr="00CD104C">
        <w:rPr>
          <w:rFonts w:ascii="Calibri" w:hAnsi="Calibri"/>
          <w:sz w:val="22"/>
          <w:szCs w:val="22"/>
        </w:rPr>
        <w:t>miejscem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pracy</w:t>
      </w:r>
      <w:r w:rsidRPr="00CD104C">
        <w:rPr>
          <w:rFonts w:ascii="Calibri" w:eastAsia="Times New Roman" w:hAnsi="Calibri"/>
          <w:sz w:val="22"/>
          <w:szCs w:val="22"/>
        </w:rPr>
        <w:t>”</w:t>
      </w:r>
      <w:r w:rsidRPr="00CD104C">
        <w:rPr>
          <w:rFonts w:ascii="Calibri" w:hAnsi="Calibri"/>
          <w:sz w:val="22"/>
          <w:szCs w:val="22"/>
        </w:rPr>
        <w:t>.</w:t>
      </w:r>
    </w:p>
    <w:p w:rsidR="00FF67D2" w:rsidRPr="00CD104C" w:rsidRDefault="00FF67D2" w:rsidP="00FF67D2">
      <w:pPr>
        <w:spacing w:before="120"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CD104C">
        <w:rPr>
          <w:rFonts w:ascii="Calibri" w:hAnsi="Calibri"/>
          <w:b/>
          <w:bCs/>
          <w:sz w:val="22"/>
          <w:szCs w:val="22"/>
        </w:rPr>
        <w:t>§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2</w:t>
      </w:r>
      <w:r>
        <w:rPr>
          <w:rFonts w:ascii="Calibri" w:hAnsi="Calibri"/>
          <w:b/>
          <w:bCs/>
          <w:sz w:val="22"/>
          <w:szCs w:val="22"/>
        </w:rPr>
        <w:t>.</w:t>
      </w:r>
    </w:p>
    <w:p w:rsidR="00FF67D2" w:rsidRPr="00642E65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hAnsi="Calibri"/>
          <w:sz w:val="22"/>
          <w:szCs w:val="22"/>
        </w:rPr>
        <w:t>Pracodawcy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zobowiązują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się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współpracować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sobą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celu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zapewnienia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bezpiecznych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i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higienicznych</w:t>
      </w:r>
      <w:r w:rsidRPr="00CD104C">
        <w:rPr>
          <w:rFonts w:ascii="Calibri" w:hAnsi="Calibri"/>
          <w:sz w:val="22"/>
          <w:szCs w:val="22"/>
        </w:rPr>
        <w:br/>
        <w:t>warunków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miejscu,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o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którym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mowa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§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1.</w:t>
      </w:r>
    </w:p>
    <w:p w:rsidR="00FF67D2" w:rsidRPr="00CD104C" w:rsidRDefault="00FF67D2" w:rsidP="00FF67D2">
      <w:pPr>
        <w:spacing w:before="120"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CD104C">
        <w:rPr>
          <w:rFonts w:ascii="Calibri" w:hAnsi="Calibri"/>
          <w:b/>
          <w:bCs/>
          <w:sz w:val="22"/>
          <w:szCs w:val="22"/>
        </w:rPr>
        <w:t>§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3</w:t>
      </w:r>
      <w:r>
        <w:rPr>
          <w:rFonts w:ascii="Calibri" w:hAnsi="Calibri"/>
          <w:b/>
          <w:bCs/>
          <w:sz w:val="22"/>
          <w:szCs w:val="22"/>
        </w:rPr>
        <w:t>.</w:t>
      </w:r>
    </w:p>
    <w:p w:rsidR="00FF67D2" w:rsidRPr="009B0B6E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 w:rsidRPr="00CD104C">
        <w:rPr>
          <w:rFonts w:ascii="Calibri" w:hAnsi="Calibri"/>
          <w:sz w:val="22"/>
          <w:szCs w:val="22"/>
        </w:rPr>
        <w:t>Pracodawcy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koordynatora</w:t>
      </w:r>
      <w:r>
        <w:rPr>
          <w:rFonts w:ascii="Calibri" w:hAnsi="Calibri"/>
          <w:sz w:val="22"/>
          <w:szCs w:val="22"/>
        </w:rPr>
        <w:t xml:space="preserve"> bhp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sprawującego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nadzór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nad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bezpieczeństwem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i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higieną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pracy </w:t>
      </w:r>
      <w:r w:rsidRPr="00CD104C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>yznaczają</w:t>
      </w:r>
      <w:r w:rsidRPr="00CD104C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CD104C">
        <w:rPr>
          <w:rFonts w:ascii="Calibri" w:eastAsia="Times New Roman" w:hAnsi="Calibri"/>
          <w:sz w:val="22"/>
          <w:szCs w:val="22"/>
        </w:rPr>
        <w:t>…</w:t>
      </w:r>
      <w:r w:rsidRPr="00CD104C">
        <w:rPr>
          <w:rFonts w:ascii="Calibri" w:hAnsi="Calibri"/>
          <w:sz w:val="22"/>
          <w:szCs w:val="22"/>
        </w:rPr>
        <w:t>......................</w:t>
      </w:r>
      <w:r>
        <w:rPr>
          <w:rFonts w:ascii="Calibri" w:hAnsi="Calibri"/>
          <w:sz w:val="22"/>
          <w:szCs w:val="22"/>
        </w:rPr>
        <w:t>.......................</w:t>
      </w:r>
      <w:r w:rsidRPr="00CD104C">
        <w:rPr>
          <w:rFonts w:ascii="Calibri" w:hAnsi="Calibri"/>
          <w:sz w:val="22"/>
          <w:szCs w:val="22"/>
        </w:rPr>
        <w:t>........................................................</w:t>
      </w:r>
      <w:r>
        <w:rPr>
          <w:rFonts w:ascii="Calibri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tel.</w:t>
      </w:r>
      <w:r w:rsidRPr="00CD104C">
        <w:rPr>
          <w:rFonts w:ascii="Calibri" w:eastAsia="Times New Roman" w:hAnsi="Calibri"/>
          <w:sz w:val="22"/>
          <w:szCs w:val="22"/>
        </w:rPr>
        <w:t xml:space="preserve">  </w:t>
      </w:r>
      <w:r w:rsidRPr="00CD104C">
        <w:rPr>
          <w:rFonts w:ascii="Calibri" w:hAnsi="Calibri"/>
          <w:sz w:val="22"/>
          <w:szCs w:val="22"/>
        </w:rPr>
        <w:t>....</w:t>
      </w:r>
      <w:r>
        <w:rPr>
          <w:rFonts w:ascii="Calibri" w:hAnsi="Calibri"/>
          <w:sz w:val="22"/>
          <w:szCs w:val="22"/>
        </w:rPr>
        <w:t>...........</w:t>
      </w:r>
      <w:r w:rsidRPr="00CD104C">
        <w:rPr>
          <w:rFonts w:ascii="Calibri" w:hAnsi="Calibri"/>
          <w:sz w:val="22"/>
          <w:szCs w:val="22"/>
        </w:rPr>
        <w:t>..</w:t>
      </w:r>
      <w:r>
        <w:rPr>
          <w:rFonts w:ascii="Calibri" w:hAnsi="Calibri"/>
          <w:sz w:val="22"/>
          <w:szCs w:val="22"/>
        </w:rPr>
        <w:t>...............</w:t>
      </w:r>
    </w:p>
    <w:p w:rsidR="00FF67D2" w:rsidRPr="00CD104C" w:rsidRDefault="00FF67D2" w:rsidP="00FF67D2">
      <w:pPr>
        <w:spacing w:before="120"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CD104C">
        <w:rPr>
          <w:rFonts w:ascii="Calibri" w:hAnsi="Calibri"/>
          <w:b/>
          <w:bCs/>
          <w:sz w:val="22"/>
          <w:szCs w:val="22"/>
        </w:rPr>
        <w:t>§</w:t>
      </w: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CD104C">
        <w:rPr>
          <w:rFonts w:ascii="Calibri" w:hAnsi="Calibri"/>
          <w:b/>
          <w:bCs/>
          <w:sz w:val="22"/>
          <w:szCs w:val="22"/>
        </w:rPr>
        <w:t>4</w:t>
      </w:r>
      <w:r>
        <w:rPr>
          <w:rFonts w:ascii="Calibri" w:hAnsi="Calibri"/>
          <w:b/>
          <w:bCs/>
          <w:sz w:val="22"/>
          <w:szCs w:val="22"/>
        </w:rPr>
        <w:t>.</w:t>
      </w:r>
    </w:p>
    <w:p w:rsidR="00FF67D2" w:rsidRPr="00CD104C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hAnsi="Calibri"/>
          <w:sz w:val="22"/>
          <w:szCs w:val="22"/>
        </w:rPr>
        <w:t>Koordynator</w:t>
      </w:r>
      <w:r>
        <w:rPr>
          <w:rFonts w:ascii="Calibri" w:hAnsi="Calibri"/>
          <w:sz w:val="22"/>
          <w:szCs w:val="22"/>
        </w:rPr>
        <w:t xml:space="preserve"> bhp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ma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prawo:</w:t>
      </w:r>
    </w:p>
    <w:p w:rsidR="00FF67D2" w:rsidRPr="00CD104C" w:rsidRDefault="00FF67D2" w:rsidP="00FF67D2">
      <w:pPr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</w:t>
      </w:r>
      <w:r w:rsidRPr="00CD104C">
        <w:rPr>
          <w:rFonts w:ascii="Calibri" w:hAnsi="Calibri"/>
          <w:sz w:val="22"/>
          <w:szCs w:val="22"/>
        </w:rPr>
        <w:t>ontroli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wszystkich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pracowników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miejscu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pracy</w:t>
      </w:r>
      <w:r>
        <w:rPr>
          <w:rFonts w:ascii="Calibri" w:hAnsi="Calibri"/>
          <w:sz w:val="22"/>
          <w:szCs w:val="22"/>
        </w:rPr>
        <w:t>;</w:t>
      </w:r>
    </w:p>
    <w:p w:rsidR="00FF67D2" w:rsidRPr="00CD104C" w:rsidRDefault="00FF67D2" w:rsidP="00FF67D2">
      <w:pPr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</w:t>
      </w:r>
      <w:r w:rsidRPr="00CD104C">
        <w:rPr>
          <w:rFonts w:ascii="Calibri" w:hAnsi="Calibri"/>
          <w:sz w:val="22"/>
          <w:szCs w:val="22"/>
        </w:rPr>
        <w:t>ydawania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poleceń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zakresie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poprawy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warunków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eastAsia="Times New Roman" w:hAnsi="Calibri"/>
          <w:sz w:val="22"/>
          <w:szCs w:val="22"/>
        </w:rPr>
        <w:t>p</w:t>
      </w:r>
      <w:r w:rsidRPr="00CD104C">
        <w:rPr>
          <w:rFonts w:ascii="Calibri" w:hAnsi="Calibri"/>
          <w:sz w:val="22"/>
          <w:szCs w:val="22"/>
        </w:rPr>
        <w:t>racy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i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przestrzegania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przepisów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i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zasad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bhp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oraz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eastAsia="Times New Roman" w:hAnsi="Calibri"/>
          <w:sz w:val="22"/>
          <w:szCs w:val="22"/>
        </w:rPr>
        <w:t xml:space="preserve">przepisów </w:t>
      </w:r>
      <w:r w:rsidRPr="00CD104C">
        <w:rPr>
          <w:rFonts w:ascii="Calibri" w:hAnsi="Calibri"/>
          <w:sz w:val="22"/>
          <w:szCs w:val="22"/>
        </w:rPr>
        <w:t>ochrony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przeciwpożarowej;</w:t>
      </w:r>
    </w:p>
    <w:p w:rsidR="00FF67D2" w:rsidRPr="00CD104C" w:rsidRDefault="00FF67D2" w:rsidP="00FF67D2">
      <w:pPr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</w:t>
      </w:r>
      <w:r w:rsidRPr="00CD104C">
        <w:rPr>
          <w:rFonts w:ascii="Calibri" w:hAnsi="Calibri"/>
          <w:sz w:val="22"/>
          <w:szCs w:val="22"/>
        </w:rPr>
        <w:t>czestniczenia</w:t>
      </w:r>
      <w:r w:rsidRPr="00CD104C">
        <w:rPr>
          <w:rFonts w:ascii="Calibri" w:eastAsia="Times New Roman" w:hAnsi="Calibri"/>
          <w:sz w:val="22"/>
          <w:szCs w:val="22"/>
        </w:rPr>
        <w:t xml:space="preserve"> w kontroli stanu</w:t>
      </w:r>
      <w:r>
        <w:rPr>
          <w:rFonts w:ascii="Calibri" w:eastAsia="Times New Roman" w:hAnsi="Calibri"/>
          <w:sz w:val="22"/>
          <w:szCs w:val="22"/>
        </w:rPr>
        <w:t xml:space="preserve"> bezpieczeństwa i higieny pracy;</w:t>
      </w:r>
    </w:p>
    <w:p w:rsidR="00FF67D2" w:rsidRPr="00CD104C" w:rsidRDefault="00FF67D2" w:rsidP="00FF67D2">
      <w:pPr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>ystępowania do poszczególnych pracodawców z zaleceniem natychmiastowego usunięcia stwierdzonych zagrożeń wypadkowych oraz innych uchybień w zakresie</w:t>
      </w:r>
      <w:r>
        <w:rPr>
          <w:rFonts w:ascii="Calibri" w:eastAsia="Times New Roman" w:hAnsi="Calibri"/>
          <w:sz w:val="22"/>
          <w:szCs w:val="22"/>
        </w:rPr>
        <w:t xml:space="preserve"> bezpieczeństwa i higieny pracy;</w:t>
      </w:r>
    </w:p>
    <w:p w:rsidR="00FF67D2" w:rsidRPr="00CD104C" w:rsidRDefault="00FF67D2" w:rsidP="00FF67D2">
      <w:pPr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n</w:t>
      </w:r>
      <w:r w:rsidRPr="00CD104C">
        <w:rPr>
          <w:rFonts w:ascii="Calibri" w:eastAsia="Times New Roman" w:hAnsi="Calibri"/>
          <w:sz w:val="22"/>
          <w:szCs w:val="22"/>
        </w:rPr>
        <w:t>iezwłocznego wstrzymania pracy maszyny</w:t>
      </w:r>
      <w:r>
        <w:rPr>
          <w:rFonts w:ascii="Calibri" w:eastAsia="Times New Roman" w:hAnsi="Calibri"/>
          <w:sz w:val="22"/>
          <w:szCs w:val="22"/>
        </w:rPr>
        <w:t xml:space="preserve"> lub urządzenia </w:t>
      </w:r>
      <w:r w:rsidRPr="00CD104C">
        <w:rPr>
          <w:rFonts w:ascii="Calibri" w:eastAsia="Times New Roman" w:hAnsi="Calibri"/>
          <w:sz w:val="22"/>
          <w:szCs w:val="22"/>
        </w:rPr>
        <w:t>w razie wystąpienia bezpośredniego zagrożenia życia lub zdrowia pracownika lu</w:t>
      </w:r>
      <w:r>
        <w:rPr>
          <w:rFonts w:ascii="Calibri" w:eastAsia="Times New Roman" w:hAnsi="Calibri"/>
          <w:sz w:val="22"/>
          <w:szCs w:val="22"/>
        </w:rPr>
        <w:t>b innej osoby;</w:t>
      </w:r>
    </w:p>
    <w:p w:rsidR="00FF67D2" w:rsidRPr="00CD104C" w:rsidRDefault="00FF67D2" w:rsidP="00FF67D2">
      <w:pPr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n</w:t>
      </w:r>
      <w:r w:rsidRPr="00CD104C">
        <w:rPr>
          <w:rFonts w:ascii="Calibri" w:eastAsia="Times New Roman" w:hAnsi="Calibri"/>
          <w:sz w:val="22"/>
          <w:szCs w:val="22"/>
        </w:rPr>
        <w:t>iezwłocznego odsunięcia od pracy pracownika zatrudni</w:t>
      </w:r>
      <w:r>
        <w:rPr>
          <w:rFonts w:ascii="Calibri" w:eastAsia="Times New Roman" w:hAnsi="Calibri"/>
          <w:sz w:val="22"/>
          <w:szCs w:val="22"/>
        </w:rPr>
        <w:t>onego przy pracach wzbronionych;</w:t>
      </w:r>
    </w:p>
    <w:p w:rsidR="00FF67D2" w:rsidRPr="00642E65" w:rsidRDefault="00FF67D2" w:rsidP="00FF67D2">
      <w:pPr>
        <w:widowControl w:val="0"/>
        <w:numPr>
          <w:ilvl w:val="0"/>
          <w:numId w:val="10"/>
        </w:numPr>
        <w:suppressAutoHyphens/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n</w:t>
      </w:r>
      <w:r w:rsidRPr="00CD104C">
        <w:rPr>
          <w:rFonts w:ascii="Calibri" w:eastAsia="Times New Roman" w:hAnsi="Calibri"/>
          <w:sz w:val="22"/>
          <w:szCs w:val="22"/>
        </w:rPr>
        <w:t>iezwłocznego odsunięcia od pracy pracownika, który swoim zachowaniem lub sposobem wykonywania pracy stwarza bezpośrednie zagrożenie dla życia lub zdrowia własnego lub innych osób.</w:t>
      </w:r>
    </w:p>
    <w:p w:rsidR="00FF67D2" w:rsidRPr="00CD104C" w:rsidRDefault="00FF67D2" w:rsidP="00FF67D2">
      <w:pPr>
        <w:spacing w:before="120" w:line="276" w:lineRule="auto"/>
        <w:jc w:val="center"/>
        <w:rPr>
          <w:rFonts w:ascii="Calibri" w:eastAsia="Times New Roman" w:hAnsi="Calibri"/>
          <w:b/>
          <w:bCs/>
          <w:sz w:val="22"/>
          <w:szCs w:val="22"/>
        </w:rPr>
      </w:pPr>
      <w:r w:rsidRPr="00CD104C">
        <w:rPr>
          <w:rFonts w:ascii="Calibri" w:eastAsia="Times New Roman" w:hAnsi="Calibri"/>
          <w:b/>
          <w:bCs/>
          <w:sz w:val="22"/>
          <w:szCs w:val="22"/>
        </w:rPr>
        <w:t>§ 5</w:t>
      </w:r>
      <w:r>
        <w:rPr>
          <w:rFonts w:ascii="Calibri" w:eastAsia="Times New Roman" w:hAnsi="Calibri"/>
          <w:b/>
          <w:bCs/>
          <w:sz w:val="22"/>
          <w:szCs w:val="22"/>
        </w:rPr>
        <w:t>.</w:t>
      </w:r>
    </w:p>
    <w:p w:rsidR="00FF67D2" w:rsidRPr="00642E65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Wyznaczenie </w:t>
      </w:r>
      <w:r>
        <w:rPr>
          <w:rFonts w:ascii="Calibri" w:eastAsia="Times New Roman" w:hAnsi="Calibri"/>
          <w:sz w:val="22"/>
          <w:szCs w:val="22"/>
        </w:rPr>
        <w:t xml:space="preserve">koordynatora bhp, o którym mowa w § </w:t>
      </w:r>
      <w:r w:rsidRPr="00CD104C">
        <w:rPr>
          <w:rFonts w:ascii="Calibri" w:eastAsia="Times New Roman" w:hAnsi="Calibri"/>
          <w:sz w:val="22"/>
          <w:szCs w:val="22"/>
        </w:rPr>
        <w:t>3</w:t>
      </w:r>
      <w:r>
        <w:rPr>
          <w:rFonts w:ascii="Calibri" w:eastAsia="Times New Roman" w:hAnsi="Calibri"/>
          <w:sz w:val="22"/>
          <w:szCs w:val="22"/>
        </w:rPr>
        <w:t>,</w:t>
      </w:r>
      <w:r w:rsidRPr="00CD104C">
        <w:rPr>
          <w:rFonts w:ascii="Calibri" w:eastAsia="Times New Roman" w:hAnsi="Calibri"/>
          <w:sz w:val="22"/>
          <w:szCs w:val="22"/>
        </w:rPr>
        <w:t xml:space="preserve"> nie zwaln</w:t>
      </w:r>
      <w:r>
        <w:rPr>
          <w:rFonts w:ascii="Calibri" w:eastAsia="Times New Roman" w:hAnsi="Calibri"/>
          <w:sz w:val="22"/>
          <w:szCs w:val="22"/>
        </w:rPr>
        <w:t>ia poszczególnych pracodawców z </w:t>
      </w:r>
      <w:r w:rsidRPr="00CD104C">
        <w:rPr>
          <w:rFonts w:ascii="Calibri" w:eastAsia="Times New Roman" w:hAnsi="Calibri"/>
          <w:sz w:val="22"/>
          <w:szCs w:val="22"/>
        </w:rPr>
        <w:t>obowiązku zapewnienie bezpieczeństwa i higieny pracy zatrudnionym przez nich pra</w:t>
      </w:r>
      <w:r>
        <w:rPr>
          <w:rFonts w:ascii="Calibri" w:eastAsia="Times New Roman" w:hAnsi="Calibri"/>
          <w:sz w:val="22"/>
          <w:szCs w:val="22"/>
        </w:rPr>
        <w:t>cownikom.</w:t>
      </w:r>
    </w:p>
    <w:p w:rsidR="00FF67D2" w:rsidRPr="00CD104C" w:rsidRDefault="00FF67D2" w:rsidP="00FF67D2">
      <w:pPr>
        <w:spacing w:before="120"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CD104C">
        <w:rPr>
          <w:rFonts w:ascii="Calibri" w:eastAsia="Times New Roman" w:hAnsi="Calibri"/>
          <w:b/>
          <w:bCs/>
          <w:sz w:val="22"/>
          <w:szCs w:val="22"/>
        </w:rPr>
        <w:t xml:space="preserve">§ </w:t>
      </w:r>
      <w:r w:rsidRPr="00CD104C">
        <w:rPr>
          <w:rFonts w:ascii="Calibri" w:hAnsi="Calibri"/>
          <w:b/>
          <w:bCs/>
          <w:sz w:val="22"/>
          <w:szCs w:val="22"/>
        </w:rPr>
        <w:t>6</w:t>
      </w:r>
      <w:r>
        <w:rPr>
          <w:rFonts w:ascii="Calibri" w:hAnsi="Calibri"/>
          <w:b/>
          <w:bCs/>
          <w:sz w:val="22"/>
          <w:szCs w:val="22"/>
        </w:rPr>
        <w:t>.</w:t>
      </w:r>
    </w:p>
    <w:p w:rsidR="00FF67D2" w:rsidRPr="00CD104C" w:rsidRDefault="00FF67D2" w:rsidP="00FF67D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eastAsia="Times New Roman" w:hAnsi="Calibri"/>
          <w:sz w:val="22"/>
          <w:szCs w:val="22"/>
        </w:rPr>
        <w:t>Pracodawcy ustalają następujące zasady współdziałania, w tym uwzględniając sposoby postępowania</w:t>
      </w:r>
      <w:r w:rsidRPr="00CD104C">
        <w:rPr>
          <w:rFonts w:ascii="Calibri" w:eastAsia="Times New Roman" w:hAnsi="Calibri"/>
          <w:sz w:val="22"/>
          <w:szCs w:val="22"/>
        </w:rPr>
        <w:br/>
        <w:t xml:space="preserve">w </w:t>
      </w:r>
      <w:r w:rsidRPr="00CD104C">
        <w:rPr>
          <w:rFonts w:ascii="Calibri" w:hAnsi="Calibri"/>
          <w:sz w:val="22"/>
          <w:szCs w:val="22"/>
        </w:rPr>
        <w:t>przypadku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wystąpienia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zagrożeń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dla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zdrowia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lub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życia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pracowników:</w:t>
      </w:r>
    </w:p>
    <w:p w:rsidR="00FF67D2" w:rsidRDefault="00FF67D2" w:rsidP="00FF67D2">
      <w:pPr>
        <w:widowControl w:val="0"/>
        <w:numPr>
          <w:ilvl w:val="0"/>
          <w:numId w:val="12"/>
        </w:num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p</w:t>
      </w:r>
      <w:r w:rsidRPr="00400AF7">
        <w:rPr>
          <w:rFonts w:ascii="Calibri" w:eastAsia="Times New Roman" w:hAnsi="Calibri"/>
          <w:sz w:val="22"/>
          <w:szCs w:val="22"/>
        </w:rPr>
        <w:t>rzed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nawiązaniem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współpracy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oraz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okresowo,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>edłu</w:t>
      </w:r>
      <w:r w:rsidRPr="00CD104C">
        <w:rPr>
          <w:rFonts w:ascii="Calibri" w:hAnsi="Calibri"/>
          <w:sz w:val="22"/>
          <w:szCs w:val="22"/>
        </w:rPr>
        <w:t>g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szczegółowych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ustaleń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strony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będą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br/>
        <w:t>organizować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spotkania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upoważnionych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przedstawicieli</w:t>
      </w:r>
      <w:r>
        <w:rPr>
          <w:rFonts w:ascii="Calibri" w:hAnsi="Calibri"/>
          <w:sz w:val="22"/>
          <w:szCs w:val="22"/>
        </w:rPr>
        <w:t xml:space="preserve"> wymienionych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pracodawców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celu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omówienia </w:t>
      </w:r>
      <w:r w:rsidRPr="00CD104C">
        <w:rPr>
          <w:rFonts w:ascii="Calibri" w:hAnsi="Calibri"/>
          <w:sz w:val="22"/>
          <w:szCs w:val="22"/>
        </w:rPr>
        <w:t>zagadnień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dot.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zagrożeń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wypadkowych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oraz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stanu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bezpieczeństwa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pracy;</w:t>
      </w:r>
    </w:p>
    <w:p w:rsidR="00FF67D2" w:rsidRPr="004247CB" w:rsidRDefault="00FF67D2" w:rsidP="00FF67D2">
      <w:pPr>
        <w:widowControl w:val="0"/>
        <w:numPr>
          <w:ilvl w:val="0"/>
          <w:numId w:val="12"/>
        </w:num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p</w:t>
      </w:r>
      <w:r w:rsidRPr="00400AF7">
        <w:rPr>
          <w:rFonts w:ascii="Calibri" w:eastAsia="Times New Roman" w:hAnsi="Calibri"/>
          <w:sz w:val="22"/>
          <w:szCs w:val="22"/>
        </w:rPr>
        <w:t>odstawą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dopuszczenia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pracowników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do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pracy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w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miejscu,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o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którym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mowa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w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,</w:t>
      </w:r>
      <w:r w:rsidRPr="004247CB">
        <w:rPr>
          <w:rFonts w:ascii="Calibri" w:eastAsia="Times New Roman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jest:</w:t>
      </w:r>
    </w:p>
    <w:p w:rsidR="00FF67D2" w:rsidRDefault="00FF67D2" w:rsidP="00FF67D2">
      <w:pPr>
        <w:widowControl w:val="0"/>
        <w:numPr>
          <w:ilvl w:val="0"/>
          <w:numId w:val="11"/>
        </w:numPr>
        <w:suppressAutoHyphens/>
        <w:spacing w:line="276" w:lineRule="auto"/>
        <w:ind w:left="1134" w:hanging="283"/>
        <w:jc w:val="both"/>
        <w:rPr>
          <w:rFonts w:ascii="Calibri" w:hAnsi="Calibri"/>
          <w:sz w:val="22"/>
          <w:szCs w:val="22"/>
        </w:rPr>
      </w:pPr>
      <w:r w:rsidRPr="00CD104C">
        <w:rPr>
          <w:rFonts w:ascii="Calibri" w:hAnsi="Calibri"/>
          <w:sz w:val="22"/>
          <w:szCs w:val="22"/>
        </w:rPr>
        <w:t>posiadanie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obowiązujących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profilaktycznych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badań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lekarskich</w:t>
      </w:r>
      <w:r>
        <w:rPr>
          <w:rFonts w:ascii="Calibri" w:hAnsi="Calibri"/>
          <w:sz w:val="22"/>
          <w:szCs w:val="22"/>
        </w:rPr>
        <w:t>,</w:t>
      </w:r>
    </w:p>
    <w:p w:rsidR="00FF67D2" w:rsidRDefault="00FF67D2" w:rsidP="00FF67D2">
      <w:pPr>
        <w:widowControl w:val="0"/>
        <w:numPr>
          <w:ilvl w:val="0"/>
          <w:numId w:val="11"/>
        </w:numPr>
        <w:suppressAutoHyphens/>
        <w:spacing w:line="276" w:lineRule="auto"/>
        <w:ind w:left="1134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uprzednie </w:t>
      </w:r>
      <w:r w:rsidRPr="004247CB">
        <w:rPr>
          <w:rFonts w:ascii="Calibri" w:hAnsi="Calibri"/>
          <w:sz w:val="22"/>
          <w:szCs w:val="22"/>
        </w:rPr>
        <w:t>odbycie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wymaganych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szkoleń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w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zakresie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bezpieczeństwa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i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higieny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pracy,</w:t>
      </w:r>
    </w:p>
    <w:p w:rsidR="00FF67D2" w:rsidRDefault="00FF67D2" w:rsidP="00FF67D2">
      <w:pPr>
        <w:widowControl w:val="0"/>
        <w:numPr>
          <w:ilvl w:val="0"/>
          <w:numId w:val="11"/>
        </w:numPr>
        <w:suppressAutoHyphens/>
        <w:spacing w:line="276" w:lineRule="auto"/>
        <w:ind w:left="1134" w:hanging="283"/>
        <w:jc w:val="both"/>
        <w:rPr>
          <w:rFonts w:ascii="Calibri" w:hAnsi="Calibri"/>
          <w:sz w:val="22"/>
          <w:szCs w:val="22"/>
        </w:rPr>
      </w:pPr>
      <w:r w:rsidRPr="00400AF7">
        <w:rPr>
          <w:rFonts w:ascii="Calibri" w:hAnsi="Calibri"/>
          <w:sz w:val="22"/>
          <w:szCs w:val="22"/>
        </w:rPr>
        <w:t xml:space="preserve">posiadanie </w:t>
      </w:r>
      <w:r w:rsidRPr="004247CB">
        <w:rPr>
          <w:rFonts w:ascii="Calibri" w:hAnsi="Calibri"/>
          <w:sz w:val="22"/>
          <w:szCs w:val="22"/>
        </w:rPr>
        <w:t>wymaganych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dla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zakresu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prowadzonych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prac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środków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ochrony</w:t>
      </w:r>
      <w:r>
        <w:rPr>
          <w:rFonts w:ascii="Calibri" w:hAnsi="Calibri"/>
          <w:sz w:val="22"/>
          <w:szCs w:val="22"/>
        </w:rPr>
        <w:t xml:space="preserve"> </w:t>
      </w:r>
      <w:r w:rsidRPr="00400AF7">
        <w:rPr>
          <w:rFonts w:ascii="Calibri" w:hAnsi="Calibri"/>
          <w:sz w:val="22"/>
          <w:szCs w:val="22"/>
        </w:rPr>
        <w:t>indywidualnej oraz odzieży i obuwia roboczego,</w:t>
      </w:r>
    </w:p>
    <w:p w:rsidR="00FF67D2" w:rsidRDefault="00FF67D2" w:rsidP="00FF67D2">
      <w:pPr>
        <w:widowControl w:val="0"/>
        <w:numPr>
          <w:ilvl w:val="0"/>
          <w:numId w:val="11"/>
        </w:numPr>
        <w:suppressAutoHyphens/>
        <w:spacing w:line="276" w:lineRule="auto"/>
        <w:ind w:left="1134" w:hanging="283"/>
        <w:jc w:val="both"/>
        <w:rPr>
          <w:rFonts w:ascii="Calibri" w:hAnsi="Calibri"/>
          <w:sz w:val="22"/>
          <w:szCs w:val="22"/>
        </w:rPr>
      </w:pPr>
      <w:r w:rsidRPr="004247CB">
        <w:rPr>
          <w:rFonts w:ascii="Calibri" w:hAnsi="Calibri"/>
          <w:sz w:val="22"/>
          <w:szCs w:val="22"/>
        </w:rPr>
        <w:t>zapoznanie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procedurami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i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instrukcjami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BHP</w:t>
      </w:r>
      <w:r w:rsidRPr="00400AF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oraz ochrony przeciwpożarowej obowiązującymi w Zakładzie</w:t>
      </w:r>
      <w:r w:rsidRPr="004247CB">
        <w:rPr>
          <w:rFonts w:ascii="Calibri" w:hAnsi="Calibri"/>
          <w:sz w:val="22"/>
          <w:szCs w:val="22"/>
        </w:rPr>
        <w:t>,</w:t>
      </w:r>
    </w:p>
    <w:p w:rsidR="00FF67D2" w:rsidRPr="005D5DAD" w:rsidRDefault="00FF67D2" w:rsidP="00FF67D2">
      <w:pPr>
        <w:widowControl w:val="0"/>
        <w:numPr>
          <w:ilvl w:val="0"/>
          <w:numId w:val="11"/>
        </w:numPr>
        <w:suppressAutoHyphens/>
        <w:spacing w:line="276" w:lineRule="auto"/>
        <w:ind w:left="1134" w:hanging="283"/>
        <w:jc w:val="both"/>
        <w:rPr>
          <w:rFonts w:ascii="Calibri" w:hAnsi="Calibri"/>
          <w:sz w:val="22"/>
          <w:szCs w:val="22"/>
        </w:rPr>
      </w:pPr>
      <w:r w:rsidRPr="004247CB">
        <w:rPr>
          <w:rFonts w:ascii="Calibri" w:hAnsi="Calibri"/>
          <w:sz w:val="22"/>
          <w:szCs w:val="22"/>
        </w:rPr>
        <w:t>zapoznanie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pracowników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zakresem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występujący</w:t>
      </w:r>
      <w:r>
        <w:rPr>
          <w:rFonts w:ascii="Calibri" w:hAnsi="Calibri"/>
          <w:sz w:val="22"/>
          <w:szCs w:val="22"/>
        </w:rPr>
        <w:t>ch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zagrożeń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wypadkowych</w:t>
      </w:r>
      <w:r w:rsidRPr="00400AF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oraz </w:t>
      </w:r>
      <w:r w:rsidRPr="004247CB">
        <w:rPr>
          <w:rFonts w:ascii="Calibri" w:hAnsi="Calibri"/>
          <w:sz w:val="22"/>
          <w:szCs w:val="22"/>
        </w:rPr>
        <w:t>ryzykiem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zawodowym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związanym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zakresem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wykonywanych</w:t>
      </w:r>
      <w:r w:rsidRPr="00400AF7">
        <w:rPr>
          <w:rFonts w:ascii="Calibri" w:hAnsi="Calibri"/>
          <w:sz w:val="22"/>
          <w:szCs w:val="22"/>
        </w:rPr>
        <w:t xml:space="preserve"> </w:t>
      </w:r>
      <w:r w:rsidRPr="004247CB">
        <w:rPr>
          <w:rFonts w:ascii="Calibri" w:hAnsi="Calibri"/>
          <w:sz w:val="22"/>
          <w:szCs w:val="22"/>
        </w:rPr>
        <w:t>prac,</w:t>
      </w:r>
      <w:r w:rsidRPr="00400AF7">
        <w:rPr>
          <w:rFonts w:ascii="Calibri" w:hAnsi="Calibri"/>
          <w:sz w:val="22"/>
          <w:szCs w:val="22"/>
        </w:rPr>
        <w:t xml:space="preserve"> </w:t>
      </w:r>
    </w:p>
    <w:p w:rsidR="00FF67D2" w:rsidRPr="004247CB" w:rsidRDefault="00FF67D2" w:rsidP="00FF67D2">
      <w:pPr>
        <w:widowControl w:val="0"/>
        <w:numPr>
          <w:ilvl w:val="0"/>
          <w:numId w:val="11"/>
        </w:numPr>
        <w:suppressAutoHyphens/>
        <w:spacing w:line="276" w:lineRule="auto"/>
        <w:ind w:left="1134" w:hanging="283"/>
        <w:jc w:val="both"/>
        <w:rPr>
          <w:rFonts w:ascii="Calibri" w:hAnsi="Calibri"/>
          <w:sz w:val="22"/>
          <w:szCs w:val="22"/>
        </w:rPr>
      </w:pPr>
      <w:r w:rsidRPr="00400AF7">
        <w:rPr>
          <w:rFonts w:ascii="Calibri" w:hAnsi="Calibri"/>
          <w:sz w:val="22"/>
          <w:szCs w:val="22"/>
        </w:rPr>
        <w:t>posiadanie przez pracowników</w:t>
      </w:r>
      <w:r>
        <w:rPr>
          <w:rFonts w:ascii="Calibri" w:eastAsia="Times New Roman" w:hAnsi="Calibri"/>
          <w:sz w:val="22"/>
          <w:szCs w:val="22"/>
        </w:rPr>
        <w:t xml:space="preserve"> stosownych kwalifikacji zawodowych na wykonywanie określonych prac;</w:t>
      </w:r>
    </w:p>
    <w:p w:rsidR="00FF67D2" w:rsidRPr="007D29E9" w:rsidRDefault="00FF67D2" w:rsidP="00FF67D2">
      <w:pPr>
        <w:widowControl w:val="0"/>
        <w:numPr>
          <w:ilvl w:val="0"/>
          <w:numId w:val="12"/>
        </w:numPr>
        <w:suppressAutoHyphens/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400AF7">
        <w:rPr>
          <w:rFonts w:ascii="Calibri" w:eastAsia="Times New Roman" w:hAnsi="Calibri"/>
          <w:sz w:val="22"/>
          <w:szCs w:val="22"/>
        </w:rPr>
        <w:t>razie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zaistnienia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wypadku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przy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pracy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ustaleń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okoliczności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i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przyczyn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wypadku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dokonuje</w:t>
      </w:r>
      <w:r w:rsidRPr="00DD34B4">
        <w:rPr>
          <w:rFonts w:ascii="Calibri" w:eastAsia="Times New Roman" w:hAnsi="Calibri"/>
          <w:sz w:val="22"/>
          <w:szCs w:val="22"/>
        </w:rPr>
        <w:br/>
        <w:t>zespół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DD34B4">
        <w:rPr>
          <w:rFonts w:ascii="Calibri" w:eastAsia="Times New Roman" w:hAnsi="Calibri"/>
          <w:sz w:val="22"/>
          <w:szCs w:val="22"/>
        </w:rPr>
        <w:t>powypadkowy</w:t>
      </w:r>
      <w:r>
        <w:rPr>
          <w:rFonts w:ascii="Calibri" w:eastAsia="Times New Roman" w:hAnsi="Calibri"/>
          <w:sz w:val="22"/>
          <w:szCs w:val="22"/>
        </w:rPr>
        <w:t xml:space="preserve"> powołany przez pracodawcę poszkodowanego pracownika. Ustalenie przyczyn i okoliczności wypadku odbywa się w obecności przedstawiciela służby bhp Zakładu Ubezpieczeń Społecznych.</w:t>
      </w:r>
    </w:p>
    <w:p w:rsidR="00FF67D2" w:rsidRPr="00CD104C" w:rsidRDefault="00FF67D2" w:rsidP="00FF67D2">
      <w:pPr>
        <w:spacing w:line="276" w:lineRule="auto"/>
        <w:jc w:val="center"/>
        <w:rPr>
          <w:rFonts w:ascii="Calibri" w:eastAsia="Times New Roman" w:hAnsi="Calibri"/>
          <w:b/>
          <w:bCs/>
          <w:sz w:val="22"/>
          <w:szCs w:val="22"/>
        </w:rPr>
      </w:pPr>
      <w:r w:rsidRPr="00CD104C">
        <w:rPr>
          <w:rFonts w:ascii="Calibri" w:eastAsia="Times New Roman" w:hAnsi="Calibri"/>
          <w:b/>
          <w:bCs/>
          <w:sz w:val="22"/>
          <w:szCs w:val="22"/>
        </w:rPr>
        <w:t>§ 7</w:t>
      </w:r>
      <w:r>
        <w:rPr>
          <w:rFonts w:ascii="Calibri" w:eastAsia="Times New Roman" w:hAnsi="Calibri"/>
          <w:b/>
          <w:bCs/>
          <w:sz w:val="22"/>
          <w:szCs w:val="22"/>
        </w:rPr>
        <w:t>.</w:t>
      </w:r>
    </w:p>
    <w:p w:rsidR="00FF67D2" w:rsidRPr="007D29E9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Pracodawcy </w:t>
      </w:r>
      <w:r w:rsidRPr="00CD104C">
        <w:rPr>
          <w:rFonts w:ascii="Calibri" w:hAnsi="Calibri"/>
          <w:sz w:val="22"/>
          <w:szCs w:val="22"/>
        </w:rPr>
        <w:t>zobowiązują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się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informować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siebie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nawzajem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oraz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eastAsia="Times New Roman" w:hAnsi="Calibri"/>
          <w:sz w:val="22"/>
          <w:szCs w:val="22"/>
        </w:rPr>
        <w:t xml:space="preserve">swoich </w:t>
      </w:r>
      <w:r w:rsidRPr="00CD104C">
        <w:rPr>
          <w:rFonts w:ascii="Calibri" w:hAnsi="Calibri"/>
          <w:sz w:val="22"/>
          <w:szCs w:val="22"/>
        </w:rPr>
        <w:t>pracowników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lub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ich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przedstawicieli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 </w:t>
      </w:r>
      <w:r w:rsidRPr="00CD104C">
        <w:rPr>
          <w:rFonts w:ascii="Calibri" w:hAnsi="Calibri"/>
          <w:sz w:val="22"/>
          <w:szCs w:val="22"/>
        </w:rPr>
        <w:t>działaniach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zakresie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zapobiegania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zagrożeniom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zawodowym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występującym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podczas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wykonywanych</w:t>
      </w:r>
      <w:r>
        <w:rPr>
          <w:rFonts w:ascii="Calibri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przez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nich</w:t>
      </w:r>
      <w:r w:rsidRPr="00CD104C">
        <w:rPr>
          <w:rFonts w:ascii="Calibri" w:eastAsia="Times New Roman" w:hAnsi="Calibri"/>
          <w:sz w:val="22"/>
          <w:szCs w:val="22"/>
        </w:rPr>
        <w:t xml:space="preserve"> </w:t>
      </w:r>
      <w:r w:rsidRPr="00CD104C">
        <w:rPr>
          <w:rFonts w:ascii="Calibri" w:hAnsi="Calibri"/>
          <w:sz w:val="22"/>
          <w:szCs w:val="22"/>
        </w:rPr>
        <w:t>prac.</w:t>
      </w:r>
      <w:r>
        <w:rPr>
          <w:rFonts w:ascii="Calibri" w:eastAsia="Times New Roman" w:hAnsi="Calibri"/>
          <w:sz w:val="22"/>
          <w:szCs w:val="22"/>
        </w:rPr>
        <w:t xml:space="preserve"> </w:t>
      </w:r>
    </w:p>
    <w:p w:rsidR="00FF67D2" w:rsidRPr="00CD104C" w:rsidRDefault="00FF67D2" w:rsidP="00FF67D2">
      <w:pPr>
        <w:spacing w:line="276" w:lineRule="auto"/>
        <w:jc w:val="center"/>
        <w:rPr>
          <w:rFonts w:ascii="Calibri" w:eastAsia="Times New Roman" w:hAnsi="Calibri"/>
          <w:b/>
          <w:bCs/>
          <w:sz w:val="22"/>
          <w:szCs w:val="22"/>
        </w:rPr>
      </w:pPr>
      <w:r w:rsidRPr="00CD104C">
        <w:rPr>
          <w:rFonts w:ascii="Calibri" w:eastAsia="Times New Roman" w:hAnsi="Calibri"/>
          <w:b/>
          <w:bCs/>
          <w:sz w:val="22"/>
          <w:szCs w:val="22"/>
        </w:rPr>
        <w:t>§ 8</w:t>
      </w:r>
      <w:r>
        <w:rPr>
          <w:rFonts w:ascii="Calibri" w:eastAsia="Times New Roman" w:hAnsi="Calibri"/>
          <w:b/>
          <w:bCs/>
          <w:sz w:val="22"/>
          <w:szCs w:val="22"/>
        </w:rPr>
        <w:t>.</w:t>
      </w:r>
    </w:p>
    <w:p w:rsidR="00FF67D2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 w:rsidRPr="00CD104C">
        <w:rPr>
          <w:rFonts w:ascii="Calibri" w:eastAsia="Times New Roman" w:hAnsi="Calibri"/>
          <w:sz w:val="22"/>
          <w:szCs w:val="22"/>
        </w:rPr>
        <w:t>Porozumieni</w:t>
      </w:r>
      <w:r>
        <w:rPr>
          <w:rFonts w:ascii="Calibri" w:eastAsia="Times New Roman" w:hAnsi="Calibri"/>
          <w:sz w:val="22"/>
          <w:szCs w:val="22"/>
        </w:rPr>
        <w:t>e zostało sporządzone w …...</w:t>
      </w:r>
      <w:r w:rsidRPr="00CD104C">
        <w:rPr>
          <w:rFonts w:ascii="Calibri" w:eastAsia="Times New Roman" w:hAnsi="Calibri"/>
          <w:sz w:val="22"/>
          <w:szCs w:val="22"/>
        </w:rPr>
        <w:t>... jednobrzmiących egze</w:t>
      </w:r>
      <w:r>
        <w:rPr>
          <w:rFonts w:ascii="Calibri" w:eastAsia="Times New Roman" w:hAnsi="Calibri"/>
          <w:sz w:val="22"/>
          <w:szCs w:val="22"/>
        </w:rPr>
        <w:t>mplarzach, po jednym dla każdej ze stron.</w:t>
      </w:r>
    </w:p>
    <w:p w:rsidR="00FF67D2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</w:p>
    <w:p w:rsidR="00FF67D2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</w:p>
    <w:p w:rsidR="00FF67D2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</w:p>
    <w:p w:rsidR="00FF67D2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 1. …................................................................</w:t>
      </w:r>
      <w:r>
        <w:rPr>
          <w:rFonts w:ascii="Calibri" w:eastAsia="Times New Roman" w:hAnsi="Calibri"/>
          <w:sz w:val="22"/>
          <w:szCs w:val="22"/>
        </w:rPr>
        <w:tab/>
      </w:r>
      <w:r>
        <w:rPr>
          <w:rFonts w:ascii="Calibri" w:eastAsia="Times New Roman" w:hAnsi="Calibri"/>
          <w:sz w:val="22"/>
          <w:szCs w:val="22"/>
        </w:rPr>
        <w:tab/>
      </w:r>
      <w:r w:rsidRPr="00CD104C">
        <w:rPr>
          <w:rFonts w:ascii="Calibri" w:eastAsia="Times New Roman" w:hAnsi="Calibri"/>
          <w:sz w:val="22"/>
          <w:szCs w:val="22"/>
        </w:rPr>
        <w:t>2. ….................................................................</w:t>
      </w:r>
    </w:p>
    <w:p w:rsidR="00FF67D2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</w:p>
    <w:p w:rsidR="00FF67D2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</w:p>
    <w:p w:rsidR="00FF67D2" w:rsidRPr="00CD104C" w:rsidRDefault="00FF67D2" w:rsidP="00FF67D2">
      <w:pPr>
        <w:spacing w:line="276" w:lineRule="auto"/>
        <w:jc w:val="both"/>
        <w:rPr>
          <w:rFonts w:ascii="Calibri" w:eastAsia="Times New Roman" w:hAnsi="Calibri"/>
          <w:sz w:val="22"/>
          <w:szCs w:val="22"/>
        </w:rPr>
      </w:pPr>
      <w:r w:rsidRPr="00CD104C">
        <w:rPr>
          <w:rFonts w:ascii="Calibri" w:eastAsia="Times New Roman" w:hAnsi="Calibri"/>
          <w:sz w:val="22"/>
          <w:szCs w:val="22"/>
        </w:rPr>
        <w:t xml:space="preserve"> 3. …................................................................</w:t>
      </w:r>
      <w:r>
        <w:rPr>
          <w:rFonts w:ascii="Calibri" w:eastAsia="Times New Roman" w:hAnsi="Calibri"/>
          <w:sz w:val="22"/>
          <w:szCs w:val="22"/>
        </w:rPr>
        <w:tab/>
      </w:r>
      <w:r>
        <w:rPr>
          <w:rFonts w:ascii="Calibri" w:eastAsia="Times New Roman" w:hAnsi="Calibri"/>
          <w:sz w:val="22"/>
          <w:szCs w:val="22"/>
        </w:rPr>
        <w:tab/>
      </w:r>
      <w:r w:rsidRPr="00CD104C">
        <w:rPr>
          <w:rFonts w:ascii="Calibri" w:eastAsia="Times New Roman" w:hAnsi="Calibri"/>
          <w:sz w:val="22"/>
          <w:szCs w:val="22"/>
        </w:rPr>
        <w:t>4. …................................................................</w:t>
      </w:r>
    </w:p>
    <w:p w:rsidR="00F91F7F" w:rsidRDefault="00FF67D2" w:rsidP="00FF67D2">
      <w:r w:rsidRPr="006C3CD4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czytelne </w:t>
      </w:r>
      <w:r w:rsidRPr="006C3CD4">
        <w:rPr>
          <w:i/>
          <w:sz w:val="16"/>
          <w:szCs w:val="16"/>
        </w:rPr>
        <w:t>podpisy pracodawców lub osób upoważnionych do skła</w:t>
      </w:r>
      <w:r>
        <w:rPr>
          <w:i/>
          <w:sz w:val="16"/>
          <w:szCs w:val="16"/>
        </w:rPr>
        <w:t>dania oświadczeń w ich imieniu)</w:t>
      </w:r>
    </w:p>
    <w:sectPr w:rsidR="00F91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61CA3CC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D970445"/>
    <w:multiLevelType w:val="multilevel"/>
    <w:tmpl w:val="59769D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D01759F"/>
    <w:multiLevelType w:val="hybridMultilevel"/>
    <w:tmpl w:val="4976B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65AE3"/>
    <w:multiLevelType w:val="hybridMultilevel"/>
    <w:tmpl w:val="74E02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60EDF"/>
    <w:multiLevelType w:val="hybridMultilevel"/>
    <w:tmpl w:val="41AA6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8D6F79"/>
    <w:multiLevelType w:val="hybridMultilevel"/>
    <w:tmpl w:val="65F83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5"/>
  </w:num>
  <w:num w:numId="9">
    <w:abstractNumId w:val="3"/>
  </w:num>
  <w:num w:numId="10">
    <w:abstractNumId w:val="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D2"/>
    <w:rsid w:val="001129A4"/>
    <w:rsid w:val="007E16F9"/>
    <w:rsid w:val="00817CBE"/>
    <w:rsid w:val="009E5E86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8027F-3FAB-4ED7-B639-4E783265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7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FF67D2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FF67D2"/>
    <w:rPr>
      <w:rFonts w:ascii="Arial" w:eastAsia="Calibri" w:hAnsi="Arial" w:cs="Times New Roman"/>
      <w:sz w:val="24"/>
    </w:rPr>
  </w:style>
  <w:style w:type="paragraph" w:customStyle="1" w:styleId="NumPar1">
    <w:name w:val="NumPar 1"/>
    <w:basedOn w:val="Normalny"/>
    <w:next w:val="Normalny"/>
    <w:rsid w:val="00FF67D2"/>
    <w:pPr>
      <w:numPr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Normalny"/>
    <w:rsid w:val="00FF67D2"/>
    <w:pPr>
      <w:numPr>
        <w:ilvl w:val="1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Normalny"/>
    <w:rsid w:val="00FF67D2"/>
    <w:pPr>
      <w:numPr>
        <w:ilvl w:val="2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Normalny"/>
    <w:rsid w:val="00FF67D2"/>
    <w:pPr>
      <w:numPr>
        <w:ilvl w:val="3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Skrconyadreszwrotny">
    <w:name w:val="Skrócony adres zwrotny"/>
    <w:basedOn w:val="Normalny"/>
    <w:rsid w:val="00FF67D2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JANOWSKA, ANETA</dc:creator>
  <cp:keywords/>
  <dc:description/>
  <cp:lastModifiedBy>JANOWSKA, ANETA</cp:lastModifiedBy>
  <cp:revision>2</cp:revision>
  <dcterms:created xsi:type="dcterms:W3CDTF">2022-08-10T06:29:00Z</dcterms:created>
  <dcterms:modified xsi:type="dcterms:W3CDTF">2022-08-10T06:29:00Z</dcterms:modified>
</cp:coreProperties>
</file>