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555" w:rsidRDefault="006D7874" w:rsidP="00942555">
      <w:pPr>
        <w:suppressAutoHyphens/>
        <w:spacing w:after="0" w:line="360" w:lineRule="auto"/>
        <w:jc w:val="right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  <w:t xml:space="preserve"> </w:t>
      </w:r>
      <w:r w:rsidR="00942555"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  <w:t xml:space="preserve">       </w:t>
      </w:r>
      <w:r w:rsidR="00942555">
        <w:rPr>
          <w:rFonts w:ascii="Arial" w:eastAsia="Times New Roman" w:hAnsi="Arial" w:cs="Arial"/>
          <w:bCs/>
          <w:i/>
          <w:sz w:val="20"/>
          <w:szCs w:val="20"/>
          <w:lang w:eastAsia="ar-SA"/>
        </w:rPr>
        <w:t xml:space="preserve">Załącznik nr </w:t>
      </w:r>
      <w:r w:rsidR="000C22A7">
        <w:rPr>
          <w:rFonts w:ascii="Arial" w:eastAsia="Times New Roman" w:hAnsi="Arial" w:cs="Arial"/>
          <w:bCs/>
          <w:i/>
          <w:sz w:val="20"/>
          <w:szCs w:val="20"/>
          <w:lang w:eastAsia="ar-SA"/>
        </w:rPr>
        <w:t>2</w:t>
      </w:r>
      <w:r w:rsidR="00942555">
        <w:rPr>
          <w:rFonts w:ascii="Arial" w:eastAsia="Times New Roman" w:hAnsi="Arial" w:cs="Arial"/>
          <w:bCs/>
          <w:i/>
          <w:sz w:val="20"/>
          <w:szCs w:val="20"/>
          <w:lang w:eastAsia="ar-SA"/>
        </w:rPr>
        <w:t xml:space="preserve"> do zaproszenia do złożenia oferty</w:t>
      </w: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t>ISTOTNE POSTANOWIENIA UMOWY</w:t>
      </w:r>
    </w:p>
    <w:p w:rsidR="00942555" w:rsidRDefault="00942555" w:rsidP="00942555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§ 1</w:t>
      </w:r>
    </w:p>
    <w:p w:rsidR="00942555" w:rsidRDefault="00942555" w:rsidP="00942555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1. Zgodnie z wynikiem postępowania o udzielenie zamówienia publicznego nr: </w:t>
      </w:r>
      <w:r w:rsidR="008476D6">
        <w:rPr>
          <w:rFonts w:ascii="Arial" w:eastAsia="Calibri" w:hAnsi="Arial" w:cs="Arial"/>
          <w:b/>
          <w:sz w:val="20"/>
          <w:szCs w:val="20"/>
        </w:rPr>
        <w:t>4</w:t>
      </w:r>
      <w:r w:rsidR="00347317">
        <w:rPr>
          <w:rFonts w:ascii="Arial" w:eastAsia="Calibri" w:hAnsi="Arial" w:cs="Arial"/>
          <w:b/>
          <w:sz w:val="20"/>
          <w:szCs w:val="20"/>
        </w:rPr>
        <w:t>8</w:t>
      </w:r>
      <w:r w:rsidR="00A2793D">
        <w:rPr>
          <w:rFonts w:ascii="Arial" w:eastAsia="Calibri" w:hAnsi="Arial" w:cs="Arial"/>
          <w:b/>
          <w:sz w:val="20"/>
          <w:szCs w:val="20"/>
        </w:rPr>
        <w:t>/</w:t>
      </w:r>
      <w:r w:rsidR="005F13E5">
        <w:rPr>
          <w:rFonts w:ascii="Arial" w:eastAsia="Calibri" w:hAnsi="Arial" w:cs="Arial"/>
          <w:b/>
          <w:sz w:val="20"/>
          <w:szCs w:val="20"/>
        </w:rPr>
        <w:t>P/STO/202</w:t>
      </w:r>
      <w:r w:rsidR="00B43850">
        <w:rPr>
          <w:rFonts w:ascii="Arial" w:eastAsia="Calibri" w:hAnsi="Arial" w:cs="Arial"/>
          <w:b/>
          <w:sz w:val="20"/>
          <w:szCs w:val="20"/>
        </w:rPr>
        <w:t>4</w:t>
      </w:r>
      <w:r>
        <w:rPr>
          <w:rFonts w:ascii="Arial" w:eastAsia="Calibri" w:hAnsi="Arial" w:cs="Arial"/>
          <w:sz w:val="20"/>
          <w:szCs w:val="20"/>
        </w:rPr>
        <w:t xml:space="preserve"> prowadzonego na podstawie „</w:t>
      </w:r>
      <w:r>
        <w:rPr>
          <w:rFonts w:ascii="Arial" w:eastAsia="Calibri" w:hAnsi="Arial" w:cs="Arial"/>
          <w:i/>
          <w:sz w:val="20"/>
          <w:szCs w:val="20"/>
        </w:rPr>
        <w:t>Regulaminu udzielania zamówień publicznych w Komendzie Portu Wojennego Gdynia</w:t>
      </w:r>
      <w:r>
        <w:rPr>
          <w:rFonts w:ascii="Arial" w:eastAsia="Calibri" w:hAnsi="Arial" w:cs="Arial"/>
          <w:sz w:val="20"/>
          <w:szCs w:val="20"/>
        </w:rPr>
        <w:t xml:space="preserve">” w związku z </w:t>
      </w:r>
      <w:r w:rsidR="000C22A7" w:rsidRPr="00F83116">
        <w:rPr>
          <w:rFonts w:ascii="Arial" w:eastAsia="Calibri" w:hAnsi="Arial" w:cs="Arial"/>
          <w:sz w:val="20"/>
          <w:szCs w:val="20"/>
        </w:rPr>
        <w:t>art. 2 ust 1 pkt. 1) ustawy z dnia 11 września  2019 r. Prawo Zamówień Publicznych (Dz. U. z 20</w:t>
      </w:r>
      <w:r w:rsidR="00347317">
        <w:rPr>
          <w:rFonts w:ascii="Arial" w:eastAsia="Calibri" w:hAnsi="Arial" w:cs="Arial"/>
          <w:sz w:val="20"/>
          <w:szCs w:val="20"/>
        </w:rPr>
        <w:t>24</w:t>
      </w:r>
      <w:r w:rsidR="000C22A7" w:rsidRPr="00F83116">
        <w:rPr>
          <w:rFonts w:ascii="Arial" w:eastAsia="Calibri" w:hAnsi="Arial" w:cs="Arial"/>
          <w:sz w:val="20"/>
          <w:szCs w:val="20"/>
        </w:rPr>
        <w:t xml:space="preserve">r., poz. </w:t>
      </w:r>
      <w:r w:rsidR="00347317">
        <w:rPr>
          <w:rFonts w:ascii="Arial" w:eastAsia="Calibri" w:hAnsi="Arial" w:cs="Arial"/>
          <w:sz w:val="20"/>
          <w:szCs w:val="20"/>
        </w:rPr>
        <w:t xml:space="preserve">1320 </w:t>
      </w:r>
      <w:r w:rsidR="000C22A7" w:rsidRPr="00F83116">
        <w:rPr>
          <w:rFonts w:ascii="Arial" w:eastAsia="Calibri" w:hAnsi="Arial" w:cs="Arial"/>
          <w:sz w:val="20"/>
          <w:szCs w:val="20"/>
        </w:rPr>
        <w:t>ze zm.), którego wartość nie przekracza 130 000 zł</w:t>
      </w:r>
      <w:r w:rsidRPr="00F83116">
        <w:rPr>
          <w:rFonts w:ascii="Arial" w:eastAsia="Calibri" w:hAnsi="Arial" w:cs="Arial"/>
          <w:sz w:val="20"/>
          <w:szCs w:val="20"/>
        </w:rPr>
        <w:t>, zamawiający zleca a wykonawca zobowiązuje się wykonać:</w:t>
      </w:r>
      <w:r>
        <w:rPr>
          <w:rFonts w:ascii="Arial" w:eastAsia="Calibri" w:hAnsi="Arial" w:cs="Arial"/>
          <w:sz w:val="20"/>
          <w:szCs w:val="20"/>
        </w:rPr>
        <w:t xml:space="preserve"> </w:t>
      </w:r>
    </w:p>
    <w:p w:rsidR="00347317" w:rsidRPr="00606B2C" w:rsidRDefault="00347317" w:rsidP="00347317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606B2C">
        <w:rPr>
          <w:rFonts w:ascii="Arial" w:hAnsi="Arial" w:cs="Arial"/>
          <w:b/>
          <w:sz w:val="20"/>
          <w:szCs w:val="20"/>
        </w:rPr>
        <w:t xml:space="preserve">Przeprowadzenie przeglądów urządzeń na ORP „Hydrograf” z podziałem na części : </w:t>
      </w:r>
    </w:p>
    <w:p w:rsidR="00347317" w:rsidRPr="00606B2C" w:rsidRDefault="00347317" w:rsidP="00347317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Część </w:t>
      </w:r>
      <w:r w:rsidRPr="00606B2C">
        <w:rPr>
          <w:rFonts w:ascii="Arial" w:hAnsi="Arial" w:cs="Arial"/>
          <w:b/>
          <w:sz w:val="20"/>
          <w:szCs w:val="20"/>
        </w:rPr>
        <w:t xml:space="preserve">I: Badanie diagnostyczne silników głównych 6TD48 – 2 szt. </w:t>
      </w:r>
    </w:p>
    <w:p w:rsidR="00347317" w:rsidRPr="00347317" w:rsidRDefault="00347317" w:rsidP="00942555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Część </w:t>
      </w:r>
      <w:r w:rsidRPr="00D8732B">
        <w:rPr>
          <w:rFonts w:ascii="Arial" w:hAnsi="Arial" w:cs="Arial"/>
          <w:b/>
          <w:sz w:val="20"/>
          <w:szCs w:val="20"/>
        </w:rPr>
        <w:t>II: Przegląd odolejacza wody SKITS-DEB</w:t>
      </w:r>
      <w:bookmarkStart w:id="0" w:name="_GoBack"/>
      <w:bookmarkEnd w:id="0"/>
    </w:p>
    <w:p w:rsidR="00942555" w:rsidRDefault="00942555" w:rsidP="00942555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2.  Szczegółowy opis przedmiotu zamówienia, warunki oraz zasady realizacji zamówienia, warunki gwarancji oraz odbioru zawiera załącznik nr 1 do umowy, stanowiący jej integralną część zgodny z załącznikiem nr </w:t>
      </w:r>
      <w:r w:rsidR="000C22A7">
        <w:rPr>
          <w:rFonts w:ascii="Arial" w:eastAsia="Times New Roman" w:hAnsi="Arial" w:cs="Arial"/>
          <w:sz w:val="20"/>
          <w:szCs w:val="20"/>
          <w:lang w:eastAsia="ar-SA"/>
        </w:rPr>
        <w:t>1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do zaproszenia.</w:t>
      </w:r>
    </w:p>
    <w:p w:rsidR="00942555" w:rsidRDefault="00942555" w:rsidP="0094255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3.  Przedstawicielem/ami stron w zakresie realizacji umowy jest/są:</w:t>
      </w:r>
    </w:p>
    <w:p w:rsidR="00942555" w:rsidRDefault="00942555" w:rsidP="00F83116">
      <w:pPr>
        <w:suppressAutoHyphens/>
        <w:spacing w:after="0" w:line="360" w:lineRule="auto"/>
        <w:ind w:left="567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3.1. ze strony Zamawiającego: </w:t>
      </w:r>
      <w:r>
        <w:rPr>
          <w:rFonts w:ascii="Arial" w:eastAsia="Times New Roman" w:hAnsi="Arial" w:cs="Arial"/>
          <w:sz w:val="20"/>
          <w:szCs w:val="20"/>
          <w:lang w:eastAsia="pl-PL"/>
        </w:rPr>
        <w:t>Szef Służby Techniczno-Okrętowej ……..……………………...</w:t>
      </w:r>
    </w:p>
    <w:p w:rsidR="00942555" w:rsidRDefault="00942555" w:rsidP="00F83116">
      <w:pPr>
        <w:spacing w:after="0" w:line="360" w:lineRule="auto"/>
        <w:ind w:left="567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3.2. ze strony Wykonawcy: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…………………………………. –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tel. </w:t>
      </w:r>
      <w:r w:rsidR="00F83116">
        <w:rPr>
          <w:rFonts w:ascii="Arial" w:eastAsia="Times New Roman" w:hAnsi="Arial" w:cs="Arial"/>
          <w:sz w:val="20"/>
          <w:szCs w:val="20"/>
          <w:lang w:eastAsia="ar-SA"/>
        </w:rPr>
        <w:t>……………………………</w:t>
      </w:r>
    </w:p>
    <w:p w:rsidR="007A79E7" w:rsidRDefault="007A79E7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§ 2</w:t>
      </w:r>
    </w:p>
    <w:p w:rsidR="00E33D5A" w:rsidRPr="00347317" w:rsidRDefault="00942555" w:rsidP="00F83116">
      <w:pPr>
        <w:spacing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91C8F">
        <w:rPr>
          <w:rFonts w:ascii="Arial" w:eastAsia="Times New Roman" w:hAnsi="Arial" w:cs="Arial"/>
          <w:sz w:val="20"/>
          <w:szCs w:val="24"/>
          <w:lang w:eastAsia="ar-SA"/>
        </w:rPr>
        <w:t xml:space="preserve">Termin realizacji zamówienia: </w:t>
      </w:r>
      <w:r w:rsidR="00DE29FE">
        <w:rPr>
          <w:rFonts w:ascii="Arial" w:eastAsia="Times New Roman" w:hAnsi="Arial" w:cs="Arial"/>
          <w:sz w:val="20"/>
          <w:szCs w:val="24"/>
          <w:lang w:eastAsia="ar-SA"/>
        </w:rPr>
        <w:t xml:space="preserve"> </w:t>
      </w:r>
      <w:r w:rsidR="004C2325" w:rsidRPr="00347317">
        <w:rPr>
          <w:rFonts w:ascii="Arial" w:hAnsi="Arial" w:cs="Arial"/>
          <w:b/>
          <w:sz w:val="20"/>
          <w:szCs w:val="20"/>
        </w:rPr>
        <w:t>od daty podpisania umowy</w:t>
      </w:r>
      <w:r w:rsidR="00313F93" w:rsidRPr="00347317">
        <w:rPr>
          <w:rFonts w:ascii="Arial" w:hAnsi="Arial" w:cs="Arial"/>
          <w:b/>
          <w:sz w:val="20"/>
          <w:szCs w:val="20"/>
        </w:rPr>
        <w:t xml:space="preserve"> do </w:t>
      </w:r>
      <w:r w:rsidR="00347317" w:rsidRPr="00347317">
        <w:rPr>
          <w:rFonts w:ascii="Arial" w:hAnsi="Arial" w:cs="Arial"/>
          <w:b/>
          <w:sz w:val="20"/>
          <w:szCs w:val="20"/>
        </w:rPr>
        <w:t xml:space="preserve">25.10.2024r </w:t>
      </w: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§ 3</w:t>
      </w:r>
    </w:p>
    <w:p w:rsidR="00942555" w:rsidRDefault="00880D2D" w:rsidP="00942555">
      <w:pPr>
        <w:suppressAutoHyphens/>
        <w:spacing w:after="0" w:line="36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1. </w:t>
      </w:r>
      <w:r w:rsidR="00942555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Za wykonanie przedmiotu umowy </w:t>
      </w:r>
      <w:r w:rsidR="00347317" w:rsidRPr="00347317">
        <w:rPr>
          <w:rFonts w:ascii="Arial" w:eastAsia="Times New Roman" w:hAnsi="Arial" w:cs="Times New Roman"/>
          <w:color w:val="000000"/>
          <w:sz w:val="20"/>
          <w:szCs w:val="20"/>
          <w:u w:val="single"/>
          <w:lang w:eastAsia="ar-SA"/>
        </w:rPr>
        <w:t>w części I / II</w:t>
      </w:r>
      <w:r w:rsidR="00347317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  </w:t>
      </w:r>
      <w:r w:rsidR="00942555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Strony ustalają wynagrodzenie </w:t>
      </w:r>
      <w:r w:rsidR="000127A2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ryczałtowe </w:t>
      </w:r>
      <w:r w:rsidR="00942555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w kwocie …………………. zł </w:t>
      </w:r>
      <w:r w:rsidR="003058A0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brutto </w:t>
      </w:r>
      <w:r w:rsidR="00942555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(słownie: ……………………………………. zł, 00/100) ustalone na podstawie złożonej oferty. Ustalone wynagrodzenie obejmuje należne podatki rozliczane zgodnie z obowiązującymi w tym zakresie przepisami.</w:t>
      </w:r>
    </w:p>
    <w:p w:rsidR="00880D2D" w:rsidRDefault="00880D2D" w:rsidP="00942555">
      <w:pPr>
        <w:suppressAutoHyphens/>
        <w:spacing w:after="0" w:line="36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2. </w:t>
      </w:r>
      <w:r w:rsidRPr="00927B18">
        <w:rPr>
          <w:rFonts w:ascii="Arial" w:eastAsia="Times New Roman" w:hAnsi="Arial" w:cs="Arial"/>
          <w:sz w:val="20"/>
          <w:szCs w:val="20"/>
          <w:lang w:eastAsia="pl-PL"/>
        </w:rPr>
        <w:t>W cenie wykonawca jest zobowiązany uwzględnić wszelkie koszty związane z realizacją przedmiotu zamówienia</w:t>
      </w:r>
    </w:p>
    <w:p w:rsidR="00942555" w:rsidRDefault="00942555" w:rsidP="00942555">
      <w:pPr>
        <w:suppressAutoHyphens/>
        <w:spacing w:after="0" w:line="360" w:lineRule="auto"/>
        <w:ind w:left="227" w:hanging="227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§ 4</w:t>
      </w:r>
    </w:p>
    <w:p w:rsidR="00942555" w:rsidRDefault="00942555" w:rsidP="00942555">
      <w:pPr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1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. </w:t>
      </w:r>
      <w:r>
        <w:rPr>
          <w:rFonts w:ascii="Arial" w:eastAsia="Times New Roman" w:hAnsi="Arial" w:cs="Arial"/>
          <w:sz w:val="20"/>
          <w:szCs w:val="20"/>
          <w:lang w:eastAsia="ar-SA"/>
        </w:rPr>
        <w:t>Rozliczenie przedmiotu zamówienia nastąpi prawidłowo wystawioną fakturą, którą Wykonawca przedłoży nie później niż 7 dni po odbiorze</w:t>
      </w:r>
      <w:r>
        <w:rPr>
          <w:rFonts w:ascii="Arial" w:eastAsia="Times New Roman" w:hAnsi="Arial" w:cs="Arial"/>
          <w:color w:val="FF0000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>końcowym, wraz z zatwierdzonym protokołem zdawczo – odbiorczym</w:t>
      </w:r>
      <w:r>
        <w:rPr>
          <w:rFonts w:ascii="Arial" w:eastAsia="Times New Roman" w:hAnsi="Arial" w:cs="Arial"/>
          <w:color w:val="FF0000"/>
          <w:sz w:val="20"/>
          <w:szCs w:val="20"/>
          <w:lang w:eastAsia="ar-SA"/>
        </w:rPr>
        <w:t>.</w:t>
      </w:r>
    </w:p>
    <w:p w:rsidR="00942555" w:rsidRDefault="00942555" w:rsidP="00942555">
      <w:pPr>
        <w:suppressAutoHyphens/>
        <w:spacing w:after="0" w:line="360" w:lineRule="auto"/>
        <w:ind w:left="284" w:hanging="284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2. Zamawiający zobowiązuje się do zapłaty prawidłowo wystawionej faktury końcowej w terminie 21 dni od dnia jej dostarczenia. </w:t>
      </w:r>
    </w:p>
    <w:p w:rsidR="00942555" w:rsidRDefault="00942555" w:rsidP="00942555">
      <w:pPr>
        <w:suppressAutoHyphens/>
        <w:spacing w:after="0" w:line="360" w:lineRule="auto"/>
        <w:ind w:left="284" w:hanging="284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3. Zamawiający oświadcza, że jest uprawniony do otrzymywania faktur VAT i upoważnia Wykonawcę do wystawiania faktur VAT bez żądania podpisu  Zamawiającego.</w:t>
      </w:r>
    </w:p>
    <w:p w:rsidR="00942555" w:rsidRDefault="00942555" w:rsidP="00942555">
      <w:pPr>
        <w:suppressAutoHyphens/>
        <w:spacing w:after="0" w:line="360" w:lineRule="auto"/>
        <w:ind w:left="284"/>
        <w:jc w:val="both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Nr NIP Zamawiającego:  </w:t>
      </w: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586-010-45-52,</w:t>
      </w:r>
    </w:p>
    <w:p w:rsidR="00942555" w:rsidRDefault="00942555" w:rsidP="00942555">
      <w:pPr>
        <w:suppressAutoHyphens/>
        <w:spacing w:after="0" w:line="360" w:lineRule="auto"/>
        <w:ind w:left="284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Wykonawca oświadcza, ze jest </w:t>
      </w:r>
      <w:r w:rsidR="0039796E">
        <w:rPr>
          <w:rFonts w:ascii="Arial" w:eastAsia="Times New Roman" w:hAnsi="Arial" w:cs="Times New Roman"/>
          <w:sz w:val="20"/>
          <w:szCs w:val="20"/>
          <w:lang w:eastAsia="ar-SA"/>
        </w:rPr>
        <w:t>płatnikiem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 podatku VAT</w:t>
      </w:r>
    </w:p>
    <w:p w:rsidR="00942555" w:rsidRDefault="00942555" w:rsidP="00942555">
      <w:pPr>
        <w:suppressAutoHyphens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Nr NIP Wykonawcy: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</w:t>
      </w:r>
    </w:p>
    <w:p w:rsidR="00942555" w:rsidRDefault="00942555" w:rsidP="00942555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4. Zapłata nastąpi </w:t>
      </w:r>
      <w:r>
        <w:rPr>
          <w:rFonts w:ascii="Arial" w:eastAsia="Times New Roman" w:hAnsi="Arial" w:cs="Arial"/>
          <w:sz w:val="20"/>
          <w:szCs w:val="20"/>
          <w:lang w:eastAsia="ar-SA"/>
        </w:rPr>
        <w:t>przelewem z konta bankowego Zamawiającego na konto bankowe Wykonawcy.</w:t>
      </w:r>
    </w:p>
    <w:p w:rsidR="005F13E5" w:rsidRPr="005F13E5" w:rsidRDefault="005F13E5" w:rsidP="005F13E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F13E5">
        <w:rPr>
          <w:rFonts w:ascii="Arial" w:eastAsia="Times New Roman" w:hAnsi="Arial" w:cs="Arial"/>
          <w:sz w:val="20"/>
          <w:szCs w:val="20"/>
          <w:lang w:eastAsia="ar-SA"/>
        </w:rPr>
        <w:t xml:space="preserve">5. </w:t>
      </w:r>
      <w:r w:rsidRPr="005F13E5">
        <w:rPr>
          <w:rFonts w:ascii="Arial" w:hAnsi="Arial" w:cs="Arial"/>
          <w:sz w:val="20"/>
          <w:szCs w:val="20"/>
        </w:rPr>
        <w:t>Wykonawca – zarejestrowany podatnik VAT – zobowiązany jest do wskazania na fakturze rachunku bankowego ujawnionego w rejestrze prowadzonym przez Szefa Krajowej Administracji Skarbowej na podstawie art. 96b ustawy o podatku od towarów i usług.</w:t>
      </w:r>
    </w:p>
    <w:p w:rsidR="005F13E5" w:rsidRPr="005F13E5" w:rsidRDefault="005F13E5" w:rsidP="005F13E5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F13E5">
        <w:rPr>
          <w:rFonts w:ascii="Arial" w:hAnsi="Arial" w:cs="Arial"/>
          <w:sz w:val="20"/>
          <w:szCs w:val="20"/>
        </w:rPr>
        <w:lastRenderedPageBreak/>
        <w:t xml:space="preserve">6. W przypadku, gdy Zamawiający stwierdzi, iż wskazany przez Wykonawcę rachunek bankowy nie znajduje się w rejestrze, o którym mowa w ust. </w:t>
      </w:r>
      <w:r>
        <w:rPr>
          <w:rFonts w:ascii="Arial" w:hAnsi="Arial" w:cs="Arial"/>
          <w:sz w:val="20"/>
          <w:szCs w:val="20"/>
        </w:rPr>
        <w:t>5</w:t>
      </w:r>
      <w:r w:rsidRPr="005F13E5">
        <w:rPr>
          <w:rFonts w:ascii="Arial" w:hAnsi="Arial" w:cs="Arial"/>
          <w:sz w:val="20"/>
          <w:szCs w:val="20"/>
        </w:rPr>
        <w:t>, Zamawiający zastrzega sobie prawo do dokonania płatności na dowolnie wybrany z tego rejestru rachunek bankowy Wykonawcy</w:t>
      </w:r>
      <w:r w:rsidR="000836E7">
        <w:rPr>
          <w:rFonts w:ascii="Arial" w:hAnsi="Arial" w:cs="Arial"/>
          <w:sz w:val="20"/>
          <w:szCs w:val="20"/>
        </w:rPr>
        <w:t>.</w:t>
      </w:r>
    </w:p>
    <w:p w:rsidR="003058A0" w:rsidRDefault="003058A0" w:rsidP="005F13E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§ 5</w:t>
      </w:r>
    </w:p>
    <w:p w:rsidR="00942555" w:rsidRPr="00F83116" w:rsidRDefault="00942555" w:rsidP="00942555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W razie </w:t>
      </w:r>
      <w:r w:rsidR="000C22A7">
        <w:rPr>
          <w:rFonts w:ascii="Arial" w:eastAsia="Times New Roman" w:hAnsi="Arial" w:cs="Arial"/>
          <w:sz w:val="20"/>
          <w:szCs w:val="20"/>
          <w:lang w:eastAsia="ar-SA"/>
        </w:rPr>
        <w:t>zwłoki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w wykonaniu przedmiotu umowy, o którym mowa w § 2</w:t>
      </w:r>
      <w:r w:rsidR="00880D2D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Zamawiającemu przysługuje kara umowna w wysokości </w:t>
      </w:r>
      <w:r w:rsidR="000C22A7">
        <w:rPr>
          <w:rFonts w:ascii="Arial" w:eastAsia="Times New Roman" w:hAnsi="Arial" w:cs="Arial"/>
          <w:sz w:val="20"/>
          <w:szCs w:val="20"/>
          <w:lang w:eastAsia="ar-SA"/>
        </w:rPr>
        <w:t>0,2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% wynagrodzenia, o którym mowa w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§3</w:t>
      </w: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 </w:t>
      </w:r>
      <w:r w:rsidR="000E42F2" w:rsidRPr="000E42F2">
        <w:rPr>
          <w:rFonts w:ascii="Arial" w:eastAsia="Times New Roman" w:hAnsi="Arial" w:cs="Times New Roman"/>
          <w:sz w:val="20"/>
          <w:szCs w:val="20"/>
          <w:lang w:eastAsia="ar-SA"/>
        </w:rPr>
        <w:t xml:space="preserve">ust. </w:t>
      </w:r>
      <w:r w:rsidR="00C15AB8">
        <w:rPr>
          <w:rFonts w:ascii="Arial" w:eastAsia="Times New Roman" w:hAnsi="Arial" w:cs="Times New Roman"/>
          <w:sz w:val="20"/>
          <w:szCs w:val="20"/>
          <w:lang w:eastAsia="ar-SA"/>
        </w:rPr>
        <w:t>1</w:t>
      </w:r>
      <w:r w:rsidR="000E42F2"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za każdy dzień </w:t>
      </w:r>
      <w:r w:rsidR="000C22A7">
        <w:rPr>
          <w:rFonts w:ascii="Arial" w:eastAsia="Times New Roman" w:hAnsi="Arial" w:cs="Arial"/>
          <w:sz w:val="20"/>
          <w:szCs w:val="20"/>
          <w:lang w:eastAsia="ar-SA"/>
        </w:rPr>
        <w:t>zwłoki</w:t>
      </w:r>
      <w:r w:rsidR="000C22A7" w:rsidRPr="00F83116">
        <w:rPr>
          <w:rFonts w:ascii="Arial" w:eastAsia="Times New Roman" w:hAnsi="Arial" w:cs="Arial"/>
          <w:sz w:val="20"/>
          <w:szCs w:val="20"/>
          <w:lang w:eastAsia="ar-SA"/>
        </w:rPr>
        <w:t xml:space="preserve">, jednak nie więcej niż 10% wynagrodzenia, o którym mowa w </w:t>
      </w:r>
      <w:r w:rsidR="000C22A7" w:rsidRPr="00F83116">
        <w:rPr>
          <w:rFonts w:ascii="Arial" w:eastAsia="Times New Roman" w:hAnsi="Arial" w:cs="Times New Roman"/>
          <w:sz w:val="20"/>
          <w:szCs w:val="20"/>
          <w:lang w:eastAsia="ar-SA"/>
        </w:rPr>
        <w:t>§3</w:t>
      </w:r>
      <w:r w:rsidR="000C22A7" w:rsidRPr="00F83116"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 </w:t>
      </w:r>
      <w:r w:rsidR="000C22A7" w:rsidRPr="00F83116">
        <w:rPr>
          <w:rFonts w:ascii="Arial" w:eastAsia="Times New Roman" w:hAnsi="Arial" w:cs="Times New Roman"/>
          <w:sz w:val="20"/>
          <w:szCs w:val="20"/>
          <w:lang w:eastAsia="ar-SA"/>
        </w:rPr>
        <w:t>ust. 1</w:t>
      </w:r>
      <w:r w:rsidR="000C22A7" w:rsidRPr="00F83116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F83116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942555" w:rsidRDefault="00942555" w:rsidP="00942555">
      <w:pPr>
        <w:numPr>
          <w:ilvl w:val="0"/>
          <w:numId w:val="1"/>
        </w:numPr>
        <w:tabs>
          <w:tab w:val="left" w:pos="360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W razie </w:t>
      </w:r>
      <w:r w:rsidR="000C22A7">
        <w:rPr>
          <w:rFonts w:ascii="Arial" w:eastAsia="Times New Roman" w:hAnsi="Arial" w:cs="Arial"/>
          <w:sz w:val="20"/>
          <w:szCs w:val="20"/>
          <w:lang w:eastAsia="ar-SA"/>
        </w:rPr>
        <w:t>zwłoki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w wykonaniu przedmiotu umowy trwając</w:t>
      </w:r>
      <w:r w:rsidR="003058A0">
        <w:rPr>
          <w:rFonts w:ascii="Arial" w:eastAsia="Times New Roman" w:hAnsi="Arial" w:cs="Arial"/>
          <w:sz w:val="20"/>
          <w:szCs w:val="20"/>
          <w:lang w:eastAsia="ar-SA"/>
        </w:rPr>
        <w:t>ego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dłużej niż 10 dni, Zamawiający może odstąpić od umowy bez konieczności wyznaczania dodatkowego terminu i uprawniony jest do żądania kary umownej w wysokości 10 % wynagrodzenia, o którym mowa w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§3</w:t>
      </w:r>
      <w:r w:rsidR="000E42F2">
        <w:rPr>
          <w:rFonts w:ascii="Arial" w:eastAsia="Times New Roman" w:hAnsi="Arial" w:cs="Times New Roman"/>
          <w:sz w:val="20"/>
          <w:szCs w:val="20"/>
          <w:lang w:eastAsia="ar-SA"/>
        </w:rPr>
        <w:t xml:space="preserve"> </w:t>
      </w:r>
      <w:r w:rsidR="000E42F2" w:rsidRPr="000E42F2">
        <w:rPr>
          <w:rFonts w:ascii="Arial" w:eastAsia="Times New Roman" w:hAnsi="Arial" w:cs="Times New Roman"/>
          <w:sz w:val="20"/>
          <w:szCs w:val="20"/>
          <w:lang w:eastAsia="ar-SA"/>
        </w:rPr>
        <w:t xml:space="preserve">ust. </w:t>
      </w:r>
      <w:r w:rsidR="00C15AB8">
        <w:rPr>
          <w:rFonts w:ascii="Arial" w:eastAsia="Times New Roman" w:hAnsi="Arial" w:cs="Times New Roman"/>
          <w:sz w:val="20"/>
          <w:szCs w:val="20"/>
          <w:lang w:eastAsia="ar-SA"/>
        </w:rPr>
        <w:t>1</w:t>
      </w:r>
      <w:r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942555" w:rsidRDefault="00942555" w:rsidP="00942555">
      <w:pPr>
        <w:numPr>
          <w:ilvl w:val="0"/>
          <w:numId w:val="1"/>
        </w:numPr>
        <w:tabs>
          <w:tab w:val="left" w:pos="360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W przypadku niewykonania lub nienależytego wykonania przedmiotu umowy</w:t>
      </w:r>
      <w:r w:rsidR="004C330B">
        <w:rPr>
          <w:rFonts w:ascii="Arial" w:eastAsia="Times New Roman" w:hAnsi="Arial" w:cs="Arial"/>
          <w:sz w:val="20"/>
          <w:szCs w:val="20"/>
          <w:lang w:eastAsia="ar-SA"/>
        </w:rPr>
        <w:t xml:space="preserve"> oraz w przypadku odstąpienia od umowy przez Wykonawcę z przyczyn leżących po stronie Wykonawcy,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Zamawiającemu przysługuje kara umowna w wysokości 10 % wynagrodzenia, o którym mowa w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§3</w:t>
      </w:r>
      <w:r w:rsidR="000E42F2">
        <w:rPr>
          <w:rFonts w:ascii="Arial" w:eastAsia="Times New Roman" w:hAnsi="Arial" w:cs="Times New Roman"/>
          <w:sz w:val="20"/>
          <w:szCs w:val="20"/>
          <w:lang w:eastAsia="ar-SA"/>
        </w:rPr>
        <w:t xml:space="preserve"> </w:t>
      </w:r>
      <w:r w:rsidR="000E42F2" w:rsidRPr="000E42F2">
        <w:rPr>
          <w:rFonts w:ascii="Arial" w:eastAsia="Times New Roman" w:hAnsi="Arial" w:cs="Times New Roman"/>
          <w:sz w:val="20"/>
          <w:szCs w:val="20"/>
          <w:lang w:eastAsia="ar-SA"/>
        </w:rPr>
        <w:t xml:space="preserve">ust. </w:t>
      </w:r>
      <w:r w:rsidR="004404FF">
        <w:rPr>
          <w:rFonts w:ascii="Arial" w:eastAsia="Times New Roman" w:hAnsi="Arial" w:cs="Times New Roman"/>
          <w:sz w:val="20"/>
          <w:szCs w:val="20"/>
          <w:lang w:eastAsia="ar-SA"/>
        </w:rPr>
        <w:t>1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. </w:t>
      </w:r>
    </w:p>
    <w:p w:rsidR="00942555" w:rsidRDefault="00942555" w:rsidP="00942555">
      <w:pPr>
        <w:numPr>
          <w:ilvl w:val="0"/>
          <w:numId w:val="1"/>
        </w:numPr>
        <w:tabs>
          <w:tab w:val="left" w:pos="360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Zamawiający może dochodzić na zasadach ogólnych odszkodowania przewyższającego kary umowne.</w:t>
      </w:r>
    </w:p>
    <w:p w:rsidR="00942555" w:rsidRDefault="00942555" w:rsidP="00942555">
      <w:pPr>
        <w:numPr>
          <w:ilvl w:val="0"/>
          <w:numId w:val="1"/>
        </w:numPr>
        <w:tabs>
          <w:tab w:val="left" w:pos="360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Zamawiający zastrzega sobie możliwość potrącania kar umownych z faktury.</w:t>
      </w:r>
    </w:p>
    <w:p w:rsidR="00942555" w:rsidRDefault="00942555" w:rsidP="00942555">
      <w:pPr>
        <w:suppressAutoHyphens/>
        <w:spacing w:after="0" w:line="360" w:lineRule="auto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§ 6</w:t>
      </w:r>
    </w:p>
    <w:p w:rsidR="00942555" w:rsidRDefault="00942555" w:rsidP="00AC5EB6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Strony zawierają umowę w formie pisemnej pod rygorem nieważności, wszelkie zmiany umowy mogą być dokonywane jedynie za zgodą obu stron, w formie pisemnego aneksu do niniejszej umowy. Zmiany inne niż forma pisemna są nieważne.</w:t>
      </w:r>
    </w:p>
    <w:p w:rsidR="00942555" w:rsidRDefault="00942555" w:rsidP="00AC5EB6">
      <w:pPr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i/>
          <w:color w:val="00B0F0"/>
          <w:sz w:val="20"/>
          <w:szCs w:val="20"/>
          <w:u w:val="single"/>
          <w:lang w:eastAsia="ar-SA"/>
        </w:rPr>
      </w:pP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§ 7</w:t>
      </w:r>
    </w:p>
    <w:p w:rsidR="00942555" w:rsidRDefault="00942555" w:rsidP="00942555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sz w:val="20"/>
          <w:szCs w:val="20"/>
          <w:lang w:eastAsia="ar-SA"/>
        </w:rPr>
        <w:t>1. Zamawiający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może odstąpić od umowy w trybie natychmiastowym, w przypadku gdy:</w:t>
      </w:r>
    </w:p>
    <w:p w:rsidR="00763FBF" w:rsidRPr="00763FBF" w:rsidRDefault="00763FBF" w:rsidP="00763FBF">
      <w:pPr>
        <w:numPr>
          <w:ilvl w:val="0"/>
          <w:numId w:val="3"/>
        </w:numPr>
        <w:tabs>
          <w:tab w:val="clear" w:pos="928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hanging="644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763FBF">
        <w:rPr>
          <w:rFonts w:ascii="Arial" w:eastAsia="Times New Roman" w:hAnsi="Arial" w:cs="Arial"/>
          <w:sz w:val="20"/>
          <w:szCs w:val="20"/>
          <w:lang w:eastAsia="ar-SA"/>
        </w:rPr>
        <w:t>gdy, zostanie otwarta likwidacja wykonawcy;</w:t>
      </w:r>
    </w:p>
    <w:p w:rsidR="00763FBF" w:rsidRPr="00763FBF" w:rsidRDefault="00763FBF" w:rsidP="00763FBF">
      <w:pPr>
        <w:numPr>
          <w:ilvl w:val="0"/>
          <w:numId w:val="3"/>
        </w:numPr>
        <w:tabs>
          <w:tab w:val="clear" w:pos="928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709" w:hanging="425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763FBF">
        <w:rPr>
          <w:rFonts w:ascii="Arial" w:eastAsia="Times New Roman" w:hAnsi="Arial" w:cs="Arial"/>
          <w:sz w:val="20"/>
          <w:szCs w:val="20"/>
          <w:lang w:eastAsia="ar-SA"/>
        </w:rPr>
        <w:t xml:space="preserve">gdy, zostanie wydany nakaz zajęcia majątku wykonawcy w wysokości przekraczającej 20% kapitału zakładowego, co może zagrażać wykonaniu przedmiotu umowy; </w:t>
      </w:r>
    </w:p>
    <w:p w:rsidR="00763FBF" w:rsidRPr="00763FBF" w:rsidRDefault="00763FBF" w:rsidP="00763FBF">
      <w:pPr>
        <w:numPr>
          <w:ilvl w:val="0"/>
          <w:numId w:val="3"/>
        </w:numPr>
        <w:tabs>
          <w:tab w:val="clear" w:pos="928"/>
          <w:tab w:val="num" w:pos="567"/>
          <w:tab w:val="left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567" w:hanging="283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763FBF">
        <w:rPr>
          <w:rFonts w:ascii="Arial" w:eastAsia="Times New Roman" w:hAnsi="Arial" w:cs="Arial"/>
          <w:sz w:val="20"/>
          <w:szCs w:val="20"/>
          <w:lang w:eastAsia="ar-SA"/>
        </w:rPr>
        <w:t xml:space="preserve"> gdy, wykonawca nie będzie wykonywał przedmiotu umowy z wymaganą starannością oraz realizował ją niewłaściwie i niezgodnie z umową, po uprzednim wezwaniu ze wskazaniem obszarów, które w ocenie Zamawiającego są nienależycie wykonywane i wyznaczeniu dodatkowego odpowiedniego terminu na zmianę sposobu wykonywania umowy przez wykonawcę;  </w:t>
      </w:r>
    </w:p>
    <w:p w:rsidR="00942555" w:rsidRDefault="00763FBF" w:rsidP="00763FBF">
      <w:pPr>
        <w:numPr>
          <w:ilvl w:val="0"/>
          <w:numId w:val="3"/>
        </w:numPr>
        <w:tabs>
          <w:tab w:val="clear" w:pos="928"/>
          <w:tab w:val="left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567" w:hanging="283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3FBF">
        <w:rPr>
          <w:rFonts w:ascii="Arial" w:eastAsia="Times New Roman" w:hAnsi="Arial" w:cs="Arial"/>
          <w:sz w:val="20"/>
          <w:szCs w:val="20"/>
          <w:lang w:eastAsia="ar-SA"/>
        </w:rPr>
        <w:t>w razie wystąpienia okoliczności powodujących, że wykonanie umowy nie leży w interesie publicznym, czego nie można było przewidzieć w chwili zawarcia umowy</w:t>
      </w:r>
      <w:r w:rsidR="001973B3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="001973B3" w:rsidRPr="003D4F1A">
        <w:rPr>
          <w:rFonts w:ascii="Arial" w:hAnsi="Arial" w:cs="Arial"/>
          <w:sz w:val="20"/>
          <w:szCs w:val="20"/>
        </w:rPr>
        <w:t>Zamawiający może odstąpić od umowy w terminie 7 dni od powzięcia wiadomości o powyższych okolicznościach a Wykonawca może żądać od Zamawiającego zapłaty wynagrodzenia odpowiadającego zakresowi zrealizowanej części umowy</w:t>
      </w:r>
      <w:r w:rsidR="001973B3">
        <w:rPr>
          <w:rFonts w:ascii="Arial" w:hAnsi="Arial" w:cs="Arial"/>
          <w:sz w:val="20"/>
          <w:szCs w:val="20"/>
        </w:rPr>
        <w:t>.</w:t>
      </w:r>
    </w:p>
    <w:p w:rsidR="00942555" w:rsidRDefault="00942555" w:rsidP="00942555">
      <w:pPr>
        <w:suppressAutoHyphens/>
        <w:spacing w:after="0" w:line="36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2. </w:t>
      </w: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W przypadku powierzenia wykonania części robót osobom trzecim Wykonawca ponosi odpowiedzialność za ich należyte wykonanie zgodnie z dokumentacją, normami i obowiązującymi przepisami.</w:t>
      </w:r>
    </w:p>
    <w:p w:rsidR="00942555" w:rsidRDefault="00942555" w:rsidP="00942555">
      <w:pPr>
        <w:tabs>
          <w:tab w:val="left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3. Wykonawca nie może przenosić praw i obowiązków wynikających z niniejszej umowy na osoby trzecie bez pisemnej zgody Zamawiającego.</w:t>
      </w:r>
    </w:p>
    <w:p w:rsidR="000127A2" w:rsidRDefault="000127A2" w:rsidP="00942555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lastRenderedPageBreak/>
        <w:t>§</w:t>
      </w:r>
      <w:r w:rsidR="004404FF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>8</w:t>
      </w:r>
    </w:p>
    <w:p w:rsidR="000C22A7" w:rsidRPr="005F13E5" w:rsidRDefault="000C22A7" w:rsidP="000C22A7">
      <w:pPr>
        <w:pStyle w:val="Tekstpodstawowy"/>
        <w:tabs>
          <w:tab w:val="num" w:pos="284"/>
        </w:tabs>
        <w:suppressAutoHyphens w:val="0"/>
        <w:spacing w:line="360" w:lineRule="auto"/>
        <w:jc w:val="both"/>
        <w:rPr>
          <w:color w:val="auto"/>
        </w:rPr>
      </w:pPr>
      <w:r w:rsidRPr="005F13E5">
        <w:rPr>
          <w:color w:val="auto"/>
        </w:rPr>
        <w:t>Wykonawca zobowiązuje się do:</w:t>
      </w:r>
    </w:p>
    <w:p w:rsidR="000C22A7" w:rsidRPr="005F13E5" w:rsidRDefault="000C22A7" w:rsidP="000C22A7">
      <w:pPr>
        <w:tabs>
          <w:tab w:val="num" w:pos="284"/>
          <w:tab w:val="left" w:pos="709"/>
        </w:tabs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F13E5">
        <w:rPr>
          <w:rFonts w:ascii="Arial" w:hAnsi="Arial" w:cs="Arial"/>
          <w:sz w:val="20"/>
          <w:szCs w:val="20"/>
        </w:rPr>
        <w:t xml:space="preserve">1) bezwzględnej realizacji „Zadań Wykonawcy w zakresie BHP i bezpieczeństwa pożarowego” [załącznik nr 2 do umowy];  </w:t>
      </w:r>
    </w:p>
    <w:p w:rsidR="005F13E5" w:rsidRPr="005F13E5" w:rsidRDefault="000C22A7" w:rsidP="000C22A7">
      <w:pPr>
        <w:pStyle w:val="Tekstpodstawowy"/>
        <w:widowControl w:val="0"/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color w:val="auto"/>
        </w:rPr>
      </w:pPr>
      <w:r w:rsidRPr="005F13E5">
        <w:rPr>
          <w:color w:val="auto"/>
        </w:rPr>
        <w:t>2) wyznaczenia (ze swoich pracowników) Koordynatora sprawującego nadzór nad BHP i nad bezpieczeństwem pożarowym. oraz akceptacji i przestrzegania stosownego „Porozumienia” [załącznik nr 3 do umowy]. Koordynator winien posiadać doświadczenie zawodowe w zakresie rodzaju wykonywanych prac, niezbędne uprawnienia oraz aktualne szkolenie w dziedzinie bezpieczeństwa i higieny pracy, właściwe do jego stanowiska</w:t>
      </w:r>
      <w:r w:rsidR="005F13E5" w:rsidRPr="005F13E5">
        <w:rPr>
          <w:color w:val="auto"/>
        </w:rPr>
        <w:t>.</w:t>
      </w:r>
    </w:p>
    <w:p w:rsidR="005F13E5" w:rsidRDefault="005F13E5" w:rsidP="008759D8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:rsidR="008759D8" w:rsidRDefault="004404FF" w:rsidP="008759D8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§ 9</w:t>
      </w:r>
    </w:p>
    <w:p w:rsidR="000C22A7" w:rsidRDefault="00BF78E5" w:rsidP="000C22A7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x-none"/>
        </w:rPr>
        <w:t xml:space="preserve">1. </w:t>
      </w:r>
      <w:r w:rsidR="000C22A7">
        <w:rPr>
          <w:rFonts w:ascii="Arial" w:hAnsi="Arial" w:cs="Arial"/>
          <w:sz w:val="20"/>
          <w:szCs w:val="20"/>
          <w:lang w:eastAsia="x-none"/>
        </w:rPr>
        <w:t xml:space="preserve">Organizacja </w:t>
      </w:r>
      <w:r w:rsidR="000C22A7" w:rsidRPr="005E2E46">
        <w:rPr>
          <w:rFonts w:ascii="Arial" w:hAnsi="Arial" w:cs="Arial"/>
          <w:sz w:val="20"/>
          <w:szCs w:val="20"/>
        </w:rPr>
        <w:t>systemu przepustowego oraz inne regulacje dotyczące ochrony informacji niejawnych Komendy Portu Wojennego Gdynia</w:t>
      </w:r>
      <w:r w:rsidR="000C22A7">
        <w:rPr>
          <w:rFonts w:ascii="Arial" w:hAnsi="Arial" w:cs="Arial"/>
          <w:sz w:val="20"/>
          <w:szCs w:val="20"/>
        </w:rPr>
        <w:t xml:space="preserve"> zawarte są w załączniku nr 4 do umowy.</w:t>
      </w:r>
    </w:p>
    <w:p w:rsidR="00BF78E5" w:rsidRDefault="00347317" w:rsidP="000C22A7">
      <w:pPr>
        <w:suppressAutoHyphens/>
        <w:spacing w:after="0" w:line="360" w:lineRule="auto"/>
        <w:jc w:val="both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 xml:space="preserve">2. Klauzula informacyjna RODO  zawarta jest w </w:t>
      </w:r>
      <w:r w:rsidR="00BF78E5">
        <w:rPr>
          <w:rFonts w:ascii="Arial" w:hAnsi="Arial" w:cs="Arial"/>
          <w:sz w:val="20"/>
          <w:szCs w:val="20"/>
        </w:rPr>
        <w:t xml:space="preserve"> załącznik</w:t>
      </w:r>
      <w:r>
        <w:rPr>
          <w:rFonts w:ascii="Arial" w:hAnsi="Arial" w:cs="Arial"/>
          <w:sz w:val="20"/>
          <w:szCs w:val="20"/>
        </w:rPr>
        <w:t>u</w:t>
      </w:r>
      <w:r w:rsidR="00BF78E5">
        <w:rPr>
          <w:rFonts w:ascii="Arial" w:hAnsi="Arial" w:cs="Arial"/>
          <w:sz w:val="20"/>
          <w:szCs w:val="20"/>
        </w:rPr>
        <w:t xml:space="preserve"> nr 5 do umowy.</w:t>
      </w:r>
    </w:p>
    <w:p w:rsidR="000C22A7" w:rsidRDefault="000C22A7" w:rsidP="008759D8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:rsidR="00942555" w:rsidRPr="005F13E5" w:rsidRDefault="00EE3793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§ 10</w:t>
      </w:r>
    </w:p>
    <w:p w:rsidR="00942555" w:rsidRPr="005F13E5" w:rsidRDefault="00942555" w:rsidP="00942555">
      <w:pPr>
        <w:numPr>
          <w:ilvl w:val="0"/>
          <w:numId w:val="5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F13E5">
        <w:rPr>
          <w:rFonts w:ascii="Arial" w:eastAsia="Times New Roman" w:hAnsi="Arial" w:cs="Arial"/>
          <w:sz w:val="20"/>
          <w:szCs w:val="20"/>
          <w:lang w:eastAsia="ar-SA"/>
        </w:rPr>
        <w:t>W kwestiach nie uregulowanych niniejszą umową zastosowanie mieć będą przepisy Kodeksu cywilnego.</w:t>
      </w:r>
    </w:p>
    <w:p w:rsidR="00942555" w:rsidRPr="005F13E5" w:rsidRDefault="00942555" w:rsidP="00942555">
      <w:pPr>
        <w:numPr>
          <w:ilvl w:val="0"/>
          <w:numId w:val="5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F13E5">
        <w:rPr>
          <w:rFonts w:ascii="Arial" w:eastAsia="Times New Roman" w:hAnsi="Arial" w:cs="Arial"/>
          <w:sz w:val="20"/>
          <w:szCs w:val="20"/>
          <w:lang w:eastAsia="ar-SA"/>
        </w:rPr>
        <w:t>Spory wynikłe na tle realizacji niniejszej umowy będzie rozstrzygał Sąd właściwy dla miejsca siedziby zamawiającego.</w:t>
      </w:r>
    </w:p>
    <w:p w:rsidR="00942555" w:rsidRDefault="00942555" w:rsidP="00942555">
      <w:pPr>
        <w:numPr>
          <w:ilvl w:val="0"/>
          <w:numId w:val="5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F13E5">
        <w:rPr>
          <w:rFonts w:ascii="Arial" w:eastAsia="Times New Roman" w:hAnsi="Arial" w:cs="Times New Roman"/>
          <w:sz w:val="20"/>
          <w:szCs w:val="20"/>
          <w:lang w:eastAsia="ar-SA"/>
        </w:rPr>
        <w:t>Umowę sporządzono w 3 (trzech) jednobrzmiących egzemplarzach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, 1 (jeden) egzemplarz dla Wykonawcy,  2 (dwa) dla Zamawiającego</w:t>
      </w:r>
    </w:p>
    <w:p w:rsidR="00FC4D2B" w:rsidRDefault="00FC4D2B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:rsidR="00942555" w:rsidRDefault="00942555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>
        <w:rPr>
          <w:rFonts w:ascii="Arial" w:eastAsia="Times New Roman" w:hAnsi="Arial" w:cs="Arial"/>
          <w:sz w:val="20"/>
          <w:szCs w:val="20"/>
          <w:u w:val="single"/>
          <w:lang w:eastAsia="ar-SA"/>
        </w:rPr>
        <w:t>Załączniki:</w:t>
      </w:r>
    </w:p>
    <w:p w:rsidR="00942555" w:rsidRDefault="00942555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1. Opis przedmiotu zamówienia (W</w:t>
      </w:r>
      <w:r w:rsidR="006545E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T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T wraz z załącznikami) zgodnie z załącznikiem nr </w:t>
      </w:r>
      <w:r w:rsidR="000C22A7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1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do zaproszenia.  </w:t>
      </w:r>
    </w:p>
    <w:p w:rsidR="00942555" w:rsidRDefault="00942555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2. „Instrukcja BHP”.</w:t>
      </w:r>
    </w:p>
    <w:p w:rsidR="00942555" w:rsidRDefault="00942555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3.„Porozumienie” w sprawie wyznaczenia Koordynatora sprawującego nadzór nad bezpieczeństwem  i       higieną pracy.</w:t>
      </w:r>
    </w:p>
    <w:p w:rsidR="000C22A7" w:rsidRDefault="000C22A7" w:rsidP="00942555">
      <w:pPr>
        <w:suppressAutoHyphens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4. </w:t>
      </w:r>
      <w:r>
        <w:rPr>
          <w:rFonts w:ascii="Arial" w:hAnsi="Arial" w:cs="Arial"/>
          <w:sz w:val="20"/>
          <w:szCs w:val="20"/>
          <w:lang w:eastAsia="x-none"/>
        </w:rPr>
        <w:t xml:space="preserve">Organizacja </w:t>
      </w:r>
      <w:r w:rsidRPr="005E2E46">
        <w:rPr>
          <w:rFonts w:ascii="Arial" w:hAnsi="Arial" w:cs="Arial"/>
          <w:sz w:val="20"/>
          <w:szCs w:val="20"/>
        </w:rPr>
        <w:t>systemu przepustowego oraz inne regulacje dotyczące ochrony informacji niejawnych Komendy Portu Wojennego Gdynia</w:t>
      </w:r>
      <w:r>
        <w:rPr>
          <w:rFonts w:ascii="Arial" w:hAnsi="Arial" w:cs="Arial"/>
          <w:sz w:val="20"/>
          <w:szCs w:val="20"/>
        </w:rPr>
        <w:t>.</w:t>
      </w:r>
    </w:p>
    <w:p w:rsidR="00BF78E5" w:rsidRDefault="00BF78E5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>5. Klauzula informacyjna RODO.</w:t>
      </w:r>
    </w:p>
    <w:p w:rsidR="00942555" w:rsidRDefault="00942555" w:rsidP="009425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942555" w:rsidRDefault="00942555" w:rsidP="009425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7F652C" w:rsidRDefault="007F652C" w:rsidP="00FE6C6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554115" w:rsidRDefault="00554115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4404FF" w:rsidRDefault="004404FF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4404FF" w:rsidRDefault="004404FF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4404FF" w:rsidRDefault="004404FF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0C22A7" w:rsidRDefault="000C22A7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0C22A7" w:rsidRDefault="000C22A7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0C22A7" w:rsidRDefault="000C22A7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032C2D" w:rsidRPr="00032C2D" w:rsidRDefault="00032C2D" w:rsidP="00032C2D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  <w:sz w:val="20"/>
          <w:szCs w:val="20"/>
        </w:rPr>
      </w:pPr>
      <w:r w:rsidRPr="00032C2D">
        <w:rPr>
          <w:rFonts w:ascii="Arial" w:hAnsi="Arial" w:cs="Arial"/>
          <w:i/>
          <w:sz w:val="20"/>
          <w:szCs w:val="20"/>
        </w:rPr>
        <w:lastRenderedPageBreak/>
        <w:t>Załącznik nr 2 do umowy</w:t>
      </w:r>
    </w:p>
    <w:p w:rsidR="00032C2D" w:rsidRPr="00032C2D" w:rsidRDefault="00032C2D" w:rsidP="00032C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032C2D">
        <w:rPr>
          <w:rFonts w:ascii="Arial" w:hAnsi="Arial" w:cs="Arial"/>
          <w:b/>
          <w:sz w:val="20"/>
          <w:szCs w:val="20"/>
        </w:rPr>
        <w:t>ZADANIA WYKONAWCY</w:t>
      </w:r>
      <w:r w:rsidRPr="00032C2D">
        <w:rPr>
          <w:rFonts w:ascii="Arial" w:hAnsi="Arial" w:cs="Arial"/>
          <w:b/>
          <w:sz w:val="20"/>
          <w:szCs w:val="20"/>
        </w:rPr>
        <w:br/>
        <w:t>W ZAKRESIE BHP I BEZPIECZEŃSTWA POŻAROWEGO</w:t>
      </w:r>
    </w:p>
    <w:p w:rsidR="00032C2D" w:rsidRPr="00032C2D" w:rsidRDefault="00032C2D" w:rsidP="00032C2D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032C2D" w:rsidRPr="00032C2D" w:rsidRDefault="00032C2D" w:rsidP="00032C2D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Wykonawca w trakcie realizacji umowy będzie przestrzegał  „Porozumienia” [załącznik nr 3]</w:t>
      </w:r>
      <w:r w:rsidRPr="00032C2D">
        <w:rPr>
          <w:rFonts w:ascii="Arial" w:hAnsi="Arial" w:cs="Arial"/>
          <w:sz w:val="20"/>
          <w:szCs w:val="20"/>
        </w:rPr>
        <w:br/>
        <w:t>w sprawie powołania koordynatora (Wykonawca zapewnia i wyznacza Koordynatora) sprawującego nadzór nad bezpieczeństwem i higieną pracy oraz bezpieczeństwem pożarowym na terenie wykonywanych prac objętych niniejszą umową.</w:t>
      </w:r>
    </w:p>
    <w:p w:rsidR="00032C2D" w:rsidRPr="00032C2D" w:rsidRDefault="00032C2D" w:rsidP="00032C2D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Koordynator z ramienia Wykonawcy zobowiązany jest do:</w:t>
      </w:r>
    </w:p>
    <w:p w:rsidR="00032C2D" w:rsidRPr="00032C2D" w:rsidRDefault="00032C2D" w:rsidP="00032C2D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bezpośredniej współpracy ze służbą BHP oraz Inspektorem ochrony p.poż z jednostki wojskowej na rzecz której Wykonawca realizuje umowę (zamawiającego</w:t>
      </w:r>
      <w:r w:rsidRPr="00032C2D">
        <w:rPr>
          <w:rFonts w:ascii="Arial" w:hAnsi="Arial" w:cs="Arial"/>
          <w:sz w:val="20"/>
          <w:szCs w:val="20"/>
          <w:vertAlign w:val="superscript"/>
        </w:rPr>
        <w:t>*</w:t>
      </w:r>
      <w:r w:rsidRPr="00032C2D">
        <w:rPr>
          <w:rFonts w:ascii="Arial" w:hAnsi="Arial" w:cs="Arial"/>
          <w:sz w:val="20"/>
          <w:szCs w:val="20"/>
        </w:rPr>
        <w:t>);</w:t>
      </w:r>
    </w:p>
    <w:p w:rsidR="00032C2D" w:rsidRPr="00032C2D" w:rsidRDefault="00032C2D" w:rsidP="00032C2D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 xml:space="preserve">sprawowania nadzoru nad przestrzeganiem obowiązujących przepisów i zasad BHP oraz przepisów i instrukcji o ochronie przeciwpożarowej; </w:t>
      </w:r>
    </w:p>
    <w:p w:rsidR="00032C2D" w:rsidRPr="00032C2D" w:rsidRDefault="00032C2D" w:rsidP="00032C2D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w przypadku wykonywania prac niebezpiecznych pożarowo, w porozumieniu z zamawiającym</w:t>
      </w:r>
      <w:r w:rsidRPr="00032C2D">
        <w:rPr>
          <w:rFonts w:ascii="Arial" w:hAnsi="Arial" w:cs="Arial"/>
          <w:sz w:val="20"/>
          <w:szCs w:val="20"/>
          <w:vertAlign w:val="superscript"/>
        </w:rPr>
        <w:t>*</w:t>
      </w:r>
      <w:r w:rsidRPr="00032C2D">
        <w:rPr>
          <w:rFonts w:ascii="Arial" w:hAnsi="Arial" w:cs="Arial"/>
          <w:sz w:val="20"/>
          <w:szCs w:val="20"/>
        </w:rPr>
        <w:t xml:space="preserve">  do sporządzenia: </w:t>
      </w:r>
    </w:p>
    <w:p w:rsidR="00032C2D" w:rsidRPr="00032C2D" w:rsidRDefault="00032C2D" w:rsidP="00032C2D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 xml:space="preserve">„Zezwolenia na prowadzenie prac niebezpiecznych pod względem pożarowym” </w:t>
      </w:r>
      <w:r w:rsidRPr="00032C2D">
        <w:rPr>
          <w:rFonts w:ascii="Arial" w:hAnsi="Arial" w:cs="Arial"/>
          <w:sz w:val="20"/>
          <w:szCs w:val="20"/>
        </w:rPr>
        <w:br/>
        <w:t>– [wzór poniżej];</w:t>
      </w:r>
    </w:p>
    <w:p w:rsidR="00032C2D" w:rsidRPr="00032C2D" w:rsidRDefault="00032C2D" w:rsidP="00032C2D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 xml:space="preserve">„Protokołu zabezpieczenia prac niebezpiecznych pod względem pożarowym” </w:t>
      </w:r>
      <w:r w:rsidRPr="00032C2D">
        <w:rPr>
          <w:rFonts w:ascii="Arial" w:hAnsi="Arial" w:cs="Arial"/>
          <w:sz w:val="20"/>
          <w:szCs w:val="20"/>
        </w:rPr>
        <w:br/>
        <w:t>– [wzór poniżej];</w:t>
      </w:r>
    </w:p>
    <w:p w:rsidR="00032C2D" w:rsidRPr="00032C2D" w:rsidRDefault="00032C2D" w:rsidP="00032C2D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„Świadectwo odgazowania” (jeśli jest wymagane);</w:t>
      </w:r>
    </w:p>
    <w:p w:rsidR="00032C2D" w:rsidRPr="00032C2D" w:rsidRDefault="00032C2D" w:rsidP="00032C2D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niezwłocznego zgłaszania każdego zaistniałego wypadku (pożaru) na terenie wykonywania prac (zgodnie z umową) – służbie bhp (Inspektorowi ochrony p.poż.) zamawiającego*;</w:t>
      </w:r>
    </w:p>
    <w:p w:rsidR="00032C2D" w:rsidRPr="00032C2D" w:rsidRDefault="00032C2D" w:rsidP="00032C2D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o sytuacjach awaryjnych, nagłych zdarzeniach oraz wystąpieniu zagrożeń dla zdrowia lub życia pracowników, należy poinformować oficera dyżurnego zamawiającego*</w:t>
      </w:r>
    </w:p>
    <w:p w:rsidR="00032C2D" w:rsidRPr="00032C2D" w:rsidRDefault="00032C2D" w:rsidP="00032C2D">
      <w:pPr>
        <w:widowControl w:val="0"/>
        <w:autoSpaceDE w:val="0"/>
        <w:autoSpaceDN w:val="0"/>
        <w:adjustRightInd w:val="0"/>
        <w:ind w:left="567"/>
        <w:contextualSpacing/>
        <w:jc w:val="both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(</w:t>
      </w:r>
      <w:r w:rsidRPr="00032C2D">
        <w:rPr>
          <w:rFonts w:ascii="Arial" w:hAnsi="Arial" w:cs="Arial"/>
          <w:i/>
          <w:sz w:val="20"/>
          <w:szCs w:val="20"/>
        </w:rPr>
        <w:t>„zamawiający” w rozumieniu JW/Instytucja, na terenie, której wykonywane są prace; która jest Użytkownikiem terenu, budynku, jednostki pływającej).</w:t>
      </w:r>
    </w:p>
    <w:p w:rsidR="00032C2D" w:rsidRPr="00032C2D" w:rsidRDefault="00032C2D" w:rsidP="00032C2D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Pracownicy Wykonawcy są zobowiązani do:</w:t>
      </w:r>
    </w:p>
    <w:p w:rsidR="00032C2D" w:rsidRPr="00032C2D" w:rsidRDefault="00032C2D" w:rsidP="00032C2D">
      <w:pPr>
        <w:widowControl w:val="0"/>
        <w:numPr>
          <w:ilvl w:val="0"/>
          <w:numId w:val="6"/>
        </w:numPr>
        <w:tabs>
          <w:tab w:val="left" w:pos="600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przestrzegania obowiązujących na terenie wykonywania prac regulaminów i zarządzeń wewnętrznych;</w:t>
      </w:r>
    </w:p>
    <w:p w:rsidR="00032C2D" w:rsidRPr="00032C2D" w:rsidRDefault="00032C2D" w:rsidP="00032C2D">
      <w:pPr>
        <w:widowControl w:val="0"/>
        <w:numPr>
          <w:ilvl w:val="0"/>
          <w:numId w:val="6"/>
        </w:numPr>
        <w:tabs>
          <w:tab w:val="left" w:pos="600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przestrzegania przepisów i zasad BHP oraz przepisów z zakresu bezpieczeństwa pożarowego;</w:t>
      </w:r>
    </w:p>
    <w:p w:rsidR="00032C2D" w:rsidRPr="00032C2D" w:rsidRDefault="00032C2D" w:rsidP="00032C2D">
      <w:pPr>
        <w:widowControl w:val="0"/>
        <w:numPr>
          <w:ilvl w:val="0"/>
          <w:numId w:val="6"/>
        </w:numPr>
        <w:tabs>
          <w:tab w:val="left" w:pos="600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rozpoczęcie prac musi być poprzedzone instruktażem z zakresu bhp i bezpieczeństwa pożarowego prowadzonym przez pracownika służby bhp firmy zewnętrznej lub przez uprawnioną osobę kierującą pracownikami.</w:t>
      </w:r>
    </w:p>
    <w:p w:rsidR="00032C2D" w:rsidRPr="00032C2D" w:rsidRDefault="00032C2D" w:rsidP="00032C2D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Pracownicy firmy zewnętrznej (tj. pracownicy Wykonawcy i podwykonawców):</w:t>
      </w:r>
    </w:p>
    <w:p w:rsidR="00032C2D" w:rsidRPr="00032C2D" w:rsidRDefault="00032C2D" w:rsidP="00032C2D">
      <w:pPr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/>
        <w:ind w:hanging="496"/>
        <w:contextualSpacing/>
        <w:jc w:val="both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muszą posiadać ukończone szkolenie w zakresie bezpieczeństwa i higieny pracy;</w:t>
      </w:r>
    </w:p>
    <w:p w:rsidR="00032C2D" w:rsidRPr="00032C2D" w:rsidRDefault="00032C2D" w:rsidP="00032C2D">
      <w:pPr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/>
        <w:ind w:left="600" w:hanging="316"/>
        <w:contextualSpacing/>
        <w:jc w:val="both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używać do wykonywania prac wyłącznie sprawnego technicznie sprzętu (zgodnego z wymogami UE) i zabezpieczonego przed możliwością wywołania pożaru;</w:t>
      </w:r>
    </w:p>
    <w:p w:rsidR="00032C2D" w:rsidRPr="00032C2D" w:rsidRDefault="00032C2D" w:rsidP="00032C2D">
      <w:pPr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/>
        <w:ind w:left="600" w:hanging="316"/>
        <w:contextualSpacing/>
        <w:jc w:val="both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 xml:space="preserve">posiadać w miejscu wykonywania prac sprawny i zalegalizowany  sprzęt umożliwiający natychmiastową likwidację zagrożeń. </w:t>
      </w:r>
    </w:p>
    <w:p w:rsidR="00032C2D" w:rsidRPr="00032C2D" w:rsidRDefault="00032C2D" w:rsidP="00032C2D">
      <w:pPr>
        <w:jc w:val="right"/>
        <w:rPr>
          <w:rFonts w:ascii="Arial" w:hAnsi="Arial" w:cs="Arial"/>
        </w:rPr>
      </w:pPr>
      <w:r w:rsidRPr="00032C2D">
        <w:rPr>
          <w:rFonts w:ascii="Arial" w:hAnsi="Arial" w:cs="Arial"/>
        </w:rPr>
        <w:br w:type="page"/>
      </w:r>
      <w:bookmarkStart w:id="1" w:name="_Toc398062992"/>
      <w:bookmarkStart w:id="2" w:name="_Toc398027182"/>
      <w:bookmarkStart w:id="3" w:name="_Toc398026374"/>
      <w:bookmarkStart w:id="4" w:name="_Toc397357091"/>
    </w:p>
    <w:p w:rsidR="00032C2D" w:rsidRDefault="00032C2D" w:rsidP="00032C2D">
      <w:pPr>
        <w:rPr>
          <w:rFonts w:ascii="Arial" w:hAnsi="Arial" w:cs="Arial"/>
        </w:rPr>
      </w:pPr>
    </w:p>
    <w:p w:rsidR="00032C2D" w:rsidRPr="00032C2D" w:rsidRDefault="00032C2D" w:rsidP="00032C2D">
      <w:pPr>
        <w:ind w:left="709"/>
        <w:jc w:val="center"/>
        <w:rPr>
          <w:rFonts w:ascii="Arial" w:hAnsi="Arial" w:cs="Arial"/>
          <w:b/>
          <w:sz w:val="20"/>
          <w:szCs w:val="20"/>
        </w:rPr>
      </w:pPr>
      <w:r w:rsidRPr="00032C2D">
        <w:rPr>
          <w:rFonts w:ascii="Arial" w:hAnsi="Arial" w:cs="Arial"/>
          <w:b/>
          <w:sz w:val="20"/>
          <w:szCs w:val="20"/>
        </w:rPr>
        <w:t xml:space="preserve">ZEZWOLENIE Nr ……/…… </w:t>
      </w:r>
    </w:p>
    <w:p w:rsidR="00032C2D" w:rsidRPr="00032C2D" w:rsidRDefault="00032C2D" w:rsidP="00032C2D">
      <w:pPr>
        <w:ind w:left="709"/>
        <w:jc w:val="center"/>
        <w:rPr>
          <w:rFonts w:ascii="Arial" w:hAnsi="Arial" w:cs="Arial"/>
          <w:b/>
          <w:sz w:val="20"/>
          <w:szCs w:val="20"/>
        </w:rPr>
      </w:pPr>
      <w:r w:rsidRPr="00032C2D">
        <w:rPr>
          <w:rFonts w:ascii="Arial" w:hAnsi="Arial" w:cs="Arial"/>
          <w:b/>
          <w:sz w:val="20"/>
          <w:szCs w:val="20"/>
        </w:rPr>
        <w:t>NA PRZEPROWADZENIE PRAC NIEBEZPIECZNYCH POD WZGLĘDEM POŻAROWYM</w:t>
      </w:r>
    </w:p>
    <w:p w:rsidR="00032C2D" w:rsidRPr="00032C2D" w:rsidRDefault="00032C2D" w:rsidP="00032C2D">
      <w:pPr>
        <w:ind w:left="709"/>
        <w:jc w:val="center"/>
        <w:rPr>
          <w:rFonts w:ascii="Arial" w:hAnsi="Arial" w:cs="Arial"/>
          <w:sz w:val="20"/>
          <w:szCs w:val="20"/>
        </w:rPr>
      </w:pPr>
    </w:p>
    <w:p w:rsidR="00032C2D" w:rsidRPr="00032C2D" w:rsidRDefault="00032C2D" w:rsidP="00032C2D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Miejsce pracy .................................................................................................</w:t>
      </w:r>
    </w:p>
    <w:p w:rsidR="00032C2D" w:rsidRPr="00032C2D" w:rsidRDefault="00032C2D" w:rsidP="00032C2D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Rodzaj pracy ..................................................................................................</w:t>
      </w:r>
    </w:p>
    <w:p w:rsidR="00032C2D" w:rsidRPr="00032C2D" w:rsidRDefault="00032C2D" w:rsidP="00032C2D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Czas pracy, dnia .............................od godz. ................do godz. ..................</w:t>
      </w:r>
    </w:p>
    <w:p w:rsidR="00032C2D" w:rsidRPr="00032C2D" w:rsidRDefault="00032C2D" w:rsidP="00032C2D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Realizacja sposobów zabezpieczenia budynku, pomieszczenia, stanowiska, strefy itd., określonych w protokole zabezpieczenia prac niebezpiecznych pożarowo Nr ............. z dnia ...................</w:t>
      </w:r>
    </w:p>
    <w:p w:rsidR="00032C2D" w:rsidRPr="00032C2D" w:rsidRDefault="00032C2D" w:rsidP="00032C2D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Dodatkowe środki zabezpieczające……….……………………………………..</w:t>
      </w:r>
    </w:p>
    <w:p w:rsidR="00032C2D" w:rsidRPr="00032C2D" w:rsidRDefault="00032C2D" w:rsidP="00032C2D">
      <w:pPr>
        <w:spacing w:line="360" w:lineRule="auto"/>
        <w:ind w:left="540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……………………………………………..………………………………………..</w:t>
      </w:r>
    </w:p>
    <w:p w:rsidR="00032C2D" w:rsidRPr="00032C2D" w:rsidRDefault="00032C2D" w:rsidP="00032C2D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Zezwalam na rozpoczęcie prac od dnia ........... do dnia ..........w godz. .........</w:t>
      </w:r>
    </w:p>
    <w:p w:rsidR="00032C2D" w:rsidRPr="00032C2D" w:rsidRDefault="00032C2D" w:rsidP="00032C2D">
      <w:pPr>
        <w:spacing w:line="360" w:lineRule="auto"/>
        <w:ind w:left="540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................................................... tel. ........................ podpis..........................</w:t>
      </w:r>
    </w:p>
    <w:p w:rsidR="00032C2D" w:rsidRPr="00032C2D" w:rsidRDefault="00032C2D" w:rsidP="00032C2D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Wydający zezwolenie jest uprawniony do wstrzymania prac niebezpiecznych pożarowo w przypadku stwierdzenia naruszenia zasad bezpieczeństwa pożarowego.</w:t>
      </w:r>
    </w:p>
    <w:p w:rsidR="00032C2D" w:rsidRPr="00032C2D" w:rsidRDefault="00032C2D" w:rsidP="00032C2D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 xml:space="preserve">Zobowiązuję się do przestrzegania postanowień zawartych w protokole Nr ......./......... oraz wymagań określonych w zezwoleniu ………………….…… </w:t>
      </w:r>
      <w:r w:rsidRPr="00032C2D">
        <w:rPr>
          <w:rFonts w:ascii="Arial" w:hAnsi="Arial" w:cs="Arial"/>
          <w:sz w:val="20"/>
          <w:szCs w:val="20"/>
        </w:rPr>
        <w:br/>
        <w:t>tel. ………………………… podpis ……………...………………………………</w:t>
      </w:r>
    </w:p>
    <w:p w:rsidR="00032C2D" w:rsidRPr="00032C2D" w:rsidRDefault="00032C2D" w:rsidP="00032C2D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Wstrzymuję wykonywanie prac niebezpiecznych pożarowo od dnia .........................godz. ............ w obiekcie, pomieszczeniu itp. .....................</w:t>
      </w:r>
    </w:p>
    <w:p w:rsidR="00032C2D" w:rsidRPr="00032C2D" w:rsidRDefault="00032C2D" w:rsidP="00032C2D">
      <w:pPr>
        <w:spacing w:line="360" w:lineRule="auto"/>
        <w:ind w:left="540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…………………………………………………………………………..………….</w:t>
      </w:r>
    </w:p>
    <w:p w:rsidR="00032C2D" w:rsidRPr="00032C2D" w:rsidRDefault="00032C2D" w:rsidP="00032C2D">
      <w:pPr>
        <w:ind w:left="540"/>
        <w:rPr>
          <w:rFonts w:ascii="Arial" w:hAnsi="Arial" w:cs="Arial"/>
          <w:sz w:val="20"/>
          <w:szCs w:val="20"/>
        </w:rPr>
      </w:pPr>
    </w:p>
    <w:p w:rsidR="00032C2D" w:rsidRPr="00032C2D" w:rsidRDefault="00032C2D" w:rsidP="00032C2D">
      <w:pPr>
        <w:ind w:left="540"/>
        <w:rPr>
          <w:rFonts w:ascii="Arial" w:hAnsi="Arial" w:cs="Arial"/>
          <w:sz w:val="20"/>
          <w:szCs w:val="20"/>
        </w:rPr>
      </w:pPr>
    </w:p>
    <w:p w:rsidR="00032C2D" w:rsidRPr="00032C2D" w:rsidRDefault="00032C2D" w:rsidP="00032C2D">
      <w:pPr>
        <w:ind w:left="540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wstrzymujący prace</w:t>
      </w:r>
      <w:r w:rsidRPr="00032C2D">
        <w:rPr>
          <w:sz w:val="20"/>
          <w:szCs w:val="20"/>
          <w:lang w:eastAsia="pl-PL"/>
        </w:rPr>
        <w:t xml:space="preserve"> </w:t>
      </w:r>
      <w:r w:rsidRPr="00032C2D">
        <w:rPr>
          <w:sz w:val="20"/>
          <w:szCs w:val="20"/>
          <w:lang w:eastAsia="pl-PL"/>
        </w:rPr>
        <w:tab/>
      </w:r>
      <w:r w:rsidRPr="00032C2D">
        <w:rPr>
          <w:sz w:val="20"/>
          <w:szCs w:val="20"/>
          <w:lang w:eastAsia="pl-PL"/>
        </w:rPr>
        <w:tab/>
      </w:r>
      <w:r w:rsidRPr="00032C2D">
        <w:rPr>
          <w:sz w:val="20"/>
          <w:szCs w:val="20"/>
          <w:lang w:eastAsia="pl-PL"/>
        </w:rPr>
        <w:tab/>
      </w:r>
      <w:r w:rsidRPr="00032C2D">
        <w:rPr>
          <w:sz w:val="20"/>
          <w:szCs w:val="20"/>
          <w:lang w:eastAsia="pl-PL"/>
        </w:rPr>
        <w:tab/>
      </w:r>
      <w:r w:rsidRPr="00032C2D">
        <w:rPr>
          <w:sz w:val="20"/>
          <w:szCs w:val="20"/>
          <w:lang w:eastAsia="pl-PL"/>
        </w:rPr>
        <w:tab/>
      </w:r>
      <w:r w:rsidRPr="00032C2D">
        <w:rPr>
          <w:rFonts w:ascii="Arial" w:hAnsi="Arial" w:cs="Arial"/>
          <w:sz w:val="20"/>
          <w:szCs w:val="20"/>
        </w:rPr>
        <w:t>wykonujący prace</w:t>
      </w:r>
    </w:p>
    <w:p w:rsidR="00032C2D" w:rsidRPr="00032C2D" w:rsidRDefault="00032C2D" w:rsidP="00032C2D">
      <w:pPr>
        <w:ind w:left="540"/>
        <w:rPr>
          <w:rFonts w:ascii="Arial" w:hAnsi="Arial" w:cs="Arial"/>
          <w:sz w:val="20"/>
          <w:szCs w:val="20"/>
        </w:rPr>
      </w:pPr>
    </w:p>
    <w:p w:rsidR="00032C2D" w:rsidRPr="00032C2D" w:rsidRDefault="00032C2D" w:rsidP="00032C2D">
      <w:pPr>
        <w:ind w:left="540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 xml:space="preserve">……………………… </w:t>
      </w:r>
      <w:r w:rsidRPr="00032C2D">
        <w:rPr>
          <w:rFonts w:ascii="Arial" w:hAnsi="Arial" w:cs="Arial"/>
          <w:sz w:val="20"/>
          <w:szCs w:val="20"/>
        </w:rPr>
        <w:tab/>
      </w:r>
      <w:r w:rsidRPr="00032C2D">
        <w:rPr>
          <w:rFonts w:ascii="Arial" w:hAnsi="Arial" w:cs="Arial"/>
          <w:sz w:val="20"/>
          <w:szCs w:val="20"/>
        </w:rPr>
        <w:tab/>
      </w:r>
      <w:r w:rsidRPr="00032C2D">
        <w:rPr>
          <w:rFonts w:ascii="Arial" w:hAnsi="Arial" w:cs="Arial"/>
          <w:sz w:val="20"/>
          <w:szCs w:val="20"/>
        </w:rPr>
        <w:tab/>
      </w:r>
      <w:r w:rsidRPr="00032C2D">
        <w:rPr>
          <w:rFonts w:ascii="Arial" w:hAnsi="Arial" w:cs="Arial"/>
          <w:sz w:val="20"/>
          <w:szCs w:val="20"/>
        </w:rPr>
        <w:tab/>
        <w:t xml:space="preserve">              ………………….</w:t>
      </w:r>
    </w:p>
    <w:p w:rsidR="00032C2D" w:rsidRPr="00032C2D" w:rsidRDefault="00032C2D" w:rsidP="00032C2D">
      <w:pPr>
        <w:ind w:left="1248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podpis</w:t>
      </w:r>
      <w:r w:rsidRPr="00032C2D">
        <w:rPr>
          <w:rFonts w:ascii="Arial" w:hAnsi="Arial" w:cs="Arial"/>
          <w:sz w:val="20"/>
          <w:szCs w:val="20"/>
        </w:rPr>
        <w:tab/>
      </w:r>
      <w:r w:rsidRPr="00032C2D">
        <w:rPr>
          <w:rFonts w:ascii="Arial" w:hAnsi="Arial" w:cs="Arial"/>
          <w:sz w:val="20"/>
          <w:szCs w:val="20"/>
        </w:rPr>
        <w:tab/>
      </w:r>
      <w:r w:rsidRPr="00032C2D">
        <w:rPr>
          <w:rFonts w:ascii="Arial" w:hAnsi="Arial" w:cs="Arial"/>
          <w:sz w:val="20"/>
          <w:szCs w:val="20"/>
        </w:rPr>
        <w:tab/>
      </w:r>
      <w:r w:rsidRPr="00032C2D">
        <w:rPr>
          <w:rFonts w:ascii="Arial" w:hAnsi="Arial" w:cs="Arial"/>
          <w:sz w:val="20"/>
          <w:szCs w:val="20"/>
        </w:rPr>
        <w:tab/>
      </w:r>
      <w:r w:rsidRPr="00032C2D">
        <w:rPr>
          <w:rFonts w:ascii="Arial" w:hAnsi="Arial" w:cs="Arial"/>
          <w:sz w:val="20"/>
          <w:szCs w:val="20"/>
        </w:rPr>
        <w:tab/>
      </w:r>
      <w:r w:rsidRPr="00032C2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</w:t>
      </w:r>
      <w:r w:rsidRPr="00032C2D">
        <w:rPr>
          <w:rFonts w:ascii="Arial" w:hAnsi="Arial" w:cs="Arial"/>
          <w:sz w:val="20"/>
          <w:szCs w:val="20"/>
        </w:rPr>
        <w:t xml:space="preserve"> podpis</w:t>
      </w:r>
    </w:p>
    <w:p w:rsidR="00032C2D" w:rsidRPr="00032C2D" w:rsidRDefault="00032C2D" w:rsidP="00032C2D">
      <w:pPr>
        <w:ind w:left="1248"/>
        <w:rPr>
          <w:rFonts w:ascii="Arial" w:hAnsi="Arial" w:cs="Arial"/>
          <w:sz w:val="20"/>
          <w:szCs w:val="20"/>
        </w:rPr>
      </w:pPr>
    </w:p>
    <w:p w:rsidR="00032C2D" w:rsidRPr="00032C2D" w:rsidRDefault="00032C2D" w:rsidP="00032C2D">
      <w:pPr>
        <w:rPr>
          <w:rFonts w:ascii="Arial" w:hAnsi="Arial" w:cs="Arial"/>
          <w:sz w:val="20"/>
          <w:szCs w:val="20"/>
        </w:rPr>
      </w:pPr>
    </w:p>
    <w:p w:rsidR="00032C2D" w:rsidRPr="00032C2D" w:rsidRDefault="00032C2D" w:rsidP="00032C2D">
      <w:pPr>
        <w:rPr>
          <w:rFonts w:ascii="Arial" w:hAnsi="Arial" w:cs="Arial"/>
          <w:sz w:val="20"/>
          <w:szCs w:val="20"/>
        </w:rPr>
      </w:pPr>
    </w:p>
    <w:p w:rsidR="00032C2D" w:rsidRPr="00032C2D" w:rsidRDefault="00032C2D" w:rsidP="00032C2D">
      <w:pPr>
        <w:rPr>
          <w:rFonts w:ascii="Arial" w:hAnsi="Arial" w:cs="Arial"/>
          <w:sz w:val="20"/>
          <w:szCs w:val="20"/>
        </w:rPr>
      </w:pPr>
    </w:p>
    <w:p w:rsidR="00032C2D" w:rsidRPr="00032C2D" w:rsidRDefault="00032C2D" w:rsidP="00032C2D">
      <w:pPr>
        <w:rPr>
          <w:rFonts w:ascii="Arial" w:hAnsi="Arial" w:cs="Arial"/>
          <w:sz w:val="20"/>
          <w:szCs w:val="20"/>
        </w:rPr>
      </w:pPr>
    </w:p>
    <w:p w:rsidR="00032C2D" w:rsidRPr="00032C2D" w:rsidRDefault="00032C2D" w:rsidP="00032C2D">
      <w:pPr>
        <w:rPr>
          <w:rFonts w:ascii="Arial" w:hAnsi="Arial" w:cs="Arial"/>
          <w:sz w:val="20"/>
          <w:szCs w:val="20"/>
        </w:rPr>
      </w:pPr>
    </w:p>
    <w:p w:rsidR="00032C2D" w:rsidRPr="00032C2D" w:rsidRDefault="00032C2D" w:rsidP="00032C2D">
      <w:pPr>
        <w:rPr>
          <w:rFonts w:ascii="Arial" w:hAnsi="Arial" w:cs="Arial"/>
          <w:sz w:val="20"/>
          <w:szCs w:val="20"/>
        </w:rPr>
      </w:pPr>
    </w:p>
    <w:p w:rsidR="00032C2D" w:rsidRPr="00032C2D" w:rsidRDefault="00032C2D" w:rsidP="00032C2D">
      <w:pPr>
        <w:rPr>
          <w:rFonts w:ascii="Arial" w:hAnsi="Arial" w:cs="Arial"/>
          <w:sz w:val="20"/>
          <w:szCs w:val="20"/>
        </w:rPr>
      </w:pPr>
    </w:p>
    <w:p w:rsidR="00032C2D" w:rsidRPr="00032C2D" w:rsidRDefault="00032C2D" w:rsidP="00032C2D">
      <w:pPr>
        <w:spacing w:line="360" w:lineRule="auto"/>
        <w:ind w:left="720"/>
        <w:jc w:val="center"/>
        <w:rPr>
          <w:rFonts w:ascii="Arial" w:hAnsi="Arial" w:cs="Arial"/>
          <w:b/>
          <w:sz w:val="20"/>
          <w:szCs w:val="20"/>
        </w:rPr>
      </w:pPr>
      <w:r w:rsidRPr="00032C2D">
        <w:rPr>
          <w:rFonts w:ascii="Arial" w:hAnsi="Arial" w:cs="Arial"/>
          <w:b/>
          <w:sz w:val="20"/>
          <w:szCs w:val="20"/>
        </w:rPr>
        <w:lastRenderedPageBreak/>
        <w:t>PROTOKÓŁ Nr………/……</w:t>
      </w:r>
    </w:p>
    <w:p w:rsidR="00032C2D" w:rsidRPr="00032C2D" w:rsidRDefault="00032C2D" w:rsidP="00032C2D">
      <w:pPr>
        <w:spacing w:line="360" w:lineRule="auto"/>
        <w:ind w:left="720" w:right="-286"/>
        <w:jc w:val="center"/>
        <w:rPr>
          <w:rFonts w:ascii="Arial" w:hAnsi="Arial" w:cs="Arial"/>
          <w:b/>
          <w:sz w:val="20"/>
          <w:szCs w:val="20"/>
        </w:rPr>
      </w:pPr>
      <w:r w:rsidRPr="00032C2D">
        <w:rPr>
          <w:rFonts w:ascii="Arial" w:hAnsi="Arial" w:cs="Arial"/>
          <w:b/>
          <w:sz w:val="20"/>
          <w:szCs w:val="20"/>
        </w:rPr>
        <w:t>ZABEZPIECZENIA PRAC NIEBEZPIECZNYCH POD WZGLĘDEM POŻAROWYM</w:t>
      </w:r>
    </w:p>
    <w:p w:rsidR="00032C2D" w:rsidRPr="00032C2D" w:rsidRDefault="00032C2D" w:rsidP="00032C2D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Wykonawca prac pożarowo niebezpiecznych /nr uprawnień ……………………………...…………………………………………………………………………………………………………………………………………..….</w:t>
      </w:r>
    </w:p>
    <w:p w:rsidR="00032C2D" w:rsidRPr="00032C2D" w:rsidRDefault="00032C2D" w:rsidP="00032C2D">
      <w:pPr>
        <w:numPr>
          <w:ilvl w:val="0"/>
          <w:numId w:val="23"/>
        </w:numPr>
        <w:spacing w:after="0" w:line="360" w:lineRule="auto"/>
        <w:ind w:left="425" w:hanging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Strefa zagrożenia wybuchem oraz właściwości pożarowe materiałów palnych występujących w budynku lub pomieszczeniu ………………………………………………………………………………………</w:t>
      </w:r>
    </w:p>
    <w:p w:rsidR="00032C2D" w:rsidRPr="00032C2D" w:rsidRDefault="00032C2D" w:rsidP="00032C2D">
      <w:pPr>
        <w:spacing w:line="360" w:lineRule="auto"/>
        <w:ind w:left="425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:rsidR="00032C2D" w:rsidRPr="00032C2D" w:rsidRDefault="00032C2D" w:rsidP="00032C2D">
      <w:pPr>
        <w:numPr>
          <w:ilvl w:val="0"/>
          <w:numId w:val="23"/>
        </w:numPr>
        <w:spacing w:after="0" w:line="360" w:lineRule="auto"/>
        <w:ind w:left="425" w:hanging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Rodzaj elementów budowlanych występujących w danym budynku, pomieszczeniu lub rejonie przewidywanych prac niebezpiecznych pod względem pożarowym ……………………………………………………………</w:t>
      </w:r>
    </w:p>
    <w:p w:rsidR="00032C2D" w:rsidRPr="00032C2D" w:rsidRDefault="00032C2D" w:rsidP="00032C2D">
      <w:pPr>
        <w:spacing w:line="360" w:lineRule="auto"/>
        <w:ind w:left="425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……………………………………………………………………………………….</w:t>
      </w:r>
    </w:p>
    <w:p w:rsidR="00032C2D" w:rsidRPr="00032C2D" w:rsidRDefault="00032C2D" w:rsidP="00032C2D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Sposób zabezpieczenia przeciwpożarowego budynku, pomieszczenia, stanowiska, strefy, urządzenia itp. w czasie wykonywania prac pożarowo niebezpiecznych………………………………………………………………………………………………………………………………………………………….….</w:t>
      </w:r>
    </w:p>
    <w:p w:rsidR="00032C2D" w:rsidRPr="00032C2D" w:rsidRDefault="00032C2D" w:rsidP="00032C2D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Sposób zabezpieczenia przeciwpożarowego pomieszczeń sąsiednich ……………………………………………………………………………………………………………………………………………………………………………….</w:t>
      </w:r>
    </w:p>
    <w:p w:rsidR="00032C2D" w:rsidRPr="00032C2D" w:rsidRDefault="00032C2D" w:rsidP="00032C2D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Ilość i rodzaj sprzętu pożarniczego do zabezpieczenia prac …………………………….………………………………………………………………………………………………………………………………………………….</w:t>
      </w:r>
    </w:p>
    <w:p w:rsidR="00032C2D" w:rsidRPr="00032C2D" w:rsidRDefault="00032C2D" w:rsidP="00032C2D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Środki alarmowania straży pożarnej oraz osób przebywających w budynku ……………………………………………………………………………………………………………………………………………………………………………….</w:t>
      </w:r>
    </w:p>
    <w:p w:rsidR="00032C2D" w:rsidRPr="00032C2D" w:rsidRDefault="00032C2D" w:rsidP="00032C2D">
      <w:pPr>
        <w:numPr>
          <w:ilvl w:val="0"/>
          <w:numId w:val="23"/>
        </w:numPr>
        <w:spacing w:line="360" w:lineRule="auto"/>
        <w:ind w:left="426" w:right="-286" w:hanging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Osoby odpowiedzialne za realizację przedsięwzięć określonych w pkt 4. i 5.:</w:t>
      </w:r>
    </w:p>
    <w:p w:rsidR="00032C2D" w:rsidRPr="00032C2D" w:rsidRDefault="00032C2D" w:rsidP="00032C2D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……………………</w:t>
      </w:r>
      <w:r w:rsidRPr="00032C2D">
        <w:rPr>
          <w:sz w:val="20"/>
          <w:szCs w:val="20"/>
          <w:lang w:eastAsia="pl-PL"/>
        </w:rPr>
        <w:t xml:space="preserve"> </w:t>
      </w:r>
      <w:r w:rsidRPr="00032C2D">
        <w:rPr>
          <w:rFonts w:ascii="Arial" w:hAnsi="Arial" w:cs="Arial"/>
          <w:sz w:val="20"/>
          <w:szCs w:val="20"/>
        </w:rPr>
        <w:t>tel. …………………………</w:t>
      </w:r>
      <w:r w:rsidRPr="00032C2D">
        <w:rPr>
          <w:sz w:val="20"/>
          <w:szCs w:val="20"/>
          <w:lang w:eastAsia="pl-PL"/>
        </w:rPr>
        <w:t xml:space="preserve"> </w:t>
      </w:r>
      <w:r w:rsidRPr="00032C2D">
        <w:rPr>
          <w:rFonts w:ascii="Arial" w:hAnsi="Arial" w:cs="Arial"/>
          <w:sz w:val="20"/>
          <w:szCs w:val="20"/>
        </w:rPr>
        <w:t>podpis ……………...…………</w:t>
      </w:r>
    </w:p>
    <w:p w:rsidR="00032C2D" w:rsidRPr="00032C2D" w:rsidRDefault="00032C2D" w:rsidP="00032C2D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…………………… tel. ………………………… podpis ……………...…………</w:t>
      </w:r>
    </w:p>
    <w:p w:rsidR="00032C2D" w:rsidRPr="00032C2D" w:rsidRDefault="00032C2D" w:rsidP="00032C2D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Osoba odpowiedzialna za nadzór nad stanem bezpieczeństwa pożarowego w toku wykonywania prac niebezpiecznych pożarowo</w:t>
      </w:r>
    </w:p>
    <w:p w:rsidR="00032C2D" w:rsidRPr="00032C2D" w:rsidRDefault="00032C2D" w:rsidP="00032C2D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…………………… tel. ………………………… podpis ……………...…………</w:t>
      </w:r>
    </w:p>
    <w:p w:rsidR="00032C2D" w:rsidRPr="00032C2D" w:rsidRDefault="00032C2D" w:rsidP="00032C2D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 xml:space="preserve">…………………… tel. ………………………… podpis ……………...…………  </w:t>
      </w:r>
    </w:p>
    <w:p w:rsidR="00032C2D" w:rsidRPr="00032C2D" w:rsidRDefault="00032C2D" w:rsidP="00032C2D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Osoby odpowiedzialne za zabezpieczenie pomieszczeń sąsiednich:</w:t>
      </w:r>
    </w:p>
    <w:p w:rsidR="00032C2D" w:rsidRPr="00032C2D" w:rsidRDefault="00032C2D" w:rsidP="00032C2D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…………………… tel. ………………………… podpis ……………...…………</w:t>
      </w:r>
    </w:p>
    <w:p w:rsidR="00032C2D" w:rsidRPr="00032C2D" w:rsidRDefault="00032C2D" w:rsidP="00032C2D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lastRenderedPageBreak/>
        <w:t>Osoby odpowiedzialne za wyłączenie instalacji spod napięcia, odcięcie gazu, dokonanie analizy stężeń par cieczy, gazów i pyłów:</w:t>
      </w:r>
    </w:p>
    <w:p w:rsidR="00032C2D" w:rsidRPr="00032C2D" w:rsidRDefault="00032C2D" w:rsidP="00032C2D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…………………… tel. ………………………… podpis ……………...…………</w:t>
      </w:r>
    </w:p>
    <w:p w:rsidR="00032C2D" w:rsidRPr="00032C2D" w:rsidRDefault="00032C2D" w:rsidP="00032C2D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…………………… tel. ………………………… podpis ……………...…………</w:t>
      </w:r>
    </w:p>
    <w:p w:rsidR="00032C2D" w:rsidRPr="00032C2D" w:rsidRDefault="00032C2D" w:rsidP="00032C2D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Osoba odpowiedzialna za udzielenie instruktażu w zakresie środków bezpieczeństwa:</w:t>
      </w:r>
    </w:p>
    <w:p w:rsidR="00032C2D" w:rsidRPr="00032C2D" w:rsidRDefault="00032C2D" w:rsidP="00032C2D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…………………… tel. ………………………… podpis ……………...…………</w:t>
      </w:r>
    </w:p>
    <w:p w:rsidR="00032C2D" w:rsidRPr="00032C2D" w:rsidRDefault="00032C2D" w:rsidP="00032C2D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Osoby odpowiedzialne za przeprowadzenie kontroli rejonu prac po ich zakończeniu:</w:t>
      </w:r>
    </w:p>
    <w:p w:rsidR="00032C2D" w:rsidRPr="00032C2D" w:rsidRDefault="00032C2D" w:rsidP="00032C2D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po 15 min. …………….… tel. ………………… podpis ……………...…………</w:t>
      </w:r>
    </w:p>
    <w:p w:rsidR="00032C2D" w:rsidRPr="00032C2D" w:rsidRDefault="00032C2D" w:rsidP="00032C2D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po 1 godz. …………….… tel. ………………… podpis ……………...…………</w:t>
      </w:r>
    </w:p>
    <w:p w:rsidR="00032C2D" w:rsidRPr="00032C2D" w:rsidRDefault="00032C2D" w:rsidP="00032C2D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po 2 godz. ………….…… tel. ………………… podpis ……………...…………</w:t>
      </w:r>
    </w:p>
    <w:p w:rsidR="00032C2D" w:rsidRPr="00032C2D" w:rsidRDefault="00032C2D" w:rsidP="00032C2D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po 4 godz. ……….……… tel. ………………… podpis ……………...…………</w:t>
      </w:r>
    </w:p>
    <w:p w:rsidR="00032C2D" w:rsidRPr="00032C2D" w:rsidRDefault="00032C2D" w:rsidP="00032C2D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po 8 godz. ………….…… tel. ………………… podpis ……………...…………</w:t>
      </w:r>
    </w:p>
    <w:p w:rsidR="00032C2D" w:rsidRPr="00032C2D" w:rsidRDefault="00032C2D" w:rsidP="00032C2D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Prace pożarowo niebezpieczne przeprowadzane będą w dniach ................................... od godz. ........................ do godz. ...........................</w:t>
      </w:r>
    </w:p>
    <w:p w:rsidR="00032C2D" w:rsidRPr="00032C2D" w:rsidRDefault="00032C2D" w:rsidP="00032C2D">
      <w:pPr>
        <w:spacing w:line="360" w:lineRule="auto"/>
        <w:ind w:left="426"/>
        <w:rPr>
          <w:rFonts w:ascii="Arial" w:hAnsi="Arial" w:cs="Arial"/>
          <w:sz w:val="20"/>
          <w:szCs w:val="20"/>
        </w:rPr>
      </w:pPr>
    </w:p>
    <w:p w:rsidR="00032C2D" w:rsidRPr="00032C2D" w:rsidRDefault="00032C2D" w:rsidP="00032C2D">
      <w:pPr>
        <w:spacing w:line="360" w:lineRule="auto"/>
        <w:ind w:left="426" w:hanging="426"/>
        <w:jc w:val="right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Podpisy członków komisji:</w:t>
      </w:r>
    </w:p>
    <w:p w:rsidR="00032C2D" w:rsidRPr="00032C2D" w:rsidRDefault="00032C2D" w:rsidP="00032C2D">
      <w:pPr>
        <w:spacing w:line="360" w:lineRule="auto"/>
        <w:ind w:left="426"/>
        <w:jc w:val="right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Nazwisko imię………………………..podpis……………………………..</w:t>
      </w:r>
    </w:p>
    <w:p w:rsidR="00032C2D" w:rsidRPr="00032C2D" w:rsidRDefault="00032C2D" w:rsidP="00032C2D">
      <w:pPr>
        <w:spacing w:line="360" w:lineRule="auto"/>
        <w:ind w:left="708"/>
        <w:jc w:val="right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Nazwisko imię………………………..podpis……………………………..</w:t>
      </w:r>
    </w:p>
    <w:p w:rsidR="00032C2D" w:rsidRPr="00032C2D" w:rsidRDefault="00032C2D" w:rsidP="00032C2D">
      <w:pPr>
        <w:spacing w:line="360" w:lineRule="auto"/>
        <w:ind w:left="708"/>
        <w:jc w:val="right"/>
        <w:rPr>
          <w:rFonts w:ascii="Arial" w:hAnsi="Arial" w:cs="Arial"/>
          <w:sz w:val="20"/>
          <w:szCs w:val="20"/>
        </w:rPr>
      </w:pPr>
      <w:r w:rsidRPr="00032C2D">
        <w:rPr>
          <w:rFonts w:ascii="Arial" w:hAnsi="Arial" w:cs="Arial"/>
          <w:sz w:val="20"/>
          <w:szCs w:val="20"/>
        </w:rPr>
        <w:t>Nazwisko imię………………………..podpis……………………………..</w:t>
      </w:r>
    </w:p>
    <w:p w:rsidR="00032C2D" w:rsidRPr="00032C2D" w:rsidRDefault="00032C2D" w:rsidP="00032C2D">
      <w:pPr>
        <w:spacing w:line="360" w:lineRule="auto"/>
        <w:ind w:left="708"/>
        <w:jc w:val="right"/>
        <w:rPr>
          <w:rFonts w:ascii="Arial" w:hAnsi="Arial" w:cs="Arial"/>
          <w:sz w:val="20"/>
          <w:szCs w:val="20"/>
        </w:rPr>
      </w:pPr>
    </w:p>
    <w:p w:rsidR="00032C2D" w:rsidRPr="00032C2D" w:rsidRDefault="00032C2D" w:rsidP="00032C2D">
      <w:pPr>
        <w:spacing w:line="360" w:lineRule="auto"/>
        <w:ind w:left="708"/>
        <w:jc w:val="right"/>
        <w:rPr>
          <w:rFonts w:ascii="Arial" w:hAnsi="Arial" w:cs="Arial"/>
          <w:sz w:val="20"/>
          <w:szCs w:val="20"/>
        </w:rPr>
      </w:pPr>
    </w:p>
    <w:p w:rsidR="00032C2D" w:rsidRPr="00032C2D" w:rsidRDefault="00032C2D" w:rsidP="00032C2D">
      <w:pPr>
        <w:spacing w:line="360" w:lineRule="auto"/>
        <w:ind w:left="708"/>
        <w:jc w:val="right"/>
        <w:rPr>
          <w:rFonts w:ascii="Arial" w:hAnsi="Arial" w:cs="Arial"/>
          <w:sz w:val="20"/>
          <w:szCs w:val="20"/>
        </w:rPr>
      </w:pPr>
    </w:p>
    <w:p w:rsidR="00032C2D" w:rsidRPr="00A208E4" w:rsidRDefault="00032C2D" w:rsidP="00032C2D">
      <w:pPr>
        <w:spacing w:line="360" w:lineRule="auto"/>
        <w:ind w:left="708"/>
        <w:jc w:val="right"/>
        <w:rPr>
          <w:rFonts w:ascii="Arial" w:hAnsi="Arial" w:cs="Arial"/>
          <w:sz w:val="24"/>
          <w:szCs w:val="24"/>
        </w:rPr>
      </w:pPr>
    </w:p>
    <w:p w:rsidR="00032C2D" w:rsidRDefault="00032C2D" w:rsidP="00032C2D">
      <w:pPr>
        <w:spacing w:line="360" w:lineRule="auto"/>
        <w:ind w:left="708"/>
        <w:jc w:val="right"/>
        <w:rPr>
          <w:rFonts w:ascii="Arial" w:hAnsi="Arial" w:cs="Arial"/>
          <w:sz w:val="24"/>
          <w:szCs w:val="24"/>
        </w:rPr>
      </w:pPr>
    </w:p>
    <w:p w:rsidR="00032C2D" w:rsidRDefault="00032C2D" w:rsidP="00032C2D">
      <w:pPr>
        <w:spacing w:line="360" w:lineRule="auto"/>
        <w:ind w:left="708"/>
        <w:jc w:val="right"/>
        <w:rPr>
          <w:rFonts w:ascii="Arial" w:hAnsi="Arial" w:cs="Arial"/>
          <w:sz w:val="24"/>
          <w:szCs w:val="24"/>
        </w:rPr>
      </w:pPr>
    </w:p>
    <w:p w:rsidR="00032C2D" w:rsidRDefault="00032C2D" w:rsidP="00032C2D">
      <w:pPr>
        <w:spacing w:after="160" w:line="360" w:lineRule="auto"/>
        <w:rPr>
          <w:rFonts w:ascii="Arial" w:hAnsi="Arial" w:cs="Arial"/>
        </w:rPr>
      </w:pPr>
    </w:p>
    <w:p w:rsidR="00032C2D" w:rsidRDefault="00032C2D" w:rsidP="00032C2D">
      <w:pPr>
        <w:spacing w:after="160" w:line="360" w:lineRule="auto"/>
        <w:rPr>
          <w:b/>
          <w:sz w:val="24"/>
          <w:lang w:eastAsia="pl-PL"/>
        </w:rPr>
      </w:pPr>
      <w:r>
        <w:rPr>
          <w:b/>
          <w:sz w:val="24"/>
          <w:lang w:eastAsia="pl-PL"/>
        </w:rPr>
        <w:br w:type="page"/>
      </w:r>
    </w:p>
    <w:bookmarkEnd w:id="1"/>
    <w:bookmarkEnd w:id="2"/>
    <w:bookmarkEnd w:id="3"/>
    <w:bookmarkEnd w:id="4"/>
    <w:p w:rsidR="00032C2D" w:rsidRPr="00032C2D" w:rsidRDefault="00032C2D" w:rsidP="00032C2D">
      <w:pPr>
        <w:spacing w:after="160" w:line="256" w:lineRule="auto"/>
        <w:jc w:val="right"/>
        <w:rPr>
          <w:rFonts w:ascii="Arial" w:hAnsi="Arial" w:cs="Arial"/>
          <w:i/>
          <w:sz w:val="20"/>
          <w:szCs w:val="20"/>
          <w:lang w:eastAsia="pl-PL"/>
        </w:rPr>
      </w:pPr>
      <w:r w:rsidRPr="00032C2D">
        <w:rPr>
          <w:rFonts w:ascii="Arial" w:hAnsi="Arial" w:cs="Arial"/>
          <w:i/>
          <w:sz w:val="20"/>
          <w:szCs w:val="20"/>
          <w:lang w:eastAsia="pl-PL"/>
        </w:rPr>
        <w:lastRenderedPageBreak/>
        <w:t>Załącznik nr 3</w:t>
      </w:r>
    </w:p>
    <w:p w:rsidR="00032C2D" w:rsidRPr="00032C2D" w:rsidRDefault="00032C2D" w:rsidP="00032C2D">
      <w:pPr>
        <w:spacing w:after="120" w:line="48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032C2D">
        <w:rPr>
          <w:rFonts w:ascii="Arial" w:hAnsi="Arial" w:cs="Arial"/>
          <w:b/>
          <w:sz w:val="20"/>
          <w:szCs w:val="20"/>
          <w:lang w:eastAsia="pl-PL"/>
        </w:rPr>
        <w:t>POROZUMIENIE</w:t>
      </w:r>
    </w:p>
    <w:p w:rsidR="00032C2D" w:rsidRPr="00032C2D" w:rsidRDefault="00032C2D" w:rsidP="00032C2D">
      <w:pPr>
        <w:spacing w:after="120"/>
        <w:jc w:val="both"/>
        <w:rPr>
          <w:rFonts w:ascii="Arial" w:hAnsi="Arial" w:cs="Arial"/>
          <w:sz w:val="20"/>
          <w:szCs w:val="20"/>
          <w:lang w:eastAsia="pl-PL"/>
        </w:rPr>
      </w:pPr>
      <w:r w:rsidRPr="00032C2D">
        <w:rPr>
          <w:rFonts w:ascii="Arial" w:hAnsi="Arial" w:cs="Arial"/>
          <w:sz w:val="20"/>
          <w:szCs w:val="20"/>
          <w:lang w:eastAsia="pl-PL"/>
        </w:rPr>
        <w:t xml:space="preserve">Zawarte pomiędzy Zamawiającym, a Wykonawcą </w:t>
      </w:r>
      <w:r w:rsidRPr="00032C2D">
        <w:rPr>
          <w:rFonts w:ascii="Arial" w:hAnsi="Arial" w:cs="Arial"/>
          <w:b/>
          <w:sz w:val="20"/>
          <w:szCs w:val="20"/>
          <w:lang w:eastAsia="pl-PL"/>
        </w:rPr>
        <w:t>w sprawie</w:t>
      </w:r>
      <w:r w:rsidRPr="00032C2D">
        <w:rPr>
          <w:rFonts w:ascii="Arial" w:hAnsi="Arial" w:cs="Arial"/>
          <w:sz w:val="20"/>
          <w:szCs w:val="20"/>
          <w:lang w:eastAsia="pl-PL"/>
        </w:rPr>
        <w:t xml:space="preserve">  powołania koordynatora sprawującego nadzór nad bezpieczeństwem i higieną pracy na terenie </w:t>
      </w:r>
    </w:p>
    <w:p w:rsidR="00032C2D" w:rsidRPr="00032C2D" w:rsidRDefault="00032C2D" w:rsidP="00032C2D">
      <w:pPr>
        <w:spacing w:after="120"/>
        <w:rPr>
          <w:rFonts w:ascii="Arial" w:hAnsi="Arial" w:cs="Arial"/>
          <w:sz w:val="20"/>
          <w:szCs w:val="20"/>
          <w:lang w:eastAsia="pl-PL"/>
        </w:rPr>
      </w:pPr>
      <w:r w:rsidRPr="00032C2D">
        <w:rPr>
          <w:rFonts w:ascii="Arial" w:hAnsi="Arial" w:cs="Arial"/>
          <w:sz w:val="20"/>
          <w:szCs w:val="20"/>
          <w:lang w:eastAsia="pl-PL"/>
        </w:rPr>
        <w:t>……………………………….…...........................................................................................</w:t>
      </w:r>
      <w:r w:rsidRPr="00032C2D">
        <w:rPr>
          <w:rFonts w:ascii="Arial" w:hAnsi="Arial" w:cs="Arial"/>
          <w:sz w:val="20"/>
          <w:szCs w:val="20"/>
          <w:lang w:eastAsia="pl-PL"/>
        </w:rPr>
        <w:br/>
      </w:r>
      <w:r w:rsidRPr="00032C2D">
        <w:rPr>
          <w:rFonts w:ascii="Arial" w:hAnsi="Arial" w:cs="Arial"/>
          <w:i/>
          <w:sz w:val="20"/>
          <w:szCs w:val="20"/>
          <w:lang w:eastAsia="pl-PL"/>
        </w:rPr>
        <w:t xml:space="preserve">       /miejsce prowadzenia prac-podać nazwę obiektu, terenu, nr lub nazwę nabrzeża itp./</w:t>
      </w:r>
    </w:p>
    <w:p w:rsidR="00032C2D" w:rsidRPr="00032C2D" w:rsidRDefault="00032C2D" w:rsidP="00032C2D">
      <w:pPr>
        <w:ind w:left="357" w:hanging="357"/>
        <w:jc w:val="both"/>
        <w:rPr>
          <w:rFonts w:ascii="Arial" w:hAnsi="Arial" w:cs="Arial"/>
          <w:sz w:val="20"/>
          <w:szCs w:val="20"/>
          <w:lang w:eastAsia="pl-PL"/>
        </w:rPr>
      </w:pPr>
      <w:r w:rsidRPr="00032C2D">
        <w:rPr>
          <w:rFonts w:ascii="Arial" w:hAnsi="Arial" w:cs="Arial"/>
          <w:sz w:val="20"/>
          <w:szCs w:val="20"/>
          <w:lang w:eastAsia="pl-PL"/>
        </w:rPr>
        <w:t>§1.</w:t>
      </w:r>
      <w:r w:rsidRPr="00032C2D">
        <w:rPr>
          <w:rFonts w:ascii="Arial" w:hAnsi="Arial" w:cs="Arial"/>
          <w:sz w:val="20"/>
          <w:szCs w:val="20"/>
          <w:lang w:eastAsia="pl-PL"/>
        </w:rPr>
        <w:tab/>
        <w:t>W celu ustalenia zasad współdziałania, uwzględniającego sposoby postępowania w przypadku wystąpienia zagrożeń dla zdrowia lub życia pracowników, wyznaczono na koordynatora:</w:t>
      </w:r>
      <w:r w:rsidRPr="00032C2D">
        <w:rPr>
          <w:rFonts w:ascii="Arial" w:hAnsi="Arial" w:cs="Arial"/>
          <w:sz w:val="20"/>
          <w:szCs w:val="20"/>
          <w:lang w:eastAsia="pl-PL"/>
        </w:rPr>
        <w:br/>
        <w:t>………………………………………….……………………………………………………</w:t>
      </w:r>
    </w:p>
    <w:p w:rsidR="00032C2D" w:rsidRPr="00032C2D" w:rsidRDefault="00032C2D" w:rsidP="00032C2D">
      <w:pPr>
        <w:spacing w:after="120"/>
        <w:rPr>
          <w:rFonts w:ascii="Arial" w:hAnsi="Arial" w:cs="Arial"/>
          <w:i/>
          <w:sz w:val="20"/>
          <w:szCs w:val="20"/>
          <w:lang w:eastAsia="pl-PL"/>
        </w:rPr>
      </w:pPr>
      <w:r w:rsidRPr="00032C2D">
        <w:rPr>
          <w:rFonts w:ascii="Arial" w:hAnsi="Arial" w:cs="Arial"/>
          <w:i/>
          <w:sz w:val="20"/>
          <w:szCs w:val="20"/>
          <w:lang w:eastAsia="pl-PL"/>
        </w:rPr>
        <w:t xml:space="preserve">             /imię i nazwisko osoby spełniającej wymagania oraz telefon kontaktowy/</w:t>
      </w:r>
    </w:p>
    <w:p w:rsidR="00032C2D" w:rsidRPr="00032C2D" w:rsidRDefault="00032C2D" w:rsidP="00032C2D">
      <w:pPr>
        <w:spacing w:after="120"/>
        <w:ind w:left="357" w:hanging="357"/>
        <w:jc w:val="both"/>
        <w:rPr>
          <w:rFonts w:ascii="Arial" w:hAnsi="Arial" w:cs="Arial"/>
          <w:sz w:val="20"/>
          <w:szCs w:val="20"/>
          <w:lang w:eastAsia="pl-PL"/>
        </w:rPr>
      </w:pPr>
      <w:r w:rsidRPr="00032C2D">
        <w:rPr>
          <w:rFonts w:ascii="Arial" w:hAnsi="Arial" w:cs="Arial"/>
          <w:sz w:val="20"/>
          <w:szCs w:val="20"/>
          <w:lang w:eastAsia="pl-PL"/>
        </w:rPr>
        <w:t>§2.</w:t>
      </w:r>
      <w:r w:rsidRPr="00032C2D">
        <w:rPr>
          <w:rFonts w:ascii="Arial" w:hAnsi="Arial" w:cs="Arial"/>
          <w:sz w:val="20"/>
          <w:szCs w:val="20"/>
          <w:lang w:eastAsia="pl-PL"/>
        </w:rPr>
        <w:tab/>
        <w:t>Koordynator będzie sprawował nadzór nad bezpieczeństwem pracy wszystkich pracowników zatrudnionych i wykonujących prace w tym samym miejscu, a podlegających jednemu lub drugiemu z pracodawców.</w:t>
      </w:r>
    </w:p>
    <w:p w:rsidR="00032C2D" w:rsidRPr="00032C2D" w:rsidRDefault="00032C2D" w:rsidP="00032C2D">
      <w:pPr>
        <w:jc w:val="both"/>
        <w:rPr>
          <w:rFonts w:ascii="Arial" w:hAnsi="Arial" w:cs="Arial"/>
          <w:sz w:val="20"/>
          <w:szCs w:val="20"/>
          <w:lang w:eastAsia="pl-PL"/>
        </w:rPr>
      </w:pPr>
      <w:r w:rsidRPr="00032C2D">
        <w:rPr>
          <w:rFonts w:ascii="Arial" w:hAnsi="Arial" w:cs="Arial"/>
          <w:sz w:val="20"/>
          <w:szCs w:val="20"/>
          <w:lang w:eastAsia="pl-PL"/>
        </w:rPr>
        <w:t>§3. Do obowiązków koordynatora należy:</w:t>
      </w:r>
    </w:p>
    <w:p w:rsidR="00032C2D" w:rsidRPr="00032C2D" w:rsidRDefault="00032C2D" w:rsidP="00032C2D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032C2D">
        <w:rPr>
          <w:rFonts w:ascii="Arial" w:hAnsi="Arial" w:cs="Arial"/>
          <w:sz w:val="20"/>
          <w:szCs w:val="20"/>
          <w:lang w:eastAsia="pl-PL"/>
        </w:rPr>
        <w:t>ustalenie z wykonawcami miejsca wykonywania prac,</w:t>
      </w:r>
    </w:p>
    <w:p w:rsidR="00032C2D" w:rsidRPr="00032C2D" w:rsidRDefault="00032C2D" w:rsidP="00032C2D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032C2D">
        <w:rPr>
          <w:rFonts w:ascii="Arial" w:hAnsi="Arial" w:cs="Arial"/>
          <w:sz w:val="20"/>
          <w:szCs w:val="20"/>
          <w:lang w:eastAsia="pl-PL"/>
        </w:rPr>
        <w:t>uzgadnianie zakresu robót, czasu ich trwania, terminu rozpoczęcia oraz zakończenia prac,</w:t>
      </w:r>
    </w:p>
    <w:p w:rsidR="00032C2D" w:rsidRPr="00032C2D" w:rsidRDefault="00032C2D" w:rsidP="00032C2D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032C2D">
        <w:rPr>
          <w:rFonts w:ascii="Arial" w:hAnsi="Arial" w:cs="Arial"/>
          <w:sz w:val="20"/>
          <w:szCs w:val="20"/>
          <w:lang w:eastAsia="pl-PL"/>
        </w:rPr>
        <w:t>ustalenie w związku z tym użycia stosowanego sprzętu ochrony osobistej,</w:t>
      </w:r>
    </w:p>
    <w:p w:rsidR="00032C2D" w:rsidRPr="00032C2D" w:rsidRDefault="00032C2D" w:rsidP="00032C2D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032C2D">
        <w:rPr>
          <w:rFonts w:ascii="Arial" w:hAnsi="Arial" w:cs="Arial"/>
          <w:sz w:val="20"/>
          <w:szCs w:val="20"/>
          <w:lang w:eastAsia="pl-PL"/>
        </w:rPr>
        <w:t>określenie ewentualnych zagrożeń dla zdrowia i życia zatrudnionych i ustalenie osób nadzoru poszczególnych firm wykonujących jednocześnie prace w tym samym miejscu,</w:t>
      </w:r>
    </w:p>
    <w:p w:rsidR="00032C2D" w:rsidRPr="00032C2D" w:rsidRDefault="00032C2D" w:rsidP="00032C2D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032C2D">
        <w:rPr>
          <w:rFonts w:ascii="Arial" w:hAnsi="Arial" w:cs="Arial"/>
          <w:sz w:val="20"/>
          <w:szCs w:val="20"/>
          <w:lang w:eastAsia="pl-PL"/>
        </w:rPr>
        <w:t xml:space="preserve"> zapoznanie się z wykazami osób posiadających aktualne zaświadczenia kwalifikacyjne (stosowne do wykonywanej funkcji),</w:t>
      </w:r>
    </w:p>
    <w:p w:rsidR="00032C2D" w:rsidRPr="00032C2D" w:rsidRDefault="00032C2D" w:rsidP="00032C2D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032C2D">
        <w:rPr>
          <w:rFonts w:ascii="Arial" w:hAnsi="Arial" w:cs="Arial"/>
          <w:sz w:val="20"/>
          <w:szCs w:val="20"/>
          <w:lang w:eastAsia="pl-PL"/>
        </w:rPr>
        <w:t>ustalenie z podwykonawcami rozmieszczenia na terenie wykonywanych prac znaków bezpieczeństwa, informacyjnych, ostrzegawczych itp.,</w:t>
      </w:r>
    </w:p>
    <w:p w:rsidR="00032C2D" w:rsidRPr="00032C2D" w:rsidRDefault="00032C2D" w:rsidP="00032C2D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032C2D">
        <w:rPr>
          <w:rFonts w:ascii="Arial" w:hAnsi="Arial" w:cs="Arial"/>
          <w:sz w:val="20"/>
          <w:szCs w:val="20"/>
          <w:lang w:eastAsia="pl-PL"/>
        </w:rPr>
        <w:t>zapoznanie się z wykazem prac wykonywanych w warunkach szczególnego zagrożenia dla życia i zdrowia ludzi,</w:t>
      </w:r>
    </w:p>
    <w:p w:rsidR="00032C2D" w:rsidRPr="00032C2D" w:rsidRDefault="00032C2D" w:rsidP="00032C2D">
      <w:pPr>
        <w:numPr>
          <w:ilvl w:val="0"/>
          <w:numId w:val="8"/>
        </w:numPr>
        <w:tabs>
          <w:tab w:val="num" w:pos="567"/>
        </w:tabs>
        <w:spacing w:after="120" w:line="240" w:lineRule="auto"/>
        <w:ind w:left="567" w:hanging="210"/>
        <w:jc w:val="both"/>
        <w:rPr>
          <w:rFonts w:ascii="Arial" w:hAnsi="Arial" w:cs="Arial"/>
          <w:sz w:val="20"/>
          <w:szCs w:val="20"/>
          <w:lang w:eastAsia="pl-PL"/>
        </w:rPr>
      </w:pPr>
      <w:r w:rsidRPr="00032C2D">
        <w:rPr>
          <w:rFonts w:ascii="Arial" w:hAnsi="Arial" w:cs="Arial"/>
          <w:sz w:val="20"/>
          <w:szCs w:val="20"/>
          <w:lang w:eastAsia="pl-PL"/>
        </w:rPr>
        <w:t>wykonanie innych prac zleconych przez pracodawcę, który go powołał.</w:t>
      </w:r>
    </w:p>
    <w:p w:rsidR="00032C2D" w:rsidRPr="00032C2D" w:rsidRDefault="00032C2D" w:rsidP="00032C2D">
      <w:pPr>
        <w:jc w:val="both"/>
        <w:rPr>
          <w:rFonts w:ascii="Arial" w:hAnsi="Arial" w:cs="Arial"/>
          <w:sz w:val="20"/>
          <w:szCs w:val="20"/>
          <w:lang w:eastAsia="pl-PL"/>
        </w:rPr>
      </w:pPr>
      <w:r w:rsidRPr="00032C2D">
        <w:rPr>
          <w:rFonts w:ascii="Arial" w:hAnsi="Arial" w:cs="Arial"/>
          <w:sz w:val="20"/>
          <w:szCs w:val="20"/>
          <w:lang w:eastAsia="pl-PL"/>
        </w:rPr>
        <w:t>§4. Do uprawnień koordynatora należy:</w:t>
      </w:r>
    </w:p>
    <w:p w:rsidR="00032C2D" w:rsidRPr="00032C2D" w:rsidRDefault="00032C2D" w:rsidP="00032C2D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032C2D">
        <w:rPr>
          <w:rFonts w:ascii="Arial" w:hAnsi="Arial" w:cs="Arial"/>
          <w:sz w:val="20"/>
          <w:szCs w:val="20"/>
          <w:lang w:eastAsia="pl-PL"/>
        </w:rPr>
        <w:t>przeprowadzanie kontroli w trakcie wykonywania wspólnych prac dotyczących przestrzegania ustaleń przyjętych przed rozpoczęciem pracy,</w:t>
      </w:r>
    </w:p>
    <w:p w:rsidR="00032C2D" w:rsidRPr="00032C2D" w:rsidRDefault="00032C2D" w:rsidP="00032C2D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032C2D">
        <w:rPr>
          <w:rFonts w:ascii="Arial" w:hAnsi="Arial" w:cs="Arial"/>
          <w:sz w:val="20"/>
          <w:szCs w:val="20"/>
          <w:lang w:eastAsia="pl-PL"/>
        </w:rPr>
        <w:t xml:space="preserve">wstrzymanie prac w przypadku niedotrzymania warunków bezpieczeństwa ustalonych uprzednio z wykonawcami lub gdy praca taka zagraża życiu lub zdrowiu pracowników. </w:t>
      </w:r>
    </w:p>
    <w:p w:rsidR="00032C2D" w:rsidRPr="00032C2D" w:rsidRDefault="00032C2D" w:rsidP="00032C2D">
      <w:pPr>
        <w:numPr>
          <w:ilvl w:val="0"/>
          <w:numId w:val="9"/>
        </w:numPr>
        <w:tabs>
          <w:tab w:val="num" w:pos="567"/>
        </w:tabs>
        <w:spacing w:after="240" w:line="240" w:lineRule="auto"/>
        <w:ind w:left="567" w:hanging="210"/>
        <w:jc w:val="both"/>
        <w:rPr>
          <w:rFonts w:ascii="Arial" w:hAnsi="Arial" w:cs="Arial"/>
          <w:sz w:val="20"/>
          <w:szCs w:val="20"/>
          <w:lang w:eastAsia="pl-PL"/>
        </w:rPr>
      </w:pPr>
      <w:r w:rsidRPr="00032C2D">
        <w:rPr>
          <w:rFonts w:ascii="Arial" w:hAnsi="Arial" w:cs="Arial"/>
          <w:sz w:val="20"/>
          <w:szCs w:val="20"/>
          <w:lang w:eastAsia="pl-PL"/>
        </w:rPr>
        <w:t>niezwłoczne powiadamianie obu stron porozumienia o fakcie wstrzymania prac.</w:t>
      </w:r>
    </w:p>
    <w:p w:rsidR="00032C2D" w:rsidRPr="00032C2D" w:rsidRDefault="00032C2D" w:rsidP="00032C2D">
      <w:pPr>
        <w:spacing w:after="120"/>
        <w:ind w:left="357" w:hanging="357"/>
        <w:jc w:val="both"/>
        <w:rPr>
          <w:rFonts w:ascii="Arial" w:hAnsi="Arial" w:cs="Arial"/>
          <w:sz w:val="20"/>
          <w:szCs w:val="20"/>
          <w:lang w:eastAsia="pl-PL"/>
        </w:rPr>
      </w:pPr>
      <w:r w:rsidRPr="00032C2D">
        <w:rPr>
          <w:rFonts w:ascii="Arial" w:hAnsi="Arial" w:cs="Arial"/>
          <w:sz w:val="20"/>
          <w:szCs w:val="20"/>
          <w:lang w:eastAsia="pl-PL"/>
        </w:rPr>
        <w:t>§5.</w:t>
      </w:r>
      <w:r w:rsidRPr="00032C2D">
        <w:rPr>
          <w:rFonts w:ascii="Arial" w:hAnsi="Arial" w:cs="Arial"/>
          <w:sz w:val="20"/>
          <w:szCs w:val="20"/>
          <w:lang w:eastAsia="pl-PL"/>
        </w:rPr>
        <w:tab/>
        <w:t>W przypadku wystąpienia konieczności prowadzenia na terenie robót prac pożarowo-niebezpiecznych koordynator będzie dodatkowo informował o ich zakresie inspektora ppoż. KPW Gdynia (tel. 58 626-25-63) i komendanta WSP (tel. 58 626-69-13, 626-22-22).</w:t>
      </w:r>
    </w:p>
    <w:p w:rsidR="00032C2D" w:rsidRPr="00032C2D" w:rsidRDefault="00032C2D" w:rsidP="00032C2D">
      <w:pPr>
        <w:spacing w:after="120"/>
        <w:ind w:left="357" w:hanging="357"/>
        <w:jc w:val="both"/>
        <w:rPr>
          <w:rFonts w:ascii="Arial" w:hAnsi="Arial" w:cs="Arial"/>
          <w:sz w:val="20"/>
          <w:szCs w:val="20"/>
          <w:lang w:eastAsia="pl-PL"/>
        </w:rPr>
      </w:pPr>
      <w:r w:rsidRPr="00032C2D">
        <w:rPr>
          <w:rFonts w:ascii="Arial" w:hAnsi="Arial" w:cs="Arial"/>
          <w:sz w:val="20"/>
          <w:szCs w:val="20"/>
          <w:lang w:eastAsia="pl-PL"/>
        </w:rPr>
        <w:t>§6.</w:t>
      </w:r>
      <w:r w:rsidRPr="00032C2D">
        <w:rPr>
          <w:rFonts w:ascii="Arial" w:hAnsi="Arial" w:cs="Arial"/>
          <w:sz w:val="20"/>
          <w:szCs w:val="20"/>
          <w:lang w:eastAsia="pl-PL"/>
        </w:rPr>
        <w:tab/>
        <w:t>W przypadkach uzasadnionych, w celu zapobieżenia zagrożeniom zawodowym występującym podczas wykonywania prac lub w sytuacjach nieuregulowanych, a także w wypadkach wystąpienia zdarzeń nagłych i doraźnych z zakresu bezpieczeństwa pracy, koordynator będzie dodatkowo informował o ich zakresie służbę bezpieczeństwa i higieny pracy KPW Gdynia (tel. 58 626-68-47, 626-68-35) i służbę dyżurną KPW (tel. 58 626-22-85).</w:t>
      </w:r>
    </w:p>
    <w:p w:rsidR="00032C2D" w:rsidRPr="00032C2D" w:rsidRDefault="00032C2D" w:rsidP="00032C2D">
      <w:pPr>
        <w:jc w:val="both"/>
        <w:rPr>
          <w:rFonts w:ascii="Arial" w:hAnsi="Arial" w:cs="Arial"/>
          <w:sz w:val="20"/>
          <w:szCs w:val="20"/>
          <w:lang w:eastAsia="pl-PL"/>
        </w:rPr>
      </w:pPr>
      <w:r w:rsidRPr="00032C2D">
        <w:rPr>
          <w:rFonts w:ascii="Arial" w:hAnsi="Arial" w:cs="Arial"/>
          <w:sz w:val="20"/>
          <w:szCs w:val="20"/>
          <w:lang w:eastAsia="pl-PL"/>
        </w:rPr>
        <w:t xml:space="preserve">§7. Porozumienie obowiązuje w okresie: </w:t>
      </w:r>
    </w:p>
    <w:p w:rsidR="00032C2D" w:rsidRPr="00032C2D" w:rsidRDefault="00032C2D" w:rsidP="00032C2D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032C2D">
        <w:rPr>
          <w:rFonts w:ascii="Arial" w:hAnsi="Arial" w:cs="Arial"/>
          <w:sz w:val="20"/>
          <w:szCs w:val="20"/>
          <w:lang w:eastAsia="pl-PL"/>
        </w:rPr>
        <w:t>od podpisania niniejszej umowy,</w:t>
      </w:r>
    </w:p>
    <w:p w:rsidR="00032C2D" w:rsidRPr="00032C2D" w:rsidRDefault="00032C2D" w:rsidP="00032C2D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032C2D">
        <w:rPr>
          <w:rFonts w:ascii="Arial" w:hAnsi="Arial" w:cs="Arial"/>
          <w:sz w:val="20"/>
          <w:szCs w:val="20"/>
          <w:lang w:eastAsia="pl-PL"/>
        </w:rPr>
        <w:t xml:space="preserve">do podpisania protokołu odbioru zleconych prac, zakończenia wykonywania usługi lub rozwiązania umowy.                                                      </w:t>
      </w:r>
    </w:p>
    <w:p w:rsidR="00032C2D" w:rsidRPr="00032C2D" w:rsidRDefault="00032C2D" w:rsidP="00032C2D">
      <w:pPr>
        <w:spacing w:after="120"/>
        <w:jc w:val="both"/>
        <w:rPr>
          <w:rFonts w:ascii="Arial" w:hAnsi="Arial" w:cs="Arial"/>
          <w:sz w:val="20"/>
          <w:szCs w:val="20"/>
          <w:lang w:eastAsia="pl-PL"/>
        </w:rPr>
      </w:pPr>
      <w:r w:rsidRPr="00032C2D">
        <w:rPr>
          <w:rFonts w:ascii="Arial" w:hAnsi="Arial" w:cs="Arial"/>
          <w:sz w:val="20"/>
          <w:szCs w:val="20"/>
          <w:lang w:eastAsia="pl-PL"/>
        </w:rPr>
        <w:t xml:space="preserve">                                                                           </w:t>
      </w:r>
    </w:p>
    <w:p w:rsidR="00032C2D" w:rsidRDefault="00032C2D" w:rsidP="00032C2D">
      <w:pPr>
        <w:jc w:val="right"/>
        <w:rPr>
          <w:rFonts w:ascii="Arial" w:hAnsi="Arial" w:cs="Arial"/>
        </w:rPr>
      </w:pPr>
    </w:p>
    <w:p w:rsidR="00032C2D" w:rsidRPr="00E43068" w:rsidRDefault="00032C2D" w:rsidP="00032C2D">
      <w:pPr>
        <w:spacing w:after="160" w:line="259" w:lineRule="auto"/>
        <w:rPr>
          <w:rFonts w:ascii="Arial" w:hAnsi="Arial" w:cs="Arial"/>
        </w:rPr>
      </w:pPr>
    </w:p>
    <w:p w:rsidR="003D22C8" w:rsidRDefault="003D22C8" w:rsidP="003D22C8">
      <w:pPr>
        <w:jc w:val="right"/>
        <w:rPr>
          <w:rFonts w:ascii="Arial" w:hAnsi="Arial" w:cs="Arial"/>
        </w:rPr>
      </w:pPr>
    </w:p>
    <w:p w:rsidR="003D22C8" w:rsidRPr="00E43068" w:rsidRDefault="003D22C8" w:rsidP="003D22C8">
      <w:pPr>
        <w:spacing w:after="160" w:line="259" w:lineRule="auto"/>
        <w:rPr>
          <w:rFonts w:ascii="Arial" w:hAnsi="Arial" w:cs="Arial"/>
        </w:rPr>
      </w:pPr>
    </w:p>
    <w:p w:rsidR="009C0E47" w:rsidRPr="00672ECC" w:rsidRDefault="009C0E47" w:rsidP="009C0E47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Załącznik nr 5</w:t>
      </w:r>
      <w:r w:rsidRPr="00672EC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do umowy</w:t>
      </w:r>
    </w:p>
    <w:p w:rsidR="009C0E47" w:rsidRPr="005F2324" w:rsidRDefault="009C0E47" w:rsidP="009C0E4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:rsidR="009C0E47" w:rsidRPr="005F2324" w:rsidRDefault="009C0E47" w:rsidP="009C0E4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5F2324">
        <w:rPr>
          <w:rFonts w:ascii="Arial" w:eastAsia="Calibri" w:hAnsi="Arial" w:cs="Arial"/>
          <w:b/>
          <w:sz w:val="20"/>
          <w:szCs w:val="20"/>
          <w:u w:val="single"/>
        </w:rPr>
        <w:t xml:space="preserve">KLAUZULA INFORMACYJNA </w:t>
      </w:r>
    </w:p>
    <w:p w:rsidR="009C0E47" w:rsidRPr="005F2324" w:rsidRDefault="009C0E47" w:rsidP="009C0E47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  <w:u w:val="single"/>
        </w:rPr>
      </w:pPr>
    </w:p>
    <w:p w:rsidR="009C0E47" w:rsidRPr="00672ECC" w:rsidRDefault="009C0E47" w:rsidP="009C0E47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672ECC">
        <w:rPr>
          <w:rFonts w:ascii="Arial" w:eastAsia="Calibri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</w:t>
      </w:r>
      <w:r>
        <w:rPr>
          <w:rFonts w:ascii="Arial" w:eastAsia="Calibri" w:hAnsi="Arial" w:cs="Arial"/>
          <w:sz w:val="20"/>
          <w:szCs w:val="20"/>
        </w:rPr>
        <w:br/>
      </w:r>
      <w:r w:rsidRPr="00672ECC">
        <w:rPr>
          <w:rFonts w:ascii="Arial" w:eastAsia="Calibri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 z poźn. zm),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jest Zamawiający: Komenda Portu Wojennego Gdynia ul. Rondo </w:t>
      </w:r>
      <w:r>
        <w:rPr>
          <w:rFonts w:ascii="Arial" w:eastAsia="Times New Roman" w:hAnsi="Arial" w:cs="Arial"/>
          <w:sz w:val="20"/>
          <w:szCs w:val="20"/>
          <w:lang w:eastAsia="pl-PL"/>
        </w:rPr>
        <w:t>Bitwy pod Oliwą 1, 81-10 Gdynia.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>w sprawach dotyczących Pani/Pana danych osobowych, pisemnie na adres siedziby Administratora wskazany w pkt. 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lub telefoniczne: 261-26-67-28.</w:t>
      </w:r>
    </w:p>
    <w:p w:rsidR="009C0E47" w:rsidRPr="00D63743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przetwarzane będą na podstawie art. 6 ust. 1 lit.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b i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>związanym z zawarciem oraz realizacji umowy, a podstawą prawną ich przetwarzania jest obowiązek prawny stosowania sformalizowanych procedur udzielania zamówień publicznych spoczywających na Zama</w:t>
      </w:r>
      <w:r>
        <w:rPr>
          <w:rFonts w:ascii="Arial" w:eastAsia="Times New Roman" w:hAnsi="Arial" w:cs="Arial"/>
          <w:sz w:val="20"/>
          <w:szCs w:val="20"/>
          <w:lang w:eastAsia="pl-PL"/>
        </w:rPr>
        <w:t>wiającym.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osobom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które uprawnione są do ich otrzymywania na podstawie przepisów prawa, podmiotom świadczącym usługi na rzecz Administratora lub  podmiotom przetwarzającym dane na zlecenie Administrat</w:t>
      </w:r>
      <w:r>
        <w:rPr>
          <w:rFonts w:ascii="Arial" w:eastAsia="Times New Roman" w:hAnsi="Arial" w:cs="Arial"/>
          <w:sz w:val="20"/>
          <w:szCs w:val="20"/>
          <w:lang w:eastAsia="pl-PL"/>
        </w:rPr>
        <w:t>ora.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danych osobowych nie przekazujemy poza teren Polski/UE/Euro</w:t>
      </w:r>
      <w:r>
        <w:rPr>
          <w:rFonts w:ascii="Arial" w:eastAsia="Times New Roman" w:hAnsi="Arial" w:cs="Arial"/>
          <w:sz w:val="20"/>
          <w:szCs w:val="20"/>
          <w:lang w:eastAsia="pl-PL"/>
        </w:rPr>
        <w:t>pejskiego Obszaru Gospodarczego.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dane osobowe będą przechowywane, przez okres 5 lat od dnia zakończenia postępowania o udzielenie zamówienia, a jeżeli czas trwania umowy przekracza 5 lat, okres przechowywania o</w:t>
      </w:r>
      <w:r>
        <w:rPr>
          <w:rFonts w:ascii="Arial" w:eastAsia="Times New Roman" w:hAnsi="Arial" w:cs="Arial"/>
          <w:sz w:val="20"/>
          <w:szCs w:val="20"/>
          <w:lang w:eastAsia="pl-PL"/>
        </w:rPr>
        <w:t>bejmuje cały czas trwania umowy.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15 RODO prawo dostępu do danych </w:t>
      </w:r>
      <w:r>
        <w:rPr>
          <w:rFonts w:ascii="Arial" w:eastAsia="Times New Roman" w:hAnsi="Arial" w:cs="Arial"/>
          <w:sz w:val="20"/>
          <w:szCs w:val="20"/>
          <w:lang w:eastAsia="pl-PL"/>
        </w:rPr>
        <w:t>osobowych Pani/Pana dotyczących,</w:t>
      </w:r>
    </w:p>
    <w:p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osobowych, przy czym skorzystanie z prawa do sprostowania nie może skutkować zmianą wyniku postępowania,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udzielenie zamówienia publicznego, ani zmianą postanowień umowy w zakresie niezgodnym z ustawą Pzp oraz nie może naruszać integralności </w:t>
      </w:r>
      <w:r>
        <w:rPr>
          <w:rFonts w:ascii="Arial" w:eastAsia="Times New Roman" w:hAnsi="Arial" w:cs="Arial"/>
          <w:sz w:val="20"/>
          <w:szCs w:val="20"/>
          <w:lang w:eastAsia="pl-PL"/>
        </w:rPr>
        <w:t>protokołu oraz jego załączników,</w:t>
      </w:r>
    </w:p>
    <w:p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 tj.,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</w:t>
      </w:r>
      <w:r>
        <w:rPr>
          <w:rFonts w:ascii="Arial" w:eastAsia="Times New Roman" w:hAnsi="Arial" w:cs="Arial"/>
          <w:sz w:val="20"/>
          <w:szCs w:val="20"/>
          <w:lang w:eastAsia="pl-PL"/>
        </w:rPr>
        <w:t>powania o udzielania zamówienia,</w:t>
      </w:r>
    </w:p>
    <w:p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organu nadzorczego – Prezesa Urzędu Ochrony Danych Osobowych, na adres Urzędu Ochrony Danych Osobowych ul. Stawki 2, 00-193 Warszawa,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przypadku uznania, iż przetwarzanie przez Administratora Pani/Pana danych </w:t>
      </w:r>
      <w:r>
        <w:rPr>
          <w:rFonts w:ascii="Arial" w:eastAsia="Times New Roman" w:hAnsi="Arial" w:cs="Arial"/>
          <w:sz w:val="20"/>
          <w:szCs w:val="20"/>
          <w:lang w:eastAsia="pl-PL"/>
        </w:rPr>
        <w:t>osobowych narusza przepisy RODO.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C0E47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</w:t>
      </w:r>
      <w:r>
        <w:rPr>
          <w:rFonts w:ascii="Arial" w:eastAsia="Times New Roman" w:hAnsi="Arial" w:cs="Arial"/>
          <w:sz w:val="20"/>
          <w:szCs w:val="20"/>
          <w:lang w:eastAsia="pl-PL"/>
        </w:rPr>
        <w:t>o do usunięcia danych osobowych,</w:t>
      </w:r>
    </w:p>
    <w:p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prawo do przenoszenia danych osobowych, o którym mowa w art. 20 RODO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rt. 21 RODO prawo do sprzeciwu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wobec przetwarzania danych osobowych, gdyż podstawą prawną przetwarzania Pani/Pana danych osobowych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jest art. 6 ust. 1 lit. c RODO.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jest wymogiem ustawowym określonym w przepisach ustawy Pzp, związanym z udziałem w postępowaniu o udzielenie zamówienia publicznego, konsekwencje niepodania określonych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danych wynikają z ustawy Pzp.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9C0E47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odniesieniu do Pani/Pana danych osobowych decyzje nie będą podejmowane w sposób zautomatyzowany, stosowanie do art. 22 RODO.</w:t>
      </w:r>
    </w:p>
    <w:p w:rsidR="0062689D" w:rsidRDefault="0062689D" w:rsidP="009C0E47">
      <w:pPr>
        <w:pStyle w:val="Tekstprzypisudolnego"/>
        <w:ind w:left="284"/>
        <w:jc w:val="right"/>
        <w:rPr>
          <w:rFonts w:ascii="Arial" w:eastAsia="Times New Roman" w:hAnsi="Arial" w:cs="Arial"/>
          <w:i/>
          <w:lang w:eastAsia="ar-SA"/>
        </w:rPr>
      </w:pPr>
    </w:p>
    <w:sectPr w:rsidR="0062689D" w:rsidSect="00C15AB8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177" w:rsidRDefault="00BD2177" w:rsidP="00BD2177">
      <w:pPr>
        <w:spacing w:after="0" w:line="240" w:lineRule="auto"/>
      </w:pPr>
      <w:r>
        <w:separator/>
      </w:r>
    </w:p>
  </w:endnote>
  <w:endnote w:type="continuationSeparator" w:id="0">
    <w:p w:rsidR="00BD2177" w:rsidRDefault="00BD2177" w:rsidP="00BD2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177" w:rsidRDefault="00BD2177" w:rsidP="00BD2177">
      <w:pPr>
        <w:spacing w:after="0" w:line="240" w:lineRule="auto"/>
      </w:pPr>
      <w:r>
        <w:separator/>
      </w:r>
    </w:p>
  </w:footnote>
  <w:footnote w:type="continuationSeparator" w:id="0">
    <w:p w:rsidR="00BD2177" w:rsidRDefault="00BD2177" w:rsidP="00BD2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F0091E"/>
    <w:multiLevelType w:val="hybridMultilevel"/>
    <w:tmpl w:val="B9325A46"/>
    <w:lvl w:ilvl="0" w:tplc="C8E2376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1C7684"/>
    <w:multiLevelType w:val="hybridMultilevel"/>
    <w:tmpl w:val="42A8AD8A"/>
    <w:lvl w:ilvl="0" w:tplc="0170A7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2BE12AB"/>
    <w:multiLevelType w:val="hybridMultilevel"/>
    <w:tmpl w:val="E7D09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C211E8"/>
    <w:multiLevelType w:val="hybridMultilevel"/>
    <w:tmpl w:val="702E1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623F1F"/>
    <w:multiLevelType w:val="hybridMultilevel"/>
    <w:tmpl w:val="A04E3B20"/>
    <w:lvl w:ilvl="0" w:tplc="0415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45407924"/>
    <w:multiLevelType w:val="hybridMultilevel"/>
    <w:tmpl w:val="4056724C"/>
    <w:lvl w:ilvl="0" w:tplc="BCB01C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5361CA2">
      <w:start w:val="1"/>
      <w:numFmt w:val="decimal"/>
      <w:lvlText w:val="%2."/>
      <w:lvlJc w:val="left"/>
      <w:pPr>
        <w:tabs>
          <w:tab w:val="num" w:pos="3905"/>
        </w:tabs>
        <w:ind w:left="3905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37A073A8"/>
    <w:lvl w:ilvl="0" w:tplc="7078260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5108CE"/>
    <w:multiLevelType w:val="hybridMultilevel"/>
    <w:tmpl w:val="EA6A818E"/>
    <w:lvl w:ilvl="0" w:tplc="80F262DA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7876C9"/>
    <w:multiLevelType w:val="hybridMultilevel"/>
    <w:tmpl w:val="66A09158"/>
    <w:lvl w:ilvl="0" w:tplc="80F262DA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13" w15:restartNumberingAfterBreak="0">
    <w:nsid w:val="57B32C3D"/>
    <w:multiLevelType w:val="hybridMultilevel"/>
    <w:tmpl w:val="FC2CD5A4"/>
    <w:lvl w:ilvl="0" w:tplc="6DB07A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9C768E5"/>
    <w:multiLevelType w:val="hybridMultilevel"/>
    <w:tmpl w:val="AC5017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0220D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A2F1062"/>
    <w:multiLevelType w:val="hybridMultilevel"/>
    <w:tmpl w:val="3C282DA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1DB5B8B"/>
    <w:multiLevelType w:val="hybridMultilevel"/>
    <w:tmpl w:val="691E0304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6A469F1"/>
    <w:multiLevelType w:val="multilevel"/>
    <w:tmpl w:val="3BF23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4C74AF0"/>
    <w:multiLevelType w:val="hybridMultilevel"/>
    <w:tmpl w:val="35E86EDC"/>
    <w:lvl w:ilvl="0" w:tplc="97B0E46E">
      <w:start w:val="1"/>
      <w:numFmt w:val="decimal"/>
      <w:lvlText w:val="%1."/>
      <w:lvlJc w:val="center"/>
      <w:pPr>
        <w:tabs>
          <w:tab w:val="num" w:pos="787"/>
        </w:tabs>
        <w:ind w:left="787" w:hanging="60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7D74D82"/>
    <w:multiLevelType w:val="hybridMultilevel"/>
    <w:tmpl w:val="5B52DFC0"/>
    <w:lvl w:ilvl="0" w:tplc="A79C94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0"/>
  </w:num>
  <w:num w:numId="13">
    <w:abstractNumId w:val="5"/>
  </w:num>
  <w:num w:numId="14">
    <w:abstractNumId w:val="2"/>
  </w:num>
  <w:num w:numId="15">
    <w:abstractNumId w:val="15"/>
  </w:num>
  <w:num w:numId="16">
    <w:abstractNumId w:val="11"/>
  </w:num>
  <w:num w:numId="17">
    <w:abstractNumId w:val="8"/>
  </w:num>
  <w:num w:numId="18">
    <w:abstractNumId w:val="9"/>
  </w:num>
  <w:num w:numId="19">
    <w:abstractNumId w:val="3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4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121"/>
    <w:rsid w:val="000127A2"/>
    <w:rsid w:val="00032C2D"/>
    <w:rsid w:val="000836E7"/>
    <w:rsid w:val="00084DC5"/>
    <w:rsid w:val="000C22A7"/>
    <w:rsid w:val="000E42F2"/>
    <w:rsid w:val="000F1F4D"/>
    <w:rsid w:val="001973B3"/>
    <w:rsid w:val="001B7682"/>
    <w:rsid w:val="001F23E1"/>
    <w:rsid w:val="00225F59"/>
    <w:rsid w:val="00236E6A"/>
    <w:rsid w:val="003058A0"/>
    <w:rsid w:val="00313F93"/>
    <w:rsid w:val="003303FE"/>
    <w:rsid w:val="00347317"/>
    <w:rsid w:val="0039796E"/>
    <w:rsid w:val="003D22C8"/>
    <w:rsid w:val="0043003E"/>
    <w:rsid w:val="00432D5E"/>
    <w:rsid w:val="004404FF"/>
    <w:rsid w:val="0044749C"/>
    <w:rsid w:val="00453983"/>
    <w:rsid w:val="004C2325"/>
    <w:rsid w:val="004C330B"/>
    <w:rsid w:val="00510CDD"/>
    <w:rsid w:val="00525E5D"/>
    <w:rsid w:val="00535BA8"/>
    <w:rsid w:val="00554115"/>
    <w:rsid w:val="0059162B"/>
    <w:rsid w:val="005F0640"/>
    <w:rsid w:val="005F13E5"/>
    <w:rsid w:val="00607C6A"/>
    <w:rsid w:val="0062689D"/>
    <w:rsid w:val="006545EF"/>
    <w:rsid w:val="006D7874"/>
    <w:rsid w:val="00710A52"/>
    <w:rsid w:val="00741659"/>
    <w:rsid w:val="00746F2B"/>
    <w:rsid w:val="00752589"/>
    <w:rsid w:val="00763FBF"/>
    <w:rsid w:val="007A79E7"/>
    <w:rsid w:val="007C1ED5"/>
    <w:rsid w:val="007D1944"/>
    <w:rsid w:val="007F652C"/>
    <w:rsid w:val="008476D6"/>
    <w:rsid w:val="00855E7E"/>
    <w:rsid w:val="00861B66"/>
    <w:rsid w:val="008654EC"/>
    <w:rsid w:val="0087564A"/>
    <w:rsid w:val="008759D8"/>
    <w:rsid w:val="00880D2D"/>
    <w:rsid w:val="00884BAE"/>
    <w:rsid w:val="008D450D"/>
    <w:rsid w:val="008E7EA0"/>
    <w:rsid w:val="0091086B"/>
    <w:rsid w:val="00942555"/>
    <w:rsid w:val="00982C73"/>
    <w:rsid w:val="009C0E47"/>
    <w:rsid w:val="009F6FB3"/>
    <w:rsid w:val="00A024BC"/>
    <w:rsid w:val="00A11D6E"/>
    <w:rsid w:val="00A2793D"/>
    <w:rsid w:val="00A43A56"/>
    <w:rsid w:val="00A66074"/>
    <w:rsid w:val="00A91C8F"/>
    <w:rsid w:val="00A96BF4"/>
    <w:rsid w:val="00AC5EB6"/>
    <w:rsid w:val="00B03396"/>
    <w:rsid w:val="00B43850"/>
    <w:rsid w:val="00B6306B"/>
    <w:rsid w:val="00B96D34"/>
    <w:rsid w:val="00BB2BB9"/>
    <w:rsid w:val="00BC479F"/>
    <w:rsid w:val="00BD2177"/>
    <w:rsid w:val="00BF78E5"/>
    <w:rsid w:val="00C15AB8"/>
    <w:rsid w:val="00C33E02"/>
    <w:rsid w:val="00C51490"/>
    <w:rsid w:val="00C9375F"/>
    <w:rsid w:val="00CD139D"/>
    <w:rsid w:val="00D26121"/>
    <w:rsid w:val="00D506E9"/>
    <w:rsid w:val="00DB72C9"/>
    <w:rsid w:val="00DE29FE"/>
    <w:rsid w:val="00E25EAE"/>
    <w:rsid w:val="00E33D5A"/>
    <w:rsid w:val="00E81C5E"/>
    <w:rsid w:val="00EE3793"/>
    <w:rsid w:val="00EF3190"/>
    <w:rsid w:val="00F0779A"/>
    <w:rsid w:val="00F16D88"/>
    <w:rsid w:val="00F36DD7"/>
    <w:rsid w:val="00F83116"/>
    <w:rsid w:val="00F9203E"/>
    <w:rsid w:val="00FA6F83"/>
    <w:rsid w:val="00FC4D2B"/>
    <w:rsid w:val="00FE6C61"/>
    <w:rsid w:val="00FF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B733A00"/>
  <w15:docId w15:val="{8A753C1C-F814-4EA8-9395-D0DADD8D1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4255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EB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5F13E5"/>
    <w:pPr>
      <w:suppressAutoHyphens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F13E5"/>
    <w:rPr>
      <w:rFonts w:ascii="Arial" w:eastAsia="Times New Roman" w:hAnsi="Arial" w:cs="Times New Roman"/>
      <w:color w:val="000000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F13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F13E5"/>
  </w:style>
  <w:style w:type="paragraph" w:styleId="Akapitzlist">
    <w:name w:val="List Paragraph"/>
    <w:basedOn w:val="Normalny"/>
    <w:uiPriority w:val="34"/>
    <w:qFormat/>
    <w:rsid w:val="005F13E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D21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D21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217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50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06E9"/>
  </w:style>
  <w:style w:type="paragraph" w:styleId="Stopka">
    <w:name w:val="footer"/>
    <w:basedOn w:val="Normalny"/>
    <w:link w:val="StopkaZnak"/>
    <w:uiPriority w:val="99"/>
    <w:unhideWhenUsed/>
    <w:rsid w:val="00D50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06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3514F33-210D-4D83-AE46-8FFA0C99C23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9</Pages>
  <Words>2909</Words>
  <Characters>17460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Dane Ukryte</cp:lastModifiedBy>
  <cp:revision>88</cp:revision>
  <cp:lastPrinted>2024-08-14T06:54:00Z</cp:lastPrinted>
  <dcterms:created xsi:type="dcterms:W3CDTF">2016-04-14T13:02:00Z</dcterms:created>
  <dcterms:modified xsi:type="dcterms:W3CDTF">2024-09-27T07:38:00Z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e90acdf2-001c-47f5-9a04-ab69eaa14c6f</vt:lpwstr>
  </property>
  <property fmtid="{D5CDD505-2E9C-101B-9397-08002B2CF9AE}" pid="3" name="bjSaver">
    <vt:lpwstr>5VZXpXXxLoK12WWYyEtA0ZUyoHJmGn+j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