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82" w:rsidRPr="00264386" w:rsidRDefault="00425482" w:rsidP="00425482">
      <w:pPr>
        <w:jc w:val="right"/>
        <w:rPr>
          <w:rFonts w:ascii="Arial Narrow" w:hAnsi="Arial Narrow"/>
          <w:i/>
          <w:sz w:val="22"/>
          <w:szCs w:val="22"/>
        </w:rPr>
      </w:pPr>
      <w:r w:rsidRPr="00264386">
        <w:rPr>
          <w:rFonts w:ascii="Arial Narrow" w:hAnsi="Arial Narrow"/>
          <w:i/>
          <w:sz w:val="22"/>
          <w:szCs w:val="22"/>
        </w:rPr>
        <w:t xml:space="preserve">Załącznik nr </w:t>
      </w:r>
      <w:r>
        <w:rPr>
          <w:rFonts w:ascii="Arial Narrow" w:hAnsi="Arial Narrow"/>
          <w:i/>
          <w:sz w:val="22"/>
          <w:szCs w:val="22"/>
        </w:rPr>
        <w:t>7</w:t>
      </w:r>
      <w:r w:rsidRPr="00264386">
        <w:rPr>
          <w:rFonts w:ascii="Arial Narrow" w:hAnsi="Arial Narrow"/>
          <w:i/>
          <w:sz w:val="22"/>
          <w:szCs w:val="22"/>
        </w:rPr>
        <w:t xml:space="preserve"> do Z</w:t>
      </w:r>
      <w:r>
        <w:rPr>
          <w:rFonts w:ascii="Arial Narrow" w:hAnsi="Arial Narrow"/>
          <w:i/>
          <w:sz w:val="22"/>
          <w:szCs w:val="22"/>
        </w:rPr>
        <w:t>apytania</w:t>
      </w:r>
    </w:p>
    <w:p w:rsidR="00425482" w:rsidRPr="00DE654F" w:rsidRDefault="00425482" w:rsidP="00425482">
      <w:pPr>
        <w:jc w:val="right"/>
        <w:rPr>
          <w:rFonts w:ascii="Arial Narrow" w:hAnsi="Arial Narrow" w:cs="Arial"/>
          <w:spacing w:val="-6"/>
          <w:sz w:val="18"/>
        </w:rPr>
      </w:pPr>
    </w:p>
    <w:p w:rsidR="00425482" w:rsidRPr="00DE654F" w:rsidRDefault="00425482" w:rsidP="00425482">
      <w:pPr>
        <w:jc w:val="right"/>
        <w:rPr>
          <w:rFonts w:ascii="Arial Narrow" w:hAnsi="Arial Narrow" w:cs="Arial"/>
          <w:spacing w:val="-6"/>
        </w:rPr>
      </w:pPr>
      <w:r w:rsidRPr="00DE654F">
        <w:rPr>
          <w:rFonts w:ascii="Arial Narrow" w:hAnsi="Arial Narrow" w:cs="Arial"/>
          <w:spacing w:val="-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taj wpisz miejscowość i datę sporządzenia oferty" style="width:176.55pt;height:18.15pt" o:ole="">
            <v:imagedata r:id="rId8" o:title=""/>
          </v:shape>
          <w:control r:id="rId9" w:name="TextBox9" w:shapeid="_x0000_i1027"/>
        </w:object>
      </w:r>
    </w:p>
    <w:p w:rsidR="00425482" w:rsidRPr="00DE654F" w:rsidRDefault="00425482" w:rsidP="00425482">
      <w:pPr>
        <w:ind w:left="2836" w:firstLine="709"/>
        <w:jc w:val="center"/>
        <w:rPr>
          <w:rFonts w:ascii="Arial Narrow" w:hAnsi="Arial Narrow" w:cs="Arial"/>
          <w:spacing w:val="-6"/>
        </w:rPr>
      </w:pPr>
      <w:r w:rsidRPr="00DE654F">
        <w:rPr>
          <w:rFonts w:ascii="Arial Narrow" w:hAnsi="Arial Narrow" w:cs="Arial"/>
          <w:spacing w:val="-6"/>
        </w:rPr>
        <w:t xml:space="preserve"> miejscowość i data</w:t>
      </w:r>
    </w:p>
    <w:p w:rsidR="00425482" w:rsidRPr="00DE654F" w:rsidRDefault="00425482" w:rsidP="00425482">
      <w:pPr>
        <w:pStyle w:val="Akapitzlist"/>
        <w:tabs>
          <w:tab w:val="left" w:pos="709"/>
        </w:tabs>
        <w:suppressAutoHyphens/>
        <w:ind w:left="0"/>
        <w:contextualSpacing w:val="0"/>
        <w:jc w:val="both"/>
        <w:rPr>
          <w:rFonts w:ascii="Arial Narrow" w:eastAsia="Calibri" w:hAnsi="Arial Narrow"/>
          <w:sz w:val="22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6918"/>
      </w:tblGrid>
      <w:tr w:rsidR="00425482" w:rsidRPr="00DE654F" w:rsidTr="00C95312">
        <w:trPr>
          <w:trHeight w:val="799"/>
        </w:trPr>
        <w:tc>
          <w:tcPr>
            <w:tcW w:w="1275" w:type="pct"/>
            <w:shd w:val="clear" w:color="auto" w:fill="92D050"/>
            <w:vAlign w:val="center"/>
          </w:tcPr>
          <w:p w:rsidR="00425482" w:rsidRPr="00DE654F" w:rsidRDefault="00425482" w:rsidP="00C95312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Nazwa Wykonawcy</w:t>
            </w:r>
          </w:p>
        </w:tc>
        <w:tc>
          <w:tcPr>
            <w:tcW w:w="3725" w:type="pct"/>
          </w:tcPr>
          <w:p w:rsidR="00425482" w:rsidRPr="00DE654F" w:rsidRDefault="00425482" w:rsidP="00C95312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425482" w:rsidRPr="00DE654F" w:rsidTr="00C95312">
        <w:tc>
          <w:tcPr>
            <w:tcW w:w="1275" w:type="pct"/>
            <w:shd w:val="clear" w:color="auto" w:fill="92D050"/>
            <w:vAlign w:val="center"/>
          </w:tcPr>
          <w:p w:rsidR="00425482" w:rsidRPr="00DE654F" w:rsidRDefault="00425482" w:rsidP="00C95312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Adres Wykonawcy: kod, miejscowość, ulica,               nr lokalu</w:t>
            </w:r>
          </w:p>
        </w:tc>
        <w:tc>
          <w:tcPr>
            <w:tcW w:w="3725" w:type="pct"/>
          </w:tcPr>
          <w:p w:rsidR="00425482" w:rsidRPr="00DE654F" w:rsidRDefault="00425482" w:rsidP="00C95312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425482" w:rsidRPr="00DE654F" w:rsidTr="00C95312">
        <w:tc>
          <w:tcPr>
            <w:tcW w:w="1275" w:type="pct"/>
            <w:shd w:val="clear" w:color="auto" w:fill="92D050"/>
            <w:vAlign w:val="center"/>
          </w:tcPr>
          <w:p w:rsidR="00425482" w:rsidRPr="00DE654F" w:rsidRDefault="00425482" w:rsidP="00C95312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NIP</w:t>
            </w:r>
          </w:p>
        </w:tc>
        <w:tc>
          <w:tcPr>
            <w:tcW w:w="3725" w:type="pct"/>
          </w:tcPr>
          <w:p w:rsidR="00425482" w:rsidRPr="00DE654F" w:rsidRDefault="00425482" w:rsidP="00C95312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</w:tbl>
    <w:p w:rsidR="00425482" w:rsidRPr="00DE654F" w:rsidRDefault="00425482" w:rsidP="00425482">
      <w:pPr>
        <w:ind w:firstLine="357"/>
        <w:rPr>
          <w:rFonts w:ascii="Arial Narrow" w:hAnsi="Arial Narrow"/>
          <w:sz w:val="18"/>
        </w:rPr>
      </w:pPr>
    </w:p>
    <w:p w:rsidR="00425482" w:rsidRDefault="00425482" w:rsidP="00425482">
      <w:pPr>
        <w:jc w:val="center"/>
        <w:rPr>
          <w:rFonts w:ascii="Arial Narrow" w:hAnsi="Arial Narrow" w:cs="Arial"/>
          <w:b/>
          <w:spacing w:val="-6"/>
          <w:sz w:val="24"/>
          <w:szCs w:val="24"/>
        </w:rPr>
      </w:pPr>
    </w:p>
    <w:p w:rsidR="00425482" w:rsidRPr="00242FD6" w:rsidRDefault="00425482" w:rsidP="00425482">
      <w:pPr>
        <w:spacing w:line="276" w:lineRule="auto"/>
        <w:ind w:right="180"/>
        <w:jc w:val="center"/>
        <w:rPr>
          <w:rFonts w:ascii="Arial Narrow" w:hAnsi="Arial Narrow" w:cs="Calibri"/>
          <w:b/>
          <w:sz w:val="24"/>
          <w:szCs w:val="24"/>
        </w:rPr>
      </w:pPr>
      <w:r w:rsidRPr="00242FD6">
        <w:rPr>
          <w:rFonts w:ascii="Arial Narrow" w:hAnsi="Arial Narrow" w:cs="Calibri"/>
          <w:b/>
          <w:sz w:val="24"/>
          <w:szCs w:val="24"/>
        </w:rPr>
        <w:t xml:space="preserve">OŚWIADCZENIE O ZACHOWANIU POUFNOŚCI </w:t>
      </w:r>
    </w:p>
    <w:p w:rsidR="00425482" w:rsidRPr="00242FD6" w:rsidRDefault="00425482" w:rsidP="00425482">
      <w:pPr>
        <w:spacing w:line="276" w:lineRule="auto"/>
        <w:ind w:right="180"/>
        <w:jc w:val="center"/>
        <w:rPr>
          <w:rFonts w:ascii="Arial Narrow" w:hAnsi="Arial Narrow" w:cs="Calibri"/>
          <w:bCs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bCs/>
          <w:color w:val="000000"/>
          <w:sz w:val="24"/>
          <w:szCs w:val="24"/>
        </w:rPr>
        <w:t>Nazwa Wykonawcy</w:t>
      </w: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: .................................................................................................................................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..................................................................................................................................................................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................................................................................................................................................................... </w:t>
      </w:r>
    </w:p>
    <w:p w:rsidR="00425482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color w:val="000000"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bCs/>
          <w:color w:val="000000"/>
          <w:sz w:val="24"/>
          <w:szCs w:val="24"/>
        </w:rPr>
        <w:t>Adres Wykonawcy</w:t>
      </w: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: ..................................................................................................................................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................................................................................................................................................................... </w:t>
      </w:r>
    </w:p>
    <w:p w:rsidR="00425482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Osoby wskazane do wzięcia udziału w wizji lokalnej w imieniu Wykonawcy: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……………………………………………………………………………………………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</w:rPr>
      </w:pPr>
      <w:r w:rsidRPr="0040121B">
        <w:rPr>
          <w:rFonts w:ascii="Arial Narrow" w:hAnsi="Arial Narrow" w:cs="Calibri"/>
          <w:color w:val="000000"/>
        </w:rPr>
        <w:t xml:space="preserve">(Imię i nazwisko)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…………………………………………………………………………………………..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</w:rPr>
      </w:pPr>
      <w:r w:rsidRPr="0040121B">
        <w:rPr>
          <w:rFonts w:ascii="Arial Narrow" w:hAnsi="Arial Narrow" w:cs="Calibri"/>
          <w:color w:val="000000"/>
        </w:rPr>
        <w:t xml:space="preserve">(Imię i nazwisko) 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Zwany dalej </w:t>
      </w:r>
      <w:r w:rsidRPr="0040121B">
        <w:rPr>
          <w:rFonts w:ascii="Arial Narrow" w:hAnsi="Arial Narrow" w:cs="Calibri"/>
          <w:bCs/>
          <w:color w:val="000000"/>
          <w:sz w:val="24"/>
          <w:szCs w:val="24"/>
        </w:rPr>
        <w:t>Wykonawcą</w:t>
      </w:r>
      <w:r w:rsidRPr="0040121B">
        <w:rPr>
          <w:rFonts w:ascii="Arial Narrow" w:hAnsi="Arial Narrow" w:cs="Calibri"/>
          <w:color w:val="000000"/>
          <w:sz w:val="24"/>
          <w:szCs w:val="24"/>
        </w:rPr>
        <w:t>, zobowiązuje się do zachowania w poufności Informacji chronionych udostępnionych</w:t>
      </w:r>
      <w:r w:rsidRPr="0040121B">
        <w:rPr>
          <w:rStyle w:val="Odwoanieprzypisudolnego"/>
          <w:rFonts w:ascii="Arial Narrow" w:hAnsi="Arial Narrow" w:cs="Calibri"/>
          <w:color w:val="000000"/>
          <w:sz w:val="24"/>
          <w:szCs w:val="24"/>
        </w:rPr>
        <w:footnoteReference w:id="1"/>
      </w: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 przez Zakład Ubezpieczeń Społecznych Oddział w Sosnowcu (zwany dalej „</w:t>
      </w:r>
      <w:r w:rsidRPr="0040121B">
        <w:rPr>
          <w:rFonts w:ascii="Arial Narrow" w:hAnsi="Arial Narrow" w:cs="Calibri"/>
          <w:bCs/>
          <w:color w:val="000000"/>
          <w:sz w:val="24"/>
          <w:szCs w:val="24"/>
        </w:rPr>
        <w:t>Zamawiającym</w:t>
      </w: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”) w związku z udziałem w postepowaniu o udzielenie zamówienia publicznego pn. </w:t>
      </w:r>
      <w:r w:rsidRPr="0040121B">
        <w:rPr>
          <w:rFonts w:ascii="Arial Narrow" w:hAnsi="Arial Narrow"/>
          <w:sz w:val="24"/>
          <w:szCs w:val="24"/>
        </w:rPr>
        <w:t>W</w:t>
      </w:r>
      <w:r w:rsidRPr="0040121B">
        <w:rPr>
          <w:rFonts w:ascii="Arial Narrow" w:hAnsi="Arial Narrow" w:cs="TimesNewRomanPS-BoldMT"/>
          <w:bCs/>
          <w:sz w:val="24"/>
          <w:szCs w:val="24"/>
        </w:rPr>
        <w:t xml:space="preserve">ykonanie projektu wymiany instalacji oświetlenia podstawowego na LED w budynku I/ZUS </w:t>
      </w:r>
      <w:r>
        <w:rPr>
          <w:rFonts w:ascii="Arial Narrow" w:hAnsi="Arial Narrow" w:cs="TimesNewRomanPS-BoldMT"/>
          <w:bCs/>
          <w:sz w:val="24"/>
          <w:szCs w:val="24"/>
        </w:rPr>
        <w:br/>
      </w:r>
      <w:r w:rsidRPr="0040121B">
        <w:rPr>
          <w:rFonts w:ascii="Arial Narrow" w:hAnsi="Arial Narrow" w:cs="TimesNewRomanPS-BoldMT"/>
          <w:bCs/>
          <w:sz w:val="24"/>
          <w:szCs w:val="24"/>
        </w:rPr>
        <w:t>w Jaworznie</w:t>
      </w:r>
    </w:p>
    <w:p w:rsidR="00425482" w:rsidRPr="0040121B" w:rsidRDefault="00425482" w:rsidP="00425482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425482" w:rsidRPr="0040121B" w:rsidRDefault="00425482" w:rsidP="00425482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Oświadczam, iż przyjmuję do wiadomości, że wszelkie informacje udostępniane przez Zamawiającego, w trakcie wizji lokalnej, mają charakter informacji poufnych, stanowiących tajemnicę Zamawiającego (zwanych dalej Informacjami chronionymi). </w:t>
      </w:r>
    </w:p>
    <w:p w:rsidR="00425482" w:rsidRPr="0040121B" w:rsidRDefault="00425482" w:rsidP="00425482">
      <w:pPr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 </w:t>
      </w:r>
    </w:p>
    <w:p w:rsidR="00425482" w:rsidRPr="0040121B" w:rsidRDefault="00425482" w:rsidP="00425482">
      <w:pPr>
        <w:ind w:left="426" w:right="18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40121B">
        <w:rPr>
          <w:rFonts w:ascii="Arial Narrow" w:hAnsi="Arial Narrow" w:cs="Calibri"/>
          <w:color w:val="000000"/>
          <w:sz w:val="24"/>
          <w:szCs w:val="24"/>
        </w:rPr>
        <w:t>………………………………………………………………………………………………………………..</w:t>
      </w:r>
    </w:p>
    <w:p w:rsidR="00425482" w:rsidRPr="0040121B" w:rsidRDefault="00425482" w:rsidP="00425482">
      <w:pPr>
        <w:numPr>
          <w:ilvl w:val="0"/>
          <w:numId w:val="1"/>
        </w:num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 xml:space="preserve">Obowiązku zachowania poufności, o którym mowa w ust. 1, nie stosuje się do danych </w:t>
      </w:r>
      <w:r>
        <w:rPr>
          <w:rFonts w:ascii="Arial Narrow" w:hAnsi="Arial Narrow" w:cs="Calibri"/>
          <w:bCs/>
          <w:sz w:val="24"/>
          <w:szCs w:val="24"/>
        </w:rPr>
        <w:br/>
      </w:r>
      <w:r w:rsidRPr="0040121B">
        <w:rPr>
          <w:rFonts w:ascii="Arial Narrow" w:hAnsi="Arial Narrow" w:cs="Calibri"/>
          <w:bCs/>
          <w:sz w:val="24"/>
          <w:szCs w:val="24"/>
        </w:rPr>
        <w:t xml:space="preserve">i </w:t>
      </w:r>
      <w:r>
        <w:rPr>
          <w:rFonts w:ascii="Arial Narrow" w:hAnsi="Arial Narrow" w:cs="Calibri"/>
          <w:bCs/>
          <w:sz w:val="24"/>
          <w:szCs w:val="24"/>
        </w:rPr>
        <w:t>i</w:t>
      </w:r>
      <w:r w:rsidRPr="0040121B">
        <w:rPr>
          <w:rFonts w:ascii="Arial Narrow" w:hAnsi="Arial Narrow" w:cs="Calibri"/>
          <w:bCs/>
          <w:sz w:val="24"/>
          <w:szCs w:val="24"/>
        </w:rPr>
        <w:t>nformacji:</w:t>
      </w:r>
    </w:p>
    <w:p w:rsidR="00425482" w:rsidRPr="0040121B" w:rsidRDefault="00425482" w:rsidP="00425482">
      <w:pPr>
        <w:numPr>
          <w:ilvl w:val="1"/>
          <w:numId w:val="2"/>
        </w:numPr>
        <w:tabs>
          <w:tab w:val="left" w:pos="851"/>
        </w:tabs>
        <w:ind w:left="851" w:right="180" w:hanging="425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dostępnych publicznie;</w:t>
      </w:r>
    </w:p>
    <w:p w:rsidR="00425482" w:rsidRPr="0040121B" w:rsidRDefault="00425482" w:rsidP="00425482">
      <w:pPr>
        <w:numPr>
          <w:ilvl w:val="1"/>
          <w:numId w:val="2"/>
        </w:numPr>
        <w:tabs>
          <w:tab w:val="left" w:pos="851"/>
        </w:tabs>
        <w:ind w:left="851" w:right="180" w:hanging="425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otrzymanych przez Wykonawcę, zgodnie z przepisami prawa powszechnie obowiązującego,</w:t>
      </w:r>
      <w:r w:rsidRPr="0040121B">
        <w:rPr>
          <w:rFonts w:ascii="Arial Narrow" w:hAnsi="Arial Narrow" w:cs="Calibri"/>
          <w:bCs/>
          <w:sz w:val="24"/>
          <w:szCs w:val="24"/>
        </w:rPr>
        <w:br/>
        <w:t>od osoby trzeciej bez obowiązku zachowania poufności;</w:t>
      </w:r>
    </w:p>
    <w:p w:rsidR="00425482" w:rsidRPr="0040121B" w:rsidRDefault="00425482" w:rsidP="00425482">
      <w:pPr>
        <w:numPr>
          <w:ilvl w:val="1"/>
          <w:numId w:val="2"/>
        </w:numPr>
        <w:tabs>
          <w:tab w:val="left" w:pos="851"/>
        </w:tabs>
        <w:ind w:left="851" w:right="180" w:hanging="425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lastRenderedPageBreak/>
        <w:t>które w momencie ich przekazania przez Zamawiającego były już znane Wykonawcy bez obowiązku zachowania poufności;</w:t>
      </w:r>
    </w:p>
    <w:p w:rsidR="00425482" w:rsidRPr="0040121B" w:rsidRDefault="00425482" w:rsidP="00425482">
      <w:pPr>
        <w:numPr>
          <w:ilvl w:val="1"/>
          <w:numId w:val="2"/>
        </w:numPr>
        <w:tabs>
          <w:tab w:val="left" w:pos="851"/>
        </w:tabs>
        <w:ind w:left="851" w:right="180" w:hanging="425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w stosunku do których Wykonawca uzyskał pisemną zgodę Zamawiającego na ich ujawnienie.</w:t>
      </w:r>
    </w:p>
    <w:p w:rsidR="00425482" w:rsidRPr="0040121B" w:rsidRDefault="00425482" w:rsidP="00425482">
      <w:pPr>
        <w:numPr>
          <w:ilvl w:val="0"/>
          <w:numId w:val="1"/>
        </w:num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 xml:space="preserve">Zobowiązuję się do zachowania w całkowitej poufności wszelkich informacji, jakie udostępnił mi Zamawiający oraz wykorzystywania Informacji chronionych, o których mowa w ust. 1, wyłącznie </w:t>
      </w:r>
      <w:r w:rsidRPr="0040121B">
        <w:rPr>
          <w:rFonts w:ascii="Arial Narrow" w:hAnsi="Arial Narrow" w:cs="Calibri"/>
          <w:bCs/>
          <w:sz w:val="24"/>
          <w:szCs w:val="24"/>
        </w:rPr>
        <w:br/>
        <w:t xml:space="preserve">w celu przygotowania oferty dla Zamawiającego; informacje te nie będą wykorzystywane </w:t>
      </w:r>
      <w:r>
        <w:rPr>
          <w:rFonts w:ascii="Arial Narrow" w:hAnsi="Arial Narrow" w:cs="Calibri"/>
          <w:bCs/>
          <w:sz w:val="24"/>
          <w:szCs w:val="24"/>
        </w:rPr>
        <w:br/>
      </w:r>
      <w:r w:rsidRPr="0040121B">
        <w:rPr>
          <w:rFonts w:ascii="Arial Narrow" w:hAnsi="Arial Narrow" w:cs="Calibri"/>
          <w:bCs/>
          <w:sz w:val="24"/>
          <w:szCs w:val="24"/>
        </w:rPr>
        <w:t>w żadnym innym celu, a w szczególności w celu sprzecznym z interesem Zamawiającego oraz nie będą udostępniane innym podmiotom, w tym także podmiotom powiązanym kapitałowo.</w:t>
      </w:r>
    </w:p>
    <w:p w:rsidR="00425482" w:rsidRPr="0040121B" w:rsidRDefault="00425482" w:rsidP="00425482">
      <w:pPr>
        <w:numPr>
          <w:ilvl w:val="0"/>
          <w:numId w:val="1"/>
        </w:num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 xml:space="preserve">Zobowiązuję się do zabezpieczenia Informacji chronionych przed dostępem do nich przez osoby nieuprawnione oraz do korzystania z tych informacji z najwyższą starannością wymaganą przy zabezpieczeniu tego typu informacji, zarówno pod względem fizycznym, jak i </w:t>
      </w:r>
      <w:proofErr w:type="spellStart"/>
      <w:r w:rsidRPr="0040121B">
        <w:rPr>
          <w:rFonts w:ascii="Arial Narrow" w:hAnsi="Arial Narrow" w:cs="Calibri"/>
          <w:bCs/>
          <w:sz w:val="24"/>
          <w:szCs w:val="24"/>
        </w:rPr>
        <w:t>techniczno</w:t>
      </w:r>
      <w:proofErr w:type="spellEnd"/>
      <w:r w:rsidRPr="0040121B">
        <w:rPr>
          <w:rFonts w:ascii="Arial Narrow" w:hAnsi="Arial Narrow" w:cs="Calibri"/>
          <w:bCs/>
          <w:sz w:val="24"/>
          <w:szCs w:val="24"/>
        </w:rPr>
        <w:br/>
        <w:t>– informatycznym, ażeby nie dopuścić do utraty kontroli (w szczególności rozpowszechnienia, uzyskania dostępu przez osoby nieuprawnione) nad Informacjami chronionymi.</w:t>
      </w:r>
    </w:p>
    <w:p w:rsidR="00425482" w:rsidRPr="0040121B" w:rsidRDefault="00425482" w:rsidP="00425482">
      <w:p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5.</w:t>
      </w:r>
      <w:r w:rsidRPr="0040121B">
        <w:rPr>
          <w:rFonts w:ascii="Arial Narrow" w:hAnsi="Arial Narrow" w:cs="Calibri"/>
          <w:bCs/>
          <w:sz w:val="24"/>
          <w:szCs w:val="24"/>
        </w:rPr>
        <w:tab/>
        <w:t>Każda osoba, wskazana na liście osób uprawnionych do udziału w oględzinach obiektów, będzie przestrzegała rygorów i obowiązków, jakie z Oświadczenia wynikają.</w:t>
      </w:r>
    </w:p>
    <w:p w:rsidR="00425482" w:rsidRPr="0040121B" w:rsidRDefault="00425482" w:rsidP="00425482">
      <w:p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6.</w:t>
      </w:r>
      <w:r w:rsidRPr="0040121B">
        <w:rPr>
          <w:rFonts w:ascii="Arial Narrow" w:hAnsi="Arial Narrow" w:cs="Calibri"/>
          <w:bCs/>
          <w:sz w:val="24"/>
          <w:szCs w:val="24"/>
        </w:rPr>
        <w:tab/>
        <w:t>Zobowiązuję się do zniszczenia Informacji chronionych w sposób uniemożliwiający ich późniejsze odtworzenie, niezależnie od formy, w której informacje te zostały przekazane, po upływie terminu składania ofert.</w:t>
      </w:r>
    </w:p>
    <w:p w:rsidR="00425482" w:rsidRPr="0040121B" w:rsidRDefault="00425482" w:rsidP="00425482">
      <w:p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7.</w:t>
      </w:r>
      <w:r w:rsidRPr="0040121B">
        <w:rPr>
          <w:rFonts w:ascii="Arial Narrow" w:hAnsi="Arial Narrow" w:cs="Calibri"/>
          <w:bCs/>
          <w:sz w:val="24"/>
          <w:szCs w:val="24"/>
        </w:rPr>
        <w:tab/>
        <w:t>Zobowiązuję się do zachowania w tajemnicy Informacji chronionych przez okres prowadzenia postępowania jak również po jego zakończeniu.</w:t>
      </w:r>
    </w:p>
    <w:p w:rsidR="00425482" w:rsidRPr="0040121B" w:rsidRDefault="00425482" w:rsidP="00425482">
      <w:pPr>
        <w:ind w:left="426" w:right="180" w:hanging="426"/>
        <w:jc w:val="both"/>
        <w:rPr>
          <w:rFonts w:ascii="Arial Narrow" w:hAnsi="Arial Narrow" w:cs="Calibri"/>
          <w:bCs/>
          <w:sz w:val="24"/>
          <w:szCs w:val="24"/>
        </w:rPr>
      </w:pPr>
      <w:r w:rsidRPr="0040121B">
        <w:rPr>
          <w:rFonts w:ascii="Arial Narrow" w:hAnsi="Arial Narrow" w:cs="Calibri"/>
          <w:bCs/>
          <w:sz w:val="24"/>
          <w:szCs w:val="24"/>
        </w:rPr>
        <w:t>8.</w:t>
      </w:r>
      <w:r w:rsidRPr="0040121B">
        <w:rPr>
          <w:rFonts w:ascii="Arial Narrow" w:hAnsi="Arial Narrow" w:cs="Calibri"/>
          <w:bCs/>
          <w:sz w:val="24"/>
          <w:szCs w:val="24"/>
        </w:rPr>
        <w:tab/>
        <w:t>W przypadku naruszenia (umyślnego / nieumyślnego, pośredniego / bezpośredniego) obowiązku zachowania poufności, o którym mowa w Oświadczeniu, Zamawiający ma prawo dochodzenia odszkodowania na zasadach ogólnych.</w:t>
      </w:r>
    </w:p>
    <w:p w:rsidR="00425482" w:rsidRPr="005333CC" w:rsidRDefault="00425482" w:rsidP="00425482">
      <w:pPr>
        <w:spacing w:line="276" w:lineRule="auto"/>
        <w:ind w:right="180"/>
        <w:jc w:val="both"/>
        <w:rPr>
          <w:rFonts w:ascii="Arial Narrow" w:hAnsi="Arial Narrow" w:cs="Calibri"/>
          <w:bCs/>
          <w:sz w:val="24"/>
          <w:szCs w:val="24"/>
        </w:rPr>
      </w:pPr>
    </w:p>
    <w:p w:rsidR="00425482" w:rsidRPr="005333CC" w:rsidRDefault="00425482" w:rsidP="00425482">
      <w:pPr>
        <w:spacing w:line="276" w:lineRule="auto"/>
        <w:ind w:right="180"/>
        <w:jc w:val="center"/>
        <w:rPr>
          <w:rFonts w:ascii="Arial Narrow" w:hAnsi="Arial Narrow" w:cs="Calibri"/>
          <w:bCs/>
          <w:sz w:val="22"/>
          <w:szCs w:val="22"/>
        </w:rPr>
      </w:pPr>
    </w:p>
    <w:p w:rsidR="00425482" w:rsidRPr="005333CC" w:rsidRDefault="00425482" w:rsidP="00425482">
      <w:pPr>
        <w:spacing w:line="276" w:lineRule="auto"/>
        <w:ind w:right="180"/>
        <w:jc w:val="center"/>
        <w:rPr>
          <w:rFonts w:ascii="Arial Narrow" w:hAnsi="Arial Narrow" w:cs="Calibri"/>
          <w:bCs/>
          <w:sz w:val="22"/>
          <w:szCs w:val="22"/>
        </w:rPr>
      </w:pPr>
      <w:r w:rsidRPr="005333CC">
        <w:rPr>
          <w:rFonts w:ascii="Arial Narrow" w:hAnsi="Arial Narrow" w:cs="Calibri"/>
          <w:bCs/>
          <w:sz w:val="22"/>
          <w:szCs w:val="22"/>
        </w:rPr>
        <w:t xml:space="preserve">                                                            </w:t>
      </w:r>
    </w:p>
    <w:p w:rsidR="00425482" w:rsidRDefault="00425482" w:rsidP="00425482">
      <w:pPr>
        <w:spacing w:line="276" w:lineRule="auto"/>
        <w:ind w:right="180"/>
        <w:jc w:val="center"/>
        <w:rPr>
          <w:rFonts w:ascii="Arial Narrow" w:hAnsi="Arial Narrow" w:cs="Calibri"/>
          <w:bCs/>
          <w:sz w:val="22"/>
          <w:szCs w:val="22"/>
        </w:rPr>
      </w:pPr>
      <w:r w:rsidRPr="005333CC">
        <w:rPr>
          <w:rFonts w:ascii="Arial Narrow" w:hAnsi="Arial Narrow" w:cs="Calibri"/>
          <w:bCs/>
          <w:sz w:val="22"/>
          <w:szCs w:val="22"/>
        </w:rPr>
        <w:t xml:space="preserve">                                                                                              Podpis</w:t>
      </w:r>
      <w:r>
        <w:rPr>
          <w:rFonts w:ascii="Arial Narrow" w:hAnsi="Arial Narrow" w:cs="Calibri"/>
          <w:bCs/>
          <w:sz w:val="22"/>
          <w:szCs w:val="22"/>
        </w:rPr>
        <w:t>/y</w:t>
      </w:r>
      <w:r w:rsidRPr="005333CC">
        <w:rPr>
          <w:rFonts w:ascii="Arial Narrow" w:hAnsi="Arial Narrow" w:cs="Calibri"/>
          <w:bCs/>
          <w:sz w:val="22"/>
          <w:szCs w:val="22"/>
        </w:rPr>
        <w:t xml:space="preserve"> ...............................................</w:t>
      </w:r>
    </w:p>
    <w:p w:rsidR="00425482" w:rsidRPr="005333CC" w:rsidRDefault="00425482" w:rsidP="001A3DE3">
      <w:pPr>
        <w:spacing w:line="276" w:lineRule="auto"/>
        <w:ind w:right="180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                                                                                                           ……………………………………</w:t>
      </w:r>
    </w:p>
    <w:p w:rsidR="00425482" w:rsidRPr="0040121B" w:rsidRDefault="00425482" w:rsidP="001A3DE3">
      <w:pPr>
        <w:spacing w:line="276" w:lineRule="auto"/>
        <w:ind w:left="5387" w:right="180" w:hanging="3827"/>
        <w:rPr>
          <w:rFonts w:ascii="Arial Narrow" w:hAnsi="Arial Narrow" w:cs="Calibri"/>
          <w:bCs/>
        </w:rPr>
      </w:pPr>
      <w:bookmarkStart w:id="0" w:name="_GoBack"/>
      <w:bookmarkEnd w:id="0"/>
      <w:r w:rsidRPr="0040121B">
        <w:rPr>
          <w:rFonts w:ascii="Arial Narrow" w:hAnsi="Arial Narrow" w:cs="Calibri"/>
          <w:bCs/>
        </w:rPr>
        <w:t xml:space="preserve">                                                                 </w:t>
      </w:r>
      <w:r>
        <w:rPr>
          <w:rFonts w:ascii="Arial Narrow" w:hAnsi="Arial Narrow" w:cs="Calibri"/>
          <w:bCs/>
        </w:rPr>
        <w:t xml:space="preserve">                  </w:t>
      </w:r>
      <w:r w:rsidRPr="0040121B">
        <w:rPr>
          <w:rFonts w:ascii="Arial Narrow" w:hAnsi="Arial Narrow" w:cs="Calibri"/>
          <w:bCs/>
        </w:rPr>
        <w:t xml:space="preserve">(osoba/osoby wyznaczona/e do udziału </w:t>
      </w:r>
      <w:r>
        <w:rPr>
          <w:rFonts w:ascii="Arial Narrow" w:hAnsi="Arial Narrow" w:cs="Calibri"/>
          <w:bCs/>
        </w:rPr>
        <w:t xml:space="preserve">                   </w:t>
      </w:r>
      <w:r w:rsidR="001A3DE3">
        <w:rPr>
          <w:rFonts w:ascii="Arial Narrow" w:hAnsi="Arial Narrow" w:cs="Calibri"/>
          <w:bCs/>
        </w:rPr>
        <w:t xml:space="preserve">            </w:t>
      </w:r>
      <w:r w:rsidR="001A3DE3">
        <w:t xml:space="preserve">      </w:t>
      </w:r>
      <w:r w:rsidRPr="0040121B">
        <w:rPr>
          <w:rFonts w:ascii="Arial Narrow" w:hAnsi="Arial Narrow" w:cs="Calibri"/>
          <w:bCs/>
        </w:rPr>
        <w:t>w oględzinach obiektów)</w:t>
      </w:r>
    </w:p>
    <w:p w:rsidR="00425482" w:rsidRPr="005333CC" w:rsidRDefault="00425482" w:rsidP="00425482">
      <w:pPr>
        <w:jc w:val="center"/>
        <w:rPr>
          <w:rFonts w:ascii="Arial Narrow" w:hAnsi="Arial Narrow" w:cs="Arial"/>
          <w:b/>
          <w:spacing w:val="-6"/>
          <w:sz w:val="24"/>
          <w:szCs w:val="24"/>
        </w:rPr>
      </w:pPr>
    </w:p>
    <w:p w:rsidR="00425482" w:rsidRPr="005333CC" w:rsidRDefault="00425482" w:rsidP="00425482">
      <w:pPr>
        <w:jc w:val="center"/>
        <w:rPr>
          <w:rFonts w:ascii="Arial Narrow" w:hAnsi="Arial Narrow" w:cs="Arial"/>
          <w:b/>
          <w:spacing w:val="-6"/>
          <w:sz w:val="24"/>
          <w:szCs w:val="24"/>
        </w:rPr>
      </w:pPr>
    </w:p>
    <w:p w:rsidR="00425482" w:rsidRPr="005333CC" w:rsidRDefault="00425482" w:rsidP="00425482">
      <w:pPr>
        <w:spacing w:after="120" w:line="276" w:lineRule="auto"/>
        <w:jc w:val="both"/>
        <w:rPr>
          <w:rFonts w:ascii="Arial Narrow" w:eastAsia="Calibri" w:hAnsi="Arial Narrow" w:cs="Calibri"/>
          <w:bCs/>
          <w:lang w:eastAsia="en-US"/>
        </w:rPr>
      </w:pPr>
    </w:p>
    <w:p w:rsidR="00425482" w:rsidRPr="00264386" w:rsidRDefault="00425482" w:rsidP="00425482">
      <w:pPr>
        <w:adjustRightInd w:val="0"/>
        <w:ind w:left="4956"/>
        <w:jc w:val="center"/>
        <w:rPr>
          <w:rFonts w:ascii="Arial Narrow" w:hAnsi="Arial Narrow"/>
          <w:sz w:val="24"/>
          <w:szCs w:val="24"/>
        </w:rPr>
      </w:pPr>
    </w:p>
    <w:p w:rsidR="00424B62" w:rsidRDefault="00424B62"/>
    <w:sectPr w:rsidR="00424B62" w:rsidSect="00C40E1E">
      <w:footerReference w:type="even" r:id="rId10"/>
      <w:footerReference w:type="default" r:id="rId11"/>
      <w:pgSz w:w="11906" w:h="16838"/>
      <w:pgMar w:top="851" w:right="1418" w:bottom="851" w:left="1418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82" w:rsidRDefault="00425482" w:rsidP="00425482">
      <w:r>
        <w:separator/>
      </w:r>
    </w:p>
  </w:endnote>
  <w:endnote w:type="continuationSeparator" w:id="0">
    <w:p w:rsidR="00425482" w:rsidRDefault="00425482" w:rsidP="0042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4254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:rsidR="00D34C07" w:rsidRDefault="001A3D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4254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3DE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C07" w:rsidRDefault="001A3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82" w:rsidRDefault="00425482" w:rsidP="00425482">
      <w:r>
        <w:separator/>
      </w:r>
    </w:p>
  </w:footnote>
  <w:footnote w:type="continuationSeparator" w:id="0">
    <w:p w:rsidR="00425482" w:rsidRDefault="00425482" w:rsidP="00425482">
      <w:r>
        <w:continuationSeparator/>
      </w:r>
    </w:p>
  </w:footnote>
  <w:footnote w:id="1">
    <w:p w:rsidR="00425482" w:rsidRPr="00EB5FB6" w:rsidRDefault="00425482" w:rsidP="0042548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 w:rsidRPr="00EB5FB6">
        <w:rPr>
          <w:color w:val="000000"/>
        </w:rPr>
        <w:t xml:space="preserve">Informacje chronione Zamawiającego - w szczególności wszelkie dane, wiedza, informacje dotyczące aktywów Zamawiającego, ich rozmieszczenia, wykorzystania oraz sposób zabezpieczenia, w tym związanych </w:t>
      </w:r>
      <w:r>
        <w:rPr>
          <w:color w:val="000000"/>
        </w:rPr>
        <w:br/>
      </w:r>
      <w:r w:rsidRPr="00EB5FB6">
        <w:rPr>
          <w:color w:val="000000"/>
        </w:rPr>
        <w:t xml:space="preserve">z rozmieszczeniem urządzeń informatycznych i telekomunikacyjnych oraz stosowanych zabezpieczeń i ochrony bez względu na formę ich utrwalenia, okoliczności uzyskania do nich dostępu oraz oznaczenia znajdujących się w pomieszczeniach udostępnianych w celu odbycia wizji lokalnej. </w:t>
      </w:r>
    </w:p>
    <w:p w:rsidR="00425482" w:rsidRDefault="00425482" w:rsidP="0042548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86A16"/>
    <w:multiLevelType w:val="hybridMultilevel"/>
    <w:tmpl w:val="54F25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45AAA"/>
    <w:multiLevelType w:val="hybridMultilevel"/>
    <w:tmpl w:val="7EDE9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CE"/>
    <w:rsid w:val="001A3DE3"/>
    <w:rsid w:val="00424B62"/>
    <w:rsid w:val="00425482"/>
    <w:rsid w:val="004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25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4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5482"/>
  </w:style>
  <w:style w:type="paragraph" w:customStyle="1" w:styleId="ZnakZnak">
    <w:name w:val="Znak Znak"/>
    <w:basedOn w:val="Normalny"/>
    <w:rsid w:val="00425482"/>
    <w:pPr>
      <w:spacing w:line="360" w:lineRule="atLeast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425482"/>
    <w:pPr>
      <w:ind w:left="720"/>
      <w:contextualSpacing/>
    </w:p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425482"/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4254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4254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25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4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5482"/>
  </w:style>
  <w:style w:type="paragraph" w:customStyle="1" w:styleId="ZnakZnak">
    <w:name w:val="Znak Znak"/>
    <w:basedOn w:val="Normalny"/>
    <w:rsid w:val="00425482"/>
    <w:pPr>
      <w:spacing w:line="360" w:lineRule="atLeast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425482"/>
    <w:pPr>
      <w:ind w:left="720"/>
      <w:contextualSpacing/>
    </w:p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425482"/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4254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425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3838</Characters>
  <Application>Microsoft Office Word</Application>
  <DocSecurity>0</DocSecurity>
  <Lines>31</Lines>
  <Paragraphs>8</Paragraphs>
  <ScaleCrop>false</ScaleCrop>
  <Company>ZUS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Solarz, Sebastian</dc:creator>
  <cp:keywords/>
  <dc:description/>
  <cp:lastModifiedBy>Solarz, Sebastian</cp:lastModifiedBy>
  <cp:revision>3</cp:revision>
  <dcterms:created xsi:type="dcterms:W3CDTF">2024-11-04T11:08:00Z</dcterms:created>
  <dcterms:modified xsi:type="dcterms:W3CDTF">2024-11-04T11:10:00Z</dcterms:modified>
</cp:coreProperties>
</file>