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A47" w:rsidRPr="009A0A47" w:rsidRDefault="009A0A47" w:rsidP="009A0A47">
      <w:pPr>
        <w:pStyle w:val="Nagwek1"/>
        <w:rPr>
          <w:rFonts w:asciiTheme="minorHAnsi" w:hAnsiTheme="minorHAnsi" w:cstheme="minorHAnsi"/>
          <w:b/>
          <w:i/>
          <w:sz w:val="22"/>
          <w:szCs w:val="22"/>
        </w:rPr>
      </w:pPr>
      <w:bookmarkStart w:id="0" w:name="DDE_LINK1"/>
      <w:r w:rsidRPr="009A0A47">
        <w:rPr>
          <w:rFonts w:asciiTheme="minorHAnsi" w:hAnsiTheme="minorHAnsi" w:cstheme="minorHAnsi"/>
          <w:b/>
          <w:sz w:val="22"/>
          <w:szCs w:val="22"/>
        </w:rPr>
        <w:t xml:space="preserve">Załącznik Nr 1 do Zapytania publicznego </w:t>
      </w:r>
    </w:p>
    <w:p w:rsidR="00656D99" w:rsidRPr="00AD2A3C" w:rsidRDefault="001F5B09" w:rsidP="001F5B09">
      <w:pPr>
        <w:pStyle w:val="Nagwek2"/>
        <w:spacing w:before="120" w:after="120" w:line="288" w:lineRule="auto"/>
        <w:ind w:left="0" w:firstLine="0"/>
        <w:jc w:val="left"/>
        <w:rPr>
          <w:rFonts w:asciiTheme="minorHAnsi" w:hAnsiTheme="minorHAnsi" w:cstheme="minorHAnsi"/>
          <w:b w:val="0"/>
          <w:i/>
          <w:sz w:val="22"/>
          <w:szCs w:val="22"/>
        </w:rPr>
      </w:pPr>
      <w:r w:rsidRPr="00AD2A3C">
        <w:rPr>
          <w:rFonts w:asciiTheme="minorHAnsi" w:hAnsiTheme="minorHAnsi" w:cstheme="minorHAnsi"/>
          <w:b w:val="0"/>
          <w:i/>
          <w:sz w:val="22"/>
          <w:szCs w:val="22"/>
        </w:rPr>
        <w:t>Projekt wzoru umowy</w:t>
      </w:r>
      <w:r w:rsidR="009A0A47">
        <w:rPr>
          <w:rFonts w:asciiTheme="minorHAnsi" w:hAnsiTheme="minorHAnsi" w:cstheme="minorHAnsi"/>
          <w:b w:val="0"/>
          <w:i/>
          <w:sz w:val="22"/>
          <w:szCs w:val="22"/>
        </w:rPr>
        <w:t xml:space="preserve"> </w:t>
      </w:r>
    </w:p>
    <w:p w:rsidR="00B0101D" w:rsidRPr="00AD2A3C" w:rsidRDefault="007A303D" w:rsidP="00D37FC7">
      <w:pPr>
        <w:pStyle w:val="Nagwek2"/>
        <w:spacing w:before="120" w:after="120" w:line="288" w:lineRule="auto"/>
        <w:ind w:left="0" w:firstLine="0"/>
        <w:rPr>
          <w:rFonts w:asciiTheme="minorHAnsi" w:hAnsiTheme="minorHAnsi" w:cstheme="minorHAnsi"/>
          <w:sz w:val="22"/>
          <w:szCs w:val="22"/>
        </w:rPr>
      </w:pPr>
      <w:r w:rsidRPr="00AD2A3C">
        <w:rPr>
          <w:rFonts w:asciiTheme="minorHAnsi" w:hAnsiTheme="minorHAnsi" w:cstheme="minorHAnsi"/>
          <w:sz w:val="22"/>
          <w:szCs w:val="22"/>
        </w:rPr>
        <w:t>Umowa</w:t>
      </w:r>
      <w:r w:rsidR="0091348D" w:rsidRPr="00AD2A3C">
        <w:rPr>
          <w:rFonts w:asciiTheme="minorHAnsi" w:hAnsiTheme="minorHAnsi" w:cstheme="minorHAnsi"/>
          <w:sz w:val="22"/>
          <w:szCs w:val="22"/>
        </w:rPr>
        <w:t xml:space="preserve"> n</w:t>
      </w:r>
      <w:r w:rsidR="00B0101D" w:rsidRPr="00AD2A3C">
        <w:rPr>
          <w:rFonts w:asciiTheme="minorHAnsi" w:hAnsiTheme="minorHAnsi" w:cstheme="minorHAnsi"/>
          <w:sz w:val="22"/>
          <w:szCs w:val="22"/>
        </w:rPr>
        <w:t>r</w:t>
      </w:r>
      <w:r w:rsidR="00656D99" w:rsidRPr="00AD2A3C">
        <w:rPr>
          <w:rFonts w:asciiTheme="minorHAnsi" w:hAnsiTheme="minorHAnsi" w:cstheme="minorHAnsi"/>
          <w:sz w:val="22"/>
          <w:szCs w:val="22"/>
        </w:rPr>
        <w:t xml:space="preserve"> </w:t>
      </w:r>
      <w:r w:rsidR="009A0A47">
        <w:rPr>
          <w:rFonts w:asciiTheme="minorHAnsi" w:hAnsiTheme="minorHAnsi" w:cstheme="minorHAnsi"/>
          <w:sz w:val="22"/>
          <w:szCs w:val="22"/>
        </w:rPr>
        <w:t>………………….</w:t>
      </w:r>
    </w:p>
    <w:p w:rsidR="001A7848" w:rsidRPr="00AD2A3C" w:rsidRDefault="001A7848" w:rsidP="00EC3600">
      <w:pPr>
        <w:spacing w:line="276" w:lineRule="auto"/>
        <w:rPr>
          <w:rFonts w:ascii="Calibri" w:hAnsi="Calibri"/>
          <w:sz w:val="22"/>
          <w:szCs w:val="22"/>
        </w:rPr>
      </w:pPr>
    </w:p>
    <w:p w:rsidR="00A15882" w:rsidRPr="00AD2A3C" w:rsidRDefault="00A15882" w:rsidP="00675E8B">
      <w:pPr>
        <w:spacing w:line="276" w:lineRule="auto"/>
        <w:jc w:val="both"/>
        <w:rPr>
          <w:rFonts w:ascii="Calibri" w:hAnsi="Calibri"/>
          <w:sz w:val="22"/>
          <w:szCs w:val="22"/>
        </w:rPr>
      </w:pPr>
      <w:r w:rsidRPr="00AD2A3C">
        <w:rPr>
          <w:rFonts w:ascii="Calibri" w:hAnsi="Calibri"/>
          <w:sz w:val="22"/>
          <w:szCs w:val="22"/>
        </w:rPr>
        <w:t>zawarta w dniu</w:t>
      </w:r>
      <w:r w:rsidR="00B0101D" w:rsidRPr="00AD2A3C">
        <w:rPr>
          <w:rFonts w:ascii="Calibri" w:hAnsi="Calibri"/>
          <w:sz w:val="22"/>
          <w:szCs w:val="22"/>
        </w:rPr>
        <w:t xml:space="preserve"> </w:t>
      </w:r>
      <w:r w:rsidR="00E0099F" w:rsidRPr="00AD2A3C">
        <w:rPr>
          <w:rFonts w:ascii="Calibri" w:hAnsi="Calibri"/>
          <w:sz w:val="22"/>
          <w:szCs w:val="22"/>
        </w:rPr>
        <w:t>…………………………</w:t>
      </w:r>
      <w:r w:rsidR="002402BE" w:rsidRPr="00AD2A3C">
        <w:rPr>
          <w:rFonts w:ascii="Calibri" w:hAnsi="Calibri"/>
          <w:sz w:val="22"/>
          <w:szCs w:val="22"/>
        </w:rPr>
        <w:t xml:space="preserve"> r. </w:t>
      </w:r>
      <w:r w:rsidRPr="00AD2A3C">
        <w:rPr>
          <w:rFonts w:ascii="Calibri" w:hAnsi="Calibri"/>
          <w:sz w:val="22"/>
          <w:szCs w:val="22"/>
        </w:rPr>
        <w:t>w Koszalinie</w:t>
      </w:r>
      <w:r w:rsidR="007A303D" w:rsidRPr="00AD2A3C">
        <w:rPr>
          <w:rFonts w:ascii="Calibri" w:hAnsi="Calibri"/>
          <w:sz w:val="22"/>
          <w:szCs w:val="22"/>
        </w:rPr>
        <w:t>,</w:t>
      </w:r>
      <w:r w:rsidRPr="00AD2A3C">
        <w:rPr>
          <w:rFonts w:ascii="Calibri" w:hAnsi="Calibri"/>
          <w:sz w:val="22"/>
          <w:szCs w:val="22"/>
        </w:rPr>
        <w:t xml:space="preserve"> pomiędzy:</w:t>
      </w:r>
    </w:p>
    <w:p w:rsidR="00656D99" w:rsidRPr="00AD2A3C" w:rsidRDefault="00A15882" w:rsidP="00675E8B">
      <w:pPr>
        <w:spacing w:line="276" w:lineRule="auto"/>
        <w:jc w:val="both"/>
        <w:rPr>
          <w:rFonts w:ascii="Calibri" w:hAnsi="Calibri"/>
          <w:color w:val="000000"/>
          <w:sz w:val="22"/>
          <w:szCs w:val="22"/>
        </w:rPr>
      </w:pPr>
      <w:r w:rsidRPr="00AD2A3C">
        <w:rPr>
          <w:rFonts w:ascii="Calibri" w:hAnsi="Calibri"/>
          <w:sz w:val="22"/>
          <w:szCs w:val="22"/>
        </w:rPr>
        <w:t>Zakładem Ubezpieczeń Społecznych</w:t>
      </w:r>
      <w:r w:rsidRPr="00AD2A3C">
        <w:rPr>
          <w:rFonts w:ascii="Calibri" w:hAnsi="Calibri"/>
          <w:b/>
          <w:sz w:val="22"/>
          <w:szCs w:val="22"/>
        </w:rPr>
        <w:t xml:space="preserve"> </w:t>
      </w:r>
      <w:r w:rsidRPr="00AD2A3C">
        <w:rPr>
          <w:rFonts w:ascii="Calibri" w:hAnsi="Calibri"/>
          <w:sz w:val="22"/>
          <w:szCs w:val="22"/>
        </w:rPr>
        <w:t>z siedzibą w Warszawie</w:t>
      </w:r>
      <w:r w:rsidR="00BD7BC6">
        <w:rPr>
          <w:rFonts w:ascii="Calibri" w:hAnsi="Calibri"/>
          <w:sz w:val="22"/>
          <w:szCs w:val="22"/>
        </w:rPr>
        <w:t>,</w:t>
      </w:r>
      <w:r w:rsidRPr="00AD2A3C">
        <w:rPr>
          <w:rFonts w:ascii="Calibri" w:hAnsi="Calibri"/>
          <w:b/>
          <w:sz w:val="22"/>
          <w:szCs w:val="22"/>
        </w:rPr>
        <w:t xml:space="preserve"> </w:t>
      </w:r>
      <w:r w:rsidRPr="00AD2A3C">
        <w:rPr>
          <w:rFonts w:ascii="Calibri" w:hAnsi="Calibri"/>
          <w:color w:val="000000"/>
          <w:sz w:val="22"/>
          <w:szCs w:val="22"/>
        </w:rPr>
        <w:t>ul. Szamocka 3, 5</w:t>
      </w:r>
      <w:r w:rsidRPr="00AD2A3C">
        <w:rPr>
          <w:rFonts w:ascii="Calibri" w:hAnsi="Calibri"/>
          <w:sz w:val="22"/>
          <w:szCs w:val="22"/>
        </w:rPr>
        <w:t xml:space="preserve">, </w:t>
      </w:r>
      <w:r w:rsidRPr="00AD2A3C">
        <w:rPr>
          <w:rFonts w:ascii="Calibri" w:hAnsi="Calibri"/>
          <w:color w:val="000000"/>
          <w:sz w:val="22"/>
          <w:szCs w:val="22"/>
        </w:rPr>
        <w:t xml:space="preserve">01-748 Warszawa, </w:t>
      </w:r>
    </w:p>
    <w:p w:rsidR="00656D99" w:rsidRPr="00AD2A3C" w:rsidRDefault="00A15882" w:rsidP="00675E8B">
      <w:pPr>
        <w:spacing w:line="276" w:lineRule="auto"/>
        <w:rPr>
          <w:rFonts w:ascii="Calibri" w:hAnsi="Calibri" w:cs="Calibri"/>
          <w:sz w:val="22"/>
          <w:szCs w:val="22"/>
        </w:rPr>
      </w:pPr>
      <w:r w:rsidRPr="00AD2A3C">
        <w:rPr>
          <w:rFonts w:ascii="Calibri" w:hAnsi="Calibri"/>
          <w:color w:val="000000"/>
          <w:sz w:val="22"/>
          <w:szCs w:val="22"/>
        </w:rPr>
        <w:t xml:space="preserve">Oddział w Koszalinie, ul. Juliana Fałata 30, 75-434 </w:t>
      </w:r>
      <w:r w:rsidR="007A303D" w:rsidRPr="00AD2A3C">
        <w:rPr>
          <w:rFonts w:ascii="Calibri" w:hAnsi="Calibri"/>
          <w:color w:val="000000"/>
          <w:sz w:val="22"/>
          <w:szCs w:val="22"/>
        </w:rPr>
        <w:t>Koszalin, NIP: 5213017228, REGON</w:t>
      </w:r>
      <w:r w:rsidRPr="00AD2A3C">
        <w:rPr>
          <w:rFonts w:ascii="Calibri" w:hAnsi="Calibri"/>
          <w:color w:val="000000"/>
          <w:sz w:val="22"/>
          <w:szCs w:val="22"/>
        </w:rPr>
        <w:t>: 000017756</w:t>
      </w:r>
      <w:r w:rsidR="00B0101D" w:rsidRPr="00AD2A3C">
        <w:rPr>
          <w:rFonts w:ascii="Calibri" w:hAnsi="Calibri"/>
          <w:color w:val="000000"/>
          <w:sz w:val="22"/>
          <w:szCs w:val="22"/>
        </w:rPr>
        <w:t>,</w:t>
      </w:r>
      <w:r w:rsidRPr="00AD2A3C">
        <w:rPr>
          <w:rFonts w:ascii="Calibri" w:hAnsi="Calibri"/>
          <w:color w:val="000000"/>
          <w:sz w:val="22"/>
          <w:szCs w:val="22"/>
        </w:rPr>
        <w:t xml:space="preserve"> </w:t>
      </w:r>
      <w:r w:rsidR="00B0101D" w:rsidRPr="00AD2A3C">
        <w:rPr>
          <w:rFonts w:ascii="Calibri" w:hAnsi="Calibri" w:cs="Calibri"/>
          <w:sz w:val="22"/>
          <w:szCs w:val="22"/>
        </w:rPr>
        <w:t>reprezentowanym przez</w:t>
      </w:r>
      <w:r w:rsidR="00656D99" w:rsidRPr="00AD2A3C">
        <w:rPr>
          <w:rFonts w:ascii="Calibri" w:hAnsi="Calibri" w:cs="Calibri"/>
          <w:sz w:val="22"/>
          <w:szCs w:val="22"/>
        </w:rPr>
        <w:t xml:space="preserve">: </w:t>
      </w:r>
      <w:r w:rsidR="009A0A47">
        <w:rPr>
          <w:rFonts w:ascii="Calibri" w:hAnsi="Calibri" w:cs="Calibri"/>
          <w:sz w:val="22"/>
          <w:szCs w:val="22"/>
        </w:rPr>
        <w:t>………………………………………………………………………</w:t>
      </w:r>
    </w:p>
    <w:p w:rsidR="00656D99" w:rsidRPr="00AD2A3C" w:rsidRDefault="00656D99" w:rsidP="00675E8B">
      <w:pPr>
        <w:spacing w:line="276" w:lineRule="auto"/>
        <w:jc w:val="both"/>
        <w:rPr>
          <w:rFonts w:asciiTheme="minorHAnsi" w:hAnsiTheme="minorHAnsi" w:cstheme="minorHAnsi"/>
          <w:sz w:val="22"/>
          <w:szCs w:val="22"/>
        </w:rPr>
      </w:pPr>
      <w:r w:rsidRPr="00AD2A3C">
        <w:rPr>
          <w:rFonts w:asciiTheme="minorHAnsi" w:hAnsiTheme="minorHAnsi" w:cstheme="minorHAnsi"/>
          <w:sz w:val="22"/>
          <w:szCs w:val="22"/>
        </w:rPr>
        <w:t xml:space="preserve">na podstawie pełnomocnictwa </w:t>
      </w:r>
      <w:r w:rsidR="00CB1BCC">
        <w:rPr>
          <w:rFonts w:asciiTheme="minorHAnsi" w:hAnsiTheme="minorHAnsi" w:cstheme="minorHAnsi"/>
          <w:sz w:val="22"/>
          <w:szCs w:val="22"/>
        </w:rPr>
        <w:t xml:space="preserve">nr …. </w:t>
      </w:r>
      <w:r w:rsidRPr="00AD2A3C">
        <w:rPr>
          <w:rFonts w:asciiTheme="minorHAnsi" w:hAnsiTheme="minorHAnsi" w:cstheme="minorHAnsi"/>
          <w:sz w:val="22"/>
          <w:szCs w:val="22"/>
        </w:rPr>
        <w:t xml:space="preserve">z dnia </w:t>
      </w:r>
      <w:r w:rsidR="009A0A47">
        <w:rPr>
          <w:rFonts w:asciiTheme="minorHAnsi" w:hAnsiTheme="minorHAnsi" w:cstheme="minorHAnsi"/>
          <w:sz w:val="22"/>
          <w:szCs w:val="22"/>
        </w:rPr>
        <w:t>……………………………………………………..</w:t>
      </w:r>
      <w:r w:rsidRPr="00AD2A3C">
        <w:rPr>
          <w:rFonts w:asciiTheme="minorHAnsi" w:hAnsiTheme="minorHAnsi" w:cstheme="minorHAnsi"/>
          <w:sz w:val="22"/>
          <w:szCs w:val="22"/>
        </w:rPr>
        <w:t>.</w:t>
      </w:r>
    </w:p>
    <w:p w:rsidR="00A15882" w:rsidRPr="00AD2A3C" w:rsidRDefault="00A15882" w:rsidP="00675E8B">
      <w:pPr>
        <w:spacing w:line="276" w:lineRule="auto"/>
        <w:jc w:val="both"/>
        <w:rPr>
          <w:rFonts w:ascii="Calibri" w:hAnsi="Calibri"/>
          <w:i/>
          <w:sz w:val="22"/>
          <w:szCs w:val="22"/>
        </w:rPr>
      </w:pPr>
      <w:r w:rsidRPr="00AD2A3C">
        <w:rPr>
          <w:rFonts w:ascii="Calibri" w:hAnsi="Calibri"/>
          <w:sz w:val="22"/>
          <w:szCs w:val="22"/>
        </w:rPr>
        <w:t xml:space="preserve">zwanym w dalszej części umowy </w:t>
      </w:r>
      <w:r w:rsidRPr="00AD2A3C">
        <w:rPr>
          <w:rFonts w:ascii="Calibri" w:hAnsi="Calibri"/>
          <w:b/>
          <w:sz w:val="22"/>
          <w:szCs w:val="22"/>
        </w:rPr>
        <w:t>„Zamawiającym”</w:t>
      </w:r>
    </w:p>
    <w:p w:rsidR="00A15882" w:rsidRDefault="00A15882" w:rsidP="00656D99">
      <w:pPr>
        <w:tabs>
          <w:tab w:val="left" w:pos="142"/>
        </w:tabs>
        <w:spacing w:after="120" w:line="288" w:lineRule="auto"/>
        <w:rPr>
          <w:rFonts w:ascii="Calibri" w:hAnsi="Calibri"/>
          <w:sz w:val="22"/>
          <w:szCs w:val="22"/>
        </w:rPr>
      </w:pPr>
      <w:r w:rsidRPr="00AD2A3C">
        <w:rPr>
          <w:rFonts w:ascii="Calibri" w:hAnsi="Calibri"/>
          <w:sz w:val="22"/>
          <w:szCs w:val="22"/>
        </w:rPr>
        <w:t xml:space="preserve">a </w:t>
      </w:r>
    </w:p>
    <w:p w:rsidR="009A0A47" w:rsidRPr="00AD2A3C" w:rsidRDefault="009A0A47" w:rsidP="00675E8B">
      <w:pPr>
        <w:tabs>
          <w:tab w:val="left" w:pos="142"/>
        </w:tabs>
        <w:spacing w:line="276" w:lineRule="auto"/>
        <w:rPr>
          <w:rFonts w:ascii="Calibri" w:hAnsi="Calibri"/>
          <w:sz w:val="22"/>
          <w:szCs w:val="22"/>
        </w:rPr>
      </w:pPr>
      <w:r>
        <w:rPr>
          <w:rFonts w:ascii="Calibri" w:hAnsi="Calibri"/>
          <w:sz w:val="22"/>
          <w:szCs w:val="22"/>
        </w:rPr>
        <w:t>……………………………………………………………………………………………………………………………………………………………………</w:t>
      </w:r>
    </w:p>
    <w:p w:rsidR="009A0A47" w:rsidRDefault="009A0A47" w:rsidP="00675E8B">
      <w:pPr>
        <w:spacing w:line="276" w:lineRule="auto"/>
        <w:rPr>
          <w:rFonts w:ascii="Calibri" w:hAnsi="Calibri"/>
          <w:sz w:val="22"/>
          <w:szCs w:val="22"/>
        </w:rPr>
      </w:pPr>
      <w:r>
        <w:rPr>
          <w:rFonts w:ascii="Calibri" w:hAnsi="Calibri"/>
          <w:sz w:val="22"/>
          <w:szCs w:val="22"/>
        </w:rPr>
        <w:t>z siedzibą w ………………………………………………………………………………………………………………………………………………..</w:t>
      </w:r>
    </w:p>
    <w:p w:rsidR="009A0A47" w:rsidRDefault="009A0A47" w:rsidP="00675E8B">
      <w:pPr>
        <w:spacing w:line="276" w:lineRule="auto"/>
        <w:rPr>
          <w:rFonts w:ascii="Calibri" w:hAnsi="Calibri"/>
          <w:sz w:val="22"/>
          <w:szCs w:val="22"/>
        </w:rPr>
      </w:pPr>
      <w:r>
        <w:rPr>
          <w:rFonts w:ascii="Calibri" w:hAnsi="Calibri"/>
          <w:sz w:val="22"/>
          <w:szCs w:val="22"/>
        </w:rPr>
        <w:t>wpisaną do (CEIDG/Krajowego Rejestru Sądowego) nr ……………………………………………………………………………….</w:t>
      </w:r>
    </w:p>
    <w:p w:rsidR="009A0A47" w:rsidRDefault="009A0A47" w:rsidP="00675E8B">
      <w:pPr>
        <w:spacing w:line="276" w:lineRule="auto"/>
        <w:rPr>
          <w:rFonts w:ascii="Calibri" w:hAnsi="Calibri"/>
          <w:sz w:val="22"/>
          <w:szCs w:val="22"/>
        </w:rPr>
      </w:pPr>
      <w:r>
        <w:rPr>
          <w:rFonts w:ascii="Calibri" w:hAnsi="Calibri"/>
          <w:sz w:val="22"/>
          <w:szCs w:val="22"/>
        </w:rPr>
        <w:t>NIP: …………………………………………………….</w:t>
      </w:r>
    </w:p>
    <w:p w:rsidR="009A0A47" w:rsidRDefault="009A0A47" w:rsidP="00675E8B">
      <w:pPr>
        <w:spacing w:line="276" w:lineRule="auto"/>
        <w:rPr>
          <w:rFonts w:ascii="Calibri" w:hAnsi="Calibri"/>
          <w:sz w:val="22"/>
          <w:szCs w:val="22"/>
        </w:rPr>
      </w:pPr>
      <w:r>
        <w:rPr>
          <w:rFonts w:ascii="Calibri" w:hAnsi="Calibri"/>
          <w:sz w:val="22"/>
          <w:szCs w:val="22"/>
        </w:rPr>
        <w:t>REGON: ……………………………………………..</w:t>
      </w:r>
    </w:p>
    <w:p w:rsidR="009A0A47" w:rsidRDefault="009A0A47" w:rsidP="00675E8B">
      <w:pPr>
        <w:spacing w:line="276" w:lineRule="auto"/>
        <w:rPr>
          <w:rFonts w:ascii="Calibri" w:hAnsi="Calibri"/>
          <w:sz w:val="22"/>
          <w:szCs w:val="22"/>
        </w:rPr>
      </w:pPr>
      <w:r>
        <w:rPr>
          <w:rFonts w:ascii="Calibri" w:hAnsi="Calibri"/>
          <w:sz w:val="22"/>
          <w:szCs w:val="22"/>
        </w:rPr>
        <w:t>którą reprezentują:</w:t>
      </w:r>
    </w:p>
    <w:p w:rsidR="009A0A47" w:rsidRPr="007A303D" w:rsidRDefault="009A0A47" w:rsidP="00675E8B">
      <w:pPr>
        <w:spacing w:line="276" w:lineRule="auto"/>
        <w:jc w:val="both"/>
        <w:rPr>
          <w:rFonts w:ascii="Calibri" w:hAnsi="Calibri"/>
        </w:rPr>
      </w:pPr>
      <w:r w:rsidRPr="007A303D">
        <w:rPr>
          <w:rFonts w:ascii="Calibri" w:hAnsi="Calibri"/>
        </w:rPr>
        <w:t>(zapis zostanie dostosowany w zależności od formy prowadzenia działalności)</w:t>
      </w:r>
    </w:p>
    <w:p w:rsidR="00A15882" w:rsidRPr="00AD2A3C" w:rsidRDefault="00A15882" w:rsidP="00675E8B">
      <w:pPr>
        <w:spacing w:line="276" w:lineRule="auto"/>
        <w:jc w:val="both"/>
        <w:rPr>
          <w:rFonts w:ascii="Calibri" w:hAnsi="Calibri"/>
          <w:sz w:val="22"/>
          <w:szCs w:val="22"/>
        </w:rPr>
      </w:pPr>
      <w:r w:rsidRPr="00AD2A3C">
        <w:rPr>
          <w:rFonts w:ascii="Calibri" w:hAnsi="Calibri"/>
          <w:sz w:val="22"/>
          <w:szCs w:val="22"/>
        </w:rPr>
        <w:t>zwanym dalej „</w:t>
      </w:r>
      <w:r w:rsidRPr="00AD2A3C">
        <w:rPr>
          <w:rFonts w:ascii="Calibri" w:hAnsi="Calibri"/>
          <w:b/>
          <w:sz w:val="22"/>
          <w:szCs w:val="22"/>
        </w:rPr>
        <w:t>Wykonawcą</w:t>
      </w:r>
      <w:r w:rsidR="00696B48" w:rsidRPr="00AD2A3C">
        <w:rPr>
          <w:rFonts w:ascii="Calibri" w:hAnsi="Calibri"/>
          <w:sz w:val="22"/>
          <w:szCs w:val="22"/>
        </w:rPr>
        <w:t>”</w:t>
      </w:r>
      <w:r w:rsidR="009A0A47">
        <w:rPr>
          <w:rFonts w:ascii="Calibri" w:hAnsi="Calibri"/>
          <w:sz w:val="22"/>
          <w:szCs w:val="22"/>
        </w:rPr>
        <w:t>,</w:t>
      </w:r>
    </w:p>
    <w:p w:rsidR="00A15882" w:rsidRPr="00AD2A3C" w:rsidRDefault="00A15882" w:rsidP="00EC3600">
      <w:pPr>
        <w:spacing w:before="120" w:after="120" w:line="288" w:lineRule="auto"/>
        <w:rPr>
          <w:rFonts w:ascii="Calibri" w:hAnsi="Calibri"/>
          <w:sz w:val="22"/>
          <w:szCs w:val="22"/>
        </w:rPr>
      </w:pPr>
      <w:r w:rsidRPr="00AD2A3C">
        <w:rPr>
          <w:rFonts w:ascii="Calibri" w:hAnsi="Calibri"/>
          <w:sz w:val="22"/>
          <w:szCs w:val="22"/>
        </w:rPr>
        <w:t>przy czym Zamawiający i Wykonawca zwani są łącznie „Stronami”, a każda z osobna „Stroną”.</w:t>
      </w:r>
    </w:p>
    <w:p w:rsidR="00A15882" w:rsidRPr="00AD2A3C" w:rsidRDefault="00A15882" w:rsidP="00675E8B">
      <w:pPr>
        <w:spacing w:after="120" w:line="276" w:lineRule="auto"/>
        <w:rPr>
          <w:rFonts w:ascii="Calibri" w:hAnsi="Calibri"/>
          <w:sz w:val="22"/>
          <w:szCs w:val="22"/>
        </w:rPr>
      </w:pPr>
      <w:r w:rsidRPr="00AD2A3C">
        <w:rPr>
          <w:rFonts w:ascii="Calibri" w:hAnsi="Calibri"/>
          <w:sz w:val="22"/>
          <w:szCs w:val="22"/>
        </w:rPr>
        <w:t>W związku z  postępowaniem o udzielenie zamówienia o wartości niższej niż określona w art. 2 ust. 1 pkt 1 ustawy z dnia 11 września 201</w:t>
      </w:r>
      <w:r w:rsidR="00A46C1E" w:rsidRPr="00AD2A3C">
        <w:rPr>
          <w:rFonts w:ascii="Calibri" w:hAnsi="Calibri"/>
          <w:sz w:val="22"/>
          <w:szCs w:val="22"/>
        </w:rPr>
        <w:t>9 r. Prawo zamówień publicznych</w:t>
      </w:r>
      <w:r w:rsidRPr="00AD2A3C">
        <w:rPr>
          <w:rFonts w:ascii="Calibri" w:hAnsi="Calibri"/>
          <w:sz w:val="22"/>
          <w:szCs w:val="22"/>
        </w:rPr>
        <w:t>, ni</w:t>
      </w:r>
      <w:r w:rsidR="00A46C1E" w:rsidRPr="00AD2A3C">
        <w:rPr>
          <w:rFonts w:ascii="Calibri" w:hAnsi="Calibri"/>
          <w:sz w:val="22"/>
          <w:szCs w:val="22"/>
        </w:rPr>
        <w:t xml:space="preserve">niejsza umowa zostaje zawarta </w:t>
      </w:r>
      <w:r w:rsidR="009A0A47">
        <w:rPr>
          <w:rFonts w:ascii="Calibri" w:hAnsi="Calibri"/>
          <w:sz w:val="22"/>
          <w:szCs w:val="22"/>
        </w:rPr>
        <w:br/>
      </w:r>
      <w:r w:rsidR="00A46C1E" w:rsidRPr="00AD2A3C">
        <w:rPr>
          <w:rFonts w:ascii="Calibri" w:hAnsi="Calibri"/>
          <w:sz w:val="22"/>
          <w:szCs w:val="22"/>
        </w:rPr>
        <w:t xml:space="preserve">w </w:t>
      </w:r>
      <w:r w:rsidRPr="00AD2A3C">
        <w:rPr>
          <w:rFonts w:ascii="Calibri" w:hAnsi="Calibri"/>
          <w:sz w:val="22"/>
          <w:szCs w:val="22"/>
        </w:rPr>
        <w:t>trybie przepisów Kodeksu Cywilnego.</w:t>
      </w:r>
    </w:p>
    <w:p w:rsidR="00A15882" w:rsidRPr="00AD2A3C" w:rsidRDefault="00A15882" w:rsidP="00EC3387">
      <w:pPr>
        <w:pStyle w:val="Nagwek2"/>
        <w:tabs>
          <w:tab w:val="left" w:pos="142"/>
        </w:tabs>
        <w:spacing w:before="240" w:after="240" w:line="288" w:lineRule="auto"/>
        <w:ind w:left="357" w:hanging="357"/>
        <w:jc w:val="left"/>
        <w:rPr>
          <w:rFonts w:ascii="Calibri" w:hAnsi="Calibri"/>
          <w:sz w:val="22"/>
        </w:rPr>
      </w:pPr>
      <w:r w:rsidRPr="00AD2A3C">
        <w:rPr>
          <w:rFonts w:ascii="Calibri" w:hAnsi="Calibri"/>
          <w:sz w:val="22"/>
        </w:rPr>
        <w:t>§ 1 Przedmiot umowy</w:t>
      </w:r>
    </w:p>
    <w:p w:rsidR="00EC3387" w:rsidRPr="00B06903" w:rsidRDefault="00EC3387" w:rsidP="008D0AB0">
      <w:pPr>
        <w:numPr>
          <w:ilvl w:val="0"/>
          <w:numId w:val="42"/>
        </w:numPr>
        <w:tabs>
          <w:tab w:val="left" w:pos="142"/>
        </w:tabs>
        <w:spacing w:line="276" w:lineRule="auto"/>
        <w:ind w:left="284" w:hanging="284"/>
        <w:rPr>
          <w:rFonts w:asciiTheme="minorHAnsi" w:hAnsiTheme="minorHAnsi"/>
          <w:sz w:val="22"/>
          <w:szCs w:val="22"/>
        </w:rPr>
      </w:pPr>
      <w:r w:rsidRPr="00B06903">
        <w:rPr>
          <w:rFonts w:asciiTheme="minorHAnsi" w:hAnsiTheme="minorHAnsi"/>
          <w:sz w:val="22"/>
          <w:szCs w:val="22"/>
        </w:rPr>
        <w:t>Przedmiotem umowy jest wykonanie usług serwisu niżej wymienionych systemów zabezpieczających</w:t>
      </w:r>
      <w:r w:rsidR="00402F16">
        <w:rPr>
          <w:rFonts w:asciiTheme="minorHAnsi" w:hAnsiTheme="minorHAnsi"/>
          <w:sz w:val="22"/>
          <w:szCs w:val="22"/>
        </w:rPr>
        <w:t>,</w:t>
      </w:r>
      <w:r w:rsidRPr="00B06903">
        <w:rPr>
          <w:rFonts w:asciiTheme="minorHAnsi" w:hAnsiTheme="minorHAnsi"/>
          <w:sz w:val="22"/>
          <w:szCs w:val="22"/>
        </w:rPr>
        <w:t xml:space="preserve"> eksploatowanych w Oddziale ZUS w Koszalinie i w podległych Inspektoratach:</w:t>
      </w:r>
    </w:p>
    <w:p w:rsidR="00EC3387" w:rsidRPr="00B06903" w:rsidRDefault="00985250" w:rsidP="00675E8B">
      <w:pPr>
        <w:numPr>
          <w:ilvl w:val="0"/>
          <w:numId w:val="43"/>
        </w:numPr>
        <w:spacing w:line="276" w:lineRule="auto"/>
        <w:ind w:left="993" w:hanging="284"/>
        <w:rPr>
          <w:rFonts w:asciiTheme="minorHAnsi" w:hAnsiTheme="minorHAnsi"/>
          <w:sz w:val="22"/>
          <w:szCs w:val="22"/>
        </w:rPr>
      </w:pPr>
      <w:r>
        <w:rPr>
          <w:rFonts w:asciiTheme="minorHAnsi" w:hAnsiTheme="minorHAnsi"/>
          <w:sz w:val="22"/>
          <w:szCs w:val="22"/>
        </w:rPr>
        <w:t>s</w:t>
      </w:r>
      <w:r w:rsidR="00EC3387" w:rsidRPr="00B06903">
        <w:rPr>
          <w:rFonts w:asciiTheme="minorHAnsi" w:hAnsiTheme="minorHAnsi"/>
          <w:sz w:val="22"/>
          <w:szCs w:val="22"/>
        </w:rPr>
        <w:t xml:space="preserve">ystem Sygnalizacji Włamania i Napadu </w:t>
      </w:r>
      <w:proofErr w:type="spellStart"/>
      <w:r w:rsidR="00EC3387" w:rsidRPr="00B06903">
        <w:rPr>
          <w:rFonts w:asciiTheme="minorHAnsi" w:hAnsiTheme="minorHAnsi"/>
          <w:sz w:val="22"/>
          <w:szCs w:val="22"/>
        </w:rPr>
        <w:t>SSWiN</w:t>
      </w:r>
      <w:proofErr w:type="spellEnd"/>
      <w:r w:rsidR="00EC3387" w:rsidRPr="00B06903">
        <w:rPr>
          <w:rFonts w:asciiTheme="minorHAnsi" w:hAnsiTheme="minorHAnsi"/>
          <w:sz w:val="22"/>
          <w:szCs w:val="22"/>
        </w:rPr>
        <w:t>,</w:t>
      </w:r>
    </w:p>
    <w:p w:rsidR="00EC3387" w:rsidRPr="00B06903" w:rsidRDefault="00985250" w:rsidP="00675E8B">
      <w:pPr>
        <w:numPr>
          <w:ilvl w:val="0"/>
          <w:numId w:val="43"/>
        </w:numPr>
        <w:spacing w:line="276" w:lineRule="auto"/>
        <w:ind w:left="993" w:hanging="284"/>
        <w:rPr>
          <w:rFonts w:asciiTheme="minorHAnsi" w:hAnsiTheme="minorHAnsi"/>
          <w:sz w:val="22"/>
          <w:szCs w:val="22"/>
        </w:rPr>
      </w:pPr>
      <w:r>
        <w:rPr>
          <w:rFonts w:asciiTheme="minorHAnsi" w:hAnsiTheme="minorHAnsi"/>
          <w:sz w:val="22"/>
          <w:szCs w:val="22"/>
        </w:rPr>
        <w:t>s</w:t>
      </w:r>
      <w:r w:rsidR="00EC3387" w:rsidRPr="00B06903">
        <w:rPr>
          <w:rFonts w:asciiTheme="minorHAnsi" w:hAnsiTheme="minorHAnsi"/>
          <w:sz w:val="22"/>
          <w:szCs w:val="22"/>
        </w:rPr>
        <w:t>ystem Kontroli Dostępu SKD,</w:t>
      </w:r>
    </w:p>
    <w:p w:rsidR="00EC3387" w:rsidRPr="00D024FA" w:rsidRDefault="00985250" w:rsidP="00675E8B">
      <w:pPr>
        <w:numPr>
          <w:ilvl w:val="0"/>
          <w:numId w:val="43"/>
        </w:numPr>
        <w:spacing w:line="276" w:lineRule="auto"/>
        <w:ind w:left="993" w:hanging="284"/>
        <w:rPr>
          <w:rFonts w:asciiTheme="minorHAnsi" w:hAnsiTheme="minorHAnsi"/>
          <w:sz w:val="22"/>
          <w:szCs w:val="22"/>
        </w:rPr>
      </w:pPr>
      <w:r>
        <w:rPr>
          <w:rFonts w:asciiTheme="minorHAnsi" w:hAnsiTheme="minorHAnsi"/>
          <w:sz w:val="22"/>
          <w:szCs w:val="22"/>
        </w:rPr>
        <w:t>s</w:t>
      </w:r>
      <w:r w:rsidR="006F2FC2">
        <w:rPr>
          <w:rFonts w:asciiTheme="minorHAnsi" w:hAnsiTheme="minorHAnsi"/>
          <w:sz w:val="22"/>
          <w:szCs w:val="22"/>
        </w:rPr>
        <w:t xml:space="preserve">ystem Telewizji </w:t>
      </w:r>
      <w:r w:rsidR="006F2FC2" w:rsidRPr="00D024FA">
        <w:rPr>
          <w:rFonts w:asciiTheme="minorHAnsi" w:hAnsiTheme="minorHAnsi"/>
          <w:sz w:val="22"/>
          <w:szCs w:val="22"/>
        </w:rPr>
        <w:t xml:space="preserve">Przemysłowej </w:t>
      </w:r>
      <w:r w:rsidR="00EC3387" w:rsidRPr="00D024FA">
        <w:rPr>
          <w:rFonts w:asciiTheme="minorHAnsi" w:hAnsiTheme="minorHAnsi"/>
          <w:sz w:val="22"/>
          <w:szCs w:val="22"/>
        </w:rPr>
        <w:t>CCTV,</w:t>
      </w:r>
    </w:p>
    <w:p w:rsidR="00EC3387" w:rsidRPr="00B06903" w:rsidRDefault="00985250" w:rsidP="00675E8B">
      <w:pPr>
        <w:numPr>
          <w:ilvl w:val="0"/>
          <w:numId w:val="43"/>
        </w:numPr>
        <w:spacing w:line="276" w:lineRule="auto"/>
        <w:ind w:left="993" w:hanging="284"/>
        <w:rPr>
          <w:rFonts w:asciiTheme="minorHAnsi" w:hAnsiTheme="minorHAnsi"/>
          <w:sz w:val="22"/>
          <w:szCs w:val="22"/>
        </w:rPr>
      </w:pPr>
      <w:r>
        <w:rPr>
          <w:rFonts w:asciiTheme="minorHAnsi" w:hAnsiTheme="minorHAnsi"/>
          <w:sz w:val="22"/>
          <w:szCs w:val="22"/>
        </w:rPr>
        <w:t>s</w:t>
      </w:r>
      <w:r w:rsidR="00EC3387" w:rsidRPr="00B06903">
        <w:rPr>
          <w:rFonts w:asciiTheme="minorHAnsi" w:hAnsiTheme="minorHAnsi"/>
          <w:sz w:val="22"/>
          <w:szCs w:val="22"/>
        </w:rPr>
        <w:t>ystem Sy</w:t>
      </w:r>
      <w:r w:rsidR="00BE6E8D">
        <w:rPr>
          <w:rFonts w:asciiTheme="minorHAnsi" w:hAnsiTheme="minorHAnsi"/>
          <w:sz w:val="22"/>
          <w:szCs w:val="22"/>
        </w:rPr>
        <w:t>gnalizacji Pożarowej SSP, w tym:</w:t>
      </w:r>
    </w:p>
    <w:p w:rsidR="00EC3387" w:rsidRPr="00B06903" w:rsidRDefault="00EC3387" w:rsidP="006F2FC2">
      <w:pPr>
        <w:spacing w:line="276" w:lineRule="auto"/>
        <w:ind w:left="567" w:firstLine="426"/>
        <w:rPr>
          <w:rFonts w:asciiTheme="minorHAnsi" w:hAnsiTheme="minorHAnsi"/>
          <w:sz w:val="22"/>
          <w:szCs w:val="22"/>
        </w:rPr>
      </w:pPr>
      <w:r w:rsidRPr="00B06903">
        <w:rPr>
          <w:rFonts w:asciiTheme="minorHAnsi" w:hAnsiTheme="minorHAnsi"/>
          <w:sz w:val="22"/>
          <w:szCs w:val="22"/>
        </w:rPr>
        <w:t>- klapy dymowe KD,</w:t>
      </w:r>
    </w:p>
    <w:p w:rsidR="00EC3387" w:rsidRPr="00B06903" w:rsidRDefault="00EC3387" w:rsidP="006F2FC2">
      <w:pPr>
        <w:spacing w:line="276" w:lineRule="auto"/>
        <w:ind w:left="567" w:firstLine="426"/>
        <w:rPr>
          <w:rFonts w:asciiTheme="minorHAnsi" w:hAnsiTheme="minorHAnsi"/>
          <w:sz w:val="22"/>
          <w:szCs w:val="22"/>
        </w:rPr>
      </w:pPr>
      <w:r w:rsidRPr="00B06903">
        <w:rPr>
          <w:rFonts w:asciiTheme="minorHAnsi" w:hAnsiTheme="minorHAnsi"/>
          <w:sz w:val="22"/>
          <w:szCs w:val="22"/>
        </w:rPr>
        <w:t xml:space="preserve">- czujki izotopowe. </w:t>
      </w:r>
    </w:p>
    <w:p w:rsidR="00EC3387" w:rsidRPr="00B06903" w:rsidRDefault="00EC3387" w:rsidP="008D0AB0">
      <w:pPr>
        <w:spacing w:line="276" w:lineRule="auto"/>
        <w:ind w:left="425" w:hanging="425"/>
        <w:rPr>
          <w:rFonts w:asciiTheme="minorHAnsi" w:hAnsiTheme="minorHAnsi"/>
          <w:sz w:val="22"/>
          <w:szCs w:val="22"/>
        </w:rPr>
      </w:pPr>
      <w:r w:rsidRPr="00B06903">
        <w:rPr>
          <w:rFonts w:asciiTheme="minorHAnsi" w:hAnsiTheme="minorHAnsi"/>
          <w:sz w:val="22"/>
          <w:szCs w:val="22"/>
        </w:rPr>
        <w:t>2. Serwis systemów zabezpieczających obejmuje w szczególności następujące usługi:</w:t>
      </w:r>
    </w:p>
    <w:p w:rsidR="00EC3387" w:rsidRPr="00B06903" w:rsidRDefault="00EC3387" w:rsidP="00675E8B">
      <w:pPr>
        <w:tabs>
          <w:tab w:val="left" w:pos="993"/>
        </w:tabs>
        <w:spacing w:line="276" w:lineRule="auto"/>
        <w:ind w:left="993" w:hanging="284"/>
        <w:rPr>
          <w:rFonts w:asciiTheme="minorHAnsi" w:hAnsiTheme="minorHAnsi"/>
          <w:sz w:val="22"/>
          <w:szCs w:val="22"/>
        </w:rPr>
      </w:pPr>
      <w:r w:rsidRPr="00B06903">
        <w:rPr>
          <w:rFonts w:asciiTheme="minorHAnsi" w:hAnsiTheme="minorHAnsi"/>
          <w:sz w:val="22"/>
          <w:szCs w:val="22"/>
        </w:rPr>
        <w:t xml:space="preserve">1) </w:t>
      </w:r>
      <w:r w:rsidR="00806A8D">
        <w:rPr>
          <w:rFonts w:asciiTheme="minorHAnsi" w:hAnsiTheme="minorHAnsi"/>
          <w:sz w:val="22"/>
          <w:szCs w:val="22"/>
        </w:rPr>
        <w:tab/>
      </w:r>
      <w:r w:rsidRPr="00B06903">
        <w:rPr>
          <w:rFonts w:asciiTheme="minorHAnsi" w:hAnsiTheme="minorHAnsi"/>
          <w:sz w:val="22"/>
          <w:szCs w:val="22"/>
        </w:rPr>
        <w:t xml:space="preserve">przeglądy, </w:t>
      </w:r>
    </w:p>
    <w:p w:rsidR="00EC3387" w:rsidRPr="00B06903" w:rsidRDefault="00EC3387" w:rsidP="00675E8B">
      <w:pPr>
        <w:tabs>
          <w:tab w:val="left" w:pos="993"/>
        </w:tabs>
        <w:spacing w:line="276" w:lineRule="auto"/>
        <w:ind w:firstLine="709"/>
        <w:rPr>
          <w:rFonts w:asciiTheme="minorHAnsi" w:hAnsiTheme="minorHAnsi"/>
          <w:sz w:val="22"/>
          <w:szCs w:val="22"/>
        </w:rPr>
      </w:pPr>
      <w:r w:rsidRPr="00B06903">
        <w:rPr>
          <w:rFonts w:asciiTheme="minorHAnsi" w:hAnsiTheme="minorHAnsi"/>
          <w:sz w:val="22"/>
          <w:szCs w:val="22"/>
        </w:rPr>
        <w:t>2)</w:t>
      </w:r>
      <w:r w:rsidR="00806A8D">
        <w:rPr>
          <w:rFonts w:asciiTheme="minorHAnsi" w:hAnsiTheme="minorHAnsi"/>
          <w:sz w:val="22"/>
          <w:szCs w:val="22"/>
        </w:rPr>
        <w:tab/>
      </w:r>
      <w:r w:rsidRPr="00B06903">
        <w:rPr>
          <w:rFonts w:asciiTheme="minorHAnsi" w:hAnsiTheme="minorHAnsi"/>
          <w:sz w:val="22"/>
          <w:szCs w:val="22"/>
        </w:rPr>
        <w:t xml:space="preserve">konserwacje, </w:t>
      </w:r>
    </w:p>
    <w:p w:rsidR="00EC3387" w:rsidRPr="00B06903" w:rsidRDefault="00EC3387" w:rsidP="00675E8B">
      <w:pPr>
        <w:tabs>
          <w:tab w:val="left" w:pos="993"/>
        </w:tabs>
        <w:spacing w:line="276" w:lineRule="auto"/>
        <w:ind w:firstLine="709"/>
        <w:rPr>
          <w:rFonts w:asciiTheme="minorHAnsi" w:hAnsiTheme="minorHAnsi"/>
          <w:sz w:val="22"/>
          <w:szCs w:val="22"/>
        </w:rPr>
      </w:pPr>
      <w:r w:rsidRPr="00B06903">
        <w:rPr>
          <w:rFonts w:asciiTheme="minorHAnsi" w:hAnsiTheme="minorHAnsi"/>
          <w:sz w:val="22"/>
          <w:szCs w:val="22"/>
        </w:rPr>
        <w:t xml:space="preserve">3) </w:t>
      </w:r>
      <w:r w:rsidR="00806A8D">
        <w:rPr>
          <w:rFonts w:asciiTheme="minorHAnsi" w:hAnsiTheme="minorHAnsi"/>
          <w:sz w:val="22"/>
          <w:szCs w:val="22"/>
        </w:rPr>
        <w:tab/>
      </w:r>
      <w:r w:rsidRPr="00B06903">
        <w:rPr>
          <w:rFonts w:asciiTheme="minorHAnsi" w:hAnsiTheme="minorHAnsi"/>
          <w:sz w:val="22"/>
          <w:szCs w:val="22"/>
        </w:rPr>
        <w:t>naprawy,</w:t>
      </w:r>
    </w:p>
    <w:p w:rsidR="00EC3387" w:rsidRPr="00B06903" w:rsidRDefault="00EC3387" w:rsidP="00675E8B">
      <w:pPr>
        <w:tabs>
          <w:tab w:val="left" w:pos="993"/>
        </w:tabs>
        <w:spacing w:line="276" w:lineRule="auto"/>
        <w:ind w:firstLine="709"/>
        <w:rPr>
          <w:rFonts w:asciiTheme="minorHAnsi" w:hAnsiTheme="minorHAnsi"/>
          <w:sz w:val="22"/>
          <w:szCs w:val="22"/>
        </w:rPr>
      </w:pPr>
      <w:r w:rsidRPr="00B06903">
        <w:rPr>
          <w:rFonts w:asciiTheme="minorHAnsi" w:hAnsiTheme="minorHAnsi"/>
          <w:sz w:val="22"/>
          <w:szCs w:val="22"/>
        </w:rPr>
        <w:t xml:space="preserve">4) </w:t>
      </w:r>
      <w:r w:rsidR="00806A8D">
        <w:rPr>
          <w:rFonts w:asciiTheme="minorHAnsi" w:hAnsiTheme="minorHAnsi"/>
          <w:sz w:val="22"/>
          <w:szCs w:val="22"/>
        </w:rPr>
        <w:tab/>
      </w:r>
      <w:r w:rsidRPr="00B06903">
        <w:rPr>
          <w:rFonts w:asciiTheme="minorHAnsi" w:hAnsiTheme="minorHAnsi"/>
          <w:sz w:val="22"/>
          <w:szCs w:val="22"/>
        </w:rPr>
        <w:t>pomiary,</w:t>
      </w:r>
    </w:p>
    <w:p w:rsidR="00EC3387" w:rsidRPr="00B06903" w:rsidRDefault="00EC3387" w:rsidP="00675E8B">
      <w:pPr>
        <w:tabs>
          <w:tab w:val="left" w:pos="993"/>
        </w:tabs>
        <w:spacing w:line="276" w:lineRule="auto"/>
        <w:ind w:firstLine="709"/>
        <w:rPr>
          <w:rFonts w:asciiTheme="minorHAnsi" w:hAnsiTheme="minorHAnsi"/>
          <w:sz w:val="22"/>
          <w:szCs w:val="22"/>
        </w:rPr>
      </w:pPr>
      <w:r w:rsidRPr="00B06903">
        <w:rPr>
          <w:rFonts w:asciiTheme="minorHAnsi" w:hAnsiTheme="minorHAnsi"/>
          <w:sz w:val="22"/>
          <w:szCs w:val="22"/>
        </w:rPr>
        <w:t xml:space="preserve">5) </w:t>
      </w:r>
      <w:r w:rsidR="00806A8D">
        <w:rPr>
          <w:rFonts w:asciiTheme="minorHAnsi" w:hAnsiTheme="minorHAnsi"/>
          <w:sz w:val="22"/>
          <w:szCs w:val="22"/>
        </w:rPr>
        <w:tab/>
      </w:r>
      <w:r w:rsidRPr="00B06903">
        <w:rPr>
          <w:rFonts w:asciiTheme="minorHAnsi" w:hAnsiTheme="minorHAnsi"/>
          <w:sz w:val="22"/>
          <w:szCs w:val="22"/>
        </w:rPr>
        <w:t>sporządzanie ekspertyz,</w:t>
      </w:r>
    </w:p>
    <w:p w:rsidR="00EC3387" w:rsidRPr="00B06903" w:rsidRDefault="00EC3387" w:rsidP="00675E8B">
      <w:pPr>
        <w:tabs>
          <w:tab w:val="left" w:pos="993"/>
        </w:tabs>
        <w:spacing w:line="276" w:lineRule="auto"/>
        <w:ind w:firstLine="709"/>
        <w:rPr>
          <w:rFonts w:asciiTheme="minorHAnsi" w:hAnsiTheme="minorHAnsi"/>
          <w:sz w:val="22"/>
          <w:szCs w:val="22"/>
        </w:rPr>
      </w:pPr>
      <w:r w:rsidRPr="00B06903">
        <w:rPr>
          <w:rFonts w:asciiTheme="minorHAnsi" w:hAnsiTheme="minorHAnsi"/>
          <w:sz w:val="22"/>
          <w:szCs w:val="22"/>
        </w:rPr>
        <w:t xml:space="preserve">6) </w:t>
      </w:r>
      <w:r w:rsidR="00806A8D">
        <w:rPr>
          <w:rFonts w:asciiTheme="minorHAnsi" w:hAnsiTheme="minorHAnsi"/>
          <w:sz w:val="22"/>
          <w:szCs w:val="22"/>
        </w:rPr>
        <w:tab/>
      </w:r>
      <w:r w:rsidRPr="00B06903">
        <w:rPr>
          <w:rFonts w:asciiTheme="minorHAnsi" w:hAnsiTheme="minorHAnsi"/>
          <w:sz w:val="22"/>
          <w:szCs w:val="22"/>
        </w:rPr>
        <w:t>świadczenie pomocy eksperckiej.</w:t>
      </w:r>
    </w:p>
    <w:p w:rsidR="00EC3387" w:rsidRDefault="00EC3387" w:rsidP="008D0AB0">
      <w:pPr>
        <w:tabs>
          <w:tab w:val="left" w:pos="284"/>
        </w:tabs>
        <w:spacing w:line="276" w:lineRule="auto"/>
        <w:ind w:left="284" w:hanging="284"/>
        <w:rPr>
          <w:rFonts w:asciiTheme="minorHAnsi" w:hAnsiTheme="minorHAnsi"/>
          <w:sz w:val="22"/>
          <w:szCs w:val="22"/>
        </w:rPr>
      </w:pPr>
      <w:r w:rsidRPr="005F7B7A">
        <w:rPr>
          <w:rFonts w:asciiTheme="minorHAnsi" w:hAnsiTheme="minorHAnsi"/>
          <w:sz w:val="22"/>
          <w:szCs w:val="22"/>
        </w:rPr>
        <w:t>3. Minimalny zakres czynności związanych z przeglądami i konserwacjami systemów</w:t>
      </w:r>
      <w:r w:rsidR="008B2D5A">
        <w:rPr>
          <w:rFonts w:asciiTheme="minorHAnsi" w:hAnsiTheme="minorHAnsi"/>
          <w:sz w:val="22"/>
          <w:szCs w:val="22"/>
        </w:rPr>
        <w:t xml:space="preserve"> zabezpieczających wskazano</w:t>
      </w:r>
      <w:r w:rsidRPr="005F7B7A">
        <w:rPr>
          <w:rFonts w:asciiTheme="minorHAnsi" w:hAnsiTheme="minorHAnsi"/>
          <w:sz w:val="22"/>
          <w:szCs w:val="22"/>
        </w:rPr>
        <w:t xml:space="preserve"> w Załączniku nr 2.</w:t>
      </w:r>
    </w:p>
    <w:p w:rsidR="008B2D5A" w:rsidRPr="005F7B7A" w:rsidRDefault="008B2D5A" w:rsidP="008D0AB0">
      <w:pPr>
        <w:tabs>
          <w:tab w:val="left" w:pos="284"/>
        </w:tabs>
        <w:spacing w:line="276" w:lineRule="auto"/>
        <w:ind w:left="284" w:hanging="284"/>
        <w:rPr>
          <w:rFonts w:asciiTheme="minorHAnsi" w:hAnsiTheme="minorHAnsi"/>
          <w:sz w:val="22"/>
          <w:szCs w:val="22"/>
        </w:rPr>
      </w:pPr>
      <w:r>
        <w:rPr>
          <w:rFonts w:asciiTheme="minorHAnsi" w:hAnsiTheme="minorHAnsi"/>
          <w:sz w:val="22"/>
          <w:szCs w:val="22"/>
        </w:rPr>
        <w:t xml:space="preserve">4. </w:t>
      </w:r>
      <w:r w:rsidRPr="00D024FA">
        <w:rPr>
          <w:rFonts w:asciiTheme="minorHAnsi" w:hAnsiTheme="minorHAnsi"/>
          <w:sz w:val="22"/>
          <w:szCs w:val="22"/>
        </w:rPr>
        <w:t>Wykaz systemów i urządzeń podlegających usłudze wraz z lokalizacją wskazano w Załączniku nr 3.</w:t>
      </w:r>
    </w:p>
    <w:p w:rsidR="00A15882" w:rsidRPr="00AD2A3C" w:rsidRDefault="00A15882" w:rsidP="00CD4698">
      <w:pPr>
        <w:pStyle w:val="Nagwek2"/>
        <w:spacing w:before="240" w:after="240" w:line="288" w:lineRule="auto"/>
        <w:ind w:left="357" w:hanging="357"/>
        <w:jc w:val="left"/>
        <w:rPr>
          <w:rFonts w:ascii="Calibri" w:hAnsi="Calibri"/>
          <w:sz w:val="22"/>
        </w:rPr>
      </w:pPr>
      <w:r w:rsidRPr="005F7B7A">
        <w:rPr>
          <w:rFonts w:ascii="Calibri" w:hAnsi="Calibri"/>
          <w:sz w:val="22"/>
        </w:rPr>
        <w:lastRenderedPageBreak/>
        <w:t>§ 2 Termin</w:t>
      </w:r>
      <w:r w:rsidR="007E6EF9" w:rsidRPr="005F7B7A">
        <w:rPr>
          <w:rFonts w:ascii="Calibri" w:hAnsi="Calibri"/>
          <w:sz w:val="22"/>
        </w:rPr>
        <w:t xml:space="preserve"> realizacji umowy</w:t>
      </w:r>
    </w:p>
    <w:p w:rsidR="007E6EF9" w:rsidRPr="00695132" w:rsidRDefault="007E6EF9" w:rsidP="00675E8B">
      <w:pPr>
        <w:pStyle w:val="Akapitzlist"/>
        <w:numPr>
          <w:ilvl w:val="0"/>
          <w:numId w:val="39"/>
        </w:numPr>
        <w:spacing w:line="276" w:lineRule="auto"/>
        <w:ind w:left="284" w:hanging="284"/>
        <w:rPr>
          <w:rFonts w:ascii="Calibri" w:hAnsi="Calibri"/>
        </w:rPr>
      </w:pPr>
      <w:r w:rsidRPr="00695132">
        <w:rPr>
          <w:rFonts w:ascii="Calibri" w:hAnsi="Calibri"/>
        </w:rPr>
        <w:t>Umowa zo</w:t>
      </w:r>
      <w:r w:rsidR="006D6326" w:rsidRPr="00695132">
        <w:rPr>
          <w:rFonts w:ascii="Calibri" w:hAnsi="Calibri"/>
        </w:rPr>
        <w:t xml:space="preserve">staje zawarta na czas określony i </w:t>
      </w:r>
      <w:r w:rsidR="006D6326" w:rsidRPr="00695132">
        <w:rPr>
          <w:rFonts w:asciiTheme="minorHAnsi" w:hAnsiTheme="minorHAnsi" w:cstheme="minorHAnsi"/>
        </w:rPr>
        <w:t xml:space="preserve">obowiązuje </w:t>
      </w:r>
      <w:r w:rsidR="007E2837" w:rsidRPr="00695132">
        <w:rPr>
          <w:rFonts w:asciiTheme="minorHAnsi" w:hAnsiTheme="minorHAnsi" w:cstheme="minorHAnsi"/>
        </w:rPr>
        <w:t xml:space="preserve">24 miesiące od dnia zawarcia umowy, jednak nie wcześniej niż od </w:t>
      </w:r>
      <w:r w:rsidR="00EC3387">
        <w:rPr>
          <w:rFonts w:asciiTheme="minorHAnsi" w:hAnsiTheme="minorHAnsi" w:cstheme="minorHAnsi"/>
        </w:rPr>
        <w:t>27.10.2024</w:t>
      </w:r>
      <w:r w:rsidR="007E2837" w:rsidRPr="00695132">
        <w:rPr>
          <w:rFonts w:asciiTheme="minorHAnsi" w:hAnsiTheme="minorHAnsi" w:cstheme="minorHAnsi"/>
        </w:rPr>
        <w:t xml:space="preserve"> r.</w:t>
      </w:r>
      <w:r w:rsidR="00D37FC7" w:rsidRPr="00695132">
        <w:rPr>
          <w:rFonts w:ascii="Calibri" w:hAnsi="Calibri"/>
        </w:rPr>
        <w:t xml:space="preserve">, </w:t>
      </w:r>
      <w:r w:rsidR="00E0099F" w:rsidRPr="00695132">
        <w:rPr>
          <w:rFonts w:ascii="Calibri" w:hAnsi="Calibri"/>
        </w:rPr>
        <w:t>z </w:t>
      </w:r>
      <w:r w:rsidR="00C17BCA" w:rsidRPr="00695132">
        <w:rPr>
          <w:rFonts w:ascii="Calibri" w:hAnsi="Calibri"/>
        </w:rPr>
        <w:t>zastrzeżeniem ust.</w:t>
      </w:r>
      <w:r w:rsidR="00C52E20" w:rsidRPr="00695132">
        <w:rPr>
          <w:rFonts w:ascii="Calibri" w:hAnsi="Calibri"/>
        </w:rPr>
        <w:t xml:space="preserve"> </w:t>
      </w:r>
      <w:r w:rsidR="00C17BCA" w:rsidRPr="00695132">
        <w:rPr>
          <w:rFonts w:ascii="Calibri" w:hAnsi="Calibri"/>
        </w:rPr>
        <w:t>2</w:t>
      </w:r>
      <w:r w:rsidR="004D02A0" w:rsidRPr="00695132">
        <w:rPr>
          <w:rFonts w:ascii="Calibri" w:hAnsi="Calibri"/>
        </w:rPr>
        <w:t>.</w:t>
      </w:r>
    </w:p>
    <w:p w:rsidR="00825A2B" w:rsidRPr="003D7E3D" w:rsidRDefault="00825A2B" w:rsidP="00675E8B">
      <w:pPr>
        <w:pStyle w:val="Akapitzlist"/>
        <w:numPr>
          <w:ilvl w:val="0"/>
          <w:numId w:val="39"/>
        </w:numPr>
        <w:spacing w:line="276" w:lineRule="auto"/>
        <w:ind w:left="284" w:hanging="284"/>
        <w:rPr>
          <w:rFonts w:ascii="Calibri" w:hAnsi="Calibri"/>
        </w:rPr>
      </w:pPr>
      <w:r w:rsidRPr="00AD2A3C">
        <w:rPr>
          <w:rFonts w:ascii="Calibri" w:hAnsi="Calibri"/>
        </w:rPr>
        <w:t>Umowa wygasa z dniem, z jakim upływa okres na jaki została zawarta lub dniem, w którym su</w:t>
      </w:r>
      <w:r w:rsidR="00497D38" w:rsidRPr="00AD2A3C">
        <w:rPr>
          <w:rFonts w:ascii="Calibri" w:hAnsi="Calibri"/>
        </w:rPr>
        <w:t xml:space="preserve">ma wynagrodzeń wypłaconych </w:t>
      </w:r>
      <w:r w:rsidR="00894E0A">
        <w:rPr>
          <w:rFonts w:ascii="Calibri" w:hAnsi="Calibri"/>
        </w:rPr>
        <w:t xml:space="preserve">Wykonawcy </w:t>
      </w:r>
      <w:r w:rsidRPr="00AD2A3C">
        <w:rPr>
          <w:rFonts w:ascii="Calibri" w:hAnsi="Calibri"/>
        </w:rPr>
        <w:t>osiągnie kwotę, określoną w § 6 ust. 1.</w:t>
      </w:r>
    </w:p>
    <w:p w:rsidR="00A15882" w:rsidRPr="00AD2A3C" w:rsidRDefault="00A15882" w:rsidP="00CD4698">
      <w:pPr>
        <w:pStyle w:val="Nagwek2"/>
        <w:spacing w:before="240" w:after="240" w:line="288" w:lineRule="auto"/>
        <w:ind w:left="0" w:firstLine="0"/>
        <w:jc w:val="left"/>
        <w:rPr>
          <w:rFonts w:ascii="Calibri" w:hAnsi="Calibri"/>
          <w:sz w:val="22"/>
        </w:rPr>
      </w:pPr>
      <w:r w:rsidRPr="00AD2A3C">
        <w:rPr>
          <w:rFonts w:ascii="Calibri" w:hAnsi="Calibri"/>
          <w:sz w:val="22"/>
        </w:rPr>
        <w:t>§ 3 Warunki realizacji umowy</w:t>
      </w:r>
    </w:p>
    <w:p w:rsidR="005B0A89" w:rsidRPr="00B06903" w:rsidRDefault="005B0A89" w:rsidP="008D0AB0">
      <w:pPr>
        <w:numPr>
          <w:ilvl w:val="0"/>
          <w:numId w:val="44"/>
        </w:numPr>
        <w:spacing w:line="276" w:lineRule="auto"/>
        <w:ind w:left="284" w:hanging="284"/>
        <w:rPr>
          <w:rFonts w:asciiTheme="minorHAnsi" w:hAnsiTheme="minorHAnsi"/>
          <w:sz w:val="22"/>
          <w:szCs w:val="22"/>
        </w:rPr>
      </w:pPr>
      <w:r w:rsidRPr="00B06903">
        <w:rPr>
          <w:rFonts w:asciiTheme="minorHAnsi" w:hAnsiTheme="minorHAnsi"/>
          <w:sz w:val="22"/>
          <w:szCs w:val="22"/>
        </w:rPr>
        <w:t>Miejscem realizacji umowy jest:</w:t>
      </w:r>
    </w:p>
    <w:p w:rsidR="005B0A89" w:rsidRPr="00B06903" w:rsidRDefault="005B0A89" w:rsidP="00675E8B">
      <w:pPr>
        <w:numPr>
          <w:ilvl w:val="0"/>
          <w:numId w:val="45"/>
        </w:numPr>
        <w:spacing w:line="276" w:lineRule="auto"/>
        <w:ind w:left="1146"/>
        <w:rPr>
          <w:rFonts w:asciiTheme="minorHAnsi" w:hAnsiTheme="minorHAnsi"/>
          <w:sz w:val="22"/>
          <w:szCs w:val="22"/>
        </w:rPr>
      </w:pPr>
      <w:r w:rsidRPr="00B06903">
        <w:rPr>
          <w:rFonts w:asciiTheme="minorHAnsi" w:hAnsiTheme="minorHAnsi"/>
          <w:sz w:val="22"/>
          <w:szCs w:val="22"/>
        </w:rPr>
        <w:t>Oddział w Koszalinie</w:t>
      </w:r>
      <w:r w:rsidRPr="00B06903">
        <w:rPr>
          <w:rFonts w:asciiTheme="minorHAnsi" w:hAnsiTheme="minorHAnsi"/>
          <w:sz w:val="22"/>
          <w:szCs w:val="22"/>
        </w:rPr>
        <w:tab/>
      </w:r>
      <w:r w:rsidRPr="00B06903">
        <w:rPr>
          <w:rFonts w:asciiTheme="minorHAnsi" w:hAnsiTheme="minorHAnsi"/>
          <w:sz w:val="22"/>
          <w:szCs w:val="22"/>
        </w:rPr>
        <w:tab/>
      </w:r>
      <w:r w:rsidRPr="00B06903">
        <w:rPr>
          <w:rFonts w:asciiTheme="minorHAnsi" w:hAnsiTheme="minorHAnsi"/>
          <w:sz w:val="22"/>
          <w:szCs w:val="22"/>
        </w:rPr>
        <w:tab/>
        <w:t>ul. Fałata 30,</w:t>
      </w:r>
    </w:p>
    <w:p w:rsidR="005B0A89" w:rsidRPr="00B06903" w:rsidRDefault="005B0A89" w:rsidP="00675E8B">
      <w:pPr>
        <w:numPr>
          <w:ilvl w:val="0"/>
          <w:numId w:val="45"/>
        </w:numPr>
        <w:spacing w:line="276" w:lineRule="auto"/>
        <w:ind w:left="1146"/>
        <w:rPr>
          <w:rFonts w:asciiTheme="minorHAnsi" w:hAnsiTheme="minorHAnsi"/>
          <w:sz w:val="22"/>
          <w:szCs w:val="22"/>
        </w:rPr>
      </w:pPr>
      <w:r w:rsidRPr="00B06903">
        <w:rPr>
          <w:rFonts w:asciiTheme="minorHAnsi" w:hAnsiTheme="minorHAnsi"/>
          <w:sz w:val="22"/>
          <w:szCs w:val="22"/>
        </w:rPr>
        <w:t>Inspektorat w Białogardzie</w:t>
      </w:r>
      <w:r w:rsidRPr="00B06903">
        <w:rPr>
          <w:rFonts w:asciiTheme="minorHAnsi" w:hAnsiTheme="minorHAnsi"/>
          <w:sz w:val="22"/>
          <w:szCs w:val="22"/>
        </w:rPr>
        <w:tab/>
      </w:r>
      <w:r w:rsidRPr="00B06903">
        <w:rPr>
          <w:rFonts w:asciiTheme="minorHAnsi" w:hAnsiTheme="minorHAnsi"/>
          <w:sz w:val="22"/>
          <w:szCs w:val="22"/>
        </w:rPr>
        <w:tab/>
      </w:r>
      <w:r w:rsidRPr="00B06903">
        <w:rPr>
          <w:rFonts w:asciiTheme="minorHAnsi" w:hAnsiTheme="minorHAnsi"/>
          <w:sz w:val="22"/>
          <w:szCs w:val="22"/>
        </w:rPr>
        <w:tab/>
        <w:t>ul. Wojska Polskiego 56,</w:t>
      </w:r>
    </w:p>
    <w:p w:rsidR="005B0A89" w:rsidRPr="00B06903" w:rsidRDefault="005B0A89" w:rsidP="00675E8B">
      <w:pPr>
        <w:numPr>
          <w:ilvl w:val="0"/>
          <w:numId w:val="45"/>
        </w:numPr>
        <w:spacing w:line="276" w:lineRule="auto"/>
        <w:ind w:left="1146"/>
        <w:rPr>
          <w:rFonts w:asciiTheme="minorHAnsi" w:hAnsiTheme="minorHAnsi"/>
          <w:sz w:val="22"/>
          <w:szCs w:val="22"/>
        </w:rPr>
      </w:pPr>
      <w:r w:rsidRPr="00B06903">
        <w:rPr>
          <w:rFonts w:asciiTheme="minorHAnsi" w:hAnsiTheme="minorHAnsi"/>
          <w:sz w:val="22"/>
          <w:szCs w:val="22"/>
        </w:rPr>
        <w:t>Inspektorat w Kołobrzegu</w:t>
      </w:r>
      <w:r w:rsidRPr="00B06903">
        <w:rPr>
          <w:rFonts w:asciiTheme="minorHAnsi" w:hAnsiTheme="minorHAnsi"/>
          <w:sz w:val="22"/>
          <w:szCs w:val="22"/>
        </w:rPr>
        <w:tab/>
      </w:r>
      <w:r w:rsidRPr="00B06903">
        <w:rPr>
          <w:rFonts w:asciiTheme="minorHAnsi" w:hAnsiTheme="minorHAnsi"/>
          <w:sz w:val="22"/>
          <w:szCs w:val="22"/>
        </w:rPr>
        <w:tab/>
      </w:r>
      <w:r w:rsidRPr="00B06903">
        <w:rPr>
          <w:rFonts w:asciiTheme="minorHAnsi" w:hAnsiTheme="minorHAnsi"/>
          <w:sz w:val="22"/>
          <w:szCs w:val="22"/>
        </w:rPr>
        <w:tab/>
        <w:t>ul. Łopuskiego 21,</w:t>
      </w:r>
    </w:p>
    <w:p w:rsidR="005B0A89" w:rsidRPr="00B06903" w:rsidRDefault="005B0A89" w:rsidP="00675E8B">
      <w:pPr>
        <w:numPr>
          <w:ilvl w:val="0"/>
          <w:numId w:val="45"/>
        </w:numPr>
        <w:spacing w:line="276" w:lineRule="auto"/>
        <w:ind w:left="1146"/>
        <w:rPr>
          <w:rFonts w:asciiTheme="minorHAnsi" w:hAnsiTheme="minorHAnsi"/>
          <w:sz w:val="22"/>
          <w:szCs w:val="22"/>
        </w:rPr>
      </w:pPr>
      <w:r w:rsidRPr="00B06903">
        <w:rPr>
          <w:rFonts w:asciiTheme="minorHAnsi" w:hAnsiTheme="minorHAnsi"/>
          <w:sz w:val="22"/>
          <w:szCs w:val="22"/>
        </w:rPr>
        <w:t>Inspektorat w Drawsku Pomorskim</w:t>
      </w:r>
      <w:r w:rsidRPr="00B06903">
        <w:rPr>
          <w:rFonts w:asciiTheme="minorHAnsi" w:hAnsiTheme="minorHAnsi"/>
          <w:sz w:val="22"/>
          <w:szCs w:val="22"/>
        </w:rPr>
        <w:tab/>
        <w:t>ul. Sikorskiego 30,</w:t>
      </w:r>
    </w:p>
    <w:p w:rsidR="005B0A89" w:rsidRPr="00B06903" w:rsidRDefault="005B0A89" w:rsidP="00675E8B">
      <w:pPr>
        <w:numPr>
          <w:ilvl w:val="0"/>
          <w:numId w:val="45"/>
        </w:numPr>
        <w:spacing w:line="276" w:lineRule="auto"/>
        <w:ind w:left="1146"/>
        <w:rPr>
          <w:rFonts w:asciiTheme="minorHAnsi" w:hAnsiTheme="minorHAnsi"/>
          <w:sz w:val="22"/>
          <w:szCs w:val="22"/>
        </w:rPr>
      </w:pPr>
      <w:r w:rsidRPr="00B06903">
        <w:rPr>
          <w:rFonts w:asciiTheme="minorHAnsi" w:hAnsiTheme="minorHAnsi"/>
          <w:sz w:val="22"/>
          <w:szCs w:val="22"/>
        </w:rPr>
        <w:t>Inspektorat w Drawsku Pomorskim</w:t>
      </w:r>
      <w:r w:rsidRPr="00B06903">
        <w:rPr>
          <w:rFonts w:asciiTheme="minorHAnsi" w:hAnsiTheme="minorHAnsi"/>
          <w:sz w:val="22"/>
          <w:szCs w:val="22"/>
        </w:rPr>
        <w:tab/>
        <w:t>ul. Basztowa 1b,</w:t>
      </w:r>
    </w:p>
    <w:p w:rsidR="005B0A89" w:rsidRDefault="005B0A89" w:rsidP="00675E8B">
      <w:pPr>
        <w:numPr>
          <w:ilvl w:val="0"/>
          <w:numId w:val="45"/>
        </w:numPr>
        <w:spacing w:line="276" w:lineRule="auto"/>
        <w:ind w:left="1146"/>
        <w:rPr>
          <w:rFonts w:asciiTheme="minorHAnsi" w:hAnsiTheme="minorHAnsi"/>
          <w:sz w:val="22"/>
          <w:szCs w:val="22"/>
        </w:rPr>
      </w:pPr>
      <w:r w:rsidRPr="00B06903">
        <w:rPr>
          <w:rFonts w:asciiTheme="minorHAnsi" w:hAnsiTheme="minorHAnsi"/>
          <w:sz w:val="22"/>
          <w:szCs w:val="22"/>
        </w:rPr>
        <w:t>Inspektorat w Szczecinku</w:t>
      </w:r>
      <w:r w:rsidRPr="00B06903">
        <w:rPr>
          <w:rFonts w:asciiTheme="minorHAnsi" w:hAnsiTheme="minorHAnsi"/>
          <w:sz w:val="22"/>
          <w:szCs w:val="22"/>
        </w:rPr>
        <w:tab/>
      </w:r>
      <w:r w:rsidRPr="00B06903">
        <w:rPr>
          <w:rFonts w:asciiTheme="minorHAnsi" w:hAnsiTheme="minorHAnsi"/>
          <w:sz w:val="22"/>
          <w:szCs w:val="22"/>
        </w:rPr>
        <w:tab/>
      </w:r>
      <w:r w:rsidRPr="00B06903">
        <w:rPr>
          <w:rFonts w:asciiTheme="minorHAnsi" w:hAnsiTheme="minorHAnsi"/>
          <w:sz w:val="22"/>
          <w:szCs w:val="22"/>
        </w:rPr>
        <w:tab/>
        <w:t>ul. Piotra Skargi 1,</w:t>
      </w:r>
    </w:p>
    <w:p w:rsidR="005B0A89" w:rsidRPr="00F566D1" w:rsidRDefault="005B0A89" w:rsidP="00675E8B">
      <w:pPr>
        <w:numPr>
          <w:ilvl w:val="0"/>
          <w:numId w:val="45"/>
        </w:numPr>
        <w:spacing w:line="276" w:lineRule="auto"/>
        <w:ind w:left="1146"/>
        <w:rPr>
          <w:rFonts w:asciiTheme="minorHAnsi" w:hAnsiTheme="minorHAnsi"/>
          <w:sz w:val="22"/>
          <w:szCs w:val="22"/>
        </w:rPr>
      </w:pPr>
      <w:r w:rsidRPr="00B06903">
        <w:rPr>
          <w:rFonts w:asciiTheme="minorHAnsi" w:hAnsiTheme="minorHAnsi"/>
          <w:sz w:val="22"/>
          <w:szCs w:val="22"/>
        </w:rPr>
        <w:t>Inspektorat w Szczecinku</w:t>
      </w:r>
      <w:r w:rsidRPr="00B06903">
        <w:rPr>
          <w:rFonts w:asciiTheme="minorHAnsi" w:hAnsiTheme="minorHAnsi"/>
          <w:sz w:val="22"/>
          <w:szCs w:val="22"/>
        </w:rPr>
        <w:tab/>
      </w:r>
      <w:r w:rsidRPr="00B06903">
        <w:rPr>
          <w:rFonts w:asciiTheme="minorHAnsi" w:hAnsiTheme="minorHAnsi"/>
          <w:sz w:val="22"/>
          <w:szCs w:val="22"/>
        </w:rPr>
        <w:tab/>
      </w:r>
      <w:r w:rsidRPr="00B06903">
        <w:rPr>
          <w:rFonts w:asciiTheme="minorHAnsi" w:hAnsiTheme="minorHAnsi"/>
          <w:sz w:val="22"/>
          <w:szCs w:val="22"/>
        </w:rPr>
        <w:tab/>
      </w:r>
      <w:r w:rsidR="004D1E59">
        <w:rPr>
          <w:rFonts w:asciiTheme="minorHAnsi" w:hAnsiTheme="minorHAnsi"/>
          <w:sz w:val="22"/>
          <w:szCs w:val="22"/>
        </w:rPr>
        <w:t>p</w:t>
      </w:r>
      <w:r>
        <w:rPr>
          <w:rFonts w:asciiTheme="minorHAnsi" w:hAnsiTheme="minorHAnsi"/>
          <w:sz w:val="22"/>
          <w:szCs w:val="22"/>
        </w:rPr>
        <w:t>lac Wolności 18</w:t>
      </w:r>
      <w:r w:rsidR="000E1625">
        <w:rPr>
          <w:rFonts w:asciiTheme="minorHAnsi" w:hAnsiTheme="minorHAnsi"/>
          <w:sz w:val="22"/>
          <w:szCs w:val="22"/>
        </w:rPr>
        <w:t>,</w:t>
      </w:r>
    </w:p>
    <w:p w:rsidR="005B0A89" w:rsidRPr="00B06903" w:rsidRDefault="005B0A89" w:rsidP="00675E8B">
      <w:pPr>
        <w:numPr>
          <w:ilvl w:val="0"/>
          <w:numId w:val="45"/>
        </w:numPr>
        <w:spacing w:line="276" w:lineRule="auto"/>
        <w:ind w:left="1146"/>
        <w:rPr>
          <w:rFonts w:asciiTheme="minorHAnsi" w:hAnsiTheme="minorHAnsi"/>
          <w:sz w:val="22"/>
          <w:szCs w:val="22"/>
        </w:rPr>
      </w:pPr>
      <w:r w:rsidRPr="00B06903">
        <w:rPr>
          <w:rFonts w:asciiTheme="minorHAnsi" w:hAnsiTheme="minorHAnsi"/>
          <w:sz w:val="22"/>
          <w:szCs w:val="22"/>
        </w:rPr>
        <w:t>Inspektorat w Świdwinie</w:t>
      </w:r>
      <w:r w:rsidRPr="00B06903">
        <w:rPr>
          <w:rFonts w:asciiTheme="minorHAnsi" w:hAnsiTheme="minorHAnsi"/>
          <w:sz w:val="22"/>
          <w:szCs w:val="22"/>
        </w:rPr>
        <w:tab/>
      </w:r>
      <w:r w:rsidRPr="00B06903">
        <w:rPr>
          <w:rFonts w:asciiTheme="minorHAnsi" w:hAnsiTheme="minorHAnsi"/>
          <w:sz w:val="22"/>
          <w:szCs w:val="22"/>
        </w:rPr>
        <w:tab/>
      </w:r>
      <w:r w:rsidRPr="00B06903">
        <w:rPr>
          <w:rFonts w:asciiTheme="minorHAnsi" w:hAnsiTheme="minorHAnsi"/>
          <w:sz w:val="22"/>
          <w:szCs w:val="22"/>
        </w:rPr>
        <w:tab/>
        <w:t>ul. Wojska Polskiego 1,</w:t>
      </w:r>
    </w:p>
    <w:p w:rsidR="005B0A89" w:rsidRPr="003333EE" w:rsidRDefault="005B0A89" w:rsidP="00675E8B">
      <w:pPr>
        <w:numPr>
          <w:ilvl w:val="0"/>
          <w:numId w:val="45"/>
        </w:numPr>
        <w:spacing w:line="276" w:lineRule="auto"/>
        <w:ind w:left="1146"/>
        <w:rPr>
          <w:rFonts w:asciiTheme="minorHAnsi" w:hAnsiTheme="minorHAnsi"/>
          <w:sz w:val="22"/>
          <w:szCs w:val="22"/>
        </w:rPr>
      </w:pPr>
      <w:r w:rsidRPr="00B06903">
        <w:rPr>
          <w:rFonts w:asciiTheme="minorHAnsi" w:hAnsiTheme="minorHAnsi"/>
          <w:sz w:val="22"/>
          <w:szCs w:val="22"/>
        </w:rPr>
        <w:t>Inspektorat w Wałczu</w:t>
      </w:r>
      <w:r w:rsidRPr="00B06903">
        <w:rPr>
          <w:rFonts w:asciiTheme="minorHAnsi" w:hAnsiTheme="minorHAnsi"/>
          <w:sz w:val="22"/>
          <w:szCs w:val="22"/>
        </w:rPr>
        <w:tab/>
      </w:r>
      <w:r w:rsidRPr="00B06903">
        <w:rPr>
          <w:rFonts w:asciiTheme="minorHAnsi" w:hAnsiTheme="minorHAnsi"/>
          <w:sz w:val="22"/>
          <w:szCs w:val="22"/>
        </w:rPr>
        <w:tab/>
      </w:r>
      <w:r w:rsidRPr="00B06903">
        <w:rPr>
          <w:rFonts w:asciiTheme="minorHAnsi" w:hAnsiTheme="minorHAnsi"/>
          <w:sz w:val="22"/>
          <w:szCs w:val="22"/>
        </w:rPr>
        <w:tab/>
        <w:t>ul. Dąbrowskiego 11.</w:t>
      </w:r>
    </w:p>
    <w:p w:rsidR="005B0A89" w:rsidRPr="00B06903" w:rsidRDefault="005B0A89" w:rsidP="008D0AB0">
      <w:pPr>
        <w:numPr>
          <w:ilvl w:val="0"/>
          <w:numId w:val="44"/>
        </w:numPr>
        <w:spacing w:line="276" w:lineRule="auto"/>
        <w:ind w:left="284" w:hanging="284"/>
        <w:rPr>
          <w:rFonts w:asciiTheme="minorHAnsi" w:hAnsiTheme="minorHAnsi"/>
          <w:sz w:val="22"/>
          <w:szCs w:val="22"/>
        </w:rPr>
      </w:pPr>
      <w:r w:rsidRPr="00B06903">
        <w:rPr>
          <w:rFonts w:asciiTheme="minorHAnsi" w:hAnsiTheme="minorHAnsi"/>
          <w:sz w:val="22"/>
          <w:szCs w:val="22"/>
        </w:rPr>
        <w:t>Wykonawca zobowiązany jest do wykonywania umowy z zachowaniem terminów:</w:t>
      </w:r>
    </w:p>
    <w:p w:rsidR="005B0A89" w:rsidRPr="005F7B7A" w:rsidRDefault="005B0A89" w:rsidP="00675E8B">
      <w:pPr>
        <w:numPr>
          <w:ilvl w:val="0"/>
          <w:numId w:val="46"/>
        </w:numPr>
        <w:spacing w:line="276" w:lineRule="auto"/>
        <w:ind w:left="1146"/>
        <w:rPr>
          <w:rFonts w:asciiTheme="minorHAnsi" w:hAnsiTheme="minorHAnsi"/>
          <w:sz w:val="22"/>
          <w:szCs w:val="22"/>
        </w:rPr>
      </w:pPr>
      <w:r w:rsidRPr="00B06903">
        <w:rPr>
          <w:rFonts w:asciiTheme="minorHAnsi" w:hAnsiTheme="minorHAnsi"/>
          <w:sz w:val="22"/>
          <w:szCs w:val="22"/>
        </w:rPr>
        <w:t xml:space="preserve">przeprowadzania przeglądów i konserwacji </w:t>
      </w:r>
      <w:r w:rsidR="00A77E62">
        <w:rPr>
          <w:rFonts w:asciiTheme="minorHAnsi" w:hAnsiTheme="minorHAnsi"/>
          <w:sz w:val="22"/>
          <w:szCs w:val="22"/>
        </w:rPr>
        <w:t>– zgodnie z Załącznikiem</w:t>
      </w:r>
      <w:r w:rsidRPr="005F7B7A">
        <w:rPr>
          <w:rFonts w:asciiTheme="minorHAnsi" w:hAnsiTheme="minorHAnsi"/>
          <w:sz w:val="22"/>
          <w:szCs w:val="22"/>
        </w:rPr>
        <w:t xml:space="preserve"> nr 4,</w:t>
      </w:r>
    </w:p>
    <w:p w:rsidR="005B0A89" w:rsidRPr="005F7B7A" w:rsidRDefault="005B0A89" w:rsidP="00675E8B">
      <w:pPr>
        <w:numPr>
          <w:ilvl w:val="0"/>
          <w:numId w:val="46"/>
        </w:numPr>
        <w:spacing w:line="276" w:lineRule="auto"/>
        <w:ind w:left="1146"/>
        <w:rPr>
          <w:rFonts w:asciiTheme="minorHAnsi" w:hAnsiTheme="minorHAnsi"/>
          <w:sz w:val="22"/>
          <w:szCs w:val="22"/>
        </w:rPr>
      </w:pPr>
      <w:r w:rsidRPr="005F7B7A">
        <w:rPr>
          <w:rFonts w:asciiTheme="minorHAnsi" w:hAnsiTheme="minorHAnsi"/>
          <w:sz w:val="22"/>
          <w:szCs w:val="22"/>
        </w:rPr>
        <w:t xml:space="preserve">reakcji na zgłoszenie awarii/usterki </w:t>
      </w:r>
      <w:r w:rsidR="00A77E62">
        <w:rPr>
          <w:rFonts w:asciiTheme="minorHAnsi" w:hAnsiTheme="minorHAnsi"/>
          <w:sz w:val="22"/>
          <w:szCs w:val="22"/>
        </w:rPr>
        <w:t>oraz realizacji napraw – zgodnie z Załącznikiem</w:t>
      </w:r>
      <w:r w:rsidRPr="005F7B7A">
        <w:rPr>
          <w:rFonts w:asciiTheme="minorHAnsi" w:hAnsiTheme="minorHAnsi"/>
          <w:sz w:val="22"/>
          <w:szCs w:val="22"/>
        </w:rPr>
        <w:t xml:space="preserve"> 5,</w:t>
      </w:r>
    </w:p>
    <w:p w:rsidR="005B0A89" w:rsidRPr="00B06903" w:rsidRDefault="005B0A89" w:rsidP="00675E8B">
      <w:pPr>
        <w:spacing w:line="276" w:lineRule="auto"/>
        <w:ind w:left="1146"/>
        <w:rPr>
          <w:rFonts w:asciiTheme="minorHAnsi" w:hAnsiTheme="minorHAnsi"/>
          <w:sz w:val="22"/>
          <w:szCs w:val="22"/>
        </w:rPr>
      </w:pPr>
      <w:r w:rsidRPr="00B06903">
        <w:rPr>
          <w:rFonts w:asciiTheme="minorHAnsi" w:hAnsiTheme="minorHAnsi"/>
          <w:sz w:val="22"/>
          <w:szCs w:val="22"/>
        </w:rPr>
        <w:t xml:space="preserve">przy czym: </w:t>
      </w:r>
    </w:p>
    <w:p w:rsidR="005B0A89" w:rsidRPr="00B06903" w:rsidRDefault="005B0A89" w:rsidP="00C21314">
      <w:pPr>
        <w:numPr>
          <w:ilvl w:val="0"/>
          <w:numId w:val="47"/>
        </w:numPr>
        <w:spacing w:line="276" w:lineRule="auto"/>
        <w:ind w:left="1418" w:hanging="284"/>
        <w:rPr>
          <w:rFonts w:asciiTheme="minorHAnsi" w:hAnsiTheme="minorHAnsi"/>
          <w:sz w:val="22"/>
          <w:szCs w:val="22"/>
        </w:rPr>
      </w:pPr>
      <w:r w:rsidRPr="00B06903">
        <w:rPr>
          <w:rFonts w:asciiTheme="minorHAnsi" w:hAnsiTheme="minorHAnsi"/>
          <w:sz w:val="22"/>
          <w:szCs w:val="22"/>
        </w:rPr>
        <w:t>czas reakcji liczony jest od momentu zgłoszenia awarii lub usterki przez Zamawiającego telefonicznie lub pocztą elektroniczną. Zgłoszenie awarii/usterki będzie zawierało nazwę obiektu oraz adres (miejsce wystąpienia awarii/usterki), datę zgłoszenia, dane kontaktowe, opis występującej nieprawidłowości oraz inne informacje mogące mieć istotne znaczenie dla terminowości wykonania usługi (np. zapewnienie przez Zamawiającego pełnego dostępu do serwisowanych systemów i urządzeń),</w:t>
      </w:r>
    </w:p>
    <w:p w:rsidR="005B0A89" w:rsidRPr="00B06903" w:rsidRDefault="005B0A89" w:rsidP="00C21314">
      <w:pPr>
        <w:numPr>
          <w:ilvl w:val="0"/>
          <w:numId w:val="47"/>
        </w:numPr>
        <w:spacing w:line="276" w:lineRule="auto"/>
        <w:ind w:left="1418" w:hanging="284"/>
        <w:rPr>
          <w:rFonts w:asciiTheme="minorHAnsi" w:hAnsiTheme="minorHAnsi"/>
          <w:sz w:val="22"/>
          <w:szCs w:val="22"/>
        </w:rPr>
      </w:pPr>
      <w:r w:rsidRPr="00B06903">
        <w:rPr>
          <w:rFonts w:asciiTheme="minorHAnsi" w:hAnsiTheme="minorHAnsi"/>
          <w:sz w:val="22"/>
          <w:szCs w:val="22"/>
        </w:rPr>
        <w:t>czas realizacji naprawy dla systemów liczony jest od momentu rozpoczęcia naprawy do całkowitego usunięcia awarii lub usterki. Czas ten może być wydłużony przez Zamawiającego, pod warunkiem, że Wykonawca w kosztorysie naprawy uzasadni konieczność przedłużenia terminu</w:t>
      </w:r>
      <w:r w:rsidR="00C21314">
        <w:rPr>
          <w:rFonts w:asciiTheme="minorHAnsi" w:hAnsiTheme="minorHAnsi"/>
          <w:sz w:val="22"/>
          <w:szCs w:val="22"/>
        </w:rPr>
        <w:t>,</w:t>
      </w:r>
      <w:r w:rsidRPr="00B06903">
        <w:rPr>
          <w:rFonts w:asciiTheme="minorHAnsi" w:hAnsiTheme="minorHAnsi"/>
          <w:sz w:val="22"/>
          <w:szCs w:val="22"/>
        </w:rPr>
        <w:t xml:space="preserve"> np. w przypadku niedostępności części, itp.</w:t>
      </w:r>
    </w:p>
    <w:p w:rsidR="005B0A89" w:rsidRPr="00D024FA" w:rsidRDefault="004B57BE" w:rsidP="008D0AB0">
      <w:pPr>
        <w:numPr>
          <w:ilvl w:val="0"/>
          <w:numId w:val="44"/>
        </w:numPr>
        <w:spacing w:line="276" w:lineRule="auto"/>
        <w:ind w:left="284" w:hanging="284"/>
        <w:rPr>
          <w:rFonts w:asciiTheme="minorHAnsi" w:hAnsiTheme="minorHAnsi"/>
          <w:sz w:val="22"/>
          <w:szCs w:val="22"/>
        </w:rPr>
      </w:pPr>
      <w:r w:rsidRPr="00D024FA">
        <w:rPr>
          <w:rFonts w:asciiTheme="minorHAnsi" w:hAnsiTheme="minorHAnsi"/>
          <w:sz w:val="22"/>
          <w:szCs w:val="22"/>
        </w:rPr>
        <w:t xml:space="preserve">Przez awarię należy rozumieć </w:t>
      </w:r>
      <w:r w:rsidR="005B0A89" w:rsidRPr="00D024FA">
        <w:rPr>
          <w:rFonts w:asciiTheme="minorHAnsi" w:hAnsiTheme="minorHAnsi"/>
          <w:sz w:val="22"/>
          <w:szCs w:val="22"/>
        </w:rPr>
        <w:t>zdarzenie nagłe i nieprzewidziane, powodujące utratę sprawności systemów wymienionych w § 1 ust. 1.</w:t>
      </w:r>
    </w:p>
    <w:p w:rsidR="005B0A89" w:rsidRPr="00D024FA" w:rsidRDefault="004B57BE" w:rsidP="00315299">
      <w:pPr>
        <w:numPr>
          <w:ilvl w:val="0"/>
          <w:numId w:val="44"/>
        </w:numPr>
        <w:spacing w:line="276" w:lineRule="auto"/>
        <w:ind w:left="284" w:hanging="284"/>
        <w:rPr>
          <w:rFonts w:asciiTheme="minorHAnsi" w:hAnsiTheme="minorHAnsi"/>
          <w:sz w:val="22"/>
          <w:szCs w:val="22"/>
        </w:rPr>
      </w:pPr>
      <w:r w:rsidRPr="00D024FA">
        <w:rPr>
          <w:rFonts w:asciiTheme="minorHAnsi" w:hAnsiTheme="minorHAnsi"/>
          <w:sz w:val="22"/>
          <w:szCs w:val="22"/>
        </w:rPr>
        <w:t xml:space="preserve">Przez usterkę należy rozumieć </w:t>
      </w:r>
      <w:r w:rsidR="005B0A89" w:rsidRPr="00D024FA">
        <w:rPr>
          <w:rFonts w:asciiTheme="minorHAnsi" w:hAnsiTheme="minorHAnsi"/>
          <w:sz w:val="22"/>
          <w:szCs w:val="22"/>
        </w:rPr>
        <w:t>uszkodzenie sys</w:t>
      </w:r>
      <w:r w:rsidR="00406447">
        <w:rPr>
          <w:rFonts w:asciiTheme="minorHAnsi" w:hAnsiTheme="minorHAnsi"/>
          <w:sz w:val="22"/>
          <w:szCs w:val="22"/>
        </w:rPr>
        <w:t>temów wymienionych w § 1 ust. 1</w:t>
      </w:r>
      <w:r w:rsidR="005B0A89" w:rsidRPr="00D024FA">
        <w:rPr>
          <w:rFonts w:asciiTheme="minorHAnsi" w:hAnsiTheme="minorHAnsi"/>
          <w:sz w:val="22"/>
          <w:szCs w:val="22"/>
        </w:rPr>
        <w:t>, nie mające wpływu na ich sprawność.</w:t>
      </w:r>
    </w:p>
    <w:p w:rsidR="005B0A89" w:rsidRPr="00B06903" w:rsidRDefault="005B0A89" w:rsidP="00315299">
      <w:pPr>
        <w:numPr>
          <w:ilvl w:val="0"/>
          <w:numId w:val="44"/>
        </w:numPr>
        <w:spacing w:line="276" w:lineRule="auto"/>
        <w:ind w:left="284" w:hanging="284"/>
        <w:rPr>
          <w:rFonts w:asciiTheme="minorHAnsi" w:hAnsiTheme="minorHAnsi"/>
          <w:sz w:val="22"/>
          <w:szCs w:val="22"/>
        </w:rPr>
      </w:pPr>
      <w:r w:rsidRPr="00D024FA">
        <w:rPr>
          <w:rFonts w:asciiTheme="minorHAnsi" w:hAnsiTheme="minorHAnsi"/>
          <w:sz w:val="22"/>
          <w:szCs w:val="22"/>
        </w:rPr>
        <w:t>Wykonawca zobowiązany jest do każdorazowego</w:t>
      </w:r>
      <w:r w:rsidRPr="00B06903">
        <w:rPr>
          <w:rFonts w:asciiTheme="minorHAnsi" w:hAnsiTheme="minorHAnsi"/>
          <w:sz w:val="22"/>
          <w:szCs w:val="22"/>
        </w:rPr>
        <w:t xml:space="preserve"> uzgadniania z przedstawicielem Zamawiającego terminu i czasu wykonania usług serwisowych. </w:t>
      </w:r>
    </w:p>
    <w:p w:rsidR="005B0A89" w:rsidRPr="00B06903" w:rsidRDefault="005B0A89" w:rsidP="00315299">
      <w:pPr>
        <w:numPr>
          <w:ilvl w:val="0"/>
          <w:numId w:val="44"/>
        </w:numPr>
        <w:spacing w:line="276" w:lineRule="auto"/>
        <w:ind w:left="284" w:hanging="284"/>
        <w:rPr>
          <w:rFonts w:asciiTheme="minorHAnsi" w:hAnsiTheme="minorHAnsi"/>
          <w:sz w:val="22"/>
          <w:szCs w:val="22"/>
        </w:rPr>
      </w:pPr>
      <w:r w:rsidRPr="00B06903">
        <w:rPr>
          <w:rFonts w:asciiTheme="minorHAnsi" w:hAnsiTheme="minorHAnsi"/>
          <w:sz w:val="22"/>
          <w:szCs w:val="22"/>
        </w:rPr>
        <w:t>Przed przystąpieniem do prac naprawczych Wykonawca przedstawi Zamawiającemu do akceptacji kalkulację kosztów naprawy i ewentualnie uzasadnienie wraz z terminem naprawy. Kalkulację należy sporządzić uwzględniając przewidywany koszt użytych części zamiennych.</w:t>
      </w:r>
    </w:p>
    <w:p w:rsidR="005B0A89" w:rsidRPr="00B06903" w:rsidRDefault="005B0A89" w:rsidP="00315299">
      <w:pPr>
        <w:numPr>
          <w:ilvl w:val="0"/>
          <w:numId w:val="44"/>
        </w:numPr>
        <w:spacing w:line="276" w:lineRule="auto"/>
        <w:ind w:left="284" w:hanging="284"/>
        <w:rPr>
          <w:rFonts w:asciiTheme="minorHAnsi" w:hAnsiTheme="minorHAnsi"/>
          <w:sz w:val="22"/>
          <w:szCs w:val="22"/>
        </w:rPr>
      </w:pPr>
      <w:r w:rsidRPr="00B06903">
        <w:rPr>
          <w:rFonts w:asciiTheme="minorHAnsi" w:hAnsiTheme="minorHAnsi"/>
          <w:sz w:val="22"/>
          <w:szCs w:val="22"/>
        </w:rPr>
        <w:t xml:space="preserve">Akceptacja przez Zamawiającego kalkulacji kosztów i terminu realizacji naprawy stanowi podstawę do przystąpienia do usunięcia awarii lub usterki. Od tego momentu liczy się wymagany czas realizacji naprawy. </w:t>
      </w:r>
    </w:p>
    <w:p w:rsidR="005B0A89" w:rsidRPr="00B06903" w:rsidRDefault="005B0A89" w:rsidP="00315299">
      <w:pPr>
        <w:numPr>
          <w:ilvl w:val="0"/>
          <w:numId w:val="44"/>
        </w:numPr>
        <w:spacing w:line="276" w:lineRule="auto"/>
        <w:ind w:left="284" w:hanging="284"/>
        <w:rPr>
          <w:rFonts w:asciiTheme="minorHAnsi" w:hAnsiTheme="minorHAnsi"/>
          <w:sz w:val="22"/>
          <w:szCs w:val="22"/>
        </w:rPr>
      </w:pPr>
      <w:r w:rsidRPr="00B06903">
        <w:rPr>
          <w:rFonts w:asciiTheme="minorHAnsi" w:hAnsiTheme="minorHAnsi"/>
          <w:sz w:val="22"/>
          <w:szCs w:val="22"/>
        </w:rPr>
        <w:t xml:space="preserve">W przypadku, gdy termin reakcji na zgłoszenie awarii lub usterki oraz termin realizacji naprawy przypada na okres, w którym obiekty Zamawiającego nie mają zapewnionej ochrony fizycznej, Zamawiający w chwili zgłaszania awarii lub usterki poinformuje Wykonawcę o możliwości zapewnienia pełnego dostępu do obiektu i pomieszczeń na czas wykonania niezbędnych napraw. Jeżeli z przyczyn organizacyjnych niemożliwe będzie zapewnienie pełnego dostępu do obiektu i pomieszczeń, </w:t>
      </w:r>
      <w:r w:rsidRPr="00B06903">
        <w:rPr>
          <w:rFonts w:asciiTheme="minorHAnsi" w:hAnsiTheme="minorHAnsi"/>
          <w:sz w:val="22"/>
          <w:szCs w:val="22"/>
        </w:rPr>
        <w:lastRenderedPageBreak/>
        <w:t>Zamawiający określi nowy termin, od którego liczyć się będzie czas reakcji na zgłoszenie awarii lub usterki oraz czas realizacji naprawy.</w:t>
      </w:r>
    </w:p>
    <w:p w:rsidR="005B0A89" w:rsidRPr="00B06903" w:rsidRDefault="005B0A89" w:rsidP="002E5ECB">
      <w:pPr>
        <w:numPr>
          <w:ilvl w:val="0"/>
          <w:numId w:val="44"/>
        </w:numPr>
        <w:spacing w:line="276" w:lineRule="auto"/>
        <w:ind w:left="284" w:hanging="284"/>
        <w:rPr>
          <w:rFonts w:asciiTheme="minorHAnsi" w:hAnsiTheme="minorHAnsi"/>
          <w:sz w:val="22"/>
          <w:szCs w:val="22"/>
        </w:rPr>
      </w:pPr>
      <w:r w:rsidRPr="00B06903">
        <w:rPr>
          <w:rFonts w:asciiTheme="minorHAnsi" w:hAnsiTheme="minorHAnsi"/>
          <w:sz w:val="22"/>
          <w:szCs w:val="22"/>
        </w:rPr>
        <w:t>Zamawiający zastrzega sobie prawo do</w:t>
      </w:r>
      <w:r w:rsidR="00D024FA">
        <w:rPr>
          <w:rFonts w:asciiTheme="minorHAnsi" w:hAnsiTheme="minorHAnsi"/>
          <w:sz w:val="22"/>
          <w:szCs w:val="22"/>
        </w:rPr>
        <w:t xml:space="preserve"> wyłączenia z usług serwisowych </w:t>
      </w:r>
      <w:r w:rsidRPr="00B06903">
        <w:rPr>
          <w:rFonts w:asciiTheme="minorHAnsi" w:hAnsiTheme="minorHAnsi"/>
          <w:sz w:val="22"/>
          <w:szCs w:val="22"/>
        </w:rPr>
        <w:t>poszczególnych systemów lub urządzeń</w:t>
      </w:r>
      <w:r w:rsidR="00D024FA">
        <w:rPr>
          <w:rFonts w:asciiTheme="minorHAnsi" w:hAnsiTheme="minorHAnsi"/>
          <w:sz w:val="22"/>
          <w:szCs w:val="22"/>
        </w:rPr>
        <w:t xml:space="preserve"> (wskazanych </w:t>
      </w:r>
      <w:r w:rsidR="00D024FA" w:rsidRPr="00D024FA">
        <w:rPr>
          <w:rFonts w:asciiTheme="minorHAnsi" w:hAnsiTheme="minorHAnsi"/>
          <w:sz w:val="22"/>
          <w:szCs w:val="22"/>
        </w:rPr>
        <w:t>w załączniku nr 3 do umowy)</w:t>
      </w:r>
      <w:r w:rsidRPr="00B06903">
        <w:rPr>
          <w:rFonts w:asciiTheme="minorHAnsi" w:hAnsiTheme="minorHAnsi"/>
          <w:sz w:val="22"/>
          <w:szCs w:val="22"/>
        </w:rPr>
        <w:t>, w szczególności gdy:</w:t>
      </w:r>
    </w:p>
    <w:p w:rsidR="005B0A89" w:rsidRPr="00B06903" w:rsidRDefault="005B0A89" w:rsidP="00675E8B">
      <w:pPr>
        <w:numPr>
          <w:ilvl w:val="0"/>
          <w:numId w:val="2"/>
        </w:numPr>
        <w:spacing w:line="276" w:lineRule="auto"/>
        <w:ind w:right="-142"/>
        <w:rPr>
          <w:rFonts w:asciiTheme="minorHAnsi" w:hAnsiTheme="minorHAnsi"/>
          <w:sz w:val="22"/>
          <w:szCs w:val="22"/>
        </w:rPr>
      </w:pPr>
      <w:r w:rsidRPr="00B06903">
        <w:rPr>
          <w:rFonts w:asciiTheme="minorHAnsi" w:hAnsiTheme="minorHAnsi"/>
          <w:sz w:val="22"/>
          <w:szCs w:val="22"/>
        </w:rPr>
        <w:t>koszt naprawy systemu lub urządzenia przekroczy lub jest bliski wartości zakupu nowego systemu lub urządzenia o porównywalnych parametrach,</w:t>
      </w:r>
    </w:p>
    <w:p w:rsidR="005B0A89" w:rsidRPr="00B06903" w:rsidRDefault="005B0A89" w:rsidP="00675E8B">
      <w:pPr>
        <w:numPr>
          <w:ilvl w:val="0"/>
          <w:numId w:val="2"/>
        </w:numPr>
        <w:spacing w:line="276" w:lineRule="auto"/>
        <w:ind w:right="-142"/>
        <w:rPr>
          <w:rFonts w:asciiTheme="minorHAnsi" w:hAnsiTheme="minorHAnsi"/>
          <w:sz w:val="22"/>
          <w:szCs w:val="22"/>
        </w:rPr>
      </w:pPr>
      <w:r w:rsidRPr="00B06903">
        <w:rPr>
          <w:rFonts w:asciiTheme="minorHAnsi" w:hAnsiTheme="minorHAnsi"/>
          <w:sz w:val="22"/>
          <w:szCs w:val="22"/>
        </w:rPr>
        <w:t>nie jest możliwa naprawa systemu lub urządzenia,</w:t>
      </w:r>
    </w:p>
    <w:p w:rsidR="005B0A89" w:rsidRPr="00B06903" w:rsidRDefault="005B0A89" w:rsidP="00675E8B">
      <w:pPr>
        <w:numPr>
          <w:ilvl w:val="0"/>
          <w:numId w:val="2"/>
        </w:numPr>
        <w:spacing w:line="276" w:lineRule="auto"/>
        <w:ind w:right="-142"/>
        <w:rPr>
          <w:rFonts w:asciiTheme="minorHAnsi" w:hAnsiTheme="minorHAnsi"/>
          <w:sz w:val="22"/>
          <w:szCs w:val="22"/>
        </w:rPr>
      </w:pPr>
      <w:r w:rsidRPr="00B06903">
        <w:rPr>
          <w:rFonts w:asciiTheme="minorHAnsi" w:hAnsiTheme="minorHAnsi"/>
          <w:sz w:val="22"/>
          <w:szCs w:val="22"/>
        </w:rPr>
        <w:t>w jednostce Zamawiającego, objętej umową, dokonano aktualizacji lub zmiany rozwiązań technologicznych.</w:t>
      </w:r>
    </w:p>
    <w:p w:rsidR="005B0A89" w:rsidRPr="00B06903" w:rsidRDefault="005B0A89" w:rsidP="002E5ECB">
      <w:pPr>
        <w:numPr>
          <w:ilvl w:val="0"/>
          <w:numId w:val="44"/>
        </w:numPr>
        <w:spacing w:line="276" w:lineRule="auto"/>
        <w:ind w:left="284" w:hanging="426"/>
        <w:rPr>
          <w:rFonts w:asciiTheme="minorHAnsi" w:hAnsiTheme="minorHAnsi"/>
          <w:sz w:val="22"/>
          <w:szCs w:val="22"/>
        </w:rPr>
      </w:pPr>
      <w:r w:rsidRPr="00B06903">
        <w:rPr>
          <w:rFonts w:asciiTheme="minorHAnsi" w:hAnsiTheme="minorHAnsi"/>
          <w:sz w:val="22"/>
          <w:szCs w:val="22"/>
        </w:rPr>
        <w:t>Obiekty Zamawiającego m</w:t>
      </w:r>
      <w:r>
        <w:rPr>
          <w:rFonts w:asciiTheme="minorHAnsi" w:hAnsiTheme="minorHAnsi"/>
          <w:sz w:val="22"/>
          <w:szCs w:val="22"/>
        </w:rPr>
        <w:t>ają zapewnioną ochronę fizyczną w dni robocze:</w:t>
      </w:r>
    </w:p>
    <w:p w:rsidR="005B0A89" w:rsidRPr="00B06903" w:rsidRDefault="005B0A89" w:rsidP="00675E8B">
      <w:pPr>
        <w:numPr>
          <w:ilvl w:val="0"/>
          <w:numId w:val="3"/>
        </w:numPr>
        <w:spacing w:line="276" w:lineRule="auto"/>
        <w:rPr>
          <w:rFonts w:asciiTheme="minorHAnsi" w:hAnsiTheme="minorHAnsi"/>
          <w:sz w:val="22"/>
          <w:szCs w:val="22"/>
        </w:rPr>
      </w:pPr>
      <w:r w:rsidRPr="00B06903">
        <w:rPr>
          <w:rFonts w:asciiTheme="minorHAnsi" w:hAnsiTheme="minorHAnsi"/>
          <w:sz w:val="22"/>
          <w:szCs w:val="22"/>
        </w:rPr>
        <w:t xml:space="preserve">w Oddziale – </w:t>
      </w:r>
      <w:r w:rsidR="00DD3516" w:rsidRPr="00AD2A3C">
        <w:rPr>
          <w:rFonts w:ascii="Calibri" w:hAnsi="Calibri"/>
          <w:sz w:val="22"/>
          <w:szCs w:val="22"/>
        </w:rPr>
        <w:t>w godzinach 5:00 - 22:00</w:t>
      </w:r>
      <w:r w:rsidRPr="00B06903">
        <w:rPr>
          <w:rFonts w:asciiTheme="minorHAnsi" w:hAnsiTheme="minorHAnsi"/>
          <w:sz w:val="22"/>
          <w:szCs w:val="22"/>
        </w:rPr>
        <w:t>,</w:t>
      </w:r>
    </w:p>
    <w:p w:rsidR="005B0A89" w:rsidRPr="005B0A89" w:rsidRDefault="005B0A89" w:rsidP="00675E8B">
      <w:pPr>
        <w:numPr>
          <w:ilvl w:val="0"/>
          <w:numId w:val="3"/>
        </w:numPr>
        <w:spacing w:line="276" w:lineRule="auto"/>
        <w:rPr>
          <w:rFonts w:asciiTheme="minorHAnsi" w:hAnsiTheme="minorHAnsi"/>
          <w:sz w:val="22"/>
          <w:szCs w:val="22"/>
        </w:rPr>
      </w:pPr>
      <w:r w:rsidRPr="005B0A89">
        <w:rPr>
          <w:rFonts w:asciiTheme="minorHAnsi" w:hAnsiTheme="minorHAnsi"/>
          <w:sz w:val="22"/>
          <w:szCs w:val="22"/>
        </w:rPr>
        <w:t>w Inspektoratach</w:t>
      </w:r>
      <w:r w:rsidR="00DD3516">
        <w:rPr>
          <w:rFonts w:asciiTheme="minorHAnsi" w:hAnsiTheme="minorHAnsi"/>
          <w:sz w:val="22"/>
          <w:szCs w:val="22"/>
        </w:rPr>
        <w:t xml:space="preserve"> </w:t>
      </w:r>
      <w:r w:rsidR="00DD3516" w:rsidRPr="00B06903">
        <w:rPr>
          <w:rFonts w:asciiTheme="minorHAnsi" w:hAnsiTheme="minorHAnsi"/>
          <w:sz w:val="22"/>
          <w:szCs w:val="22"/>
        </w:rPr>
        <w:t>–</w:t>
      </w:r>
      <w:r w:rsidR="00DD3516">
        <w:rPr>
          <w:rFonts w:asciiTheme="minorHAnsi" w:hAnsiTheme="minorHAnsi"/>
          <w:sz w:val="22"/>
          <w:szCs w:val="22"/>
        </w:rPr>
        <w:t xml:space="preserve"> </w:t>
      </w:r>
      <w:r w:rsidR="00DD3516" w:rsidRPr="00AD2A3C">
        <w:rPr>
          <w:rFonts w:ascii="Calibri" w:hAnsi="Calibri"/>
          <w:sz w:val="22"/>
          <w:szCs w:val="22"/>
        </w:rPr>
        <w:t>w godzinach 6:00 - 18:00</w:t>
      </w:r>
      <w:r w:rsidR="00DD3516">
        <w:rPr>
          <w:rFonts w:ascii="Calibri" w:hAnsi="Calibri"/>
          <w:sz w:val="22"/>
          <w:szCs w:val="22"/>
        </w:rPr>
        <w:t>.</w:t>
      </w:r>
    </w:p>
    <w:p w:rsidR="005B0A89" w:rsidRPr="005F7B7A" w:rsidRDefault="005B0A89" w:rsidP="002E5ECB">
      <w:pPr>
        <w:numPr>
          <w:ilvl w:val="0"/>
          <w:numId w:val="44"/>
        </w:numPr>
        <w:spacing w:line="276" w:lineRule="auto"/>
        <w:ind w:left="284" w:hanging="426"/>
        <w:rPr>
          <w:rFonts w:asciiTheme="minorHAnsi" w:hAnsiTheme="minorHAnsi"/>
          <w:sz w:val="22"/>
          <w:szCs w:val="22"/>
        </w:rPr>
      </w:pPr>
      <w:r w:rsidRPr="005F7B7A">
        <w:rPr>
          <w:rFonts w:asciiTheme="minorHAnsi" w:hAnsiTheme="minorHAnsi"/>
          <w:sz w:val="22"/>
          <w:szCs w:val="22"/>
        </w:rPr>
        <w:t>Wszelkie zgłoszenia, w zakresie realizacji przedmiotu umowy, Zamawiający kierować będzie do osób odpowiedzialnych za realizację umowy pocztą elektroniczną (e-mail) lub telefonicznie, zgodnie z § 10 ust. 2.</w:t>
      </w:r>
    </w:p>
    <w:p w:rsidR="005B0A89" w:rsidRPr="00B06903" w:rsidRDefault="005B0A89" w:rsidP="005B0A89">
      <w:pPr>
        <w:pStyle w:val="Nagwek2"/>
        <w:spacing w:before="120" w:after="120" w:line="288" w:lineRule="auto"/>
        <w:ind w:left="357" w:hanging="357"/>
        <w:jc w:val="left"/>
        <w:rPr>
          <w:rFonts w:asciiTheme="minorHAnsi" w:hAnsiTheme="minorHAnsi"/>
          <w:sz w:val="22"/>
        </w:rPr>
      </w:pPr>
      <w:r w:rsidRPr="00B06903">
        <w:rPr>
          <w:rFonts w:asciiTheme="minorHAnsi" w:hAnsiTheme="minorHAnsi"/>
          <w:sz w:val="22"/>
        </w:rPr>
        <w:t>§ 4 Obowiązki Wykonawcy</w:t>
      </w:r>
    </w:p>
    <w:p w:rsidR="005B0A89" w:rsidRPr="00B06903" w:rsidRDefault="005B0A89" w:rsidP="00C21197">
      <w:pPr>
        <w:numPr>
          <w:ilvl w:val="0"/>
          <w:numId w:val="49"/>
        </w:numPr>
        <w:spacing w:line="276" w:lineRule="auto"/>
        <w:ind w:left="425" w:hanging="357"/>
        <w:rPr>
          <w:rFonts w:asciiTheme="minorHAnsi" w:hAnsiTheme="minorHAnsi"/>
          <w:sz w:val="22"/>
          <w:szCs w:val="22"/>
        </w:rPr>
      </w:pPr>
      <w:r w:rsidRPr="00B06903">
        <w:rPr>
          <w:rFonts w:asciiTheme="minorHAnsi" w:hAnsiTheme="minorHAnsi"/>
          <w:sz w:val="22"/>
          <w:szCs w:val="22"/>
        </w:rPr>
        <w:t xml:space="preserve">Wykonawca zobowiązany jest </w:t>
      </w:r>
      <w:r w:rsidR="007A32F3">
        <w:rPr>
          <w:rFonts w:ascii="Calibri" w:hAnsi="Calibri"/>
          <w:sz w:val="22"/>
          <w:szCs w:val="22"/>
        </w:rPr>
        <w:t xml:space="preserve">w szczególności </w:t>
      </w:r>
      <w:r w:rsidRPr="00B06903">
        <w:rPr>
          <w:rFonts w:asciiTheme="minorHAnsi" w:hAnsiTheme="minorHAnsi"/>
          <w:sz w:val="22"/>
          <w:szCs w:val="22"/>
        </w:rPr>
        <w:t>do:</w:t>
      </w:r>
    </w:p>
    <w:p w:rsidR="005B0A89" w:rsidRPr="00B06903" w:rsidRDefault="005B0A89" w:rsidP="00C21197">
      <w:pPr>
        <w:numPr>
          <w:ilvl w:val="0"/>
          <w:numId w:val="48"/>
        </w:numPr>
        <w:spacing w:line="276" w:lineRule="auto"/>
        <w:rPr>
          <w:rFonts w:asciiTheme="minorHAnsi" w:hAnsiTheme="minorHAnsi"/>
          <w:sz w:val="22"/>
          <w:szCs w:val="22"/>
        </w:rPr>
      </w:pPr>
      <w:r w:rsidRPr="00B06903">
        <w:rPr>
          <w:rFonts w:asciiTheme="minorHAnsi" w:hAnsiTheme="minorHAnsi"/>
          <w:sz w:val="22"/>
          <w:szCs w:val="22"/>
        </w:rPr>
        <w:t>świadczenia usługi serwisowania zgodnie w wymogami Zamawiającego, rzetelnie i terminowo, zgodnie z postanowieniami umowy, w sposób zapewniający stałe (ciągłe) utrzymanie systemów w pełnej sprawności technicznej i funkcjonalnej w całym okresie trwania umowy,</w:t>
      </w:r>
    </w:p>
    <w:p w:rsidR="005B0A89" w:rsidRPr="00B06903" w:rsidRDefault="005B0A89" w:rsidP="00C21197">
      <w:pPr>
        <w:numPr>
          <w:ilvl w:val="0"/>
          <w:numId w:val="48"/>
        </w:numPr>
        <w:spacing w:line="276" w:lineRule="auto"/>
        <w:rPr>
          <w:rFonts w:asciiTheme="minorHAnsi" w:hAnsiTheme="minorHAnsi"/>
          <w:sz w:val="22"/>
          <w:szCs w:val="22"/>
        </w:rPr>
      </w:pPr>
      <w:r w:rsidRPr="00B06903">
        <w:rPr>
          <w:rFonts w:asciiTheme="minorHAnsi" w:hAnsiTheme="minorHAnsi"/>
          <w:sz w:val="22"/>
          <w:szCs w:val="22"/>
        </w:rPr>
        <w:t>prowadzenia prac serwisowych w sposób niepowodujący wyłączenia odpowiedzialności gwaranta,</w:t>
      </w:r>
    </w:p>
    <w:p w:rsidR="005B0A89" w:rsidRPr="00B06903" w:rsidRDefault="005B0A89" w:rsidP="00C21197">
      <w:pPr>
        <w:numPr>
          <w:ilvl w:val="0"/>
          <w:numId w:val="48"/>
        </w:numPr>
        <w:spacing w:line="276" w:lineRule="auto"/>
        <w:rPr>
          <w:rFonts w:asciiTheme="minorHAnsi" w:hAnsiTheme="minorHAnsi"/>
          <w:sz w:val="22"/>
          <w:szCs w:val="22"/>
        </w:rPr>
      </w:pPr>
      <w:r w:rsidRPr="00B06903">
        <w:rPr>
          <w:rFonts w:asciiTheme="minorHAnsi" w:hAnsiTheme="minorHAnsi"/>
          <w:sz w:val="22"/>
          <w:szCs w:val="22"/>
        </w:rPr>
        <w:t>konserwacji i zmian w konfiguracji oprogramowania poszczególnych systemów zabezpieczających,</w:t>
      </w:r>
    </w:p>
    <w:p w:rsidR="005B0A89" w:rsidRPr="00B06903" w:rsidRDefault="005B0A89" w:rsidP="00C21197">
      <w:pPr>
        <w:numPr>
          <w:ilvl w:val="0"/>
          <w:numId w:val="48"/>
        </w:numPr>
        <w:spacing w:line="276" w:lineRule="auto"/>
        <w:rPr>
          <w:rFonts w:asciiTheme="minorHAnsi" w:hAnsiTheme="minorHAnsi"/>
          <w:sz w:val="22"/>
          <w:szCs w:val="22"/>
        </w:rPr>
      </w:pPr>
      <w:r w:rsidRPr="00B06903">
        <w:rPr>
          <w:rFonts w:asciiTheme="minorHAnsi" w:hAnsiTheme="minorHAnsi"/>
          <w:sz w:val="22"/>
          <w:szCs w:val="22"/>
        </w:rPr>
        <w:t>przedstawienia wszystkich kodów serwisowych i kodów użytkowników do systemów zabezpieczających i poszczególnych urządzeń, w których kody te są zaimplementowane oraz do bieżącej ich aktualizacji w przypadku zmian,</w:t>
      </w:r>
    </w:p>
    <w:p w:rsidR="005B0A89" w:rsidRPr="00B06903" w:rsidRDefault="005B0A89" w:rsidP="00C21197">
      <w:pPr>
        <w:numPr>
          <w:ilvl w:val="0"/>
          <w:numId w:val="48"/>
        </w:numPr>
        <w:spacing w:line="276" w:lineRule="auto"/>
        <w:rPr>
          <w:rFonts w:asciiTheme="minorHAnsi" w:hAnsiTheme="minorHAnsi"/>
          <w:sz w:val="22"/>
          <w:szCs w:val="22"/>
        </w:rPr>
      </w:pPr>
      <w:r w:rsidRPr="00B06903">
        <w:rPr>
          <w:rFonts w:asciiTheme="minorHAnsi" w:hAnsiTheme="minorHAnsi"/>
          <w:sz w:val="22"/>
          <w:szCs w:val="22"/>
        </w:rPr>
        <w:t>wykonywania na zlecenie Zamawiającego pisemnych opinii lub ekspertyz dotyczących stanu technicznego poszczególnych systemów zabezpieczających i urządzeń, w szczególności w przypadku stwierdzenia, że system zabezpieczający lub urządzenie nie nadaje się do naprawy i dalszej eksploatacji,</w:t>
      </w:r>
    </w:p>
    <w:p w:rsidR="005B0A89" w:rsidRPr="00B06903" w:rsidRDefault="005B0A89" w:rsidP="00C21197">
      <w:pPr>
        <w:numPr>
          <w:ilvl w:val="0"/>
          <w:numId w:val="48"/>
        </w:numPr>
        <w:spacing w:line="276" w:lineRule="auto"/>
        <w:rPr>
          <w:rFonts w:asciiTheme="minorHAnsi" w:hAnsiTheme="minorHAnsi"/>
          <w:sz w:val="22"/>
          <w:szCs w:val="22"/>
        </w:rPr>
      </w:pPr>
      <w:r w:rsidRPr="00B06903">
        <w:rPr>
          <w:rFonts w:asciiTheme="minorHAnsi" w:hAnsiTheme="minorHAnsi"/>
          <w:sz w:val="22"/>
          <w:szCs w:val="22"/>
        </w:rPr>
        <w:t>zgłaszania Zamawiającemu problemów eksploatacyjnych,</w:t>
      </w:r>
    </w:p>
    <w:p w:rsidR="005B0A89" w:rsidRPr="00B06903" w:rsidRDefault="005B0A89" w:rsidP="00C21197">
      <w:pPr>
        <w:numPr>
          <w:ilvl w:val="0"/>
          <w:numId w:val="48"/>
        </w:numPr>
        <w:spacing w:line="276" w:lineRule="auto"/>
        <w:rPr>
          <w:rFonts w:asciiTheme="minorHAnsi" w:hAnsiTheme="minorHAnsi"/>
          <w:sz w:val="22"/>
          <w:szCs w:val="22"/>
        </w:rPr>
      </w:pPr>
      <w:r w:rsidRPr="00B06903">
        <w:rPr>
          <w:rFonts w:asciiTheme="minorHAnsi" w:hAnsiTheme="minorHAnsi"/>
          <w:sz w:val="22"/>
          <w:szCs w:val="22"/>
        </w:rPr>
        <w:t>wykonywania czynności serwisowych zgodnie z wymogami instrukcji obsługi technicznej i eksploatacyjnej dla poszczególnych systemów zabezpieczających i urządzeń oraz ich elementów składowych w sposób zapewniający utrzymanie ich w pełnej sprawności technicznej,</w:t>
      </w:r>
    </w:p>
    <w:p w:rsidR="005B0A89" w:rsidRPr="00B06903" w:rsidRDefault="005B0A89" w:rsidP="00C21197">
      <w:pPr>
        <w:numPr>
          <w:ilvl w:val="0"/>
          <w:numId w:val="48"/>
        </w:numPr>
        <w:spacing w:line="276" w:lineRule="auto"/>
        <w:rPr>
          <w:rFonts w:asciiTheme="minorHAnsi" w:hAnsiTheme="minorHAnsi"/>
          <w:sz w:val="22"/>
          <w:szCs w:val="22"/>
        </w:rPr>
      </w:pPr>
      <w:r w:rsidRPr="00B06903">
        <w:rPr>
          <w:rFonts w:asciiTheme="minorHAnsi" w:hAnsiTheme="minorHAnsi"/>
          <w:sz w:val="22"/>
          <w:szCs w:val="22"/>
        </w:rPr>
        <w:t>zapewnienia części zamiennych do systemów zabezpieczających i urządzeń objętych serwisem,</w:t>
      </w:r>
    </w:p>
    <w:p w:rsidR="005B0A89" w:rsidRPr="00B06903" w:rsidRDefault="005B0A89" w:rsidP="00C21197">
      <w:pPr>
        <w:numPr>
          <w:ilvl w:val="0"/>
          <w:numId w:val="48"/>
        </w:numPr>
        <w:spacing w:line="276" w:lineRule="auto"/>
        <w:rPr>
          <w:rFonts w:asciiTheme="minorHAnsi" w:hAnsiTheme="minorHAnsi"/>
          <w:sz w:val="22"/>
          <w:szCs w:val="22"/>
        </w:rPr>
      </w:pPr>
      <w:r w:rsidRPr="00B06903">
        <w:rPr>
          <w:rFonts w:asciiTheme="minorHAnsi" w:hAnsiTheme="minorHAnsi"/>
          <w:sz w:val="22"/>
          <w:szCs w:val="22"/>
        </w:rPr>
        <w:t>utylizacji zużytych części zamiennych, materiałów eksploatacyjnych oraz wymagających tego innych dodatkowych elementów, na zasadach określonych w obowiązujących przepisach prawa,</w:t>
      </w:r>
    </w:p>
    <w:p w:rsidR="005B0A89" w:rsidRDefault="005B0A89" w:rsidP="00C21197">
      <w:pPr>
        <w:numPr>
          <w:ilvl w:val="0"/>
          <w:numId w:val="48"/>
        </w:numPr>
        <w:spacing w:line="276" w:lineRule="auto"/>
        <w:rPr>
          <w:rFonts w:asciiTheme="minorHAnsi" w:hAnsiTheme="minorHAnsi"/>
          <w:sz w:val="22"/>
          <w:szCs w:val="22"/>
        </w:rPr>
      </w:pPr>
      <w:r w:rsidRPr="00B06903">
        <w:rPr>
          <w:rFonts w:asciiTheme="minorHAnsi" w:hAnsiTheme="minorHAnsi"/>
          <w:sz w:val="22"/>
          <w:szCs w:val="22"/>
        </w:rPr>
        <w:t xml:space="preserve">sporządzenia protokołu z wykonanych prac, z uwzględnieniem listy wymienionych części zamiennych i przekazanie go Zamawiającemu do zatwierdzenia niezwłocznie, jednak nie później niż w terminie do </w:t>
      </w:r>
      <w:r w:rsidR="00FF161C">
        <w:rPr>
          <w:rFonts w:asciiTheme="minorHAnsi" w:hAnsiTheme="minorHAnsi"/>
          <w:sz w:val="22"/>
          <w:szCs w:val="22"/>
        </w:rPr>
        <w:t>3</w:t>
      </w:r>
      <w:r w:rsidRPr="00B06903">
        <w:rPr>
          <w:rFonts w:asciiTheme="minorHAnsi" w:hAnsiTheme="minorHAnsi"/>
          <w:sz w:val="22"/>
          <w:szCs w:val="22"/>
        </w:rPr>
        <w:t xml:space="preserve"> dni roboczych po wykonaniu usługi serwisowania, zgodnie z Załącznikiem nr 6. Protokół do zatwierdzenia należy dostarczyć w formie elektronicznej lub papierowej. Oryginał protokołu w formie papierowej podpisany bez zastrzeżeń przez Zamawiającego należy dostarczyć każdorazowo wraz z fakturą,</w:t>
      </w:r>
    </w:p>
    <w:p w:rsidR="00105535" w:rsidRPr="00B06903" w:rsidRDefault="00105535" w:rsidP="00C21197">
      <w:pPr>
        <w:numPr>
          <w:ilvl w:val="0"/>
          <w:numId w:val="48"/>
        </w:numPr>
        <w:spacing w:line="276" w:lineRule="auto"/>
        <w:rPr>
          <w:rFonts w:asciiTheme="minorHAnsi" w:hAnsiTheme="minorHAnsi"/>
          <w:sz w:val="22"/>
          <w:szCs w:val="22"/>
        </w:rPr>
      </w:pPr>
      <w:r w:rsidRPr="00AD2A3C">
        <w:rPr>
          <w:rFonts w:ascii="Calibri" w:hAnsi="Calibri"/>
          <w:sz w:val="22"/>
          <w:szCs w:val="22"/>
        </w:rPr>
        <w:lastRenderedPageBreak/>
        <w:t>niezależnie od protokołu, o którym mowa w ust. 1 pkt 10) Wykonawca sporządza kwartalny protokół wykonania czynności serwisowych/</w:t>
      </w:r>
      <w:r w:rsidR="008D0B5C">
        <w:rPr>
          <w:rFonts w:ascii="Calibri" w:hAnsi="Calibri"/>
          <w:sz w:val="22"/>
          <w:szCs w:val="22"/>
        </w:rPr>
        <w:t xml:space="preserve">przeglądu okresowego zgodnie z Załącznikiem </w:t>
      </w:r>
      <w:r w:rsidR="008D0B5C">
        <w:rPr>
          <w:rFonts w:ascii="Calibri" w:hAnsi="Calibri"/>
          <w:sz w:val="22"/>
          <w:szCs w:val="22"/>
        </w:rPr>
        <w:br/>
        <w:t>nr 7</w:t>
      </w:r>
      <w:r w:rsidRPr="00AD2A3C">
        <w:rPr>
          <w:rFonts w:ascii="Calibri" w:hAnsi="Calibri"/>
          <w:sz w:val="22"/>
          <w:szCs w:val="22"/>
        </w:rPr>
        <w:t>. Kwartalny protokół z wykonania czynności serwisowych/przeglądu okresowego stanowi zestawienie wszystkich urządzeń i instalacji wraz z rodzajem czynności serwisowych/przeglądu okresowego realizowanych w danym okresie, datą wykonania oraz – w przypadku awarii/usterek – datą i czasem zgłoszenia awarii/usterki oraz czasem reakcji. Protokół należy dostarczyć Zamawiającemu w terminie do 3 dni roboczych po zakończen</w:t>
      </w:r>
      <w:r w:rsidR="008D0B5C">
        <w:rPr>
          <w:rFonts w:ascii="Calibri" w:hAnsi="Calibri"/>
          <w:sz w:val="22"/>
          <w:szCs w:val="22"/>
        </w:rPr>
        <w:t>iu kwartału w formie papierowej,</w:t>
      </w:r>
    </w:p>
    <w:p w:rsidR="005B0A89" w:rsidRPr="00B06903" w:rsidRDefault="005B0A89" w:rsidP="00C21197">
      <w:pPr>
        <w:numPr>
          <w:ilvl w:val="0"/>
          <w:numId w:val="48"/>
        </w:numPr>
        <w:spacing w:line="276" w:lineRule="auto"/>
        <w:rPr>
          <w:rFonts w:asciiTheme="minorHAnsi" w:hAnsiTheme="minorHAnsi"/>
          <w:sz w:val="22"/>
          <w:szCs w:val="22"/>
        </w:rPr>
      </w:pPr>
      <w:r w:rsidRPr="00B06903">
        <w:rPr>
          <w:rFonts w:asciiTheme="minorHAnsi" w:hAnsiTheme="minorHAnsi"/>
          <w:sz w:val="22"/>
          <w:szCs w:val="22"/>
        </w:rPr>
        <w:t>szkolenia osób wskazanych przez Zamawiającego w zakresie prawidłowej obsługi systemów zabezpieczających, urządzeń i ich elementów składowych,</w:t>
      </w:r>
    </w:p>
    <w:p w:rsidR="005B0A89" w:rsidRPr="00B06903" w:rsidRDefault="005B0A89" w:rsidP="00C21197">
      <w:pPr>
        <w:numPr>
          <w:ilvl w:val="0"/>
          <w:numId w:val="48"/>
        </w:numPr>
        <w:spacing w:line="276" w:lineRule="auto"/>
        <w:rPr>
          <w:rFonts w:asciiTheme="minorHAnsi" w:hAnsiTheme="minorHAnsi"/>
          <w:sz w:val="22"/>
          <w:szCs w:val="22"/>
        </w:rPr>
      </w:pPr>
      <w:r w:rsidRPr="00B06903">
        <w:rPr>
          <w:rFonts w:asciiTheme="minorHAnsi" w:hAnsiTheme="minorHAnsi"/>
          <w:sz w:val="22"/>
          <w:szCs w:val="22"/>
        </w:rPr>
        <w:t>nadzorowania prac osób skierowanych do świadczenia usług,</w:t>
      </w:r>
    </w:p>
    <w:p w:rsidR="005B0A89" w:rsidRPr="009B2C58" w:rsidRDefault="005B0A89" w:rsidP="00C21197">
      <w:pPr>
        <w:numPr>
          <w:ilvl w:val="0"/>
          <w:numId w:val="48"/>
        </w:numPr>
        <w:spacing w:line="276" w:lineRule="auto"/>
        <w:rPr>
          <w:rFonts w:asciiTheme="minorHAnsi" w:hAnsiTheme="minorHAnsi"/>
          <w:sz w:val="22"/>
          <w:szCs w:val="22"/>
        </w:rPr>
      </w:pPr>
      <w:r w:rsidRPr="00B06903">
        <w:rPr>
          <w:rFonts w:asciiTheme="minorHAnsi" w:hAnsiTheme="minorHAnsi"/>
          <w:sz w:val="22"/>
          <w:szCs w:val="22"/>
        </w:rPr>
        <w:t>zapoznania osób realizujących usługi serwisowania z przepisami obowiązującymi u Zamawiającego, a w szczególności z przepisami bhp i p.</w:t>
      </w:r>
      <w:r w:rsidR="008D0B5C">
        <w:rPr>
          <w:rFonts w:asciiTheme="minorHAnsi" w:hAnsiTheme="minorHAnsi"/>
          <w:sz w:val="22"/>
          <w:szCs w:val="22"/>
        </w:rPr>
        <w:t xml:space="preserve"> </w:t>
      </w:r>
      <w:proofErr w:type="spellStart"/>
      <w:r w:rsidR="008D0B5C">
        <w:rPr>
          <w:rFonts w:asciiTheme="minorHAnsi" w:hAnsiTheme="minorHAnsi"/>
          <w:sz w:val="22"/>
          <w:szCs w:val="22"/>
        </w:rPr>
        <w:t>poż</w:t>
      </w:r>
      <w:proofErr w:type="spellEnd"/>
      <w:r w:rsidR="008D0B5C">
        <w:rPr>
          <w:rFonts w:asciiTheme="minorHAnsi" w:hAnsiTheme="minorHAnsi"/>
          <w:sz w:val="22"/>
          <w:szCs w:val="22"/>
        </w:rPr>
        <w:t xml:space="preserve">. - </w:t>
      </w:r>
      <w:r w:rsidRPr="00B06903">
        <w:rPr>
          <w:rFonts w:asciiTheme="minorHAnsi" w:hAnsiTheme="minorHAnsi"/>
          <w:sz w:val="22"/>
          <w:szCs w:val="22"/>
        </w:rPr>
        <w:t>mi.in. „Instruk</w:t>
      </w:r>
      <w:r w:rsidR="008D0B5C">
        <w:rPr>
          <w:rFonts w:asciiTheme="minorHAnsi" w:hAnsiTheme="minorHAnsi"/>
          <w:sz w:val="22"/>
          <w:szCs w:val="22"/>
        </w:rPr>
        <w:t xml:space="preserve">cją bezpieczeństwa pożarowego”, </w:t>
      </w:r>
      <w:r w:rsidR="008D0B5C" w:rsidRPr="009B2C58">
        <w:rPr>
          <w:rFonts w:ascii="Calibri" w:hAnsi="Calibri"/>
          <w:sz w:val="22"/>
          <w:szCs w:val="22"/>
        </w:rPr>
        <w:t xml:space="preserve">Kodeksem etyki </w:t>
      </w:r>
      <w:r w:rsidR="008D0B5C" w:rsidRPr="009B2C58">
        <w:rPr>
          <w:rFonts w:ascii="Calibri" w:eastAsia="Calibri" w:hAnsi="Calibri"/>
          <w:sz w:val="22"/>
          <w:szCs w:val="22"/>
        </w:rPr>
        <w:t>pracownika ZUS.</w:t>
      </w:r>
    </w:p>
    <w:p w:rsidR="00105535" w:rsidRPr="00105535" w:rsidRDefault="00105535" w:rsidP="00C21197">
      <w:pPr>
        <w:numPr>
          <w:ilvl w:val="0"/>
          <w:numId w:val="48"/>
        </w:numPr>
        <w:spacing w:line="276" w:lineRule="auto"/>
        <w:rPr>
          <w:rFonts w:ascii="Calibri" w:hAnsi="Calibri"/>
          <w:sz w:val="22"/>
          <w:szCs w:val="22"/>
        </w:rPr>
      </w:pPr>
      <w:r w:rsidRPr="00AD2A3C">
        <w:rPr>
          <w:rFonts w:ascii="Calibri" w:hAnsi="Calibri"/>
          <w:sz w:val="22"/>
          <w:szCs w:val="22"/>
        </w:rPr>
        <w:t>przestrzegania przepisów BHP i przeciwpożarowych,</w:t>
      </w:r>
    </w:p>
    <w:p w:rsidR="005B0A89" w:rsidRPr="00B06903" w:rsidRDefault="005B0A89" w:rsidP="00C21197">
      <w:pPr>
        <w:numPr>
          <w:ilvl w:val="0"/>
          <w:numId w:val="48"/>
        </w:numPr>
        <w:spacing w:line="276" w:lineRule="auto"/>
        <w:rPr>
          <w:rFonts w:asciiTheme="minorHAnsi" w:hAnsiTheme="minorHAnsi"/>
          <w:sz w:val="22"/>
          <w:szCs w:val="22"/>
        </w:rPr>
      </w:pPr>
      <w:r w:rsidRPr="00B06903">
        <w:rPr>
          <w:rFonts w:asciiTheme="minorHAnsi" w:hAnsiTheme="minorHAnsi"/>
          <w:sz w:val="22"/>
          <w:szCs w:val="22"/>
        </w:rPr>
        <w:t>zapewnienia pracownikom odzieży oraz identyfikatora zawierającego zdjęcie, imię i nazwisko pracownika oraz nazwę Wykonawcy.</w:t>
      </w:r>
    </w:p>
    <w:p w:rsidR="005B0A89" w:rsidRPr="00B06903" w:rsidRDefault="005B0A89" w:rsidP="00C21197">
      <w:pPr>
        <w:numPr>
          <w:ilvl w:val="0"/>
          <w:numId w:val="49"/>
        </w:numPr>
        <w:spacing w:line="276" w:lineRule="auto"/>
        <w:ind w:left="425" w:hanging="357"/>
        <w:rPr>
          <w:rFonts w:asciiTheme="minorHAnsi" w:hAnsiTheme="minorHAnsi"/>
          <w:sz w:val="22"/>
          <w:szCs w:val="22"/>
        </w:rPr>
      </w:pPr>
      <w:r w:rsidRPr="00B06903">
        <w:rPr>
          <w:rFonts w:asciiTheme="minorHAnsi" w:hAnsiTheme="minorHAnsi"/>
          <w:sz w:val="22"/>
          <w:szCs w:val="22"/>
        </w:rPr>
        <w:t>Wykonawca w całym okresie realizacji zamówienia musi posiadać aktualne zezwolenie Prezesa Państwowej Agencji Atomistyki wydane zgodnie z art. 4 ust. 1 ustawy z dnia 29 listopada 2000 r. Prawo atomowe</w:t>
      </w:r>
      <w:r w:rsidR="00E46E63">
        <w:rPr>
          <w:rFonts w:asciiTheme="minorHAnsi" w:hAnsiTheme="minorHAnsi"/>
          <w:sz w:val="22"/>
          <w:szCs w:val="22"/>
        </w:rPr>
        <w:t>,</w:t>
      </w:r>
      <w:r w:rsidRPr="00B06903">
        <w:rPr>
          <w:rFonts w:asciiTheme="minorHAnsi" w:hAnsiTheme="minorHAnsi"/>
          <w:sz w:val="22"/>
          <w:szCs w:val="22"/>
        </w:rPr>
        <w:t xml:space="preserve"> w zakresie niezbędnym do realizacji przedmiotu umowy zamówienia.</w:t>
      </w:r>
    </w:p>
    <w:p w:rsidR="005B0A89" w:rsidRPr="00B06903" w:rsidRDefault="005B0A89" w:rsidP="00C21197">
      <w:pPr>
        <w:numPr>
          <w:ilvl w:val="0"/>
          <w:numId w:val="49"/>
        </w:numPr>
        <w:spacing w:line="276" w:lineRule="auto"/>
        <w:ind w:left="426"/>
        <w:rPr>
          <w:rFonts w:asciiTheme="minorHAnsi" w:hAnsiTheme="minorHAnsi"/>
          <w:sz w:val="22"/>
          <w:szCs w:val="22"/>
        </w:rPr>
      </w:pPr>
      <w:r w:rsidRPr="00B06903">
        <w:rPr>
          <w:rFonts w:asciiTheme="minorHAnsi" w:hAnsiTheme="minorHAnsi"/>
          <w:sz w:val="22"/>
          <w:szCs w:val="22"/>
        </w:rPr>
        <w:t>Wykonawca w całym okresie realizacji zamówienia skieruje do wykonywania usług:</w:t>
      </w:r>
    </w:p>
    <w:p w:rsidR="005B0A89" w:rsidRPr="00E46E63" w:rsidRDefault="002638D9" w:rsidP="00E46E63">
      <w:pPr>
        <w:numPr>
          <w:ilvl w:val="0"/>
          <w:numId w:val="40"/>
        </w:numPr>
        <w:spacing w:line="276" w:lineRule="auto"/>
        <w:ind w:left="1146" w:hanging="437"/>
        <w:rPr>
          <w:rFonts w:asciiTheme="minorHAnsi" w:hAnsiTheme="minorHAnsi"/>
          <w:sz w:val="22"/>
          <w:szCs w:val="22"/>
        </w:rPr>
      </w:pPr>
      <w:r w:rsidRPr="009B2C58">
        <w:rPr>
          <w:rFonts w:asciiTheme="minorHAnsi" w:hAnsiTheme="minorHAnsi"/>
          <w:sz w:val="22"/>
          <w:szCs w:val="22"/>
        </w:rPr>
        <w:t>co najmniej</w:t>
      </w:r>
      <w:r w:rsidR="005B0A89" w:rsidRPr="009B2C58">
        <w:rPr>
          <w:rFonts w:asciiTheme="minorHAnsi" w:hAnsiTheme="minorHAnsi"/>
          <w:sz w:val="22"/>
          <w:szCs w:val="22"/>
        </w:rPr>
        <w:t xml:space="preserve"> jedną osobę posiadającą wpis na listę kwalifikowanych pracowników zabezpieczenia technicznego, w zakresie konserwacji i napraw elektronicznych urządzeń systemów alarmowych, sygnalizujących zagroż</w:t>
      </w:r>
      <w:r w:rsidR="006C409B">
        <w:rPr>
          <w:rFonts w:asciiTheme="minorHAnsi" w:hAnsiTheme="minorHAnsi"/>
          <w:sz w:val="22"/>
          <w:szCs w:val="22"/>
        </w:rPr>
        <w:t xml:space="preserve">enie chronionych osób i mienia, </w:t>
      </w:r>
      <w:r w:rsidR="005B0A89" w:rsidRPr="009B2C58">
        <w:rPr>
          <w:rFonts w:asciiTheme="minorHAnsi" w:hAnsiTheme="minorHAnsi"/>
          <w:sz w:val="22"/>
          <w:szCs w:val="22"/>
        </w:rPr>
        <w:t>zgodnie z ustawą o ochronie osób i mienia z dnia 22 sierpnia 1997 r. oraz Rozporządzeniem Ministra Spraw Wewnętrznych z dnia 16 grudnia 2013 r.</w:t>
      </w:r>
      <w:r w:rsidR="00E46E63">
        <w:rPr>
          <w:rFonts w:asciiTheme="minorHAnsi" w:hAnsiTheme="minorHAnsi"/>
          <w:sz w:val="22"/>
          <w:szCs w:val="22"/>
        </w:rPr>
        <w:t xml:space="preserve">, </w:t>
      </w:r>
      <w:r w:rsidR="00E46E63" w:rsidRPr="00E46E63">
        <w:rPr>
          <w:rFonts w:asciiTheme="minorHAnsi" w:hAnsiTheme="minorHAnsi"/>
          <w:sz w:val="22"/>
          <w:szCs w:val="22"/>
        </w:rPr>
        <w:t xml:space="preserve">zmienionego </w:t>
      </w:r>
      <w:r w:rsidR="000A36D6" w:rsidRPr="00E46E63">
        <w:rPr>
          <w:rFonts w:asciiTheme="minorHAnsi" w:hAnsiTheme="minorHAnsi"/>
          <w:sz w:val="22"/>
          <w:szCs w:val="22"/>
        </w:rPr>
        <w:t>Rozporządzeniem Ministra</w:t>
      </w:r>
      <w:r w:rsidR="00E46E63" w:rsidRPr="00E46E63">
        <w:rPr>
          <w:rFonts w:asciiTheme="minorHAnsi" w:hAnsiTheme="minorHAnsi"/>
          <w:sz w:val="22"/>
          <w:szCs w:val="22"/>
        </w:rPr>
        <w:t xml:space="preserve"> </w:t>
      </w:r>
      <w:r w:rsidR="000A36D6" w:rsidRPr="00E46E63">
        <w:rPr>
          <w:rFonts w:asciiTheme="minorHAnsi" w:hAnsiTheme="minorHAnsi"/>
          <w:sz w:val="22"/>
          <w:szCs w:val="22"/>
        </w:rPr>
        <w:t xml:space="preserve">Spraw Wewnętrznych </w:t>
      </w:r>
      <w:r w:rsidR="00E46E63" w:rsidRPr="00E46E63">
        <w:rPr>
          <w:rFonts w:asciiTheme="minorHAnsi" w:hAnsiTheme="minorHAnsi"/>
          <w:sz w:val="22"/>
          <w:szCs w:val="22"/>
        </w:rPr>
        <w:t xml:space="preserve">z dnia 29 czerwca 2023 r </w:t>
      </w:r>
      <w:r w:rsidR="00E46E63">
        <w:rPr>
          <w:rFonts w:asciiTheme="minorHAnsi" w:hAnsiTheme="minorHAnsi"/>
          <w:sz w:val="22"/>
          <w:szCs w:val="22"/>
        </w:rPr>
        <w:t xml:space="preserve">, </w:t>
      </w:r>
      <w:r w:rsidR="005B0A89" w:rsidRPr="009B2C58">
        <w:rPr>
          <w:rFonts w:asciiTheme="minorHAnsi" w:hAnsiTheme="minorHAnsi"/>
          <w:sz w:val="22"/>
          <w:szCs w:val="22"/>
        </w:rPr>
        <w:t>w sprawie wzoru wniosku o wpis</w:t>
      </w:r>
      <w:r w:rsidR="00E46E63" w:rsidRPr="00E46E63">
        <w:rPr>
          <w:rFonts w:asciiTheme="minorHAnsi" w:eastAsia="Calibri" w:hAnsiTheme="minorHAnsi" w:cstheme="minorHAnsi"/>
          <w:color w:val="363636"/>
          <w:sz w:val="22"/>
          <w:szCs w:val="22"/>
          <w:lang w:eastAsia="en-US"/>
        </w:rPr>
        <w:t xml:space="preserve"> </w:t>
      </w:r>
      <w:r w:rsidR="000A36D6" w:rsidRPr="00E46E63">
        <w:rPr>
          <w:rFonts w:asciiTheme="minorHAnsi" w:hAnsiTheme="minorHAnsi"/>
        </w:rPr>
        <w:t xml:space="preserve">na listę </w:t>
      </w:r>
      <w:r w:rsidR="000A36D6" w:rsidRPr="00E46E63">
        <w:rPr>
          <w:rFonts w:asciiTheme="minorHAnsi" w:hAnsiTheme="minorHAnsi"/>
          <w:sz w:val="22"/>
          <w:szCs w:val="22"/>
        </w:rPr>
        <w:t>kwalifikowanych pracowników ochrony fizycznej</w:t>
      </w:r>
      <w:r w:rsidR="00E46E63" w:rsidRPr="00E46E63">
        <w:rPr>
          <w:rFonts w:asciiTheme="minorHAnsi" w:hAnsiTheme="minorHAnsi"/>
          <w:sz w:val="22"/>
          <w:szCs w:val="22"/>
        </w:rPr>
        <w:t>, wzoru wniosku</w:t>
      </w:r>
      <w:r w:rsidR="000A36D6" w:rsidRPr="00E46E63">
        <w:rPr>
          <w:rFonts w:asciiTheme="minorHAnsi" w:hAnsiTheme="minorHAnsi"/>
          <w:sz w:val="22"/>
          <w:szCs w:val="22"/>
        </w:rPr>
        <w:t xml:space="preserve"> o wpis na listę kwalifikowanych pracowników zabezpieczenia technicznego oraz wzoru zaświadczenia </w:t>
      </w:r>
      <w:r w:rsidR="000A36D6" w:rsidRPr="00E46E63">
        <w:rPr>
          <w:rFonts w:asciiTheme="minorHAnsi" w:hAnsiTheme="minorHAnsi"/>
          <w:sz w:val="22"/>
          <w:szCs w:val="22"/>
        </w:rPr>
        <w:br/>
        <w:t>o wpisie na te listy</w:t>
      </w:r>
      <w:r w:rsidR="00E46E63" w:rsidRPr="00E46E63">
        <w:rPr>
          <w:rFonts w:asciiTheme="minorHAnsi" w:hAnsiTheme="minorHAnsi"/>
          <w:sz w:val="22"/>
          <w:szCs w:val="22"/>
        </w:rPr>
        <w:t>,</w:t>
      </w:r>
    </w:p>
    <w:p w:rsidR="005B0A89" w:rsidRPr="00B06903" w:rsidRDefault="002638D9" w:rsidP="00C21197">
      <w:pPr>
        <w:numPr>
          <w:ilvl w:val="0"/>
          <w:numId w:val="40"/>
        </w:numPr>
        <w:autoSpaceDE w:val="0"/>
        <w:autoSpaceDN w:val="0"/>
        <w:adjustRightInd w:val="0"/>
        <w:spacing w:line="276" w:lineRule="auto"/>
        <w:ind w:left="1134" w:hanging="425"/>
        <w:rPr>
          <w:rFonts w:asciiTheme="minorHAnsi" w:hAnsiTheme="minorHAnsi"/>
          <w:sz w:val="22"/>
          <w:szCs w:val="22"/>
        </w:rPr>
      </w:pPr>
      <w:r w:rsidRPr="009B2C58">
        <w:rPr>
          <w:rFonts w:asciiTheme="minorHAnsi" w:hAnsiTheme="minorHAnsi"/>
          <w:sz w:val="22"/>
          <w:szCs w:val="22"/>
        </w:rPr>
        <w:t>co najmniej</w:t>
      </w:r>
      <w:r w:rsidR="005B0A89" w:rsidRPr="009B2C58">
        <w:rPr>
          <w:rFonts w:asciiTheme="minorHAnsi" w:hAnsiTheme="minorHAnsi"/>
          <w:sz w:val="22"/>
          <w:szCs w:val="22"/>
        </w:rPr>
        <w:t xml:space="preserve"> dwie osoby posiadające świadectwo kwalifikacyjne na stanowisku eksploatacji („E”) w zakresie obsługi</w:t>
      </w:r>
      <w:r w:rsidR="005B0A89" w:rsidRPr="00B06903">
        <w:rPr>
          <w:rFonts w:asciiTheme="minorHAnsi" w:hAnsiTheme="minorHAnsi"/>
          <w:sz w:val="22"/>
          <w:szCs w:val="22"/>
        </w:rPr>
        <w:t xml:space="preserve">, konserwacji, montażu dla urządzeń, instalacji i sieci elektroenergetycznych wytwarzających, przetwarzających, przesyłających i zużywających energię elektryczną o napięciu nie wyższym niż 1 </w:t>
      </w:r>
      <w:proofErr w:type="spellStart"/>
      <w:r w:rsidR="005B0A89" w:rsidRPr="00B06903">
        <w:rPr>
          <w:rFonts w:asciiTheme="minorHAnsi" w:hAnsiTheme="minorHAnsi"/>
          <w:sz w:val="22"/>
          <w:szCs w:val="22"/>
        </w:rPr>
        <w:t>kV</w:t>
      </w:r>
      <w:proofErr w:type="spellEnd"/>
      <w:r w:rsidR="005B0A89" w:rsidRPr="00B06903">
        <w:rPr>
          <w:rFonts w:asciiTheme="minorHAnsi" w:hAnsiTheme="minorHAnsi"/>
          <w:sz w:val="22"/>
          <w:szCs w:val="22"/>
        </w:rPr>
        <w:t xml:space="preserve"> (zgodnie z Rozporządzeniem Ministra Klimatu i Środowiska z dnia 1 lipca 2022 r. w sprawie szczegółowych zasad stwierdzania posiadania kwalifikacji przez osoby zajmujące się eksploatacją urządzeń, instalacji i sieci), </w:t>
      </w:r>
    </w:p>
    <w:p w:rsidR="005B0A89" w:rsidRPr="007F5D7C" w:rsidRDefault="000A36D6" w:rsidP="00C21197">
      <w:pPr>
        <w:spacing w:line="276" w:lineRule="auto"/>
        <w:ind w:left="425" w:firstLine="1"/>
        <w:rPr>
          <w:rFonts w:asciiTheme="minorHAnsi" w:hAnsiTheme="minorHAnsi"/>
          <w:strike/>
          <w:sz w:val="22"/>
          <w:szCs w:val="22"/>
        </w:rPr>
      </w:pPr>
      <w:r>
        <w:rPr>
          <w:rFonts w:asciiTheme="minorHAnsi" w:hAnsiTheme="minorHAnsi"/>
          <w:sz w:val="22"/>
          <w:szCs w:val="22"/>
        </w:rPr>
        <w:t xml:space="preserve">- </w:t>
      </w:r>
      <w:r w:rsidR="005B0A89" w:rsidRPr="005F7B7A">
        <w:rPr>
          <w:rFonts w:asciiTheme="minorHAnsi" w:hAnsiTheme="minorHAnsi"/>
          <w:sz w:val="22"/>
          <w:szCs w:val="22"/>
        </w:rPr>
        <w:t xml:space="preserve">zgodnie z Załącznikiem nr </w:t>
      </w:r>
      <w:r w:rsidR="005F7B7A" w:rsidRPr="005F7B7A">
        <w:rPr>
          <w:rFonts w:asciiTheme="minorHAnsi" w:hAnsiTheme="minorHAnsi"/>
          <w:sz w:val="22"/>
          <w:szCs w:val="22"/>
        </w:rPr>
        <w:t>8</w:t>
      </w:r>
      <w:r w:rsidR="009B2C58">
        <w:rPr>
          <w:rFonts w:asciiTheme="minorHAnsi" w:hAnsiTheme="minorHAnsi"/>
          <w:sz w:val="22"/>
          <w:szCs w:val="22"/>
        </w:rPr>
        <w:t>.</w:t>
      </w:r>
    </w:p>
    <w:p w:rsidR="005B0A89" w:rsidRPr="00B06903" w:rsidRDefault="005B0A89" w:rsidP="00C21197">
      <w:pPr>
        <w:numPr>
          <w:ilvl w:val="0"/>
          <w:numId w:val="49"/>
        </w:numPr>
        <w:spacing w:line="276" w:lineRule="auto"/>
        <w:ind w:left="425" w:hanging="357"/>
        <w:rPr>
          <w:rFonts w:asciiTheme="minorHAnsi" w:hAnsiTheme="minorHAnsi"/>
          <w:sz w:val="22"/>
          <w:szCs w:val="22"/>
        </w:rPr>
      </w:pPr>
      <w:r w:rsidRPr="005F7B7A">
        <w:rPr>
          <w:rFonts w:asciiTheme="minorHAnsi" w:hAnsiTheme="minorHAnsi"/>
          <w:sz w:val="22"/>
          <w:szCs w:val="22"/>
        </w:rPr>
        <w:t xml:space="preserve">Jeżeli Wykonawca zamierza wykonać usługę za pomocą osoby nie wymienionej w Załączniku nr </w:t>
      </w:r>
      <w:r w:rsidR="005F7B7A" w:rsidRPr="005F7B7A">
        <w:rPr>
          <w:rFonts w:asciiTheme="minorHAnsi" w:hAnsiTheme="minorHAnsi"/>
          <w:sz w:val="22"/>
          <w:szCs w:val="22"/>
        </w:rPr>
        <w:t>8</w:t>
      </w:r>
      <w:r w:rsidRPr="005F7B7A">
        <w:rPr>
          <w:rFonts w:asciiTheme="minorHAnsi" w:hAnsiTheme="minorHAnsi"/>
          <w:sz w:val="22"/>
          <w:szCs w:val="22"/>
        </w:rPr>
        <w:t>, Zamawiający wyrazi zgodę na zmianę tej osoby pod warunkiem, że spełni ona wymagania określone w ust. 3. W takim</w:t>
      </w:r>
      <w:r w:rsidRPr="00B06903">
        <w:rPr>
          <w:rFonts w:asciiTheme="minorHAnsi" w:hAnsiTheme="minorHAnsi"/>
          <w:sz w:val="22"/>
          <w:szCs w:val="22"/>
        </w:rPr>
        <w:t xml:space="preserve"> przypadku Wykonawca zobowiązany jest przekazać Zamawiającemu niezbędne informacje wraz z dokumentami potwierdzającymi uprawnienia tej osoby. Zgłoszenie nowej osoby musi nastąpić przed terminem realizacji przedmiotowej usługi.</w:t>
      </w:r>
    </w:p>
    <w:p w:rsidR="005B0A89" w:rsidRPr="00B06903" w:rsidRDefault="005B0A89" w:rsidP="00C21197">
      <w:pPr>
        <w:numPr>
          <w:ilvl w:val="0"/>
          <w:numId w:val="49"/>
        </w:numPr>
        <w:spacing w:line="276" w:lineRule="auto"/>
        <w:ind w:left="425" w:hanging="357"/>
        <w:rPr>
          <w:rFonts w:asciiTheme="minorHAnsi" w:hAnsiTheme="minorHAnsi"/>
          <w:sz w:val="22"/>
          <w:szCs w:val="22"/>
        </w:rPr>
      </w:pPr>
      <w:r w:rsidRPr="00B06903">
        <w:rPr>
          <w:rFonts w:asciiTheme="minorHAnsi" w:hAnsiTheme="minorHAnsi"/>
          <w:sz w:val="22"/>
          <w:szCs w:val="22"/>
        </w:rPr>
        <w:t>Wykonawca ponosi odpowie</w:t>
      </w:r>
      <w:r w:rsidR="00C66BDB">
        <w:rPr>
          <w:rFonts w:asciiTheme="minorHAnsi" w:hAnsiTheme="minorHAnsi"/>
          <w:sz w:val="22"/>
          <w:szCs w:val="22"/>
        </w:rPr>
        <w:t xml:space="preserve">dzialność wobec Zamawiającego, </w:t>
      </w:r>
      <w:r w:rsidRPr="00B06903">
        <w:rPr>
          <w:rFonts w:asciiTheme="minorHAnsi" w:hAnsiTheme="minorHAnsi"/>
          <w:sz w:val="22"/>
          <w:szCs w:val="22"/>
        </w:rPr>
        <w:t>w szczególności za szkody materialne powstałe w wyniku niewykonania lub nienależytego wykonania umowy, m.in. stwierdzenia kradzieży, zniszczenia mienia, nieszczęśliwego wypadku spowodowanego niewłaściwym stanem serwisowanych systemów i urządzeń.</w:t>
      </w:r>
    </w:p>
    <w:p w:rsidR="005B0A89" w:rsidRPr="005F7B7A" w:rsidRDefault="005B0A89" w:rsidP="00C21197">
      <w:pPr>
        <w:numPr>
          <w:ilvl w:val="0"/>
          <w:numId w:val="49"/>
        </w:numPr>
        <w:spacing w:line="276" w:lineRule="auto"/>
        <w:ind w:left="425" w:hanging="357"/>
        <w:rPr>
          <w:rFonts w:asciiTheme="minorHAnsi" w:hAnsiTheme="minorHAnsi"/>
          <w:sz w:val="22"/>
          <w:szCs w:val="22"/>
        </w:rPr>
      </w:pPr>
      <w:r w:rsidRPr="00B06903">
        <w:rPr>
          <w:rFonts w:asciiTheme="minorHAnsi" w:hAnsiTheme="minorHAnsi"/>
          <w:sz w:val="22"/>
          <w:szCs w:val="22"/>
        </w:rPr>
        <w:t>Wykonawca oświadcza, że usług</w:t>
      </w:r>
      <w:r w:rsidR="00C66BDB">
        <w:rPr>
          <w:rFonts w:asciiTheme="minorHAnsi" w:hAnsiTheme="minorHAnsi"/>
          <w:sz w:val="22"/>
          <w:szCs w:val="22"/>
        </w:rPr>
        <w:t xml:space="preserve">a będzie realizowana zgodnie z </w:t>
      </w:r>
      <w:r w:rsidRPr="00B06903">
        <w:rPr>
          <w:rFonts w:asciiTheme="minorHAnsi" w:hAnsiTheme="minorHAnsi"/>
          <w:sz w:val="22"/>
          <w:szCs w:val="22"/>
        </w:rPr>
        <w:t xml:space="preserve">„Zasadami współpracy z Wykonawcami i Podwykonawcami w zakresie bezpieczeństwa i higieny pracy oraz ochrony </w:t>
      </w:r>
      <w:r w:rsidR="002C742A">
        <w:rPr>
          <w:rFonts w:asciiTheme="minorHAnsi" w:hAnsiTheme="minorHAnsi"/>
          <w:sz w:val="22"/>
          <w:szCs w:val="22"/>
        </w:rPr>
        <w:t xml:space="preserve">przeciwpożarowej” </w:t>
      </w:r>
      <w:r w:rsidRPr="005F7B7A">
        <w:rPr>
          <w:rFonts w:asciiTheme="minorHAnsi" w:hAnsiTheme="minorHAnsi"/>
          <w:sz w:val="22"/>
          <w:szCs w:val="22"/>
        </w:rPr>
        <w:t xml:space="preserve">stanowiącymi Załącznik nr </w:t>
      </w:r>
      <w:r w:rsidR="002C742A">
        <w:rPr>
          <w:rFonts w:asciiTheme="minorHAnsi" w:hAnsiTheme="minorHAnsi"/>
          <w:sz w:val="22"/>
          <w:szCs w:val="22"/>
        </w:rPr>
        <w:t>9</w:t>
      </w:r>
      <w:r w:rsidRPr="005F7B7A">
        <w:rPr>
          <w:rFonts w:asciiTheme="minorHAnsi" w:hAnsiTheme="minorHAnsi"/>
          <w:sz w:val="22"/>
          <w:szCs w:val="22"/>
        </w:rPr>
        <w:t xml:space="preserve">. </w:t>
      </w:r>
    </w:p>
    <w:p w:rsidR="005B0A89" w:rsidRPr="00B06903" w:rsidRDefault="005B0A89" w:rsidP="00C21197">
      <w:pPr>
        <w:numPr>
          <w:ilvl w:val="0"/>
          <w:numId w:val="49"/>
        </w:numPr>
        <w:spacing w:line="276" w:lineRule="auto"/>
        <w:ind w:left="425" w:hanging="357"/>
        <w:rPr>
          <w:rFonts w:asciiTheme="minorHAnsi" w:hAnsiTheme="minorHAnsi"/>
          <w:sz w:val="22"/>
          <w:szCs w:val="22"/>
        </w:rPr>
      </w:pPr>
      <w:r w:rsidRPr="00B06903">
        <w:rPr>
          <w:rFonts w:asciiTheme="minorHAnsi" w:hAnsiTheme="minorHAnsi"/>
          <w:sz w:val="22"/>
          <w:szCs w:val="22"/>
        </w:rPr>
        <w:lastRenderedPageBreak/>
        <w:t xml:space="preserve">Wykonawca oraz wszyscy jego pracownicy realizujący przedmiot umowy własnoręcznym podpisem potwierdzają na dokumencie </w:t>
      </w:r>
      <w:r w:rsidRPr="005F7B7A">
        <w:rPr>
          <w:rFonts w:asciiTheme="minorHAnsi" w:hAnsiTheme="minorHAnsi"/>
          <w:sz w:val="22"/>
          <w:szCs w:val="22"/>
        </w:rPr>
        <w:t xml:space="preserve">stanowiącym Załącznik nr </w:t>
      </w:r>
      <w:r w:rsidR="005F7B7A" w:rsidRPr="005F7B7A">
        <w:rPr>
          <w:rFonts w:asciiTheme="minorHAnsi" w:hAnsiTheme="minorHAnsi"/>
          <w:sz w:val="22"/>
          <w:szCs w:val="22"/>
        </w:rPr>
        <w:t>10</w:t>
      </w:r>
      <w:r w:rsidRPr="005F7B7A">
        <w:rPr>
          <w:rFonts w:asciiTheme="minorHAnsi" w:hAnsiTheme="minorHAnsi"/>
          <w:sz w:val="22"/>
          <w:szCs w:val="22"/>
        </w:rPr>
        <w:t xml:space="preserve"> zapoznanie się i zobowiązanie się</w:t>
      </w:r>
      <w:r w:rsidRPr="00B06903">
        <w:rPr>
          <w:rFonts w:asciiTheme="minorHAnsi" w:hAnsiTheme="minorHAnsi"/>
          <w:sz w:val="22"/>
          <w:szCs w:val="22"/>
        </w:rPr>
        <w:t xml:space="preserve"> do przestrzegania postanowień określonych w wyciągu Instrukcji bezpieczeństwa pożarowego dla budynków Oddziału i podległych Inspektoratów. </w:t>
      </w:r>
    </w:p>
    <w:p w:rsidR="005B0A89" w:rsidRPr="00B06903" w:rsidRDefault="005B0A89" w:rsidP="005B0A89">
      <w:pPr>
        <w:pStyle w:val="Nagwek2"/>
        <w:spacing w:before="120" w:after="120" w:line="288" w:lineRule="auto"/>
        <w:ind w:left="357"/>
        <w:jc w:val="left"/>
        <w:rPr>
          <w:rFonts w:asciiTheme="minorHAnsi" w:hAnsiTheme="minorHAnsi"/>
          <w:sz w:val="22"/>
        </w:rPr>
      </w:pPr>
      <w:r w:rsidRPr="00B06903">
        <w:rPr>
          <w:rFonts w:asciiTheme="minorHAnsi" w:hAnsiTheme="minorHAnsi"/>
          <w:sz w:val="22"/>
        </w:rPr>
        <w:t>§ 5 Obowiązki i prawa Zamawiającego</w:t>
      </w:r>
    </w:p>
    <w:p w:rsidR="005B0A89" w:rsidRPr="00B06903" w:rsidRDefault="005B0A89" w:rsidP="00C21197">
      <w:pPr>
        <w:tabs>
          <w:tab w:val="left" w:pos="284"/>
          <w:tab w:val="left" w:pos="426"/>
        </w:tabs>
        <w:autoSpaceDE w:val="0"/>
        <w:autoSpaceDN w:val="0"/>
        <w:adjustRightInd w:val="0"/>
        <w:spacing w:line="276" w:lineRule="auto"/>
        <w:ind w:left="426" w:hanging="426"/>
        <w:rPr>
          <w:rFonts w:asciiTheme="minorHAnsi" w:hAnsiTheme="minorHAnsi" w:cs="Calibri"/>
          <w:color w:val="000000"/>
          <w:sz w:val="22"/>
          <w:szCs w:val="22"/>
        </w:rPr>
      </w:pPr>
      <w:r w:rsidRPr="00B06903">
        <w:rPr>
          <w:rFonts w:asciiTheme="minorHAnsi" w:hAnsiTheme="minorHAnsi" w:cs="Calibri"/>
          <w:color w:val="000000"/>
          <w:sz w:val="22"/>
          <w:szCs w:val="22"/>
        </w:rPr>
        <w:t>1.</w:t>
      </w:r>
      <w:r w:rsidRPr="00B06903">
        <w:rPr>
          <w:rFonts w:asciiTheme="minorHAnsi" w:hAnsiTheme="minorHAnsi" w:cs="Calibri"/>
          <w:color w:val="000000"/>
          <w:sz w:val="22"/>
          <w:szCs w:val="22"/>
        </w:rPr>
        <w:tab/>
        <w:t>Zamawiający zobowiązany jest do:</w:t>
      </w:r>
    </w:p>
    <w:p w:rsidR="005B0A89" w:rsidRPr="00B06903" w:rsidRDefault="005B0A89" w:rsidP="00C21197">
      <w:pPr>
        <w:tabs>
          <w:tab w:val="left" w:pos="284"/>
          <w:tab w:val="left" w:pos="851"/>
        </w:tabs>
        <w:autoSpaceDE w:val="0"/>
        <w:autoSpaceDN w:val="0"/>
        <w:adjustRightInd w:val="0"/>
        <w:spacing w:line="276" w:lineRule="auto"/>
        <w:ind w:left="1276" w:hanging="425"/>
        <w:rPr>
          <w:rFonts w:asciiTheme="minorHAnsi" w:hAnsiTheme="minorHAnsi" w:cs="Calibri"/>
          <w:color w:val="000000"/>
          <w:sz w:val="22"/>
          <w:szCs w:val="22"/>
        </w:rPr>
      </w:pPr>
      <w:r w:rsidRPr="00B06903">
        <w:rPr>
          <w:rFonts w:asciiTheme="minorHAnsi" w:hAnsiTheme="minorHAnsi" w:cs="Calibri"/>
          <w:color w:val="000000"/>
          <w:sz w:val="22"/>
          <w:szCs w:val="22"/>
        </w:rPr>
        <w:t xml:space="preserve">1) </w:t>
      </w:r>
      <w:r w:rsidRPr="00B06903">
        <w:rPr>
          <w:rFonts w:asciiTheme="minorHAnsi" w:hAnsiTheme="minorHAnsi" w:cs="Calibri"/>
          <w:color w:val="000000"/>
          <w:sz w:val="22"/>
          <w:szCs w:val="22"/>
        </w:rPr>
        <w:tab/>
        <w:t xml:space="preserve">terminowanej zapłaty wynagrodzenia należnego Wykonawcy za wykonanie przedmiotu </w:t>
      </w:r>
      <w:r w:rsidRPr="00B06903">
        <w:rPr>
          <w:rFonts w:asciiTheme="minorHAnsi" w:hAnsiTheme="minorHAnsi" w:cs="Calibri"/>
          <w:sz w:val="22"/>
          <w:szCs w:val="22"/>
        </w:rPr>
        <w:t>umow</w:t>
      </w:r>
      <w:r w:rsidRPr="00B06903">
        <w:rPr>
          <w:rFonts w:asciiTheme="minorHAnsi" w:hAnsiTheme="minorHAnsi" w:cs="Calibri"/>
          <w:color w:val="000000"/>
          <w:sz w:val="22"/>
          <w:szCs w:val="22"/>
        </w:rPr>
        <w:t>y,</w:t>
      </w:r>
    </w:p>
    <w:p w:rsidR="005B0A89" w:rsidRPr="00B06903" w:rsidRDefault="005B0A89" w:rsidP="00C21197">
      <w:pPr>
        <w:tabs>
          <w:tab w:val="left" w:pos="284"/>
        </w:tabs>
        <w:autoSpaceDE w:val="0"/>
        <w:autoSpaceDN w:val="0"/>
        <w:adjustRightInd w:val="0"/>
        <w:spacing w:line="276" w:lineRule="auto"/>
        <w:ind w:left="1276" w:hanging="425"/>
        <w:rPr>
          <w:rFonts w:asciiTheme="minorHAnsi" w:hAnsiTheme="minorHAnsi"/>
          <w:sz w:val="22"/>
          <w:szCs w:val="22"/>
        </w:rPr>
      </w:pPr>
      <w:r w:rsidRPr="00B06903">
        <w:rPr>
          <w:rFonts w:asciiTheme="minorHAnsi" w:hAnsiTheme="minorHAnsi" w:cs="Calibri"/>
          <w:color w:val="000000"/>
          <w:sz w:val="22"/>
          <w:szCs w:val="22"/>
        </w:rPr>
        <w:t xml:space="preserve">2) </w:t>
      </w:r>
      <w:r w:rsidRPr="00B06903">
        <w:rPr>
          <w:rFonts w:asciiTheme="minorHAnsi" w:hAnsiTheme="minorHAnsi" w:cs="Calibri"/>
          <w:color w:val="000000"/>
          <w:sz w:val="22"/>
          <w:szCs w:val="22"/>
        </w:rPr>
        <w:tab/>
      </w:r>
      <w:r w:rsidRPr="00B06903">
        <w:rPr>
          <w:rFonts w:asciiTheme="minorHAnsi" w:hAnsiTheme="minorHAnsi"/>
          <w:sz w:val="22"/>
          <w:szCs w:val="22"/>
        </w:rPr>
        <w:t>zapewnienia możliwości korzystania z mediów w zakresie niezbędnym do wykonywania przedmiotu umowy,</w:t>
      </w:r>
    </w:p>
    <w:p w:rsidR="005B0A89" w:rsidRPr="00B06903" w:rsidRDefault="005B0A89" w:rsidP="00C21197">
      <w:pPr>
        <w:tabs>
          <w:tab w:val="left" w:pos="284"/>
        </w:tabs>
        <w:autoSpaceDE w:val="0"/>
        <w:autoSpaceDN w:val="0"/>
        <w:adjustRightInd w:val="0"/>
        <w:spacing w:line="276" w:lineRule="auto"/>
        <w:ind w:left="1276" w:hanging="425"/>
        <w:rPr>
          <w:rFonts w:asciiTheme="minorHAnsi" w:hAnsiTheme="minorHAnsi"/>
          <w:sz w:val="22"/>
          <w:szCs w:val="22"/>
        </w:rPr>
      </w:pPr>
      <w:r w:rsidRPr="00B06903">
        <w:rPr>
          <w:rFonts w:asciiTheme="minorHAnsi" w:hAnsiTheme="minorHAnsi"/>
          <w:sz w:val="22"/>
          <w:szCs w:val="22"/>
        </w:rPr>
        <w:t xml:space="preserve">3) </w:t>
      </w:r>
      <w:r w:rsidRPr="00B06903">
        <w:rPr>
          <w:rFonts w:asciiTheme="minorHAnsi" w:hAnsiTheme="minorHAnsi"/>
          <w:sz w:val="22"/>
          <w:szCs w:val="22"/>
        </w:rPr>
        <w:tab/>
      </w:r>
      <w:r w:rsidRPr="00B06903">
        <w:rPr>
          <w:rFonts w:asciiTheme="minorHAnsi" w:hAnsiTheme="minorHAnsi" w:cs="Calibri"/>
          <w:color w:val="000000"/>
          <w:sz w:val="22"/>
          <w:szCs w:val="22"/>
        </w:rPr>
        <w:t>z</w:t>
      </w:r>
      <w:r w:rsidRPr="00B06903">
        <w:rPr>
          <w:rFonts w:asciiTheme="minorHAnsi" w:hAnsiTheme="minorHAnsi"/>
          <w:sz w:val="22"/>
          <w:szCs w:val="22"/>
        </w:rPr>
        <w:t xml:space="preserve">apewnienia dostępności do przepisów obowiązujących w Zakładzie, w szczególności do „Instrukcji bezpieczeństwa pożarowego” i Kodeksu etyki </w:t>
      </w:r>
      <w:r w:rsidRPr="00B06903">
        <w:rPr>
          <w:rFonts w:asciiTheme="minorHAnsi" w:eastAsia="Calibri" w:hAnsiTheme="minorHAnsi"/>
        </w:rPr>
        <w:t>pracownika ZUS.</w:t>
      </w:r>
    </w:p>
    <w:p w:rsidR="005B0A89" w:rsidRPr="00B06903" w:rsidRDefault="005B0A89" w:rsidP="00C21197">
      <w:pPr>
        <w:tabs>
          <w:tab w:val="left" w:pos="284"/>
        </w:tabs>
        <w:autoSpaceDE w:val="0"/>
        <w:autoSpaceDN w:val="0"/>
        <w:adjustRightInd w:val="0"/>
        <w:spacing w:line="276" w:lineRule="auto"/>
        <w:ind w:left="426" w:hanging="426"/>
        <w:rPr>
          <w:rFonts w:asciiTheme="minorHAnsi" w:hAnsiTheme="minorHAnsi"/>
          <w:sz w:val="22"/>
          <w:szCs w:val="22"/>
        </w:rPr>
      </w:pPr>
      <w:r w:rsidRPr="00B06903">
        <w:rPr>
          <w:rFonts w:asciiTheme="minorHAnsi" w:hAnsiTheme="minorHAnsi"/>
          <w:sz w:val="22"/>
          <w:szCs w:val="22"/>
        </w:rPr>
        <w:t xml:space="preserve">2. </w:t>
      </w:r>
      <w:r w:rsidRPr="00B06903">
        <w:rPr>
          <w:rFonts w:asciiTheme="minorHAnsi" w:hAnsiTheme="minorHAnsi"/>
          <w:sz w:val="22"/>
          <w:szCs w:val="22"/>
        </w:rPr>
        <w:tab/>
        <w:t>Zamawiający ma prawo do przeprowadzania kontroli prawidłowości realizacji przedmiotu umowy przez Wykonawcę, na następujących zasadach:</w:t>
      </w:r>
    </w:p>
    <w:p w:rsidR="005B0A89" w:rsidRPr="00B06903" w:rsidRDefault="005B0A89" w:rsidP="00C21197">
      <w:pPr>
        <w:autoSpaceDE w:val="0"/>
        <w:autoSpaceDN w:val="0"/>
        <w:adjustRightInd w:val="0"/>
        <w:spacing w:line="276" w:lineRule="auto"/>
        <w:ind w:left="1276" w:hanging="425"/>
        <w:rPr>
          <w:rFonts w:asciiTheme="minorHAnsi" w:hAnsiTheme="minorHAnsi"/>
          <w:sz w:val="22"/>
          <w:szCs w:val="22"/>
        </w:rPr>
      </w:pPr>
      <w:r w:rsidRPr="00B06903">
        <w:rPr>
          <w:rFonts w:asciiTheme="minorHAnsi" w:hAnsiTheme="minorHAnsi"/>
          <w:sz w:val="22"/>
          <w:szCs w:val="22"/>
        </w:rPr>
        <w:t xml:space="preserve">1) </w:t>
      </w:r>
      <w:r w:rsidR="000B2877">
        <w:rPr>
          <w:rFonts w:asciiTheme="minorHAnsi" w:hAnsiTheme="minorHAnsi"/>
          <w:sz w:val="22"/>
          <w:szCs w:val="22"/>
        </w:rPr>
        <w:tab/>
      </w:r>
      <w:r w:rsidRPr="00B06903">
        <w:rPr>
          <w:rFonts w:asciiTheme="minorHAnsi" w:hAnsiTheme="minorHAnsi"/>
          <w:sz w:val="22"/>
          <w:szCs w:val="22"/>
        </w:rPr>
        <w:t>Zamawiający na bieżąco przeprowadza kontrolę prawidłowości wykonania przedmiotu umowy przez Wykonawcę,</w:t>
      </w:r>
    </w:p>
    <w:p w:rsidR="005B0A89" w:rsidRPr="00B06903" w:rsidRDefault="005B0A89" w:rsidP="00C21197">
      <w:pPr>
        <w:tabs>
          <w:tab w:val="left" w:pos="284"/>
        </w:tabs>
        <w:autoSpaceDE w:val="0"/>
        <w:autoSpaceDN w:val="0"/>
        <w:adjustRightInd w:val="0"/>
        <w:spacing w:line="276" w:lineRule="auto"/>
        <w:ind w:left="1276" w:hanging="425"/>
        <w:rPr>
          <w:rFonts w:asciiTheme="minorHAnsi" w:hAnsiTheme="minorHAnsi"/>
          <w:sz w:val="22"/>
          <w:szCs w:val="22"/>
        </w:rPr>
      </w:pPr>
      <w:r w:rsidRPr="00B06903">
        <w:rPr>
          <w:rFonts w:asciiTheme="minorHAnsi" w:hAnsiTheme="minorHAnsi"/>
          <w:sz w:val="22"/>
          <w:szCs w:val="22"/>
        </w:rPr>
        <w:t xml:space="preserve">2) </w:t>
      </w:r>
      <w:r w:rsidR="000B2877">
        <w:rPr>
          <w:rFonts w:asciiTheme="minorHAnsi" w:hAnsiTheme="minorHAnsi"/>
          <w:sz w:val="22"/>
          <w:szCs w:val="22"/>
        </w:rPr>
        <w:tab/>
      </w:r>
      <w:r w:rsidRPr="00B06903">
        <w:rPr>
          <w:rFonts w:asciiTheme="minorHAnsi" w:hAnsiTheme="minorHAnsi"/>
          <w:sz w:val="22"/>
          <w:szCs w:val="22"/>
        </w:rPr>
        <w:t xml:space="preserve">w przypadku stwierdzenia w trakcie kontroli, o której mowa powyżej, wykonania przedmiotu umowy niezgodnie z postanowieniami umowy, Zamawiający wskazuje w uwagach w protokole wykonania przeglądu i konserwacji/naprawy nieprawidłowości i do czasu ich usunięcia nie podpisuje protokołu, </w:t>
      </w:r>
    </w:p>
    <w:p w:rsidR="00A15882" w:rsidRPr="005B0A89" w:rsidRDefault="005B0A89" w:rsidP="00C21197">
      <w:pPr>
        <w:tabs>
          <w:tab w:val="left" w:pos="284"/>
        </w:tabs>
        <w:autoSpaceDE w:val="0"/>
        <w:autoSpaceDN w:val="0"/>
        <w:adjustRightInd w:val="0"/>
        <w:spacing w:line="276" w:lineRule="auto"/>
        <w:ind w:left="1276" w:hanging="425"/>
        <w:rPr>
          <w:rFonts w:asciiTheme="minorHAnsi" w:hAnsiTheme="minorHAnsi"/>
          <w:sz w:val="22"/>
          <w:szCs w:val="22"/>
        </w:rPr>
      </w:pPr>
      <w:r w:rsidRPr="00B06903">
        <w:rPr>
          <w:rFonts w:asciiTheme="minorHAnsi" w:hAnsiTheme="minorHAnsi"/>
          <w:sz w:val="22"/>
          <w:szCs w:val="22"/>
        </w:rPr>
        <w:t xml:space="preserve">3) </w:t>
      </w:r>
      <w:r w:rsidR="000B2877">
        <w:rPr>
          <w:rFonts w:asciiTheme="minorHAnsi" w:hAnsiTheme="minorHAnsi"/>
          <w:sz w:val="22"/>
          <w:szCs w:val="22"/>
        </w:rPr>
        <w:tab/>
      </w:r>
      <w:r w:rsidRPr="00B06903">
        <w:rPr>
          <w:rFonts w:asciiTheme="minorHAnsi" w:hAnsiTheme="minorHAnsi"/>
          <w:sz w:val="22"/>
          <w:szCs w:val="22"/>
        </w:rPr>
        <w:t>niewykonanie lub nienależyte wykonanie zobowiązań wynikających z umowy stanowi pods</w:t>
      </w:r>
      <w:r w:rsidR="00105535">
        <w:rPr>
          <w:rFonts w:asciiTheme="minorHAnsi" w:hAnsiTheme="minorHAnsi"/>
          <w:sz w:val="22"/>
          <w:szCs w:val="22"/>
        </w:rPr>
        <w:t xml:space="preserve">tawę do naliczenia kar umownych, </w:t>
      </w:r>
      <w:r w:rsidR="00105535" w:rsidRPr="00AD2A3C">
        <w:rPr>
          <w:rFonts w:ascii="Calibri" w:hAnsi="Calibri"/>
        </w:rPr>
        <w:t xml:space="preserve">o których </w:t>
      </w:r>
      <w:r w:rsidR="00105535" w:rsidRPr="005F7B7A">
        <w:rPr>
          <w:rFonts w:ascii="Calibri" w:hAnsi="Calibri"/>
        </w:rPr>
        <w:t>mowa w § 14 ust. 1 pkt 1-6 umowy</w:t>
      </w:r>
      <w:r w:rsidR="00BF047F">
        <w:rPr>
          <w:rFonts w:ascii="Calibri" w:hAnsi="Calibri"/>
        </w:rPr>
        <w:t>.</w:t>
      </w:r>
      <w:r w:rsidRPr="00B06903">
        <w:rPr>
          <w:rFonts w:asciiTheme="minorHAnsi" w:hAnsiTheme="minorHAnsi"/>
          <w:sz w:val="22"/>
          <w:szCs w:val="22"/>
        </w:rPr>
        <w:t xml:space="preserve"> </w:t>
      </w:r>
    </w:p>
    <w:p w:rsidR="00A15882" w:rsidRPr="00AD2A3C" w:rsidRDefault="00A15882" w:rsidP="000C632B">
      <w:pPr>
        <w:pStyle w:val="Nagwek2"/>
        <w:spacing w:before="240" w:after="240" w:line="288" w:lineRule="auto"/>
        <w:ind w:left="357" w:hanging="357"/>
        <w:jc w:val="left"/>
        <w:rPr>
          <w:rFonts w:ascii="Calibri" w:hAnsi="Calibri"/>
          <w:sz w:val="22"/>
        </w:rPr>
      </w:pPr>
      <w:r w:rsidRPr="00514BC2">
        <w:rPr>
          <w:rFonts w:ascii="Calibri" w:hAnsi="Calibri"/>
          <w:sz w:val="22"/>
        </w:rPr>
        <w:t>§ 6 Wynagrodzenie Wykonawcy</w:t>
      </w:r>
    </w:p>
    <w:p w:rsidR="00A15882" w:rsidRPr="00AD2A3C" w:rsidRDefault="00A15882" w:rsidP="00635C8D">
      <w:pPr>
        <w:numPr>
          <w:ilvl w:val="0"/>
          <w:numId w:val="4"/>
        </w:numPr>
        <w:spacing w:line="288" w:lineRule="auto"/>
        <w:ind w:left="426" w:right="-142" w:hanging="426"/>
        <w:rPr>
          <w:rFonts w:ascii="Calibri" w:hAnsi="Calibri"/>
          <w:sz w:val="22"/>
          <w:szCs w:val="22"/>
        </w:rPr>
      </w:pPr>
      <w:r w:rsidRPr="00AD2A3C">
        <w:rPr>
          <w:rFonts w:ascii="Calibri" w:hAnsi="Calibri"/>
          <w:sz w:val="22"/>
          <w:szCs w:val="22"/>
        </w:rPr>
        <w:t xml:space="preserve">Wartość przedmiotu umowy określonego w § 1 </w:t>
      </w:r>
      <w:r w:rsidR="005D7582" w:rsidRPr="00AD2A3C">
        <w:rPr>
          <w:rFonts w:ascii="Calibri" w:hAnsi="Calibri"/>
          <w:sz w:val="22"/>
          <w:szCs w:val="22"/>
        </w:rPr>
        <w:t>wynosi</w:t>
      </w:r>
      <w:r w:rsidRPr="00AD2A3C">
        <w:rPr>
          <w:rFonts w:ascii="Calibri" w:hAnsi="Calibri"/>
          <w:sz w:val="22"/>
          <w:szCs w:val="22"/>
        </w:rPr>
        <w:t>:</w:t>
      </w:r>
    </w:p>
    <w:p w:rsidR="00A15882" w:rsidRPr="00AD2A3C" w:rsidRDefault="00A15882" w:rsidP="000C632B">
      <w:pPr>
        <w:tabs>
          <w:tab w:val="left" w:pos="426"/>
          <w:tab w:val="left" w:pos="2835"/>
        </w:tabs>
        <w:spacing w:line="288" w:lineRule="auto"/>
        <w:ind w:left="426"/>
        <w:rPr>
          <w:rFonts w:ascii="Calibri" w:hAnsi="Calibri"/>
          <w:b/>
          <w:sz w:val="22"/>
          <w:szCs w:val="22"/>
        </w:rPr>
      </w:pPr>
      <w:r w:rsidRPr="00AD2A3C">
        <w:rPr>
          <w:rFonts w:ascii="Calibri" w:hAnsi="Calibri"/>
          <w:b/>
          <w:sz w:val="22"/>
          <w:szCs w:val="22"/>
        </w:rPr>
        <w:t>brutto:</w:t>
      </w:r>
      <w:r w:rsidR="00D44F47" w:rsidRPr="00AD2A3C">
        <w:rPr>
          <w:rFonts w:ascii="Calibri" w:hAnsi="Calibri"/>
          <w:b/>
          <w:sz w:val="22"/>
          <w:szCs w:val="22"/>
        </w:rPr>
        <w:t xml:space="preserve"> </w:t>
      </w:r>
      <w:r w:rsidR="00A63AA8" w:rsidRPr="00AD2A3C">
        <w:rPr>
          <w:rFonts w:ascii="Calibri" w:hAnsi="Calibri"/>
          <w:b/>
          <w:sz w:val="22"/>
          <w:szCs w:val="22"/>
        </w:rPr>
        <w:t>……………………..</w:t>
      </w:r>
      <w:r w:rsidR="00B0101D" w:rsidRPr="007D4629">
        <w:rPr>
          <w:rFonts w:ascii="Calibri" w:hAnsi="Calibri"/>
          <w:sz w:val="22"/>
          <w:szCs w:val="22"/>
        </w:rPr>
        <w:t>zł,</w:t>
      </w:r>
      <w:r w:rsidR="00B0101D" w:rsidRPr="00AD2A3C">
        <w:rPr>
          <w:rFonts w:ascii="Calibri" w:hAnsi="Calibri"/>
          <w:b/>
          <w:sz w:val="22"/>
          <w:szCs w:val="22"/>
        </w:rPr>
        <w:t xml:space="preserve"> </w:t>
      </w:r>
      <w:r w:rsidRPr="00AD2A3C">
        <w:rPr>
          <w:rFonts w:ascii="Calibri" w:hAnsi="Calibri"/>
          <w:sz w:val="22"/>
          <w:szCs w:val="22"/>
        </w:rPr>
        <w:t>słownie:</w:t>
      </w:r>
      <w:r w:rsidR="002A6EA8" w:rsidRPr="00AD2A3C">
        <w:rPr>
          <w:rFonts w:ascii="Calibri" w:hAnsi="Calibri"/>
          <w:sz w:val="22"/>
          <w:szCs w:val="22"/>
        </w:rPr>
        <w:t xml:space="preserve"> </w:t>
      </w:r>
      <w:r w:rsidR="00A63AA8" w:rsidRPr="00AD2A3C">
        <w:rPr>
          <w:rFonts w:ascii="Calibri" w:hAnsi="Calibri"/>
          <w:sz w:val="22"/>
          <w:szCs w:val="22"/>
        </w:rPr>
        <w:t>…………………………………………………………………………….</w:t>
      </w:r>
    </w:p>
    <w:p w:rsidR="00A15882" w:rsidRPr="00AD2A3C" w:rsidRDefault="00A15882" w:rsidP="000C632B">
      <w:pPr>
        <w:tabs>
          <w:tab w:val="left" w:pos="426"/>
          <w:tab w:val="left" w:pos="2835"/>
        </w:tabs>
        <w:spacing w:line="288" w:lineRule="auto"/>
        <w:ind w:left="426"/>
        <w:rPr>
          <w:rFonts w:ascii="Calibri" w:hAnsi="Calibri"/>
          <w:b/>
          <w:sz w:val="22"/>
          <w:szCs w:val="22"/>
        </w:rPr>
      </w:pPr>
      <w:r w:rsidRPr="00AD2A3C">
        <w:rPr>
          <w:rFonts w:ascii="Calibri" w:hAnsi="Calibri"/>
          <w:b/>
          <w:sz w:val="22"/>
          <w:szCs w:val="22"/>
        </w:rPr>
        <w:t>netto:</w:t>
      </w:r>
      <w:r w:rsidR="00B0101D" w:rsidRPr="00AD2A3C">
        <w:rPr>
          <w:rFonts w:ascii="Calibri" w:hAnsi="Calibri"/>
          <w:b/>
          <w:sz w:val="22"/>
          <w:szCs w:val="22"/>
        </w:rPr>
        <w:t xml:space="preserve"> </w:t>
      </w:r>
      <w:r w:rsidR="00A63AA8" w:rsidRPr="00AD2A3C">
        <w:rPr>
          <w:rFonts w:ascii="Calibri" w:hAnsi="Calibri"/>
          <w:b/>
          <w:sz w:val="22"/>
          <w:szCs w:val="22"/>
        </w:rPr>
        <w:t>……………………..</w:t>
      </w:r>
      <w:r w:rsidR="00B0101D" w:rsidRPr="00AD2A3C">
        <w:rPr>
          <w:rFonts w:ascii="Calibri" w:hAnsi="Calibri"/>
          <w:b/>
          <w:sz w:val="22"/>
          <w:szCs w:val="22"/>
        </w:rPr>
        <w:t xml:space="preserve"> </w:t>
      </w:r>
      <w:r w:rsidR="00B0101D" w:rsidRPr="007D4629">
        <w:rPr>
          <w:rFonts w:ascii="Calibri" w:hAnsi="Calibri"/>
          <w:sz w:val="22"/>
          <w:szCs w:val="22"/>
        </w:rPr>
        <w:t>zł,</w:t>
      </w:r>
      <w:r w:rsidR="00B0101D" w:rsidRPr="00AD2A3C">
        <w:rPr>
          <w:rFonts w:ascii="Calibri" w:hAnsi="Calibri"/>
          <w:b/>
          <w:sz w:val="22"/>
          <w:szCs w:val="22"/>
        </w:rPr>
        <w:t xml:space="preserve"> </w:t>
      </w:r>
      <w:r w:rsidRPr="00AD2A3C">
        <w:rPr>
          <w:rFonts w:ascii="Calibri" w:hAnsi="Calibri"/>
          <w:sz w:val="22"/>
          <w:szCs w:val="22"/>
        </w:rPr>
        <w:t>słownie</w:t>
      </w:r>
      <w:r w:rsidR="00B0101D" w:rsidRPr="00AD2A3C">
        <w:rPr>
          <w:rFonts w:ascii="Calibri" w:hAnsi="Calibri"/>
          <w:sz w:val="22"/>
          <w:szCs w:val="22"/>
        </w:rPr>
        <w:t xml:space="preserve">: </w:t>
      </w:r>
      <w:r w:rsidR="00A63AA8" w:rsidRPr="00AD2A3C">
        <w:rPr>
          <w:rFonts w:ascii="Calibri" w:hAnsi="Calibri"/>
          <w:sz w:val="22"/>
          <w:szCs w:val="22"/>
        </w:rPr>
        <w:t>……………………………………………………………………………..</w:t>
      </w:r>
    </w:p>
    <w:p w:rsidR="00A15882" w:rsidRPr="00AD2A3C" w:rsidRDefault="00A15882" w:rsidP="000C632B">
      <w:pPr>
        <w:tabs>
          <w:tab w:val="left" w:pos="426"/>
          <w:tab w:val="left" w:pos="2835"/>
        </w:tabs>
        <w:spacing w:line="288" w:lineRule="auto"/>
        <w:ind w:left="426"/>
        <w:rPr>
          <w:rFonts w:ascii="Calibri" w:hAnsi="Calibri"/>
          <w:sz w:val="22"/>
          <w:szCs w:val="22"/>
        </w:rPr>
      </w:pPr>
      <w:r w:rsidRPr="00AD2A3C">
        <w:rPr>
          <w:rFonts w:ascii="Calibri" w:hAnsi="Calibri"/>
          <w:sz w:val="22"/>
          <w:szCs w:val="22"/>
        </w:rPr>
        <w:t>wartość podatku VAT:</w:t>
      </w:r>
      <w:r w:rsidR="00395989" w:rsidRPr="00AD2A3C">
        <w:rPr>
          <w:rFonts w:ascii="Calibri" w:hAnsi="Calibri"/>
          <w:sz w:val="22"/>
          <w:szCs w:val="22"/>
        </w:rPr>
        <w:t xml:space="preserve"> </w:t>
      </w:r>
      <w:r w:rsidR="00A63AA8" w:rsidRPr="00AD2A3C">
        <w:rPr>
          <w:rFonts w:ascii="Calibri" w:hAnsi="Calibri"/>
          <w:sz w:val="22"/>
          <w:szCs w:val="22"/>
        </w:rPr>
        <w:t>……………………………</w:t>
      </w:r>
      <w:r w:rsidR="00395989" w:rsidRPr="00AD2A3C">
        <w:rPr>
          <w:rFonts w:ascii="Calibri" w:hAnsi="Calibri"/>
          <w:sz w:val="22"/>
          <w:szCs w:val="22"/>
        </w:rPr>
        <w:t xml:space="preserve"> zł,</w:t>
      </w:r>
    </w:p>
    <w:p w:rsidR="00A15882" w:rsidRPr="00AD2A3C" w:rsidRDefault="00A15882" w:rsidP="000C632B">
      <w:pPr>
        <w:tabs>
          <w:tab w:val="left" w:pos="426"/>
          <w:tab w:val="left" w:pos="2835"/>
        </w:tabs>
        <w:spacing w:line="288" w:lineRule="auto"/>
        <w:ind w:left="426"/>
        <w:rPr>
          <w:rFonts w:ascii="Calibri" w:hAnsi="Calibri"/>
          <w:sz w:val="22"/>
          <w:szCs w:val="22"/>
        </w:rPr>
      </w:pPr>
      <w:r w:rsidRPr="00AD2A3C">
        <w:rPr>
          <w:rFonts w:ascii="Calibri" w:hAnsi="Calibri"/>
          <w:sz w:val="22"/>
          <w:szCs w:val="22"/>
        </w:rPr>
        <w:t>stawka podatku VAT:</w:t>
      </w:r>
      <w:r w:rsidR="00395989" w:rsidRPr="00AD2A3C">
        <w:rPr>
          <w:rFonts w:ascii="Calibri" w:hAnsi="Calibri"/>
          <w:sz w:val="22"/>
          <w:szCs w:val="22"/>
        </w:rPr>
        <w:t xml:space="preserve"> </w:t>
      </w:r>
      <w:r w:rsidR="00A63AA8" w:rsidRPr="00AD2A3C">
        <w:rPr>
          <w:rFonts w:ascii="Calibri" w:hAnsi="Calibri"/>
          <w:sz w:val="22"/>
          <w:szCs w:val="22"/>
        </w:rPr>
        <w:t>…………….</w:t>
      </w:r>
      <w:r w:rsidR="00395989" w:rsidRPr="00AD2A3C">
        <w:rPr>
          <w:rFonts w:ascii="Calibri" w:hAnsi="Calibri"/>
          <w:sz w:val="22"/>
          <w:szCs w:val="22"/>
        </w:rPr>
        <w:t>.</w:t>
      </w:r>
    </w:p>
    <w:p w:rsidR="00105535" w:rsidRPr="00B06903" w:rsidRDefault="00105535" w:rsidP="000D7DE9">
      <w:pPr>
        <w:numPr>
          <w:ilvl w:val="0"/>
          <w:numId w:val="50"/>
        </w:numPr>
        <w:tabs>
          <w:tab w:val="left" w:pos="426"/>
          <w:tab w:val="left" w:pos="2835"/>
        </w:tabs>
        <w:spacing w:line="300" w:lineRule="auto"/>
        <w:ind w:hanging="720"/>
        <w:jc w:val="both"/>
        <w:rPr>
          <w:rFonts w:asciiTheme="minorHAnsi" w:hAnsiTheme="minorHAnsi"/>
          <w:sz w:val="22"/>
          <w:szCs w:val="22"/>
        </w:rPr>
      </w:pPr>
      <w:r w:rsidRPr="00B06903">
        <w:rPr>
          <w:rFonts w:asciiTheme="minorHAnsi" w:hAnsiTheme="minorHAnsi"/>
          <w:sz w:val="22"/>
          <w:szCs w:val="22"/>
        </w:rPr>
        <w:t>Całkowite</w:t>
      </w:r>
      <w:r w:rsidR="00F61FC4">
        <w:rPr>
          <w:rFonts w:asciiTheme="minorHAnsi" w:hAnsiTheme="minorHAnsi"/>
          <w:sz w:val="22"/>
          <w:szCs w:val="22"/>
        </w:rPr>
        <w:t xml:space="preserve"> wynagrodzenie wskazane w ust.1</w:t>
      </w:r>
      <w:r w:rsidRPr="00B06903">
        <w:rPr>
          <w:rFonts w:asciiTheme="minorHAnsi" w:hAnsiTheme="minorHAnsi"/>
          <w:sz w:val="22"/>
          <w:szCs w:val="22"/>
        </w:rPr>
        <w:t xml:space="preserve"> wynika z: </w:t>
      </w:r>
    </w:p>
    <w:p w:rsidR="00105535" w:rsidRPr="00893FBB" w:rsidRDefault="00105535" w:rsidP="00635C8D">
      <w:pPr>
        <w:numPr>
          <w:ilvl w:val="0"/>
          <w:numId w:val="51"/>
        </w:numPr>
        <w:tabs>
          <w:tab w:val="left" w:pos="426"/>
        </w:tabs>
        <w:spacing w:line="300" w:lineRule="auto"/>
        <w:ind w:left="1134" w:hanging="283"/>
        <w:jc w:val="both"/>
        <w:rPr>
          <w:rFonts w:asciiTheme="minorHAnsi" w:hAnsiTheme="minorHAnsi"/>
          <w:sz w:val="22"/>
          <w:szCs w:val="22"/>
        </w:rPr>
      </w:pPr>
      <w:r w:rsidRPr="00B06903">
        <w:rPr>
          <w:rFonts w:asciiTheme="minorHAnsi" w:hAnsiTheme="minorHAnsi"/>
          <w:sz w:val="22"/>
          <w:szCs w:val="22"/>
        </w:rPr>
        <w:t>sumy iloczynów ilości przeglądów i konserwacji i cen ryczałtowych za ich wykonanie dla systemów zabezpieczających w poszczególnych lokalizacjach, która wynosi na podstawie złożonej przez Wykonawcę oferty:</w:t>
      </w:r>
      <w:r w:rsidR="003901AD">
        <w:rPr>
          <w:rFonts w:asciiTheme="minorHAnsi" w:hAnsiTheme="minorHAnsi"/>
          <w:sz w:val="22"/>
          <w:szCs w:val="22"/>
        </w:rPr>
        <w:t xml:space="preserve"> ………………………………………………………………………………………….</w:t>
      </w:r>
    </w:p>
    <w:p w:rsidR="00105535" w:rsidRPr="00105535" w:rsidRDefault="00105535" w:rsidP="00635C8D">
      <w:pPr>
        <w:numPr>
          <w:ilvl w:val="0"/>
          <w:numId w:val="51"/>
        </w:numPr>
        <w:tabs>
          <w:tab w:val="left" w:pos="426"/>
        </w:tabs>
        <w:spacing w:line="300" w:lineRule="auto"/>
        <w:ind w:left="1134" w:hanging="283"/>
        <w:jc w:val="both"/>
        <w:rPr>
          <w:rFonts w:asciiTheme="minorHAnsi" w:hAnsiTheme="minorHAnsi"/>
          <w:sz w:val="22"/>
          <w:szCs w:val="22"/>
        </w:rPr>
      </w:pPr>
      <w:r>
        <w:rPr>
          <w:rFonts w:asciiTheme="minorHAnsi" w:hAnsiTheme="minorHAnsi"/>
          <w:sz w:val="22"/>
          <w:szCs w:val="22"/>
        </w:rPr>
        <w:t xml:space="preserve">maksymalnej </w:t>
      </w:r>
      <w:r w:rsidRPr="00893FBB">
        <w:rPr>
          <w:rFonts w:asciiTheme="minorHAnsi" w:hAnsiTheme="minorHAnsi"/>
          <w:sz w:val="22"/>
          <w:szCs w:val="22"/>
        </w:rPr>
        <w:t>szacunkowej wartości części zamiennych do napraw, która wynosi:</w:t>
      </w:r>
      <w:r w:rsidR="003901AD">
        <w:rPr>
          <w:rFonts w:asciiTheme="minorHAnsi" w:hAnsiTheme="minorHAnsi"/>
          <w:sz w:val="22"/>
          <w:szCs w:val="22"/>
        </w:rPr>
        <w:t xml:space="preserve"> ………………….</w:t>
      </w:r>
    </w:p>
    <w:p w:rsidR="00105535" w:rsidRPr="00A20728" w:rsidRDefault="000D7DE9" w:rsidP="00105535">
      <w:pPr>
        <w:tabs>
          <w:tab w:val="left" w:pos="426"/>
        </w:tabs>
        <w:spacing w:line="300" w:lineRule="auto"/>
        <w:ind w:left="357" w:hanging="73"/>
        <w:jc w:val="both"/>
        <w:rPr>
          <w:rFonts w:asciiTheme="minorHAnsi" w:hAnsiTheme="minorHAnsi"/>
          <w:sz w:val="22"/>
          <w:szCs w:val="22"/>
        </w:rPr>
      </w:pPr>
      <w:r w:rsidRPr="00A20728">
        <w:rPr>
          <w:rFonts w:asciiTheme="minorHAnsi" w:hAnsiTheme="minorHAnsi"/>
          <w:sz w:val="22"/>
          <w:szCs w:val="22"/>
        </w:rPr>
        <w:tab/>
      </w:r>
      <w:r w:rsidR="00105535" w:rsidRPr="00A20728">
        <w:rPr>
          <w:rFonts w:asciiTheme="minorHAnsi" w:hAnsiTheme="minorHAnsi"/>
          <w:sz w:val="22"/>
          <w:szCs w:val="22"/>
        </w:rPr>
        <w:t xml:space="preserve">Całkowite koszty robocizny w przypadku napraw, zawierające koszty dojazdu, koszt pracy wszelkich urządzeń i mierników, koszt drobnych części i materiałów niezbędnych do wykonania usługi i inne opłaty w rozumieniu obowiązujących przepisów, ujęte zostały w kosztach przeprowadzanych konserwacji w okresie realizacji umowy. </w:t>
      </w:r>
    </w:p>
    <w:p w:rsidR="00A63AA8" w:rsidRPr="00105535" w:rsidRDefault="00105535" w:rsidP="00635C8D">
      <w:pPr>
        <w:numPr>
          <w:ilvl w:val="0"/>
          <w:numId w:val="4"/>
        </w:numPr>
        <w:spacing w:line="300" w:lineRule="auto"/>
        <w:ind w:left="357" w:hanging="357"/>
        <w:jc w:val="both"/>
        <w:rPr>
          <w:rFonts w:asciiTheme="minorHAnsi" w:hAnsiTheme="minorHAnsi"/>
          <w:sz w:val="22"/>
          <w:szCs w:val="22"/>
        </w:rPr>
      </w:pPr>
      <w:r w:rsidRPr="00A20728">
        <w:rPr>
          <w:rFonts w:asciiTheme="minorHAnsi" w:hAnsiTheme="minorHAnsi"/>
          <w:sz w:val="22"/>
          <w:szCs w:val="22"/>
        </w:rPr>
        <w:t>Naprawy będą przeprowadzane na bieżąco według potrzeb – w związku z tym szacunkowa wartość przeznaczona na części zamienne do napraw może ulec</w:t>
      </w:r>
      <w:r w:rsidRPr="00B06903">
        <w:rPr>
          <w:rFonts w:asciiTheme="minorHAnsi" w:hAnsiTheme="minorHAnsi"/>
          <w:sz w:val="22"/>
          <w:szCs w:val="22"/>
        </w:rPr>
        <w:t xml:space="preserve"> zmianie. Jeżeli pozostała do wykorzystania kwota, o której mowa w ust. 2 lit. b) uniemożliwia wykonanie kolejnych napraw, Zamawiający ma prawo zrealizować naprawy ze środków przeznaczonych na realizację usług przeglądów i konserwacji.</w:t>
      </w:r>
    </w:p>
    <w:p w:rsidR="00A15882" w:rsidRPr="00AD2A3C" w:rsidRDefault="00A15882" w:rsidP="00635C8D">
      <w:pPr>
        <w:numPr>
          <w:ilvl w:val="0"/>
          <w:numId w:val="4"/>
        </w:numPr>
        <w:spacing w:line="288" w:lineRule="auto"/>
        <w:ind w:left="426" w:right="-142" w:hanging="426"/>
        <w:rPr>
          <w:rFonts w:ascii="Calibri" w:hAnsi="Calibri"/>
          <w:sz w:val="22"/>
          <w:szCs w:val="22"/>
        </w:rPr>
      </w:pPr>
      <w:r w:rsidRPr="00AD2A3C">
        <w:rPr>
          <w:rFonts w:ascii="Calibri" w:hAnsi="Calibri"/>
          <w:sz w:val="22"/>
          <w:szCs w:val="22"/>
        </w:rPr>
        <w:t>Kwota wynagrodzenia może ulec zmianie w trakcie obowiązywania umowy tylko na zasadach</w:t>
      </w:r>
      <w:r w:rsidR="00935E42">
        <w:rPr>
          <w:rFonts w:ascii="Calibri" w:hAnsi="Calibri"/>
          <w:sz w:val="22"/>
          <w:szCs w:val="22"/>
        </w:rPr>
        <w:t xml:space="preserve"> </w:t>
      </w:r>
      <w:r w:rsidRPr="00AD2A3C">
        <w:rPr>
          <w:rFonts w:ascii="Calibri" w:hAnsi="Calibri"/>
          <w:sz w:val="22"/>
          <w:szCs w:val="22"/>
        </w:rPr>
        <w:t>określonych w umowie.</w:t>
      </w:r>
    </w:p>
    <w:p w:rsidR="00A15882" w:rsidRPr="00AD2A3C" w:rsidRDefault="00A15882" w:rsidP="00635C8D">
      <w:pPr>
        <w:numPr>
          <w:ilvl w:val="0"/>
          <w:numId w:val="4"/>
        </w:numPr>
        <w:spacing w:line="288" w:lineRule="auto"/>
        <w:ind w:left="426" w:right="-142" w:hanging="426"/>
        <w:rPr>
          <w:rFonts w:ascii="Calibri" w:hAnsi="Calibri"/>
          <w:sz w:val="22"/>
          <w:szCs w:val="22"/>
        </w:rPr>
      </w:pPr>
      <w:r w:rsidRPr="00AD2A3C">
        <w:rPr>
          <w:rFonts w:ascii="Calibri" w:hAnsi="Calibri"/>
          <w:sz w:val="22"/>
          <w:szCs w:val="22"/>
        </w:rPr>
        <w:lastRenderedPageBreak/>
        <w:t>Zamawiający zastrzega sobie prawo do ograniczenia przedmiotu umowy i zmniejszenia wynagrodzenia, na zasadach i zgodnie z zakrese</w:t>
      </w:r>
      <w:r w:rsidR="005D7582" w:rsidRPr="00AD2A3C">
        <w:rPr>
          <w:rFonts w:ascii="Calibri" w:hAnsi="Calibri"/>
          <w:sz w:val="22"/>
          <w:szCs w:val="22"/>
        </w:rPr>
        <w:t>m wskazanym w § 16</w:t>
      </w:r>
      <w:r w:rsidRPr="00AD2A3C">
        <w:rPr>
          <w:rFonts w:ascii="Calibri" w:hAnsi="Calibri"/>
          <w:sz w:val="22"/>
          <w:szCs w:val="22"/>
        </w:rPr>
        <w:t xml:space="preserve"> umowy, a Wykonawcy z tego tytułu nie przysługują żadne roszczenia w stosunku do Zamawiającego. </w:t>
      </w:r>
    </w:p>
    <w:p w:rsidR="00A15882" w:rsidRPr="00AD2A3C" w:rsidRDefault="00A15882" w:rsidP="00635C8D">
      <w:pPr>
        <w:numPr>
          <w:ilvl w:val="0"/>
          <w:numId w:val="4"/>
        </w:numPr>
        <w:spacing w:line="288" w:lineRule="auto"/>
        <w:ind w:left="426" w:right="-142" w:hanging="426"/>
        <w:rPr>
          <w:rFonts w:ascii="Calibri" w:hAnsi="Calibri"/>
          <w:sz w:val="22"/>
          <w:szCs w:val="22"/>
        </w:rPr>
      </w:pPr>
      <w:r w:rsidRPr="00AD2A3C">
        <w:rPr>
          <w:rFonts w:ascii="Calibri" w:hAnsi="Calibri"/>
          <w:sz w:val="22"/>
          <w:szCs w:val="22"/>
        </w:rPr>
        <w:t>Zamawiający zastrzega sobie prawo nie wykorzystania w całości kwoty brutto, o której mowa w ust. 1.</w:t>
      </w:r>
    </w:p>
    <w:p w:rsidR="00A15882" w:rsidRPr="00AD2A3C" w:rsidRDefault="00EE24B6" w:rsidP="00635C8D">
      <w:pPr>
        <w:pStyle w:val="Akapitzlist"/>
        <w:numPr>
          <w:ilvl w:val="0"/>
          <w:numId w:val="4"/>
        </w:numPr>
        <w:spacing w:line="288" w:lineRule="auto"/>
        <w:ind w:left="426" w:right="-142" w:hanging="426"/>
        <w:rPr>
          <w:rFonts w:ascii="Calibri" w:hAnsi="Calibri"/>
        </w:rPr>
      </w:pPr>
      <w:r w:rsidRPr="00AD2A3C">
        <w:rPr>
          <w:rFonts w:ascii="Calibri" w:hAnsi="Calibri"/>
        </w:rPr>
        <w:t>Postanowienia ust. 1 i ust. 2 zawierają wszystkie koszty Wykonawcy związane z realizacją umowy</w:t>
      </w:r>
      <w:r w:rsidR="00FE00FA" w:rsidRPr="00AD2A3C">
        <w:rPr>
          <w:rFonts w:ascii="Calibri" w:hAnsi="Calibri"/>
        </w:rPr>
        <w:t xml:space="preserve">. </w:t>
      </w:r>
    </w:p>
    <w:p w:rsidR="00A15882" w:rsidRPr="00AD2A3C" w:rsidRDefault="00A15882" w:rsidP="00CD4698">
      <w:pPr>
        <w:pStyle w:val="Nagwek2"/>
        <w:spacing w:before="240" w:after="240" w:line="288" w:lineRule="auto"/>
        <w:ind w:left="351" w:hanging="357"/>
        <w:jc w:val="left"/>
        <w:rPr>
          <w:rFonts w:ascii="Calibri" w:hAnsi="Calibri"/>
          <w:sz w:val="22"/>
        </w:rPr>
      </w:pPr>
      <w:r w:rsidRPr="00AD2A3C">
        <w:rPr>
          <w:rFonts w:ascii="Calibri" w:hAnsi="Calibri"/>
          <w:sz w:val="22"/>
        </w:rPr>
        <w:t>§ 7 Zasady płatności</w:t>
      </w:r>
    </w:p>
    <w:p w:rsidR="00A15882" w:rsidRPr="00AD2A3C" w:rsidRDefault="00A15882" w:rsidP="00635C8D">
      <w:pPr>
        <w:numPr>
          <w:ilvl w:val="0"/>
          <w:numId w:val="5"/>
        </w:numPr>
        <w:spacing w:line="288" w:lineRule="auto"/>
        <w:rPr>
          <w:rFonts w:ascii="Calibri" w:hAnsi="Calibri"/>
          <w:sz w:val="22"/>
          <w:szCs w:val="22"/>
        </w:rPr>
      </w:pPr>
      <w:r w:rsidRPr="00AD2A3C">
        <w:rPr>
          <w:rFonts w:ascii="Calibri" w:hAnsi="Calibri"/>
          <w:sz w:val="22"/>
          <w:szCs w:val="22"/>
        </w:rPr>
        <w:t xml:space="preserve">Usługi rozliczane będą w trakcie obowiązywania umowy po wykonaniu konserwacji i przeglądów lub napraw </w:t>
      </w:r>
      <w:r w:rsidR="00CB00E2">
        <w:rPr>
          <w:rFonts w:ascii="Calibri" w:hAnsi="Calibri"/>
          <w:sz w:val="22"/>
          <w:szCs w:val="22"/>
        </w:rPr>
        <w:t xml:space="preserve">systemów lub </w:t>
      </w:r>
      <w:r w:rsidRPr="00CB00E2">
        <w:rPr>
          <w:rFonts w:ascii="Calibri" w:hAnsi="Calibri"/>
          <w:sz w:val="22"/>
          <w:szCs w:val="22"/>
        </w:rPr>
        <w:t>urządzeń p</w:t>
      </w:r>
      <w:r w:rsidRPr="00AD2A3C">
        <w:rPr>
          <w:rFonts w:ascii="Calibri" w:hAnsi="Calibri"/>
          <w:sz w:val="22"/>
          <w:szCs w:val="22"/>
        </w:rPr>
        <w:t xml:space="preserve">odlegających usłudze. Wykonawca wraz z fakturą dostarcza również potwierdzone przez Zamawiającego oryginały protokołów </w:t>
      </w:r>
      <w:r w:rsidR="00F1060A" w:rsidRPr="00AD2A3C">
        <w:rPr>
          <w:rFonts w:ascii="Calibri" w:hAnsi="Calibri"/>
          <w:sz w:val="22"/>
          <w:szCs w:val="22"/>
        </w:rPr>
        <w:t xml:space="preserve">z </w:t>
      </w:r>
      <w:r w:rsidRPr="00AD2A3C">
        <w:rPr>
          <w:rFonts w:ascii="Calibri" w:hAnsi="Calibri"/>
          <w:sz w:val="22"/>
          <w:szCs w:val="22"/>
        </w:rPr>
        <w:t xml:space="preserve">wykonania </w:t>
      </w:r>
      <w:r w:rsidR="00F1060A" w:rsidRPr="00AD2A3C">
        <w:rPr>
          <w:rFonts w:ascii="Calibri" w:hAnsi="Calibri"/>
          <w:sz w:val="22"/>
          <w:szCs w:val="22"/>
        </w:rPr>
        <w:t xml:space="preserve">czynności serwisowych instalacji systemu. </w:t>
      </w:r>
      <w:r w:rsidR="00A72857" w:rsidRPr="00AD2A3C">
        <w:rPr>
          <w:rFonts w:ascii="Calibri" w:hAnsi="Calibri"/>
          <w:sz w:val="22"/>
          <w:szCs w:val="22"/>
        </w:rPr>
        <w:t xml:space="preserve">Wzór protokołu </w:t>
      </w:r>
      <w:r w:rsidR="00A72857" w:rsidRPr="00BF494C">
        <w:rPr>
          <w:rFonts w:ascii="Calibri" w:hAnsi="Calibri"/>
          <w:sz w:val="22"/>
          <w:szCs w:val="22"/>
        </w:rPr>
        <w:t>stanowi z</w:t>
      </w:r>
      <w:r w:rsidR="00AC4937">
        <w:rPr>
          <w:rFonts w:ascii="Calibri" w:hAnsi="Calibri"/>
          <w:sz w:val="22"/>
          <w:szCs w:val="22"/>
        </w:rPr>
        <w:t>ałącznik nr 6</w:t>
      </w:r>
      <w:r w:rsidRPr="00AD2A3C">
        <w:rPr>
          <w:rFonts w:ascii="Calibri" w:hAnsi="Calibri"/>
          <w:sz w:val="22"/>
          <w:szCs w:val="22"/>
        </w:rPr>
        <w:t xml:space="preserve">. </w:t>
      </w:r>
    </w:p>
    <w:p w:rsidR="00A15882" w:rsidRPr="00AD2A3C" w:rsidRDefault="00A15882" w:rsidP="00635C8D">
      <w:pPr>
        <w:numPr>
          <w:ilvl w:val="0"/>
          <w:numId w:val="5"/>
        </w:numPr>
        <w:spacing w:line="288" w:lineRule="auto"/>
        <w:rPr>
          <w:rFonts w:ascii="Calibri" w:hAnsi="Calibri"/>
          <w:sz w:val="22"/>
          <w:szCs w:val="22"/>
        </w:rPr>
      </w:pPr>
      <w:r w:rsidRPr="00AD2A3C">
        <w:rPr>
          <w:rFonts w:ascii="Calibri" w:hAnsi="Calibri"/>
          <w:sz w:val="22"/>
          <w:szCs w:val="22"/>
        </w:rPr>
        <w:t xml:space="preserve">Wynagrodzenie należne Wykonawcy z tytułu prawidłowego wykonania umowy, w okresie obowiązywania umowy, nie może przekroczyć kwoty brutto, </w:t>
      </w:r>
      <w:r w:rsidRPr="00BF494C">
        <w:rPr>
          <w:rFonts w:ascii="Calibri" w:hAnsi="Calibri"/>
          <w:sz w:val="22"/>
          <w:szCs w:val="22"/>
        </w:rPr>
        <w:t>określonej w § 6 us</w:t>
      </w:r>
      <w:r w:rsidR="005D7582" w:rsidRPr="00BF494C">
        <w:rPr>
          <w:rFonts w:ascii="Calibri" w:hAnsi="Calibri"/>
          <w:sz w:val="22"/>
          <w:szCs w:val="22"/>
        </w:rPr>
        <w:t>t. 1 umowy,</w:t>
      </w:r>
      <w:r w:rsidR="005D7582" w:rsidRPr="00AD2A3C">
        <w:rPr>
          <w:rFonts w:ascii="Calibri" w:hAnsi="Calibri"/>
          <w:sz w:val="22"/>
          <w:szCs w:val="22"/>
        </w:rPr>
        <w:t xml:space="preserve"> z zastrzeżeniem § 16</w:t>
      </w:r>
      <w:r w:rsidRPr="00AD2A3C">
        <w:rPr>
          <w:rFonts w:ascii="Calibri" w:hAnsi="Calibri"/>
          <w:sz w:val="22"/>
          <w:szCs w:val="22"/>
        </w:rPr>
        <w:t xml:space="preserve"> umowy. </w:t>
      </w:r>
    </w:p>
    <w:p w:rsidR="00395989" w:rsidRPr="00AD2A3C" w:rsidRDefault="00A15882" w:rsidP="00635C8D">
      <w:pPr>
        <w:numPr>
          <w:ilvl w:val="0"/>
          <w:numId w:val="5"/>
        </w:numPr>
        <w:spacing w:line="288" w:lineRule="auto"/>
        <w:rPr>
          <w:rFonts w:ascii="Calibri" w:hAnsi="Calibri"/>
          <w:b/>
          <w:sz w:val="22"/>
          <w:szCs w:val="22"/>
        </w:rPr>
      </w:pPr>
      <w:r w:rsidRPr="00AD2A3C">
        <w:rPr>
          <w:rFonts w:ascii="Calibri" w:hAnsi="Calibri"/>
          <w:sz w:val="22"/>
          <w:szCs w:val="22"/>
        </w:rPr>
        <w:t>Zapłata z rachunku Zamawiającego, należna Wykonawcy, nastąpi w terminie 30 dni od daty otrzymania prawidłowo wystawionej faktury, przelewem na wskazany przez Wykonawcę rachunek bankowy. Za termin zapłaty uznaje się datę obciążenia rachunku bankowego Zamawiającego. Zapłata nastąpi na rachunek  Wykonawcy:</w:t>
      </w:r>
      <w:r w:rsidR="00B129A3" w:rsidRPr="00AD2A3C">
        <w:rPr>
          <w:rFonts w:ascii="Calibri" w:hAnsi="Calibri"/>
          <w:sz w:val="22"/>
          <w:szCs w:val="22"/>
        </w:rPr>
        <w:t xml:space="preserve"> </w:t>
      </w:r>
      <w:r w:rsidR="00FE00FA" w:rsidRPr="00AD2A3C">
        <w:rPr>
          <w:rFonts w:asciiTheme="minorHAnsi" w:hAnsiTheme="minorHAnsi" w:cstheme="minorHAnsi"/>
          <w:sz w:val="22"/>
          <w:szCs w:val="22"/>
        </w:rPr>
        <w:t>…………………………………………………………..</w:t>
      </w:r>
      <w:r w:rsidR="0006554E" w:rsidRPr="00AD2A3C">
        <w:rPr>
          <w:rFonts w:asciiTheme="minorHAnsi" w:hAnsiTheme="minorHAnsi" w:cstheme="minorHAnsi"/>
          <w:b/>
          <w:sz w:val="22"/>
          <w:szCs w:val="22"/>
        </w:rPr>
        <w:t>.</w:t>
      </w:r>
    </w:p>
    <w:p w:rsidR="00A15882" w:rsidRPr="00AD2A3C" w:rsidRDefault="00A15882" w:rsidP="00635C8D">
      <w:pPr>
        <w:numPr>
          <w:ilvl w:val="0"/>
          <w:numId w:val="5"/>
        </w:numPr>
        <w:spacing w:line="288" w:lineRule="auto"/>
        <w:rPr>
          <w:rFonts w:ascii="Calibri" w:hAnsi="Calibri"/>
          <w:sz w:val="22"/>
          <w:szCs w:val="22"/>
        </w:rPr>
      </w:pPr>
      <w:r w:rsidRPr="00AD2A3C">
        <w:rPr>
          <w:rFonts w:ascii="Calibri" w:hAnsi="Calibri"/>
          <w:sz w:val="22"/>
          <w:szCs w:val="22"/>
        </w:rPr>
        <w:t xml:space="preserve">Faktury w formie papierowej należy wystawiać na: </w:t>
      </w:r>
    </w:p>
    <w:p w:rsidR="00A15882" w:rsidRPr="00AD2A3C" w:rsidRDefault="00A15882" w:rsidP="00635C8D">
      <w:pPr>
        <w:numPr>
          <w:ilvl w:val="0"/>
          <w:numId w:val="6"/>
        </w:numPr>
        <w:spacing w:line="288" w:lineRule="auto"/>
        <w:rPr>
          <w:rFonts w:ascii="Calibri" w:hAnsi="Calibri"/>
          <w:sz w:val="22"/>
          <w:szCs w:val="22"/>
        </w:rPr>
      </w:pPr>
      <w:r w:rsidRPr="00AD2A3C">
        <w:rPr>
          <w:rFonts w:ascii="Calibri" w:hAnsi="Calibri"/>
          <w:sz w:val="22"/>
          <w:szCs w:val="22"/>
        </w:rPr>
        <w:t>Zakład Ubezpieczeń Społecznych</w:t>
      </w:r>
      <w:r w:rsidR="00FB24DE">
        <w:rPr>
          <w:rFonts w:ascii="Calibri" w:hAnsi="Calibri"/>
          <w:sz w:val="22"/>
          <w:szCs w:val="22"/>
        </w:rPr>
        <w:t>,</w:t>
      </w:r>
      <w:r w:rsidRPr="00AD2A3C">
        <w:rPr>
          <w:rFonts w:ascii="Calibri" w:hAnsi="Calibri"/>
          <w:sz w:val="22"/>
          <w:szCs w:val="22"/>
        </w:rPr>
        <w:t xml:space="preserve"> 01-748 Warszawa, ul. Szamocka 3, 5 </w:t>
      </w:r>
    </w:p>
    <w:p w:rsidR="00A15882" w:rsidRPr="00AD2A3C" w:rsidRDefault="00A15882" w:rsidP="000C632B">
      <w:pPr>
        <w:spacing w:line="288" w:lineRule="auto"/>
        <w:ind w:left="720"/>
        <w:rPr>
          <w:rFonts w:ascii="Calibri" w:hAnsi="Calibri"/>
          <w:sz w:val="22"/>
          <w:szCs w:val="22"/>
        </w:rPr>
      </w:pPr>
      <w:r w:rsidRPr="00AD2A3C">
        <w:rPr>
          <w:rFonts w:ascii="Calibri" w:hAnsi="Calibri"/>
          <w:sz w:val="22"/>
          <w:szCs w:val="22"/>
        </w:rPr>
        <w:t>Oddział w Koszalinie, 75-434 Koszalin, ul. Juliana Fałata 30, NIP: 521-301-72-28</w:t>
      </w:r>
    </w:p>
    <w:p w:rsidR="00A15882" w:rsidRPr="00AD2A3C" w:rsidRDefault="00A15882" w:rsidP="00635C8D">
      <w:pPr>
        <w:numPr>
          <w:ilvl w:val="0"/>
          <w:numId w:val="5"/>
        </w:numPr>
        <w:spacing w:line="288" w:lineRule="auto"/>
        <w:rPr>
          <w:rFonts w:ascii="Calibri" w:hAnsi="Calibri"/>
          <w:sz w:val="22"/>
          <w:szCs w:val="22"/>
        </w:rPr>
      </w:pPr>
      <w:r w:rsidRPr="00AD2A3C">
        <w:rPr>
          <w:rFonts w:ascii="Calibri" w:hAnsi="Calibri"/>
          <w:sz w:val="22"/>
          <w:szCs w:val="22"/>
        </w:rPr>
        <w:t>Prawidłowo wystawione faktury należy przesłać/dostarczać do siedziby Zamawiającego:</w:t>
      </w:r>
    </w:p>
    <w:p w:rsidR="00A15882" w:rsidRPr="00AD2A3C" w:rsidRDefault="00A15882" w:rsidP="00635C8D">
      <w:pPr>
        <w:numPr>
          <w:ilvl w:val="0"/>
          <w:numId w:val="7"/>
        </w:numPr>
        <w:spacing w:line="288" w:lineRule="auto"/>
        <w:rPr>
          <w:rFonts w:ascii="Calibri" w:hAnsi="Calibri"/>
          <w:sz w:val="22"/>
          <w:szCs w:val="22"/>
        </w:rPr>
      </w:pPr>
      <w:r w:rsidRPr="00AD2A3C">
        <w:rPr>
          <w:rFonts w:ascii="Calibri" w:hAnsi="Calibri"/>
          <w:sz w:val="22"/>
          <w:szCs w:val="22"/>
        </w:rPr>
        <w:t>Zakład Ubezpieczeń Społecznych Oddział w Koszalinie, 75-434 Koszalin, ul. Juliana Fałata 30.</w:t>
      </w:r>
    </w:p>
    <w:p w:rsidR="00A15882" w:rsidRPr="00AD2A3C" w:rsidRDefault="00A15882" w:rsidP="00635C8D">
      <w:pPr>
        <w:numPr>
          <w:ilvl w:val="0"/>
          <w:numId w:val="5"/>
        </w:numPr>
        <w:spacing w:line="288" w:lineRule="auto"/>
        <w:rPr>
          <w:rFonts w:ascii="Calibri" w:hAnsi="Calibri"/>
          <w:sz w:val="22"/>
          <w:szCs w:val="22"/>
        </w:rPr>
      </w:pPr>
      <w:r w:rsidRPr="00AD2A3C">
        <w:rPr>
          <w:rFonts w:ascii="Calibri" w:hAnsi="Calibri"/>
          <w:sz w:val="22"/>
          <w:szCs w:val="22"/>
        </w:rPr>
        <w:t>Fakturę w postaci ustrukturyzowanego dokumentu elektronicznego należy przekazać na skrzynkę Zakładu Ubezpieczeń Społecznych, za pośrednictwem Platformy Elektronicznego Fakturowania.</w:t>
      </w:r>
    </w:p>
    <w:p w:rsidR="00A15882" w:rsidRPr="00AD2A3C" w:rsidRDefault="00A15882" w:rsidP="00635C8D">
      <w:pPr>
        <w:numPr>
          <w:ilvl w:val="0"/>
          <w:numId w:val="5"/>
        </w:numPr>
        <w:spacing w:line="288" w:lineRule="auto"/>
        <w:rPr>
          <w:rFonts w:ascii="Calibri" w:hAnsi="Calibri"/>
          <w:sz w:val="22"/>
          <w:szCs w:val="22"/>
        </w:rPr>
      </w:pPr>
      <w:r w:rsidRPr="00AD2A3C">
        <w:rPr>
          <w:rFonts w:ascii="Calibri" w:hAnsi="Calibri"/>
          <w:sz w:val="22"/>
          <w:szCs w:val="22"/>
        </w:rPr>
        <w:t xml:space="preserve"> Wykonawca zobowiązany jest do podania na fakturze, o której mowa w ust. 6 następujących danych dotyczących Zamawiającego: </w:t>
      </w:r>
    </w:p>
    <w:p w:rsidR="00A15882" w:rsidRPr="00AD2A3C" w:rsidRDefault="00A15882" w:rsidP="00635C8D">
      <w:pPr>
        <w:numPr>
          <w:ilvl w:val="0"/>
          <w:numId w:val="8"/>
        </w:numPr>
        <w:spacing w:line="288" w:lineRule="auto"/>
        <w:rPr>
          <w:rFonts w:ascii="Calibri" w:hAnsi="Calibri"/>
          <w:b/>
          <w:sz w:val="22"/>
          <w:szCs w:val="22"/>
        </w:rPr>
      </w:pPr>
      <w:r w:rsidRPr="00AD2A3C">
        <w:rPr>
          <w:rFonts w:ascii="Calibri" w:hAnsi="Calibri"/>
          <w:b/>
          <w:sz w:val="22"/>
          <w:szCs w:val="22"/>
        </w:rPr>
        <w:t>Dane Nabywcy:</w:t>
      </w:r>
    </w:p>
    <w:p w:rsidR="00A15882" w:rsidRPr="00AD2A3C" w:rsidRDefault="00A15882" w:rsidP="000C632B">
      <w:pPr>
        <w:spacing w:line="288" w:lineRule="auto"/>
        <w:ind w:left="720"/>
        <w:rPr>
          <w:rFonts w:ascii="Calibri" w:hAnsi="Calibri"/>
          <w:sz w:val="22"/>
          <w:szCs w:val="22"/>
        </w:rPr>
      </w:pPr>
      <w:r w:rsidRPr="00AD2A3C">
        <w:rPr>
          <w:rFonts w:ascii="Calibri" w:hAnsi="Calibri"/>
          <w:sz w:val="22"/>
          <w:szCs w:val="22"/>
        </w:rPr>
        <w:t>NIP: 521-301-72-28</w:t>
      </w:r>
    </w:p>
    <w:p w:rsidR="00A15882" w:rsidRPr="00AD2A3C" w:rsidRDefault="00A15882" w:rsidP="000C632B">
      <w:pPr>
        <w:spacing w:line="288" w:lineRule="auto"/>
        <w:ind w:left="720"/>
        <w:rPr>
          <w:rFonts w:ascii="Calibri" w:hAnsi="Calibri"/>
          <w:sz w:val="22"/>
          <w:szCs w:val="22"/>
        </w:rPr>
      </w:pPr>
      <w:r w:rsidRPr="00AD2A3C">
        <w:rPr>
          <w:rFonts w:ascii="Calibri" w:hAnsi="Calibri"/>
          <w:sz w:val="22"/>
          <w:szCs w:val="22"/>
        </w:rPr>
        <w:t>Zakład Ubezpieczeń Społecznych</w:t>
      </w:r>
    </w:p>
    <w:p w:rsidR="00A15882" w:rsidRPr="00AD2A3C" w:rsidRDefault="00A15882" w:rsidP="000C632B">
      <w:pPr>
        <w:spacing w:line="288" w:lineRule="auto"/>
        <w:ind w:left="720"/>
        <w:rPr>
          <w:rFonts w:ascii="Calibri" w:hAnsi="Calibri"/>
          <w:sz w:val="22"/>
          <w:szCs w:val="22"/>
        </w:rPr>
      </w:pPr>
      <w:r w:rsidRPr="00AD2A3C">
        <w:rPr>
          <w:rFonts w:ascii="Calibri" w:hAnsi="Calibri"/>
          <w:sz w:val="22"/>
          <w:szCs w:val="22"/>
        </w:rPr>
        <w:t>01-748 Warszawa</w:t>
      </w:r>
    </w:p>
    <w:p w:rsidR="00A15882" w:rsidRPr="00AD2A3C" w:rsidRDefault="00A15882" w:rsidP="000C632B">
      <w:pPr>
        <w:spacing w:line="288" w:lineRule="auto"/>
        <w:ind w:left="720"/>
        <w:rPr>
          <w:rFonts w:ascii="Calibri" w:hAnsi="Calibri"/>
          <w:sz w:val="22"/>
          <w:szCs w:val="22"/>
        </w:rPr>
      </w:pPr>
      <w:r w:rsidRPr="00AD2A3C">
        <w:rPr>
          <w:rFonts w:ascii="Calibri" w:hAnsi="Calibri"/>
          <w:sz w:val="22"/>
          <w:szCs w:val="22"/>
        </w:rPr>
        <w:t>ul. Szamocka 3, 5</w:t>
      </w:r>
    </w:p>
    <w:p w:rsidR="00A15882" w:rsidRPr="00AD2A3C" w:rsidRDefault="00A15882" w:rsidP="00635C8D">
      <w:pPr>
        <w:numPr>
          <w:ilvl w:val="0"/>
          <w:numId w:val="8"/>
        </w:numPr>
        <w:spacing w:line="288" w:lineRule="auto"/>
        <w:rPr>
          <w:rFonts w:ascii="Calibri" w:hAnsi="Calibri"/>
          <w:b/>
          <w:sz w:val="22"/>
          <w:szCs w:val="22"/>
        </w:rPr>
      </w:pPr>
      <w:r w:rsidRPr="00AD2A3C">
        <w:rPr>
          <w:rFonts w:ascii="Calibri" w:hAnsi="Calibri"/>
          <w:b/>
          <w:sz w:val="22"/>
          <w:szCs w:val="22"/>
        </w:rPr>
        <w:t>Dane Odbiorcy:</w:t>
      </w:r>
    </w:p>
    <w:p w:rsidR="00A15882" w:rsidRPr="00AD2A3C" w:rsidRDefault="00A15882" w:rsidP="000C632B">
      <w:pPr>
        <w:spacing w:line="288" w:lineRule="auto"/>
        <w:ind w:left="720"/>
        <w:rPr>
          <w:rFonts w:ascii="Calibri" w:hAnsi="Calibri"/>
          <w:sz w:val="22"/>
          <w:szCs w:val="22"/>
        </w:rPr>
      </w:pPr>
      <w:r w:rsidRPr="00AD2A3C">
        <w:rPr>
          <w:rFonts w:ascii="Calibri" w:hAnsi="Calibri"/>
          <w:sz w:val="22"/>
          <w:szCs w:val="22"/>
        </w:rPr>
        <w:t>Oddział w Koszalinie</w:t>
      </w:r>
    </w:p>
    <w:p w:rsidR="00A15882" w:rsidRPr="00AD2A3C" w:rsidRDefault="00A15882" w:rsidP="000C632B">
      <w:pPr>
        <w:spacing w:line="288" w:lineRule="auto"/>
        <w:ind w:left="720"/>
        <w:rPr>
          <w:rFonts w:ascii="Calibri" w:hAnsi="Calibri"/>
          <w:sz w:val="22"/>
          <w:szCs w:val="22"/>
        </w:rPr>
      </w:pPr>
      <w:r w:rsidRPr="00AD2A3C">
        <w:rPr>
          <w:rFonts w:ascii="Calibri" w:hAnsi="Calibri"/>
          <w:sz w:val="22"/>
          <w:szCs w:val="22"/>
        </w:rPr>
        <w:t>75-434 Koszalin</w:t>
      </w:r>
    </w:p>
    <w:p w:rsidR="00A15882" w:rsidRPr="00AD2A3C" w:rsidRDefault="00A15882" w:rsidP="000C632B">
      <w:pPr>
        <w:spacing w:line="288" w:lineRule="auto"/>
        <w:ind w:left="720"/>
        <w:rPr>
          <w:rFonts w:ascii="Calibri" w:hAnsi="Calibri"/>
          <w:sz w:val="22"/>
          <w:szCs w:val="22"/>
        </w:rPr>
      </w:pPr>
      <w:r w:rsidRPr="00AD2A3C">
        <w:rPr>
          <w:rFonts w:ascii="Calibri" w:hAnsi="Calibri"/>
          <w:sz w:val="22"/>
          <w:szCs w:val="22"/>
        </w:rPr>
        <w:t>ul. Juliana Fałata 30</w:t>
      </w:r>
    </w:p>
    <w:p w:rsidR="00A15882" w:rsidRPr="00AD2A3C" w:rsidRDefault="00A15882" w:rsidP="00635C8D">
      <w:pPr>
        <w:numPr>
          <w:ilvl w:val="0"/>
          <w:numId w:val="5"/>
        </w:numPr>
        <w:spacing w:line="288" w:lineRule="auto"/>
        <w:rPr>
          <w:rFonts w:ascii="Calibri" w:hAnsi="Calibri"/>
          <w:sz w:val="22"/>
          <w:szCs w:val="22"/>
        </w:rPr>
      </w:pPr>
      <w:r w:rsidRPr="00AD2A3C">
        <w:rPr>
          <w:rFonts w:ascii="Calibri" w:hAnsi="Calibri"/>
          <w:sz w:val="22"/>
          <w:szCs w:val="22"/>
        </w:rPr>
        <w:t>Za pośrednictwem Platformy Elektronicznego Fakturowania, na skrzynkę Zakładu Ubezpieczeń Społecznych w postaci ustrukturyzowanego dokumentu elektronicznego, można przekazać wyłącznie fakturę.</w:t>
      </w:r>
    </w:p>
    <w:p w:rsidR="00A15882" w:rsidRPr="00AD2A3C" w:rsidRDefault="00A15882" w:rsidP="000C632B">
      <w:pPr>
        <w:spacing w:line="288" w:lineRule="auto"/>
        <w:ind w:left="360"/>
        <w:rPr>
          <w:rFonts w:ascii="Calibri" w:hAnsi="Calibri"/>
          <w:sz w:val="22"/>
          <w:szCs w:val="22"/>
        </w:rPr>
      </w:pPr>
      <w:r w:rsidRPr="00AD2A3C">
        <w:rPr>
          <w:rFonts w:ascii="Calibri" w:hAnsi="Calibri"/>
          <w:sz w:val="22"/>
          <w:szCs w:val="22"/>
        </w:rPr>
        <w:t>Załączniki w formie papierowej należy przekazać na adres wskazany w ust. 5.</w:t>
      </w:r>
    </w:p>
    <w:p w:rsidR="00A15882" w:rsidRPr="00AD2A3C" w:rsidRDefault="00A15882" w:rsidP="00635C8D">
      <w:pPr>
        <w:numPr>
          <w:ilvl w:val="0"/>
          <w:numId w:val="5"/>
        </w:numPr>
        <w:spacing w:line="288" w:lineRule="auto"/>
        <w:rPr>
          <w:rFonts w:ascii="Calibri" w:hAnsi="Calibri"/>
          <w:sz w:val="22"/>
          <w:szCs w:val="22"/>
        </w:rPr>
      </w:pPr>
      <w:r w:rsidRPr="00AD2A3C">
        <w:rPr>
          <w:rFonts w:ascii="Calibri" w:hAnsi="Calibri"/>
          <w:sz w:val="22"/>
          <w:szCs w:val="22"/>
        </w:rPr>
        <w:t>Zamieszczając dane faktury na Platformie Elektronicznego Fakturowania należy:</w:t>
      </w:r>
    </w:p>
    <w:p w:rsidR="00A15882" w:rsidRPr="00AD2A3C" w:rsidRDefault="00002914" w:rsidP="00635C8D">
      <w:pPr>
        <w:pStyle w:val="Akapitzlist"/>
        <w:numPr>
          <w:ilvl w:val="1"/>
          <w:numId w:val="5"/>
        </w:numPr>
        <w:spacing w:line="288" w:lineRule="auto"/>
        <w:rPr>
          <w:rFonts w:ascii="Calibri" w:hAnsi="Calibri"/>
        </w:rPr>
      </w:pPr>
      <w:r w:rsidRPr="00AD2A3C">
        <w:rPr>
          <w:rFonts w:ascii="Calibri" w:hAnsi="Calibri"/>
        </w:rPr>
        <w:t>w</w:t>
      </w:r>
      <w:r w:rsidR="00A15882" w:rsidRPr="00AD2A3C">
        <w:rPr>
          <w:rFonts w:ascii="Calibri" w:hAnsi="Calibri"/>
        </w:rPr>
        <w:t>prowadzić dodatkowe numery identyfikacyjne PEPPOL/PEF (typ numeru: NIP), tj.:</w:t>
      </w:r>
    </w:p>
    <w:p w:rsidR="00A15882" w:rsidRPr="00AD2A3C" w:rsidRDefault="00002914" w:rsidP="00635C8D">
      <w:pPr>
        <w:pStyle w:val="Akapitzlist"/>
        <w:numPr>
          <w:ilvl w:val="2"/>
          <w:numId w:val="5"/>
        </w:numPr>
        <w:tabs>
          <w:tab w:val="clear" w:pos="1658"/>
          <w:tab w:val="left" w:pos="993"/>
          <w:tab w:val="num" w:pos="1134"/>
        </w:tabs>
        <w:spacing w:line="288" w:lineRule="auto"/>
        <w:ind w:left="1276" w:hanging="142"/>
        <w:rPr>
          <w:rFonts w:ascii="Calibri" w:hAnsi="Calibri"/>
        </w:rPr>
      </w:pPr>
      <w:r w:rsidRPr="00AD2A3C">
        <w:rPr>
          <w:rFonts w:ascii="Calibri" w:hAnsi="Calibri"/>
        </w:rPr>
        <w:t xml:space="preserve"> </w:t>
      </w:r>
      <w:r w:rsidRPr="00AD2A3C">
        <w:rPr>
          <w:rFonts w:ascii="Calibri" w:hAnsi="Calibri"/>
        </w:rPr>
        <w:tab/>
      </w:r>
      <w:r w:rsidR="00A15882" w:rsidRPr="00AD2A3C">
        <w:rPr>
          <w:rFonts w:ascii="Calibri" w:hAnsi="Calibri"/>
        </w:rPr>
        <w:t>dla Nabywcy: 5213017228</w:t>
      </w:r>
    </w:p>
    <w:p w:rsidR="00A15882" w:rsidRPr="00AD2A3C" w:rsidRDefault="00A15882" w:rsidP="00635C8D">
      <w:pPr>
        <w:numPr>
          <w:ilvl w:val="2"/>
          <w:numId w:val="5"/>
        </w:numPr>
        <w:tabs>
          <w:tab w:val="clear" w:pos="1658"/>
          <w:tab w:val="num" w:pos="1276"/>
        </w:tabs>
        <w:spacing w:line="288" w:lineRule="auto"/>
        <w:ind w:left="1134" w:firstLine="0"/>
        <w:rPr>
          <w:rFonts w:ascii="Calibri" w:hAnsi="Calibri"/>
          <w:sz w:val="22"/>
          <w:szCs w:val="22"/>
        </w:rPr>
      </w:pPr>
      <w:r w:rsidRPr="00AD2A3C">
        <w:rPr>
          <w:rFonts w:ascii="Calibri" w:hAnsi="Calibri"/>
          <w:sz w:val="22"/>
          <w:szCs w:val="22"/>
        </w:rPr>
        <w:t>dla Odbiorcy: 6692253239</w:t>
      </w:r>
    </w:p>
    <w:p w:rsidR="00A15882" w:rsidRPr="00AD2A3C" w:rsidRDefault="00A15882" w:rsidP="00635C8D">
      <w:pPr>
        <w:numPr>
          <w:ilvl w:val="1"/>
          <w:numId w:val="5"/>
        </w:numPr>
        <w:spacing w:line="288" w:lineRule="auto"/>
        <w:rPr>
          <w:rFonts w:ascii="Calibri" w:hAnsi="Calibri"/>
          <w:sz w:val="22"/>
          <w:szCs w:val="22"/>
        </w:rPr>
      </w:pPr>
      <w:r w:rsidRPr="00AD2A3C">
        <w:rPr>
          <w:rFonts w:ascii="Calibri" w:hAnsi="Calibri"/>
          <w:sz w:val="22"/>
          <w:szCs w:val="22"/>
        </w:rPr>
        <w:t>w polu „</w:t>
      </w:r>
      <w:r w:rsidR="00EB2F86">
        <w:rPr>
          <w:rFonts w:ascii="Calibri" w:hAnsi="Calibri"/>
          <w:sz w:val="22"/>
          <w:szCs w:val="22"/>
        </w:rPr>
        <w:t xml:space="preserve">numer umowy” należy wskazać numer </w:t>
      </w:r>
      <w:r w:rsidRPr="00AD2A3C">
        <w:rPr>
          <w:rFonts w:ascii="Calibri" w:hAnsi="Calibri"/>
          <w:sz w:val="22"/>
          <w:szCs w:val="22"/>
        </w:rPr>
        <w:t xml:space="preserve">umowy nadany przez </w:t>
      </w:r>
      <w:r w:rsidR="00EB2F86">
        <w:rPr>
          <w:rFonts w:ascii="Calibri" w:hAnsi="Calibri"/>
          <w:sz w:val="22"/>
          <w:szCs w:val="22"/>
        </w:rPr>
        <w:t>Zamawiającego</w:t>
      </w:r>
      <w:r w:rsidRPr="00AD2A3C">
        <w:rPr>
          <w:rFonts w:ascii="Calibri" w:hAnsi="Calibri"/>
          <w:sz w:val="22"/>
          <w:szCs w:val="22"/>
        </w:rPr>
        <w:t>.</w:t>
      </w:r>
    </w:p>
    <w:p w:rsidR="00A15882" w:rsidRPr="00AD2A3C" w:rsidRDefault="00A15882" w:rsidP="00635C8D">
      <w:pPr>
        <w:numPr>
          <w:ilvl w:val="0"/>
          <w:numId w:val="5"/>
        </w:numPr>
        <w:spacing w:line="288" w:lineRule="auto"/>
        <w:rPr>
          <w:rFonts w:ascii="Calibri" w:hAnsi="Calibri"/>
          <w:sz w:val="22"/>
          <w:szCs w:val="22"/>
        </w:rPr>
      </w:pPr>
      <w:r w:rsidRPr="00AD2A3C">
        <w:rPr>
          <w:rFonts w:ascii="Calibri" w:hAnsi="Calibri"/>
          <w:sz w:val="22"/>
          <w:szCs w:val="22"/>
        </w:rPr>
        <w:lastRenderedPageBreak/>
        <w:t>Zamawiający nie wyraża zgody na odbieranie faktur ustrukturyzowanych, o których mowa w art. 2 punkt 32a ustawy o podatku od towarów i usług.</w:t>
      </w:r>
    </w:p>
    <w:p w:rsidR="00A15882" w:rsidRPr="00AD2A3C" w:rsidRDefault="00A15882" w:rsidP="00635C8D">
      <w:pPr>
        <w:numPr>
          <w:ilvl w:val="0"/>
          <w:numId w:val="5"/>
        </w:numPr>
        <w:spacing w:line="288" w:lineRule="auto"/>
        <w:rPr>
          <w:rFonts w:asciiTheme="minorHAnsi" w:hAnsiTheme="minorHAnsi" w:cstheme="minorHAnsi"/>
          <w:sz w:val="22"/>
          <w:szCs w:val="22"/>
        </w:rPr>
      </w:pPr>
      <w:r w:rsidRPr="00AD2A3C">
        <w:rPr>
          <w:rFonts w:asciiTheme="minorHAnsi" w:hAnsiTheme="minorHAnsi" w:cstheme="minorHAnsi"/>
          <w:sz w:val="22"/>
          <w:szCs w:val="22"/>
        </w:rPr>
        <w:t xml:space="preserve">Fakturę można przesłać na wydzieloną skrzynkę e-mailową na adres: </w:t>
      </w:r>
      <w:hyperlink r:id="rId9" w:history="1">
        <w:r w:rsidRPr="00AD2A3C">
          <w:rPr>
            <w:rStyle w:val="Hipercze"/>
            <w:rFonts w:asciiTheme="minorHAnsi" w:hAnsiTheme="minorHAnsi" w:cstheme="minorHAnsi"/>
            <w:color w:val="auto"/>
            <w:sz w:val="22"/>
            <w:szCs w:val="22"/>
            <w:u w:val="none"/>
          </w:rPr>
          <w:t>Koszalin_e-faktury@zus.pl</w:t>
        </w:r>
      </w:hyperlink>
      <w:r w:rsidRPr="00AD2A3C">
        <w:rPr>
          <w:rFonts w:asciiTheme="minorHAnsi" w:hAnsiTheme="minorHAnsi" w:cstheme="minorHAnsi"/>
          <w:sz w:val="22"/>
          <w:szCs w:val="22"/>
        </w:rPr>
        <w:t xml:space="preserve"> w postaci dokumentu przesyłanego w formacie PDF gwarantującego integralność dokumentu (wykluczając  możliwość wprowadzenia  zmian w nieautoryzowany sposób) oraz czytelność treści. Fakturę należy wysyłać z adresu mailowego Wykonawcy:</w:t>
      </w:r>
      <w:r w:rsidR="00B129A3" w:rsidRPr="00AD2A3C">
        <w:rPr>
          <w:rFonts w:asciiTheme="minorHAnsi" w:hAnsiTheme="minorHAnsi" w:cstheme="minorHAnsi"/>
          <w:sz w:val="22"/>
          <w:szCs w:val="22"/>
        </w:rPr>
        <w:t xml:space="preserve"> </w:t>
      </w:r>
      <w:r w:rsidR="00FE00FA" w:rsidRPr="00AD2A3C">
        <w:rPr>
          <w:rFonts w:asciiTheme="minorHAnsi" w:hAnsiTheme="minorHAnsi" w:cstheme="minorHAnsi"/>
          <w:sz w:val="22"/>
          <w:szCs w:val="22"/>
        </w:rPr>
        <w:t>………………………………………………….</w:t>
      </w:r>
      <w:r w:rsidR="00D44F47" w:rsidRPr="00AD2A3C">
        <w:rPr>
          <w:rFonts w:asciiTheme="minorHAnsi" w:hAnsiTheme="minorHAnsi" w:cstheme="minorHAnsi"/>
          <w:sz w:val="22"/>
          <w:szCs w:val="22"/>
        </w:rPr>
        <w:t>.</w:t>
      </w:r>
      <w:r w:rsidR="00395989" w:rsidRPr="00AD2A3C">
        <w:rPr>
          <w:rFonts w:asciiTheme="minorHAnsi" w:hAnsiTheme="minorHAnsi" w:cstheme="minorHAnsi"/>
          <w:sz w:val="22"/>
          <w:szCs w:val="22"/>
        </w:rPr>
        <w:t xml:space="preserve"> </w:t>
      </w:r>
    </w:p>
    <w:p w:rsidR="00A15882" w:rsidRPr="00AD2A3C" w:rsidRDefault="00A15882" w:rsidP="000C632B">
      <w:pPr>
        <w:spacing w:line="288" w:lineRule="auto"/>
        <w:ind w:left="360"/>
        <w:rPr>
          <w:rFonts w:ascii="Calibri" w:hAnsi="Calibri"/>
          <w:sz w:val="22"/>
          <w:szCs w:val="22"/>
        </w:rPr>
      </w:pPr>
      <w:r w:rsidRPr="00AD2A3C">
        <w:rPr>
          <w:rFonts w:ascii="Calibri" w:hAnsi="Calibri"/>
          <w:sz w:val="22"/>
          <w:szCs w:val="22"/>
        </w:rPr>
        <w:t>W treści  maila należy podać:  numer faktury, datę  wystawienia oraz numer umowy, której dotyczy faktura. Za pośrednictwem wydzielonej skrzynki e-mailowej można przekazać wyłącznie fakturę. Wszelkie załączniki w formie papierowej należy przekazać na adres wskazany w ust. 5.</w:t>
      </w:r>
    </w:p>
    <w:p w:rsidR="00A15882" w:rsidRPr="00AD2A3C" w:rsidRDefault="00A15882" w:rsidP="00635C8D">
      <w:pPr>
        <w:numPr>
          <w:ilvl w:val="0"/>
          <w:numId w:val="5"/>
        </w:numPr>
        <w:spacing w:line="288" w:lineRule="auto"/>
        <w:rPr>
          <w:rFonts w:ascii="Calibri" w:hAnsi="Calibri"/>
          <w:sz w:val="22"/>
          <w:szCs w:val="22"/>
        </w:rPr>
      </w:pPr>
      <w:r w:rsidRPr="00AD2A3C">
        <w:rPr>
          <w:rFonts w:ascii="Calibri" w:hAnsi="Calibri"/>
          <w:i/>
          <w:iCs/>
          <w:sz w:val="22"/>
          <w:szCs w:val="22"/>
        </w:rPr>
        <w:t xml:space="preserve"> </w:t>
      </w:r>
      <w:r w:rsidRPr="00AD2A3C">
        <w:rPr>
          <w:rFonts w:ascii="Calibri" w:hAnsi="Calibri"/>
          <w:sz w:val="22"/>
          <w:szCs w:val="22"/>
        </w:rPr>
        <w:t>W przypadku, gdy:</w:t>
      </w:r>
    </w:p>
    <w:p w:rsidR="00A15882" w:rsidRPr="00AD2A3C" w:rsidRDefault="00A15882" w:rsidP="000C632B">
      <w:pPr>
        <w:spacing w:line="288" w:lineRule="auto"/>
        <w:ind w:left="709" w:hanging="283"/>
        <w:rPr>
          <w:rFonts w:ascii="Calibri" w:hAnsi="Calibri"/>
          <w:sz w:val="22"/>
          <w:szCs w:val="22"/>
        </w:rPr>
      </w:pPr>
      <w:r w:rsidRPr="00AD2A3C">
        <w:rPr>
          <w:rFonts w:ascii="Calibri" w:hAnsi="Calibri"/>
          <w:sz w:val="22"/>
          <w:szCs w:val="22"/>
        </w:rPr>
        <w:t>1)</w:t>
      </w:r>
      <w:r w:rsidRPr="00AD2A3C">
        <w:rPr>
          <w:rFonts w:ascii="Calibri" w:hAnsi="Calibri"/>
          <w:sz w:val="22"/>
          <w:szCs w:val="22"/>
        </w:rPr>
        <w:tab/>
        <w:t>wystawiona przez Wykonawcę faktura nie będzie spełniać aktualnych w tym przedmiocie wymogów prawa, albo będzie zawierała błędy, do których skorygowania uprawniony jest Wykonawca, termin zapłaty będzie biegł od daty dostarczenia korekty takiej faktury,</w:t>
      </w:r>
    </w:p>
    <w:p w:rsidR="00A15882" w:rsidRPr="00AD2A3C" w:rsidRDefault="00A15882" w:rsidP="000C632B">
      <w:pPr>
        <w:spacing w:line="288" w:lineRule="auto"/>
        <w:ind w:left="709" w:hanging="283"/>
        <w:rPr>
          <w:rFonts w:ascii="Calibri" w:hAnsi="Calibri"/>
          <w:sz w:val="22"/>
          <w:szCs w:val="22"/>
        </w:rPr>
      </w:pPr>
      <w:r w:rsidRPr="00AD2A3C">
        <w:rPr>
          <w:rFonts w:ascii="Calibri" w:hAnsi="Calibri"/>
          <w:sz w:val="22"/>
          <w:szCs w:val="22"/>
        </w:rPr>
        <w:t>2)</w:t>
      </w:r>
      <w:r w:rsidRPr="00AD2A3C">
        <w:rPr>
          <w:rFonts w:ascii="Calibri" w:hAnsi="Calibri"/>
          <w:sz w:val="22"/>
          <w:szCs w:val="22"/>
        </w:rPr>
        <w:tab/>
        <w:t>prawidłowo wystawiona przez Wykonawcę faktura zostanie doręczona niezgodnie z obowiązującymi przepisami lub postanowieniami umowy, termin zapłaty będzie biegł od daty dostarczenia takiej faktury zgodnie z obowiązującymi przep</w:t>
      </w:r>
      <w:r w:rsidR="005D7582" w:rsidRPr="00AD2A3C">
        <w:rPr>
          <w:rFonts w:ascii="Calibri" w:hAnsi="Calibri"/>
          <w:sz w:val="22"/>
          <w:szCs w:val="22"/>
        </w:rPr>
        <w:t>isami lub postanowieniami umowy,</w:t>
      </w:r>
    </w:p>
    <w:p w:rsidR="005D7582" w:rsidRPr="00AD2A3C" w:rsidRDefault="005D7582" w:rsidP="000C632B">
      <w:pPr>
        <w:spacing w:line="288" w:lineRule="auto"/>
        <w:ind w:left="709" w:hanging="283"/>
        <w:rPr>
          <w:rFonts w:ascii="Calibri" w:hAnsi="Calibri"/>
          <w:sz w:val="22"/>
          <w:szCs w:val="22"/>
        </w:rPr>
      </w:pPr>
      <w:r w:rsidRPr="00AD2A3C">
        <w:rPr>
          <w:rFonts w:ascii="Calibri" w:hAnsi="Calibri"/>
          <w:sz w:val="22"/>
          <w:szCs w:val="22"/>
        </w:rPr>
        <w:t xml:space="preserve">3) Wykonawca nie dostarczy do faktury protokołów </w:t>
      </w:r>
      <w:r w:rsidR="00EE3696" w:rsidRPr="00AD2A3C">
        <w:rPr>
          <w:rFonts w:ascii="Calibri" w:hAnsi="Calibri"/>
          <w:sz w:val="22"/>
          <w:szCs w:val="22"/>
        </w:rPr>
        <w:t xml:space="preserve">z </w:t>
      </w:r>
      <w:r w:rsidRPr="00AD2A3C">
        <w:rPr>
          <w:rFonts w:ascii="Calibri" w:hAnsi="Calibri"/>
          <w:sz w:val="22"/>
          <w:szCs w:val="22"/>
        </w:rPr>
        <w:t>wykonania</w:t>
      </w:r>
      <w:r w:rsidR="00EE3696" w:rsidRPr="00AD2A3C">
        <w:rPr>
          <w:rFonts w:ascii="Calibri" w:hAnsi="Calibri"/>
          <w:sz w:val="22"/>
          <w:szCs w:val="22"/>
        </w:rPr>
        <w:t xml:space="preserve"> czynności serwisowych instalacji systemu</w:t>
      </w:r>
      <w:r w:rsidRPr="00AD2A3C">
        <w:rPr>
          <w:rFonts w:ascii="Calibri" w:hAnsi="Calibri"/>
          <w:sz w:val="22"/>
          <w:szCs w:val="22"/>
        </w:rPr>
        <w:t xml:space="preserve"> lub będą one zawierały błędy, termin zapłaty będzie biegł od daty dostarczenia kompletu prawidłowo wystawionych dokumentów.</w:t>
      </w:r>
    </w:p>
    <w:p w:rsidR="00A15882" w:rsidRPr="00AD2A3C" w:rsidRDefault="00A15882" w:rsidP="00635C8D">
      <w:pPr>
        <w:numPr>
          <w:ilvl w:val="0"/>
          <w:numId w:val="5"/>
        </w:numPr>
        <w:spacing w:line="288" w:lineRule="auto"/>
        <w:rPr>
          <w:rFonts w:ascii="Calibri" w:hAnsi="Calibri"/>
          <w:sz w:val="22"/>
          <w:szCs w:val="22"/>
        </w:rPr>
      </w:pPr>
      <w:r w:rsidRPr="00AD2A3C">
        <w:rPr>
          <w:rFonts w:ascii="Calibri" w:hAnsi="Calibri"/>
          <w:sz w:val="22"/>
          <w:szCs w:val="22"/>
        </w:rPr>
        <w:t xml:space="preserve">Zapłata należności z tytułu realizacji przedmiotu umowy następować będzie przelewem przy zastosowaniu obowiązujących przepisów w zakresie </w:t>
      </w:r>
      <w:proofErr w:type="spellStart"/>
      <w:r w:rsidRPr="00AD2A3C">
        <w:rPr>
          <w:rFonts w:ascii="Calibri" w:hAnsi="Calibri"/>
          <w:sz w:val="22"/>
          <w:szCs w:val="22"/>
        </w:rPr>
        <w:t>split</w:t>
      </w:r>
      <w:proofErr w:type="spellEnd"/>
      <w:r w:rsidRPr="00AD2A3C">
        <w:rPr>
          <w:rFonts w:ascii="Calibri" w:hAnsi="Calibri"/>
          <w:sz w:val="22"/>
          <w:szCs w:val="22"/>
        </w:rPr>
        <w:t xml:space="preserve"> </w:t>
      </w:r>
      <w:proofErr w:type="spellStart"/>
      <w:r w:rsidRPr="00AD2A3C">
        <w:rPr>
          <w:rFonts w:ascii="Calibri" w:hAnsi="Calibri"/>
          <w:sz w:val="22"/>
          <w:szCs w:val="22"/>
        </w:rPr>
        <w:t>payment</w:t>
      </w:r>
      <w:proofErr w:type="spellEnd"/>
      <w:r w:rsidRPr="00AD2A3C">
        <w:rPr>
          <w:rFonts w:ascii="Calibri" w:hAnsi="Calibri"/>
          <w:sz w:val="22"/>
          <w:szCs w:val="22"/>
        </w:rPr>
        <w:t xml:space="preserve"> z rachunku Zamawiającego na rachunek Wykonawcy:</w:t>
      </w:r>
    </w:p>
    <w:p w:rsidR="00A15882" w:rsidRPr="00AD2A3C" w:rsidRDefault="00A15882" w:rsidP="000C632B">
      <w:pPr>
        <w:widowControl w:val="0"/>
        <w:tabs>
          <w:tab w:val="left" w:pos="709"/>
        </w:tabs>
        <w:spacing w:line="288" w:lineRule="auto"/>
        <w:ind w:left="709" w:hanging="283"/>
        <w:rPr>
          <w:rFonts w:ascii="Calibri" w:hAnsi="Calibri"/>
          <w:sz w:val="22"/>
          <w:szCs w:val="22"/>
        </w:rPr>
      </w:pPr>
      <w:r w:rsidRPr="00AD2A3C">
        <w:rPr>
          <w:rFonts w:ascii="Calibri" w:hAnsi="Calibri"/>
          <w:sz w:val="22"/>
          <w:szCs w:val="22"/>
        </w:rPr>
        <w:t>1)</w:t>
      </w:r>
      <w:r w:rsidRPr="00AD2A3C">
        <w:rPr>
          <w:rFonts w:ascii="Calibri" w:hAnsi="Calibri"/>
          <w:sz w:val="22"/>
          <w:szCs w:val="22"/>
        </w:rPr>
        <w:tab/>
        <w:t xml:space="preserve">rachunek rozliczeniowy, o którym mowa w art. 49 ust. 1 pkt 1 ustawy z dnia 29 sierpnia 1997 r. – Prawo bankowe, </w:t>
      </w:r>
    </w:p>
    <w:p w:rsidR="00A15882" w:rsidRPr="00AD2A3C" w:rsidRDefault="00A15882" w:rsidP="000C632B">
      <w:pPr>
        <w:widowControl w:val="0"/>
        <w:spacing w:line="288" w:lineRule="auto"/>
        <w:ind w:left="709" w:hanging="283"/>
        <w:rPr>
          <w:rFonts w:ascii="Calibri" w:hAnsi="Calibri"/>
          <w:sz w:val="22"/>
          <w:szCs w:val="22"/>
        </w:rPr>
      </w:pPr>
      <w:r w:rsidRPr="00AD2A3C">
        <w:rPr>
          <w:rFonts w:ascii="Calibri" w:hAnsi="Calibri"/>
          <w:sz w:val="22"/>
          <w:szCs w:val="22"/>
        </w:rPr>
        <w:t>2)</w:t>
      </w:r>
      <w:r w:rsidRPr="00AD2A3C">
        <w:rPr>
          <w:rFonts w:ascii="Calibri" w:hAnsi="Calibri"/>
          <w:sz w:val="22"/>
          <w:szCs w:val="22"/>
        </w:rPr>
        <w:tab/>
        <w:t xml:space="preserve">imienny rachunek w spółdzielczej kasie oszczędnościowo – kredytowej, której Wykonawca jest członkiem, </w:t>
      </w:r>
    </w:p>
    <w:p w:rsidR="00A15882" w:rsidRPr="00AD2A3C" w:rsidRDefault="00A15882" w:rsidP="000C632B">
      <w:pPr>
        <w:widowControl w:val="0"/>
        <w:spacing w:line="288" w:lineRule="auto"/>
        <w:ind w:left="426"/>
        <w:rPr>
          <w:rFonts w:ascii="Calibri" w:hAnsi="Calibri"/>
          <w:sz w:val="22"/>
          <w:szCs w:val="22"/>
        </w:rPr>
      </w:pPr>
      <w:r w:rsidRPr="00AD2A3C">
        <w:rPr>
          <w:rFonts w:ascii="Calibri" w:hAnsi="Calibri"/>
          <w:sz w:val="22"/>
          <w:szCs w:val="22"/>
        </w:rPr>
        <w:t>otwartych w związku z prowadzoną przez Wykonawcę działalnością gospodarczą oraz wskazanych w zgłoszeniu identyfikacyjnym lub zgłoszeniu aktualizacyjnymi potwierdzonym przy wykorzystaniu STIR w rozumieniu art. 119zg pkt 6 Ordynacji podatkowej, ujawnionych w „Wykazie podmiotów zarejestrowanych jako podatnicy VAT, niezarejestrowanych oraz wykreślonych i przywróconych do rejestru VAT” prowadzonym przez Szefa Krajowej Administracji Skarbowej.</w:t>
      </w:r>
    </w:p>
    <w:p w:rsidR="00A15882" w:rsidRPr="00AD2A3C" w:rsidRDefault="00A15882" w:rsidP="00635C8D">
      <w:pPr>
        <w:numPr>
          <w:ilvl w:val="0"/>
          <w:numId w:val="5"/>
        </w:numPr>
        <w:spacing w:line="288" w:lineRule="auto"/>
        <w:rPr>
          <w:rFonts w:ascii="Calibri" w:hAnsi="Calibri"/>
          <w:sz w:val="22"/>
          <w:szCs w:val="22"/>
        </w:rPr>
      </w:pPr>
      <w:r w:rsidRPr="00AD2A3C">
        <w:rPr>
          <w:rFonts w:ascii="Calibri" w:hAnsi="Calibri"/>
          <w:sz w:val="22"/>
          <w:szCs w:val="22"/>
        </w:rPr>
        <w:t>W przypadku, gdy rachunki, o których mowa w ust. 13 nie figurują w „Wykazie podmiotów zarejestrowanych jako podatnicy VAT, niezarejestrowanych oraz wykreślonych i przywróconych do rejestru VAT”, do czasu przedstawienia przez Wykonawcę rachunku wpisanego do powyższego „Wykazu”,  Zamawiający zastrzega sobie prawo do wstrzymania zapłaty należności z tytułu realizacji przedmiotu umowy. W związku z takim wstrzymaniem płatności  Wykonawcy nie należą się żadne odsetki.</w:t>
      </w:r>
    </w:p>
    <w:p w:rsidR="00A15882" w:rsidRPr="00AD2A3C" w:rsidRDefault="00A15882" w:rsidP="00635C8D">
      <w:pPr>
        <w:numPr>
          <w:ilvl w:val="0"/>
          <w:numId w:val="5"/>
        </w:numPr>
        <w:spacing w:line="288" w:lineRule="auto"/>
        <w:ind w:left="357" w:hanging="357"/>
        <w:rPr>
          <w:rFonts w:ascii="Calibri" w:hAnsi="Calibri"/>
          <w:sz w:val="22"/>
          <w:szCs w:val="22"/>
        </w:rPr>
      </w:pPr>
      <w:r w:rsidRPr="00AD2A3C">
        <w:rPr>
          <w:rFonts w:ascii="Calibri" w:hAnsi="Calibri"/>
          <w:sz w:val="22"/>
          <w:szCs w:val="22"/>
        </w:rPr>
        <w:t xml:space="preserve">Zapisy ust. 13 i 14 dotyczą Wykonawcy, który w dniu podpisania umowy jest zarejestrowany jako czynny podatnik VAT. </w:t>
      </w:r>
    </w:p>
    <w:p w:rsidR="00A15882" w:rsidRPr="00AD2A3C" w:rsidRDefault="00A15882" w:rsidP="00635C8D">
      <w:pPr>
        <w:numPr>
          <w:ilvl w:val="0"/>
          <w:numId w:val="5"/>
        </w:numPr>
        <w:spacing w:line="288" w:lineRule="auto"/>
        <w:ind w:left="357" w:hanging="357"/>
        <w:rPr>
          <w:rFonts w:ascii="Calibri" w:hAnsi="Calibri"/>
          <w:sz w:val="22"/>
          <w:szCs w:val="22"/>
        </w:rPr>
      </w:pPr>
      <w:r w:rsidRPr="00AD2A3C">
        <w:rPr>
          <w:rFonts w:ascii="Calibri" w:hAnsi="Calibri"/>
          <w:sz w:val="22"/>
          <w:szCs w:val="22"/>
        </w:rPr>
        <w:t>Wykonawca, który w dniu podpisania umowy nie jest czynnym podatnikiem VAT, a podczas obowiązywania umowy stanie się takim podatnikiem, zobowiązuje się do niezwłocznego powiadomienia Zamawiającego o tym fakcie oraz wskazania rachunku rozliczeniowego, na który ma wpłynąć wynagrodzenie, dla którego prowadzony jest rachunek VAT.</w:t>
      </w:r>
    </w:p>
    <w:p w:rsidR="00A15882" w:rsidRPr="00AD2A3C" w:rsidRDefault="00A15882" w:rsidP="00635C8D">
      <w:pPr>
        <w:numPr>
          <w:ilvl w:val="0"/>
          <w:numId w:val="5"/>
        </w:numPr>
        <w:spacing w:line="288" w:lineRule="auto"/>
        <w:ind w:left="357" w:hanging="357"/>
        <w:rPr>
          <w:rFonts w:ascii="Calibri" w:hAnsi="Calibri"/>
          <w:sz w:val="22"/>
          <w:szCs w:val="22"/>
        </w:rPr>
      </w:pPr>
      <w:r w:rsidRPr="00AD2A3C">
        <w:rPr>
          <w:rFonts w:ascii="Calibri" w:hAnsi="Calibri"/>
          <w:sz w:val="22"/>
          <w:szCs w:val="22"/>
        </w:rPr>
        <w:t>Wykonawca, który w dniu podpisania umowy nie jest czynnym podatnikiem VAT oświadcza, że wskazany w umowie rachunek jest rachunkiem bankowym należącym do Wykonawcy służącym do dokonywania rozliczeń.</w:t>
      </w:r>
    </w:p>
    <w:p w:rsidR="00A15882" w:rsidRPr="00BF494C" w:rsidRDefault="00A15882" w:rsidP="00635C8D">
      <w:pPr>
        <w:numPr>
          <w:ilvl w:val="0"/>
          <w:numId w:val="5"/>
        </w:numPr>
        <w:spacing w:line="288" w:lineRule="auto"/>
        <w:rPr>
          <w:rFonts w:ascii="Calibri" w:hAnsi="Calibri"/>
          <w:sz w:val="22"/>
          <w:szCs w:val="22"/>
        </w:rPr>
      </w:pPr>
      <w:r w:rsidRPr="00BF494C">
        <w:rPr>
          <w:rFonts w:ascii="Calibri" w:hAnsi="Calibri"/>
          <w:sz w:val="22"/>
          <w:szCs w:val="22"/>
        </w:rPr>
        <w:lastRenderedPageBreak/>
        <w:t xml:space="preserve">W przypadku </w:t>
      </w:r>
      <w:r w:rsidR="00A92090" w:rsidRPr="00BF494C">
        <w:rPr>
          <w:rFonts w:ascii="Calibri" w:hAnsi="Calibri"/>
          <w:sz w:val="22"/>
          <w:szCs w:val="22"/>
        </w:rPr>
        <w:t>opóźnienia</w:t>
      </w:r>
      <w:r w:rsidR="005D7582" w:rsidRPr="00BF494C">
        <w:rPr>
          <w:rFonts w:ascii="Calibri" w:hAnsi="Calibri"/>
          <w:sz w:val="22"/>
          <w:szCs w:val="22"/>
        </w:rPr>
        <w:t xml:space="preserve"> </w:t>
      </w:r>
      <w:r w:rsidRPr="00BF494C">
        <w:rPr>
          <w:rFonts w:ascii="Calibri" w:hAnsi="Calibri"/>
          <w:sz w:val="22"/>
          <w:szCs w:val="22"/>
        </w:rPr>
        <w:t>w zapłacie faktury Zamawiający zapłaci odsetki ustawowe, z</w:t>
      </w:r>
      <w:r w:rsidR="00DF0DD9" w:rsidRPr="00BF494C">
        <w:rPr>
          <w:rFonts w:ascii="Calibri" w:hAnsi="Calibri"/>
          <w:sz w:val="22"/>
          <w:szCs w:val="22"/>
        </w:rPr>
        <w:t xml:space="preserve"> uwzględnieniem zapisów ust. 12 oraz 14.</w:t>
      </w:r>
    </w:p>
    <w:p w:rsidR="00A15882" w:rsidRPr="00AD2A3C" w:rsidRDefault="00A15882" w:rsidP="00CD4698">
      <w:pPr>
        <w:pStyle w:val="Nagwek2"/>
        <w:spacing w:before="240" w:after="240" w:line="288" w:lineRule="auto"/>
        <w:ind w:left="351" w:hanging="357"/>
        <w:jc w:val="left"/>
        <w:rPr>
          <w:rFonts w:ascii="Calibri" w:hAnsi="Calibri"/>
          <w:sz w:val="22"/>
        </w:rPr>
      </w:pPr>
      <w:r w:rsidRPr="00AD2A3C">
        <w:rPr>
          <w:rFonts w:ascii="Calibri" w:hAnsi="Calibri"/>
          <w:sz w:val="22"/>
        </w:rPr>
        <w:t>§ 8 Wymagania związane ze stosowaniem klauzul społecznych</w:t>
      </w:r>
    </w:p>
    <w:p w:rsidR="00A15882" w:rsidRPr="00AD2A3C" w:rsidRDefault="00A15882" w:rsidP="00635C8D">
      <w:pPr>
        <w:numPr>
          <w:ilvl w:val="0"/>
          <w:numId w:val="9"/>
        </w:numPr>
        <w:suppressAutoHyphens/>
        <w:spacing w:line="288" w:lineRule="auto"/>
        <w:rPr>
          <w:rFonts w:ascii="Calibri" w:hAnsi="Calibri"/>
          <w:sz w:val="22"/>
          <w:szCs w:val="22"/>
          <w:lang w:eastAsia="ar-SA"/>
        </w:rPr>
      </w:pPr>
      <w:r w:rsidRPr="00AD2A3C">
        <w:rPr>
          <w:rFonts w:ascii="Calibri" w:eastAsia="Calibri" w:hAnsi="Calibri"/>
          <w:sz w:val="22"/>
          <w:szCs w:val="22"/>
          <w:lang w:eastAsia="ar-SA"/>
        </w:rPr>
        <w:t xml:space="preserve">Zamawiający wymaga </w:t>
      </w:r>
      <w:r w:rsidR="00FC3FE5">
        <w:rPr>
          <w:rFonts w:ascii="Calibri" w:eastAsia="Calibri" w:hAnsi="Calibri"/>
          <w:iCs/>
          <w:sz w:val="22"/>
          <w:szCs w:val="22"/>
          <w:lang w:eastAsia="ar-SA"/>
        </w:rPr>
        <w:t>przy realizacji umowy</w:t>
      </w:r>
      <w:r w:rsidRPr="00AD2A3C">
        <w:rPr>
          <w:rFonts w:ascii="Calibri" w:eastAsia="Calibri" w:hAnsi="Calibri"/>
          <w:iCs/>
          <w:sz w:val="22"/>
          <w:szCs w:val="22"/>
          <w:lang w:eastAsia="ar-SA"/>
        </w:rPr>
        <w:t xml:space="preserve"> </w:t>
      </w:r>
      <w:r w:rsidRPr="00AD2A3C">
        <w:rPr>
          <w:rFonts w:ascii="Calibri" w:eastAsia="Calibri" w:hAnsi="Calibri"/>
          <w:sz w:val="22"/>
          <w:szCs w:val="22"/>
          <w:lang w:eastAsia="ar-SA"/>
        </w:rPr>
        <w:t>zatrudnienia przez Wykonawcę na podstawie umowy o pracę</w:t>
      </w:r>
      <w:r w:rsidRPr="00AD2A3C">
        <w:rPr>
          <w:rFonts w:ascii="Calibri" w:hAnsi="Calibri"/>
          <w:sz w:val="22"/>
          <w:szCs w:val="22"/>
          <w:lang w:eastAsia="ar-SA"/>
        </w:rPr>
        <w:t xml:space="preserve"> </w:t>
      </w:r>
      <w:r w:rsidRPr="00AD2A3C">
        <w:rPr>
          <w:rFonts w:ascii="Calibri" w:eastAsia="Calibri" w:hAnsi="Calibri"/>
          <w:sz w:val="22"/>
          <w:szCs w:val="22"/>
          <w:lang w:eastAsia="ar-SA"/>
        </w:rPr>
        <w:t xml:space="preserve">(w rozumieniu przepisów </w:t>
      </w:r>
      <w:r w:rsidRPr="00AD2A3C">
        <w:rPr>
          <w:rFonts w:ascii="Calibri" w:hAnsi="Calibri"/>
          <w:sz w:val="22"/>
          <w:szCs w:val="22"/>
          <w:lang w:eastAsia="ar-SA"/>
        </w:rPr>
        <w:t>ustawy z dnia 26</w:t>
      </w:r>
      <w:r w:rsidR="008C79CB" w:rsidRPr="00AD2A3C">
        <w:rPr>
          <w:rFonts w:ascii="Calibri" w:hAnsi="Calibri"/>
          <w:sz w:val="22"/>
          <w:szCs w:val="22"/>
          <w:lang w:eastAsia="ar-SA"/>
        </w:rPr>
        <w:t> czerwca 1974 r. – Kodeks pracy</w:t>
      </w:r>
      <w:r w:rsidRPr="00AD2A3C">
        <w:rPr>
          <w:rFonts w:ascii="Calibri" w:eastAsia="Calibri" w:hAnsi="Calibri"/>
          <w:sz w:val="22"/>
          <w:szCs w:val="22"/>
          <w:lang w:eastAsia="ar-SA"/>
        </w:rPr>
        <w:t>) osób wykonujących czynności bezpośrednio związane</w:t>
      </w:r>
      <w:r w:rsidRPr="00AD2A3C">
        <w:rPr>
          <w:rFonts w:ascii="Calibri" w:hAnsi="Calibri"/>
          <w:sz w:val="22"/>
          <w:szCs w:val="22"/>
          <w:lang w:eastAsia="ar-SA"/>
        </w:rPr>
        <w:t xml:space="preserve"> </w:t>
      </w:r>
      <w:r w:rsidRPr="00AD2A3C">
        <w:rPr>
          <w:rFonts w:ascii="Calibri" w:eastAsia="Calibri" w:hAnsi="Calibri"/>
          <w:sz w:val="22"/>
          <w:szCs w:val="22"/>
          <w:lang w:eastAsia="ar-SA"/>
        </w:rPr>
        <w:t xml:space="preserve">z realizacją przedmiotu umowy, tj. </w:t>
      </w:r>
      <w:r w:rsidR="00105535" w:rsidRPr="00B06903">
        <w:rPr>
          <w:rFonts w:asciiTheme="minorHAnsi" w:hAnsiTheme="minorHAnsi"/>
          <w:sz w:val="22"/>
          <w:szCs w:val="22"/>
        </w:rPr>
        <w:t>usług serwisu systemów zabezpieczających eksploatowanych w Oddziale ZUS w Koszalinie i w podległych Inspektoratach</w:t>
      </w:r>
      <w:r w:rsidR="00FE00FA" w:rsidRPr="00AD2A3C">
        <w:rPr>
          <w:rFonts w:ascii="Calibri" w:hAnsi="Calibri"/>
          <w:sz w:val="22"/>
          <w:szCs w:val="22"/>
        </w:rPr>
        <w:t>.</w:t>
      </w:r>
    </w:p>
    <w:p w:rsidR="00A15882" w:rsidRPr="00AD2A3C" w:rsidRDefault="00A15882" w:rsidP="00635C8D">
      <w:pPr>
        <w:numPr>
          <w:ilvl w:val="0"/>
          <w:numId w:val="9"/>
        </w:numPr>
        <w:suppressAutoHyphens/>
        <w:spacing w:line="288" w:lineRule="auto"/>
        <w:rPr>
          <w:rFonts w:ascii="Calibri" w:hAnsi="Calibri"/>
          <w:sz w:val="22"/>
          <w:szCs w:val="22"/>
          <w:lang w:eastAsia="ar-SA"/>
        </w:rPr>
      </w:pPr>
      <w:r w:rsidRPr="00AD2A3C">
        <w:rPr>
          <w:rFonts w:ascii="Calibri" w:eastAsia="Calibri" w:hAnsi="Calibri"/>
          <w:sz w:val="22"/>
          <w:szCs w:val="22"/>
          <w:lang w:eastAsia="ar-SA"/>
        </w:rPr>
        <w:t>Zamawiający</w:t>
      </w:r>
      <w:r w:rsidRPr="00AD2A3C">
        <w:rPr>
          <w:rFonts w:ascii="Calibri" w:eastAsia="Calibri" w:hAnsi="Calibri"/>
          <w:iCs/>
          <w:sz w:val="22"/>
          <w:szCs w:val="22"/>
          <w:lang w:eastAsia="ar-SA"/>
        </w:rPr>
        <w:t xml:space="preserve"> wymaga, aby osoby</w:t>
      </w:r>
      <w:r w:rsidR="005D7582" w:rsidRPr="00AD2A3C">
        <w:rPr>
          <w:rFonts w:ascii="Calibri" w:eastAsia="Calibri" w:hAnsi="Calibri"/>
          <w:iCs/>
          <w:sz w:val="22"/>
          <w:szCs w:val="22"/>
          <w:lang w:eastAsia="ar-SA"/>
        </w:rPr>
        <w:t>,</w:t>
      </w:r>
      <w:r w:rsidRPr="00AD2A3C">
        <w:rPr>
          <w:rFonts w:ascii="Calibri" w:eastAsia="Calibri" w:hAnsi="Calibri"/>
          <w:iCs/>
          <w:sz w:val="22"/>
          <w:szCs w:val="22"/>
          <w:lang w:eastAsia="ar-SA"/>
        </w:rPr>
        <w:t xml:space="preserve"> o których mowa w ust. 1 były zatrudnione </w:t>
      </w:r>
      <w:r w:rsidRPr="00AD2A3C">
        <w:rPr>
          <w:rFonts w:ascii="Calibri" w:eastAsia="Calibri" w:hAnsi="Calibri"/>
          <w:sz w:val="22"/>
          <w:szCs w:val="22"/>
          <w:lang w:eastAsia="ar-SA"/>
        </w:rPr>
        <w:t xml:space="preserve">przez Wykonawcę </w:t>
      </w:r>
      <w:r w:rsidRPr="00AD2A3C">
        <w:rPr>
          <w:rFonts w:ascii="Calibri" w:eastAsia="Calibri" w:hAnsi="Calibri"/>
          <w:iCs/>
          <w:sz w:val="22"/>
          <w:szCs w:val="22"/>
          <w:lang w:eastAsia="ar-SA"/>
        </w:rPr>
        <w:t>za wynagrodzeniem</w:t>
      </w:r>
      <w:r w:rsidRPr="00AD2A3C">
        <w:rPr>
          <w:rFonts w:ascii="Calibri" w:hAnsi="Calibri"/>
          <w:sz w:val="22"/>
          <w:szCs w:val="22"/>
          <w:lang w:eastAsia="ar-SA"/>
        </w:rPr>
        <w:t xml:space="preserve"> </w:t>
      </w:r>
      <w:r w:rsidRPr="00AD2A3C">
        <w:rPr>
          <w:rFonts w:ascii="Calibri" w:eastAsia="Calibri" w:hAnsi="Calibri"/>
          <w:iCs/>
          <w:sz w:val="22"/>
          <w:szCs w:val="22"/>
          <w:lang w:eastAsia="ar-SA"/>
        </w:rPr>
        <w:t>w wysokości nie mniejszej niż minimalne wynagrodzenie za pracę ustalone na podstawie art. 6 - 8 ustawy z dnia</w:t>
      </w:r>
      <w:r w:rsidRPr="00AD2A3C">
        <w:rPr>
          <w:rFonts w:ascii="Calibri" w:hAnsi="Calibri"/>
          <w:sz w:val="22"/>
          <w:szCs w:val="22"/>
          <w:lang w:eastAsia="ar-SA"/>
        </w:rPr>
        <w:t xml:space="preserve"> </w:t>
      </w:r>
      <w:r w:rsidRPr="00AD2A3C">
        <w:rPr>
          <w:rFonts w:ascii="Calibri" w:eastAsia="Calibri" w:hAnsi="Calibri"/>
          <w:iCs/>
          <w:sz w:val="22"/>
          <w:szCs w:val="22"/>
          <w:lang w:eastAsia="ar-SA"/>
        </w:rPr>
        <w:t>10 października 2002 r. o minimalnym wynagrodzeniu za pracę.</w:t>
      </w:r>
    </w:p>
    <w:p w:rsidR="00A15882" w:rsidRPr="00AD2A3C" w:rsidRDefault="00A15882" w:rsidP="00635C8D">
      <w:pPr>
        <w:numPr>
          <w:ilvl w:val="0"/>
          <w:numId w:val="9"/>
        </w:numPr>
        <w:suppressAutoHyphens/>
        <w:spacing w:line="288" w:lineRule="auto"/>
        <w:rPr>
          <w:rFonts w:ascii="Calibri" w:hAnsi="Calibri"/>
          <w:sz w:val="22"/>
          <w:szCs w:val="22"/>
          <w:lang w:eastAsia="ar-SA"/>
        </w:rPr>
      </w:pPr>
      <w:r w:rsidRPr="00AD2A3C">
        <w:rPr>
          <w:rFonts w:ascii="Calibri" w:eastAsia="Calibri" w:hAnsi="Calibri"/>
          <w:sz w:val="22"/>
          <w:szCs w:val="22"/>
          <w:lang w:eastAsia="ar-SA"/>
        </w:rPr>
        <w:t xml:space="preserve">Wykonawca nie będzie podejmował żadnych działań w celu obchodzenia wymogów określonych w ust. 2, co oznacza że w szczególności: </w:t>
      </w:r>
    </w:p>
    <w:p w:rsidR="00A15882" w:rsidRPr="00AD2A3C" w:rsidRDefault="00A15882" w:rsidP="00635C8D">
      <w:pPr>
        <w:numPr>
          <w:ilvl w:val="0"/>
          <w:numId w:val="10"/>
        </w:numPr>
        <w:suppressAutoHyphens/>
        <w:spacing w:line="288" w:lineRule="auto"/>
        <w:ind w:left="700"/>
        <w:rPr>
          <w:rFonts w:ascii="Calibri" w:eastAsia="Calibri" w:hAnsi="Calibri"/>
          <w:sz w:val="22"/>
          <w:szCs w:val="22"/>
          <w:lang w:eastAsia="ar-SA"/>
        </w:rPr>
      </w:pPr>
      <w:r w:rsidRPr="00AD2A3C">
        <w:rPr>
          <w:rFonts w:ascii="Calibri" w:eastAsia="Calibri" w:hAnsi="Calibri"/>
          <w:sz w:val="22"/>
          <w:szCs w:val="22"/>
          <w:lang w:eastAsia="ar-SA"/>
        </w:rPr>
        <w:t>będzie ponosił wszelkie koszty związane z realizacją umowy, w tym związane z zapewnieniem niezbędnych narzędzi do wykonywania czynności, o których mowa w ust. 1,</w:t>
      </w:r>
    </w:p>
    <w:p w:rsidR="00A15882" w:rsidRPr="00AD2A3C" w:rsidRDefault="00A15882" w:rsidP="00635C8D">
      <w:pPr>
        <w:numPr>
          <w:ilvl w:val="0"/>
          <w:numId w:val="10"/>
        </w:numPr>
        <w:suppressAutoHyphens/>
        <w:spacing w:line="288" w:lineRule="auto"/>
        <w:ind w:left="700"/>
        <w:rPr>
          <w:rFonts w:ascii="Calibri" w:eastAsia="Calibri" w:hAnsi="Calibri"/>
          <w:sz w:val="22"/>
          <w:szCs w:val="22"/>
          <w:lang w:eastAsia="ar-SA"/>
        </w:rPr>
      </w:pPr>
      <w:r w:rsidRPr="00AD2A3C">
        <w:rPr>
          <w:rFonts w:ascii="Calibri" w:eastAsia="Calibri" w:hAnsi="Calibri"/>
          <w:sz w:val="22"/>
          <w:szCs w:val="22"/>
          <w:lang w:eastAsia="ar-SA"/>
        </w:rPr>
        <w:t>w zakresie, o którym mowa w pkt 1) powyżej nie będzie dochodził żadnych należności od zatrudnionych, o których mowa w ust. 1.</w:t>
      </w:r>
    </w:p>
    <w:p w:rsidR="00A15882" w:rsidRPr="00AD2A3C" w:rsidRDefault="00A15882" w:rsidP="00635C8D">
      <w:pPr>
        <w:numPr>
          <w:ilvl w:val="0"/>
          <w:numId w:val="9"/>
        </w:numPr>
        <w:suppressAutoHyphens/>
        <w:spacing w:line="288" w:lineRule="auto"/>
        <w:rPr>
          <w:rFonts w:ascii="Calibri" w:hAnsi="Calibri"/>
          <w:sz w:val="22"/>
          <w:szCs w:val="22"/>
          <w:lang w:eastAsia="ar-SA"/>
        </w:rPr>
      </w:pPr>
      <w:r w:rsidRPr="00AD2A3C">
        <w:rPr>
          <w:rFonts w:ascii="Calibri" w:eastAsia="Calibri" w:hAnsi="Calibri"/>
          <w:sz w:val="22"/>
          <w:szCs w:val="22"/>
          <w:lang w:eastAsia="ar-SA"/>
        </w:rPr>
        <w:t>W trakcie realizacji umowy Zamawiający jest uprawniony do wykonywania czynności kontrolnych wobec Wykonawcy odnośnie spełniania przez Wykonawcę wymogu zatrudnienia na podstawie umowy o pracę osób wykonujących czynności wskazane</w:t>
      </w:r>
      <w:r w:rsidRPr="00AD2A3C">
        <w:rPr>
          <w:rFonts w:ascii="Calibri" w:hAnsi="Calibri"/>
          <w:sz w:val="22"/>
          <w:szCs w:val="22"/>
          <w:lang w:eastAsia="ar-SA"/>
        </w:rPr>
        <w:t xml:space="preserve"> </w:t>
      </w:r>
      <w:r w:rsidRPr="00AD2A3C">
        <w:rPr>
          <w:rFonts w:ascii="Calibri" w:eastAsia="Calibri" w:hAnsi="Calibri"/>
          <w:sz w:val="22"/>
          <w:szCs w:val="22"/>
          <w:lang w:eastAsia="ar-SA"/>
        </w:rPr>
        <w:t xml:space="preserve">w ust. 1 </w:t>
      </w:r>
      <w:r w:rsidRPr="00AD2A3C">
        <w:rPr>
          <w:rFonts w:ascii="Calibri" w:eastAsia="Calibri" w:hAnsi="Calibri"/>
          <w:iCs/>
          <w:sz w:val="22"/>
          <w:szCs w:val="22"/>
          <w:lang w:eastAsia="ar-SA"/>
        </w:rPr>
        <w:t>za wynagrodzeniem w wysokości nie mniejszej niż minimalne wynagrodzenie</w:t>
      </w:r>
      <w:r w:rsidRPr="00AD2A3C">
        <w:rPr>
          <w:rFonts w:ascii="Calibri" w:hAnsi="Calibri"/>
          <w:sz w:val="22"/>
          <w:szCs w:val="22"/>
          <w:lang w:eastAsia="ar-SA"/>
        </w:rPr>
        <w:t xml:space="preserve"> </w:t>
      </w:r>
      <w:r w:rsidRPr="00AD2A3C">
        <w:rPr>
          <w:rFonts w:ascii="Calibri" w:eastAsia="Calibri" w:hAnsi="Calibri"/>
          <w:iCs/>
          <w:sz w:val="22"/>
          <w:szCs w:val="22"/>
          <w:lang w:eastAsia="ar-SA"/>
        </w:rPr>
        <w:t xml:space="preserve">za pracę. </w:t>
      </w:r>
      <w:r w:rsidRPr="00AD2A3C">
        <w:rPr>
          <w:rFonts w:ascii="Calibri" w:eastAsia="Calibri" w:hAnsi="Calibri"/>
          <w:sz w:val="22"/>
          <w:szCs w:val="22"/>
          <w:lang w:eastAsia="ar-SA"/>
        </w:rPr>
        <w:t>Zamawiający uprawniony jest w szczególności do:</w:t>
      </w:r>
    </w:p>
    <w:p w:rsidR="00A15882" w:rsidRPr="00AD2A3C" w:rsidRDefault="00A15882" w:rsidP="00635C8D">
      <w:pPr>
        <w:numPr>
          <w:ilvl w:val="0"/>
          <w:numId w:val="11"/>
        </w:numPr>
        <w:suppressAutoHyphens/>
        <w:spacing w:line="288" w:lineRule="auto"/>
        <w:ind w:left="700"/>
        <w:contextualSpacing/>
        <w:rPr>
          <w:rFonts w:ascii="Calibri" w:eastAsia="Calibri" w:hAnsi="Calibri"/>
          <w:sz w:val="22"/>
          <w:szCs w:val="22"/>
          <w:lang w:eastAsia="ar-SA"/>
        </w:rPr>
      </w:pPr>
      <w:r w:rsidRPr="00AD2A3C">
        <w:rPr>
          <w:rFonts w:ascii="Calibri" w:eastAsia="Calibri" w:hAnsi="Calibri"/>
          <w:sz w:val="22"/>
          <w:szCs w:val="22"/>
          <w:lang w:eastAsia="ar-SA"/>
        </w:rPr>
        <w:t>żądania oświadczeń lub dokumentów w zakresie potwierdzenia spełniania ww. wymogów oraz dokonywania ich oceny,</w:t>
      </w:r>
    </w:p>
    <w:p w:rsidR="00A15882" w:rsidRPr="00AD2A3C" w:rsidRDefault="00A15882" w:rsidP="00635C8D">
      <w:pPr>
        <w:numPr>
          <w:ilvl w:val="0"/>
          <w:numId w:val="11"/>
        </w:numPr>
        <w:suppressAutoHyphens/>
        <w:spacing w:line="288" w:lineRule="auto"/>
        <w:ind w:left="700"/>
        <w:contextualSpacing/>
        <w:rPr>
          <w:rFonts w:ascii="Calibri" w:eastAsia="Calibri" w:hAnsi="Calibri"/>
          <w:sz w:val="22"/>
          <w:szCs w:val="22"/>
          <w:lang w:eastAsia="ar-SA"/>
        </w:rPr>
      </w:pPr>
      <w:r w:rsidRPr="00AD2A3C">
        <w:rPr>
          <w:rFonts w:ascii="Calibri" w:eastAsia="Calibri" w:hAnsi="Calibri"/>
          <w:sz w:val="22"/>
          <w:szCs w:val="22"/>
          <w:lang w:eastAsia="ar-SA"/>
        </w:rPr>
        <w:t xml:space="preserve">żądania wyjaśnień w przypadku wątpliwości w zakresie potwierdzenia spełnienia ww. wymogów, </w:t>
      </w:r>
    </w:p>
    <w:p w:rsidR="00A15882" w:rsidRPr="00AD2A3C" w:rsidRDefault="00A15882" w:rsidP="00635C8D">
      <w:pPr>
        <w:numPr>
          <w:ilvl w:val="0"/>
          <w:numId w:val="11"/>
        </w:numPr>
        <w:suppressAutoHyphens/>
        <w:spacing w:line="288" w:lineRule="auto"/>
        <w:ind w:left="700"/>
        <w:contextualSpacing/>
        <w:rPr>
          <w:rFonts w:ascii="Calibri" w:eastAsia="Calibri" w:hAnsi="Calibri"/>
          <w:sz w:val="22"/>
          <w:szCs w:val="22"/>
          <w:lang w:eastAsia="ar-SA"/>
        </w:rPr>
      </w:pPr>
      <w:r w:rsidRPr="00AD2A3C">
        <w:rPr>
          <w:rFonts w:ascii="Calibri" w:eastAsia="Calibri" w:hAnsi="Calibri"/>
          <w:sz w:val="22"/>
          <w:szCs w:val="22"/>
          <w:lang w:eastAsia="ar-SA"/>
        </w:rPr>
        <w:t>przeprowadzania kontroli na miejscu wykonywania świadczenia.</w:t>
      </w:r>
    </w:p>
    <w:p w:rsidR="00A15882" w:rsidRPr="00BF494C" w:rsidRDefault="00A15882" w:rsidP="00635C8D">
      <w:pPr>
        <w:numPr>
          <w:ilvl w:val="0"/>
          <w:numId w:val="9"/>
        </w:numPr>
        <w:suppressAutoHyphens/>
        <w:spacing w:line="288" w:lineRule="auto"/>
        <w:rPr>
          <w:rFonts w:ascii="Calibri" w:eastAsia="Calibri" w:hAnsi="Calibri"/>
          <w:sz w:val="22"/>
          <w:szCs w:val="22"/>
          <w:lang w:eastAsia="ar-SA"/>
        </w:rPr>
      </w:pPr>
      <w:r w:rsidRPr="00BF494C">
        <w:rPr>
          <w:rFonts w:ascii="Calibri" w:eastAsia="Calibri" w:hAnsi="Calibri"/>
          <w:sz w:val="22"/>
          <w:szCs w:val="22"/>
          <w:lang w:eastAsia="ar-SA"/>
        </w:rPr>
        <w:t xml:space="preserve">Dla potwierdzenia spełniania wymogu określonego w ust. 1 i ust. 2 Wykonawca w dniu podpisania umowy złoży oświadczenie, którego wzór stanowi </w:t>
      </w:r>
      <w:r w:rsidR="00EE4D8F" w:rsidRPr="00BF494C">
        <w:rPr>
          <w:rFonts w:ascii="Calibri" w:eastAsia="Calibri" w:hAnsi="Calibri"/>
          <w:sz w:val="22"/>
          <w:szCs w:val="22"/>
          <w:lang w:eastAsia="ar-SA"/>
        </w:rPr>
        <w:t>z</w:t>
      </w:r>
      <w:r w:rsidRPr="00BF494C">
        <w:rPr>
          <w:rFonts w:ascii="Calibri" w:eastAsia="Calibri" w:hAnsi="Calibri"/>
          <w:sz w:val="22"/>
          <w:szCs w:val="22"/>
          <w:lang w:eastAsia="ar-SA"/>
        </w:rPr>
        <w:t xml:space="preserve">ałącznik nr </w:t>
      </w:r>
      <w:r w:rsidR="002B5EFA" w:rsidRPr="00BF494C">
        <w:rPr>
          <w:rFonts w:ascii="Calibri" w:eastAsia="Calibri" w:hAnsi="Calibri"/>
          <w:sz w:val="22"/>
          <w:szCs w:val="22"/>
          <w:lang w:eastAsia="ar-SA"/>
        </w:rPr>
        <w:t>11</w:t>
      </w:r>
      <w:r w:rsidRPr="00BF494C">
        <w:rPr>
          <w:rFonts w:ascii="Calibri" w:eastAsia="Calibri" w:hAnsi="Calibri"/>
          <w:sz w:val="22"/>
          <w:szCs w:val="22"/>
          <w:lang w:eastAsia="ar-SA"/>
        </w:rPr>
        <w:t xml:space="preserve"> do umowy.</w:t>
      </w:r>
    </w:p>
    <w:p w:rsidR="00A15882" w:rsidRPr="00AD2A3C" w:rsidRDefault="00A15882" w:rsidP="00CD4698">
      <w:pPr>
        <w:pStyle w:val="Nagwek2"/>
        <w:spacing w:before="240" w:after="240" w:line="288" w:lineRule="auto"/>
        <w:ind w:left="351" w:hanging="357"/>
        <w:jc w:val="left"/>
        <w:rPr>
          <w:rFonts w:ascii="Calibri" w:hAnsi="Calibri"/>
          <w:b w:val="0"/>
          <w:sz w:val="22"/>
          <w:szCs w:val="22"/>
        </w:rPr>
      </w:pPr>
      <w:r w:rsidRPr="00AD2A3C">
        <w:rPr>
          <w:rFonts w:ascii="Calibri" w:hAnsi="Calibri"/>
          <w:sz w:val="22"/>
        </w:rPr>
        <w:t>§ 9 Gwarancja</w:t>
      </w:r>
    </w:p>
    <w:p w:rsidR="00A15882" w:rsidRPr="00AD2A3C" w:rsidRDefault="00A15882" w:rsidP="00635C8D">
      <w:pPr>
        <w:numPr>
          <w:ilvl w:val="0"/>
          <w:numId w:val="12"/>
        </w:numPr>
        <w:spacing w:line="288" w:lineRule="auto"/>
        <w:ind w:left="284" w:hanging="284"/>
        <w:rPr>
          <w:rFonts w:ascii="Calibri" w:hAnsi="Calibri"/>
          <w:sz w:val="22"/>
          <w:szCs w:val="22"/>
        </w:rPr>
      </w:pPr>
      <w:r w:rsidRPr="00AD2A3C">
        <w:rPr>
          <w:rFonts w:ascii="Calibri" w:hAnsi="Calibri"/>
          <w:sz w:val="22"/>
          <w:szCs w:val="22"/>
        </w:rPr>
        <w:t xml:space="preserve">Wykonawca udzieli 6-cio miesięcznej gwarancji na wykonane prace naprawcze. </w:t>
      </w:r>
    </w:p>
    <w:p w:rsidR="00A15882" w:rsidRPr="00AD2A3C" w:rsidRDefault="00A15882" w:rsidP="00635C8D">
      <w:pPr>
        <w:numPr>
          <w:ilvl w:val="0"/>
          <w:numId w:val="12"/>
        </w:numPr>
        <w:spacing w:line="288" w:lineRule="auto"/>
        <w:ind w:left="284" w:hanging="284"/>
        <w:rPr>
          <w:rFonts w:ascii="Calibri" w:hAnsi="Calibri"/>
          <w:sz w:val="22"/>
          <w:szCs w:val="22"/>
        </w:rPr>
      </w:pPr>
      <w:r w:rsidRPr="00AD2A3C">
        <w:rPr>
          <w:rFonts w:ascii="Calibri" w:hAnsi="Calibri"/>
          <w:sz w:val="22"/>
          <w:szCs w:val="22"/>
        </w:rPr>
        <w:t>Na podzespoły i części zamienne wykorzystane do napraw okres gwarancji jest zgodny z warunkami gwarancyjnymi producentów podzespołów lub części zamiennych. Wykonawca przekaże Zamawiającemu wszystkie dokumenty gwarancyjne producenta.</w:t>
      </w:r>
    </w:p>
    <w:p w:rsidR="00A15882" w:rsidRPr="00AD2A3C" w:rsidRDefault="00A15882" w:rsidP="00635C8D">
      <w:pPr>
        <w:numPr>
          <w:ilvl w:val="0"/>
          <w:numId w:val="12"/>
        </w:numPr>
        <w:spacing w:line="288" w:lineRule="auto"/>
        <w:ind w:left="284" w:hanging="284"/>
        <w:rPr>
          <w:rFonts w:ascii="Calibri" w:hAnsi="Calibri"/>
          <w:sz w:val="22"/>
          <w:szCs w:val="22"/>
        </w:rPr>
      </w:pPr>
      <w:r w:rsidRPr="00AD2A3C">
        <w:rPr>
          <w:rFonts w:ascii="Calibri" w:hAnsi="Calibri"/>
          <w:sz w:val="22"/>
          <w:szCs w:val="22"/>
        </w:rPr>
        <w:t xml:space="preserve">Usterki lub wady ujawnione w okresie gwarancji, zostaną usunięte przez Wykonawcę nieodpłatnie w terminach przewidzianych dla napraw i prac określonych w załącznikach do umowy, z zastrzeżeniem </w:t>
      </w:r>
      <w:r w:rsidR="005D7582" w:rsidRPr="00AD2A3C">
        <w:rPr>
          <w:rFonts w:ascii="Calibri" w:hAnsi="Calibri"/>
          <w:sz w:val="22"/>
          <w:szCs w:val="22"/>
        </w:rPr>
        <w:t>ust</w:t>
      </w:r>
      <w:r w:rsidRPr="00AD2A3C">
        <w:rPr>
          <w:rFonts w:ascii="Calibri" w:hAnsi="Calibri"/>
          <w:sz w:val="22"/>
          <w:szCs w:val="22"/>
        </w:rPr>
        <w:t>. 4.</w:t>
      </w:r>
    </w:p>
    <w:p w:rsidR="00A15882" w:rsidRPr="00AD2A3C" w:rsidRDefault="00A15882" w:rsidP="00635C8D">
      <w:pPr>
        <w:numPr>
          <w:ilvl w:val="0"/>
          <w:numId w:val="12"/>
        </w:numPr>
        <w:spacing w:line="288" w:lineRule="auto"/>
        <w:ind w:left="284" w:hanging="284"/>
        <w:rPr>
          <w:rFonts w:ascii="Calibri" w:hAnsi="Calibri"/>
          <w:sz w:val="22"/>
          <w:szCs w:val="22"/>
        </w:rPr>
      </w:pPr>
      <w:r w:rsidRPr="00AD2A3C">
        <w:rPr>
          <w:rFonts w:ascii="Calibri" w:hAnsi="Calibri"/>
          <w:sz w:val="22"/>
          <w:szCs w:val="22"/>
        </w:rPr>
        <w:t xml:space="preserve">W przypadku,  gdy zakres wad lub usterek uniemożliwia ich usunięcie w terminie określonym w </w:t>
      </w:r>
      <w:r w:rsidR="005D7582" w:rsidRPr="00AD2A3C">
        <w:rPr>
          <w:rFonts w:ascii="Calibri" w:hAnsi="Calibri"/>
          <w:sz w:val="22"/>
          <w:szCs w:val="22"/>
        </w:rPr>
        <w:t>ust</w:t>
      </w:r>
      <w:r w:rsidRPr="00AD2A3C">
        <w:rPr>
          <w:rFonts w:ascii="Calibri" w:hAnsi="Calibri"/>
          <w:sz w:val="22"/>
          <w:szCs w:val="22"/>
        </w:rPr>
        <w:t>. 3, Wykonawca uzgodni z Zamawiającym ostateczny termin ich usunięcia.</w:t>
      </w:r>
    </w:p>
    <w:p w:rsidR="00A15882" w:rsidRPr="00AD2A3C" w:rsidRDefault="00A15882" w:rsidP="00635C8D">
      <w:pPr>
        <w:numPr>
          <w:ilvl w:val="0"/>
          <w:numId w:val="12"/>
        </w:numPr>
        <w:spacing w:line="288" w:lineRule="auto"/>
        <w:ind w:left="284" w:hanging="284"/>
        <w:rPr>
          <w:rFonts w:ascii="Calibri" w:hAnsi="Calibri"/>
          <w:sz w:val="22"/>
          <w:szCs w:val="22"/>
        </w:rPr>
      </w:pPr>
      <w:r w:rsidRPr="00AD2A3C">
        <w:rPr>
          <w:rFonts w:ascii="Calibri" w:hAnsi="Calibri"/>
          <w:sz w:val="22"/>
          <w:szCs w:val="22"/>
        </w:rPr>
        <w:t xml:space="preserve">W przypadku nieprzystąpienia w terminie określonym w </w:t>
      </w:r>
      <w:r w:rsidR="005D7582" w:rsidRPr="00AD2A3C">
        <w:rPr>
          <w:rFonts w:ascii="Calibri" w:hAnsi="Calibri"/>
          <w:sz w:val="22"/>
          <w:szCs w:val="22"/>
        </w:rPr>
        <w:t>ust</w:t>
      </w:r>
      <w:r w:rsidRPr="00AD2A3C">
        <w:rPr>
          <w:rFonts w:ascii="Calibri" w:hAnsi="Calibri"/>
          <w:sz w:val="22"/>
          <w:szCs w:val="22"/>
        </w:rPr>
        <w:t>. 3 lub 4 do usunięcia wad lub usterek w ramach gwarancji, Zamawiający ma prawo powierzyć usunięcie wad lub usterek osobom trzecim na koszt i ryzyko Wykonawcy.</w:t>
      </w:r>
    </w:p>
    <w:p w:rsidR="00A15882" w:rsidRPr="00AD2A3C" w:rsidRDefault="00A15882" w:rsidP="00635C8D">
      <w:pPr>
        <w:numPr>
          <w:ilvl w:val="0"/>
          <w:numId w:val="12"/>
        </w:numPr>
        <w:spacing w:line="288" w:lineRule="auto"/>
        <w:ind w:left="284" w:hanging="284"/>
        <w:rPr>
          <w:rFonts w:ascii="Calibri" w:hAnsi="Calibri"/>
          <w:sz w:val="22"/>
          <w:szCs w:val="22"/>
        </w:rPr>
      </w:pPr>
      <w:r w:rsidRPr="00AD2A3C">
        <w:rPr>
          <w:rFonts w:ascii="Calibri" w:hAnsi="Calibri"/>
          <w:sz w:val="22"/>
          <w:szCs w:val="22"/>
        </w:rPr>
        <w:t>Gwarancja nie wyłącza, nie ogranicza ani nie zawiesza uprawnień Zamawiającego wynikających z przepisów o rękojmi za wady zgodnie z przepisami Kodeksu cywilnego.</w:t>
      </w:r>
    </w:p>
    <w:p w:rsidR="00A15882" w:rsidRPr="00AD2A3C" w:rsidRDefault="00A15882" w:rsidP="00CD4698">
      <w:pPr>
        <w:pStyle w:val="Nagwek2"/>
        <w:spacing w:before="240" w:after="240" w:line="288" w:lineRule="auto"/>
        <w:ind w:left="351" w:hanging="357"/>
        <w:jc w:val="left"/>
        <w:rPr>
          <w:rFonts w:ascii="Calibri" w:hAnsi="Calibri"/>
          <w:sz w:val="22"/>
        </w:rPr>
      </w:pPr>
      <w:r w:rsidRPr="00AD2A3C">
        <w:rPr>
          <w:rFonts w:ascii="Calibri" w:hAnsi="Calibri"/>
          <w:sz w:val="22"/>
        </w:rPr>
        <w:lastRenderedPageBreak/>
        <w:t>§ 10 Osoby odpowiedzialne za realizację umowy</w:t>
      </w:r>
    </w:p>
    <w:p w:rsidR="00A15882" w:rsidRPr="00AD2A3C" w:rsidRDefault="00A15882" w:rsidP="00635C8D">
      <w:pPr>
        <w:widowControl w:val="0"/>
        <w:numPr>
          <w:ilvl w:val="0"/>
          <w:numId w:val="13"/>
        </w:numPr>
        <w:spacing w:line="288" w:lineRule="auto"/>
        <w:rPr>
          <w:rFonts w:ascii="Calibri" w:hAnsi="Calibri"/>
          <w:sz w:val="22"/>
          <w:szCs w:val="22"/>
        </w:rPr>
      </w:pPr>
      <w:r w:rsidRPr="00AD2A3C">
        <w:rPr>
          <w:rFonts w:ascii="Calibri" w:hAnsi="Calibri"/>
          <w:sz w:val="22"/>
          <w:szCs w:val="22"/>
        </w:rPr>
        <w:t xml:space="preserve">Osoby odpowiedzialne za realizację umowy ustanowione przez Zamawiającego: </w:t>
      </w:r>
    </w:p>
    <w:p w:rsidR="0006554E" w:rsidRPr="00AD2A3C" w:rsidRDefault="00FE00FA" w:rsidP="00635C8D">
      <w:pPr>
        <w:pStyle w:val="Akapitzlist"/>
        <w:numPr>
          <w:ilvl w:val="1"/>
          <w:numId w:val="13"/>
        </w:numPr>
        <w:spacing w:line="288" w:lineRule="auto"/>
        <w:ind w:left="709" w:hanging="283"/>
        <w:rPr>
          <w:rFonts w:asciiTheme="minorHAnsi" w:hAnsiTheme="minorHAnsi" w:cstheme="minorHAnsi"/>
        </w:rPr>
      </w:pPr>
      <w:r w:rsidRPr="00AD2A3C">
        <w:rPr>
          <w:rFonts w:asciiTheme="minorHAnsi" w:hAnsiTheme="minorHAnsi" w:cstheme="minorHAnsi"/>
        </w:rPr>
        <w:t>………………………….</w:t>
      </w:r>
      <w:r w:rsidR="0006554E" w:rsidRPr="00AD2A3C">
        <w:rPr>
          <w:rFonts w:asciiTheme="minorHAnsi" w:hAnsiTheme="minorHAnsi" w:cstheme="minorHAnsi"/>
        </w:rPr>
        <w:t xml:space="preserve">, telefon kontaktowy: </w:t>
      </w:r>
      <w:r w:rsidRPr="00AD2A3C">
        <w:rPr>
          <w:rFonts w:asciiTheme="minorHAnsi" w:hAnsiTheme="minorHAnsi" w:cstheme="minorHAnsi"/>
        </w:rPr>
        <w:t>…………………………………………………</w:t>
      </w:r>
      <w:r w:rsidR="0006554E" w:rsidRPr="00AD2A3C">
        <w:rPr>
          <w:rFonts w:asciiTheme="minorHAnsi" w:hAnsiTheme="minorHAnsi" w:cstheme="minorHAnsi"/>
        </w:rPr>
        <w:t xml:space="preserve"> </w:t>
      </w:r>
    </w:p>
    <w:p w:rsidR="0006554E" w:rsidRPr="00AD2A3C" w:rsidRDefault="0006554E" w:rsidP="000C632B">
      <w:pPr>
        <w:pStyle w:val="Akapitzlist"/>
        <w:spacing w:line="288" w:lineRule="auto"/>
        <w:ind w:left="709"/>
      </w:pPr>
      <w:r w:rsidRPr="00AD2A3C">
        <w:rPr>
          <w:rFonts w:asciiTheme="minorHAnsi" w:hAnsiTheme="minorHAnsi" w:cstheme="minorHAnsi"/>
        </w:rPr>
        <w:t xml:space="preserve">e-mail: </w:t>
      </w:r>
      <w:r w:rsidR="00FE00FA" w:rsidRPr="00912F0C">
        <w:rPr>
          <w:rFonts w:asciiTheme="minorHAnsi" w:hAnsiTheme="minorHAnsi" w:cstheme="minorHAnsi"/>
        </w:rPr>
        <w:t>……………………………………………………………………..</w:t>
      </w:r>
    </w:p>
    <w:p w:rsidR="00FE00FA" w:rsidRPr="00AD2A3C" w:rsidRDefault="00FE00FA" w:rsidP="00635C8D">
      <w:pPr>
        <w:pStyle w:val="Akapitzlist"/>
        <w:numPr>
          <w:ilvl w:val="1"/>
          <w:numId w:val="13"/>
        </w:numPr>
        <w:spacing w:line="288" w:lineRule="auto"/>
        <w:ind w:left="709" w:hanging="283"/>
        <w:rPr>
          <w:rFonts w:asciiTheme="minorHAnsi" w:hAnsiTheme="minorHAnsi" w:cstheme="minorHAnsi"/>
        </w:rPr>
      </w:pPr>
      <w:r w:rsidRPr="00AD2A3C">
        <w:rPr>
          <w:rFonts w:asciiTheme="minorHAnsi" w:hAnsiTheme="minorHAnsi" w:cstheme="minorHAnsi"/>
        </w:rPr>
        <w:t xml:space="preserve">…………………………., telefon kontaktowy: ………………………………………………… </w:t>
      </w:r>
    </w:p>
    <w:p w:rsidR="00FE00FA" w:rsidRPr="00912F0C" w:rsidRDefault="00FE00FA" w:rsidP="000C632B">
      <w:pPr>
        <w:pStyle w:val="Akapitzlist"/>
        <w:spacing w:line="288" w:lineRule="auto"/>
        <w:ind w:left="709"/>
        <w:rPr>
          <w:rFonts w:asciiTheme="minorHAnsi" w:hAnsiTheme="minorHAnsi" w:cstheme="minorHAnsi"/>
        </w:rPr>
      </w:pPr>
      <w:r w:rsidRPr="00AD2A3C">
        <w:rPr>
          <w:rFonts w:asciiTheme="minorHAnsi" w:hAnsiTheme="minorHAnsi" w:cstheme="minorHAnsi"/>
        </w:rPr>
        <w:t xml:space="preserve">e-mail: </w:t>
      </w:r>
      <w:r w:rsidRPr="00912F0C">
        <w:rPr>
          <w:rFonts w:asciiTheme="minorHAnsi" w:hAnsiTheme="minorHAnsi" w:cstheme="minorHAnsi"/>
        </w:rPr>
        <w:t>……………………………………………………………………..</w:t>
      </w:r>
    </w:p>
    <w:p w:rsidR="00A15882" w:rsidRPr="00AD2A3C" w:rsidRDefault="00A15882" w:rsidP="00635C8D">
      <w:pPr>
        <w:widowControl w:val="0"/>
        <w:numPr>
          <w:ilvl w:val="0"/>
          <w:numId w:val="13"/>
        </w:numPr>
        <w:spacing w:line="288" w:lineRule="auto"/>
        <w:rPr>
          <w:rFonts w:ascii="Calibri" w:hAnsi="Calibri"/>
          <w:sz w:val="22"/>
          <w:szCs w:val="22"/>
        </w:rPr>
      </w:pPr>
      <w:r w:rsidRPr="00AD2A3C">
        <w:rPr>
          <w:rFonts w:ascii="Calibri" w:hAnsi="Calibri"/>
          <w:sz w:val="22"/>
          <w:szCs w:val="22"/>
        </w:rPr>
        <w:t xml:space="preserve">Osoby odpowiedzialne za realizację umowy ustanowione przez Wykonawcę: </w:t>
      </w:r>
    </w:p>
    <w:p w:rsidR="00FE00FA" w:rsidRPr="00AD2A3C" w:rsidRDefault="00FE00FA" w:rsidP="00635C8D">
      <w:pPr>
        <w:pStyle w:val="Akapitzlist"/>
        <w:numPr>
          <w:ilvl w:val="1"/>
          <w:numId w:val="13"/>
        </w:numPr>
        <w:spacing w:line="288" w:lineRule="auto"/>
        <w:ind w:left="709" w:hanging="283"/>
        <w:rPr>
          <w:rFonts w:asciiTheme="minorHAnsi" w:hAnsiTheme="minorHAnsi" w:cstheme="minorHAnsi"/>
        </w:rPr>
      </w:pPr>
      <w:r w:rsidRPr="00AD2A3C">
        <w:rPr>
          <w:rFonts w:asciiTheme="minorHAnsi" w:hAnsiTheme="minorHAnsi" w:cstheme="minorHAnsi"/>
        </w:rPr>
        <w:t xml:space="preserve">…………………………., telefon kontaktowy: ………………………………………………… </w:t>
      </w:r>
    </w:p>
    <w:p w:rsidR="00FE00FA" w:rsidRPr="00AD2A3C" w:rsidRDefault="00FE00FA" w:rsidP="000C632B">
      <w:pPr>
        <w:pStyle w:val="Akapitzlist"/>
        <w:spacing w:line="288" w:lineRule="auto"/>
        <w:ind w:left="709"/>
      </w:pPr>
      <w:r w:rsidRPr="00AD2A3C">
        <w:rPr>
          <w:rFonts w:asciiTheme="minorHAnsi" w:hAnsiTheme="minorHAnsi" w:cstheme="minorHAnsi"/>
        </w:rPr>
        <w:t xml:space="preserve">e-mail: </w:t>
      </w:r>
      <w:r w:rsidRPr="00912F0C">
        <w:rPr>
          <w:rFonts w:asciiTheme="minorHAnsi" w:hAnsiTheme="minorHAnsi" w:cstheme="minorHAnsi"/>
        </w:rPr>
        <w:t>……………………………………………………………………..</w:t>
      </w:r>
    </w:p>
    <w:p w:rsidR="00FE00FA" w:rsidRPr="00AD2A3C" w:rsidRDefault="00FE00FA" w:rsidP="00635C8D">
      <w:pPr>
        <w:pStyle w:val="Akapitzlist"/>
        <w:numPr>
          <w:ilvl w:val="1"/>
          <w:numId w:val="13"/>
        </w:numPr>
        <w:spacing w:line="288" w:lineRule="auto"/>
        <w:ind w:left="709" w:hanging="283"/>
        <w:rPr>
          <w:rFonts w:asciiTheme="minorHAnsi" w:hAnsiTheme="minorHAnsi" w:cstheme="minorHAnsi"/>
        </w:rPr>
      </w:pPr>
      <w:r w:rsidRPr="00AD2A3C">
        <w:rPr>
          <w:rFonts w:asciiTheme="minorHAnsi" w:hAnsiTheme="minorHAnsi" w:cstheme="minorHAnsi"/>
        </w:rPr>
        <w:t xml:space="preserve">…………………………., telefon kontaktowy: ………………………………………………… </w:t>
      </w:r>
    </w:p>
    <w:p w:rsidR="00FE00FA" w:rsidRPr="00912F0C" w:rsidRDefault="00FE00FA" w:rsidP="000C632B">
      <w:pPr>
        <w:pStyle w:val="Akapitzlist"/>
        <w:spacing w:line="288" w:lineRule="auto"/>
        <w:ind w:left="709"/>
        <w:rPr>
          <w:rFonts w:asciiTheme="minorHAnsi" w:hAnsiTheme="minorHAnsi" w:cstheme="minorHAnsi"/>
        </w:rPr>
      </w:pPr>
      <w:r w:rsidRPr="00AD2A3C">
        <w:rPr>
          <w:rFonts w:asciiTheme="minorHAnsi" w:hAnsiTheme="minorHAnsi" w:cstheme="minorHAnsi"/>
        </w:rPr>
        <w:t xml:space="preserve">e-mail: </w:t>
      </w:r>
      <w:r w:rsidRPr="00912F0C">
        <w:rPr>
          <w:rFonts w:asciiTheme="minorHAnsi" w:hAnsiTheme="minorHAnsi" w:cstheme="minorHAnsi"/>
        </w:rPr>
        <w:t>……………………………………………………………………..</w:t>
      </w:r>
    </w:p>
    <w:p w:rsidR="00A15882" w:rsidRPr="00AD2A3C" w:rsidRDefault="00A15882" w:rsidP="00635C8D">
      <w:pPr>
        <w:widowControl w:val="0"/>
        <w:numPr>
          <w:ilvl w:val="0"/>
          <w:numId w:val="13"/>
        </w:numPr>
        <w:spacing w:line="288" w:lineRule="auto"/>
        <w:rPr>
          <w:rFonts w:ascii="Calibri" w:hAnsi="Calibri"/>
          <w:sz w:val="22"/>
          <w:szCs w:val="22"/>
        </w:rPr>
      </w:pPr>
      <w:r w:rsidRPr="00AD2A3C">
        <w:rPr>
          <w:rFonts w:ascii="Calibri" w:hAnsi="Calibri"/>
          <w:sz w:val="22"/>
          <w:szCs w:val="22"/>
        </w:rPr>
        <w:t>Zmiana osób odpowiedzialnych za realizację umowy oraz ich numerów telefonu i e-maili nie stanowi zmiany umowy, ale wymaga powiadomienia drugiej Strony w formie pisemnej.</w:t>
      </w:r>
    </w:p>
    <w:p w:rsidR="00A15882" w:rsidRPr="00AD2A3C" w:rsidRDefault="00A15882" w:rsidP="00CD4698">
      <w:pPr>
        <w:pStyle w:val="Nagwek2"/>
        <w:spacing w:before="240" w:after="240" w:line="288" w:lineRule="auto"/>
        <w:ind w:left="351" w:hanging="357"/>
        <w:jc w:val="left"/>
        <w:rPr>
          <w:rFonts w:ascii="Calibri" w:hAnsi="Calibri"/>
          <w:sz w:val="22"/>
        </w:rPr>
      </w:pPr>
      <w:r w:rsidRPr="00AD2A3C">
        <w:rPr>
          <w:rFonts w:ascii="Calibri" w:hAnsi="Calibri"/>
          <w:sz w:val="22"/>
        </w:rPr>
        <w:t>§ 11 Przepływ informacji</w:t>
      </w:r>
    </w:p>
    <w:p w:rsidR="00A15882" w:rsidRPr="00AD2A3C" w:rsidRDefault="00C16A4B" w:rsidP="00ED69BB">
      <w:pPr>
        <w:widowControl w:val="0"/>
        <w:numPr>
          <w:ilvl w:val="0"/>
          <w:numId w:val="14"/>
        </w:numPr>
        <w:spacing w:line="288" w:lineRule="auto"/>
        <w:ind w:left="426" w:hanging="425"/>
        <w:rPr>
          <w:rFonts w:ascii="Calibri" w:hAnsi="Calibri"/>
          <w:sz w:val="22"/>
          <w:szCs w:val="22"/>
        </w:rPr>
      </w:pPr>
      <w:r>
        <w:rPr>
          <w:rFonts w:ascii="Calibri" w:hAnsi="Calibri"/>
          <w:sz w:val="22"/>
          <w:szCs w:val="22"/>
        </w:rPr>
        <w:t>Wszelką korespondencję kierowaną do Zamawiającego</w:t>
      </w:r>
      <w:r w:rsidR="00A15882" w:rsidRPr="00AD2A3C">
        <w:rPr>
          <w:rFonts w:ascii="Calibri" w:hAnsi="Calibri"/>
          <w:sz w:val="22"/>
          <w:szCs w:val="22"/>
        </w:rPr>
        <w:t xml:space="preserve"> Wykonawca</w:t>
      </w:r>
      <w:r>
        <w:rPr>
          <w:rFonts w:ascii="Calibri" w:hAnsi="Calibri"/>
          <w:sz w:val="22"/>
          <w:szCs w:val="22"/>
        </w:rPr>
        <w:t xml:space="preserve"> zobowiązany jest przekazywać </w:t>
      </w:r>
      <w:r w:rsidR="00A15882" w:rsidRPr="00AD2A3C">
        <w:rPr>
          <w:rFonts w:ascii="Calibri" w:hAnsi="Calibri"/>
          <w:sz w:val="22"/>
          <w:szCs w:val="22"/>
        </w:rPr>
        <w:t>na adres: Zakład Ubezpieczeń Społecznych Oddział w Koszalinie</w:t>
      </w:r>
      <w:r>
        <w:rPr>
          <w:rFonts w:ascii="Calibri" w:hAnsi="Calibri"/>
          <w:sz w:val="22"/>
          <w:szCs w:val="22"/>
        </w:rPr>
        <w:t>,</w:t>
      </w:r>
      <w:r w:rsidR="00A15882" w:rsidRPr="00AD2A3C">
        <w:rPr>
          <w:rFonts w:ascii="Calibri" w:hAnsi="Calibri"/>
          <w:sz w:val="22"/>
          <w:szCs w:val="22"/>
        </w:rPr>
        <w:t xml:space="preserve"> ul. Juliana Fałata 30</w:t>
      </w:r>
      <w:r>
        <w:rPr>
          <w:rFonts w:ascii="Calibri" w:hAnsi="Calibri"/>
          <w:sz w:val="22"/>
          <w:szCs w:val="22"/>
        </w:rPr>
        <w:t>,</w:t>
      </w:r>
      <w:r w:rsidR="00A15882" w:rsidRPr="00AD2A3C">
        <w:rPr>
          <w:rFonts w:ascii="Calibri" w:hAnsi="Calibri"/>
          <w:sz w:val="22"/>
          <w:szCs w:val="22"/>
        </w:rPr>
        <w:t>75-434 Koszalin</w:t>
      </w:r>
      <w:r w:rsidR="00D63FD0" w:rsidRPr="00AD2A3C">
        <w:rPr>
          <w:rFonts w:ascii="Calibri" w:hAnsi="Calibri"/>
          <w:sz w:val="22"/>
          <w:szCs w:val="22"/>
        </w:rPr>
        <w:t>.</w:t>
      </w:r>
    </w:p>
    <w:p w:rsidR="00A15882" w:rsidRPr="00AD2A3C" w:rsidRDefault="008F5EFD" w:rsidP="00ED69BB">
      <w:pPr>
        <w:widowControl w:val="0"/>
        <w:numPr>
          <w:ilvl w:val="0"/>
          <w:numId w:val="14"/>
        </w:numPr>
        <w:spacing w:line="288" w:lineRule="auto"/>
        <w:rPr>
          <w:rFonts w:ascii="Calibri" w:hAnsi="Calibri"/>
          <w:sz w:val="22"/>
          <w:szCs w:val="22"/>
        </w:rPr>
      </w:pPr>
      <w:r>
        <w:rPr>
          <w:rFonts w:ascii="Calibri" w:hAnsi="Calibri"/>
          <w:sz w:val="22"/>
          <w:szCs w:val="22"/>
        </w:rPr>
        <w:t>Wszelką korespondencję kierowaną do Wykonawcy</w:t>
      </w:r>
      <w:r w:rsidR="00A15882" w:rsidRPr="00AD2A3C">
        <w:rPr>
          <w:rFonts w:ascii="Calibri" w:hAnsi="Calibri"/>
          <w:sz w:val="22"/>
          <w:szCs w:val="22"/>
        </w:rPr>
        <w:t xml:space="preserve"> Zamawiający zobowiązany jest przekazywać na adres: </w:t>
      </w:r>
      <w:r w:rsidR="00FE00FA" w:rsidRPr="00AD2A3C">
        <w:rPr>
          <w:rFonts w:ascii="Calibri" w:hAnsi="Calibri"/>
          <w:sz w:val="22"/>
          <w:szCs w:val="22"/>
        </w:rPr>
        <w:t>……………………………………………………………………………………………………………</w:t>
      </w:r>
    </w:p>
    <w:p w:rsidR="00A15882" w:rsidRPr="00AD2A3C" w:rsidRDefault="00A15882" w:rsidP="00635C8D">
      <w:pPr>
        <w:widowControl w:val="0"/>
        <w:numPr>
          <w:ilvl w:val="0"/>
          <w:numId w:val="14"/>
        </w:numPr>
        <w:spacing w:line="288" w:lineRule="auto"/>
        <w:rPr>
          <w:rFonts w:ascii="Calibri" w:hAnsi="Calibri"/>
          <w:sz w:val="22"/>
          <w:szCs w:val="22"/>
        </w:rPr>
      </w:pPr>
      <w:r w:rsidRPr="00AD2A3C">
        <w:rPr>
          <w:rFonts w:ascii="Calibri" w:hAnsi="Calibri"/>
          <w:sz w:val="22"/>
          <w:szCs w:val="22"/>
        </w:rPr>
        <w:t>Strona umowy ma prawo do zmian dotyczących jej danych adresowo-kontaktowych, co nie stanowi zmiany umowy, ale wymaga powiadomienia drugiej Strony w formie pisemnej.</w:t>
      </w:r>
    </w:p>
    <w:p w:rsidR="00A15882" w:rsidRPr="00AD2A3C" w:rsidRDefault="00A15882" w:rsidP="00CD4698">
      <w:pPr>
        <w:pStyle w:val="Nagwek2"/>
        <w:spacing w:before="240" w:after="240" w:line="288" w:lineRule="auto"/>
        <w:ind w:left="351" w:hanging="357"/>
        <w:jc w:val="left"/>
        <w:rPr>
          <w:rFonts w:ascii="Calibri" w:hAnsi="Calibri"/>
          <w:sz w:val="22"/>
        </w:rPr>
      </w:pPr>
      <w:r w:rsidRPr="00304A37">
        <w:rPr>
          <w:rFonts w:ascii="Calibri" w:hAnsi="Calibri"/>
          <w:sz w:val="22"/>
        </w:rPr>
        <w:t>§ 12 Bezpieczeństwo informacji</w:t>
      </w:r>
    </w:p>
    <w:p w:rsidR="00ED69BB" w:rsidRPr="00ED69BB" w:rsidRDefault="00ED69BB" w:rsidP="00ED69BB">
      <w:pPr>
        <w:numPr>
          <w:ilvl w:val="0"/>
          <w:numId w:val="55"/>
        </w:numPr>
        <w:tabs>
          <w:tab w:val="left" w:pos="426"/>
        </w:tabs>
        <w:spacing w:line="288" w:lineRule="auto"/>
        <w:ind w:left="426" w:hanging="426"/>
        <w:rPr>
          <w:rFonts w:ascii="Calibri" w:hAnsi="Calibri"/>
          <w:sz w:val="22"/>
          <w:szCs w:val="22"/>
        </w:rPr>
      </w:pPr>
      <w:r w:rsidRPr="00ED69BB">
        <w:rPr>
          <w:rFonts w:ascii="Calibri" w:hAnsi="Calibri"/>
          <w:sz w:val="22"/>
          <w:szCs w:val="22"/>
        </w:rPr>
        <w:t>Wykonawca jest zobowiązany do zachowania w tajemnicy informacji chronionych Zamawiającego uz</w:t>
      </w:r>
      <w:r w:rsidR="007F776A">
        <w:rPr>
          <w:rFonts w:ascii="Calibri" w:hAnsi="Calibri"/>
          <w:sz w:val="22"/>
          <w:szCs w:val="22"/>
        </w:rPr>
        <w:t>yskanych w trakcie wykonywania u</w:t>
      </w:r>
      <w:r w:rsidRPr="00ED69BB">
        <w:rPr>
          <w:rFonts w:ascii="Calibri" w:hAnsi="Calibri"/>
          <w:sz w:val="22"/>
          <w:szCs w:val="22"/>
        </w:rPr>
        <w:t>mowy, w szczególności tajemnicy prawnie chronionej, wszelkich danych, wiedzy, informacji dotyczących aktywów Zamawiającego, ich rozmieszczenia, wykorzystywania oraz sposobów zabezpieczenia, w tym informacji związanych z rozmieszczeniem urządzeń informatycznych i telekomunikacyjnych, konfiguracji infrastruktury techniczno-systemowej (ITS), informacji związanych z konfiguracją i architekturą posiadanego przez Zamawiającego środowiska wirtualnego oraz stosowanych zabezpieczeń i ochrony, a także informacji pozyskanych w wyniku analizy lub przetworzenia dostarczonych informacji, których ujawnienie mogłoby narazić Zamawiającego na szkodę, bez względu na formę ich utrwalenia i sposób przechowywania, okoliczności uzyskania do nich dostępu. Obowiązek zachowania w tajemnicy trwa również po wygaśn</w:t>
      </w:r>
      <w:r w:rsidR="007F776A">
        <w:rPr>
          <w:rFonts w:ascii="Calibri" w:hAnsi="Calibri"/>
          <w:sz w:val="22"/>
          <w:szCs w:val="22"/>
        </w:rPr>
        <w:t>ięciu lub rozwiązaniu u</w:t>
      </w:r>
      <w:r>
        <w:rPr>
          <w:rFonts w:ascii="Calibri" w:hAnsi="Calibri"/>
          <w:sz w:val="22"/>
          <w:szCs w:val="22"/>
        </w:rPr>
        <w:t>mowy przez okres 5 lat.</w:t>
      </w:r>
    </w:p>
    <w:p w:rsidR="00ED69BB" w:rsidRPr="00ED69BB" w:rsidRDefault="00ED69BB" w:rsidP="00ED69BB">
      <w:pPr>
        <w:numPr>
          <w:ilvl w:val="0"/>
          <w:numId w:val="55"/>
        </w:numPr>
        <w:tabs>
          <w:tab w:val="left" w:pos="426"/>
        </w:tabs>
        <w:spacing w:line="288" w:lineRule="auto"/>
        <w:ind w:hanging="720"/>
        <w:rPr>
          <w:rFonts w:ascii="Calibri" w:hAnsi="Calibri"/>
          <w:sz w:val="22"/>
          <w:szCs w:val="22"/>
        </w:rPr>
      </w:pPr>
      <w:r w:rsidRPr="00ED69BB">
        <w:rPr>
          <w:rFonts w:ascii="Calibri" w:hAnsi="Calibri"/>
          <w:sz w:val="22"/>
          <w:szCs w:val="22"/>
        </w:rPr>
        <w:t>Zobowiązanie do zachowania w tajemnicy nie dotyczy informacji, które:</w:t>
      </w:r>
    </w:p>
    <w:p w:rsidR="00ED69BB" w:rsidRPr="00ED69BB" w:rsidRDefault="00ED69BB" w:rsidP="00ED69BB">
      <w:pPr>
        <w:tabs>
          <w:tab w:val="left" w:pos="567"/>
        </w:tabs>
        <w:spacing w:line="288" w:lineRule="auto"/>
        <w:ind w:left="720"/>
        <w:rPr>
          <w:rFonts w:ascii="Calibri" w:hAnsi="Calibri"/>
          <w:sz w:val="22"/>
          <w:szCs w:val="22"/>
        </w:rPr>
      </w:pPr>
      <w:r w:rsidRPr="00ED69BB">
        <w:rPr>
          <w:rFonts w:ascii="Calibri" w:hAnsi="Calibri"/>
          <w:sz w:val="22"/>
          <w:szCs w:val="22"/>
        </w:rPr>
        <w:t>1) stały się publicznie dostępne bez naruszenia przez Wykonawcę postanowień umów;</w:t>
      </w:r>
    </w:p>
    <w:p w:rsidR="00ED69BB" w:rsidRPr="00ED69BB" w:rsidRDefault="00ED69BB" w:rsidP="00ED69BB">
      <w:pPr>
        <w:tabs>
          <w:tab w:val="left" w:pos="567"/>
        </w:tabs>
        <w:spacing w:line="288" w:lineRule="auto"/>
        <w:ind w:left="993" w:hanging="284"/>
        <w:rPr>
          <w:rFonts w:ascii="Calibri" w:hAnsi="Calibri"/>
          <w:sz w:val="22"/>
          <w:szCs w:val="22"/>
        </w:rPr>
      </w:pPr>
      <w:r w:rsidRPr="00ED69BB">
        <w:rPr>
          <w:rFonts w:ascii="Calibri" w:hAnsi="Calibri"/>
          <w:sz w:val="22"/>
          <w:szCs w:val="22"/>
        </w:rPr>
        <w:t>2) były znane przed otrzymaniem ich od Zamawiającego i nie były objęte zobowiązaniem do zachowania w tajemnicy wobec jakiegokolwiek podmiotu;</w:t>
      </w:r>
    </w:p>
    <w:p w:rsidR="00ED69BB" w:rsidRPr="00ED69BB" w:rsidRDefault="00ED69BB" w:rsidP="00ED69BB">
      <w:pPr>
        <w:tabs>
          <w:tab w:val="left" w:pos="567"/>
        </w:tabs>
        <w:spacing w:line="288" w:lineRule="auto"/>
        <w:ind w:left="993" w:hanging="273"/>
        <w:rPr>
          <w:rFonts w:ascii="Calibri" w:hAnsi="Calibri"/>
          <w:sz w:val="22"/>
          <w:szCs w:val="22"/>
        </w:rPr>
      </w:pPr>
      <w:r w:rsidRPr="00ED69BB">
        <w:rPr>
          <w:rFonts w:ascii="Calibri" w:hAnsi="Calibri"/>
          <w:sz w:val="22"/>
          <w:szCs w:val="22"/>
        </w:rPr>
        <w:t>3) podlegają ujawnieniu na mocy obowiązujących przepisów prawa, w takim przypadku Wykonawca zobowiązany jest do bezzwłocznego poinformowania o tym fakcie Zamawiającego.</w:t>
      </w:r>
    </w:p>
    <w:p w:rsidR="00ED69BB" w:rsidRPr="00ED69BB" w:rsidRDefault="00ED69BB" w:rsidP="00ED69BB">
      <w:pPr>
        <w:tabs>
          <w:tab w:val="left" w:pos="426"/>
        </w:tabs>
        <w:spacing w:line="288" w:lineRule="auto"/>
        <w:ind w:left="426" w:hanging="426"/>
        <w:rPr>
          <w:rFonts w:ascii="Calibri" w:hAnsi="Calibri"/>
          <w:sz w:val="22"/>
          <w:szCs w:val="22"/>
        </w:rPr>
      </w:pPr>
      <w:r w:rsidRPr="00ED69BB">
        <w:rPr>
          <w:rFonts w:ascii="Calibri" w:hAnsi="Calibri"/>
          <w:sz w:val="22"/>
          <w:szCs w:val="22"/>
        </w:rPr>
        <w:t xml:space="preserve">3. </w:t>
      </w:r>
      <w:r>
        <w:rPr>
          <w:rFonts w:ascii="Calibri" w:hAnsi="Calibri"/>
          <w:sz w:val="22"/>
          <w:szCs w:val="22"/>
        </w:rPr>
        <w:tab/>
      </w:r>
      <w:r w:rsidRPr="00ED69BB">
        <w:rPr>
          <w:rFonts w:ascii="Calibri" w:hAnsi="Calibri"/>
          <w:sz w:val="22"/>
          <w:szCs w:val="22"/>
        </w:rPr>
        <w:t>Wykonawca zobowiąże osoby, którymi posługuje się w celu wykonania p</w:t>
      </w:r>
      <w:r w:rsidR="007F776A">
        <w:rPr>
          <w:rFonts w:ascii="Calibri" w:hAnsi="Calibri"/>
          <w:sz w:val="22"/>
          <w:szCs w:val="22"/>
        </w:rPr>
        <w:t>rzedmiotu u</w:t>
      </w:r>
      <w:r w:rsidRPr="00ED69BB">
        <w:rPr>
          <w:rFonts w:ascii="Calibri" w:hAnsi="Calibri"/>
          <w:sz w:val="22"/>
          <w:szCs w:val="22"/>
        </w:rPr>
        <w:t xml:space="preserve">mowy, do przestrzegania uregulowań wewnętrznych Zamawiającego dotyczących bezpieczeństwa informacji, w szczególności zawartych w Polityce bezpieczeństwa informacji w Zakładzie Ubezpieczeń Społecznych, a także uregulowań wewnętrznych w zakresie zarządzania dostępem i uprawnieniami do systemów </w:t>
      </w:r>
      <w:r w:rsidRPr="00ED69BB">
        <w:rPr>
          <w:rFonts w:ascii="Calibri" w:hAnsi="Calibri"/>
          <w:sz w:val="22"/>
          <w:szCs w:val="22"/>
        </w:rPr>
        <w:lastRenderedPageBreak/>
        <w:t>informatycznych eksploatowanych przez Zamawiającego, w zak</w:t>
      </w:r>
      <w:r w:rsidR="007F776A">
        <w:rPr>
          <w:rFonts w:ascii="Calibri" w:hAnsi="Calibri"/>
          <w:sz w:val="22"/>
          <w:szCs w:val="22"/>
        </w:rPr>
        <w:t>resie wynikającym z przedmiotu u</w:t>
      </w:r>
      <w:r w:rsidRPr="00ED69BB">
        <w:rPr>
          <w:rFonts w:ascii="Calibri" w:hAnsi="Calibri"/>
          <w:sz w:val="22"/>
          <w:szCs w:val="22"/>
        </w:rPr>
        <w:t>mowy, w szczególności w przypadku, gdy wykonują oni te zadania poza terenem budynków (praca zdalna), na terenie budynków, pomieszczeń lub części pomieszczeń użytkowanych przez Zakład. Dokumenty wymienione w niniejszym ustępie, będą udostępniane Wykonawcy, przez Zamawiającego w niez</w:t>
      </w:r>
      <w:r w:rsidR="007F776A">
        <w:rPr>
          <w:rFonts w:ascii="Calibri" w:hAnsi="Calibri"/>
          <w:sz w:val="22"/>
          <w:szCs w:val="22"/>
        </w:rPr>
        <w:t>będnym zakresie, po podpisaniu u</w:t>
      </w:r>
      <w:r w:rsidRPr="00ED69BB">
        <w:rPr>
          <w:rFonts w:ascii="Calibri" w:hAnsi="Calibri"/>
          <w:sz w:val="22"/>
          <w:szCs w:val="22"/>
        </w:rPr>
        <w:t>mowy.</w:t>
      </w:r>
    </w:p>
    <w:p w:rsidR="00ED69BB" w:rsidRPr="00ED69BB" w:rsidRDefault="00ED69BB" w:rsidP="00ED69BB">
      <w:pPr>
        <w:tabs>
          <w:tab w:val="left" w:pos="426"/>
        </w:tabs>
        <w:spacing w:line="288" w:lineRule="auto"/>
        <w:ind w:left="360" w:hanging="360"/>
        <w:rPr>
          <w:rFonts w:ascii="Calibri" w:hAnsi="Calibri"/>
          <w:sz w:val="22"/>
          <w:szCs w:val="22"/>
        </w:rPr>
      </w:pPr>
      <w:r w:rsidRPr="00ED69BB">
        <w:rPr>
          <w:rFonts w:ascii="Calibri" w:hAnsi="Calibri"/>
          <w:sz w:val="22"/>
          <w:szCs w:val="22"/>
        </w:rPr>
        <w:t xml:space="preserve">4. </w:t>
      </w:r>
      <w:r>
        <w:rPr>
          <w:rFonts w:ascii="Calibri" w:hAnsi="Calibri"/>
          <w:sz w:val="22"/>
          <w:szCs w:val="22"/>
        </w:rPr>
        <w:tab/>
      </w:r>
      <w:r w:rsidRPr="00ED69BB">
        <w:rPr>
          <w:rFonts w:ascii="Calibri" w:hAnsi="Calibri"/>
          <w:sz w:val="22"/>
          <w:szCs w:val="22"/>
        </w:rPr>
        <w:t>Wykonawca zobowiązany jest podjąć wszelkie niezbędne środki do zachowania w poufności informacji chronionych Zamawiającego, o których mowa w ust. 1, w szczególności zobowiązany jest do:</w:t>
      </w:r>
    </w:p>
    <w:p w:rsidR="00ED69BB" w:rsidRPr="00ED69BB" w:rsidRDefault="00ED69BB" w:rsidP="00ED69BB">
      <w:pPr>
        <w:tabs>
          <w:tab w:val="left" w:pos="567"/>
        </w:tabs>
        <w:spacing w:line="288" w:lineRule="auto"/>
        <w:ind w:left="993" w:hanging="284"/>
        <w:rPr>
          <w:rFonts w:ascii="Calibri" w:hAnsi="Calibri"/>
          <w:sz w:val="22"/>
          <w:szCs w:val="22"/>
        </w:rPr>
      </w:pPr>
      <w:r w:rsidRPr="00ED69BB">
        <w:rPr>
          <w:rFonts w:ascii="Calibri" w:hAnsi="Calibri"/>
          <w:sz w:val="22"/>
          <w:szCs w:val="22"/>
        </w:rPr>
        <w:t xml:space="preserve">1) </w:t>
      </w:r>
      <w:r>
        <w:rPr>
          <w:rFonts w:ascii="Calibri" w:hAnsi="Calibri"/>
          <w:sz w:val="22"/>
          <w:szCs w:val="22"/>
        </w:rPr>
        <w:tab/>
      </w:r>
      <w:r w:rsidRPr="00ED69BB">
        <w:rPr>
          <w:rFonts w:ascii="Calibri" w:hAnsi="Calibri"/>
          <w:sz w:val="22"/>
          <w:szCs w:val="22"/>
        </w:rPr>
        <w:t>nieujawniania informacji chronionej pracownikom lub współpracownikom Wykonawcy, wszelkim podmiotom powiązanym z Wykonawcą lub go reprezentującym, którzy nie biorą ud</w:t>
      </w:r>
      <w:r w:rsidR="007F776A">
        <w:rPr>
          <w:rFonts w:ascii="Calibri" w:hAnsi="Calibri"/>
          <w:sz w:val="22"/>
          <w:szCs w:val="22"/>
        </w:rPr>
        <w:t>ziału bezpośrednio w wykonaniu u</w:t>
      </w:r>
      <w:r w:rsidRPr="00ED69BB">
        <w:rPr>
          <w:rFonts w:ascii="Calibri" w:hAnsi="Calibri"/>
          <w:sz w:val="22"/>
          <w:szCs w:val="22"/>
        </w:rPr>
        <w:t>mowy jak również jakimkolwiek osobom trzecim;</w:t>
      </w:r>
    </w:p>
    <w:p w:rsidR="00ED69BB" w:rsidRPr="00ED69BB" w:rsidRDefault="00ED69BB" w:rsidP="00ED69BB">
      <w:pPr>
        <w:tabs>
          <w:tab w:val="left" w:pos="567"/>
        </w:tabs>
        <w:spacing w:line="288" w:lineRule="auto"/>
        <w:ind w:left="993" w:hanging="284"/>
        <w:rPr>
          <w:rFonts w:ascii="Calibri" w:hAnsi="Calibri"/>
          <w:sz w:val="22"/>
          <w:szCs w:val="22"/>
        </w:rPr>
      </w:pPr>
      <w:r w:rsidRPr="00ED69BB">
        <w:rPr>
          <w:rFonts w:ascii="Calibri" w:hAnsi="Calibri"/>
          <w:sz w:val="22"/>
          <w:szCs w:val="22"/>
        </w:rPr>
        <w:t xml:space="preserve">2) </w:t>
      </w:r>
      <w:r>
        <w:rPr>
          <w:rFonts w:ascii="Calibri" w:hAnsi="Calibri"/>
          <w:sz w:val="22"/>
          <w:szCs w:val="22"/>
        </w:rPr>
        <w:tab/>
      </w:r>
      <w:r w:rsidRPr="00ED69BB">
        <w:rPr>
          <w:rFonts w:ascii="Calibri" w:hAnsi="Calibri"/>
          <w:sz w:val="22"/>
          <w:szCs w:val="22"/>
        </w:rPr>
        <w:t>podjęcia działa</w:t>
      </w:r>
      <w:r w:rsidR="007F776A">
        <w:rPr>
          <w:rFonts w:ascii="Calibri" w:hAnsi="Calibri"/>
          <w:sz w:val="22"/>
          <w:szCs w:val="22"/>
        </w:rPr>
        <w:t>ń niezbędnych przy wykonywaniu u</w:t>
      </w:r>
      <w:r w:rsidRPr="00ED69BB">
        <w:rPr>
          <w:rFonts w:ascii="Calibri" w:hAnsi="Calibri"/>
          <w:sz w:val="22"/>
          <w:szCs w:val="22"/>
        </w:rPr>
        <w:t>mowy, polegających w szczególności na udzielaniu stosownych instrukcji dotyczących postępowania z informacjami chronionymi</w:t>
      </w:r>
      <w:r>
        <w:rPr>
          <w:rFonts w:ascii="Calibri" w:hAnsi="Calibri"/>
          <w:sz w:val="22"/>
          <w:szCs w:val="22"/>
        </w:rPr>
        <w:t xml:space="preserve"> </w:t>
      </w:r>
      <w:r w:rsidRPr="00ED69BB">
        <w:rPr>
          <w:rFonts w:ascii="Calibri" w:hAnsi="Calibri"/>
          <w:sz w:val="22"/>
          <w:szCs w:val="22"/>
        </w:rPr>
        <w:t>pracownikom i współpracownikom Wykonawcy, podmiotom powiązanym z Wykonawcą lub go reprezentującym oraz zobowiązać w formie pisemnej do zachowania ich w tajemnicy;</w:t>
      </w:r>
    </w:p>
    <w:p w:rsidR="00ED69BB" w:rsidRPr="00ED69BB" w:rsidRDefault="00ED69BB" w:rsidP="00ED69BB">
      <w:pPr>
        <w:tabs>
          <w:tab w:val="left" w:pos="567"/>
        </w:tabs>
        <w:spacing w:line="288" w:lineRule="auto"/>
        <w:ind w:left="993" w:hanging="284"/>
        <w:rPr>
          <w:rFonts w:ascii="Calibri" w:hAnsi="Calibri"/>
          <w:sz w:val="22"/>
          <w:szCs w:val="22"/>
        </w:rPr>
      </w:pPr>
      <w:r w:rsidRPr="00ED69BB">
        <w:rPr>
          <w:rFonts w:ascii="Calibri" w:hAnsi="Calibri"/>
          <w:sz w:val="22"/>
          <w:szCs w:val="22"/>
        </w:rPr>
        <w:t xml:space="preserve">3) </w:t>
      </w:r>
      <w:r>
        <w:rPr>
          <w:rFonts w:ascii="Calibri" w:hAnsi="Calibri"/>
          <w:sz w:val="22"/>
          <w:szCs w:val="22"/>
        </w:rPr>
        <w:tab/>
      </w:r>
      <w:r w:rsidRPr="00ED69BB">
        <w:rPr>
          <w:rFonts w:ascii="Calibri" w:hAnsi="Calibri"/>
          <w:sz w:val="22"/>
          <w:szCs w:val="22"/>
        </w:rPr>
        <w:t>niewykorzystywania w jakikolwiek sposób informacji chronionych, w szczególności w prowadzonej przez Wykonawcę działalności gospodarczej;</w:t>
      </w:r>
    </w:p>
    <w:p w:rsidR="00ED69BB" w:rsidRPr="00ED69BB" w:rsidRDefault="00ED69BB" w:rsidP="00ED69BB">
      <w:pPr>
        <w:tabs>
          <w:tab w:val="left" w:pos="567"/>
        </w:tabs>
        <w:spacing w:line="288" w:lineRule="auto"/>
        <w:ind w:left="993" w:hanging="273"/>
        <w:rPr>
          <w:rFonts w:ascii="Calibri" w:hAnsi="Calibri"/>
          <w:sz w:val="22"/>
          <w:szCs w:val="22"/>
        </w:rPr>
      </w:pPr>
      <w:r w:rsidRPr="00ED69BB">
        <w:rPr>
          <w:rFonts w:ascii="Calibri" w:hAnsi="Calibri"/>
          <w:sz w:val="22"/>
          <w:szCs w:val="22"/>
        </w:rPr>
        <w:t xml:space="preserve">4) </w:t>
      </w:r>
      <w:r>
        <w:rPr>
          <w:rFonts w:ascii="Calibri" w:hAnsi="Calibri"/>
          <w:sz w:val="22"/>
          <w:szCs w:val="22"/>
        </w:rPr>
        <w:tab/>
      </w:r>
      <w:r w:rsidRPr="00ED69BB">
        <w:rPr>
          <w:rFonts w:ascii="Calibri" w:hAnsi="Calibri"/>
          <w:sz w:val="22"/>
          <w:szCs w:val="22"/>
        </w:rPr>
        <w:t>niekopiowania, nieutrwalania oraz niepowielania w jakikolwiek sposób pozyskanych przez Wykonawcę informacji chronionych w celach innych niż wynikających z nini</w:t>
      </w:r>
      <w:r w:rsidR="007F776A">
        <w:rPr>
          <w:rFonts w:ascii="Calibri" w:hAnsi="Calibri"/>
          <w:sz w:val="22"/>
          <w:szCs w:val="22"/>
        </w:rPr>
        <w:t>ejszej u</w:t>
      </w:r>
      <w:r w:rsidRPr="00ED69BB">
        <w:rPr>
          <w:rFonts w:ascii="Calibri" w:hAnsi="Calibri"/>
          <w:sz w:val="22"/>
          <w:szCs w:val="22"/>
        </w:rPr>
        <w:t>mowy;</w:t>
      </w:r>
    </w:p>
    <w:p w:rsidR="00ED69BB" w:rsidRPr="00ED69BB" w:rsidRDefault="00ED69BB" w:rsidP="00ED69BB">
      <w:pPr>
        <w:tabs>
          <w:tab w:val="left" w:pos="567"/>
        </w:tabs>
        <w:spacing w:line="288" w:lineRule="auto"/>
        <w:ind w:left="993" w:hanging="284"/>
        <w:rPr>
          <w:rFonts w:ascii="Calibri" w:hAnsi="Calibri"/>
          <w:sz w:val="22"/>
          <w:szCs w:val="22"/>
        </w:rPr>
      </w:pPr>
      <w:r w:rsidRPr="00ED69BB">
        <w:rPr>
          <w:rFonts w:ascii="Calibri" w:hAnsi="Calibri"/>
          <w:sz w:val="22"/>
          <w:szCs w:val="22"/>
        </w:rPr>
        <w:t xml:space="preserve">5) </w:t>
      </w:r>
      <w:r>
        <w:rPr>
          <w:rFonts w:ascii="Calibri" w:hAnsi="Calibri"/>
          <w:sz w:val="22"/>
          <w:szCs w:val="22"/>
        </w:rPr>
        <w:tab/>
      </w:r>
      <w:r w:rsidRPr="00ED69BB">
        <w:rPr>
          <w:rFonts w:ascii="Calibri" w:hAnsi="Calibri"/>
          <w:sz w:val="22"/>
          <w:szCs w:val="22"/>
        </w:rPr>
        <w:t>w przypadku podjęcia współpracy z podmiotem powiązanym z Wykonawcą lub go reprezentującym lub osobami trzecimi, Wykonawca zobowiązany jest zawrzeć w umowach określających zasady współpracy między stronami obowiązek zachowania w poufności informacji chronionych Zamawiającego oraz obowiązek zwrotu materiałów zawierających informację chronioną, na zasadach określonych w ust. 9.</w:t>
      </w:r>
    </w:p>
    <w:p w:rsidR="00ED69BB" w:rsidRPr="00ED69BB" w:rsidRDefault="00ED69BB" w:rsidP="00ED69BB">
      <w:pPr>
        <w:tabs>
          <w:tab w:val="left" w:pos="284"/>
          <w:tab w:val="left" w:pos="426"/>
        </w:tabs>
        <w:spacing w:line="288" w:lineRule="auto"/>
        <w:ind w:left="720" w:hanging="720"/>
        <w:rPr>
          <w:rFonts w:ascii="Calibri" w:hAnsi="Calibri"/>
          <w:sz w:val="22"/>
          <w:szCs w:val="22"/>
        </w:rPr>
      </w:pPr>
      <w:r w:rsidRPr="00ED69BB">
        <w:rPr>
          <w:rFonts w:ascii="Calibri" w:hAnsi="Calibri"/>
          <w:sz w:val="22"/>
          <w:szCs w:val="22"/>
        </w:rPr>
        <w:t xml:space="preserve">5. </w:t>
      </w:r>
      <w:r>
        <w:rPr>
          <w:rFonts w:ascii="Calibri" w:hAnsi="Calibri"/>
          <w:sz w:val="22"/>
          <w:szCs w:val="22"/>
        </w:rPr>
        <w:tab/>
      </w:r>
      <w:r>
        <w:rPr>
          <w:rFonts w:ascii="Calibri" w:hAnsi="Calibri"/>
          <w:sz w:val="22"/>
          <w:szCs w:val="22"/>
        </w:rPr>
        <w:tab/>
      </w:r>
      <w:r w:rsidRPr="00ED69BB">
        <w:rPr>
          <w:rFonts w:ascii="Calibri" w:hAnsi="Calibri"/>
          <w:sz w:val="22"/>
          <w:szCs w:val="22"/>
        </w:rPr>
        <w:t>Ponadto Wykonawca zobowiązany jest do:</w:t>
      </w:r>
    </w:p>
    <w:p w:rsidR="00ED69BB" w:rsidRPr="003F326C" w:rsidRDefault="00ED69BB" w:rsidP="003F326C">
      <w:pPr>
        <w:pStyle w:val="Akapitzlist"/>
        <w:numPr>
          <w:ilvl w:val="0"/>
          <w:numId w:val="59"/>
        </w:numPr>
        <w:tabs>
          <w:tab w:val="left" w:pos="567"/>
        </w:tabs>
        <w:spacing w:line="288" w:lineRule="auto"/>
        <w:ind w:left="993"/>
        <w:rPr>
          <w:rFonts w:ascii="Calibri" w:hAnsi="Calibri"/>
        </w:rPr>
      </w:pPr>
      <w:r w:rsidRPr="003F326C">
        <w:rPr>
          <w:rFonts w:ascii="Calibri" w:hAnsi="Calibri"/>
        </w:rPr>
        <w:t>bezzwłocznego informowania Zamawiającego o wszelkich zaistniałych lub podejrzewanych incydentach związanych z bezpieczeństwem informacji chronionych;</w:t>
      </w:r>
    </w:p>
    <w:p w:rsidR="00ED69BB" w:rsidRPr="00ED69BB" w:rsidRDefault="00ED69BB" w:rsidP="003F326C">
      <w:pPr>
        <w:pStyle w:val="Akapitzlist"/>
        <w:numPr>
          <w:ilvl w:val="0"/>
          <w:numId w:val="59"/>
        </w:numPr>
        <w:tabs>
          <w:tab w:val="left" w:pos="567"/>
        </w:tabs>
        <w:spacing w:line="288" w:lineRule="auto"/>
        <w:ind w:left="993"/>
        <w:rPr>
          <w:rFonts w:ascii="Calibri" w:hAnsi="Calibri"/>
        </w:rPr>
      </w:pPr>
      <w:r w:rsidRPr="00ED69BB">
        <w:rPr>
          <w:rFonts w:ascii="Calibri" w:hAnsi="Calibri"/>
        </w:rPr>
        <w:t>podjęcia wszelkich prawnie dopuszczalnych środków, jakie będą możliwe i adekwatne, dla zmniejszenia szkodliwych następstw incydentów i współpracy z Zamawiającym w tym zakresie;</w:t>
      </w:r>
    </w:p>
    <w:p w:rsidR="00ED69BB" w:rsidRPr="00ED69BB" w:rsidRDefault="00ED69BB" w:rsidP="003F326C">
      <w:pPr>
        <w:pStyle w:val="Akapitzlist"/>
        <w:numPr>
          <w:ilvl w:val="0"/>
          <w:numId w:val="59"/>
        </w:numPr>
        <w:tabs>
          <w:tab w:val="left" w:pos="567"/>
        </w:tabs>
        <w:spacing w:line="288" w:lineRule="auto"/>
        <w:ind w:left="993"/>
        <w:rPr>
          <w:rFonts w:ascii="Calibri" w:hAnsi="Calibri"/>
        </w:rPr>
      </w:pPr>
      <w:r w:rsidRPr="00ED69BB">
        <w:rPr>
          <w:rFonts w:ascii="Calibri" w:hAnsi="Calibri"/>
        </w:rPr>
        <w:t>wdrożenia zaleceń dotyczących poprawy sposobu przetwarzania i zabezpieczenia przetwarzanych informacji chronionych sformułowanych w wyniku sprawdzenia przeprowadzonego przez Zamawiającego, o którym mowa w ust. 6.</w:t>
      </w:r>
    </w:p>
    <w:p w:rsidR="00ED69BB" w:rsidRPr="00ED69BB" w:rsidRDefault="00ED69BB" w:rsidP="00ED69BB">
      <w:pPr>
        <w:tabs>
          <w:tab w:val="left" w:pos="426"/>
          <w:tab w:val="left" w:pos="567"/>
        </w:tabs>
        <w:spacing w:line="288" w:lineRule="auto"/>
        <w:ind w:left="426" w:hanging="426"/>
        <w:rPr>
          <w:rFonts w:ascii="Calibri" w:hAnsi="Calibri"/>
          <w:sz w:val="22"/>
          <w:szCs w:val="22"/>
        </w:rPr>
      </w:pPr>
      <w:r w:rsidRPr="00ED69BB">
        <w:rPr>
          <w:rFonts w:ascii="Calibri" w:hAnsi="Calibri"/>
          <w:sz w:val="22"/>
          <w:szCs w:val="22"/>
        </w:rPr>
        <w:t xml:space="preserve">6. </w:t>
      </w:r>
      <w:r>
        <w:rPr>
          <w:rFonts w:ascii="Calibri" w:hAnsi="Calibri"/>
          <w:sz w:val="22"/>
          <w:szCs w:val="22"/>
        </w:rPr>
        <w:tab/>
      </w:r>
      <w:r w:rsidRPr="00ED69BB">
        <w:rPr>
          <w:rFonts w:ascii="Calibri" w:hAnsi="Calibri"/>
          <w:sz w:val="22"/>
          <w:szCs w:val="22"/>
        </w:rPr>
        <w:t>Zamawiającemu przysługuje uprawnienie do dokonywania sprawdzenia, w miejscach, w których są przetwarzane powierzone Wykonawcy informacje chronione, w terminie wspólnie ustalonym przez Strony, nie późniejszym jednak niż 14 (czternaście) dni kalendarzowych od dnia otrzymania przez Wykonawcę powiadomienia o zamiarze przeprowadzenia sprawdzenia, prawidłowości przetwarzania oraz zabezpieczenia powierzonych do przetwarzania informacji chronionych.</w:t>
      </w:r>
    </w:p>
    <w:p w:rsidR="00ED69BB" w:rsidRPr="00ED69BB" w:rsidRDefault="00ED69BB" w:rsidP="00ED69BB">
      <w:pPr>
        <w:tabs>
          <w:tab w:val="left" w:pos="567"/>
        </w:tabs>
        <w:spacing w:line="288" w:lineRule="auto"/>
        <w:ind w:left="426" w:hanging="426"/>
        <w:rPr>
          <w:rFonts w:ascii="Calibri" w:hAnsi="Calibri"/>
          <w:sz w:val="22"/>
          <w:szCs w:val="22"/>
        </w:rPr>
      </w:pPr>
      <w:r w:rsidRPr="00ED69BB">
        <w:rPr>
          <w:rFonts w:ascii="Calibri" w:hAnsi="Calibri"/>
          <w:sz w:val="22"/>
          <w:szCs w:val="22"/>
        </w:rPr>
        <w:t xml:space="preserve">7. </w:t>
      </w:r>
      <w:r>
        <w:rPr>
          <w:rFonts w:ascii="Calibri" w:hAnsi="Calibri"/>
          <w:sz w:val="22"/>
          <w:szCs w:val="22"/>
        </w:rPr>
        <w:tab/>
      </w:r>
      <w:r w:rsidRPr="00ED69BB">
        <w:rPr>
          <w:rFonts w:ascii="Calibri" w:hAnsi="Calibri"/>
          <w:sz w:val="22"/>
          <w:szCs w:val="22"/>
        </w:rPr>
        <w:t>Zobowiązanie do zachowania w tajemnicy nie stoi na przeszkodzie ujawnieniu informacji chronionych na uprawnione, w przewidzianej prawem formie i treści, żądanie sądu lub w postępowaniu w szczególności: karnym, skarbowym, karno-skarbowym lub administracyjnym, ale jedynie w niezbędnym zakresie i przy zachowaniu wszelkich możliwych środków ochrony ujawnianych informacji chronionych przed ich publicznym rozpowszechnieniem, po uprzednim pisemnym poinformowaniu Zamawiającego o żądaniu ujawnienia.</w:t>
      </w:r>
    </w:p>
    <w:p w:rsidR="00ED69BB" w:rsidRPr="00ED69BB" w:rsidRDefault="00ED69BB" w:rsidP="00ED69BB">
      <w:pPr>
        <w:tabs>
          <w:tab w:val="left" w:pos="567"/>
        </w:tabs>
        <w:spacing w:line="288" w:lineRule="auto"/>
        <w:ind w:left="426" w:hanging="426"/>
        <w:rPr>
          <w:rFonts w:ascii="Calibri" w:hAnsi="Calibri"/>
          <w:sz w:val="22"/>
          <w:szCs w:val="22"/>
        </w:rPr>
      </w:pPr>
      <w:r w:rsidRPr="00ED69BB">
        <w:rPr>
          <w:rFonts w:ascii="Calibri" w:hAnsi="Calibri"/>
          <w:sz w:val="22"/>
          <w:szCs w:val="22"/>
        </w:rPr>
        <w:t xml:space="preserve">8. </w:t>
      </w:r>
      <w:r>
        <w:rPr>
          <w:rFonts w:ascii="Calibri" w:hAnsi="Calibri"/>
          <w:sz w:val="22"/>
          <w:szCs w:val="22"/>
        </w:rPr>
        <w:tab/>
      </w:r>
      <w:r w:rsidRPr="00ED69BB">
        <w:rPr>
          <w:rFonts w:ascii="Calibri" w:hAnsi="Calibri"/>
          <w:sz w:val="22"/>
          <w:szCs w:val="22"/>
        </w:rPr>
        <w:t xml:space="preserve">Ujawnienie jakichkolwiek informacji chronionych wymaga uprzedniej pisemnej zgody Zamawiającego (forma pisemna pod rygorem nieważności), poza </w:t>
      </w:r>
      <w:proofErr w:type="spellStart"/>
      <w:r w:rsidRPr="00ED69BB">
        <w:rPr>
          <w:rFonts w:ascii="Calibri" w:hAnsi="Calibri"/>
          <w:sz w:val="22"/>
          <w:szCs w:val="22"/>
        </w:rPr>
        <w:t>wyłączeniami</w:t>
      </w:r>
      <w:proofErr w:type="spellEnd"/>
      <w:r w:rsidRPr="00ED69BB">
        <w:rPr>
          <w:rFonts w:ascii="Calibri" w:hAnsi="Calibri"/>
          <w:sz w:val="22"/>
          <w:szCs w:val="22"/>
        </w:rPr>
        <w:t xml:space="preserve"> o których mowa w ust. 7. W przypadku powzięcia jakiejkolwiek wątpliwości, czy dana informacja jest informacją</w:t>
      </w:r>
      <w:r>
        <w:rPr>
          <w:rFonts w:ascii="Calibri" w:hAnsi="Calibri"/>
          <w:sz w:val="22"/>
          <w:szCs w:val="22"/>
        </w:rPr>
        <w:t xml:space="preserve"> </w:t>
      </w:r>
      <w:r w:rsidRPr="00ED69BB">
        <w:rPr>
          <w:rFonts w:ascii="Calibri" w:hAnsi="Calibri"/>
          <w:sz w:val="22"/>
          <w:szCs w:val="22"/>
        </w:rPr>
        <w:t xml:space="preserve">chronioną, </w:t>
      </w:r>
      <w:r w:rsidRPr="00ED69BB">
        <w:rPr>
          <w:rFonts w:ascii="Calibri" w:hAnsi="Calibri"/>
          <w:sz w:val="22"/>
          <w:szCs w:val="22"/>
        </w:rPr>
        <w:lastRenderedPageBreak/>
        <w:t>Wykonawca zamierzając ją ujawnić zobowiązany jest do uzyskania uprzedniej pisemnej akceptacji Zamawiającego, na ujawnienie danej informacji.</w:t>
      </w:r>
    </w:p>
    <w:p w:rsidR="00ED69BB" w:rsidRPr="00ED69BB" w:rsidRDefault="00ED69BB" w:rsidP="00ED69BB">
      <w:pPr>
        <w:tabs>
          <w:tab w:val="left" w:pos="426"/>
        </w:tabs>
        <w:spacing w:line="288" w:lineRule="auto"/>
        <w:ind w:left="426" w:hanging="426"/>
        <w:rPr>
          <w:rFonts w:ascii="Calibri" w:hAnsi="Calibri"/>
          <w:sz w:val="22"/>
          <w:szCs w:val="22"/>
        </w:rPr>
      </w:pPr>
      <w:r w:rsidRPr="00ED69BB">
        <w:rPr>
          <w:rFonts w:ascii="Calibri" w:hAnsi="Calibri"/>
          <w:sz w:val="22"/>
          <w:szCs w:val="22"/>
        </w:rPr>
        <w:t xml:space="preserve">9. </w:t>
      </w:r>
      <w:r>
        <w:rPr>
          <w:rFonts w:ascii="Calibri" w:hAnsi="Calibri"/>
          <w:sz w:val="22"/>
          <w:szCs w:val="22"/>
        </w:rPr>
        <w:tab/>
      </w:r>
      <w:r w:rsidRPr="00ED69BB">
        <w:rPr>
          <w:rFonts w:ascii="Calibri" w:hAnsi="Calibri"/>
          <w:sz w:val="22"/>
          <w:szCs w:val="22"/>
        </w:rPr>
        <w:t xml:space="preserve">W terminie 5 (pięciu) dni roboczych </w:t>
      </w:r>
      <w:r w:rsidR="00C8484E">
        <w:rPr>
          <w:rFonts w:ascii="Calibri" w:hAnsi="Calibri"/>
          <w:sz w:val="22"/>
          <w:szCs w:val="22"/>
        </w:rPr>
        <w:t>od rozwiązania lub wygaśnięcia u</w:t>
      </w:r>
      <w:r w:rsidRPr="00ED69BB">
        <w:rPr>
          <w:rFonts w:ascii="Calibri" w:hAnsi="Calibri"/>
          <w:sz w:val="22"/>
          <w:szCs w:val="22"/>
        </w:rPr>
        <w:t>mowy Wykonawca jest zobowiązany do zwrócenia Zamawiającemu lub zniszczenia wszelkich materiałów zawierających informacje chronione, o których mowa w ust. 1, jakie otrzymał lub wytw</w:t>
      </w:r>
      <w:r w:rsidR="007F776A">
        <w:rPr>
          <w:rFonts w:ascii="Calibri" w:hAnsi="Calibri"/>
          <w:sz w:val="22"/>
          <w:szCs w:val="22"/>
        </w:rPr>
        <w:t>orzył w związku z wykonywaniem u</w:t>
      </w:r>
      <w:r w:rsidRPr="00ED69BB">
        <w:rPr>
          <w:rFonts w:ascii="Calibri" w:hAnsi="Calibri"/>
          <w:sz w:val="22"/>
          <w:szCs w:val="22"/>
        </w:rPr>
        <w:t>mowy. Wykonawca w razie powstania sporu może w celu dochodzenia roszczeń zachować jedną kopię ww. materiałów. Wykonawca zapewni tym materiałom ochronę zgodnie z aktualną wiedzą w tym zakresie. Potwierdzenie zwrotu lub zniszczenia ww. materiałów powinno być udokumentowane protokołem podpisanym przez Zamawiającego i Wykonawcę. Wzór protokołu wydania/ zwrotu/ zniszczenia/ usunięcia z zasobów informacyjn</w:t>
      </w:r>
      <w:r w:rsidR="007F776A">
        <w:rPr>
          <w:rFonts w:ascii="Calibri" w:hAnsi="Calibri"/>
          <w:sz w:val="22"/>
          <w:szCs w:val="22"/>
        </w:rPr>
        <w:t>ych stanowi załącznik nr 14 do u</w:t>
      </w:r>
      <w:r w:rsidRPr="00ED69BB">
        <w:rPr>
          <w:rFonts w:ascii="Calibri" w:hAnsi="Calibri"/>
          <w:sz w:val="22"/>
          <w:szCs w:val="22"/>
        </w:rPr>
        <w:t xml:space="preserve">mowy. W przypadku zastosowania rozwiązania opartego na niestacjonarnym nośniku danych </w:t>
      </w:r>
      <w:r w:rsidR="007F776A">
        <w:rPr>
          <w:rFonts w:ascii="Calibri" w:hAnsi="Calibri"/>
          <w:sz w:val="22"/>
          <w:szCs w:val="22"/>
        </w:rPr>
        <w:br/>
      </w:r>
      <w:r w:rsidRPr="00ED69BB">
        <w:rPr>
          <w:rFonts w:ascii="Calibri" w:hAnsi="Calibri"/>
          <w:sz w:val="22"/>
          <w:szCs w:val="22"/>
        </w:rPr>
        <w:t xml:space="preserve">np. technologia </w:t>
      </w:r>
      <w:proofErr w:type="spellStart"/>
      <w:r w:rsidRPr="00ED69BB">
        <w:rPr>
          <w:rFonts w:ascii="Calibri" w:hAnsi="Calibri"/>
          <w:sz w:val="22"/>
          <w:szCs w:val="22"/>
        </w:rPr>
        <w:t>Cloud</w:t>
      </w:r>
      <w:proofErr w:type="spellEnd"/>
      <w:r w:rsidRPr="00ED69BB">
        <w:rPr>
          <w:rFonts w:ascii="Calibri" w:hAnsi="Calibri"/>
          <w:sz w:val="22"/>
          <w:szCs w:val="22"/>
        </w:rPr>
        <w:t>, Wykonawca zobowiązany jest przekazać ostatni login i hasło administratora do systemu pracującego na niestacjonarny</w:t>
      </w:r>
      <w:r w:rsidR="007F776A">
        <w:rPr>
          <w:rFonts w:ascii="Calibri" w:hAnsi="Calibri"/>
          <w:sz w:val="22"/>
          <w:szCs w:val="22"/>
        </w:rPr>
        <w:t xml:space="preserve">ch nośnikach danych. </w:t>
      </w:r>
    </w:p>
    <w:p w:rsidR="00A06057" w:rsidRPr="00ED69BB" w:rsidRDefault="00ED69BB" w:rsidP="00ED69BB">
      <w:pPr>
        <w:spacing w:line="288" w:lineRule="auto"/>
        <w:ind w:left="426" w:hanging="568"/>
        <w:rPr>
          <w:rFonts w:ascii="Calibri" w:hAnsi="Calibri"/>
          <w:sz w:val="22"/>
          <w:szCs w:val="22"/>
        </w:rPr>
      </w:pPr>
      <w:r w:rsidRPr="00ED69BB">
        <w:rPr>
          <w:rFonts w:ascii="Calibri" w:hAnsi="Calibri"/>
          <w:sz w:val="22"/>
          <w:szCs w:val="22"/>
        </w:rPr>
        <w:t xml:space="preserve">10. </w:t>
      </w:r>
      <w:r>
        <w:rPr>
          <w:rFonts w:ascii="Calibri" w:hAnsi="Calibri"/>
          <w:sz w:val="22"/>
          <w:szCs w:val="22"/>
        </w:rPr>
        <w:tab/>
      </w:r>
      <w:r w:rsidRPr="00ED69BB">
        <w:rPr>
          <w:rFonts w:ascii="Calibri" w:hAnsi="Calibri"/>
          <w:sz w:val="22"/>
          <w:szCs w:val="22"/>
        </w:rPr>
        <w:t xml:space="preserve">Zamawiający zastrzega sobie możliwość dochodzenia roszczeń wobec Wykonawcy, w przypadku wyrządzenia przez niego szkód Zamawiającemu lub osobom trzecim, będących wynikiem naruszenia bezpieczeństwa informacji, na zasadach określonych w przepisach ustawy z dnia 23 kwietnia 1964 </w:t>
      </w:r>
      <w:r w:rsidR="007F776A">
        <w:rPr>
          <w:rFonts w:ascii="Calibri" w:hAnsi="Calibri"/>
          <w:sz w:val="22"/>
          <w:szCs w:val="22"/>
        </w:rPr>
        <w:t>r. Kodeks cywilny.</w:t>
      </w:r>
    </w:p>
    <w:p w:rsidR="00A15882" w:rsidRPr="00AD2A3C" w:rsidRDefault="00A15882" w:rsidP="00CD4698">
      <w:pPr>
        <w:pStyle w:val="Nagwek2"/>
        <w:spacing w:before="240" w:after="240" w:line="288" w:lineRule="auto"/>
        <w:ind w:left="351" w:hanging="357"/>
        <w:jc w:val="left"/>
        <w:rPr>
          <w:rFonts w:ascii="Calibri" w:hAnsi="Calibri"/>
          <w:sz w:val="22"/>
        </w:rPr>
      </w:pPr>
      <w:r w:rsidRPr="00AD2A3C">
        <w:rPr>
          <w:rFonts w:ascii="Calibri" w:hAnsi="Calibri"/>
          <w:sz w:val="22"/>
        </w:rPr>
        <w:t>§ 13 Ochrona danych osobowych</w:t>
      </w:r>
    </w:p>
    <w:p w:rsidR="00F34AC9" w:rsidRPr="00AD2A3C" w:rsidRDefault="00F34AC9" w:rsidP="00635C8D">
      <w:pPr>
        <w:numPr>
          <w:ilvl w:val="0"/>
          <w:numId w:val="38"/>
        </w:numPr>
        <w:spacing w:line="288" w:lineRule="auto"/>
        <w:rPr>
          <w:rFonts w:ascii="Calibri" w:hAnsi="Calibri"/>
          <w:sz w:val="22"/>
          <w:szCs w:val="22"/>
        </w:rPr>
      </w:pPr>
      <w:r w:rsidRPr="00AD2A3C">
        <w:rPr>
          <w:rFonts w:ascii="Calibri" w:hAnsi="Calibri"/>
          <w:sz w:val="22"/>
          <w:szCs w:val="22"/>
        </w:rPr>
        <w:t>Strony, zobowiązują się do przetwarzania  danych osobowych w sposób zgodny z obowiązującymi przepisami prawa, w tym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rsidR="00F34AC9" w:rsidRPr="00AD2A3C" w:rsidRDefault="00F34AC9" w:rsidP="00635C8D">
      <w:pPr>
        <w:numPr>
          <w:ilvl w:val="0"/>
          <w:numId w:val="38"/>
        </w:numPr>
        <w:spacing w:line="288" w:lineRule="auto"/>
        <w:rPr>
          <w:rFonts w:ascii="Calibri" w:hAnsi="Calibri"/>
          <w:sz w:val="22"/>
          <w:szCs w:val="22"/>
        </w:rPr>
      </w:pPr>
      <w:r w:rsidRPr="00AD2A3C">
        <w:rPr>
          <w:rFonts w:ascii="Calibri" w:hAnsi="Calibri"/>
          <w:sz w:val="22"/>
          <w:szCs w:val="22"/>
        </w:rPr>
        <w:t xml:space="preserve">Wykonawca udostępni Zamawiającemu dane osobowe personelu Wykonawcy w celu i zakresie niezbędnym do realizacji umowy, tj. imię i nazwisko, numer telefonu służbowego, adres poczty elektronicznej. </w:t>
      </w:r>
    </w:p>
    <w:p w:rsidR="00F34AC9" w:rsidRPr="00AD2A3C" w:rsidRDefault="00F34AC9" w:rsidP="00635C8D">
      <w:pPr>
        <w:numPr>
          <w:ilvl w:val="0"/>
          <w:numId w:val="38"/>
        </w:numPr>
        <w:spacing w:line="288" w:lineRule="auto"/>
        <w:rPr>
          <w:rFonts w:ascii="Calibri" w:hAnsi="Calibri"/>
          <w:sz w:val="22"/>
          <w:szCs w:val="22"/>
        </w:rPr>
      </w:pPr>
      <w:r w:rsidRPr="00AD2A3C">
        <w:rPr>
          <w:rFonts w:ascii="Calibri" w:hAnsi="Calibri"/>
          <w:sz w:val="22"/>
          <w:szCs w:val="22"/>
        </w:rPr>
        <w:t xml:space="preserve">Wykonawca jest zobowiązany do przekazania członkom swojego personelu treści klauzuli informacyjnej związanej z przetwarzaniem danych osobowych przez Zamawiającego, stanowiącej załącznik nr </w:t>
      </w:r>
      <w:r w:rsidR="005F3FE2" w:rsidRPr="00AD2A3C">
        <w:rPr>
          <w:rFonts w:ascii="Calibri" w:hAnsi="Calibri"/>
          <w:sz w:val="22"/>
          <w:szCs w:val="22"/>
        </w:rPr>
        <w:t>12</w:t>
      </w:r>
      <w:r w:rsidRPr="00AD2A3C">
        <w:rPr>
          <w:rFonts w:ascii="Calibri" w:hAnsi="Calibri"/>
          <w:sz w:val="22"/>
          <w:szCs w:val="22"/>
        </w:rPr>
        <w:t xml:space="preserve"> do umowy. Wykonawca jest zobowiązany przekazać Zamawiającemu oświadczenie według wzoru stanowiącego załącznik nr </w:t>
      </w:r>
      <w:r w:rsidR="005F3FE2" w:rsidRPr="00AD2A3C">
        <w:rPr>
          <w:rFonts w:ascii="Calibri" w:hAnsi="Calibri"/>
          <w:sz w:val="22"/>
          <w:szCs w:val="22"/>
        </w:rPr>
        <w:t>13</w:t>
      </w:r>
      <w:r w:rsidRPr="00AD2A3C">
        <w:rPr>
          <w:rFonts w:ascii="Calibri" w:hAnsi="Calibri"/>
          <w:sz w:val="22"/>
          <w:szCs w:val="22"/>
        </w:rPr>
        <w:t xml:space="preserve"> do umowy, w terminie miesiąca od daty zawarcia umowy.</w:t>
      </w:r>
    </w:p>
    <w:p w:rsidR="00F34AC9" w:rsidRPr="00AD2A3C" w:rsidRDefault="00F34AC9" w:rsidP="00635C8D">
      <w:pPr>
        <w:numPr>
          <w:ilvl w:val="0"/>
          <w:numId w:val="38"/>
        </w:numPr>
        <w:spacing w:line="288" w:lineRule="auto"/>
        <w:rPr>
          <w:rFonts w:ascii="Calibri" w:hAnsi="Calibri"/>
          <w:sz w:val="22"/>
          <w:szCs w:val="22"/>
        </w:rPr>
      </w:pPr>
      <w:r w:rsidRPr="00AD2A3C">
        <w:rPr>
          <w:rFonts w:ascii="Calibri" w:hAnsi="Calibri"/>
          <w:sz w:val="22"/>
          <w:szCs w:val="22"/>
        </w:rPr>
        <w:t>Zamawiający ma prawo żądać przekazania dowodów potwierdz</w:t>
      </w:r>
      <w:r w:rsidR="00516300" w:rsidRPr="00AD2A3C">
        <w:rPr>
          <w:rFonts w:ascii="Calibri" w:hAnsi="Calibri"/>
          <w:sz w:val="22"/>
          <w:szCs w:val="22"/>
        </w:rPr>
        <w:t xml:space="preserve">ających wykonanie zobowiązania </w:t>
      </w:r>
      <w:r w:rsidRPr="00AD2A3C">
        <w:rPr>
          <w:rFonts w:ascii="Calibri" w:hAnsi="Calibri"/>
          <w:sz w:val="22"/>
          <w:szCs w:val="22"/>
        </w:rPr>
        <w:t xml:space="preserve">określonego w ust. 3, tj. przekazania członkom personelu Wykonawcy klauzuli informacyjnej związanej z przetwarzaniem przez Zamawiającego danych osobowych personelu Wykonawcy, stanowiącej załącznik nr </w:t>
      </w:r>
      <w:r w:rsidR="005F3FE2" w:rsidRPr="00AD2A3C">
        <w:rPr>
          <w:rFonts w:ascii="Calibri" w:hAnsi="Calibri"/>
          <w:sz w:val="22"/>
          <w:szCs w:val="22"/>
        </w:rPr>
        <w:t>12</w:t>
      </w:r>
      <w:r w:rsidR="007C549D" w:rsidRPr="00AD2A3C">
        <w:rPr>
          <w:rFonts w:ascii="Calibri" w:hAnsi="Calibri"/>
          <w:sz w:val="22"/>
          <w:szCs w:val="22"/>
        </w:rPr>
        <w:t xml:space="preserve"> do u</w:t>
      </w:r>
      <w:r w:rsidRPr="00AD2A3C">
        <w:rPr>
          <w:rFonts w:ascii="Calibri" w:hAnsi="Calibri"/>
          <w:sz w:val="22"/>
          <w:szCs w:val="22"/>
        </w:rPr>
        <w:t>mowy.</w:t>
      </w:r>
    </w:p>
    <w:p w:rsidR="003A736C" w:rsidRPr="00AD2A3C" w:rsidRDefault="00F34AC9" w:rsidP="000C632B">
      <w:pPr>
        <w:tabs>
          <w:tab w:val="left" w:pos="284"/>
        </w:tabs>
        <w:spacing w:line="288" w:lineRule="auto"/>
        <w:ind w:left="284" w:hanging="284"/>
        <w:contextualSpacing/>
        <w:rPr>
          <w:rFonts w:ascii="Calibri" w:hAnsi="Calibri"/>
          <w:sz w:val="22"/>
          <w:szCs w:val="22"/>
        </w:rPr>
      </w:pPr>
      <w:r w:rsidRPr="00AD2A3C">
        <w:rPr>
          <w:rFonts w:ascii="Calibri" w:eastAsia="Calibri" w:hAnsi="Calibri" w:cs="Calibri"/>
          <w:sz w:val="22"/>
          <w:szCs w:val="22"/>
          <w:lang w:eastAsia="en-US"/>
        </w:rPr>
        <w:t xml:space="preserve">5. </w:t>
      </w:r>
      <w:r w:rsidRPr="00AD2A3C">
        <w:rPr>
          <w:rFonts w:ascii="Calibri" w:hAnsi="Calibri"/>
          <w:sz w:val="22"/>
          <w:szCs w:val="22"/>
        </w:rPr>
        <w:t>W przypadku,</w:t>
      </w:r>
      <w:r w:rsidR="007C549D" w:rsidRPr="00AD2A3C">
        <w:rPr>
          <w:rFonts w:ascii="Calibri" w:hAnsi="Calibri"/>
          <w:sz w:val="22"/>
          <w:szCs w:val="22"/>
        </w:rPr>
        <w:t xml:space="preserve"> gdyby w trakcie obowiązywania u</w:t>
      </w:r>
      <w:r w:rsidRPr="00AD2A3C">
        <w:rPr>
          <w:rFonts w:ascii="Calibri" w:hAnsi="Calibri"/>
          <w:sz w:val="22"/>
          <w:szCs w:val="22"/>
        </w:rPr>
        <w:t>mowy miało dojść do powierzenia Wykonawcy przez Zamawiającego przetwarzania danych osobowych, których administratorem jest Zamawiający, Strony, przed powierzeniem danych do przetwarzania, zawrą odpowiednią umowę powierzenia przetwarzania danych osobowych. Wykonawca zobowiązuje się do zapewnienia gwarancji wdrożenia odpowiednich środków technicznych i organizacyjnych, by przetwarzanie spełniało wymogi określone w RODO i</w:t>
      </w:r>
      <w:r w:rsidR="005F3FE2" w:rsidRPr="00AD2A3C">
        <w:rPr>
          <w:rFonts w:ascii="Calibri" w:hAnsi="Calibri"/>
          <w:sz w:val="22"/>
          <w:szCs w:val="22"/>
        </w:rPr>
        <w:t> </w:t>
      </w:r>
      <w:r w:rsidRPr="00AD2A3C">
        <w:rPr>
          <w:rFonts w:ascii="Calibri" w:hAnsi="Calibri"/>
          <w:sz w:val="22"/>
          <w:szCs w:val="22"/>
        </w:rPr>
        <w:t>chroniło prawa osób, których dane dotyczą.</w:t>
      </w:r>
    </w:p>
    <w:p w:rsidR="00A15882" w:rsidRPr="00AD2A3C" w:rsidRDefault="00A15882" w:rsidP="00CD4698">
      <w:pPr>
        <w:pStyle w:val="Nagwek2"/>
        <w:spacing w:before="240" w:after="240" w:line="288" w:lineRule="auto"/>
        <w:ind w:left="357" w:hanging="357"/>
        <w:jc w:val="left"/>
        <w:rPr>
          <w:rFonts w:ascii="Calibri" w:hAnsi="Calibri"/>
          <w:sz w:val="22"/>
        </w:rPr>
      </w:pPr>
      <w:r w:rsidRPr="00AD2A3C">
        <w:rPr>
          <w:rFonts w:ascii="Calibri" w:hAnsi="Calibri"/>
          <w:sz w:val="22"/>
        </w:rPr>
        <w:t>§ 14 Kary umowne</w:t>
      </w:r>
    </w:p>
    <w:p w:rsidR="00A15882" w:rsidRPr="00AD2A3C" w:rsidRDefault="00A15882" w:rsidP="00635C8D">
      <w:pPr>
        <w:numPr>
          <w:ilvl w:val="0"/>
          <w:numId w:val="15"/>
        </w:numPr>
        <w:spacing w:line="288" w:lineRule="auto"/>
        <w:rPr>
          <w:rFonts w:ascii="Calibri" w:hAnsi="Calibri"/>
          <w:sz w:val="22"/>
          <w:szCs w:val="22"/>
        </w:rPr>
      </w:pPr>
      <w:r w:rsidRPr="00AD2A3C">
        <w:rPr>
          <w:rFonts w:ascii="Calibri" w:hAnsi="Calibri"/>
          <w:sz w:val="22"/>
          <w:szCs w:val="22"/>
        </w:rPr>
        <w:t>Strony ustalają, że w razie niewykonan</w:t>
      </w:r>
      <w:r w:rsidR="003A736C" w:rsidRPr="00AD2A3C">
        <w:rPr>
          <w:rFonts w:ascii="Calibri" w:hAnsi="Calibri"/>
          <w:sz w:val="22"/>
          <w:szCs w:val="22"/>
        </w:rPr>
        <w:t>ia lub nienależytego wykonania u</w:t>
      </w:r>
      <w:r w:rsidRPr="00AD2A3C">
        <w:rPr>
          <w:rFonts w:ascii="Calibri" w:hAnsi="Calibri"/>
          <w:sz w:val="22"/>
          <w:szCs w:val="22"/>
        </w:rPr>
        <w:t>mowy obowiązywać je będzie odpowiedzialność z tytułu kar umownych:</w:t>
      </w:r>
    </w:p>
    <w:p w:rsidR="00A15882" w:rsidRPr="00AD2A3C" w:rsidRDefault="00F34AC9" w:rsidP="00635C8D">
      <w:pPr>
        <w:numPr>
          <w:ilvl w:val="0"/>
          <w:numId w:val="16"/>
        </w:numPr>
        <w:spacing w:line="288" w:lineRule="auto"/>
        <w:rPr>
          <w:rFonts w:ascii="Calibri" w:hAnsi="Calibri"/>
          <w:sz w:val="22"/>
          <w:szCs w:val="22"/>
        </w:rPr>
      </w:pPr>
      <w:r w:rsidRPr="00AD2A3C">
        <w:rPr>
          <w:rFonts w:ascii="Calibri" w:hAnsi="Calibri"/>
          <w:sz w:val="22"/>
          <w:szCs w:val="22"/>
        </w:rPr>
        <w:lastRenderedPageBreak/>
        <w:t xml:space="preserve">za niedotrzymanie terminów </w:t>
      </w:r>
      <w:r w:rsidR="00A15882" w:rsidRPr="00AD2A3C">
        <w:rPr>
          <w:rFonts w:ascii="Calibri" w:hAnsi="Calibri"/>
          <w:sz w:val="22"/>
          <w:szCs w:val="22"/>
        </w:rPr>
        <w:t>realizacji usług serwisowych</w:t>
      </w:r>
      <w:r w:rsidR="0042636C" w:rsidRPr="00AD2A3C">
        <w:rPr>
          <w:rFonts w:ascii="Calibri" w:hAnsi="Calibri"/>
          <w:sz w:val="22"/>
          <w:szCs w:val="22"/>
        </w:rPr>
        <w:t xml:space="preserve">, o których </w:t>
      </w:r>
      <w:r w:rsidR="0042636C" w:rsidRPr="00BF494C">
        <w:rPr>
          <w:rFonts w:ascii="Calibri" w:hAnsi="Calibri"/>
          <w:sz w:val="22"/>
          <w:szCs w:val="22"/>
        </w:rPr>
        <w:t>mowa w § 3 ust.</w:t>
      </w:r>
      <w:r w:rsidR="00CE7851" w:rsidRPr="00BF494C">
        <w:rPr>
          <w:rFonts w:ascii="Calibri" w:hAnsi="Calibri"/>
          <w:sz w:val="22"/>
          <w:szCs w:val="22"/>
        </w:rPr>
        <w:t xml:space="preserve"> </w:t>
      </w:r>
      <w:r w:rsidR="00BF494C" w:rsidRPr="00BF494C">
        <w:rPr>
          <w:rFonts w:ascii="Calibri" w:hAnsi="Calibri"/>
          <w:sz w:val="22"/>
          <w:szCs w:val="22"/>
        </w:rPr>
        <w:t>2</w:t>
      </w:r>
      <w:r w:rsidR="0042636C" w:rsidRPr="00BF494C">
        <w:rPr>
          <w:rFonts w:ascii="Calibri" w:hAnsi="Calibri"/>
          <w:sz w:val="22"/>
          <w:szCs w:val="22"/>
        </w:rPr>
        <w:t xml:space="preserve"> umowy</w:t>
      </w:r>
      <w:r w:rsidR="0042636C" w:rsidRPr="00AD2A3C">
        <w:rPr>
          <w:rFonts w:ascii="Calibri" w:hAnsi="Calibri"/>
          <w:sz w:val="22"/>
          <w:szCs w:val="22"/>
        </w:rPr>
        <w:t>,</w:t>
      </w:r>
      <w:r w:rsidR="00A15882" w:rsidRPr="00AD2A3C">
        <w:rPr>
          <w:rFonts w:ascii="Calibri" w:hAnsi="Calibri"/>
          <w:sz w:val="22"/>
          <w:szCs w:val="22"/>
        </w:rPr>
        <w:t xml:space="preserve"> Wykonawca zapłaci Zamawiającemu </w:t>
      </w:r>
      <w:r w:rsidR="00B262DD" w:rsidRPr="00AD2A3C">
        <w:rPr>
          <w:rFonts w:ascii="Calibri" w:hAnsi="Calibri"/>
          <w:sz w:val="22"/>
          <w:szCs w:val="22"/>
        </w:rPr>
        <w:t>2</w:t>
      </w:r>
      <w:r w:rsidR="00A15882" w:rsidRPr="00AD2A3C">
        <w:rPr>
          <w:rFonts w:ascii="Calibri" w:hAnsi="Calibri"/>
          <w:sz w:val="22"/>
          <w:szCs w:val="22"/>
        </w:rPr>
        <w:t>00 zł brutto za każdy dzień zwłoki,</w:t>
      </w:r>
    </w:p>
    <w:p w:rsidR="00A15882" w:rsidRPr="00F56330" w:rsidRDefault="00A15882" w:rsidP="00635C8D">
      <w:pPr>
        <w:numPr>
          <w:ilvl w:val="0"/>
          <w:numId w:val="16"/>
        </w:numPr>
        <w:spacing w:line="288" w:lineRule="auto"/>
        <w:rPr>
          <w:rFonts w:ascii="Calibri" w:hAnsi="Calibri"/>
          <w:sz w:val="22"/>
          <w:szCs w:val="22"/>
        </w:rPr>
      </w:pPr>
      <w:r w:rsidRPr="00F56330">
        <w:rPr>
          <w:rFonts w:ascii="Calibri" w:hAnsi="Calibri"/>
          <w:sz w:val="22"/>
          <w:szCs w:val="22"/>
        </w:rPr>
        <w:t>odrębnie za każdą osobę - za każdy dzień, w którym osoba, wykonująca czynności, o których mowa w § 8 ust. 1, wykonywała przedmiot umowy na innej podstawie niż umowa o pracę, Wykonawca zapł</w:t>
      </w:r>
      <w:r w:rsidR="00686D5F" w:rsidRPr="00F56330">
        <w:rPr>
          <w:rFonts w:ascii="Calibri" w:hAnsi="Calibri"/>
          <w:sz w:val="22"/>
          <w:szCs w:val="22"/>
        </w:rPr>
        <w:t>aci Zamawiającemu 100 zł brutto,</w:t>
      </w:r>
    </w:p>
    <w:p w:rsidR="00A15882" w:rsidRPr="00F56330" w:rsidRDefault="00A15882" w:rsidP="00635C8D">
      <w:pPr>
        <w:numPr>
          <w:ilvl w:val="0"/>
          <w:numId w:val="16"/>
        </w:numPr>
        <w:spacing w:line="288" w:lineRule="auto"/>
        <w:rPr>
          <w:rFonts w:ascii="Calibri" w:hAnsi="Calibri"/>
          <w:sz w:val="22"/>
          <w:szCs w:val="22"/>
        </w:rPr>
      </w:pPr>
      <w:r w:rsidRPr="00F56330">
        <w:rPr>
          <w:rFonts w:ascii="Calibri" w:hAnsi="Calibri"/>
          <w:sz w:val="22"/>
          <w:szCs w:val="22"/>
        </w:rPr>
        <w:t>odrębnie za każdą osobę - za każdy dzień, w którym osoba, wykonująca czynności, o których mowa w § 8 ust. 1, wykonywała przedmiot umowy z wynagrodzeniem w wysokości mniejszej niż minimalne wynagrodzenie za pracę ustalone na podstawie art. 6 - 8 ustawy z dnia 10 października 2002 r. o minimalnym wynagrod</w:t>
      </w:r>
      <w:r w:rsidR="003A736C" w:rsidRPr="00F56330">
        <w:rPr>
          <w:rFonts w:ascii="Calibri" w:hAnsi="Calibri"/>
          <w:sz w:val="22"/>
          <w:szCs w:val="22"/>
        </w:rPr>
        <w:t xml:space="preserve">zeniu za </w:t>
      </w:r>
      <w:r w:rsidR="00206A82" w:rsidRPr="00F56330">
        <w:rPr>
          <w:rFonts w:ascii="Calibri" w:hAnsi="Calibri"/>
          <w:sz w:val="22"/>
          <w:szCs w:val="22"/>
        </w:rPr>
        <w:t>pracę</w:t>
      </w:r>
      <w:r w:rsidRPr="00F56330">
        <w:rPr>
          <w:rFonts w:ascii="Calibri" w:hAnsi="Calibri"/>
          <w:sz w:val="22"/>
          <w:szCs w:val="22"/>
        </w:rPr>
        <w:t>, Wykonawca zapłaci Zamawi</w:t>
      </w:r>
      <w:r w:rsidR="00686D5F" w:rsidRPr="00F56330">
        <w:rPr>
          <w:rFonts w:ascii="Calibri" w:hAnsi="Calibri"/>
          <w:sz w:val="22"/>
          <w:szCs w:val="22"/>
        </w:rPr>
        <w:t>ającemu 100 zł brutto,</w:t>
      </w:r>
    </w:p>
    <w:p w:rsidR="00A15882" w:rsidRPr="00F56330" w:rsidRDefault="00A15882" w:rsidP="00635C8D">
      <w:pPr>
        <w:numPr>
          <w:ilvl w:val="0"/>
          <w:numId w:val="16"/>
        </w:numPr>
        <w:spacing w:line="288" w:lineRule="auto"/>
        <w:rPr>
          <w:rFonts w:ascii="Calibri" w:hAnsi="Calibri"/>
          <w:sz w:val="22"/>
          <w:szCs w:val="22"/>
        </w:rPr>
      </w:pPr>
      <w:r w:rsidRPr="00F56330">
        <w:rPr>
          <w:rFonts w:ascii="Calibri" w:hAnsi="Calibri"/>
          <w:sz w:val="22"/>
          <w:szCs w:val="22"/>
        </w:rPr>
        <w:t>odrębnie za każdą osobę - za każdy stwierdzony przypadek ponoszenia przez osobę, wykonującą czynności, o których mowa w 8 ust. 1, jakichkolwiek k</w:t>
      </w:r>
      <w:r w:rsidR="003A736C" w:rsidRPr="00F56330">
        <w:rPr>
          <w:rFonts w:ascii="Calibri" w:hAnsi="Calibri"/>
          <w:sz w:val="22"/>
          <w:szCs w:val="22"/>
        </w:rPr>
        <w:t>osztów związanych z realizacją u</w:t>
      </w:r>
      <w:r w:rsidRPr="00F56330">
        <w:rPr>
          <w:rFonts w:ascii="Calibri" w:hAnsi="Calibri"/>
          <w:sz w:val="22"/>
          <w:szCs w:val="22"/>
        </w:rPr>
        <w:t>mowy, o których mowa w § 8 ust. 3 pkt. 2), Wykonawca zapł</w:t>
      </w:r>
      <w:r w:rsidR="00686D5F" w:rsidRPr="00F56330">
        <w:rPr>
          <w:rFonts w:ascii="Calibri" w:hAnsi="Calibri"/>
          <w:sz w:val="22"/>
          <w:szCs w:val="22"/>
        </w:rPr>
        <w:t>aci Zamawiającemu 100 zł brutto,</w:t>
      </w:r>
    </w:p>
    <w:p w:rsidR="00EE4D8F" w:rsidRPr="00F56330" w:rsidRDefault="00DE02BF" w:rsidP="00635C8D">
      <w:pPr>
        <w:numPr>
          <w:ilvl w:val="0"/>
          <w:numId w:val="16"/>
        </w:numPr>
        <w:spacing w:line="288" w:lineRule="auto"/>
        <w:rPr>
          <w:rFonts w:ascii="Calibri" w:hAnsi="Calibri"/>
          <w:sz w:val="22"/>
          <w:szCs w:val="22"/>
        </w:rPr>
      </w:pPr>
      <w:r w:rsidRPr="00F56330">
        <w:rPr>
          <w:rFonts w:ascii="Calibri" w:hAnsi="Calibri"/>
          <w:sz w:val="22"/>
          <w:szCs w:val="22"/>
        </w:rPr>
        <w:t>w przypadku naruszenia postanowienia określonego w § 12 umowy polegającego na ujawnieniu informacji chronionych Zamawiającego, Zamawiający może naliczyć Wykonawcy</w:t>
      </w:r>
      <w:r w:rsidR="00206A82" w:rsidRPr="00F56330">
        <w:rPr>
          <w:rFonts w:ascii="Calibri" w:hAnsi="Calibri"/>
          <w:sz w:val="22"/>
          <w:szCs w:val="22"/>
        </w:rPr>
        <w:t xml:space="preserve"> karę umowną</w:t>
      </w:r>
      <w:r w:rsidR="00516300" w:rsidRPr="00F56330">
        <w:rPr>
          <w:rFonts w:ascii="Calibri" w:hAnsi="Calibri"/>
          <w:sz w:val="22"/>
          <w:szCs w:val="22"/>
        </w:rPr>
        <w:t xml:space="preserve"> </w:t>
      </w:r>
      <w:r w:rsidR="00206A82" w:rsidRPr="00F56330">
        <w:rPr>
          <w:rFonts w:ascii="Calibri" w:hAnsi="Calibri"/>
          <w:sz w:val="22"/>
          <w:szCs w:val="22"/>
        </w:rPr>
        <w:t>w</w:t>
      </w:r>
      <w:r w:rsidR="00516300" w:rsidRPr="00F56330">
        <w:rPr>
          <w:rFonts w:ascii="Calibri" w:hAnsi="Calibri"/>
          <w:sz w:val="22"/>
          <w:szCs w:val="22"/>
        </w:rPr>
        <w:t> </w:t>
      </w:r>
      <w:r w:rsidR="00206A82" w:rsidRPr="00F56330">
        <w:rPr>
          <w:rFonts w:ascii="Calibri" w:hAnsi="Calibri"/>
          <w:sz w:val="22"/>
          <w:szCs w:val="22"/>
        </w:rPr>
        <w:t>wysokości 100</w:t>
      </w:r>
      <w:r w:rsidRPr="00F56330">
        <w:rPr>
          <w:rFonts w:ascii="Calibri" w:hAnsi="Calibri"/>
          <w:sz w:val="22"/>
          <w:szCs w:val="22"/>
        </w:rPr>
        <w:t xml:space="preserve"> zł</w:t>
      </w:r>
      <w:r w:rsidR="00CE7851" w:rsidRPr="00F56330">
        <w:rPr>
          <w:rFonts w:ascii="Calibri" w:hAnsi="Calibri"/>
          <w:sz w:val="22"/>
          <w:szCs w:val="22"/>
        </w:rPr>
        <w:t xml:space="preserve"> brutto</w:t>
      </w:r>
      <w:r w:rsidRPr="00F56330">
        <w:rPr>
          <w:rFonts w:ascii="Calibri" w:hAnsi="Calibri"/>
          <w:sz w:val="22"/>
          <w:szCs w:val="22"/>
        </w:rPr>
        <w:t xml:space="preserve">, odrębnie za każdy </w:t>
      </w:r>
      <w:r w:rsidR="00686D5F" w:rsidRPr="00F56330">
        <w:rPr>
          <w:rFonts w:ascii="Calibri" w:hAnsi="Calibri"/>
          <w:sz w:val="22"/>
          <w:szCs w:val="22"/>
        </w:rPr>
        <w:t>przypadek naruszenia,</w:t>
      </w:r>
    </w:p>
    <w:p w:rsidR="00DE02BF" w:rsidRPr="00F56330" w:rsidRDefault="00DE02BF" w:rsidP="00635C8D">
      <w:pPr>
        <w:pStyle w:val="Akapitzlist"/>
        <w:widowControl/>
        <w:numPr>
          <w:ilvl w:val="0"/>
          <w:numId w:val="16"/>
        </w:numPr>
        <w:tabs>
          <w:tab w:val="left" w:pos="284"/>
        </w:tabs>
        <w:autoSpaceDE/>
        <w:autoSpaceDN/>
        <w:adjustRightInd/>
        <w:spacing w:line="300" w:lineRule="auto"/>
        <w:rPr>
          <w:rFonts w:ascii="Calibri" w:hAnsi="Calibri"/>
        </w:rPr>
      </w:pPr>
      <w:r w:rsidRPr="00F56330">
        <w:rPr>
          <w:rFonts w:ascii="Calibri" w:hAnsi="Calibri"/>
        </w:rPr>
        <w:t>w przypadku naruszenia przez Wykonawcę postanowień § 12</w:t>
      </w:r>
      <w:r w:rsidR="006647C8" w:rsidRPr="00F56330">
        <w:rPr>
          <w:rFonts w:ascii="Calibri" w:hAnsi="Calibri"/>
        </w:rPr>
        <w:t xml:space="preserve"> ust. 5 pkt 1</w:t>
      </w:r>
      <w:r w:rsidR="006536F3" w:rsidRPr="00F56330">
        <w:rPr>
          <w:rFonts w:ascii="Calibri" w:hAnsi="Calibri"/>
        </w:rPr>
        <w:t>)</w:t>
      </w:r>
      <w:r w:rsidRPr="00F56330">
        <w:rPr>
          <w:rFonts w:ascii="Calibri" w:hAnsi="Calibri"/>
        </w:rPr>
        <w:t xml:space="preserve"> umowy, Zamawiający może naliczyć Wykonawcy karę umowną w wysokości </w:t>
      </w:r>
      <w:r w:rsidR="00F34AC9" w:rsidRPr="00F56330">
        <w:rPr>
          <w:rFonts w:ascii="Calibri" w:hAnsi="Calibri"/>
        </w:rPr>
        <w:t xml:space="preserve">100 </w:t>
      </w:r>
      <w:r w:rsidRPr="00F56330">
        <w:rPr>
          <w:rFonts w:ascii="Calibri" w:hAnsi="Calibri"/>
        </w:rPr>
        <w:t>zł</w:t>
      </w:r>
      <w:r w:rsidR="00CE7851" w:rsidRPr="00F56330">
        <w:rPr>
          <w:rFonts w:ascii="Calibri" w:hAnsi="Calibri"/>
        </w:rPr>
        <w:t xml:space="preserve"> brutto</w:t>
      </w:r>
      <w:r w:rsidRPr="00F56330">
        <w:rPr>
          <w:rFonts w:ascii="Calibri" w:hAnsi="Calibri"/>
        </w:rPr>
        <w:t>, odrębni</w:t>
      </w:r>
      <w:r w:rsidR="00686D5F" w:rsidRPr="00F56330">
        <w:rPr>
          <w:rFonts w:ascii="Calibri" w:hAnsi="Calibri"/>
        </w:rPr>
        <w:t>e za każdy przypadek naruszenia,</w:t>
      </w:r>
    </w:p>
    <w:p w:rsidR="00A15882" w:rsidRPr="00F56330" w:rsidRDefault="00A15882" w:rsidP="00635C8D">
      <w:pPr>
        <w:numPr>
          <w:ilvl w:val="0"/>
          <w:numId w:val="16"/>
        </w:numPr>
        <w:spacing w:line="288" w:lineRule="auto"/>
        <w:rPr>
          <w:rFonts w:ascii="Calibri" w:hAnsi="Calibri"/>
          <w:sz w:val="22"/>
          <w:szCs w:val="22"/>
        </w:rPr>
      </w:pPr>
      <w:r w:rsidRPr="00F56330">
        <w:rPr>
          <w:rFonts w:ascii="Calibri" w:hAnsi="Calibri"/>
          <w:sz w:val="22"/>
          <w:szCs w:val="22"/>
        </w:rPr>
        <w:t>z tytułu n</w:t>
      </w:r>
      <w:r w:rsidR="003A736C" w:rsidRPr="00F56330">
        <w:rPr>
          <w:rFonts w:ascii="Calibri" w:hAnsi="Calibri"/>
          <w:sz w:val="22"/>
          <w:szCs w:val="22"/>
        </w:rPr>
        <w:t>ieuzasadnionego odstąpienia od u</w:t>
      </w:r>
      <w:r w:rsidRPr="00F56330">
        <w:rPr>
          <w:rFonts w:ascii="Calibri" w:hAnsi="Calibri"/>
          <w:sz w:val="22"/>
          <w:szCs w:val="22"/>
        </w:rPr>
        <w:t>mowy Zamawiającego i Wykonawcę obowiązuje kara w wysokości 20% ceny brutto, o której mowa w § 6 ust. 1.</w:t>
      </w:r>
    </w:p>
    <w:p w:rsidR="00A15882" w:rsidRPr="00F56330" w:rsidRDefault="00A15882" w:rsidP="00635C8D">
      <w:pPr>
        <w:numPr>
          <w:ilvl w:val="0"/>
          <w:numId w:val="15"/>
        </w:numPr>
        <w:spacing w:line="288" w:lineRule="auto"/>
        <w:rPr>
          <w:rFonts w:ascii="Calibri" w:hAnsi="Calibri"/>
          <w:sz w:val="22"/>
          <w:szCs w:val="22"/>
        </w:rPr>
      </w:pPr>
      <w:r w:rsidRPr="00F56330">
        <w:rPr>
          <w:rFonts w:ascii="Calibri" w:hAnsi="Calibri"/>
          <w:sz w:val="22"/>
          <w:szCs w:val="22"/>
        </w:rPr>
        <w:t>Łączna wysokość kar umownych, naliczonych zgodnie z po</w:t>
      </w:r>
      <w:r w:rsidR="001F008D" w:rsidRPr="00F56330">
        <w:rPr>
          <w:rFonts w:ascii="Calibri" w:hAnsi="Calibri"/>
          <w:sz w:val="22"/>
          <w:szCs w:val="22"/>
        </w:rPr>
        <w:t>stanowieniami ust. 1 pkt. 1) – 6</w:t>
      </w:r>
      <w:r w:rsidRPr="00F56330">
        <w:rPr>
          <w:rFonts w:ascii="Calibri" w:hAnsi="Calibri"/>
          <w:sz w:val="22"/>
          <w:szCs w:val="22"/>
        </w:rPr>
        <w:t>) nie może przekroczyć wysokości kar</w:t>
      </w:r>
      <w:r w:rsidR="00EE4D8F" w:rsidRPr="00F56330">
        <w:rPr>
          <w:rFonts w:ascii="Calibri" w:hAnsi="Calibri"/>
          <w:sz w:val="22"/>
          <w:szCs w:val="22"/>
        </w:rPr>
        <w:t xml:space="preserve">y, o której mowa w </w:t>
      </w:r>
      <w:r w:rsidR="00DE02BF" w:rsidRPr="00F56330">
        <w:rPr>
          <w:rFonts w:ascii="Calibri" w:hAnsi="Calibri"/>
          <w:sz w:val="22"/>
          <w:szCs w:val="22"/>
        </w:rPr>
        <w:t>ust. 1 pkt 7</w:t>
      </w:r>
      <w:r w:rsidRPr="00F56330">
        <w:rPr>
          <w:rFonts w:ascii="Calibri" w:hAnsi="Calibri"/>
          <w:sz w:val="22"/>
          <w:szCs w:val="22"/>
        </w:rPr>
        <w:t>).</w:t>
      </w:r>
    </w:p>
    <w:p w:rsidR="00A15882" w:rsidRPr="00AD2A3C" w:rsidRDefault="00A15882" w:rsidP="00635C8D">
      <w:pPr>
        <w:numPr>
          <w:ilvl w:val="0"/>
          <w:numId w:val="15"/>
        </w:numPr>
        <w:spacing w:line="288" w:lineRule="auto"/>
        <w:rPr>
          <w:rFonts w:ascii="Calibri" w:hAnsi="Calibri"/>
          <w:sz w:val="22"/>
          <w:szCs w:val="22"/>
        </w:rPr>
      </w:pPr>
      <w:r w:rsidRPr="00F56330">
        <w:rPr>
          <w:rFonts w:ascii="Calibri" w:hAnsi="Calibri"/>
          <w:sz w:val="22"/>
          <w:szCs w:val="22"/>
        </w:rPr>
        <w:t>Strony umowy, zastrzegają sobie prawo dochodzenia na zasadach</w:t>
      </w:r>
      <w:r w:rsidRPr="00AD2A3C">
        <w:rPr>
          <w:rFonts w:ascii="Calibri" w:hAnsi="Calibri"/>
          <w:sz w:val="22"/>
          <w:szCs w:val="22"/>
        </w:rPr>
        <w:t xml:space="preserve"> ogólnych, odszkodowania przenoszącego wysokość zastrzeżonych kar umownych.</w:t>
      </w:r>
    </w:p>
    <w:p w:rsidR="00A15882" w:rsidRPr="00AD2A3C" w:rsidRDefault="00A15882" w:rsidP="00635C8D">
      <w:pPr>
        <w:numPr>
          <w:ilvl w:val="0"/>
          <w:numId w:val="15"/>
        </w:numPr>
        <w:spacing w:line="288" w:lineRule="auto"/>
        <w:rPr>
          <w:rFonts w:ascii="Calibri" w:hAnsi="Calibri"/>
          <w:sz w:val="22"/>
          <w:szCs w:val="22"/>
        </w:rPr>
      </w:pPr>
      <w:r w:rsidRPr="00AD2A3C">
        <w:rPr>
          <w:rFonts w:ascii="Calibri" w:hAnsi="Calibri"/>
          <w:sz w:val="22"/>
          <w:szCs w:val="22"/>
        </w:rPr>
        <w:t>Zamawiający ma prawo do potrącenia kar umownych z należnego Wy</w:t>
      </w:r>
      <w:r w:rsidR="00B07A74" w:rsidRPr="00AD2A3C">
        <w:rPr>
          <w:rFonts w:ascii="Calibri" w:hAnsi="Calibri"/>
          <w:sz w:val="22"/>
          <w:szCs w:val="22"/>
        </w:rPr>
        <w:t>konawcy wynagrodzenia (faktury) bez konieczności uzyskania uprzedniej zgody Wykonawcy.</w:t>
      </w:r>
    </w:p>
    <w:p w:rsidR="00A15882" w:rsidRPr="00AD2A3C" w:rsidRDefault="00A15882" w:rsidP="00CD4698">
      <w:pPr>
        <w:pStyle w:val="Nagwek2"/>
        <w:spacing w:before="240" w:after="240" w:line="288" w:lineRule="auto"/>
        <w:ind w:left="351" w:hanging="357"/>
        <w:jc w:val="left"/>
        <w:rPr>
          <w:rFonts w:ascii="Calibri" w:hAnsi="Calibri"/>
          <w:sz w:val="22"/>
        </w:rPr>
      </w:pPr>
      <w:r w:rsidRPr="00AD2A3C">
        <w:rPr>
          <w:rFonts w:ascii="Calibri" w:hAnsi="Calibri"/>
          <w:sz w:val="22"/>
        </w:rPr>
        <w:t>§ 15 Odstąpienie od umowy, rozwią</w:t>
      </w:r>
      <w:r w:rsidR="000A3EF4" w:rsidRPr="00AD2A3C">
        <w:rPr>
          <w:rFonts w:ascii="Calibri" w:hAnsi="Calibri"/>
          <w:sz w:val="22"/>
        </w:rPr>
        <w:t>zanie umowy</w:t>
      </w:r>
    </w:p>
    <w:p w:rsidR="00A15882" w:rsidRPr="00AD2A3C" w:rsidRDefault="00A15882" w:rsidP="00635C8D">
      <w:pPr>
        <w:numPr>
          <w:ilvl w:val="0"/>
          <w:numId w:val="17"/>
        </w:numPr>
        <w:spacing w:line="288" w:lineRule="auto"/>
        <w:ind w:left="284" w:hanging="284"/>
        <w:rPr>
          <w:rFonts w:ascii="Calibri" w:hAnsi="Calibri"/>
          <w:sz w:val="22"/>
          <w:szCs w:val="22"/>
        </w:rPr>
      </w:pPr>
      <w:r w:rsidRPr="00AD2A3C">
        <w:rPr>
          <w:rFonts w:ascii="Calibri" w:hAnsi="Calibri"/>
          <w:sz w:val="22"/>
          <w:szCs w:val="22"/>
        </w:rPr>
        <w:t>Zamawiającemu przysługuje prawo do odstąpienia od umowy:</w:t>
      </w:r>
    </w:p>
    <w:p w:rsidR="00A15882" w:rsidRPr="00AD2A3C" w:rsidRDefault="00A15882" w:rsidP="00635C8D">
      <w:pPr>
        <w:numPr>
          <w:ilvl w:val="0"/>
          <w:numId w:val="18"/>
        </w:numPr>
        <w:spacing w:line="288" w:lineRule="auto"/>
        <w:rPr>
          <w:rFonts w:ascii="Calibri" w:hAnsi="Calibri"/>
          <w:strike/>
          <w:sz w:val="22"/>
          <w:szCs w:val="22"/>
        </w:rPr>
      </w:pPr>
      <w:r w:rsidRPr="00AD2A3C">
        <w:rPr>
          <w:rFonts w:ascii="Calibri" w:hAnsi="Calibri"/>
          <w:sz w:val="22"/>
          <w:szCs w:val="22"/>
        </w:rPr>
        <w:t xml:space="preserve"> w razie zaistnienia istotnej zmiany okoliczności powodującej, że wykonanie umowy nie leży w interesie publicznym, czego nie można było przewidzieć w chwili zawarcia umowy</w:t>
      </w:r>
      <w:r w:rsidR="00B22366" w:rsidRPr="00AD2A3C">
        <w:rPr>
          <w:rFonts w:ascii="Calibri" w:hAnsi="Calibri"/>
          <w:sz w:val="22"/>
          <w:szCs w:val="22"/>
        </w:rPr>
        <w:t xml:space="preserve">, lub dalsze wykonywanie umowy może zagrozić podstawowemu interesowi bezpieczeństwa państwa lub bezpieczeństwu publicznemu </w:t>
      </w:r>
      <w:r w:rsidRPr="00AD2A3C">
        <w:rPr>
          <w:rFonts w:ascii="Calibri" w:hAnsi="Calibri"/>
          <w:sz w:val="22"/>
          <w:szCs w:val="22"/>
        </w:rPr>
        <w:t>– w terminie 30 dni od powzięcia wiadomości o tych okolicznościa</w:t>
      </w:r>
      <w:r w:rsidR="00352BB1" w:rsidRPr="00AD2A3C">
        <w:rPr>
          <w:rFonts w:ascii="Calibri" w:hAnsi="Calibri"/>
          <w:sz w:val="22"/>
          <w:szCs w:val="22"/>
        </w:rPr>
        <w:t xml:space="preserve">ch; </w:t>
      </w:r>
    </w:p>
    <w:p w:rsidR="00A15882" w:rsidRPr="00AD2A3C" w:rsidRDefault="00A15882" w:rsidP="00635C8D">
      <w:pPr>
        <w:numPr>
          <w:ilvl w:val="0"/>
          <w:numId w:val="18"/>
        </w:numPr>
        <w:spacing w:line="288" w:lineRule="auto"/>
        <w:ind w:left="709" w:hanging="284"/>
        <w:rPr>
          <w:rFonts w:ascii="Calibri" w:hAnsi="Calibri"/>
          <w:sz w:val="22"/>
          <w:szCs w:val="22"/>
        </w:rPr>
      </w:pPr>
      <w:r w:rsidRPr="00AD2A3C">
        <w:rPr>
          <w:rFonts w:ascii="Calibri" w:hAnsi="Calibri"/>
          <w:sz w:val="22"/>
          <w:szCs w:val="22"/>
        </w:rPr>
        <w:t xml:space="preserve"> ze skutkiem natychmiastowym, jeżeli Wykonawca </w:t>
      </w:r>
      <w:r w:rsidR="00E97E3F" w:rsidRPr="00AD2A3C">
        <w:rPr>
          <w:rFonts w:ascii="Calibri" w:hAnsi="Calibri"/>
          <w:sz w:val="22"/>
          <w:szCs w:val="22"/>
        </w:rPr>
        <w:t xml:space="preserve">nie rozpocznie realizacji przedmiotu umowy bez uzasadnionych przyczyn, </w:t>
      </w:r>
      <w:r w:rsidRPr="00AD2A3C">
        <w:rPr>
          <w:rFonts w:ascii="Calibri" w:hAnsi="Calibri"/>
          <w:sz w:val="22"/>
          <w:szCs w:val="22"/>
        </w:rPr>
        <w:t>nie wykonuje umowy lub wykonuje</w:t>
      </w:r>
      <w:r w:rsidR="00E97E3F" w:rsidRPr="00AD2A3C">
        <w:rPr>
          <w:rFonts w:ascii="Calibri" w:hAnsi="Calibri"/>
          <w:sz w:val="22"/>
          <w:szCs w:val="22"/>
        </w:rPr>
        <w:t xml:space="preserve"> umowę niezgodnie z jej treścią</w:t>
      </w:r>
      <w:r w:rsidR="009A395B" w:rsidRPr="00AD2A3C">
        <w:rPr>
          <w:rFonts w:ascii="Calibri" w:hAnsi="Calibri"/>
          <w:sz w:val="22"/>
          <w:szCs w:val="22"/>
        </w:rPr>
        <w:t>.</w:t>
      </w:r>
    </w:p>
    <w:p w:rsidR="00A15882" w:rsidRPr="00AD2A3C" w:rsidRDefault="00A15882" w:rsidP="00635C8D">
      <w:pPr>
        <w:numPr>
          <w:ilvl w:val="0"/>
          <w:numId w:val="17"/>
        </w:numPr>
        <w:spacing w:line="288" w:lineRule="auto"/>
        <w:ind w:left="284" w:hanging="284"/>
        <w:rPr>
          <w:rFonts w:ascii="Calibri" w:hAnsi="Calibri"/>
          <w:sz w:val="22"/>
          <w:szCs w:val="22"/>
        </w:rPr>
      </w:pPr>
      <w:r w:rsidRPr="00AD2A3C">
        <w:rPr>
          <w:rFonts w:ascii="Calibri" w:hAnsi="Calibri"/>
          <w:sz w:val="22"/>
          <w:szCs w:val="22"/>
        </w:rPr>
        <w:t>Wykonawcy przysługuje prawo do odstąpienia od umowy w terminie 7 dni od dnia zaistnienia sytu</w:t>
      </w:r>
      <w:r w:rsidR="00E97E3F" w:rsidRPr="00AD2A3C">
        <w:rPr>
          <w:rFonts w:ascii="Calibri" w:hAnsi="Calibri"/>
          <w:sz w:val="22"/>
          <w:szCs w:val="22"/>
        </w:rPr>
        <w:t>acji uzasadniającej odstąpienie</w:t>
      </w:r>
      <w:r w:rsidRPr="00AD2A3C">
        <w:rPr>
          <w:rFonts w:ascii="Calibri" w:hAnsi="Calibri"/>
          <w:sz w:val="22"/>
          <w:szCs w:val="22"/>
        </w:rPr>
        <w:t>, jeżeli z winy Zamawiającego, niemożliwe jest jej wykonanie.</w:t>
      </w:r>
    </w:p>
    <w:p w:rsidR="00A15882" w:rsidRPr="00AD2A3C" w:rsidRDefault="00A15882" w:rsidP="00635C8D">
      <w:pPr>
        <w:numPr>
          <w:ilvl w:val="0"/>
          <w:numId w:val="17"/>
        </w:numPr>
        <w:spacing w:line="288" w:lineRule="auto"/>
        <w:ind w:left="284" w:hanging="284"/>
        <w:rPr>
          <w:rFonts w:ascii="Calibri" w:hAnsi="Calibri"/>
          <w:sz w:val="22"/>
          <w:szCs w:val="22"/>
        </w:rPr>
      </w:pPr>
      <w:r w:rsidRPr="00AD2A3C">
        <w:rPr>
          <w:rFonts w:ascii="Calibri" w:hAnsi="Calibri"/>
          <w:sz w:val="22"/>
          <w:szCs w:val="22"/>
        </w:rPr>
        <w:t>Stronom umowy przysługuje prawo do zgodnego odstąpienia od umowy w terminie 30 dni od dnia zaistnienia sytuacji uzasadniającej odstąpienie. W takim przypadku:</w:t>
      </w:r>
    </w:p>
    <w:p w:rsidR="00A15882" w:rsidRPr="00F56330" w:rsidRDefault="00A15882" w:rsidP="00635C8D">
      <w:pPr>
        <w:numPr>
          <w:ilvl w:val="0"/>
          <w:numId w:val="19"/>
        </w:numPr>
        <w:spacing w:line="288" w:lineRule="auto"/>
        <w:ind w:left="709" w:hanging="283"/>
        <w:rPr>
          <w:rFonts w:ascii="Calibri" w:hAnsi="Calibri"/>
          <w:sz w:val="22"/>
          <w:szCs w:val="22"/>
        </w:rPr>
      </w:pPr>
      <w:r w:rsidRPr="00F56330">
        <w:rPr>
          <w:rFonts w:ascii="Calibri" w:hAnsi="Calibri"/>
          <w:sz w:val="22"/>
          <w:szCs w:val="22"/>
        </w:rPr>
        <w:t>nie stosuje się</w:t>
      </w:r>
      <w:r w:rsidR="0057718F" w:rsidRPr="00F56330">
        <w:rPr>
          <w:rFonts w:ascii="Calibri" w:hAnsi="Calibri"/>
          <w:sz w:val="22"/>
          <w:szCs w:val="22"/>
        </w:rPr>
        <w:t xml:space="preserve"> postanowień § 14, ust. 1, pkt 7</w:t>
      </w:r>
      <w:r w:rsidRPr="00F56330">
        <w:rPr>
          <w:rFonts w:ascii="Calibri" w:hAnsi="Calibri"/>
          <w:sz w:val="22"/>
          <w:szCs w:val="22"/>
        </w:rPr>
        <w:t xml:space="preserve">), </w:t>
      </w:r>
    </w:p>
    <w:p w:rsidR="00A15882" w:rsidRPr="00F56330" w:rsidRDefault="00A15882" w:rsidP="00635C8D">
      <w:pPr>
        <w:numPr>
          <w:ilvl w:val="0"/>
          <w:numId w:val="19"/>
        </w:numPr>
        <w:spacing w:line="288" w:lineRule="auto"/>
        <w:ind w:left="709" w:hanging="283"/>
        <w:rPr>
          <w:rFonts w:ascii="Calibri" w:hAnsi="Calibri"/>
          <w:sz w:val="22"/>
          <w:szCs w:val="22"/>
        </w:rPr>
      </w:pPr>
      <w:r w:rsidRPr="00F56330">
        <w:rPr>
          <w:rFonts w:ascii="Calibri" w:hAnsi="Calibri"/>
          <w:sz w:val="22"/>
          <w:szCs w:val="22"/>
        </w:rPr>
        <w:t>nie sporządza się uzasadnienia odstąpienia od umowy, o którym mowa w ust. 4.</w:t>
      </w:r>
    </w:p>
    <w:p w:rsidR="00A15882" w:rsidRPr="00AD2A3C" w:rsidRDefault="00A15882" w:rsidP="00635C8D">
      <w:pPr>
        <w:numPr>
          <w:ilvl w:val="0"/>
          <w:numId w:val="17"/>
        </w:numPr>
        <w:spacing w:line="288" w:lineRule="auto"/>
        <w:ind w:left="284" w:hanging="284"/>
        <w:rPr>
          <w:rFonts w:ascii="Calibri" w:hAnsi="Calibri"/>
          <w:sz w:val="22"/>
          <w:szCs w:val="22"/>
        </w:rPr>
      </w:pPr>
      <w:r w:rsidRPr="00F56330">
        <w:rPr>
          <w:rFonts w:ascii="Calibri" w:hAnsi="Calibri"/>
          <w:sz w:val="22"/>
          <w:szCs w:val="22"/>
        </w:rPr>
        <w:t>Odstąpienie od umowy musi nastąpić w formie pisemnej i zawierać uzasadnienie tegoż odstąpienia</w:t>
      </w:r>
      <w:r w:rsidRPr="00AD2A3C">
        <w:rPr>
          <w:rFonts w:ascii="Calibri" w:hAnsi="Calibri"/>
          <w:sz w:val="22"/>
          <w:szCs w:val="22"/>
        </w:rPr>
        <w:t>, pod rygorem nieważności takiego oświadczenia, z zastrz</w:t>
      </w:r>
      <w:r w:rsidR="00AD01FE" w:rsidRPr="00AD2A3C">
        <w:rPr>
          <w:rFonts w:ascii="Calibri" w:hAnsi="Calibri"/>
          <w:sz w:val="22"/>
          <w:szCs w:val="22"/>
        </w:rPr>
        <w:t>eżeniem postanowień ust. 3 pkt 2</w:t>
      </w:r>
      <w:r w:rsidRPr="00AD2A3C">
        <w:rPr>
          <w:rFonts w:ascii="Calibri" w:hAnsi="Calibri"/>
          <w:sz w:val="22"/>
          <w:szCs w:val="22"/>
        </w:rPr>
        <w:t>).</w:t>
      </w:r>
    </w:p>
    <w:p w:rsidR="00A15882" w:rsidRPr="00AD2A3C" w:rsidRDefault="00A15882" w:rsidP="00635C8D">
      <w:pPr>
        <w:numPr>
          <w:ilvl w:val="0"/>
          <w:numId w:val="17"/>
        </w:numPr>
        <w:spacing w:line="288" w:lineRule="auto"/>
        <w:ind w:left="284" w:hanging="284"/>
        <w:rPr>
          <w:rFonts w:ascii="Calibri" w:hAnsi="Calibri"/>
          <w:sz w:val="22"/>
          <w:szCs w:val="22"/>
        </w:rPr>
      </w:pPr>
      <w:r w:rsidRPr="00AD2A3C">
        <w:rPr>
          <w:rFonts w:ascii="Calibri" w:hAnsi="Calibri"/>
          <w:sz w:val="22"/>
          <w:szCs w:val="22"/>
        </w:rPr>
        <w:t>Umowa może zostać rozwiązana za porozumieniem stron. Rozwiązanie umowy wymaga formy pisemnej.</w:t>
      </w:r>
    </w:p>
    <w:p w:rsidR="00A15882" w:rsidRPr="00AD2A3C" w:rsidRDefault="00A15882" w:rsidP="00635C8D">
      <w:pPr>
        <w:numPr>
          <w:ilvl w:val="0"/>
          <w:numId w:val="17"/>
        </w:numPr>
        <w:spacing w:line="288" w:lineRule="auto"/>
        <w:ind w:left="284" w:hanging="284"/>
        <w:rPr>
          <w:rFonts w:ascii="Calibri" w:hAnsi="Calibri"/>
          <w:sz w:val="22"/>
          <w:szCs w:val="22"/>
        </w:rPr>
      </w:pPr>
      <w:r w:rsidRPr="00AD2A3C">
        <w:rPr>
          <w:rFonts w:ascii="Calibri" w:hAnsi="Calibri"/>
          <w:sz w:val="22"/>
          <w:szCs w:val="22"/>
        </w:rPr>
        <w:lastRenderedPageBreak/>
        <w:t>W przypadku odstąpienia od umowy, rozwiązania umowy Wykonawcy przysługuje wynagrodzenie za wykonaną część umowy.</w:t>
      </w:r>
    </w:p>
    <w:p w:rsidR="00A15882" w:rsidRPr="00AD2A3C" w:rsidRDefault="00A15882" w:rsidP="00CD4698">
      <w:pPr>
        <w:pStyle w:val="Nagwek2"/>
        <w:spacing w:before="240" w:after="240" w:line="288" w:lineRule="auto"/>
        <w:ind w:left="351" w:hanging="357"/>
        <w:jc w:val="left"/>
        <w:rPr>
          <w:rFonts w:ascii="Calibri" w:hAnsi="Calibri"/>
          <w:sz w:val="22"/>
        </w:rPr>
      </w:pPr>
      <w:r w:rsidRPr="00AD2A3C">
        <w:rPr>
          <w:rFonts w:ascii="Calibri" w:hAnsi="Calibri"/>
          <w:sz w:val="22"/>
        </w:rPr>
        <w:t>§ 16 Zmiany umowy</w:t>
      </w:r>
    </w:p>
    <w:p w:rsidR="00A15882" w:rsidRPr="00AD2A3C" w:rsidRDefault="00A15882" w:rsidP="00635C8D">
      <w:pPr>
        <w:numPr>
          <w:ilvl w:val="0"/>
          <w:numId w:val="20"/>
        </w:numPr>
        <w:spacing w:line="288" w:lineRule="auto"/>
        <w:ind w:left="284" w:hanging="284"/>
        <w:rPr>
          <w:rFonts w:ascii="Calibri" w:hAnsi="Calibri"/>
          <w:sz w:val="22"/>
          <w:szCs w:val="22"/>
        </w:rPr>
      </w:pPr>
      <w:r w:rsidRPr="00AD2A3C">
        <w:rPr>
          <w:rFonts w:ascii="Calibri" w:hAnsi="Calibri"/>
          <w:sz w:val="22"/>
          <w:szCs w:val="22"/>
        </w:rPr>
        <w:t>Każda zmiana postanowień niniejszej umowy wymaga formy pisemnej w postaci aneksu pod rygorem nieważności.</w:t>
      </w:r>
    </w:p>
    <w:p w:rsidR="00A15882" w:rsidRPr="00AD2A3C" w:rsidRDefault="00A15882" w:rsidP="00635C8D">
      <w:pPr>
        <w:numPr>
          <w:ilvl w:val="0"/>
          <w:numId w:val="20"/>
        </w:numPr>
        <w:spacing w:line="288" w:lineRule="auto"/>
        <w:ind w:left="284" w:hanging="284"/>
        <w:rPr>
          <w:rFonts w:ascii="Calibri" w:hAnsi="Calibri"/>
          <w:sz w:val="22"/>
          <w:szCs w:val="22"/>
        </w:rPr>
      </w:pPr>
      <w:r w:rsidRPr="00AD2A3C">
        <w:rPr>
          <w:rFonts w:ascii="Calibri" w:hAnsi="Calibri"/>
          <w:sz w:val="22"/>
          <w:szCs w:val="22"/>
        </w:rPr>
        <w:t>Nie stanowią zmiany umowy:</w:t>
      </w:r>
    </w:p>
    <w:p w:rsidR="00A15882" w:rsidRPr="00F56330" w:rsidRDefault="00A15882" w:rsidP="00635C8D">
      <w:pPr>
        <w:numPr>
          <w:ilvl w:val="0"/>
          <w:numId w:val="21"/>
        </w:numPr>
        <w:spacing w:line="288" w:lineRule="auto"/>
        <w:rPr>
          <w:rFonts w:ascii="Calibri" w:hAnsi="Calibri"/>
          <w:sz w:val="22"/>
          <w:szCs w:val="22"/>
        </w:rPr>
      </w:pPr>
      <w:r w:rsidRPr="00AD2A3C">
        <w:rPr>
          <w:rFonts w:ascii="Calibri" w:hAnsi="Calibri"/>
          <w:sz w:val="22"/>
          <w:szCs w:val="22"/>
        </w:rPr>
        <w:t xml:space="preserve"> </w:t>
      </w:r>
      <w:r w:rsidRPr="00F56330">
        <w:rPr>
          <w:rFonts w:ascii="Calibri" w:hAnsi="Calibri"/>
          <w:sz w:val="22"/>
          <w:szCs w:val="22"/>
        </w:rPr>
        <w:t xml:space="preserve">zmiany, o których mowa w </w:t>
      </w:r>
      <w:r w:rsidRPr="00F56330">
        <w:rPr>
          <w:rFonts w:ascii="Calibri" w:hAnsi="Calibri"/>
          <w:sz w:val="22"/>
          <w:szCs w:val="22"/>
        </w:rPr>
        <w:softHyphen/>
        <w:t xml:space="preserve">§ 10 ust. 3 i </w:t>
      </w:r>
      <w:r w:rsidRPr="00F56330">
        <w:rPr>
          <w:rFonts w:ascii="Calibri" w:hAnsi="Calibri"/>
          <w:sz w:val="22"/>
          <w:szCs w:val="22"/>
        </w:rPr>
        <w:softHyphen/>
        <w:t>§ 11 ust. 3,</w:t>
      </w:r>
    </w:p>
    <w:p w:rsidR="00A15882" w:rsidRPr="00F56330" w:rsidRDefault="00A15882" w:rsidP="00635C8D">
      <w:pPr>
        <w:numPr>
          <w:ilvl w:val="0"/>
          <w:numId w:val="21"/>
        </w:numPr>
        <w:spacing w:line="288" w:lineRule="auto"/>
        <w:rPr>
          <w:rFonts w:ascii="Calibri" w:hAnsi="Calibri"/>
          <w:sz w:val="22"/>
          <w:szCs w:val="22"/>
        </w:rPr>
      </w:pPr>
      <w:r w:rsidRPr="00F56330">
        <w:rPr>
          <w:rFonts w:ascii="Calibri" w:hAnsi="Calibri"/>
          <w:sz w:val="22"/>
          <w:szCs w:val="22"/>
        </w:rPr>
        <w:t xml:space="preserve"> zmiany teleadresowe stron. </w:t>
      </w:r>
    </w:p>
    <w:p w:rsidR="00A15882" w:rsidRPr="00F56330" w:rsidRDefault="00A15882" w:rsidP="00635C8D">
      <w:pPr>
        <w:numPr>
          <w:ilvl w:val="0"/>
          <w:numId w:val="20"/>
        </w:numPr>
        <w:spacing w:line="288" w:lineRule="auto"/>
        <w:ind w:left="284" w:hanging="284"/>
        <w:rPr>
          <w:rFonts w:ascii="Calibri" w:hAnsi="Calibri"/>
          <w:sz w:val="22"/>
          <w:szCs w:val="22"/>
        </w:rPr>
      </w:pPr>
      <w:r w:rsidRPr="00F56330">
        <w:rPr>
          <w:rFonts w:ascii="Calibri" w:hAnsi="Calibri" w:cs="Calibri"/>
          <w:color w:val="000000"/>
          <w:sz w:val="22"/>
          <w:szCs w:val="22"/>
          <w:lang w:eastAsia="ar-SA"/>
        </w:rPr>
        <w:t>Strony przewidują możliwość zmiany umowy w  następujących przypadkach:</w:t>
      </w:r>
    </w:p>
    <w:p w:rsidR="00A15882" w:rsidRPr="00F56330" w:rsidRDefault="00A15882" w:rsidP="00635C8D">
      <w:pPr>
        <w:numPr>
          <w:ilvl w:val="0"/>
          <w:numId w:val="22"/>
        </w:numPr>
        <w:spacing w:line="288" w:lineRule="auto"/>
        <w:ind w:left="714" w:hanging="357"/>
        <w:rPr>
          <w:rFonts w:ascii="Calibri" w:hAnsi="Calibri"/>
          <w:sz w:val="22"/>
          <w:szCs w:val="22"/>
        </w:rPr>
      </w:pPr>
      <w:r w:rsidRPr="00F56330">
        <w:rPr>
          <w:rFonts w:ascii="Calibri" w:hAnsi="Calibri"/>
          <w:sz w:val="22"/>
          <w:szCs w:val="22"/>
        </w:rPr>
        <w:t xml:space="preserve">wynikających ze zmian </w:t>
      </w:r>
      <w:proofErr w:type="spellStart"/>
      <w:r w:rsidRPr="00F56330">
        <w:rPr>
          <w:rFonts w:ascii="Calibri" w:hAnsi="Calibri"/>
          <w:sz w:val="22"/>
          <w:szCs w:val="22"/>
        </w:rPr>
        <w:t>funkcjonalno</w:t>
      </w:r>
      <w:proofErr w:type="spellEnd"/>
      <w:r w:rsidRPr="00F56330">
        <w:rPr>
          <w:rFonts w:ascii="Calibri" w:hAnsi="Calibri"/>
          <w:sz w:val="22"/>
          <w:szCs w:val="22"/>
        </w:rPr>
        <w:t xml:space="preserve"> – organizacyjnych w Zakładzie Ubezpieczeń Społecznych –</w:t>
      </w:r>
      <w:r w:rsidR="00516300" w:rsidRPr="00F56330">
        <w:rPr>
          <w:rFonts w:ascii="Calibri" w:hAnsi="Calibri"/>
          <w:sz w:val="22"/>
          <w:szCs w:val="22"/>
        </w:rPr>
        <w:t> </w:t>
      </w:r>
      <w:r w:rsidRPr="00F56330">
        <w:rPr>
          <w:rFonts w:ascii="Calibri" w:hAnsi="Calibri"/>
          <w:sz w:val="22"/>
          <w:szCs w:val="22"/>
        </w:rPr>
        <w:t>w zakresie, w jakim będzie to niezbędne w celu dostosowania postanowień umowy do zaistniałego stanu prawnego lub faktycznego,</w:t>
      </w:r>
    </w:p>
    <w:p w:rsidR="00A15882" w:rsidRPr="00F56330" w:rsidRDefault="00A15882" w:rsidP="00635C8D">
      <w:pPr>
        <w:numPr>
          <w:ilvl w:val="0"/>
          <w:numId w:val="22"/>
        </w:numPr>
        <w:spacing w:line="288" w:lineRule="auto"/>
        <w:rPr>
          <w:rFonts w:ascii="Calibri" w:hAnsi="Calibri"/>
          <w:sz w:val="22"/>
          <w:szCs w:val="22"/>
        </w:rPr>
      </w:pPr>
      <w:r w:rsidRPr="00F56330">
        <w:rPr>
          <w:rFonts w:ascii="Calibri" w:hAnsi="Calibri"/>
          <w:sz w:val="22"/>
          <w:szCs w:val="22"/>
        </w:rPr>
        <w:t>jeżeli nastąpi zmiana powszechnie obowiązujących przepisów prawa w zakresie mającym wpływ na realizację przedmiotu umowy, chyba że zmiana taka znana była w chwili składania ofert,</w:t>
      </w:r>
    </w:p>
    <w:p w:rsidR="00A15882" w:rsidRPr="00F56330" w:rsidRDefault="00A15882" w:rsidP="00635C8D">
      <w:pPr>
        <w:numPr>
          <w:ilvl w:val="0"/>
          <w:numId w:val="22"/>
        </w:numPr>
        <w:spacing w:line="288" w:lineRule="auto"/>
        <w:rPr>
          <w:rFonts w:ascii="Calibri" w:hAnsi="Calibri"/>
          <w:sz w:val="22"/>
          <w:szCs w:val="22"/>
        </w:rPr>
      </w:pPr>
      <w:r w:rsidRPr="00F56330">
        <w:rPr>
          <w:rFonts w:ascii="Calibri" w:hAnsi="Calibri"/>
          <w:sz w:val="22"/>
          <w:szCs w:val="22"/>
        </w:rPr>
        <w:t>siły wyższej uniemożliwiającej wykonanie umowy zgodnie z zapisami umowy.</w:t>
      </w:r>
    </w:p>
    <w:p w:rsidR="00D42A6C" w:rsidRPr="00F56330" w:rsidRDefault="00D42A6C" w:rsidP="00635C8D">
      <w:pPr>
        <w:widowControl w:val="0"/>
        <w:numPr>
          <w:ilvl w:val="0"/>
          <w:numId w:val="20"/>
        </w:numPr>
        <w:spacing w:line="288" w:lineRule="auto"/>
        <w:ind w:left="284" w:hanging="284"/>
        <w:rPr>
          <w:rFonts w:ascii="Calibri" w:hAnsi="Calibri" w:cs="Calibri"/>
          <w:color w:val="000000"/>
          <w:sz w:val="22"/>
          <w:szCs w:val="22"/>
          <w:lang w:eastAsia="ar-SA"/>
        </w:rPr>
      </w:pPr>
      <w:r w:rsidRPr="00F56330">
        <w:rPr>
          <w:rFonts w:ascii="Calibri" w:hAnsi="Calibri" w:cs="Calibri"/>
          <w:color w:val="000000"/>
          <w:sz w:val="22"/>
          <w:szCs w:val="22"/>
          <w:lang w:eastAsia="ar-SA"/>
        </w:rPr>
        <w:t xml:space="preserve">Wysokość wynagrodzenia Wykonawcy, określonego w § 6 ust. 1 umowy, może ulec zmianie, z zastrzeżeniem postanowień ust. 5-9, w przypadku zmiany: </w:t>
      </w:r>
    </w:p>
    <w:p w:rsidR="00D42A6C" w:rsidRPr="00F56330" w:rsidRDefault="00D42A6C" w:rsidP="00635C8D">
      <w:pPr>
        <w:numPr>
          <w:ilvl w:val="0"/>
          <w:numId w:val="41"/>
        </w:numPr>
        <w:spacing w:line="288" w:lineRule="auto"/>
        <w:rPr>
          <w:rFonts w:ascii="Calibri" w:hAnsi="Calibri"/>
          <w:sz w:val="22"/>
          <w:szCs w:val="22"/>
        </w:rPr>
      </w:pPr>
      <w:r w:rsidRPr="00F56330">
        <w:rPr>
          <w:rFonts w:ascii="Calibri" w:hAnsi="Calibri"/>
          <w:sz w:val="22"/>
          <w:szCs w:val="22"/>
        </w:rPr>
        <w:t>st</w:t>
      </w:r>
      <w:r w:rsidR="00585327">
        <w:rPr>
          <w:rFonts w:ascii="Calibri" w:hAnsi="Calibri"/>
          <w:sz w:val="22"/>
          <w:szCs w:val="22"/>
        </w:rPr>
        <w:t>awki podatku od towarów i usług,</w:t>
      </w:r>
    </w:p>
    <w:p w:rsidR="00D42A6C" w:rsidRPr="00AD2A3C" w:rsidRDefault="00D42A6C" w:rsidP="00635C8D">
      <w:pPr>
        <w:numPr>
          <w:ilvl w:val="0"/>
          <w:numId w:val="41"/>
        </w:numPr>
        <w:spacing w:line="288" w:lineRule="auto"/>
        <w:rPr>
          <w:rFonts w:ascii="Calibri" w:hAnsi="Calibri"/>
          <w:sz w:val="22"/>
          <w:szCs w:val="22"/>
        </w:rPr>
      </w:pPr>
      <w:r w:rsidRPr="00AD2A3C">
        <w:rPr>
          <w:rFonts w:ascii="Calibri" w:hAnsi="Calibri"/>
          <w:sz w:val="22"/>
          <w:szCs w:val="22"/>
        </w:rPr>
        <w:t>wysokości minimalnego wynagrodzenia za pracę albo wysokości minimalnej stawki godzinowej, ustalonych na podstawie przepisów ustawy z dnia 10 października 2002 r. o mi</w:t>
      </w:r>
      <w:r w:rsidR="00585327">
        <w:rPr>
          <w:rFonts w:ascii="Calibri" w:hAnsi="Calibri"/>
          <w:sz w:val="22"/>
          <w:szCs w:val="22"/>
        </w:rPr>
        <w:t>nimalnym wynagrodzeniu za pracę,</w:t>
      </w:r>
    </w:p>
    <w:p w:rsidR="00D42A6C" w:rsidRPr="00AD2A3C" w:rsidRDefault="00D42A6C" w:rsidP="00635C8D">
      <w:pPr>
        <w:numPr>
          <w:ilvl w:val="0"/>
          <w:numId w:val="41"/>
        </w:numPr>
        <w:spacing w:line="288" w:lineRule="auto"/>
        <w:rPr>
          <w:rFonts w:ascii="Calibri" w:hAnsi="Calibri"/>
          <w:sz w:val="22"/>
          <w:szCs w:val="22"/>
        </w:rPr>
      </w:pPr>
      <w:r w:rsidRPr="00AD2A3C">
        <w:rPr>
          <w:rFonts w:ascii="Calibri" w:hAnsi="Calibri"/>
          <w:sz w:val="22"/>
          <w:szCs w:val="22"/>
        </w:rPr>
        <w:t>zasad podlegania ubezpieczeniom społecznym lub ubezpieczeniu zdrowotnemu lub wysokości stawki składki na ubezpie</w:t>
      </w:r>
      <w:r w:rsidR="00585327">
        <w:rPr>
          <w:rFonts w:ascii="Calibri" w:hAnsi="Calibri"/>
          <w:sz w:val="22"/>
          <w:szCs w:val="22"/>
        </w:rPr>
        <w:t>czenia społeczne lub zdrowotne,</w:t>
      </w:r>
    </w:p>
    <w:p w:rsidR="00D42A6C" w:rsidRPr="00AD2A3C" w:rsidRDefault="00D42A6C" w:rsidP="00635C8D">
      <w:pPr>
        <w:numPr>
          <w:ilvl w:val="0"/>
          <w:numId w:val="41"/>
        </w:numPr>
        <w:spacing w:line="288" w:lineRule="auto"/>
        <w:ind w:left="714" w:hanging="357"/>
        <w:rPr>
          <w:rFonts w:ascii="Calibri" w:hAnsi="Calibri"/>
          <w:sz w:val="22"/>
          <w:szCs w:val="22"/>
        </w:rPr>
      </w:pPr>
      <w:r w:rsidRPr="00AD2A3C">
        <w:rPr>
          <w:rFonts w:ascii="Calibri" w:hAnsi="Calibri"/>
          <w:sz w:val="22"/>
          <w:szCs w:val="22"/>
        </w:rPr>
        <w:t xml:space="preserve">zasad gromadzenia i wysokości wpłat do pracowniczych planów kapitałowych, o których mowa w ustawie z dnia 4 października 2018 r. o  pracowniczych planach kapitałowych </w:t>
      </w:r>
    </w:p>
    <w:p w:rsidR="00D42A6C" w:rsidRPr="00AD2A3C" w:rsidRDefault="00D42A6C" w:rsidP="000C632B">
      <w:pPr>
        <w:spacing w:line="288" w:lineRule="auto"/>
        <w:ind w:left="714" w:hanging="430"/>
        <w:rPr>
          <w:rFonts w:ascii="Calibri" w:hAnsi="Calibri"/>
          <w:sz w:val="22"/>
          <w:szCs w:val="22"/>
        </w:rPr>
      </w:pPr>
      <w:r w:rsidRPr="00AD2A3C">
        <w:rPr>
          <w:rFonts w:ascii="Calibri" w:hAnsi="Calibri"/>
          <w:sz w:val="22"/>
          <w:szCs w:val="22"/>
        </w:rPr>
        <w:t xml:space="preserve">- jeżeli zmiany te będą miały wpływ na koszty wykonania przedmiotu umowy przez Wykonawcę. </w:t>
      </w:r>
    </w:p>
    <w:p w:rsidR="00D42A6C" w:rsidRPr="00AD2A3C" w:rsidRDefault="00D42A6C" w:rsidP="00635C8D">
      <w:pPr>
        <w:widowControl w:val="0"/>
        <w:numPr>
          <w:ilvl w:val="0"/>
          <w:numId w:val="20"/>
        </w:numPr>
        <w:spacing w:line="288" w:lineRule="auto"/>
        <w:ind w:left="284" w:hanging="284"/>
        <w:rPr>
          <w:rFonts w:ascii="Calibri" w:hAnsi="Calibri" w:cs="Calibri"/>
          <w:color w:val="000000"/>
          <w:sz w:val="22"/>
          <w:szCs w:val="22"/>
          <w:lang w:eastAsia="ar-SA"/>
        </w:rPr>
      </w:pPr>
      <w:r w:rsidRPr="00AD2A3C">
        <w:rPr>
          <w:rFonts w:ascii="Calibri" w:hAnsi="Calibri" w:cs="Calibri"/>
          <w:color w:val="000000"/>
          <w:sz w:val="22"/>
          <w:szCs w:val="22"/>
          <w:lang w:eastAsia="ar-SA"/>
        </w:rPr>
        <w:t xml:space="preserve">W przypadku zmiany przepisów, o których </w:t>
      </w:r>
      <w:r w:rsidRPr="00F56330">
        <w:rPr>
          <w:rFonts w:ascii="Calibri" w:hAnsi="Calibri" w:cs="Calibri"/>
          <w:color w:val="000000"/>
          <w:sz w:val="22"/>
          <w:szCs w:val="22"/>
          <w:lang w:eastAsia="ar-SA"/>
        </w:rPr>
        <w:t>mowa w ust. 4 pkt 1) – 3), skutkujących zmianą wysokości wynagrodzenia należnego Wykonawcy każda ze stron umowy, w terminie od dnia opublikowania</w:t>
      </w:r>
      <w:r w:rsidRPr="00AD2A3C">
        <w:rPr>
          <w:rFonts w:ascii="Calibri" w:hAnsi="Calibri" w:cs="Calibri"/>
          <w:color w:val="000000"/>
          <w:sz w:val="22"/>
          <w:szCs w:val="22"/>
          <w:lang w:eastAsia="ar-SA"/>
        </w:rPr>
        <w:t xml:space="preserve"> przepisów dokonujących tych zmian, do 30 dnia od dnia ich wejścia w życie, może wystąpić do drugiej strony o dokonanie odpowiedniej zmiany wysokości wynagrodzenia. Zmiana wysokości wynagrodzenia obowiązywać będzie od dnia wejścia w życie zmian.</w:t>
      </w:r>
    </w:p>
    <w:p w:rsidR="00D42A6C" w:rsidRPr="00AD2A3C" w:rsidRDefault="00D42A6C" w:rsidP="00635C8D">
      <w:pPr>
        <w:widowControl w:val="0"/>
        <w:numPr>
          <w:ilvl w:val="0"/>
          <w:numId w:val="20"/>
        </w:numPr>
        <w:spacing w:line="288" w:lineRule="auto"/>
        <w:ind w:left="284" w:hanging="284"/>
        <w:rPr>
          <w:rFonts w:ascii="Calibri" w:hAnsi="Calibri" w:cs="Calibri"/>
          <w:color w:val="000000"/>
          <w:sz w:val="22"/>
          <w:szCs w:val="22"/>
          <w:lang w:eastAsia="ar-SA"/>
        </w:rPr>
      </w:pPr>
      <w:r w:rsidRPr="00AD2A3C">
        <w:rPr>
          <w:rFonts w:ascii="Calibri" w:hAnsi="Calibri" w:cs="Calibri"/>
          <w:color w:val="000000"/>
          <w:sz w:val="22"/>
          <w:szCs w:val="22"/>
          <w:lang w:eastAsia="ar-SA"/>
        </w:rPr>
        <w:t xml:space="preserve"> Wykonawca będzie mógł się zwrócić także do Zamawiającego z pisemnym wnioskiem o przeprowadzenie negocjacji dotyczących zawarcia porozumienia w sprawie odpowiedniej zmiany wynagrodzenia rozumianej jako suma wzrostu kosztów realizacji zamówienia publicznego wynikająca z wpłat do PPK (Pracownicze Plany Kapitałowe) przez podmioty zatrudniające, uczestniczące w realizacji zamówienia publicznego – dotyczy zmiany wynagrodzenia w ust. 4 pkt 4) umowy.</w:t>
      </w:r>
    </w:p>
    <w:p w:rsidR="00D42A6C" w:rsidRPr="00AD2A3C" w:rsidRDefault="00D42A6C" w:rsidP="00635C8D">
      <w:pPr>
        <w:widowControl w:val="0"/>
        <w:numPr>
          <w:ilvl w:val="0"/>
          <w:numId w:val="20"/>
        </w:numPr>
        <w:spacing w:line="288" w:lineRule="auto"/>
        <w:ind w:left="284" w:hanging="284"/>
        <w:rPr>
          <w:rFonts w:ascii="Calibri" w:hAnsi="Calibri" w:cs="Calibri"/>
          <w:color w:val="000000"/>
          <w:sz w:val="22"/>
          <w:szCs w:val="22"/>
          <w:lang w:eastAsia="ar-SA"/>
        </w:rPr>
      </w:pPr>
      <w:r w:rsidRPr="00AD2A3C">
        <w:rPr>
          <w:rFonts w:ascii="Calibri" w:hAnsi="Calibri" w:cs="Calibri"/>
          <w:color w:val="000000"/>
          <w:sz w:val="22"/>
          <w:szCs w:val="22"/>
          <w:lang w:eastAsia="ar-SA"/>
        </w:rPr>
        <w:t xml:space="preserve"> Podstawą do dokonania odpowiednich zmian wysokości wynagrodzenia, będzie przedstawiona każdorazowo Zamawiającemu kalkulacja kosztów Wykonawcy, potwierdzająca wpływ wejścia w życie przepisów dokonujących tej zmiany na koszty wykonania przedmiotu umowy przez Wykonawcę. Wykonawca zobowiązany jest dostarczyć dokumentację potwierdzającą poprawność dokonanej kalkulacji wraz z dowodami uzasadniającymi zmianę wynagrodzenia. </w:t>
      </w:r>
    </w:p>
    <w:p w:rsidR="00D42A6C" w:rsidRPr="00AD2A3C" w:rsidRDefault="00D42A6C" w:rsidP="00635C8D">
      <w:pPr>
        <w:widowControl w:val="0"/>
        <w:numPr>
          <w:ilvl w:val="0"/>
          <w:numId w:val="20"/>
        </w:numPr>
        <w:spacing w:line="288" w:lineRule="auto"/>
        <w:ind w:left="284" w:hanging="284"/>
        <w:rPr>
          <w:rFonts w:ascii="Calibri" w:hAnsi="Calibri" w:cs="Calibri"/>
          <w:color w:val="000000"/>
          <w:sz w:val="22"/>
          <w:szCs w:val="22"/>
          <w:lang w:eastAsia="ar-SA"/>
        </w:rPr>
      </w:pPr>
      <w:r w:rsidRPr="00AD2A3C">
        <w:rPr>
          <w:rFonts w:ascii="Calibri" w:hAnsi="Calibri" w:cs="Calibri"/>
          <w:color w:val="000000"/>
          <w:sz w:val="22"/>
          <w:szCs w:val="22"/>
          <w:lang w:eastAsia="ar-SA"/>
        </w:rPr>
        <w:t xml:space="preserve"> Przed podjęciem decyzji o zwiększeniu wynagrodzenia Zamawiający dokona weryfikacji zasadności oraz poprawności obliczeń dokonanych przez Wykonawcę w zakresie żądanej zmiany wynagrodzenia, a także oceny możliwości sfinansowania wyższego wynagrodzenia w ramach środków posiadanych w planie finansowym Zamawiającego, zatwierdzonym na dany rok. Zmiana wynagrodzenia będąca </w:t>
      </w:r>
      <w:r w:rsidRPr="00AD2A3C">
        <w:rPr>
          <w:rFonts w:ascii="Calibri" w:hAnsi="Calibri" w:cs="Calibri"/>
          <w:color w:val="000000"/>
          <w:sz w:val="22"/>
          <w:szCs w:val="22"/>
          <w:lang w:eastAsia="ar-SA"/>
        </w:rPr>
        <w:lastRenderedPageBreak/>
        <w:t>wynikiem przeprowadzonych negocjacji uprawnia Zamawiającego do weryfikacji sposobu realizacji umowy w obszarze otrzymania przez pracowników Wykonawcy podwyższonego wynagrodzenia.</w:t>
      </w:r>
    </w:p>
    <w:p w:rsidR="00D42A6C" w:rsidRPr="009A0A47" w:rsidRDefault="00D42A6C" w:rsidP="00635C8D">
      <w:pPr>
        <w:widowControl w:val="0"/>
        <w:numPr>
          <w:ilvl w:val="0"/>
          <w:numId w:val="20"/>
        </w:numPr>
        <w:spacing w:line="288" w:lineRule="auto"/>
        <w:ind w:left="284" w:hanging="284"/>
        <w:rPr>
          <w:rFonts w:ascii="Calibri" w:hAnsi="Calibri" w:cs="Calibri"/>
          <w:color w:val="000000"/>
          <w:sz w:val="22"/>
          <w:szCs w:val="22"/>
          <w:lang w:eastAsia="ar-SA"/>
        </w:rPr>
      </w:pPr>
      <w:r w:rsidRPr="00AD2A3C">
        <w:rPr>
          <w:rFonts w:ascii="Calibri" w:hAnsi="Calibri" w:cs="Calibri"/>
          <w:color w:val="000000"/>
          <w:sz w:val="22"/>
          <w:szCs w:val="22"/>
          <w:lang w:eastAsia="ar-SA"/>
        </w:rPr>
        <w:t xml:space="preserve"> W przypadku stwierdzenia przez Zamawiającego braku możliwości zabezpieczenia środków finansowych na zwiększenie wynagrodzenia Zamawiający dokona stosownego skrócenia okresu świadczenia usług. </w:t>
      </w:r>
    </w:p>
    <w:p w:rsidR="00050653" w:rsidRPr="00AD2A3C" w:rsidRDefault="00A15882" w:rsidP="00CD4698">
      <w:pPr>
        <w:pStyle w:val="Nagwek2"/>
        <w:spacing w:before="240" w:after="240" w:line="288" w:lineRule="auto"/>
        <w:ind w:left="351" w:hanging="357"/>
        <w:jc w:val="left"/>
        <w:rPr>
          <w:rFonts w:ascii="Calibri" w:hAnsi="Calibri"/>
          <w:sz w:val="22"/>
        </w:rPr>
      </w:pPr>
      <w:r w:rsidRPr="00AD2A3C">
        <w:rPr>
          <w:rFonts w:ascii="Calibri" w:hAnsi="Calibri"/>
          <w:sz w:val="22"/>
        </w:rPr>
        <w:t xml:space="preserve">§ 17 </w:t>
      </w:r>
      <w:r w:rsidR="00050653" w:rsidRPr="00AD2A3C">
        <w:rPr>
          <w:rFonts w:ascii="Calibri" w:hAnsi="Calibri"/>
          <w:sz w:val="22"/>
        </w:rPr>
        <w:t>Siła wyższa</w:t>
      </w:r>
    </w:p>
    <w:p w:rsidR="00050653" w:rsidRPr="00AD2A3C" w:rsidRDefault="00050653" w:rsidP="00635C8D">
      <w:pPr>
        <w:numPr>
          <w:ilvl w:val="0"/>
          <w:numId w:val="37"/>
        </w:numPr>
        <w:tabs>
          <w:tab w:val="left" w:pos="284"/>
        </w:tabs>
        <w:spacing w:after="200" w:line="300" w:lineRule="auto"/>
        <w:ind w:left="284" w:hanging="284"/>
        <w:contextualSpacing/>
        <w:rPr>
          <w:rFonts w:asciiTheme="minorHAnsi" w:eastAsia="MS Mincho" w:hAnsiTheme="minorHAnsi"/>
          <w:color w:val="000000" w:themeColor="text1"/>
          <w:sz w:val="22"/>
          <w:szCs w:val="22"/>
          <w:lang w:eastAsia="en-US"/>
        </w:rPr>
      </w:pPr>
      <w:r w:rsidRPr="00AD2A3C">
        <w:rPr>
          <w:rFonts w:asciiTheme="minorHAnsi" w:eastAsia="MS Mincho" w:hAnsiTheme="minorHAnsi"/>
          <w:color w:val="000000" w:themeColor="text1"/>
          <w:sz w:val="22"/>
          <w:szCs w:val="22"/>
          <w:lang w:eastAsia="en-US"/>
        </w:rPr>
        <w:t>Strony umowy będą zwolnione z odpowiedzialności za niewypełnienie swoich zobowiązań zawartych</w:t>
      </w:r>
      <w:r w:rsidR="00516300" w:rsidRPr="00AD2A3C">
        <w:rPr>
          <w:rFonts w:asciiTheme="minorHAnsi" w:eastAsia="MS Mincho" w:hAnsiTheme="minorHAnsi"/>
          <w:color w:val="000000" w:themeColor="text1"/>
          <w:sz w:val="22"/>
          <w:szCs w:val="22"/>
          <w:lang w:eastAsia="en-US"/>
        </w:rPr>
        <w:t xml:space="preserve"> </w:t>
      </w:r>
      <w:r w:rsidRPr="00AD2A3C">
        <w:rPr>
          <w:rFonts w:asciiTheme="minorHAnsi" w:eastAsia="MS Mincho" w:hAnsiTheme="minorHAnsi"/>
          <w:color w:val="000000" w:themeColor="text1"/>
          <w:sz w:val="22"/>
          <w:szCs w:val="22"/>
          <w:lang w:eastAsia="en-US"/>
        </w:rPr>
        <w:t>w</w:t>
      </w:r>
      <w:r w:rsidR="00516300" w:rsidRPr="00AD2A3C">
        <w:rPr>
          <w:rFonts w:asciiTheme="minorHAnsi" w:eastAsia="MS Mincho" w:hAnsiTheme="minorHAnsi"/>
          <w:color w:val="000000" w:themeColor="text1"/>
          <w:sz w:val="22"/>
          <w:szCs w:val="22"/>
          <w:lang w:eastAsia="en-US"/>
        </w:rPr>
        <w:t> </w:t>
      </w:r>
      <w:r w:rsidRPr="00AD2A3C">
        <w:rPr>
          <w:rFonts w:asciiTheme="minorHAnsi" w:eastAsia="MS Mincho" w:hAnsiTheme="minorHAnsi"/>
          <w:color w:val="000000" w:themeColor="text1"/>
          <w:sz w:val="22"/>
          <w:szCs w:val="22"/>
          <w:lang w:eastAsia="en-US"/>
        </w:rPr>
        <w:t>umowie, jeżeli okoliczności siły wyższej będą stanowiły przeszkodę w ich wypełnieniu.</w:t>
      </w:r>
    </w:p>
    <w:p w:rsidR="00050653" w:rsidRPr="00AD2A3C" w:rsidRDefault="00050653" w:rsidP="00635C8D">
      <w:pPr>
        <w:numPr>
          <w:ilvl w:val="0"/>
          <w:numId w:val="37"/>
        </w:numPr>
        <w:tabs>
          <w:tab w:val="left" w:pos="284"/>
        </w:tabs>
        <w:spacing w:after="200" w:line="300" w:lineRule="auto"/>
        <w:ind w:left="284" w:hanging="284"/>
        <w:contextualSpacing/>
        <w:rPr>
          <w:rFonts w:asciiTheme="minorHAnsi" w:eastAsia="MS Mincho" w:hAnsiTheme="minorHAnsi"/>
          <w:color w:val="000000" w:themeColor="text1"/>
          <w:sz w:val="22"/>
          <w:szCs w:val="22"/>
          <w:lang w:eastAsia="en-US"/>
        </w:rPr>
      </w:pPr>
      <w:r w:rsidRPr="00AD2A3C">
        <w:rPr>
          <w:rFonts w:asciiTheme="minorHAnsi" w:eastAsia="MS Mincho" w:hAnsiTheme="minorHAnsi"/>
          <w:color w:val="000000" w:themeColor="text1"/>
          <w:sz w:val="22"/>
          <w:szCs w:val="22"/>
          <w:lang w:eastAsia="en-US"/>
        </w:rPr>
        <w:t>Siłą wyższą jest zdarzenie zewnętrzne, nie posiadające swojego źródła wewnątrz firmy, niemożliwe do przewidzenia oraz niemożliwe do zapobieżenia, przy czym dotyczy to niemożliwości  zapobieżenia jego szkodliwym następstwom.</w:t>
      </w:r>
    </w:p>
    <w:p w:rsidR="00050653" w:rsidRPr="00AD2A3C" w:rsidRDefault="00050653" w:rsidP="00635C8D">
      <w:pPr>
        <w:numPr>
          <w:ilvl w:val="0"/>
          <w:numId w:val="37"/>
        </w:numPr>
        <w:tabs>
          <w:tab w:val="left" w:pos="284"/>
        </w:tabs>
        <w:spacing w:after="200" w:line="300" w:lineRule="auto"/>
        <w:ind w:left="284" w:hanging="284"/>
        <w:contextualSpacing/>
        <w:rPr>
          <w:rFonts w:asciiTheme="minorHAnsi" w:eastAsia="MS Mincho" w:hAnsiTheme="minorHAnsi"/>
          <w:color w:val="000000" w:themeColor="text1"/>
          <w:sz w:val="22"/>
          <w:szCs w:val="22"/>
          <w:lang w:eastAsia="en-US"/>
        </w:rPr>
      </w:pPr>
      <w:r w:rsidRPr="00AD2A3C">
        <w:rPr>
          <w:rFonts w:asciiTheme="minorHAnsi" w:eastAsia="MS Mincho" w:hAnsiTheme="minorHAnsi"/>
          <w:color w:val="000000" w:themeColor="text1"/>
          <w:sz w:val="22"/>
          <w:szCs w:val="22"/>
          <w:lang w:eastAsia="en-US"/>
        </w:rPr>
        <w:t xml:space="preserve">Strona może powołać się na okoliczności siły wyższej tylko wtedy poinformuje ona o tym pisemnie drugą stronę w ciągu 3 dni od powstania tych okoliczności, o ile poinformowanie drugiej strony jest </w:t>
      </w:r>
      <w:r w:rsidR="00516300" w:rsidRPr="00AD2A3C">
        <w:rPr>
          <w:rFonts w:asciiTheme="minorHAnsi" w:eastAsia="MS Mincho" w:hAnsiTheme="minorHAnsi"/>
          <w:color w:val="000000" w:themeColor="text1"/>
          <w:sz w:val="22"/>
          <w:szCs w:val="22"/>
          <w:lang w:eastAsia="en-US"/>
        </w:rPr>
        <w:t>w </w:t>
      </w:r>
      <w:r w:rsidRPr="00AD2A3C">
        <w:rPr>
          <w:rFonts w:asciiTheme="minorHAnsi" w:eastAsia="MS Mincho" w:hAnsiTheme="minorHAnsi"/>
          <w:color w:val="000000" w:themeColor="text1"/>
          <w:sz w:val="22"/>
          <w:szCs w:val="22"/>
          <w:lang w:eastAsia="en-US"/>
        </w:rPr>
        <w:t>tym terminie możliwe.</w:t>
      </w:r>
    </w:p>
    <w:p w:rsidR="00050653" w:rsidRPr="00AD2A3C" w:rsidRDefault="00050653" w:rsidP="00635C8D">
      <w:pPr>
        <w:numPr>
          <w:ilvl w:val="0"/>
          <w:numId w:val="37"/>
        </w:numPr>
        <w:tabs>
          <w:tab w:val="left" w:pos="284"/>
        </w:tabs>
        <w:spacing w:after="200" w:line="300" w:lineRule="auto"/>
        <w:ind w:left="284" w:hanging="284"/>
        <w:contextualSpacing/>
        <w:rPr>
          <w:rFonts w:asciiTheme="minorHAnsi" w:eastAsia="MS Mincho" w:hAnsiTheme="minorHAnsi"/>
          <w:color w:val="000000" w:themeColor="text1"/>
          <w:sz w:val="22"/>
          <w:szCs w:val="22"/>
          <w:lang w:eastAsia="en-US"/>
        </w:rPr>
      </w:pPr>
      <w:r w:rsidRPr="00AD2A3C">
        <w:rPr>
          <w:rFonts w:asciiTheme="minorHAnsi" w:eastAsia="MS Mincho" w:hAnsiTheme="minorHAnsi"/>
          <w:color w:val="000000" w:themeColor="text1"/>
          <w:sz w:val="22"/>
          <w:szCs w:val="22"/>
          <w:lang w:eastAsia="en-US"/>
        </w:rPr>
        <w:t>Okoliczności zaistnienia siły wyższej muszą zostać udowodnione przez stronę, która się nie powołuje.</w:t>
      </w:r>
    </w:p>
    <w:p w:rsidR="00A15882" w:rsidRPr="00AD2A3C" w:rsidRDefault="00050653" w:rsidP="00CD4698">
      <w:pPr>
        <w:pStyle w:val="Nagwek2"/>
        <w:spacing w:before="240" w:after="240" w:line="288" w:lineRule="auto"/>
        <w:ind w:left="351" w:hanging="357"/>
        <w:jc w:val="left"/>
        <w:rPr>
          <w:rFonts w:ascii="Calibri" w:hAnsi="Calibri"/>
          <w:sz w:val="22"/>
        </w:rPr>
      </w:pPr>
      <w:r w:rsidRPr="00AD2A3C">
        <w:rPr>
          <w:rFonts w:ascii="Calibri" w:hAnsi="Calibri"/>
          <w:sz w:val="22"/>
        </w:rPr>
        <w:t xml:space="preserve">§ 18 </w:t>
      </w:r>
      <w:r w:rsidR="00A15882" w:rsidRPr="00AD2A3C">
        <w:rPr>
          <w:rFonts w:ascii="Calibri" w:hAnsi="Calibri"/>
          <w:sz w:val="22"/>
        </w:rPr>
        <w:t>Postanowienia końcowe</w:t>
      </w:r>
    </w:p>
    <w:bookmarkEnd w:id="0"/>
    <w:p w:rsidR="00001B1C" w:rsidRPr="00AD2A3C" w:rsidRDefault="00001B1C" w:rsidP="00635C8D">
      <w:pPr>
        <w:numPr>
          <w:ilvl w:val="0"/>
          <w:numId w:val="23"/>
        </w:numPr>
        <w:spacing w:line="288" w:lineRule="auto"/>
        <w:rPr>
          <w:rFonts w:ascii="Calibri" w:hAnsi="Calibri"/>
          <w:sz w:val="22"/>
          <w:szCs w:val="22"/>
        </w:rPr>
      </w:pPr>
      <w:r w:rsidRPr="00AD2A3C">
        <w:rPr>
          <w:rFonts w:ascii="Calibri" w:hAnsi="Calibri"/>
          <w:sz w:val="22"/>
          <w:szCs w:val="22"/>
        </w:rPr>
        <w:t>Zamawiający i Wykonawca zobowiązani są współdziałać przy wykonaniu umowy, w celu</w:t>
      </w:r>
    </w:p>
    <w:p w:rsidR="00001B1C" w:rsidRPr="00AD2A3C" w:rsidRDefault="00001B1C" w:rsidP="000C632B">
      <w:pPr>
        <w:spacing w:line="288" w:lineRule="auto"/>
        <w:ind w:left="360"/>
        <w:rPr>
          <w:rFonts w:ascii="Calibri" w:hAnsi="Calibri"/>
          <w:sz w:val="22"/>
          <w:szCs w:val="22"/>
        </w:rPr>
      </w:pPr>
      <w:r w:rsidRPr="00AD2A3C">
        <w:rPr>
          <w:rFonts w:ascii="Calibri" w:hAnsi="Calibri"/>
          <w:sz w:val="22"/>
          <w:szCs w:val="22"/>
        </w:rPr>
        <w:t>należytej realizacji zamówienia.</w:t>
      </w:r>
    </w:p>
    <w:p w:rsidR="00A15882" w:rsidRPr="00AD2A3C" w:rsidRDefault="00A15882" w:rsidP="00635C8D">
      <w:pPr>
        <w:numPr>
          <w:ilvl w:val="0"/>
          <w:numId w:val="23"/>
        </w:numPr>
        <w:spacing w:line="288" w:lineRule="auto"/>
        <w:rPr>
          <w:rFonts w:ascii="Calibri" w:hAnsi="Calibri"/>
          <w:sz w:val="22"/>
          <w:szCs w:val="22"/>
        </w:rPr>
      </w:pPr>
      <w:r w:rsidRPr="00AD2A3C">
        <w:rPr>
          <w:rFonts w:ascii="Calibri" w:hAnsi="Calibri"/>
          <w:sz w:val="22"/>
          <w:szCs w:val="22"/>
        </w:rPr>
        <w:t xml:space="preserve">Strony zobowiązują się do wzajemnego informowania o wszelkich zmianach adresów, z zastrzeżeniem, że jeżeli którakolwiek ze Stron nie powiadomi drugiej Strony o zmianie adresu i z tej przyczyny nie dokona odbioru korespondencji, wszelkie powiadomienia wysłane na ostatnio podany adres będą uważane za prawidłowo doręczone. </w:t>
      </w:r>
    </w:p>
    <w:p w:rsidR="00A15882" w:rsidRPr="00AD2A3C" w:rsidRDefault="00A15882" w:rsidP="00635C8D">
      <w:pPr>
        <w:numPr>
          <w:ilvl w:val="0"/>
          <w:numId w:val="23"/>
        </w:numPr>
        <w:spacing w:line="288" w:lineRule="auto"/>
        <w:rPr>
          <w:rFonts w:ascii="Calibri" w:hAnsi="Calibri"/>
          <w:sz w:val="22"/>
          <w:szCs w:val="22"/>
        </w:rPr>
      </w:pPr>
      <w:r w:rsidRPr="00AD2A3C">
        <w:rPr>
          <w:rFonts w:ascii="Calibri" w:hAnsi="Calibri"/>
          <w:sz w:val="22"/>
          <w:szCs w:val="22"/>
        </w:rPr>
        <w:t>Sporne kwestie mogące wyniknąć w trakcie realizacji strony będą rozstrzygać polubownie. W przypadku braku porozumienia spory rozstrzygane będą przez sąd właściwy dla siedziby Oddziału ZUS w Koszalinie.</w:t>
      </w:r>
    </w:p>
    <w:p w:rsidR="00A15882" w:rsidRPr="00AD2A3C" w:rsidRDefault="00A15882" w:rsidP="00635C8D">
      <w:pPr>
        <w:numPr>
          <w:ilvl w:val="0"/>
          <w:numId w:val="23"/>
        </w:numPr>
        <w:spacing w:line="288" w:lineRule="auto"/>
        <w:rPr>
          <w:rFonts w:ascii="Calibri" w:hAnsi="Calibri"/>
          <w:sz w:val="22"/>
          <w:szCs w:val="22"/>
        </w:rPr>
      </w:pPr>
      <w:r w:rsidRPr="00AD2A3C">
        <w:rPr>
          <w:rFonts w:ascii="Calibri" w:hAnsi="Calibri"/>
          <w:sz w:val="22"/>
          <w:szCs w:val="22"/>
        </w:rPr>
        <w:t>Wykonawca bez pisemnej zgody Zamawiającego nie może dokonywać przeniesienia praw i obowiązków wynikających z niniejszej umowy na osoby trzecie (w tym cesji wierzytelności), ani też regulowania ich w drodze kompensaty.</w:t>
      </w:r>
    </w:p>
    <w:p w:rsidR="00A15882" w:rsidRPr="00AD2A3C" w:rsidRDefault="00A15882" w:rsidP="00635C8D">
      <w:pPr>
        <w:numPr>
          <w:ilvl w:val="0"/>
          <w:numId w:val="23"/>
        </w:numPr>
        <w:spacing w:line="288" w:lineRule="auto"/>
        <w:rPr>
          <w:rFonts w:ascii="Calibri" w:hAnsi="Calibri"/>
          <w:sz w:val="22"/>
          <w:szCs w:val="22"/>
        </w:rPr>
      </w:pPr>
      <w:r w:rsidRPr="00AD2A3C">
        <w:rPr>
          <w:rFonts w:ascii="Calibri" w:hAnsi="Calibri"/>
          <w:sz w:val="22"/>
          <w:szCs w:val="22"/>
        </w:rPr>
        <w:t>Wykonawca nie może powierzyć wykonania przed</w:t>
      </w:r>
      <w:r w:rsidR="00712CEE" w:rsidRPr="00AD2A3C">
        <w:rPr>
          <w:rFonts w:ascii="Calibri" w:hAnsi="Calibri"/>
          <w:sz w:val="22"/>
          <w:szCs w:val="22"/>
        </w:rPr>
        <w:t>miotu umowy innemu podmiotowi (P</w:t>
      </w:r>
      <w:r w:rsidRPr="00AD2A3C">
        <w:rPr>
          <w:rFonts w:ascii="Calibri" w:hAnsi="Calibri"/>
          <w:sz w:val="22"/>
          <w:szCs w:val="22"/>
        </w:rPr>
        <w:t xml:space="preserve">odwykonawcy). </w:t>
      </w:r>
    </w:p>
    <w:p w:rsidR="00A15882" w:rsidRPr="00AD2A3C" w:rsidRDefault="00A15882" w:rsidP="00635C8D">
      <w:pPr>
        <w:numPr>
          <w:ilvl w:val="0"/>
          <w:numId w:val="23"/>
        </w:numPr>
        <w:spacing w:line="288" w:lineRule="auto"/>
        <w:rPr>
          <w:rFonts w:ascii="Calibri" w:hAnsi="Calibri"/>
          <w:sz w:val="22"/>
          <w:szCs w:val="22"/>
        </w:rPr>
      </w:pPr>
      <w:r w:rsidRPr="00AD2A3C">
        <w:rPr>
          <w:rFonts w:ascii="Calibri" w:hAnsi="Calibri"/>
          <w:sz w:val="22"/>
          <w:szCs w:val="22"/>
        </w:rPr>
        <w:t>W sprawach nieuregulowanych niniejszą umową stosuje się przepisy Kodeksu cywilnego oraz inne przepisy mające związek z przedmiotem umowy.</w:t>
      </w:r>
    </w:p>
    <w:p w:rsidR="00675191" w:rsidRPr="006F2592" w:rsidRDefault="00675191" w:rsidP="00635C8D">
      <w:pPr>
        <w:numPr>
          <w:ilvl w:val="0"/>
          <w:numId w:val="23"/>
        </w:numPr>
        <w:spacing w:line="288" w:lineRule="auto"/>
        <w:rPr>
          <w:rFonts w:ascii="Calibri" w:hAnsi="Calibri"/>
          <w:sz w:val="22"/>
          <w:szCs w:val="22"/>
        </w:rPr>
      </w:pPr>
      <w:r w:rsidRPr="006F2592">
        <w:rPr>
          <w:rFonts w:ascii="Calibri" w:hAnsi="Calibri"/>
          <w:sz w:val="22"/>
          <w:szCs w:val="22"/>
        </w:rPr>
        <w:t>Umowę sporządzono w dwóch jednobrzmiących egzemplarzach, po jednej dla każdej ze Stron / Umowę sporządzono w formie elektronicznej – w postaci elektronicznej opatrzonej przez Strony kwalifikowanymi podpisami elektronicznymi.*</w:t>
      </w:r>
    </w:p>
    <w:p w:rsidR="00675191" w:rsidRPr="00E52BCE" w:rsidRDefault="00675191" w:rsidP="000C632B">
      <w:pPr>
        <w:spacing w:line="288" w:lineRule="auto"/>
        <w:ind w:left="360"/>
        <w:rPr>
          <w:rFonts w:ascii="Calibri" w:hAnsi="Calibri"/>
          <w:sz w:val="22"/>
          <w:szCs w:val="22"/>
        </w:rPr>
      </w:pPr>
      <w:r w:rsidRPr="006F2592">
        <w:rPr>
          <w:rFonts w:ascii="Calibri" w:hAnsi="Calibri"/>
          <w:sz w:val="22"/>
          <w:szCs w:val="22"/>
        </w:rPr>
        <w:t>*zapis zostanie dostosowany w zależności od formy podpisania umowy.</w:t>
      </w:r>
    </w:p>
    <w:p w:rsidR="00A15882" w:rsidRPr="00AD2A3C" w:rsidRDefault="003F726F" w:rsidP="00635C8D">
      <w:pPr>
        <w:numPr>
          <w:ilvl w:val="0"/>
          <w:numId w:val="23"/>
        </w:numPr>
        <w:spacing w:line="288" w:lineRule="auto"/>
        <w:ind w:left="425" w:hanging="431"/>
        <w:rPr>
          <w:rFonts w:ascii="Calibri" w:hAnsi="Calibri"/>
          <w:sz w:val="22"/>
          <w:szCs w:val="22"/>
        </w:rPr>
      </w:pPr>
      <w:r w:rsidRPr="00AD2A3C">
        <w:rPr>
          <w:rFonts w:ascii="Calibri" w:hAnsi="Calibri"/>
          <w:sz w:val="22"/>
          <w:szCs w:val="22"/>
        </w:rPr>
        <w:t>Integralną część</w:t>
      </w:r>
      <w:r w:rsidR="00A15882" w:rsidRPr="00AD2A3C">
        <w:rPr>
          <w:rFonts w:ascii="Calibri" w:hAnsi="Calibri"/>
          <w:sz w:val="22"/>
          <w:szCs w:val="22"/>
        </w:rPr>
        <w:t xml:space="preserve"> niniejszej umowy stanowi:</w:t>
      </w:r>
    </w:p>
    <w:p w:rsidR="00A15882" w:rsidRPr="00AD2A3C" w:rsidRDefault="007E3A53" w:rsidP="00EC3600">
      <w:pPr>
        <w:spacing w:line="288" w:lineRule="auto"/>
        <w:ind w:left="720" w:hanging="294"/>
        <w:rPr>
          <w:rFonts w:ascii="Calibri" w:hAnsi="Calibri"/>
          <w:sz w:val="22"/>
          <w:szCs w:val="22"/>
        </w:rPr>
      </w:pPr>
      <w:r w:rsidRPr="00AD2A3C">
        <w:rPr>
          <w:rFonts w:ascii="Calibri" w:hAnsi="Calibri"/>
          <w:sz w:val="22"/>
          <w:szCs w:val="22"/>
        </w:rPr>
        <w:t>Załącznik n</w:t>
      </w:r>
      <w:r w:rsidR="00A15882" w:rsidRPr="00AD2A3C">
        <w:rPr>
          <w:rFonts w:ascii="Calibri" w:hAnsi="Calibri"/>
          <w:sz w:val="22"/>
          <w:szCs w:val="22"/>
        </w:rPr>
        <w:t>r 1 – Wypis z oferty cenowej</w:t>
      </w:r>
      <w:r w:rsidR="00181CE3" w:rsidRPr="00AD2A3C">
        <w:rPr>
          <w:rFonts w:ascii="Calibri" w:hAnsi="Calibri"/>
          <w:sz w:val="22"/>
          <w:szCs w:val="22"/>
        </w:rPr>
        <w:t>,</w:t>
      </w:r>
    </w:p>
    <w:p w:rsidR="00D42A6C" w:rsidRPr="00AD2A3C" w:rsidRDefault="007E3A53" w:rsidP="00D42A6C">
      <w:pPr>
        <w:spacing w:line="288" w:lineRule="auto"/>
        <w:ind w:left="1843" w:hanging="1417"/>
        <w:rPr>
          <w:rFonts w:ascii="Calibri" w:hAnsi="Calibri"/>
          <w:sz w:val="22"/>
          <w:szCs w:val="22"/>
        </w:rPr>
      </w:pPr>
      <w:r w:rsidRPr="00AD2A3C">
        <w:rPr>
          <w:rFonts w:ascii="Calibri" w:hAnsi="Calibri"/>
          <w:sz w:val="22"/>
          <w:szCs w:val="22"/>
        </w:rPr>
        <w:t>Załącznik n</w:t>
      </w:r>
      <w:r w:rsidR="008E08C1" w:rsidRPr="00AD2A3C">
        <w:rPr>
          <w:rFonts w:ascii="Calibri" w:hAnsi="Calibri"/>
          <w:sz w:val="22"/>
          <w:szCs w:val="22"/>
        </w:rPr>
        <w:t xml:space="preserve">r 2 </w:t>
      </w:r>
      <w:r w:rsidR="00A15882" w:rsidRPr="00AD2A3C">
        <w:rPr>
          <w:rFonts w:ascii="Calibri" w:hAnsi="Calibri"/>
          <w:sz w:val="22"/>
          <w:szCs w:val="22"/>
        </w:rPr>
        <w:t xml:space="preserve">– </w:t>
      </w:r>
      <w:r w:rsidR="005E4E13" w:rsidRPr="00B06903">
        <w:rPr>
          <w:rFonts w:asciiTheme="minorHAnsi" w:hAnsiTheme="minorHAnsi"/>
          <w:sz w:val="22"/>
          <w:szCs w:val="22"/>
        </w:rPr>
        <w:t>Minimalny zakres czynności związanych z przeglądami i konserwacjami systemów zabezpieczających</w:t>
      </w:r>
      <w:r w:rsidR="00181CE3" w:rsidRPr="00AD2A3C">
        <w:rPr>
          <w:rFonts w:ascii="Calibri" w:hAnsi="Calibri"/>
          <w:sz w:val="22"/>
          <w:szCs w:val="22"/>
        </w:rPr>
        <w:t>,</w:t>
      </w:r>
    </w:p>
    <w:p w:rsidR="00A15882" w:rsidRPr="005E4E13" w:rsidRDefault="007E3A53" w:rsidP="00D42A6C">
      <w:pPr>
        <w:spacing w:line="288" w:lineRule="auto"/>
        <w:ind w:left="1843" w:hanging="1417"/>
        <w:rPr>
          <w:rFonts w:ascii="Calibri" w:hAnsi="Calibri"/>
          <w:sz w:val="22"/>
          <w:szCs w:val="22"/>
        </w:rPr>
      </w:pPr>
      <w:r w:rsidRPr="005E4E13">
        <w:rPr>
          <w:rFonts w:ascii="Calibri" w:hAnsi="Calibri"/>
          <w:sz w:val="22"/>
          <w:szCs w:val="22"/>
        </w:rPr>
        <w:t>Załącznik n</w:t>
      </w:r>
      <w:r w:rsidR="00A15882" w:rsidRPr="005E4E13">
        <w:rPr>
          <w:rFonts w:ascii="Calibri" w:hAnsi="Calibri"/>
          <w:sz w:val="22"/>
          <w:szCs w:val="22"/>
        </w:rPr>
        <w:t xml:space="preserve">r 3 – </w:t>
      </w:r>
      <w:r w:rsidR="005E4E13" w:rsidRPr="005E4E13">
        <w:rPr>
          <w:rFonts w:asciiTheme="minorHAnsi" w:hAnsiTheme="minorHAnsi"/>
          <w:sz w:val="22"/>
          <w:szCs w:val="22"/>
        </w:rPr>
        <w:t>Wykaz systemów i urządzeń podlegających usłudze wraz z lokalizacją</w:t>
      </w:r>
      <w:r w:rsidR="00181CE3" w:rsidRPr="005E4E13">
        <w:rPr>
          <w:rFonts w:ascii="Calibri" w:hAnsi="Calibri"/>
          <w:sz w:val="22"/>
          <w:szCs w:val="22"/>
        </w:rPr>
        <w:t>,</w:t>
      </w:r>
    </w:p>
    <w:p w:rsidR="00A15882" w:rsidRPr="005E4E13" w:rsidRDefault="008E08C1" w:rsidP="00181CE3">
      <w:pPr>
        <w:spacing w:line="288" w:lineRule="auto"/>
        <w:ind w:left="1843" w:hanging="1417"/>
        <w:rPr>
          <w:rFonts w:ascii="Calibri" w:hAnsi="Calibri"/>
          <w:sz w:val="22"/>
          <w:szCs w:val="22"/>
        </w:rPr>
      </w:pPr>
      <w:r w:rsidRPr="005E4E13">
        <w:rPr>
          <w:rFonts w:ascii="Calibri" w:hAnsi="Calibri"/>
          <w:sz w:val="22"/>
          <w:szCs w:val="22"/>
        </w:rPr>
        <w:t xml:space="preserve">Załącznik nr 4 – </w:t>
      </w:r>
      <w:r w:rsidR="005E4E13" w:rsidRPr="005E4E13">
        <w:rPr>
          <w:rFonts w:asciiTheme="minorHAnsi" w:hAnsiTheme="minorHAnsi"/>
          <w:sz w:val="22"/>
          <w:szCs w:val="22"/>
        </w:rPr>
        <w:t>Harmonogram przeglądów i konserwacji systemów zabezpieczeń</w:t>
      </w:r>
      <w:r w:rsidR="00181CE3" w:rsidRPr="005E4E13">
        <w:rPr>
          <w:rFonts w:ascii="Calibri" w:hAnsi="Calibri"/>
          <w:sz w:val="22"/>
          <w:szCs w:val="22"/>
        </w:rPr>
        <w:t>,</w:t>
      </w:r>
    </w:p>
    <w:p w:rsidR="00A15882" w:rsidRPr="005E4E13" w:rsidRDefault="00A15882" w:rsidP="00DE18AE">
      <w:pPr>
        <w:spacing w:line="288" w:lineRule="auto"/>
        <w:ind w:left="1843" w:hanging="1417"/>
        <w:rPr>
          <w:rFonts w:ascii="Calibri" w:hAnsi="Calibri"/>
          <w:sz w:val="22"/>
          <w:szCs w:val="22"/>
        </w:rPr>
      </w:pPr>
      <w:r w:rsidRPr="005E4E13">
        <w:rPr>
          <w:rFonts w:ascii="Calibri" w:hAnsi="Calibri"/>
          <w:sz w:val="22"/>
          <w:szCs w:val="22"/>
        </w:rPr>
        <w:t xml:space="preserve">Załącznik nr 5 – </w:t>
      </w:r>
      <w:r w:rsidR="005E4E13" w:rsidRPr="005E4E13">
        <w:rPr>
          <w:rFonts w:asciiTheme="minorHAnsi" w:hAnsiTheme="minorHAnsi"/>
          <w:sz w:val="22"/>
          <w:szCs w:val="22"/>
        </w:rPr>
        <w:t>Terminy reakcji na zgłoszenie awarii lub usterki oraz terminy realizacji napraw</w:t>
      </w:r>
      <w:r w:rsidR="00181CE3" w:rsidRPr="005E4E13">
        <w:rPr>
          <w:rFonts w:ascii="Calibri" w:hAnsi="Calibri"/>
          <w:sz w:val="22"/>
          <w:szCs w:val="22"/>
        </w:rPr>
        <w:t>,</w:t>
      </w:r>
    </w:p>
    <w:p w:rsidR="00A15882" w:rsidRPr="00AD2A3C" w:rsidRDefault="007E3A53" w:rsidP="00EC3600">
      <w:pPr>
        <w:spacing w:line="288" w:lineRule="auto"/>
        <w:ind w:left="714" w:hanging="294"/>
        <w:rPr>
          <w:rFonts w:ascii="Calibri" w:hAnsi="Calibri"/>
          <w:sz w:val="22"/>
          <w:szCs w:val="22"/>
        </w:rPr>
      </w:pPr>
      <w:r w:rsidRPr="00AD2A3C">
        <w:rPr>
          <w:rFonts w:ascii="Calibri" w:hAnsi="Calibri"/>
          <w:sz w:val="22"/>
          <w:szCs w:val="22"/>
        </w:rPr>
        <w:t>Załącznik n</w:t>
      </w:r>
      <w:r w:rsidR="0028227A" w:rsidRPr="00AD2A3C">
        <w:rPr>
          <w:rFonts w:ascii="Calibri" w:hAnsi="Calibri"/>
          <w:sz w:val="22"/>
          <w:szCs w:val="22"/>
        </w:rPr>
        <w:t>r 6 – Protokół z wykonania czynności serwisowych</w:t>
      </w:r>
      <w:r w:rsidR="00181CE3" w:rsidRPr="00AD2A3C">
        <w:rPr>
          <w:rFonts w:ascii="Calibri" w:hAnsi="Calibri"/>
          <w:sz w:val="22"/>
          <w:szCs w:val="22"/>
        </w:rPr>
        <w:t>,</w:t>
      </w:r>
    </w:p>
    <w:p w:rsidR="00237209" w:rsidRPr="00AD2A3C" w:rsidRDefault="00282DEC" w:rsidP="00EC3600">
      <w:pPr>
        <w:spacing w:line="288" w:lineRule="auto"/>
        <w:ind w:left="714" w:hanging="294"/>
        <w:rPr>
          <w:rFonts w:ascii="Calibri" w:hAnsi="Calibri"/>
          <w:sz w:val="22"/>
          <w:szCs w:val="22"/>
        </w:rPr>
      </w:pPr>
      <w:r w:rsidRPr="00AD2A3C">
        <w:rPr>
          <w:rFonts w:ascii="Calibri" w:hAnsi="Calibri"/>
          <w:sz w:val="22"/>
          <w:szCs w:val="22"/>
        </w:rPr>
        <w:lastRenderedPageBreak/>
        <w:t xml:space="preserve">Załącznik nr 7 – </w:t>
      </w:r>
      <w:r w:rsidR="00503436" w:rsidRPr="00AD2A3C">
        <w:rPr>
          <w:rFonts w:ascii="Calibri" w:hAnsi="Calibri"/>
          <w:sz w:val="22"/>
          <w:szCs w:val="22"/>
        </w:rPr>
        <w:t>Kwartalny protokół wykonania czynności serwisowych/przeglądu okresowego</w:t>
      </w:r>
    </w:p>
    <w:p w:rsidR="00A15882" w:rsidRPr="00AD2A3C" w:rsidRDefault="007E3A53" w:rsidP="002000D7">
      <w:pPr>
        <w:spacing w:line="288" w:lineRule="auto"/>
        <w:ind w:left="426" w:hanging="6"/>
        <w:rPr>
          <w:rFonts w:ascii="Calibri" w:hAnsi="Calibri"/>
          <w:sz w:val="22"/>
          <w:szCs w:val="22"/>
        </w:rPr>
      </w:pPr>
      <w:r w:rsidRPr="00AD2A3C">
        <w:rPr>
          <w:rFonts w:ascii="Calibri" w:hAnsi="Calibri"/>
          <w:sz w:val="22"/>
          <w:szCs w:val="22"/>
        </w:rPr>
        <w:t>Załącznik n</w:t>
      </w:r>
      <w:r w:rsidR="00A15882" w:rsidRPr="00AD2A3C">
        <w:rPr>
          <w:rFonts w:ascii="Calibri" w:hAnsi="Calibri"/>
          <w:sz w:val="22"/>
          <w:szCs w:val="22"/>
        </w:rPr>
        <w:t xml:space="preserve">r </w:t>
      </w:r>
      <w:r w:rsidR="00F34AC9" w:rsidRPr="00AD2A3C">
        <w:rPr>
          <w:rFonts w:ascii="Calibri" w:hAnsi="Calibri"/>
          <w:sz w:val="22"/>
          <w:szCs w:val="22"/>
        </w:rPr>
        <w:t>8</w:t>
      </w:r>
      <w:r w:rsidR="00A15882" w:rsidRPr="00AD2A3C">
        <w:rPr>
          <w:rFonts w:ascii="Calibri" w:hAnsi="Calibri"/>
          <w:sz w:val="22"/>
          <w:szCs w:val="22"/>
        </w:rPr>
        <w:t xml:space="preserve"> – Wykaz osób realizujących przedmiot umowy</w:t>
      </w:r>
    </w:p>
    <w:p w:rsidR="00A15882" w:rsidRPr="00AD2A3C" w:rsidRDefault="00A15882" w:rsidP="002000D7">
      <w:pPr>
        <w:spacing w:line="288" w:lineRule="auto"/>
        <w:ind w:left="1985" w:hanging="1559"/>
        <w:rPr>
          <w:rFonts w:ascii="Calibri" w:hAnsi="Calibri"/>
          <w:sz w:val="22"/>
          <w:szCs w:val="22"/>
        </w:rPr>
      </w:pPr>
      <w:r w:rsidRPr="00AD2A3C">
        <w:rPr>
          <w:rFonts w:ascii="Calibri" w:hAnsi="Calibri"/>
          <w:sz w:val="22"/>
          <w:szCs w:val="22"/>
        </w:rPr>
        <w:t xml:space="preserve">Załącznik nr </w:t>
      </w:r>
      <w:r w:rsidR="00F34AC9" w:rsidRPr="00AD2A3C">
        <w:rPr>
          <w:rFonts w:ascii="Calibri" w:hAnsi="Calibri"/>
          <w:sz w:val="22"/>
          <w:szCs w:val="22"/>
        </w:rPr>
        <w:t>9</w:t>
      </w:r>
      <w:r w:rsidRPr="00AD2A3C">
        <w:rPr>
          <w:rFonts w:ascii="Calibri" w:hAnsi="Calibri"/>
          <w:sz w:val="22"/>
          <w:szCs w:val="22"/>
        </w:rPr>
        <w:t xml:space="preserve"> – Zasady współpracy z Wykonawcami i Podwykonawcami w zakresie bezpieczeństwa i</w:t>
      </w:r>
      <w:r w:rsidR="00516300" w:rsidRPr="00AD2A3C">
        <w:rPr>
          <w:rFonts w:ascii="Calibri" w:hAnsi="Calibri"/>
          <w:sz w:val="22"/>
          <w:szCs w:val="22"/>
        </w:rPr>
        <w:t> </w:t>
      </w:r>
      <w:r w:rsidRPr="00AD2A3C">
        <w:rPr>
          <w:rFonts w:ascii="Calibri" w:hAnsi="Calibri"/>
          <w:sz w:val="22"/>
          <w:szCs w:val="22"/>
        </w:rPr>
        <w:t xml:space="preserve">higieny pracy oraz ochrony przeciwpożarowej </w:t>
      </w:r>
    </w:p>
    <w:p w:rsidR="00A15882" w:rsidRPr="00AD2A3C" w:rsidRDefault="00F34AC9" w:rsidP="002000D7">
      <w:pPr>
        <w:spacing w:line="288" w:lineRule="auto"/>
        <w:ind w:left="1985" w:hanging="1559"/>
        <w:rPr>
          <w:rFonts w:ascii="Calibri" w:hAnsi="Calibri"/>
          <w:sz w:val="22"/>
          <w:szCs w:val="22"/>
        </w:rPr>
      </w:pPr>
      <w:r w:rsidRPr="00AD2A3C">
        <w:rPr>
          <w:rFonts w:ascii="Calibri" w:hAnsi="Calibri"/>
          <w:sz w:val="22"/>
          <w:szCs w:val="22"/>
        </w:rPr>
        <w:t>Załącznik nr 10</w:t>
      </w:r>
      <w:r w:rsidR="00A15882" w:rsidRPr="00AD2A3C">
        <w:rPr>
          <w:rFonts w:ascii="Calibri" w:hAnsi="Calibri"/>
          <w:sz w:val="22"/>
          <w:szCs w:val="22"/>
        </w:rPr>
        <w:t xml:space="preserve"> – Lista osób zapoznanych i zobowiązujących się przestrzegać postanowień wyciągu z Instrukcji bezpieczeństwa pożarowego dla</w:t>
      </w:r>
      <w:r w:rsidR="00AC09FA" w:rsidRPr="00AD2A3C">
        <w:rPr>
          <w:rFonts w:ascii="Calibri" w:hAnsi="Calibri"/>
          <w:sz w:val="22"/>
          <w:szCs w:val="22"/>
        </w:rPr>
        <w:t xml:space="preserve"> budynków Oddziału i podległych </w:t>
      </w:r>
      <w:r w:rsidR="00A15882" w:rsidRPr="00AD2A3C">
        <w:rPr>
          <w:rFonts w:ascii="Calibri" w:hAnsi="Calibri"/>
          <w:sz w:val="22"/>
          <w:szCs w:val="22"/>
        </w:rPr>
        <w:t xml:space="preserve">Inspektoratów </w:t>
      </w:r>
    </w:p>
    <w:p w:rsidR="00A15882" w:rsidRPr="00AD2A3C" w:rsidRDefault="00A15882" w:rsidP="00EC3600">
      <w:pPr>
        <w:spacing w:line="288" w:lineRule="auto"/>
        <w:ind w:left="714" w:hanging="294"/>
        <w:rPr>
          <w:rFonts w:ascii="Calibri" w:hAnsi="Calibri"/>
          <w:sz w:val="22"/>
          <w:szCs w:val="22"/>
        </w:rPr>
      </w:pPr>
      <w:r w:rsidRPr="00AD2A3C">
        <w:rPr>
          <w:rFonts w:ascii="Calibri" w:hAnsi="Calibri"/>
          <w:sz w:val="22"/>
          <w:szCs w:val="22"/>
        </w:rPr>
        <w:t>Załącznik nr 1</w:t>
      </w:r>
      <w:r w:rsidR="00F34AC9" w:rsidRPr="00AD2A3C">
        <w:rPr>
          <w:rFonts w:ascii="Calibri" w:hAnsi="Calibri"/>
          <w:sz w:val="22"/>
          <w:szCs w:val="22"/>
        </w:rPr>
        <w:t>1</w:t>
      </w:r>
      <w:r w:rsidR="008E08C1" w:rsidRPr="00AD2A3C">
        <w:rPr>
          <w:rFonts w:ascii="Calibri" w:hAnsi="Calibri"/>
          <w:sz w:val="22"/>
          <w:szCs w:val="22"/>
        </w:rPr>
        <w:t xml:space="preserve"> </w:t>
      </w:r>
      <w:r w:rsidR="00E97E3F" w:rsidRPr="00AD2A3C">
        <w:rPr>
          <w:rFonts w:ascii="Calibri" w:hAnsi="Calibri"/>
          <w:sz w:val="22"/>
          <w:szCs w:val="22"/>
        </w:rPr>
        <w:t>–</w:t>
      </w:r>
      <w:r w:rsidRPr="00AD2A3C">
        <w:rPr>
          <w:rFonts w:ascii="Calibri" w:hAnsi="Calibri"/>
          <w:sz w:val="22"/>
          <w:szCs w:val="22"/>
        </w:rPr>
        <w:t xml:space="preserve"> Oświadczenie</w:t>
      </w:r>
      <w:r w:rsidR="00E97E3F" w:rsidRPr="00AD2A3C">
        <w:rPr>
          <w:rFonts w:ascii="Calibri" w:hAnsi="Calibri"/>
          <w:sz w:val="22"/>
          <w:szCs w:val="22"/>
        </w:rPr>
        <w:t xml:space="preserve"> Wykonawcy</w:t>
      </w:r>
      <w:r w:rsidRPr="00AD2A3C">
        <w:rPr>
          <w:rFonts w:ascii="Calibri" w:hAnsi="Calibri"/>
          <w:sz w:val="22"/>
          <w:szCs w:val="22"/>
        </w:rPr>
        <w:t xml:space="preserve"> </w:t>
      </w:r>
    </w:p>
    <w:p w:rsidR="00A15882" w:rsidRPr="00AD2A3C" w:rsidRDefault="00AC09FA" w:rsidP="00EC3600">
      <w:pPr>
        <w:spacing w:line="288" w:lineRule="auto"/>
        <w:ind w:left="714" w:hanging="294"/>
        <w:rPr>
          <w:rFonts w:ascii="Calibri" w:hAnsi="Calibri"/>
          <w:strike/>
          <w:sz w:val="22"/>
          <w:szCs w:val="22"/>
        </w:rPr>
      </w:pPr>
      <w:r w:rsidRPr="00AD2A3C">
        <w:rPr>
          <w:rFonts w:ascii="Calibri" w:hAnsi="Calibri"/>
          <w:sz w:val="22"/>
          <w:szCs w:val="22"/>
        </w:rPr>
        <w:t>Załącznik nr 1</w:t>
      </w:r>
      <w:r w:rsidR="00F34AC9" w:rsidRPr="00AD2A3C">
        <w:rPr>
          <w:rFonts w:ascii="Calibri" w:hAnsi="Calibri"/>
          <w:sz w:val="22"/>
          <w:szCs w:val="22"/>
        </w:rPr>
        <w:t>2</w:t>
      </w:r>
      <w:r w:rsidRPr="00AD2A3C">
        <w:rPr>
          <w:rFonts w:ascii="Calibri" w:hAnsi="Calibri"/>
          <w:sz w:val="22"/>
          <w:szCs w:val="22"/>
        </w:rPr>
        <w:t xml:space="preserve"> – </w:t>
      </w:r>
      <w:r w:rsidR="00A15882" w:rsidRPr="00AD2A3C">
        <w:rPr>
          <w:rFonts w:ascii="Calibri" w:hAnsi="Calibri"/>
          <w:sz w:val="22"/>
          <w:szCs w:val="22"/>
        </w:rPr>
        <w:t xml:space="preserve">Klauzula informacyjna </w:t>
      </w:r>
    </w:p>
    <w:p w:rsidR="00A15882" w:rsidRPr="00AD2A3C" w:rsidRDefault="00AC09FA" w:rsidP="00EC3600">
      <w:pPr>
        <w:spacing w:line="288" w:lineRule="auto"/>
        <w:ind w:left="714" w:hanging="294"/>
        <w:rPr>
          <w:rFonts w:ascii="Calibri" w:hAnsi="Calibri"/>
          <w:sz w:val="22"/>
          <w:szCs w:val="22"/>
        </w:rPr>
      </w:pPr>
      <w:r w:rsidRPr="00AD2A3C">
        <w:rPr>
          <w:rFonts w:ascii="Calibri" w:hAnsi="Calibri"/>
          <w:sz w:val="22"/>
          <w:szCs w:val="22"/>
        </w:rPr>
        <w:t>Załącznik nr 1</w:t>
      </w:r>
      <w:r w:rsidR="00F34AC9" w:rsidRPr="00AD2A3C">
        <w:rPr>
          <w:rFonts w:ascii="Calibri" w:hAnsi="Calibri"/>
          <w:sz w:val="22"/>
          <w:szCs w:val="22"/>
        </w:rPr>
        <w:t>3</w:t>
      </w:r>
      <w:r w:rsidRPr="00AD2A3C">
        <w:rPr>
          <w:rFonts w:ascii="Calibri" w:hAnsi="Calibri"/>
          <w:sz w:val="22"/>
          <w:szCs w:val="22"/>
        </w:rPr>
        <w:t xml:space="preserve"> – </w:t>
      </w:r>
      <w:r w:rsidR="00A15882" w:rsidRPr="00AD2A3C">
        <w:rPr>
          <w:rFonts w:ascii="Calibri" w:hAnsi="Calibri"/>
          <w:sz w:val="22"/>
          <w:szCs w:val="22"/>
        </w:rPr>
        <w:t xml:space="preserve">Oświadczenie </w:t>
      </w:r>
    </w:p>
    <w:p w:rsidR="00237209" w:rsidRPr="00AD2A3C" w:rsidRDefault="00282DEC" w:rsidP="00460B7D">
      <w:pPr>
        <w:spacing w:line="288" w:lineRule="auto"/>
        <w:ind w:left="1985" w:hanging="1565"/>
        <w:rPr>
          <w:rFonts w:ascii="Calibri" w:hAnsi="Calibri"/>
          <w:strike/>
          <w:sz w:val="22"/>
          <w:szCs w:val="22"/>
        </w:rPr>
      </w:pPr>
      <w:r w:rsidRPr="00AD2A3C">
        <w:rPr>
          <w:rFonts w:ascii="Calibri" w:hAnsi="Calibri"/>
          <w:sz w:val="22"/>
          <w:szCs w:val="22"/>
        </w:rPr>
        <w:t xml:space="preserve">Załącznik nr 14 – </w:t>
      </w:r>
      <w:r w:rsidR="00237209" w:rsidRPr="00AD2A3C">
        <w:rPr>
          <w:rFonts w:ascii="Calibri" w:hAnsi="Calibri"/>
          <w:sz w:val="22"/>
          <w:szCs w:val="22"/>
        </w:rPr>
        <w:t>Protokół wydania/zwrotu/zniszczenia</w:t>
      </w:r>
      <w:r w:rsidR="0041631A" w:rsidRPr="00AD2A3C">
        <w:rPr>
          <w:rFonts w:ascii="Calibri" w:hAnsi="Calibri"/>
          <w:sz w:val="22"/>
          <w:szCs w:val="22"/>
        </w:rPr>
        <w:t>/u</w:t>
      </w:r>
      <w:r w:rsidR="00237209" w:rsidRPr="00AD2A3C">
        <w:rPr>
          <w:rFonts w:ascii="Calibri" w:hAnsi="Calibri"/>
          <w:sz w:val="22"/>
          <w:szCs w:val="22"/>
        </w:rPr>
        <w:t>sunięcia z zasobów informacyjnych</w:t>
      </w:r>
      <w:r w:rsidR="00460B7D" w:rsidRPr="00AD2A3C">
        <w:rPr>
          <w:rFonts w:ascii="Calibri" w:hAnsi="Calibri"/>
          <w:sz w:val="22"/>
          <w:szCs w:val="22"/>
        </w:rPr>
        <w:t xml:space="preserve"> materiałów zawierających informacje chronione</w:t>
      </w:r>
      <w:r w:rsidR="0041631A" w:rsidRPr="00AD2A3C">
        <w:rPr>
          <w:rFonts w:ascii="Calibri" w:hAnsi="Calibri"/>
          <w:sz w:val="22"/>
          <w:szCs w:val="22"/>
        </w:rPr>
        <w:t xml:space="preserve"> </w:t>
      </w:r>
    </w:p>
    <w:p w:rsidR="00A15882" w:rsidRPr="00AD2A3C" w:rsidRDefault="00E97E3F" w:rsidP="00EC3600">
      <w:pPr>
        <w:tabs>
          <w:tab w:val="left" w:pos="1134"/>
          <w:tab w:val="left" w:pos="6237"/>
        </w:tabs>
        <w:spacing w:before="1440" w:line="288" w:lineRule="auto"/>
        <w:rPr>
          <w:rFonts w:ascii="Calibri" w:hAnsi="Calibri"/>
          <w:sz w:val="22"/>
          <w:szCs w:val="22"/>
        </w:rPr>
      </w:pPr>
      <w:r w:rsidRPr="00AD2A3C">
        <w:rPr>
          <w:rFonts w:ascii="Calibri" w:hAnsi="Calibri"/>
          <w:b/>
          <w:sz w:val="22"/>
          <w:szCs w:val="22"/>
        </w:rPr>
        <w:tab/>
        <w:t>Zamawiający</w:t>
      </w:r>
      <w:r w:rsidRPr="00AD2A3C">
        <w:rPr>
          <w:rFonts w:ascii="Calibri" w:hAnsi="Calibri"/>
          <w:b/>
          <w:sz w:val="22"/>
          <w:szCs w:val="22"/>
        </w:rPr>
        <w:tab/>
        <w:t>Wykonawca</w:t>
      </w:r>
    </w:p>
    <w:p w:rsidR="00E15A3E" w:rsidRPr="00AD2A3C" w:rsidRDefault="00A15882" w:rsidP="00EC3600">
      <w:pPr>
        <w:pStyle w:val="Nagwek1"/>
        <w:spacing w:line="300" w:lineRule="auto"/>
        <w:rPr>
          <w:color w:val="FF0000"/>
        </w:rPr>
      </w:pPr>
      <w:r w:rsidRPr="00AD2A3C">
        <w:rPr>
          <w:color w:val="FF0000"/>
        </w:rPr>
        <w:br w:type="page"/>
      </w:r>
    </w:p>
    <w:p w:rsidR="00A15882" w:rsidRPr="006602C4" w:rsidRDefault="0086636F" w:rsidP="00EC3600">
      <w:pPr>
        <w:pStyle w:val="Nagwek1"/>
        <w:spacing w:line="300" w:lineRule="auto"/>
        <w:rPr>
          <w:rFonts w:asciiTheme="minorHAnsi" w:hAnsiTheme="minorHAnsi"/>
          <w:b/>
          <w:sz w:val="22"/>
          <w:szCs w:val="22"/>
        </w:rPr>
      </w:pPr>
      <w:r w:rsidRPr="006602C4">
        <w:rPr>
          <w:rFonts w:asciiTheme="minorHAnsi" w:hAnsiTheme="minorHAnsi"/>
          <w:b/>
          <w:sz w:val="22"/>
          <w:szCs w:val="22"/>
        </w:rPr>
        <w:lastRenderedPageBreak/>
        <w:t>Załącznik n</w:t>
      </w:r>
      <w:r w:rsidR="009A27A8" w:rsidRPr="006602C4">
        <w:rPr>
          <w:rFonts w:asciiTheme="minorHAnsi" w:hAnsiTheme="minorHAnsi"/>
          <w:b/>
          <w:sz w:val="22"/>
          <w:szCs w:val="22"/>
        </w:rPr>
        <w:t xml:space="preserve">r 1 </w:t>
      </w:r>
      <w:r w:rsidR="00A15882" w:rsidRPr="006602C4">
        <w:rPr>
          <w:rFonts w:asciiTheme="minorHAnsi" w:hAnsiTheme="minorHAnsi"/>
          <w:b/>
          <w:sz w:val="22"/>
          <w:szCs w:val="22"/>
        </w:rPr>
        <w:t xml:space="preserve">Wypis z oferty cenowej </w:t>
      </w:r>
    </w:p>
    <w:tbl>
      <w:tblPr>
        <w:tblW w:w="9802" w:type="dxa"/>
        <w:tblInd w:w="55" w:type="dxa"/>
        <w:tblCellMar>
          <w:left w:w="70" w:type="dxa"/>
          <w:right w:w="70" w:type="dxa"/>
        </w:tblCellMar>
        <w:tblLook w:val="04A0" w:firstRow="1" w:lastRow="0" w:firstColumn="1" w:lastColumn="0" w:noHBand="0" w:noVBand="1"/>
      </w:tblPr>
      <w:tblGrid>
        <w:gridCol w:w="15"/>
        <w:gridCol w:w="1424"/>
        <w:gridCol w:w="3119"/>
        <w:gridCol w:w="1701"/>
        <w:gridCol w:w="1701"/>
        <w:gridCol w:w="1842"/>
      </w:tblGrid>
      <w:tr w:rsidR="00806656" w:rsidRPr="00920657" w:rsidTr="00806656">
        <w:trPr>
          <w:trHeight w:val="833"/>
        </w:trPr>
        <w:tc>
          <w:tcPr>
            <w:tcW w:w="1439" w:type="dxa"/>
            <w:gridSpan w:val="2"/>
            <w:vMerge w:val="restart"/>
            <w:tcBorders>
              <w:top w:val="single" w:sz="12" w:space="0" w:color="auto"/>
              <w:left w:val="single" w:sz="12" w:space="0" w:color="auto"/>
              <w:bottom w:val="single" w:sz="6" w:space="0" w:color="auto"/>
              <w:right w:val="single" w:sz="6" w:space="0" w:color="auto"/>
            </w:tcBorders>
            <w:shd w:val="clear" w:color="auto" w:fill="D9D9D9"/>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color w:val="000000"/>
              </w:rPr>
              <w:br w:type="page"/>
            </w:r>
            <w:r>
              <w:rPr>
                <w:rFonts w:ascii="Calibri" w:hAnsi="Calibri"/>
                <w:b/>
                <w:color w:val="000000"/>
              </w:rPr>
              <w:br w:type="page"/>
            </w:r>
            <w:r w:rsidRPr="00D5626F">
              <w:rPr>
                <w:rFonts w:ascii="Calibri" w:hAnsi="Calibri"/>
                <w:b/>
                <w:bCs/>
                <w:color w:val="000000"/>
                <w:sz w:val="18"/>
                <w:szCs w:val="18"/>
              </w:rPr>
              <w:t>Obiekt</w:t>
            </w:r>
          </w:p>
        </w:tc>
        <w:tc>
          <w:tcPr>
            <w:tcW w:w="3119" w:type="dxa"/>
            <w:vMerge w:val="restart"/>
            <w:tcBorders>
              <w:top w:val="single" w:sz="12" w:space="0" w:color="auto"/>
              <w:left w:val="single" w:sz="6" w:space="0" w:color="auto"/>
              <w:bottom w:val="single" w:sz="6" w:space="0" w:color="auto"/>
              <w:right w:val="single" w:sz="6" w:space="0" w:color="auto"/>
            </w:tcBorders>
            <w:shd w:val="clear" w:color="auto" w:fill="D9D9D9"/>
            <w:noWrap/>
            <w:vAlign w:val="center"/>
            <w:hideMark/>
          </w:tcPr>
          <w:p w:rsidR="00806656" w:rsidRPr="00D5626F" w:rsidRDefault="00806656" w:rsidP="00806656">
            <w:pPr>
              <w:jc w:val="center"/>
              <w:rPr>
                <w:rFonts w:ascii="Calibri" w:hAnsi="Calibri"/>
                <w:b/>
                <w:bCs/>
                <w:color w:val="000000"/>
                <w:sz w:val="18"/>
                <w:szCs w:val="18"/>
              </w:rPr>
            </w:pPr>
            <w:r w:rsidRPr="00D5626F">
              <w:rPr>
                <w:rFonts w:ascii="Calibri" w:hAnsi="Calibri"/>
                <w:b/>
                <w:bCs/>
                <w:color w:val="000000"/>
                <w:sz w:val="18"/>
                <w:szCs w:val="18"/>
              </w:rPr>
              <w:t>System</w:t>
            </w:r>
          </w:p>
        </w:tc>
        <w:tc>
          <w:tcPr>
            <w:tcW w:w="1701" w:type="dxa"/>
            <w:tcBorders>
              <w:top w:val="single" w:sz="12" w:space="0" w:color="auto"/>
              <w:left w:val="single" w:sz="6" w:space="0" w:color="auto"/>
              <w:bottom w:val="single" w:sz="6" w:space="0" w:color="auto"/>
              <w:right w:val="single" w:sz="6" w:space="0" w:color="auto"/>
            </w:tcBorders>
            <w:shd w:val="clear" w:color="auto" w:fill="D9D9D9"/>
            <w:vAlign w:val="center"/>
            <w:hideMark/>
          </w:tcPr>
          <w:p w:rsidR="00806656" w:rsidRPr="00D5626F" w:rsidRDefault="00806656" w:rsidP="00806656">
            <w:pPr>
              <w:jc w:val="center"/>
              <w:rPr>
                <w:rFonts w:ascii="Calibri" w:hAnsi="Calibri"/>
                <w:b/>
                <w:bCs/>
                <w:color w:val="000000"/>
                <w:sz w:val="18"/>
                <w:szCs w:val="18"/>
              </w:rPr>
            </w:pPr>
            <w:r w:rsidRPr="00D5626F">
              <w:rPr>
                <w:rFonts w:ascii="Calibri" w:hAnsi="Calibri"/>
                <w:b/>
                <w:bCs/>
                <w:color w:val="000000"/>
                <w:sz w:val="18"/>
                <w:szCs w:val="18"/>
              </w:rPr>
              <w:t>Cena jednostkowa za przegląd i konserwację</w:t>
            </w:r>
          </w:p>
          <w:p w:rsidR="00806656" w:rsidRPr="00D5626F" w:rsidRDefault="00806656" w:rsidP="00806656">
            <w:pPr>
              <w:jc w:val="center"/>
              <w:rPr>
                <w:rFonts w:ascii="Calibri" w:hAnsi="Calibri"/>
                <w:b/>
                <w:bCs/>
                <w:color w:val="000000"/>
                <w:sz w:val="18"/>
                <w:szCs w:val="18"/>
              </w:rPr>
            </w:pPr>
            <w:r w:rsidRPr="00D5626F">
              <w:rPr>
                <w:rFonts w:ascii="Calibri" w:hAnsi="Calibri"/>
                <w:b/>
                <w:bCs/>
                <w:color w:val="000000"/>
                <w:sz w:val="18"/>
                <w:szCs w:val="18"/>
              </w:rPr>
              <w:t>brutto zł.</w:t>
            </w:r>
          </w:p>
        </w:tc>
        <w:tc>
          <w:tcPr>
            <w:tcW w:w="1701" w:type="dxa"/>
            <w:tcBorders>
              <w:top w:val="single" w:sz="12" w:space="0" w:color="auto"/>
              <w:left w:val="single" w:sz="6" w:space="0" w:color="auto"/>
              <w:bottom w:val="single" w:sz="6" w:space="0" w:color="auto"/>
              <w:right w:val="single" w:sz="6" w:space="0" w:color="auto"/>
            </w:tcBorders>
            <w:shd w:val="clear" w:color="auto" w:fill="D9D9D9"/>
            <w:vAlign w:val="center"/>
            <w:hideMark/>
          </w:tcPr>
          <w:p w:rsidR="00806656" w:rsidRPr="00D5626F" w:rsidRDefault="00806656" w:rsidP="00806656">
            <w:pPr>
              <w:jc w:val="center"/>
              <w:rPr>
                <w:rFonts w:ascii="Calibri" w:hAnsi="Calibri"/>
                <w:b/>
                <w:bCs/>
                <w:color w:val="000000"/>
                <w:sz w:val="18"/>
                <w:szCs w:val="18"/>
              </w:rPr>
            </w:pPr>
            <w:r w:rsidRPr="00D5626F">
              <w:rPr>
                <w:rFonts w:ascii="Calibri" w:hAnsi="Calibri"/>
                <w:b/>
                <w:bCs/>
                <w:color w:val="000000"/>
                <w:sz w:val="18"/>
                <w:szCs w:val="18"/>
              </w:rPr>
              <w:t>Ilość przeglądów i konserwacji w trakcie trwania umowy</w:t>
            </w:r>
          </w:p>
        </w:tc>
        <w:tc>
          <w:tcPr>
            <w:tcW w:w="1842" w:type="dxa"/>
            <w:tcBorders>
              <w:top w:val="single" w:sz="12" w:space="0" w:color="auto"/>
              <w:left w:val="single" w:sz="6" w:space="0" w:color="auto"/>
              <w:bottom w:val="single" w:sz="6" w:space="0" w:color="auto"/>
              <w:right w:val="single" w:sz="12" w:space="0" w:color="auto"/>
            </w:tcBorders>
            <w:shd w:val="clear" w:color="auto" w:fill="D9D9D9"/>
            <w:vAlign w:val="center"/>
            <w:hideMark/>
          </w:tcPr>
          <w:p w:rsidR="00806656" w:rsidRPr="00D5626F" w:rsidRDefault="00806656" w:rsidP="00806656">
            <w:pPr>
              <w:jc w:val="center"/>
              <w:rPr>
                <w:rFonts w:ascii="Calibri" w:hAnsi="Calibri"/>
                <w:b/>
                <w:bCs/>
                <w:color w:val="000000"/>
                <w:sz w:val="18"/>
                <w:szCs w:val="18"/>
              </w:rPr>
            </w:pPr>
            <w:r w:rsidRPr="00D5626F">
              <w:rPr>
                <w:rFonts w:ascii="Calibri" w:hAnsi="Calibri"/>
                <w:b/>
                <w:bCs/>
                <w:color w:val="000000"/>
                <w:sz w:val="18"/>
                <w:szCs w:val="18"/>
              </w:rPr>
              <w:t>Łączna wartość</w:t>
            </w:r>
          </w:p>
        </w:tc>
      </w:tr>
      <w:tr w:rsidR="00806656" w:rsidRPr="00920657" w:rsidTr="00806656">
        <w:trPr>
          <w:trHeight w:val="492"/>
        </w:trPr>
        <w:tc>
          <w:tcPr>
            <w:tcW w:w="1439" w:type="dxa"/>
            <w:gridSpan w:val="2"/>
            <w:vMerge/>
            <w:tcBorders>
              <w:top w:val="single" w:sz="6" w:space="0" w:color="auto"/>
              <w:left w:val="single" w:sz="12" w:space="0" w:color="auto"/>
              <w:bottom w:val="single" w:sz="12" w:space="0" w:color="auto"/>
              <w:right w:val="single" w:sz="6" w:space="0" w:color="auto"/>
            </w:tcBorders>
            <w:shd w:val="clear" w:color="auto" w:fill="D9D9D9"/>
            <w:noWrap/>
            <w:vAlign w:val="center"/>
            <w:hideMark/>
          </w:tcPr>
          <w:p w:rsidR="00806656" w:rsidRPr="00D5626F" w:rsidRDefault="00806656" w:rsidP="00806656">
            <w:pPr>
              <w:jc w:val="center"/>
              <w:rPr>
                <w:rFonts w:ascii="Calibri" w:hAnsi="Calibri"/>
                <w:b/>
                <w:bCs/>
                <w:color w:val="000000"/>
                <w:sz w:val="18"/>
                <w:szCs w:val="18"/>
              </w:rPr>
            </w:pPr>
          </w:p>
        </w:tc>
        <w:tc>
          <w:tcPr>
            <w:tcW w:w="3119" w:type="dxa"/>
            <w:vMerge/>
            <w:tcBorders>
              <w:top w:val="single" w:sz="6" w:space="0" w:color="auto"/>
              <w:left w:val="single" w:sz="6" w:space="0" w:color="auto"/>
              <w:bottom w:val="single" w:sz="12" w:space="0" w:color="auto"/>
              <w:right w:val="single" w:sz="6" w:space="0" w:color="auto"/>
            </w:tcBorders>
            <w:shd w:val="clear" w:color="auto" w:fill="D9D9D9"/>
            <w:noWrap/>
            <w:vAlign w:val="center"/>
            <w:hideMark/>
          </w:tcPr>
          <w:p w:rsidR="00806656" w:rsidRPr="00D5626F" w:rsidRDefault="00806656" w:rsidP="00806656">
            <w:pPr>
              <w:jc w:val="center"/>
              <w:rPr>
                <w:rFonts w:ascii="Calibri" w:hAnsi="Calibri"/>
                <w:b/>
                <w:bCs/>
                <w:color w:val="000000"/>
                <w:sz w:val="18"/>
                <w:szCs w:val="18"/>
              </w:rPr>
            </w:pPr>
          </w:p>
        </w:tc>
        <w:tc>
          <w:tcPr>
            <w:tcW w:w="1701" w:type="dxa"/>
            <w:tcBorders>
              <w:top w:val="single" w:sz="6" w:space="0" w:color="auto"/>
              <w:left w:val="single" w:sz="6" w:space="0" w:color="auto"/>
              <w:bottom w:val="single" w:sz="12" w:space="0" w:color="auto"/>
              <w:right w:val="single" w:sz="6" w:space="0" w:color="auto"/>
            </w:tcBorders>
            <w:shd w:val="clear" w:color="auto" w:fill="D9D9D9"/>
            <w:vAlign w:val="center"/>
            <w:hideMark/>
          </w:tcPr>
          <w:p w:rsidR="00806656" w:rsidRPr="00D5626F" w:rsidRDefault="00806656" w:rsidP="00806656">
            <w:pPr>
              <w:jc w:val="center"/>
              <w:rPr>
                <w:rFonts w:ascii="Calibri" w:hAnsi="Calibri"/>
                <w:b/>
                <w:bCs/>
                <w:color w:val="000000"/>
                <w:sz w:val="18"/>
                <w:szCs w:val="18"/>
              </w:rPr>
            </w:pPr>
            <w:r w:rsidRPr="00D5626F">
              <w:rPr>
                <w:rFonts w:ascii="Calibri" w:hAnsi="Calibri"/>
                <w:b/>
                <w:bCs/>
                <w:color w:val="000000"/>
                <w:sz w:val="18"/>
                <w:szCs w:val="18"/>
              </w:rPr>
              <w:t>Kol. 1</w:t>
            </w:r>
          </w:p>
        </w:tc>
        <w:tc>
          <w:tcPr>
            <w:tcW w:w="1701" w:type="dxa"/>
            <w:tcBorders>
              <w:top w:val="single" w:sz="6" w:space="0" w:color="auto"/>
              <w:left w:val="single" w:sz="6" w:space="0" w:color="auto"/>
              <w:bottom w:val="single" w:sz="12" w:space="0" w:color="auto"/>
              <w:right w:val="single" w:sz="6" w:space="0" w:color="auto"/>
            </w:tcBorders>
            <w:shd w:val="clear" w:color="auto" w:fill="D9D9D9"/>
            <w:vAlign w:val="center"/>
            <w:hideMark/>
          </w:tcPr>
          <w:p w:rsidR="00806656" w:rsidRPr="00D5626F" w:rsidRDefault="00806656" w:rsidP="00806656">
            <w:pPr>
              <w:jc w:val="center"/>
              <w:rPr>
                <w:rFonts w:ascii="Calibri" w:hAnsi="Calibri"/>
                <w:b/>
                <w:bCs/>
                <w:color w:val="000000"/>
                <w:sz w:val="18"/>
                <w:szCs w:val="18"/>
              </w:rPr>
            </w:pPr>
            <w:r w:rsidRPr="00D5626F">
              <w:rPr>
                <w:rFonts w:ascii="Calibri" w:hAnsi="Calibri"/>
                <w:b/>
                <w:bCs/>
                <w:color w:val="000000"/>
                <w:sz w:val="18"/>
                <w:szCs w:val="18"/>
              </w:rPr>
              <w:t>Kol. 2</w:t>
            </w:r>
          </w:p>
        </w:tc>
        <w:tc>
          <w:tcPr>
            <w:tcW w:w="1842" w:type="dxa"/>
            <w:tcBorders>
              <w:top w:val="single" w:sz="6" w:space="0" w:color="auto"/>
              <w:left w:val="single" w:sz="6" w:space="0" w:color="auto"/>
              <w:bottom w:val="single" w:sz="12" w:space="0" w:color="auto"/>
              <w:right w:val="single" w:sz="12" w:space="0" w:color="auto"/>
            </w:tcBorders>
            <w:shd w:val="clear" w:color="auto" w:fill="D9D9D9"/>
            <w:vAlign w:val="center"/>
            <w:hideMark/>
          </w:tcPr>
          <w:p w:rsidR="00806656" w:rsidRPr="00D5626F" w:rsidRDefault="00806656" w:rsidP="00806656">
            <w:pPr>
              <w:jc w:val="center"/>
              <w:rPr>
                <w:rFonts w:ascii="Calibri" w:hAnsi="Calibri"/>
                <w:b/>
                <w:bCs/>
                <w:color w:val="000000"/>
                <w:sz w:val="18"/>
                <w:szCs w:val="18"/>
              </w:rPr>
            </w:pPr>
            <w:r w:rsidRPr="00D5626F">
              <w:rPr>
                <w:rFonts w:ascii="Calibri" w:hAnsi="Calibri"/>
                <w:b/>
                <w:bCs/>
                <w:color w:val="000000"/>
                <w:sz w:val="18"/>
                <w:szCs w:val="18"/>
              </w:rPr>
              <w:t xml:space="preserve">Kol. 3 = </w:t>
            </w:r>
          </w:p>
          <w:p w:rsidR="00806656" w:rsidRPr="00D5626F" w:rsidRDefault="00806656" w:rsidP="00806656">
            <w:pPr>
              <w:jc w:val="center"/>
              <w:rPr>
                <w:rFonts w:ascii="Calibri" w:hAnsi="Calibri"/>
                <w:b/>
                <w:bCs/>
                <w:color w:val="000000"/>
                <w:sz w:val="18"/>
                <w:szCs w:val="18"/>
              </w:rPr>
            </w:pPr>
            <w:r w:rsidRPr="00D5626F">
              <w:rPr>
                <w:rFonts w:ascii="Calibri" w:hAnsi="Calibri"/>
                <w:b/>
                <w:bCs/>
                <w:color w:val="000000"/>
                <w:sz w:val="18"/>
                <w:szCs w:val="18"/>
              </w:rPr>
              <w:t>Kol.1 x Kol. 2</w:t>
            </w:r>
          </w:p>
        </w:tc>
      </w:tr>
      <w:tr w:rsidR="00806656" w:rsidRPr="008400AD" w:rsidTr="00806656">
        <w:trPr>
          <w:trHeight w:val="454"/>
        </w:trPr>
        <w:tc>
          <w:tcPr>
            <w:tcW w:w="1439" w:type="dxa"/>
            <w:gridSpan w:val="2"/>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806656" w:rsidRPr="00D5626F" w:rsidRDefault="00806656" w:rsidP="00806656">
            <w:pPr>
              <w:jc w:val="center"/>
              <w:rPr>
                <w:rFonts w:ascii="Calibri" w:hAnsi="Calibri"/>
                <w:b/>
                <w:bCs/>
                <w:color w:val="000000"/>
                <w:sz w:val="18"/>
                <w:szCs w:val="18"/>
              </w:rPr>
            </w:pPr>
            <w:r w:rsidRPr="00D5626F">
              <w:rPr>
                <w:rFonts w:ascii="Calibri" w:hAnsi="Calibri"/>
                <w:b/>
                <w:bCs/>
                <w:color w:val="000000"/>
                <w:sz w:val="18"/>
                <w:szCs w:val="18"/>
              </w:rPr>
              <w:t>Oddział w</w:t>
            </w:r>
            <w:r>
              <w:rPr>
                <w:rFonts w:ascii="Calibri" w:hAnsi="Calibri"/>
                <w:b/>
                <w:bCs/>
                <w:color w:val="000000"/>
                <w:sz w:val="18"/>
                <w:szCs w:val="18"/>
              </w:rPr>
              <w:t> </w:t>
            </w:r>
            <w:r w:rsidRPr="00D5626F">
              <w:rPr>
                <w:rFonts w:ascii="Calibri" w:hAnsi="Calibri"/>
                <w:b/>
                <w:bCs/>
                <w:color w:val="000000"/>
                <w:sz w:val="18"/>
                <w:szCs w:val="18"/>
              </w:rPr>
              <w:t>Koszalinie ul.</w:t>
            </w:r>
            <w:r>
              <w:rPr>
                <w:rFonts w:ascii="Calibri" w:hAnsi="Calibri"/>
                <w:b/>
                <w:bCs/>
                <w:color w:val="000000"/>
                <w:sz w:val="18"/>
                <w:szCs w:val="18"/>
              </w:rPr>
              <w:t> </w:t>
            </w:r>
            <w:r w:rsidRPr="00D5626F">
              <w:rPr>
                <w:rFonts w:ascii="Calibri" w:hAnsi="Calibri"/>
                <w:b/>
                <w:bCs/>
                <w:color w:val="000000"/>
                <w:sz w:val="18"/>
                <w:szCs w:val="18"/>
              </w:rPr>
              <w:t>Fałata 30</w:t>
            </w:r>
          </w:p>
        </w:tc>
        <w:tc>
          <w:tcPr>
            <w:tcW w:w="0" w:type="auto"/>
            <w:tcBorders>
              <w:top w:val="single" w:sz="12" w:space="0" w:color="auto"/>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 xml:space="preserve">Sygnalizacji Włamania i Napadu </w:t>
            </w:r>
            <w:proofErr w:type="spellStart"/>
            <w:r w:rsidRPr="00D5626F">
              <w:rPr>
                <w:rFonts w:ascii="Calibri" w:hAnsi="Calibri"/>
                <w:color w:val="000000"/>
                <w:sz w:val="18"/>
                <w:szCs w:val="18"/>
              </w:rPr>
              <w:t>SSWiN</w:t>
            </w:r>
            <w:proofErr w:type="spellEnd"/>
          </w:p>
        </w:tc>
        <w:tc>
          <w:tcPr>
            <w:tcW w:w="0" w:type="auto"/>
            <w:tcBorders>
              <w:top w:val="single" w:sz="12" w:space="0" w:color="auto"/>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0" w:type="auto"/>
            <w:tcBorders>
              <w:top w:val="single" w:sz="12" w:space="0" w:color="auto"/>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0" w:type="auto"/>
            <w:tcBorders>
              <w:top w:val="single" w:sz="12" w:space="0" w:color="auto"/>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Sygnalizacji Pożaru SSP</w:t>
            </w:r>
          </w:p>
        </w:tc>
        <w:tc>
          <w:tcPr>
            <w:tcW w:w="0" w:type="auto"/>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sidRPr="00D5626F">
              <w:rPr>
                <w:rFonts w:ascii="Calibri" w:hAnsi="Calibri"/>
                <w:b/>
                <w:bCs/>
                <w:color w:val="000000"/>
                <w:sz w:val="18"/>
                <w:szCs w:val="18"/>
              </w:rPr>
              <w:t>4</w:t>
            </w:r>
          </w:p>
        </w:tc>
        <w:tc>
          <w:tcPr>
            <w:tcW w:w="0" w:type="auto"/>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Kontroli Dostępu SKD</w:t>
            </w:r>
          </w:p>
        </w:tc>
        <w:tc>
          <w:tcPr>
            <w:tcW w:w="0" w:type="auto"/>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0" w:type="auto"/>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12" w:space="0" w:color="auto"/>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0" w:type="auto"/>
            <w:tcBorders>
              <w:top w:val="nil"/>
              <w:left w:val="nil"/>
              <w:bottom w:val="single" w:sz="12"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Klapy Dymowe</w:t>
            </w:r>
          </w:p>
        </w:tc>
        <w:tc>
          <w:tcPr>
            <w:tcW w:w="0" w:type="auto"/>
            <w:tcBorders>
              <w:top w:val="nil"/>
              <w:left w:val="nil"/>
              <w:bottom w:val="single" w:sz="12"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0" w:type="auto"/>
            <w:tcBorders>
              <w:top w:val="nil"/>
              <w:left w:val="nil"/>
              <w:bottom w:val="single" w:sz="12"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2</w:t>
            </w:r>
          </w:p>
        </w:tc>
        <w:tc>
          <w:tcPr>
            <w:tcW w:w="0" w:type="auto"/>
            <w:tcBorders>
              <w:top w:val="nil"/>
              <w:left w:val="nil"/>
              <w:bottom w:val="single" w:sz="12"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val="restart"/>
            <w:tcBorders>
              <w:top w:val="single" w:sz="12" w:space="0" w:color="auto"/>
              <w:left w:val="single" w:sz="12" w:space="0" w:color="auto"/>
              <w:right w:val="single" w:sz="4" w:space="0" w:color="auto"/>
            </w:tcBorders>
            <w:shd w:val="clear" w:color="auto" w:fill="auto"/>
            <w:vAlign w:val="center"/>
            <w:hideMark/>
          </w:tcPr>
          <w:p w:rsidR="00806656" w:rsidRPr="00D5626F" w:rsidRDefault="00806656" w:rsidP="00806656">
            <w:pPr>
              <w:jc w:val="center"/>
              <w:rPr>
                <w:rFonts w:ascii="Calibri" w:hAnsi="Calibri"/>
                <w:b/>
                <w:bCs/>
                <w:color w:val="000000"/>
                <w:sz w:val="18"/>
                <w:szCs w:val="18"/>
              </w:rPr>
            </w:pPr>
            <w:r w:rsidRPr="00D5626F">
              <w:rPr>
                <w:rFonts w:ascii="Calibri" w:hAnsi="Calibri"/>
                <w:b/>
                <w:bCs/>
                <w:color w:val="000000"/>
                <w:sz w:val="18"/>
                <w:szCs w:val="18"/>
              </w:rPr>
              <w:t>Inspektorat w</w:t>
            </w:r>
            <w:r>
              <w:rPr>
                <w:rFonts w:ascii="Calibri" w:hAnsi="Calibri"/>
                <w:b/>
                <w:bCs/>
                <w:color w:val="000000"/>
                <w:sz w:val="18"/>
                <w:szCs w:val="18"/>
              </w:rPr>
              <w:t> </w:t>
            </w:r>
            <w:r w:rsidRPr="00D5626F">
              <w:rPr>
                <w:rFonts w:ascii="Calibri" w:hAnsi="Calibri"/>
                <w:b/>
                <w:bCs/>
                <w:color w:val="000000"/>
                <w:sz w:val="18"/>
                <w:szCs w:val="18"/>
              </w:rPr>
              <w:t>Białogardzie ul</w:t>
            </w:r>
            <w:r w:rsidR="002C5B2F">
              <w:rPr>
                <w:rFonts w:ascii="Calibri" w:hAnsi="Calibri"/>
                <w:b/>
                <w:bCs/>
                <w:color w:val="000000"/>
                <w:sz w:val="18"/>
                <w:szCs w:val="18"/>
              </w:rPr>
              <w:t>.</w:t>
            </w:r>
            <w:r w:rsidR="002922CB">
              <w:rPr>
                <w:rFonts w:ascii="Calibri" w:hAnsi="Calibri"/>
                <w:b/>
                <w:bCs/>
                <w:color w:val="000000"/>
                <w:sz w:val="18"/>
                <w:szCs w:val="18"/>
              </w:rPr>
              <w:t xml:space="preserve"> </w:t>
            </w:r>
            <w:bookmarkStart w:id="1" w:name="_GoBack"/>
            <w:bookmarkEnd w:id="1"/>
            <w:r w:rsidRPr="00D5626F">
              <w:rPr>
                <w:rFonts w:ascii="Calibri" w:hAnsi="Calibri"/>
                <w:b/>
                <w:bCs/>
                <w:color w:val="000000"/>
                <w:sz w:val="18"/>
                <w:szCs w:val="18"/>
              </w:rPr>
              <w:t>Wojska Polskiego 56</w:t>
            </w:r>
          </w:p>
        </w:tc>
        <w:tc>
          <w:tcPr>
            <w:tcW w:w="3119" w:type="dxa"/>
            <w:tcBorders>
              <w:top w:val="single" w:sz="12" w:space="0" w:color="auto"/>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 xml:space="preserve">Sygnalizacji Włamania i Napadu </w:t>
            </w:r>
            <w:proofErr w:type="spellStart"/>
            <w:r w:rsidRPr="00D5626F">
              <w:rPr>
                <w:rFonts w:ascii="Calibri" w:hAnsi="Calibri"/>
                <w:color w:val="000000"/>
                <w:sz w:val="18"/>
                <w:szCs w:val="18"/>
              </w:rPr>
              <w:t>SSWiN</w:t>
            </w:r>
            <w:proofErr w:type="spellEnd"/>
          </w:p>
        </w:tc>
        <w:tc>
          <w:tcPr>
            <w:tcW w:w="1701" w:type="dxa"/>
            <w:tcBorders>
              <w:top w:val="single" w:sz="12" w:space="0" w:color="auto"/>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single" w:sz="12" w:space="0" w:color="auto"/>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2</w:t>
            </w:r>
          </w:p>
        </w:tc>
        <w:tc>
          <w:tcPr>
            <w:tcW w:w="1842" w:type="dxa"/>
            <w:tcBorders>
              <w:top w:val="single" w:sz="12" w:space="0" w:color="auto"/>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left w:val="single" w:sz="12" w:space="0" w:color="auto"/>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Sygnalizacji Pożaru SSP</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left w:val="single" w:sz="12" w:space="0" w:color="auto"/>
              <w:right w:val="single" w:sz="4" w:space="0" w:color="auto"/>
            </w:tcBorders>
            <w:vAlign w:val="center"/>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Kontroli Dostępu SKD</w:t>
            </w:r>
          </w:p>
        </w:tc>
        <w:tc>
          <w:tcPr>
            <w:tcW w:w="1701" w:type="dxa"/>
            <w:tcBorders>
              <w:top w:val="nil"/>
              <w:left w:val="nil"/>
              <w:bottom w:val="single" w:sz="4" w:space="0" w:color="auto"/>
              <w:right w:val="single" w:sz="4" w:space="0" w:color="auto"/>
            </w:tcBorders>
            <w:shd w:val="clear" w:color="auto" w:fill="auto"/>
            <w:noWrap/>
            <w:vAlign w:val="bottom"/>
          </w:tcPr>
          <w:p w:rsidR="00806656" w:rsidRPr="00D5626F" w:rsidRDefault="00806656" w:rsidP="00806656">
            <w:pPr>
              <w:rPr>
                <w:rFonts w:ascii="Calibri" w:hAnsi="Calibri"/>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806656"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nil"/>
              <w:left w:val="nil"/>
              <w:bottom w:val="single" w:sz="4" w:space="0" w:color="auto"/>
              <w:right w:val="single" w:sz="12" w:space="0" w:color="auto"/>
            </w:tcBorders>
            <w:shd w:val="clear" w:color="auto" w:fill="auto"/>
            <w:noWrap/>
            <w:vAlign w:val="bottom"/>
          </w:tcPr>
          <w:p w:rsidR="00806656" w:rsidRPr="00D5626F" w:rsidRDefault="00806656" w:rsidP="00806656">
            <w:pPr>
              <w:rPr>
                <w:rFonts w:ascii="Calibri" w:hAnsi="Calibri"/>
                <w:color w:val="000000"/>
                <w:sz w:val="18"/>
                <w:szCs w:val="18"/>
              </w:rPr>
            </w:pPr>
          </w:p>
        </w:tc>
      </w:tr>
      <w:tr w:rsidR="00806656" w:rsidRPr="008400AD" w:rsidTr="00806656">
        <w:trPr>
          <w:trHeight w:val="454"/>
        </w:trPr>
        <w:tc>
          <w:tcPr>
            <w:tcW w:w="1439" w:type="dxa"/>
            <w:gridSpan w:val="2"/>
            <w:vMerge/>
            <w:tcBorders>
              <w:left w:val="single" w:sz="12" w:space="0" w:color="auto"/>
              <w:bottom w:val="single" w:sz="8" w:space="0" w:color="000000"/>
              <w:right w:val="single" w:sz="4" w:space="0" w:color="auto"/>
            </w:tcBorders>
            <w:vAlign w:val="center"/>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Telewizji Przemysłowej CCTV</w:t>
            </w:r>
          </w:p>
        </w:tc>
        <w:tc>
          <w:tcPr>
            <w:tcW w:w="1701" w:type="dxa"/>
            <w:tcBorders>
              <w:top w:val="nil"/>
              <w:left w:val="nil"/>
              <w:bottom w:val="single" w:sz="4" w:space="0" w:color="auto"/>
              <w:right w:val="single" w:sz="4" w:space="0" w:color="auto"/>
            </w:tcBorders>
            <w:shd w:val="clear" w:color="auto" w:fill="auto"/>
            <w:noWrap/>
            <w:vAlign w:val="bottom"/>
          </w:tcPr>
          <w:p w:rsidR="00806656" w:rsidRPr="00D5626F" w:rsidRDefault="00806656" w:rsidP="00806656">
            <w:pPr>
              <w:rPr>
                <w:rFonts w:ascii="Calibri" w:hAnsi="Calibri"/>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806656" w:rsidRDefault="00806656" w:rsidP="00806656">
            <w:pPr>
              <w:jc w:val="center"/>
              <w:rPr>
                <w:rFonts w:ascii="Calibri" w:hAnsi="Calibri"/>
                <w:b/>
                <w:bCs/>
                <w:color w:val="000000"/>
                <w:sz w:val="18"/>
                <w:szCs w:val="18"/>
              </w:rPr>
            </w:pPr>
            <w:r>
              <w:rPr>
                <w:rFonts w:ascii="Calibri" w:hAnsi="Calibri"/>
                <w:b/>
                <w:bCs/>
                <w:color w:val="000000"/>
                <w:sz w:val="18"/>
                <w:szCs w:val="18"/>
              </w:rPr>
              <w:t>2</w:t>
            </w:r>
          </w:p>
        </w:tc>
        <w:tc>
          <w:tcPr>
            <w:tcW w:w="1842" w:type="dxa"/>
            <w:tcBorders>
              <w:top w:val="nil"/>
              <w:left w:val="nil"/>
              <w:bottom w:val="single" w:sz="4" w:space="0" w:color="auto"/>
              <w:right w:val="single" w:sz="12" w:space="0" w:color="auto"/>
            </w:tcBorders>
            <w:shd w:val="clear" w:color="auto" w:fill="auto"/>
            <w:noWrap/>
            <w:vAlign w:val="bottom"/>
          </w:tcPr>
          <w:p w:rsidR="00806656" w:rsidRPr="00D5626F" w:rsidRDefault="00806656" w:rsidP="00806656">
            <w:pPr>
              <w:rPr>
                <w:rFonts w:ascii="Calibri" w:hAnsi="Calibri"/>
                <w:color w:val="000000"/>
                <w:sz w:val="18"/>
                <w:szCs w:val="18"/>
              </w:rPr>
            </w:pPr>
          </w:p>
        </w:tc>
      </w:tr>
      <w:tr w:rsidR="00806656" w:rsidRPr="008400AD" w:rsidTr="00806656">
        <w:trPr>
          <w:trHeight w:val="454"/>
        </w:trPr>
        <w:tc>
          <w:tcPr>
            <w:tcW w:w="1439" w:type="dxa"/>
            <w:gridSpan w:val="2"/>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806656" w:rsidRPr="00D5626F" w:rsidRDefault="00806656" w:rsidP="00806656">
            <w:pPr>
              <w:jc w:val="center"/>
              <w:rPr>
                <w:rFonts w:ascii="Calibri" w:hAnsi="Calibri"/>
                <w:b/>
                <w:bCs/>
                <w:color w:val="000000"/>
                <w:sz w:val="18"/>
                <w:szCs w:val="18"/>
              </w:rPr>
            </w:pPr>
            <w:r w:rsidRPr="00D5626F">
              <w:rPr>
                <w:rFonts w:ascii="Calibri" w:hAnsi="Calibri"/>
                <w:b/>
                <w:bCs/>
                <w:color w:val="000000"/>
                <w:sz w:val="18"/>
                <w:szCs w:val="18"/>
              </w:rPr>
              <w:t xml:space="preserve">Inspektorat w Kołobrzegu </w:t>
            </w:r>
            <w:r w:rsidR="002C5B2F">
              <w:rPr>
                <w:rFonts w:ascii="Calibri" w:hAnsi="Calibri"/>
                <w:b/>
                <w:bCs/>
                <w:color w:val="000000"/>
                <w:sz w:val="18"/>
                <w:szCs w:val="18"/>
              </w:rPr>
              <w:br/>
            </w:r>
            <w:r w:rsidRPr="00D5626F">
              <w:rPr>
                <w:rFonts w:ascii="Calibri" w:hAnsi="Calibri"/>
                <w:b/>
                <w:bCs/>
                <w:color w:val="000000"/>
                <w:sz w:val="18"/>
                <w:szCs w:val="18"/>
              </w:rPr>
              <w:t>ul. Łopuskiego 21</w:t>
            </w:r>
          </w:p>
        </w:tc>
        <w:tc>
          <w:tcPr>
            <w:tcW w:w="3119" w:type="dxa"/>
            <w:tcBorders>
              <w:top w:val="single" w:sz="12" w:space="0" w:color="auto"/>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 xml:space="preserve">Sygnalizacji Włamania i Napadu </w:t>
            </w:r>
            <w:proofErr w:type="spellStart"/>
            <w:r w:rsidRPr="00D5626F">
              <w:rPr>
                <w:rFonts w:ascii="Calibri" w:hAnsi="Calibri"/>
                <w:color w:val="000000"/>
                <w:sz w:val="18"/>
                <w:szCs w:val="18"/>
              </w:rPr>
              <w:t>SSWiN</w:t>
            </w:r>
            <w:proofErr w:type="spellEnd"/>
          </w:p>
        </w:tc>
        <w:tc>
          <w:tcPr>
            <w:tcW w:w="1701" w:type="dxa"/>
            <w:tcBorders>
              <w:top w:val="single" w:sz="12" w:space="0" w:color="auto"/>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single" w:sz="12" w:space="0" w:color="auto"/>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single" w:sz="12" w:space="0" w:color="auto"/>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Sygnalizacji Pożaru SSP</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Kontroli Dostępu SKD</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Telewizji Przemysłowej CCTV</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2</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Klapy Dymowe</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2</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12" w:space="0" w:color="auto"/>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12"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Izotopowe Czujki Dymu</w:t>
            </w:r>
          </w:p>
        </w:tc>
        <w:tc>
          <w:tcPr>
            <w:tcW w:w="1701" w:type="dxa"/>
            <w:tcBorders>
              <w:top w:val="nil"/>
              <w:left w:val="nil"/>
              <w:bottom w:val="single" w:sz="12"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12"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2</w:t>
            </w:r>
          </w:p>
        </w:tc>
        <w:tc>
          <w:tcPr>
            <w:tcW w:w="1842" w:type="dxa"/>
            <w:tcBorders>
              <w:top w:val="nil"/>
              <w:left w:val="nil"/>
              <w:bottom w:val="single" w:sz="12"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806656" w:rsidRPr="00D5626F" w:rsidRDefault="00806656" w:rsidP="002C5B2F">
            <w:pPr>
              <w:jc w:val="center"/>
              <w:rPr>
                <w:rFonts w:ascii="Calibri" w:hAnsi="Calibri"/>
                <w:b/>
                <w:bCs/>
                <w:color w:val="000000"/>
                <w:sz w:val="18"/>
                <w:szCs w:val="18"/>
              </w:rPr>
            </w:pPr>
            <w:r w:rsidRPr="00D5626F">
              <w:rPr>
                <w:rFonts w:ascii="Calibri" w:hAnsi="Calibri"/>
                <w:b/>
                <w:bCs/>
                <w:color w:val="000000"/>
                <w:sz w:val="18"/>
                <w:szCs w:val="18"/>
              </w:rPr>
              <w:t xml:space="preserve">Inspektorat w Drawsku Pomorskim </w:t>
            </w:r>
            <w:r w:rsidR="002C5B2F">
              <w:rPr>
                <w:rFonts w:ascii="Calibri" w:hAnsi="Calibri"/>
                <w:b/>
                <w:bCs/>
                <w:color w:val="000000"/>
                <w:sz w:val="18"/>
                <w:szCs w:val="18"/>
              </w:rPr>
              <w:br/>
            </w:r>
            <w:r w:rsidRPr="00D5626F">
              <w:rPr>
                <w:rFonts w:ascii="Calibri" w:hAnsi="Calibri"/>
                <w:b/>
                <w:bCs/>
                <w:color w:val="000000"/>
                <w:sz w:val="18"/>
                <w:szCs w:val="18"/>
              </w:rPr>
              <w:t>ul. Sikorskiego 30</w:t>
            </w:r>
          </w:p>
        </w:tc>
        <w:tc>
          <w:tcPr>
            <w:tcW w:w="3119" w:type="dxa"/>
            <w:tcBorders>
              <w:top w:val="single" w:sz="12" w:space="0" w:color="auto"/>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 xml:space="preserve">Sygnalizacji Włamania i Napadu </w:t>
            </w:r>
            <w:proofErr w:type="spellStart"/>
            <w:r w:rsidRPr="00D5626F">
              <w:rPr>
                <w:rFonts w:ascii="Calibri" w:hAnsi="Calibri"/>
                <w:color w:val="000000"/>
                <w:sz w:val="18"/>
                <w:szCs w:val="18"/>
              </w:rPr>
              <w:t>SSWiN</w:t>
            </w:r>
            <w:proofErr w:type="spellEnd"/>
          </w:p>
        </w:tc>
        <w:tc>
          <w:tcPr>
            <w:tcW w:w="1701" w:type="dxa"/>
            <w:tcBorders>
              <w:top w:val="single" w:sz="12" w:space="0" w:color="auto"/>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single" w:sz="12" w:space="0" w:color="auto"/>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single" w:sz="12" w:space="0" w:color="auto"/>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Sygnalizacji Pożaru SSP</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Kontroli Dostępu SKD</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Telewizji Przemysłowej CCTV</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2</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12" w:space="0" w:color="auto"/>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12"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Izotopowe Czujki Dymu</w:t>
            </w:r>
          </w:p>
        </w:tc>
        <w:tc>
          <w:tcPr>
            <w:tcW w:w="1701" w:type="dxa"/>
            <w:tcBorders>
              <w:top w:val="nil"/>
              <w:left w:val="nil"/>
              <w:bottom w:val="single" w:sz="12"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12"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2</w:t>
            </w:r>
          </w:p>
        </w:tc>
        <w:tc>
          <w:tcPr>
            <w:tcW w:w="1842" w:type="dxa"/>
            <w:tcBorders>
              <w:top w:val="nil"/>
              <w:left w:val="nil"/>
              <w:bottom w:val="single" w:sz="12"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806656" w:rsidRPr="00D5626F" w:rsidRDefault="00806656" w:rsidP="00806656">
            <w:pPr>
              <w:jc w:val="center"/>
              <w:rPr>
                <w:rFonts w:ascii="Calibri" w:hAnsi="Calibri"/>
                <w:b/>
                <w:bCs/>
                <w:color w:val="000000"/>
                <w:sz w:val="18"/>
                <w:szCs w:val="18"/>
              </w:rPr>
            </w:pPr>
            <w:r w:rsidRPr="00D5626F">
              <w:rPr>
                <w:rFonts w:ascii="Calibri" w:hAnsi="Calibri"/>
                <w:b/>
                <w:bCs/>
                <w:color w:val="000000"/>
                <w:sz w:val="18"/>
                <w:szCs w:val="18"/>
              </w:rPr>
              <w:t xml:space="preserve">Inspektorat w Drawsku Pomorskim </w:t>
            </w:r>
            <w:r w:rsidR="00A12428">
              <w:rPr>
                <w:rFonts w:ascii="Calibri" w:hAnsi="Calibri"/>
                <w:b/>
                <w:bCs/>
                <w:color w:val="000000"/>
                <w:sz w:val="18"/>
                <w:szCs w:val="18"/>
              </w:rPr>
              <w:br/>
            </w:r>
            <w:r w:rsidRPr="00D5626F">
              <w:rPr>
                <w:rFonts w:ascii="Calibri" w:hAnsi="Calibri"/>
                <w:b/>
                <w:bCs/>
                <w:color w:val="000000"/>
                <w:sz w:val="18"/>
                <w:szCs w:val="18"/>
              </w:rPr>
              <w:t>ul. Basztowa 1B</w:t>
            </w:r>
          </w:p>
        </w:tc>
        <w:tc>
          <w:tcPr>
            <w:tcW w:w="3119" w:type="dxa"/>
            <w:tcBorders>
              <w:top w:val="single" w:sz="12" w:space="0" w:color="auto"/>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 xml:space="preserve">Sygnalizacji Włamania i Napadu </w:t>
            </w:r>
            <w:proofErr w:type="spellStart"/>
            <w:r w:rsidRPr="00D5626F">
              <w:rPr>
                <w:rFonts w:ascii="Calibri" w:hAnsi="Calibri"/>
                <w:color w:val="000000"/>
                <w:sz w:val="18"/>
                <w:szCs w:val="18"/>
              </w:rPr>
              <w:t>SSWiN</w:t>
            </w:r>
            <w:proofErr w:type="spellEnd"/>
          </w:p>
        </w:tc>
        <w:tc>
          <w:tcPr>
            <w:tcW w:w="1701" w:type="dxa"/>
            <w:tcBorders>
              <w:top w:val="single" w:sz="12" w:space="0" w:color="auto"/>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single" w:sz="12" w:space="0" w:color="auto"/>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single" w:sz="12" w:space="0" w:color="auto"/>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Sygnalizacji Pożaru SSP</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Kontroli Dostępu SKD</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Telewizji Przemysłowej CCTV</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2</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12" w:space="0" w:color="auto"/>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12"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Izotopowe Czujki Dymu</w:t>
            </w:r>
          </w:p>
        </w:tc>
        <w:tc>
          <w:tcPr>
            <w:tcW w:w="1701" w:type="dxa"/>
            <w:tcBorders>
              <w:top w:val="nil"/>
              <w:left w:val="nil"/>
              <w:bottom w:val="single" w:sz="12"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12"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2</w:t>
            </w:r>
          </w:p>
        </w:tc>
        <w:tc>
          <w:tcPr>
            <w:tcW w:w="1842" w:type="dxa"/>
            <w:tcBorders>
              <w:top w:val="nil"/>
              <w:left w:val="nil"/>
              <w:bottom w:val="single" w:sz="12"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806656" w:rsidRPr="00D5626F" w:rsidRDefault="00806656" w:rsidP="00A12428">
            <w:pPr>
              <w:jc w:val="center"/>
              <w:rPr>
                <w:rFonts w:ascii="Calibri" w:hAnsi="Calibri"/>
                <w:b/>
                <w:bCs/>
                <w:color w:val="000000"/>
                <w:sz w:val="18"/>
                <w:szCs w:val="18"/>
              </w:rPr>
            </w:pPr>
            <w:r w:rsidRPr="00D5626F">
              <w:rPr>
                <w:rFonts w:ascii="Calibri" w:hAnsi="Calibri"/>
                <w:b/>
                <w:bCs/>
                <w:color w:val="000000"/>
                <w:sz w:val="18"/>
                <w:szCs w:val="18"/>
              </w:rPr>
              <w:t xml:space="preserve">Inspektorat w Szczecinku </w:t>
            </w:r>
            <w:r w:rsidR="00A12428">
              <w:rPr>
                <w:rFonts w:ascii="Calibri" w:hAnsi="Calibri"/>
                <w:b/>
                <w:bCs/>
                <w:color w:val="000000"/>
                <w:sz w:val="18"/>
                <w:szCs w:val="18"/>
              </w:rPr>
              <w:br/>
              <w:t>u</w:t>
            </w:r>
            <w:r w:rsidRPr="00D5626F">
              <w:rPr>
                <w:rFonts w:ascii="Calibri" w:hAnsi="Calibri"/>
                <w:b/>
                <w:bCs/>
                <w:color w:val="000000"/>
                <w:sz w:val="18"/>
                <w:szCs w:val="18"/>
              </w:rPr>
              <w:t xml:space="preserve">l. Piotra </w:t>
            </w:r>
            <w:r w:rsidR="00A12428">
              <w:rPr>
                <w:rFonts w:ascii="Calibri" w:hAnsi="Calibri"/>
                <w:b/>
                <w:bCs/>
                <w:color w:val="000000"/>
                <w:sz w:val="18"/>
                <w:szCs w:val="18"/>
              </w:rPr>
              <w:br/>
            </w:r>
            <w:r w:rsidRPr="00D5626F">
              <w:rPr>
                <w:rFonts w:ascii="Calibri" w:hAnsi="Calibri"/>
                <w:b/>
                <w:bCs/>
                <w:color w:val="000000"/>
                <w:sz w:val="18"/>
                <w:szCs w:val="18"/>
              </w:rPr>
              <w:t>Skargi 1</w:t>
            </w:r>
          </w:p>
        </w:tc>
        <w:tc>
          <w:tcPr>
            <w:tcW w:w="3119" w:type="dxa"/>
            <w:tcBorders>
              <w:top w:val="single" w:sz="12" w:space="0" w:color="auto"/>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 xml:space="preserve">Sygnalizacji Włamania i Napadu </w:t>
            </w:r>
            <w:proofErr w:type="spellStart"/>
            <w:r w:rsidRPr="00D5626F">
              <w:rPr>
                <w:rFonts w:ascii="Calibri" w:hAnsi="Calibri"/>
                <w:color w:val="000000"/>
                <w:sz w:val="18"/>
                <w:szCs w:val="18"/>
              </w:rPr>
              <w:t>SSWiN</w:t>
            </w:r>
            <w:proofErr w:type="spellEnd"/>
          </w:p>
        </w:tc>
        <w:tc>
          <w:tcPr>
            <w:tcW w:w="1701" w:type="dxa"/>
            <w:tcBorders>
              <w:top w:val="single" w:sz="12" w:space="0" w:color="auto"/>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single" w:sz="12" w:space="0" w:color="auto"/>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single" w:sz="12" w:space="0" w:color="auto"/>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Sygnalizacji Pożaru SSP</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Kontroli Dostępu SKD</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Telewizji Przemysłowej CCTV</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2</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12" w:space="0" w:color="auto"/>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12"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Izotopowe Czujki Dymu</w:t>
            </w:r>
          </w:p>
        </w:tc>
        <w:tc>
          <w:tcPr>
            <w:tcW w:w="1701" w:type="dxa"/>
            <w:tcBorders>
              <w:top w:val="nil"/>
              <w:left w:val="nil"/>
              <w:bottom w:val="single" w:sz="12"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12"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2</w:t>
            </w:r>
          </w:p>
        </w:tc>
        <w:tc>
          <w:tcPr>
            <w:tcW w:w="1842" w:type="dxa"/>
            <w:tcBorders>
              <w:top w:val="nil"/>
              <w:left w:val="nil"/>
              <w:bottom w:val="single" w:sz="12"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val="restart"/>
            <w:tcBorders>
              <w:top w:val="nil"/>
              <w:left w:val="single" w:sz="12" w:space="0" w:color="auto"/>
              <w:right w:val="single" w:sz="4" w:space="0" w:color="auto"/>
            </w:tcBorders>
            <w:vAlign w:val="center"/>
          </w:tcPr>
          <w:p w:rsidR="00806656" w:rsidRPr="00D5626F" w:rsidRDefault="00806656" w:rsidP="00806656">
            <w:pPr>
              <w:rPr>
                <w:rFonts w:ascii="Calibri" w:hAnsi="Calibri"/>
                <w:b/>
                <w:bCs/>
                <w:color w:val="000000"/>
                <w:sz w:val="18"/>
                <w:szCs w:val="18"/>
              </w:rPr>
            </w:pPr>
            <w:r w:rsidRPr="00D5626F">
              <w:rPr>
                <w:rFonts w:ascii="Calibri" w:hAnsi="Calibri"/>
                <w:b/>
                <w:bCs/>
                <w:color w:val="000000"/>
                <w:sz w:val="18"/>
                <w:szCs w:val="18"/>
              </w:rPr>
              <w:t xml:space="preserve">Inspektorat w  Szczecinku </w:t>
            </w:r>
            <w:r w:rsidR="00A12428">
              <w:rPr>
                <w:rFonts w:ascii="Calibri" w:hAnsi="Calibri"/>
                <w:b/>
                <w:bCs/>
                <w:color w:val="000000"/>
                <w:sz w:val="18"/>
                <w:szCs w:val="18"/>
              </w:rPr>
              <w:t xml:space="preserve">            p</w:t>
            </w:r>
            <w:r>
              <w:rPr>
                <w:rFonts w:ascii="Calibri" w:hAnsi="Calibri"/>
                <w:b/>
                <w:bCs/>
                <w:color w:val="000000"/>
                <w:sz w:val="18"/>
                <w:szCs w:val="18"/>
              </w:rPr>
              <w:t>lac Wolności 18</w:t>
            </w:r>
          </w:p>
        </w:tc>
        <w:tc>
          <w:tcPr>
            <w:tcW w:w="3119" w:type="dxa"/>
            <w:tcBorders>
              <w:top w:val="single" w:sz="12" w:space="0" w:color="auto"/>
              <w:left w:val="nil"/>
              <w:bottom w:val="single" w:sz="4" w:space="0" w:color="auto"/>
              <w:right w:val="single" w:sz="4" w:space="0" w:color="auto"/>
            </w:tcBorders>
            <w:shd w:val="clear" w:color="auto" w:fill="auto"/>
            <w:vAlign w:val="center"/>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 xml:space="preserve">Sygnalizacji Włamania i Napadu </w:t>
            </w:r>
            <w:proofErr w:type="spellStart"/>
            <w:r w:rsidRPr="00D5626F">
              <w:rPr>
                <w:rFonts w:ascii="Calibri" w:hAnsi="Calibri"/>
                <w:color w:val="000000"/>
                <w:sz w:val="18"/>
                <w:szCs w:val="18"/>
              </w:rPr>
              <w:t>SSWiN</w:t>
            </w:r>
            <w:proofErr w:type="spellEnd"/>
          </w:p>
        </w:tc>
        <w:tc>
          <w:tcPr>
            <w:tcW w:w="1701" w:type="dxa"/>
            <w:tcBorders>
              <w:top w:val="single" w:sz="12" w:space="0" w:color="auto"/>
              <w:left w:val="nil"/>
              <w:bottom w:val="single" w:sz="4" w:space="0" w:color="auto"/>
              <w:right w:val="single" w:sz="4" w:space="0" w:color="auto"/>
            </w:tcBorders>
            <w:shd w:val="clear" w:color="auto" w:fill="auto"/>
            <w:noWrap/>
            <w:vAlign w:val="bottom"/>
          </w:tcPr>
          <w:p w:rsidR="00806656" w:rsidRPr="00D5626F" w:rsidRDefault="00806656" w:rsidP="00806656">
            <w:pPr>
              <w:rPr>
                <w:rFonts w:ascii="Calibri" w:hAnsi="Calibri"/>
                <w:color w:val="000000"/>
                <w:sz w:val="18"/>
                <w:szCs w:val="18"/>
              </w:rPr>
            </w:pPr>
          </w:p>
        </w:tc>
        <w:tc>
          <w:tcPr>
            <w:tcW w:w="1701" w:type="dxa"/>
            <w:tcBorders>
              <w:top w:val="single" w:sz="12" w:space="0" w:color="auto"/>
              <w:left w:val="nil"/>
              <w:bottom w:val="single" w:sz="4" w:space="0" w:color="auto"/>
              <w:right w:val="single" w:sz="4" w:space="0" w:color="auto"/>
            </w:tcBorders>
            <w:shd w:val="clear" w:color="auto" w:fill="auto"/>
            <w:noWrap/>
            <w:vAlign w:val="center"/>
          </w:tcPr>
          <w:p w:rsidR="00806656"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single" w:sz="12" w:space="0" w:color="auto"/>
              <w:left w:val="nil"/>
              <w:bottom w:val="single" w:sz="4" w:space="0" w:color="auto"/>
              <w:right w:val="single" w:sz="12" w:space="0" w:color="auto"/>
            </w:tcBorders>
            <w:shd w:val="clear" w:color="auto" w:fill="auto"/>
            <w:noWrap/>
            <w:vAlign w:val="bottom"/>
          </w:tcPr>
          <w:p w:rsidR="00806656" w:rsidRPr="00D5626F" w:rsidRDefault="00806656" w:rsidP="00806656">
            <w:pPr>
              <w:rPr>
                <w:rFonts w:ascii="Calibri" w:hAnsi="Calibri"/>
                <w:color w:val="000000"/>
                <w:sz w:val="18"/>
                <w:szCs w:val="18"/>
              </w:rPr>
            </w:pPr>
          </w:p>
        </w:tc>
      </w:tr>
      <w:tr w:rsidR="00806656" w:rsidRPr="008400AD" w:rsidTr="00806656">
        <w:trPr>
          <w:trHeight w:val="454"/>
        </w:trPr>
        <w:tc>
          <w:tcPr>
            <w:tcW w:w="1439" w:type="dxa"/>
            <w:gridSpan w:val="2"/>
            <w:vMerge/>
            <w:tcBorders>
              <w:left w:val="single" w:sz="12" w:space="0" w:color="auto"/>
              <w:right w:val="single" w:sz="4" w:space="0" w:color="auto"/>
            </w:tcBorders>
            <w:vAlign w:val="center"/>
          </w:tcPr>
          <w:p w:rsidR="00806656" w:rsidRPr="00D5626F" w:rsidRDefault="00806656" w:rsidP="00806656">
            <w:pPr>
              <w:rPr>
                <w:rFonts w:ascii="Calibri" w:hAnsi="Calibri"/>
                <w:b/>
                <w:bCs/>
                <w:color w:val="000000"/>
                <w:sz w:val="18"/>
                <w:szCs w:val="18"/>
              </w:rPr>
            </w:pPr>
          </w:p>
        </w:tc>
        <w:tc>
          <w:tcPr>
            <w:tcW w:w="3119" w:type="dxa"/>
            <w:tcBorders>
              <w:top w:val="single" w:sz="4" w:space="0" w:color="auto"/>
              <w:left w:val="nil"/>
              <w:bottom w:val="single" w:sz="4" w:space="0" w:color="auto"/>
              <w:right w:val="single" w:sz="4" w:space="0" w:color="auto"/>
            </w:tcBorders>
            <w:shd w:val="clear" w:color="auto" w:fill="auto"/>
            <w:vAlign w:val="center"/>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Sygnalizacji Pożaru SSP</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06656" w:rsidRPr="00D5626F" w:rsidRDefault="00806656" w:rsidP="00806656">
            <w:pPr>
              <w:rPr>
                <w:rFonts w:ascii="Calibri" w:hAnsi="Calibri"/>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06656"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single" w:sz="4" w:space="0" w:color="auto"/>
              <w:left w:val="nil"/>
              <w:bottom w:val="single" w:sz="4" w:space="0" w:color="auto"/>
              <w:right w:val="single" w:sz="12" w:space="0" w:color="auto"/>
            </w:tcBorders>
            <w:shd w:val="clear" w:color="auto" w:fill="auto"/>
            <w:noWrap/>
            <w:vAlign w:val="bottom"/>
          </w:tcPr>
          <w:p w:rsidR="00806656" w:rsidRPr="00D5626F" w:rsidRDefault="00806656" w:rsidP="00806656">
            <w:pPr>
              <w:rPr>
                <w:rFonts w:ascii="Calibri" w:hAnsi="Calibri"/>
                <w:color w:val="000000"/>
                <w:sz w:val="18"/>
                <w:szCs w:val="18"/>
              </w:rPr>
            </w:pPr>
          </w:p>
        </w:tc>
      </w:tr>
      <w:tr w:rsidR="00806656" w:rsidRPr="008400AD" w:rsidTr="00806656">
        <w:trPr>
          <w:trHeight w:val="454"/>
        </w:trPr>
        <w:tc>
          <w:tcPr>
            <w:tcW w:w="1439" w:type="dxa"/>
            <w:gridSpan w:val="2"/>
            <w:vMerge/>
            <w:tcBorders>
              <w:left w:val="single" w:sz="12" w:space="0" w:color="auto"/>
              <w:right w:val="single" w:sz="4" w:space="0" w:color="auto"/>
            </w:tcBorders>
            <w:vAlign w:val="center"/>
          </w:tcPr>
          <w:p w:rsidR="00806656" w:rsidRPr="00D5626F" w:rsidRDefault="00806656" w:rsidP="00806656">
            <w:pPr>
              <w:rPr>
                <w:rFonts w:ascii="Calibri" w:hAnsi="Calibri"/>
                <w:b/>
                <w:bCs/>
                <w:color w:val="000000"/>
                <w:sz w:val="18"/>
                <w:szCs w:val="18"/>
              </w:rPr>
            </w:pPr>
          </w:p>
        </w:tc>
        <w:tc>
          <w:tcPr>
            <w:tcW w:w="3119" w:type="dxa"/>
            <w:tcBorders>
              <w:top w:val="single" w:sz="4" w:space="0" w:color="auto"/>
              <w:left w:val="nil"/>
              <w:bottom w:val="single" w:sz="4" w:space="0" w:color="auto"/>
              <w:right w:val="single" w:sz="4" w:space="0" w:color="auto"/>
            </w:tcBorders>
            <w:shd w:val="clear" w:color="auto" w:fill="auto"/>
            <w:vAlign w:val="center"/>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Kontroli Dostępu SKD</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06656" w:rsidRPr="00D5626F" w:rsidRDefault="00806656" w:rsidP="00806656">
            <w:pPr>
              <w:rPr>
                <w:rFonts w:ascii="Calibri" w:hAnsi="Calibri"/>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06656"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single" w:sz="4" w:space="0" w:color="auto"/>
              <w:left w:val="nil"/>
              <w:bottom w:val="single" w:sz="4" w:space="0" w:color="auto"/>
              <w:right w:val="single" w:sz="12" w:space="0" w:color="auto"/>
            </w:tcBorders>
            <w:shd w:val="clear" w:color="auto" w:fill="auto"/>
            <w:noWrap/>
            <w:vAlign w:val="bottom"/>
          </w:tcPr>
          <w:p w:rsidR="00806656" w:rsidRPr="00D5626F" w:rsidRDefault="00806656" w:rsidP="00806656">
            <w:pPr>
              <w:rPr>
                <w:rFonts w:ascii="Calibri" w:hAnsi="Calibri"/>
                <w:color w:val="000000"/>
                <w:sz w:val="18"/>
                <w:szCs w:val="18"/>
              </w:rPr>
            </w:pPr>
          </w:p>
        </w:tc>
      </w:tr>
      <w:tr w:rsidR="00806656" w:rsidRPr="008400AD" w:rsidTr="00806656">
        <w:trPr>
          <w:trHeight w:val="454"/>
        </w:trPr>
        <w:tc>
          <w:tcPr>
            <w:tcW w:w="1439" w:type="dxa"/>
            <w:gridSpan w:val="2"/>
            <w:vMerge/>
            <w:tcBorders>
              <w:left w:val="single" w:sz="12" w:space="0" w:color="auto"/>
              <w:bottom w:val="single" w:sz="12" w:space="0" w:color="auto"/>
              <w:right w:val="single" w:sz="4" w:space="0" w:color="auto"/>
            </w:tcBorders>
            <w:vAlign w:val="center"/>
          </w:tcPr>
          <w:p w:rsidR="00806656" w:rsidRPr="00D5626F" w:rsidRDefault="00806656" w:rsidP="00806656">
            <w:pPr>
              <w:rPr>
                <w:rFonts w:ascii="Calibri" w:hAnsi="Calibri"/>
                <w:b/>
                <w:bCs/>
                <w:color w:val="000000"/>
                <w:sz w:val="18"/>
                <w:szCs w:val="18"/>
              </w:rPr>
            </w:pPr>
          </w:p>
        </w:tc>
        <w:tc>
          <w:tcPr>
            <w:tcW w:w="3119" w:type="dxa"/>
            <w:tcBorders>
              <w:top w:val="single" w:sz="4" w:space="0" w:color="auto"/>
              <w:left w:val="nil"/>
              <w:bottom w:val="single" w:sz="12" w:space="0" w:color="auto"/>
              <w:right w:val="single" w:sz="4" w:space="0" w:color="auto"/>
            </w:tcBorders>
            <w:shd w:val="clear" w:color="auto" w:fill="auto"/>
            <w:vAlign w:val="center"/>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Telewizji Przemysłowej CCTV</w:t>
            </w:r>
          </w:p>
        </w:tc>
        <w:tc>
          <w:tcPr>
            <w:tcW w:w="1701" w:type="dxa"/>
            <w:tcBorders>
              <w:top w:val="single" w:sz="4" w:space="0" w:color="auto"/>
              <w:left w:val="nil"/>
              <w:bottom w:val="single" w:sz="12" w:space="0" w:color="auto"/>
              <w:right w:val="single" w:sz="4" w:space="0" w:color="auto"/>
            </w:tcBorders>
            <w:shd w:val="clear" w:color="auto" w:fill="auto"/>
            <w:noWrap/>
            <w:vAlign w:val="bottom"/>
          </w:tcPr>
          <w:p w:rsidR="00806656" w:rsidRPr="00D5626F" w:rsidRDefault="00806656" w:rsidP="00806656">
            <w:pPr>
              <w:rPr>
                <w:rFonts w:ascii="Calibri" w:hAnsi="Calibri"/>
                <w:color w:val="000000"/>
                <w:sz w:val="18"/>
                <w:szCs w:val="18"/>
              </w:rPr>
            </w:pPr>
          </w:p>
        </w:tc>
        <w:tc>
          <w:tcPr>
            <w:tcW w:w="1701" w:type="dxa"/>
            <w:tcBorders>
              <w:top w:val="single" w:sz="4" w:space="0" w:color="auto"/>
              <w:left w:val="nil"/>
              <w:bottom w:val="single" w:sz="12" w:space="0" w:color="auto"/>
              <w:right w:val="single" w:sz="4" w:space="0" w:color="auto"/>
            </w:tcBorders>
            <w:shd w:val="clear" w:color="auto" w:fill="auto"/>
            <w:noWrap/>
            <w:vAlign w:val="center"/>
          </w:tcPr>
          <w:p w:rsidR="00806656" w:rsidRDefault="00806656" w:rsidP="00806656">
            <w:pPr>
              <w:jc w:val="center"/>
              <w:rPr>
                <w:rFonts w:ascii="Calibri" w:hAnsi="Calibri"/>
                <w:b/>
                <w:bCs/>
                <w:color w:val="000000"/>
                <w:sz w:val="18"/>
                <w:szCs w:val="18"/>
              </w:rPr>
            </w:pPr>
            <w:r>
              <w:rPr>
                <w:rFonts w:ascii="Calibri" w:hAnsi="Calibri"/>
                <w:b/>
                <w:bCs/>
                <w:color w:val="000000"/>
                <w:sz w:val="18"/>
                <w:szCs w:val="18"/>
              </w:rPr>
              <w:t>2</w:t>
            </w:r>
          </w:p>
        </w:tc>
        <w:tc>
          <w:tcPr>
            <w:tcW w:w="1842" w:type="dxa"/>
            <w:tcBorders>
              <w:top w:val="single" w:sz="4" w:space="0" w:color="auto"/>
              <w:left w:val="nil"/>
              <w:bottom w:val="single" w:sz="12" w:space="0" w:color="auto"/>
              <w:right w:val="single" w:sz="12" w:space="0" w:color="auto"/>
            </w:tcBorders>
            <w:shd w:val="clear" w:color="auto" w:fill="auto"/>
            <w:noWrap/>
            <w:vAlign w:val="bottom"/>
          </w:tcPr>
          <w:p w:rsidR="00806656" w:rsidRPr="00D5626F" w:rsidRDefault="00806656" w:rsidP="00806656">
            <w:pPr>
              <w:rPr>
                <w:rFonts w:ascii="Calibri" w:hAnsi="Calibri"/>
                <w:color w:val="000000"/>
                <w:sz w:val="18"/>
                <w:szCs w:val="18"/>
              </w:rPr>
            </w:pPr>
          </w:p>
        </w:tc>
      </w:tr>
      <w:tr w:rsidR="00806656" w:rsidRPr="008400AD" w:rsidTr="00806656">
        <w:trPr>
          <w:trHeight w:val="454"/>
        </w:trPr>
        <w:tc>
          <w:tcPr>
            <w:tcW w:w="1439" w:type="dxa"/>
            <w:gridSpan w:val="2"/>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Inspektorat w Świdwinie ul</w:t>
            </w:r>
            <w:r w:rsidR="00A12428">
              <w:rPr>
                <w:rFonts w:ascii="Calibri" w:hAnsi="Calibri"/>
                <w:b/>
                <w:bCs/>
                <w:color w:val="000000"/>
                <w:sz w:val="18"/>
                <w:szCs w:val="18"/>
              </w:rPr>
              <w:t>.</w:t>
            </w:r>
            <w:r>
              <w:rPr>
                <w:rFonts w:ascii="Calibri" w:hAnsi="Calibri"/>
                <w:b/>
                <w:bCs/>
                <w:color w:val="000000"/>
                <w:sz w:val="18"/>
                <w:szCs w:val="18"/>
              </w:rPr>
              <w:t> </w:t>
            </w:r>
            <w:r w:rsidRPr="00D5626F">
              <w:rPr>
                <w:rFonts w:ascii="Calibri" w:hAnsi="Calibri"/>
                <w:b/>
                <w:bCs/>
                <w:color w:val="000000"/>
                <w:sz w:val="18"/>
                <w:szCs w:val="18"/>
              </w:rPr>
              <w:t>Wojska Polskiego 1</w:t>
            </w:r>
          </w:p>
        </w:tc>
        <w:tc>
          <w:tcPr>
            <w:tcW w:w="3119" w:type="dxa"/>
            <w:tcBorders>
              <w:top w:val="single" w:sz="12" w:space="0" w:color="auto"/>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 xml:space="preserve">Sygnalizacji Włamania i Napadu </w:t>
            </w:r>
            <w:proofErr w:type="spellStart"/>
            <w:r w:rsidRPr="00D5626F">
              <w:rPr>
                <w:rFonts w:ascii="Calibri" w:hAnsi="Calibri"/>
                <w:color w:val="000000"/>
                <w:sz w:val="18"/>
                <w:szCs w:val="18"/>
              </w:rPr>
              <w:t>SSWiN</w:t>
            </w:r>
            <w:proofErr w:type="spellEnd"/>
          </w:p>
        </w:tc>
        <w:tc>
          <w:tcPr>
            <w:tcW w:w="1701" w:type="dxa"/>
            <w:tcBorders>
              <w:top w:val="single" w:sz="12" w:space="0" w:color="auto"/>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single" w:sz="12" w:space="0" w:color="auto"/>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single" w:sz="12" w:space="0" w:color="auto"/>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single" w:sz="12" w:space="0" w:color="auto"/>
              <w:left w:val="single" w:sz="12" w:space="0" w:color="auto"/>
              <w:bottom w:val="single" w:sz="8" w:space="0" w:color="000000"/>
              <w:right w:val="single" w:sz="4" w:space="0" w:color="auto"/>
            </w:tcBorders>
            <w:shd w:val="clear" w:color="auto" w:fill="auto"/>
            <w:vAlign w:val="center"/>
          </w:tcPr>
          <w:p w:rsidR="00806656" w:rsidRDefault="00806656" w:rsidP="00806656">
            <w:pPr>
              <w:jc w:val="center"/>
              <w:rPr>
                <w:rFonts w:ascii="Calibri" w:hAnsi="Calibri"/>
                <w:b/>
                <w:bCs/>
                <w:color w:val="000000"/>
                <w:sz w:val="18"/>
                <w:szCs w:val="18"/>
              </w:rPr>
            </w:pPr>
          </w:p>
        </w:tc>
        <w:tc>
          <w:tcPr>
            <w:tcW w:w="3119" w:type="dxa"/>
            <w:tcBorders>
              <w:top w:val="single" w:sz="4" w:space="0" w:color="auto"/>
              <w:left w:val="nil"/>
              <w:bottom w:val="single" w:sz="4" w:space="0" w:color="auto"/>
              <w:right w:val="single" w:sz="4" w:space="0" w:color="auto"/>
            </w:tcBorders>
            <w:shd w:val="clear" w:color="auto" w:fill="auto"/>
            <w:vAlign w:val="center"/>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Sygnalizacji Pożaru SSP</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06656" w:rsidRPr="00D5626F" w:rsidRDefault="00806656" w:rsidP="00806656">
            <w:pPr>
              <w:rPr>
                <w:rFonts w:ascii="Calibri" w:hAnsi="Calibri"/>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06656"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single" w:sz="4" w:space="0" w:color="auto"/>
              <w:left w:val="nil"/>
              <w:bottom w:val="single" w:sz="4" w:space="0" w:color="auto"/>
              <w:right w:val="single" w:sz="12" w:space="0" w:color="auto"/>
            </w:tcBorders>
            <w:shd w:val="clear" w:color="auto" w:fill="auto"/>
            <w:noWrap/>
            <w:vAlign w:val="bottom"/>
          </w:tcPr>
          <w:p w:rsidR="00806656" w:rsidRPr="00D5626F" w:rsidRDefault="00806656" w:rsidP="00806656">
            <w:pPr>
              <w:rPr>
                <w:rFonts w:ascii="Calibri" w:hAnsi="Calibri"/>
                <w:color w:val="000000"/>
                <w:sz w:val="18"/>
                <w:szCs w:val="18"/>
              </w:rPr>
            </w:pP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Kontroli Dostępu SKD</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Telewizji Przemysłowej CCTV</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2</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806656" w:rsidRPr="00D5626F" w:rsidRDefault="00806656" w:rsidP="00806656">
            <w:pPr>
              <w:jc w:val="center"/>
              <w:rPr>
                <w:rFonts w:ascii="Calibri" w:hAnsi="Calibri"/>
                <w:b/>
                <w:bCs/>
                <w:color w:val="000000"/>
                <w:sz w:val="18"/>
                <w:szCs w:val="18"/>
              </w:rPr>
            </w:pPr>
            <w:r w:rsidRPr="00D5626F">
              <w:rPr>
                <w:rFonts w:ascii="Calibri" w:hAnsi="Calibri"/>
                <w:b/>
                <w:bCs/>
                <w:color w:val="000000"/>
                <w:sz w:val="18"/>
                <w:szCs w:val="18"/>
              </w:rPr>
              <w:t>Inspektorat w</w:t>
            </w:r>
            <w:r>
              <w:rPr>
                <w:rFonts w:ascii="Calibri" w:hAnsi="Calibri"/>
                <w:b/>
                <w:bCs/>
                <w:color w:val="000000"/>
                <w:sz w:val="18"/>
                <w:szCs w:val="18"/>
              </w:rPr>
              <w:t> </w:t>
            </w:r>
            <w:r w:rsidRPr="00D5626F">
              <w:rPr>
                <w:rFonts w:ascii="Calibri" w:hAnsi="Calibri"/>
                <w:b/>
                <w:bCs/>
                <w:color w:val="000000"/>
                <w:sz w:val="18"/>
                <w:szCs w:val="18"/>
              </w:rPr>
              <w:t>Wałczu ul.</w:t>
            </w:r>
            <w:r>
              <w:rPr>
                <w:rFonts w:ascii="Calibri" w:hAnsi="Calibri"/>
                <w:b/>
                <w:bCs/>
                <w:color w:val="000000"/>
                <w:sz w:val="18"/>
                <w:szCs w:val="18"/>
              </w:rPr>
              <w:t> </w:t>
            </w:r>
            <w:r w:rsidRPr="00D5626F">
              <w:rPr>
                <w:rFonts w:ascii="Calibri" w:hAnsi="Calibri"/>
                <w:b/>
                <w:bCs/>
                <w:color w:val="000000"/>
                <w:sz w:val="18"/>
                <w:szCs w:val="18"/>
              </w:rPr>
              <w:t>Dąbrowskiego 11</w:t>
            </w:r>
          </w:p>
        </w:tc>
        <w:tc>
          <w:tcPr>
            <w:tcW w:w="3119" w:type="dxa"/>
            <w:tcBorders>
              <w:top w:val="single" w:sz="12" w:space="0" w:color="auto"/>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 xml:space="preserve">Sygnalizacji Włamania i Napadu </w:t>
            </w:r>
            <w:proofErr w:type="spellStart"/>
            <w:r w:rsidRPr="00D5626F">
              <w:rPr>
                <w:rFonts w:ascii="Calibri" w:hAnsi="Calibri"/>
                <w:color w:val="000000"/>
                <w:sz w:val="18"/>
                <w:szCs w:val="18"/>
              </w:rPr>
              <w:t>SSWiN</w:t>
            </w:r>
            <w:proofErr w:type="spellEnd"/>
          </w:p>
        </w:tc>
        <w:tc>
          <w:tcPr>
            <w:tcW w:w="1701" w:type="dxa"/>
            <w:tcBorders>
              <w:top w:val="single" w:sz="12" w:space="0" w:color="auto"/>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single" w:sz="12" w:space="0" w:color="auto"/>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single" w:sz="12" w:space="0" w:color="auto"/>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Sygnalizacji Pożaru SSP</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Kontroli Dostępu SKD</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4</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single" w:sz="8" w:space="0" w:color="000000"/>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tcBorders>
              <w:top w:val="nil"/>
              <w:left w:val="nil"/>
              <w:bottom w:val="single" w:sz="4" w:space="0" w:color="auto"/>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Telewizji Przemysłowej CCTV</w:t>
            </w:r>
          </w:p>
        </w:tc>
        <w:tc>
          <w:tcPr>
            <w:tcW w:w="1701" w:type="dxa"/>
            <w:tcBorders>
              <w:top w:val="nil"/>
              <w:left w:val="nil"/>
              <w:bottom w:val="single" w:sz="4" w:space="0" w:color="auto"/>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2</w:t>
            </w:r>
          </w:p>
        </w:tc>
        <w:tc>
          <w:tcPr>
            <w:tcW w:w="1842" w:type="dxa"/>
            <w:tcBorders>
              <w:top w:val="nil"/>
              <w:left w:val="nil"/>
              <w:bottom w:val="single" w:sz="4" w:space="0" w:color="auto"/>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r w:rsidRPr="00D5626F">
              <w:rPr>
                <w:rFonts w:ascii="Calibri" w:hAnsi="Calibri"/>
                <w:color w:val="000000"/>
                <w:sz w:val="18"/>
                <w:szCs w:val="18"/>
              </w:rPr>
              <w:t> </w:t>
            </w:r>
          </w:p>
        </w:tc>
      </w:tr>
      <w:tr w:rsidR="00806656" w:rsidRPr="008400AD" w:rsidTr="00806656">
        <w:trPr>
          <w:trHeight w:val="454"/>
        </w:trPr>
        <w:tc>
          <w:tcPr>
            <w:tcW w:w="1439" w:type="dxa"/>
            <w:gridSpan w:val="2"/>
            <w:vMerge/>
            <w:tcBorders>
              <w:top w:val="nil"/>
              <w:left w:val="single" w:sz="12" w:space="0" w:color="auto"/>
              <w:bottom w:val="nil"/>
              <w:right w:val="single" w:sz="4" w:space="0" w:color="auto"/>
            </w:tcBorders>
            <w:vAlign w:val="center"/>
            <w:hideMark/>
          </w:tcPr>
          <w:p w:rsidR="00806656" w:rsidRPr="00D5626F" w:rsidRDefault="00806656" w:rsidP="00806656">
            <w:pPr>
              <w:rPr>
                <w:rFonts w:ascii="Calibri" w:hAnsi="Calibri"/>
                <w:b/>
                <w:bCs/>
                <w:color w:val="000000"/>
                <w:sz w:val="18"/>
                <w:szCs w:val="18"/>
              </w:rPr>
            </w:pPr>
          </w:p>
        </w:tc>
        <w:tc>
          <w:tcPr>
            <w:tcW w:w="3119" w:type="dxa"/>
            <w:vMerge w:val="restart"/>
            <w:tcBorders>
              <w:top w:val="nil"/>
              <w:left w:val="nil"/>
              <w:right w:val="single" w:sz="4" w:space="0" w:color="auto"/>
            </w:tcBorders>
            <w:shd w:val="clear" w:color="auto" w:fill="auto"/>
            <w:vAlign w:val="center"/>
            <w:hideMark/>
          </w:tcPr>
          <w:p w:rsidR="00806656" w:rsidRPr="00D5626F" w:rsidRDefault="00806656" w:rsidP="00806656">
            <w:pPr>
              <w:jc w:val="center"/>
              <w:rPr>
                <w:rFonts w:ascii="Calibri" w:hAnsi="Calibri"/>
                <w:color w:val="000000"/>
                <w:sz w:val="18"/>
                <w:szCs w:val="18"/>
              </w:rPr>
            </w:pPr>
            <w:r w:rsidRPr="00D5626F">
              <w:rPr>
                <w:rFonts w:ascii="Calibri" w:hAnsi="Calibri"/>
                <w:color w:val="000000"/>
                <w:sz w:val="18"/>
                <w:szCs w:val="18"/>
              </w:rPr>
              <w:t>Izotopowe Czujki Dymu</w:t>
            </w:r>
          </w:p>
        </w:tc>
        <w:tc>
          <w:tcPr>
            <w:tcW w:w="1701" w:type="dxa"/>
            <w:vMerge w:val="restart"/>
            <w:tcBorders>
              <w:top w:val="nil"/>
              <w:left w:val="nil"/>
              <w:right w:val="single" w:sz="4"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p>
        </w:tc>
        <w:tc>
          <w:tcPr>
            <w:tcW w:w="1701" w:type="dxa"/>
            <w:vMerge w:val="restart"/>
            <w:tcBorders>
              <w:top w:val="nil"/>
              <w:left w:val="nil"/>
              <w:right w:val="single" w:sz="4" w:space="0" w:color="auto"/>
            </w:tcBorders>
            <w:shd w:val="clear" w:color="auto" w:fill="auto"/>
            <w:noWrap/>
            <w:vAlign w:val="center"/>
            <w:hideMark/>
          </w:tcPr>
          <w:p w:rsidR="00806656" w:rsidRPr="00D5626F" w:rsidRDefault="00806656" w:rsidP="00806656">
            <w:pPr>
              <w:jc w:val="center"/>
              <w:rPr>
                <w:rFonts w:ascii="Calibri" w:hAnsi="Calibri"/>
                <w:b/>
                <w:bCs/>
                <w:color w:val="000000"/>
                <w:sz w:val="18"/>
                <w:szCs w:val="18"/>
              </w:rPr>
            </w:pPr>
            <w:r>
              <w:rPr>
                <w:rFonts w:ascii="Calibri" w:hAnsi="Calibri"/>
                <w:b/>
                <w:bCs/>
                <w:color w:val="000000"/>
                <w:sz w:val="18"/>
                <w:szCs w:val="18"/>
              </w:rPr>
              <w:t>2</w:t>
            </w:r>
          </w:p>
        </w:tc>
        <w:tc>
          <w:tcPr>
            <w:tcW w:w="1842" w:type="dxa"/>
            <w:vMerge w:val="restart"/>
            <w:tcBorders>
              <w:top w:val="nil"/>
              <w:left w:val="nil"/>
              <w:right w:val="single" w:sz="12" w:space="0" w:color="auto"/>
            </w:tcBorders>
            <w:shd w:val="clear" w:color="auto" w:fill="auto"/>
            <w:noWrap/>
            <w:vAlign w:val="bottom"/>
            <w:hideMark/>
          </w:tcPr>
          <w:p w:rsidR="00806656" w:rsidRPr="00D5626F" w:rsidRDefault="00806656" w:rsidP="00806656">
            <w:pPr>
              <w:rPr>
                <w:rFonts w:ascii="Calibri" w:hAnsi="Calibri"/>
                <w:color w:val="000000"/>
                <w:sz w:val="18"/>
                <w:szCs w:val="18"/>
              </w:rPr>
            </w:pPr>
          </w:p>
        </w:tc>
      </w:tr>
      <w:tr w:rsidR="00806656" w:rsidRPr="008400AD" w:rsidTr="00806656">
        <w:trPr>
          <w:trHeight w:val="70"/>
        </w:trPr>
        <w:tc>
          <w:tcPr>
            <w:tcW w:w="1439" w:type="dxa"/>
            <w:gridSpan w:val="2"/>
            <w:tcBorders>
              <w:top w:val="nil"/>
              <w:left w:val="single" w:sz="12" w:space="0" w:color="auto"/>
              <w:bottom w:val="single" w:sz="12" w:space="0" w:color="auto"/>
              <w:right w:val="single" w:sz="4" w:space="0" w:color="auto"/>
            </w:tcBorders>
            <w:vAlign w:val="center"/>
          </w:tcPr>
          <w:p w:rsidR="00806656" w:rsidRPr="00D5626F" w:rsidRDefault="00806656" w:rsidP="00806656">
            <w:pPr>
              <w:rPr>
                <w:rFonts w:ascii="Calibri" w:hAnsi="Calibri"/>
                <w:b/>
                <w:bCs/>
                <w:color w:val="000000"/>
                <w:sz w:val="18"/>
                <w:szCs w:val="18"/>
              </w:rPr>
            </w:pPr>
          </w:p>
        </w:tc>
        <w:tc>
          <w:tcPr>
            <w:tcW w:w="3119" w:type="dxa"/>
            <w:vMerge/>
            <w:tcBorders>
              <w:left w:val="nil"/>
              <w:bottom w:val="single" w:sz="12" w:space="0" w:color="auto"/>
              <w:right w:val="single" w:sz="4" w:space="0" w:color="auto"/>
            </w:tcBorders>
            <w:shd w:val="clear" w:color="auto" w:fill="auto"/>
            <w:vAlign w:val="center"/>
          </w:tcPr>
          <w:p w:rsidR="00806656" w:rsidRPr="00D5626F" w:rsidRDefault="00806656" w:rsidP="00806656">
            <w:pPr>
              <w:rPr>
                <w:rFonts w:ascii="Calibri" w:hAnsi="Calibri"/>
                <w:color w:val="000000"/>
                <w:sz w:val="18"/>
                <w:szCs w:val="18"/>
              </w:rPr>
            </w:pPr>
          </w:p>
        </w:tc>
        <w:tc>
          <w:tcPr>
            <w:tcW w:w="1701" w:type="dxa"/>
            <w:vMerge/>
            <w:tcBorders>
              <w:left w:val="nil"/>
              <w:bottom w:val="single" w:sz="12" w:space="0" w:color="auto"/>
              <w:right w:val="single" w:sz="4" w:space="0" w:color="auto"/>
            </w:tcBorders>
            <w:shd w:val="clear" w:color="auto" w:fill="auto"/>
            <w:noWrap/>
            <w:vAlign w:val="bottom"/>
          </w:tcPr>
          <w:p w:rsidR="00806656" w:rsidRPr="00D5626F" w:rsidRDefault="00806656" w:rsidP="00806656">
            <w:pPr>
              <w:rPr>
                <w:rFonts w:ascii="Calibri" w:hAnsi="Calibri"/>
                <w:color w:val="000000"/>
                <w:sz w:val="18"/>
                <w:szCs w:val="18"/>
              </w:rPr>
            </w:pPr>
          </w:p>
        </w:tc>
        <w:tc>
          <w:tcPr>
            <w:tcW w:w="1701" w:type="dxa"/>
            <w:vMerge/>
            <w:tcBorders>
              <w:left w:val="nil"/>
              <w:bottom w:val="single" w:sz="12" w:space="0" w:color="auto"/>
              <w:right w:val="single" w:sz="4" w:space="0" w:color="auto"/>
            </w:tcBorders>
            <w:shd w:val="clear" w:color="auto" w:fill="auto"/>
            <w:noWrap/>
            <w:vAlign w:val="center"/>
          </w:tcPr>
          <w:p w:rsidR="00806656" w:rsidRPr="00D5626F" w:rsidRDefault="00806656" w:rsidP="00806656">
            <w:pPr>
              <w:rPr>
                <w:rFonts w:ascii="Calibri" w:hAnsi="Calibri"/>
                <w:b/>
                <w:bCs/>
                <w:color w:val="000000"/>
                <w:sz w:val="18"/>
                <w:szCs w:val="18"/>
              </w:rPr>
            </w:pPr>
          </w:p>
        </w:tc>
        <w:tc>
          <w:tcPr>
            <w:tcW w:w="1842" w:type="dxa"/>
            <w:vMerge/>
            <w:tcBorders>
              <w:left w:val="nil"/>
              <w:bottom w:val="single" w:sz="12" w:space="0" w:color="auto"/>
              <w:right w:val="single" w:sz="12" w:space="0" w:color="auto"/>
            </w:tcBorders>
            <w:shd w:val="clear" w:color="auto" w:fill="auto"/>
            <w:noWrap/>
            <w:vAlign w:val="bottom"/>
          </w:tcPr>
          <w:p w:rsidR="00806656" w:rsidRPr="00D5626F" w:rsidRDefault="00806656" w:rsidP="00806656">
            <w:pPr>
              <w:rPr>
                <w:rFonts w:ascii="Calibri" w:hAnsi="Calibri"/>
                <w:color w:val="000000"/>
                <w:sz w:val="18"/>
                <w:szCs w:val="18"/>
              </w:rPr>
            </w:pPr>
          </w:p>
        </w:tc>
      </w:tr>
      <w:tr w:rsidR="00806656" w:rsidRPr="002552FA" w:rsidTr="008066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5" w:type="dxa"/>
          <w:trHeight w:val="425"/>
        </w:trPr>
        <w:tc>
          <w:tcPr>
            <w:tcW w:w="1424" w:type="dxa"/>
            <w:tcBorders>
              <w:top w:val="single" w:sz="12" w:space="0" w:color="auto"/>
              <w:left w:val="single" w:sz="12" w:space="0" w:color="auto"/>
              <w:bottom w:val="single" w:sz="12" w:space="0" w:color="auto"/>
            </w:tcBorders>
            <w:shd w:val="clear" w:color="auto" w:fill="auto"/>
            <w:vAlign w:val="center"/>
          </w:tcPr>
          <w:p w:rsidR="00806656" w:rsidRPr="002552FA" w:rsidRDefault="00806656" w:rsidP="00806656">
            <w:pPr>
              <w:pStyle w:val="Default"/>
              <w:widowControl w:val="0"/>
              <w:jc w:val="center"/>
              <w:rPr>
                <w:b/>
                <w:sz w:val="18"/>
                <w:szCs w:val="18"/>
              </w:rPr>
            </w:pPr>
          </w:p>
        </w:tc>
        <w:tc>
          <w:tcPr>
            <w:tcW w:w="6521" w:type="dxa"/>
            <w:gridSpan w:val="3"/>
            <w:tcBorders>
              <w:top w:val="single" w:sz="12" w:space="0" w:color="auto"/>
              <w:bottom w:val="single" w:sz="12" w:space="0" w:color="auto"/>
            </w:tcBorders>
            <w:shd w:val="clear" w:color="auto" w:fill="auto"/>
            <w:vAlign w:val="center"/>
          </w:tcPr>
          <w:p w:rsidR="00806656" w:rsidRPr="00DC3281" w:rsidRDefault="00806656" w:rsidP="00806656">
            <w:pPr>
              <w:pStyle w:val="Default"/>
              <w:widowControl w:val="0"/>
              <w:jc w:val="right"/>
              <w:rPr>
                <w:rFonts w:asciiTheme="minorHAnsi" w:hAnsiTheme="minorHAnsi" w:cstheme="minorHAnsi"/>
                <w:b/>
                <w:sz w:val="18"/>
                <w:szCs w:val="18"/>
              </w:rPr>
            </w:pPr>
            <w:r w:rsidRPr="00DC3281">
              <w:rPr>
                <w:rFonts w:asciiTheme="minorHAnsi" w:hAnsiTheme="minorHAnsi" w:cstheme="minorHAnsi"/>
                <w:b/>
                <w:sz w:val="18"/>
                <w:szCs w:val="18"/>
              </w:rPr>
              <w:t>RAZEM (suma kol. 3)</w:t>
            </w:r>
          </w:p>
        </w:tc>
        <w:tc>
          <w:tcPr>
            <w:tcW w:w="1842" w:type="dxa"/>
            <w:tcBorders>
              <w:top w:val="single" w:sz="12" w:space="0" w:color="auto"/>
              <w:bottom w:val="single" w:sz="12" w:space="0" w:color="auto"/>
              <w:right w:val="single" w:sz="12" w:space="0" w:color="auto"/>
            </w:tcBorders>
            <w:shd w:val="clear" w:color="auto" w:fill="auto"/>
            <w:vAlign w:val="center"/>
          </w:tcPr>
          <w:p w:rsidR="00806656" w:rsidRPr="00DC3281" w:rsidRDefault="00806656" w:rsidP="00806656">
            <w:pPr>
              <w:pStyle w:val="Default"/>
              <w:widowControl w:val="0"/>
              <w:jc w:val="right"/>
              <w:rPr>
                <w:rFonts w:asciiTheme="minorHAnsi" w:hAnsiTheme="minorHAnsi" w:cstheme="minorHAnsi"/>
                <w:sz w:val="18"/>
                <w:szCs w:val="18"/>
              </w:rPr>
            </w:pPr>
          </w:p>
        </w:tc>
      </w:tr>
    </w:tbl>
    <w:p w:rsidR="00BB3225" w:rsidRPr="00AD2A3C" w:rsidRDefault="00A15882" w:rsidP="00EC3600">
      <w:pPr>
        <w:pStyle w:val="Nagwek1"/>
        <w:spacing w:after="120" w:line="300" w:lineRule="auto"/>
      </w:pPr>
      <w:r w:rsidRPr="00AD2A3C">
        <w:br w:type="page"/>
      </w:r>
    </w:p>
    <w:p w:rsidR="00CC4EBD" w:rsidRPr="006602C4" w:rsidRDefault="0086636F" w:rsidP="006602C4">
      <w:pPr>
        <w:pStyle w:val="Nagwek1"/>
        <w:spacing w:line="300" w:lineRule="auto"/>
        <w:rPr>
          <w:rFonts w:asciiTheme="minorHAnsi" w:hAnsiTheme="minorHAnsi"/>
          <w:b/>
          <w:sz w:val="22"/>
          <w:szCs w:val="22"/>
        </w:rPr>
      </w:pPr>
      <w:r w:rsidRPr="006602C4">
        <w:rPr>
          <w:rFonts w:asciiTheme="minorHAnsi" w:hAnsiTheme="minorHAnsi"/>
          <w:b/>
          <w:sz w:val="22"/>
          <w:szCs w:val="22"/>
        </w:rPr>
        <w:lastRenderedPageBreak/>
        <w:t>Załącznik n</w:t>
      </w:r>
      <w:r w:rsidR="00A15882" w:rsidRPr="006602C4">
        <w:rPr>
          <w:rFonts w:asciiTheme="minorHAnsi" w:hAnsiTheme="minorHAnsi"/>
          <w:b/>
          <w:sz w:val="22"/>
          <w:szCs w:val="22"/>
        </w:rPr>
        <w:t>r 2</w:t>
      </w:r>
      <w:r w:rsidR="009A27A8" w:rsidRPr="006602C4">
        <w:rPr>
          <w:rFonts w:asciiTheme="minorHAnsi" w:hAnsiTheme="minorHAnsi"/>
          <w:b/>
          <w:sz w:val="22"/>
          <w:szCs w:val="22"/>
        </w:rPr>
        <w:t xml:space="preserve"> </w:t>
      </w:r>
      <w:r w:rsidR="00CC4EBD" w:rsidRPr="006602C4">
        <w:rPr>
          <w:rFonts w:asciiTheme="minorHAnsi" w:hAnsiTheme="minorHAnsi"/>
          <w:b/>
          <w:sz w:val="22"/>
          <w:szCs w:val="22"/>
        </w:rPr>
        <w:t>Minimalny zakres czynności związanych z przeglądami i konserwacjami systemów zabezpieczających</w:t>
      </w:r>
    </w:p>
    <w:p w:rsidR="00CC4EBD" w:rsidRPr="00671011" w:rsidRDefault="00CC4EBD" w:rsidP="00CC4EBD">
      <w:pPr>
        <w:rPr>
          <w:rFonts w:asciiTheme="minorHAnsi" w:hAnsiTheme="minorHAnsi"/>
          <w:sz w:val="22"/>
          <w:szCs w:val="22"/>
        </w:rPr>
      </w:pPr>
      <w:r w:rsidRPr="00671011">
        <w:rPr>
          <w:rFonts w:asciiTheme="minorHAnsi" w:hAnsiTheme="minorHAnsi"/>
          <w:sz w:val="22"/>
          <w:szCs w:val="22"/>
        </w:rPr>
        <w:t>Wykonawca w ramach czynności związanych z przeglądami i konserwacjami poszczególnych systemów wykona minimum poniższe czynności:</w:t>
      </w:r>
    </w:p>
    <w:p w:rsidR="00CC4EBD" w:rsidRPr="00346D73" w:rsidRDefault="00CC4EBD" w:rsidP="00CC4EBD">
      <w:pPr>
        <w:pStyle w:val="Akapitzlist"/>
        <w:spacing w:before="120" w:after="240"/>
        <w:ind w:left="357" w:hanging="357"/>
        <w:contextualSpacing w:val="0"/>
        <w:rPr>
          <w:rFonts w:asciiTheme="minorHAnsi" w:hAnsiTheme="minorHAnsi"/>
          <w:b/>
          <w:color w:val="000000"/>
          <w:sz w:val="24"/>
          <w:szCs w:val="24"/>
        </w:rPr>
      </w:pPr>
      <w:r w:rsidRPr="00346D73">
        <w:rPr>
          <w:rFonts w:asciiTheme="minorHAnsi" w:hAnsiTheme="minorHAnsi"/>
          <w:b/>
          <w:color w:val="000000"/>
          <w:sz w:val="24"/>
          <w:szCs w:val="24"/>
        </w:rPr>
        <w:t xml:space="preserve">System sygnalizacji włamania i napadu </w:t>
      </w:r>
      <w:proofErr w:type="spellStart"/>
      <w:r w:rsidRPr="00346D73">
        <w:rPr>
          <w:rFonts w:asciiTheme="minorHAnsi" w:hAnsiTheme="minorHAnsi"/>
          <w:b/>
          <w:color w:val="000000"/>
          <w:sz w:val="24"/>
          <w:szCs w:val="24"/>
        </w:rPr>
        <w:t>SSWiN</w:t>
      </w:r>
      <w:proofErr w:type="spellEnd"/>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oględziny pod względem uszkodzeń mechanicznych,</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kontrola poprawności działania systemów i urządzeń,</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niezbędne regulacje,</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oczyszczenie z kurzu i ewentualnych zabrudzeń,</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kontrola styków połączeniowych,</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kontrola elementów kontroli sabotażu,</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kontrola zasilania wejściowego i wyjściowego każdego modułu,</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kontrola zasilania magistrali adresowalnej,</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kontrola zasilania buforowego (pojemności akumulatorów),</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kontrola poprawności komunikacji modułu z centralą poprzez funkcję potwierdzenia, danego</w:t>
      </w:r>
      <w:r w:rsidRPr="00671011">
        <w:rPr>
          <w:rFonts w:asciiTheme="minorHAnsi" w:hAnsiTheme="minorHAnsi"/>
          <w:color w:val="000000"/>
        </w:rPr>
        <w:br/>
        <w:t>modułu w centrali (dotyczy wszystkich urządzeń podłączonych pod magistralę),</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kontrola linii parametryzowanych pomiędzy modułami wejścia a czujnikami,</w:t>
      </w:r>
    </w:p>
    <w:p w:rsidR="00CC4EBD"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kontrola funkcjonowania klawiatur pod względem poprawności działania,</w:t>
      </w:r>
    </w:p>
    <w:p w:rsidR="00F36EAB" w:rsidRPr="00671011" w:rsidRDefault="00F36EAB" w:rsidP="00635C8D">
      <w:pPr>
        <w:pStyle w:val="Akapitzlist"/>
        <w:numPr>
          <w:ilvl w:val="0"/>
          <w:numId w:val="52"/>
        </w:numPr>
        <w:ind w:left="714" w:hanging="357"/>
        <w:rPr>
          <w:rFonts w:asciiTheme="minorHAnsi" w:hAnsiTheme="minorHAnsi"/>
          <w:color w:val="000000"/>
        </w:rPr>
      </w:pPr>
      <w:r>
        <w:rPr>
          <w:rFonts w:asciiTheme="minorHAnsi" w:hAnsiTheme="minorHAnsi"/>
          <w:color w:val="000000"/>
        </w:rPr>
        <w:t>minimalny zakres czynności konserwacyjnych i serwisowych czujek, w tym:</w:t>
      </w:r>
    </w:p>
    <w:p w:rsidR="00CC4EBD" w:rsidRPr="006B4223" w:rsidRDefault="00F36EAB" w:rsidP="00F36EAB">
      <w:pPr>
        <w:pStyle w:val="Akapitzlist"/>
        <w:ind w:left="714"/>
        <w:rPr>
          <w:rFonts w:asciiTheme="minorHAnsi" w:hAnsiTheme="minorHAnsi"/>
          <w:color w:val="000000"/>
        </w:rPr>
      </w:pPr>
      <w:r>
        <w:rPr>
          <w:rFonts w:asciiTheme="minorHAnsi" w:hAnsiTheme="minorHAnsi"/>
          <w:color w:val="000000"/>
        </w:rPr>
        <w:t xml:space="preserve">- </w:t>
      </w:r>
      <w:r w:rsidR="00CC4EBD" w:rsidRPr="00671011">
        <w:rPr>
          <w:rFonts w:asciiTheme="minorHAnsi" w:hAnsiTheme="minorHAnsi"/>
          <w:color w:val="000000"/>
        </w:rPr>
        <w:t xml:space="preserve">czyszczenie obudowy oraz elementu optycznego </w:t>
      </w:r>
      <w:r w:rsidR="00CC4EBD" w:rsidRPr="006B4223">
        <w:rPr>
          <w:rFonts w:asciiTheme="minorHAnsi" w:hAnsiTheme="minorHAnsi"/>
          <w:color w:val="000000"/>
        </w:rPr>
        <w:t>czujników (soczewka i czujnik),</w:t>
      </w:r>
    </w:p>
    <w:p w:rsidR="00CC4EBD" w:rsidRPr="006B4223" w:rsidRDefault="00F36EAB" w:rsidP="00F36EAB">
      <w:pPr>
        <w:pStyle w:val="Akapitzlist"/>
        <w:ind w:left="714"/>
        <w:rPr>
          <w:rFonts w:asciiTheme="minorHAnsi" w:hAnsiTheme="minorHAnsi"/>
          <w:color w:val="000000"/>
        </w:rPr>
      </w:pPr>
      <w:r>
        <w:rPr>
          <w:rFonts w:asciiTheme="minorHAnsi" w:hAnsiTheme="minorHAnsi"/>
          <w:color w:val="000000"/>
        </w:rPr>
        <w:t xml:space="preserve">- </w:t>
      </w:r>
      <w:r w:rsidR="00CC4EBD" w:rsidRPr="006B4223">
        <w:rPr>
          <w:rFonts w:asciiTheme="minorHAnsi" w:hAnsiTheme="minorHAnsi"/>
          <w:color w:val="000000"/>
        </w:rPr>
        <w:t>kontrola poprawności styków przyłączeniowych czujników,</w:t>
      </w:r>
    </w:p>
    <w:p w:rsidR="00CC4EBD" w:rsidRPr="00671011" w:rsidRDefault="00F36EAB" w:rsidP="00F36EAB">
      <w:pPr>
        <w:pStyle w:val="Akapitzlist"/>
        <w:ind w:left="714"/>
        <w:rPr>
          <w:rFonts w:asciiTheme="minorHAnsi" w:hAnsiTheme="minorHAnsi"/>
          <w:color w:val="000000"/>
        </w:rPr>
      </w:pPr>
      <w:r>
        <w:rPr>
          <w:rFonts w:asciiTheme="minorHAnsi" w:hAnsiTheme="minorHAnsi"/>
          <w:color w:val="000000"/>
        </w:rPr>
        <w:t xml:space="preserve">- </w:t>
      </w:r>
      <w:r w:rsidR="00CC4EBD" w:rsidRPr="006B4223">
        <w:rPr>
          <w:rFonts w:asciiTheme="minorHAnsi" w:hAnsiTheme="minorHAnsi"/>
          <w:color w:val="000000"/>
        </w:rPr>
        <w:t xml:space="preserve">kontrola poprawności </w:t>
      </w:r>
      <w:proofErr w:type="spellStart"/>
      <w:r w:rsidR="00CC4EBD" w:rsidRPr="006B4223">
        <w:rPr>
          <w:rFonts w:asciiTheme="minorHAnsi" w:hAnsiTheme="minorHAnsi"/>
          <w:color w:val="000000"/>
        </w:rPr>
        <w:t>przesyłu</w:t>
      </w:r>
      <w:proofErr w:type="spellEnd"/>
      <w:r w:rsidR="00CC4EBD" w:rsidRPr="006B4223">
        <w:rPr>
          <w:rFonts w:asciiTheme="minorHAnsi" w:hAnsiTheme="minorHAnsi"/>
          <w:color w:val="000000"/>
        </w:rPr>
        <w:t xml:space="preserve"> sygnału z czujników do</w:t>
      </w:r>
      <w:r w:rsidR="00CC4EBD" w:rsidRPr="00671011">
        <w:rPr>
          <w:rFonts w:asciiTheme="minorHAnsi" w:hAnsiTheme="minorHAnsi"/>
          <w:color w:val="000000"/>
        </w:rPr>
        <w:t xml:space="preserve"> centrali,</w:t>
      </w:r>
    </w:p>
    <w:p w:rsidR="00CC4EBD" w:rsidRPr="00671011" w:rsidRDefault="00F36EAB" w:rsidP="00F36EAB">
      <w:pPr>
        <w:pStyle w:val="Akapitzlist"/>
        <w:ind w:left="714"/>
        <w:rPr>
          <w:rFonts w:asciiTheme="minorHAnsi" w:hAnsiTheme="minorHAnsi"/>
          <w:color w:val="000000"/>
        </w:rPr>
      </w:pPr>
      <w:r>
        <w:rPr>
          <w:rFonts w:asciiTheme="minorHAnsi" w:hAnsiTheme="minorHAnsi"/>
          <w:color w:val="000000"/>
        </w:rPr>
        <w:t xml:space="preserve">- </w:t>
      </w:r>
      <w:r w:rsidR="00CC4EBD" w:rsidRPr="00671011">
        <w:rPr>
          <w:rFonts w:asciiTheme="minorHAnsi" w:hAnsiTheme="minorHAnsi"/>
          <w:color w:val="000000"/>
        </w:rPr>
        <w:t xml:space="preserve">kontrola czułości </w:t>
      </w:r>
      <w:r w:rsidR="00CC4EBD" w:rsidRPr="006B4223">
        <w:rPr>
          <w:rFonts w:asciiTheme="minorHAnsi" w:hAnsiTheme="minorHAnsi"/>
          <w:color w:val="000000"/>
        </w:rPr>
        <w:t>działania czujników (test</w:t>
      </w:r>
      <w:r w:rsidR="00CC4EBD" w:rsidRPr="00671011">
        <w:rPr>
          <w:rFonts w:asciiTheme="minorHAnsi" w:hAnsiTheme="minorHAnsi"/>
          <w:color w:val="000000"/>
        </w:rPr>
        <w:t xml:space="preserve"> praktyczny ruchowy),</w:t>
      </w:r>
    </w:p>
    <w:p w:rsidR="00CC4EBD" w:rsidRPr="00F36EAB" w:rsidRDefault="00F36EAB" w:rsidP="00F36EAB">
      <w:pPr>
        <w:pStyle w:val="Akapitzlist"/>
        <w:ind w:left="714"/>
        <w:rPr>
          <w:rFonts w:asciiTheme="minorHAnsi" w:hAnsiTheme="minorHAnsi"/>
          <w:color w:val="000000"/>
        </w:rPr>
      </w:pPr>
      <w:r w:rsidRPr="00F36EAB">
        <w:rPr>
          <w:rFonts w:asciiTheme="minorHAnsi" w:hAnsiTheme="minorHAnsi"/>
          <w:color w:val="000000"/>
        </w:rPr>
        <w:t xml:space="preserve">- </w:t>
      </w:r>
      <w:r w:rsidR="00CC4EBD" w:rsidRPr="00F36EAB">
        <w:rPr>
          <w:rFonts w:asciiTheme="minorHAnsi" w:hAnsiTheme="minorHAnsi"/>
          <w:color w:val="000000"/>
        </w:rPr>
        <w:t>potwierdzenie ww. czynności w raporcie i rejestrze centrali alarmowej w opcji testu linii,</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symulacja alarmu w stanie czuwania, naruszenie linii sabotażowej, aktywowanie przycisków napadowych wyrywkowo w różnych częściach obiektu,</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 xml:space="preserve">archiwizacja niezbędnych danych na nośniku CD oraz przekazywanie osobie odpowiedzialnej, </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korygowanie opcji programowych systemów w celu uzyskania lepszego funkcjonowania pod względem użytkowym,</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przegląd i analiza statutów systemów,</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analiza raportu central w celu wyeliminowania fałszywych alarmów,</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 xml:space="preserve">tworzenie kopii programowania systemu, </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czynności związane z aktualizacją systemu,</w:t>
      </w:r>
    </w:p>
    <w:p w:rsidR="00CC4EBD" w:rsidRPr="00671011" w:rsidRDefault="00CC4EBD" w:rsidP="00635C8D">
      <w:pPr>
        <w:pStyle w:val="Akapitzlist"/>
        <w:numPr>
          <w:ilvl w:val="0"/>
          <w:numId w:val="52"/>
        </w:numPr>
        <w:ind w:left="714" w:hanging="357"/>
        <w:rPr>
          <w:rFonts w:asciiTheme="minorHAnsi" w:hAnsiTheme="minorHAnsi"/>
          <w:color w:val="000000"/>
        </w:rPr>
      </w:pPr>
      <w:r w:rsidRPr="00671011">
        <w:rPr>
          <w:rFonts w:asciiTheme="minorHAnsi" w:hAnsiTheme="minorHAnsi"/>
          <w:color w:val="000000"/>
        </w:rPr>
        <w:t xml:space="preserve">programowanie systemu wizualizacji w zakresie zmian konfiguracji systemu w bazie danych, np. korelacji systemu, identyfikacji pól, stref działania, itp. </w:t>
      </w:r>
    </w:p>
    <w:p w:rsidR="00CC4EBD" w:rsidRPr="00346D73" w:rsidRDefault="00CC4EBD" w:rsidP="00CC4EBD">
      <w:pPr>
        <w:pStyle w:val="Akapitzlist"/>
        <w:spacing w:before="120" w:after="240"/>
        <w:ind w:left="357" w:hanging="357"/>
        <w:contextualSpacing w:val="0"/>
        <w:rPr>
          <w:rFonts w:asciiTheme="minorHAnsi" w:hAnsiTheme="minorHAnsi"/>
          <w:b/>
          <w:color w:val="000000"/>
          <w:sz w:val="24"/>
          <w:szCs w:val="24"/>
        </w:rPr>
      </w:pPr>
      <w:r w:rsidRPr="00346D73">
        <w:rPr>
          <w:rFonts w:asciiTheme="minorHAnsi" w:hAnsiTheme="minorHAnsi"/>
          <w:b/>
          <w:color w:val="000000"/>
          <w:sz w:val="24"/>
          <w:szCs w:val="24"/>
        </w:rPr>
        <w:t>System Kontroli Dostępu SKD</w:t>
      </w:r>
    </w:p>
    <w:p w:rsidR="00CC4EBD" w:rsidRPr="00671011" w:rsidRDefault="00CC4EBD" w:rsidP="00635C8D">
      <w:pPr>
        <w:pStyle w:val="Akapitzlist"/>
        <w:numPr>
          <w:ilvl w:val="0"/>
          <w:numId w:val="53"/>
        </w:numPr>
        <w:ind w:left="714" w:hanging="357"/>
        <w:rPr>
          <w:rFonts w:asciiTheme="minorHAnsi" w:hAnsiTheme="minorHAnsi"/>
          <w:color w:val="000000"/>
        </w:rPr>
      </w:pPr>
      <w:r w:rsidRPr="00671011">
        <w:rPr>
          <w:rFonts w:asciiTheme="minorHAnsi" w:hAnsiTheme="minorHAnsi"/>
          <w:color w:val="000000"/>
        </w:rPr>
        <w:t>oględziny pod względem uszkodzeń mechanicznych,</w:t>
      </w:r>
    </w:p>
    <w:p w:rsidR="00CC4EBD" w:rsidRPr="00671011" w:rsidRDefault="00CC4EBD" w:rsidP="00635C8D">
      <w:pPr>
        <w:pStyle w:val="Akapitzlist"/>
        <w:numPr>
          <w:ilvl w:val="0"/>
          <w:numId w:val="53"/>
        </w:numPr>
        <w:ind w:left="714" w:hanging="357"/>
        <w:rPr>
          <w:rFonts w:asciiTheme="minorHAnsi" w:hAnsiTheme="minorHAnsi"/>
          <w:color w:val="000000"/>
        </w:rPr>
      </w:pPr>
      <w:r w:rsidRPr="00671011">
        <w:rPr>
          <w:rFonts w:asciiTheme="minorHAnsi" w:hAnsiTheme="minorHAnsi"/>
          <w:color w:val="000000"/>
        </w:rPr>
        <w:t>kontrola działania wszystkich elementów mechanicznych systemu,</w:t>
      </w:r>
    </w:p>
    <w:p w:rsidR="00CC4EBD" w:rsidRPr="00671011" w:rsidRDefault="00CC4EBD" w:rsidP="00635C8D">
      <w:pPr>
        <w:pStyle w:val="Akapitzlist"/>
        <w:numPr>
          <w:ilvl w:val="0"/>
          <w:numId w:val="53"/>
        </w:numPr>
        <w:ind w:left="714" w:hanging="357"/>
        <w:rPr>
          <w:rFonts w:asciiTheme="minorHAnsi" w:hAnsiTheme="minorHAnsi"/>
          <w:color w:val="000000"/>
        </w:rPr>
      </w:pPr>
      <w:r w:rsidRPr="00671011">
        <w:rPr>
          <w:rFonts w:asciiTheme="minorHAnsi" w:hAnsiTheme="minorHAnsi"/>
          <w:color w:val="000000"/>
        </w:rPr>
        <w:t>kontrola działania wszystkich elementów aplikacji,</w:t>
      </w:r>
    </w:p>
    <w:p w:rsidR="00CC4EBD" w:rsidRPr="00671011" w:rsidRDefault="00CC4EBD" w:rsidP="00635C8D">
      <w:pPr>
        <w:pStyle w:val="Akapitzlist"/>
        <w:numPr>
          <w:ilvl w:val="0"/>
          <w:numId w:val="53"/>
        </w:numPr>
        <w:ind w:left="714" w:hanging="357"/>
        <w:rPr>
          <w:rFonts w:asciiTheme="minorHAnsi" w:hAnsiTheme="minorHAnsi"/>
          <w:color w:val="000000"/>
        </w:rPr>
      </w:pPr>
      <w:r w:rsidRPr="00671011">
        <w:rPr>
          <w:rFonts w:asciiTheme="minorHAnsi" w:hAnsiTheme="minorHAnsi"/>
          <w:color w:val="000000"/>
        </w:rPr>
        <w:t>niezbędne regulacje,</w:t>
      </w:r>
    </w:p>
    <w:p w:rsidR="00CC4EBD" w:rsidRPr="00671011" w:rsidRDefault="00CC4EBD" w:rsidP="00635C8D">
      <w:pPr>
        <w:pStyle w:val="Akapitzlist"/>
        <w:numPr>
          <w:ilvl w:val="0"/>
          <w:numId w:val="53"/>
        </w:numPr>
        <w:ind w:left="714" w:hanging="357"/>
        <w:rPr>
          <w:rFonts w:asciiTheme="minorHAnsi" w:hAnsiTheme="minorHAnsi"/>
          <w:color w:val="000000"/>
        </w:rPr>
      </w:pPr>
      <w:r w:rsidRPr="00671011">
        <w:rPr>
          <w:rFonts w:asciiTheme="minorHAnsi" w:hAnsiTheme="minorHAnsi"/>
          <w:color w:val="000000"/>
        </w:rPr>
        <w:t>sprawdzenie oraz aktualizacja oprogramowania,</w:t>
      </w:r>
    </w:p>
    <w:p w:rsidR="00CC4EBD" w:rsidRPr="00671011" w:rsidRDefault="00CC4EBD" w:rsidP="00635C8D">
      <w:pPr>
        <w:pStyle w:val="Akapitzlist"/>
        <w:numPr>
          <w:ilvl w:val="0"/>
          <w:numId w:val="53"/>
        </w:numPr>
        <w:ind w:left="714" w:hanging="357"/>
        <w:rPr>
          <w:rFonts w:asciiTheme="minorHAnsi" w:hAnsiTheme="minorHAnsi"/>
          <w:color w:val="000000"/>
        </w:rPr>
      </w:pPr>
      <w:r w:rsidRPr="00671011">
        <w:rPr>
          <w:rFonts w:asciiTheme="minorHAnsi" w:hAnsiTheme="minorHAnsi"/>
          <w:color w:val="000000"/>
        </w:rPr>
        <w:t>oczyszczenie z kurzu i ewentualnych zabrudzeń.</w:t>
      </w:r>
    </w:p>
    <w:p w:rsidR="00CC4EBD" w:rsidRPr="00671011" w:rsidRDefault="00CC4EBD" w:rsidP="00CC4EBD">
      <w:pPr>
        <w:rPr>
          <w:rFonts w:asciiTheme="minorHAnsi" w:hAnsiTheme="minorHAnsi" w:cs="Arial"/>
          <w:color w:val="000000"/>
          <w:sz w:val="22"/>
          <w:szCs w:val="22"/>
        </w:rPr>
      </w:pPr>
      <w:r w:rsidRPr="00671011">
        <w:rPr>
          <w:rFonts w:asciiTheme="minorHAnsi" w:hAnsiTheme="minorHAnsi"/>
          <w:color w:val="000000"/>
          <w:sz w:val="22"/>
          <w:szCs w:val="22"/>
        </w:rPr>
        <w:br w:type="page"/>
      </w:r>
    </w:p>
    <w:p w:rsidR="00CC4EBD" w:rsidRPr="00346D73" w:rsidRDefault="00CC4EBD" w:rsidP="00CC4EBD">
      <w:pPr>
        <w:pStyle w:val="Akapitzlist"/>
        <w:spacing w:before="120" w:after="240"/>
        <w:ind w:left="357" w:hanging="357"/>
        <w:contextualSpacing w:val="0"/>
        <w:rPr>
          <w:rFonts w:asciiTheme="minorHAnsi" w:hAnsiTheme="minorHAnsi"/>
          <w:color w:val="000000"/>
          <w:sz w:val="24"/>
          <w:szCs w:val="24"/>
        </w:rPr>
      </w:pPr>
      <w:r w:rsidRPr="00346D73">
        <w:rPr>
          <w:rFonts w:asciiTheme="minorHAnsi" w:hAnsiTheme="minorHAnsi"/>
          <w:b/>
          <w:color w:val="000000"/>
          <w:sz w:val="24"/>
          <w:szCs w:val="24"/>
        </w:rPr>
        <w:lastRenderedPageBreak/>
        <w:t xml:space="preserve">System Telewizji </w:t>
      </w:r>
      <w:r w:rsidR="00967355" w:rsidRPr="007B44D6">
        <w:rPr>
          <w:rFonts w:asciiTheme="minorHAnsi" w:hAnsiTheme="minorHAnsi"/>
          <w:b/>
          <w:color w:val="000000"/>
          <w:sz w:val="24"/>
          <w:szCs w:val="24"/>
        </w:rPr>
        <w:t>Przemysłowej</w:t>
      </w:r>
      <w:r w:rsidRPr="007B44D6">
        <w:rPr>
          <w:rFonts w:asciiTheme="minorHAnsi" w:hAnsiTheme="minorHAnsi"/>
          <w:b/>
          <w:color w:val="000000"/>
          <w:sz w:val="24"/>
          <w:szCs w:val="24"/>
        </w:rPr>
        <w:t xml:space="preserve"> CCTV</w:t>
      </w:r>
    </w:p>
    <w:p w:rsidR="00CC4EBD" w:rsidRPr="00671011" w:rsidRDefault="00CC4EBD" w:rsidP="00CC4EBD">
      <w:pPr>
        <w:pStyle w:val="Akapitzlist"/>
        <w:ind w:left="567" w:hanging="360"/>
        <w:rPr>
          <w:rFonts w:asciiTheme="minorHAnsi" w:hAnsiTheme="minorHAnsi"/>
          <w:b/>
          <w:i/>
          <w:color w:val="000000"/>
        </w:rPr>
      </w:pPr>
      <w:r w:rsidRPr="00671011">
        <w:rPr>
          <w:rFonts w:asciiTheme="minorHAnsi" w:hAnsiTheme="minorHAnsi"/>
          <w:b/>
          <w:i/>
          <w:color w:val="000000"/>
        </w:rPr>
        <w:t>Kamery</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kontrola poprawności działania wszystkich kamer znajdujących się w obiektach,</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kontrola i regulacja kamer (kontrola czułości, jakości obrazu, ustawienia ogniskowych),</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przeprowadzenie testów na poszczególnych kamerach dotyczących prawidłowego funkcjonowania,</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kontrola działania systemu w warunkach alarmowych,</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kontrola działania grzałki wewnętrznej w kamerach zewnętrznych,</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czyszczenie szybki ochronnej w kamerach zewnętrznych,</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kontrola stanu zamocowania kamer i ewentualne naprawy,</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oględziny pod kątem uszkodzeń i zabrudzeń (łącznie z optyką) i ewentualne czyszczenie,</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ewentualne korekty mające na celu prawidłowe funkcjonowanie.</w:t>
      </w:r>
    </w:p>
    <w:p w:rsidR="00CC4EBD" w:rsidRPr="00671011" w:rsidRDefault="00CC4EBD" w:rsidP="00CC4EBD">
      <w:pPr>
        <w:pStyle w:val="Akapitzlist"/>
        <w:ind w:left="567" w:hanging="360"/>
        <w:rPr>
          <w:rFonts w:asciiTheme="minorHAnsi" w:hAnsiTheme="minorHAnsi"/>
          <w:b/>
          <w:i/>
          <w:color w:val="000000"/>
        </w:rPr>
      </w:pPr>
      <w:r w:rsidRPr="00671011">
        <w:rPr>
          <w:rFonts w:asciiTheme="minorHAnsi" w:hAnsiTheme="minorHAnsi"/>
          <w:b/>
          <w:i/>
          <w:color w:val="000000"/>
        </w:rPr>
        <w:t>Rejestrator</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kontrola okresu i poprawności zapisu rejestratora,</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kontrola wszystkich połączeń wejść i wyjść rejestratora,</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wyczyszczenie rejestratora oraz panelu przedniego,</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kontrola linii sygnalizacyjnych (wyzwolenie sygnalizatora),</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uaktywnienie każdego z wejść alarmowych,</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kontrola haseł (weryfikacja haseł rejestratora).</w:t>
      </w:r>
    </w:p>
    <w:p w:rsidR="00CC4EBD" w:rsidRPr="00671011" w:rsidRDefault="00CC4EBD" w:rsidP="00CC4EBD">
      <w:pPr>
        <w:pStyle w:val="Akapitzlist"/>
        <w:ind w:left="567" w:hanging="360"/>
        <w:rPr>
          <w:rFonts w:asciiTheme="minorHAnsi" w:hAnsiTheme="minorHAnsi"/>
          <w:b/>
          <w:i/>
          <w:color w:val="000000"/>
        </w:rPr>
      </w:pPr>
      <w:r w:rsidRPr="00671011">
        <w:rPr>
          <w:rFonts w:asciiTheme="minorHAnsi" w:hAnsiTheme="minorHAnsi"/>
          <w:b/>
          <w:i/>
          <w:color w:val="000000"/>
        </w:rPr>
        <w:t>Zasilacze</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kontrola zasilacza rejestratora i kamer,</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kontrola działania wszystkich elementów systemu,</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kontrola połączeń oraz zasilania,</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niezbędne regulacje i ustawienia,</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korygowanie opcji programowych systemów w celu uzyskania lepszego funkcjonowania pod względem użytkowym,</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oczyszczenie z kurzu i ewentualnych zabrudzeń urządzeń oraz pozostałego sprzętu: rejestratory, komputery PC, monitory, klawiatury, urządzenia wskazujące - sterujące.</w:t>
      </w:r>
    </w:p>
    <w:p w:rsidR="00CC4EBD" w:rsidRPr="00346D73" w:rsidRDefault="00CC4EBD" w:rsidP="00CC4EBD">
      <w:pPr>
        <w:pStyle w:val="Akapitzlist"/>
        <w:spacing w:before="240" w:after="240"/>
        <w:ind w:left="357" w:hanging="357"/>
        <w:contextualSpacing w:val="0"/>
        <w:rPr>
          <w:rFonts w:asciiTheme="minorHAnsi" w:hAnsiTheme="minorHAnsi"/>
          <w:b/>
          <w:color w:val="000000"/>
          <w:sz w:val="24"/>
          <w:szCs w:val="24"/>
        </w:rPr>
      </w:pPr>
      <w:r w:rsidRPr="00346D73">
        <w:rPr>
          <w:rFonts w:asciiTheme="minorHAnsi" w:hAnsiTheme="minorHAnsi"/>
          <w:b/>
          <w:color w:val="000000"/>
          <w:sz w:val="24"/>
          <w:szCs w:val="24"/>
        </w:rPr>
        <w:t>System sygnalizacji pożarowej SSP</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sprawdzenie działania centrali sygnalizacji pożarowej jej parametrów i układu zasilającego oraz stanu dozorowania wraz z przeprowadzeniem testu wskaźników optycznych,</w:t>
      </w:r>
    </w:p>
    <w:p w:rsidR="00CC4EBD" w:rsidRPr="00671011" w:rsidRDefault="00A26034" w:rsidP="00635C8D">
      <w:pPr>
        <w:pStyle w:val="Akapitzlist"/>
        <w:numPr>
          <w:ilvl w:val="0"/>
          <w:numId w:val="54"/>
        </w:numPr>
        <w:ind w:left="714" w:hanging="357"/>
        <w:rPr>
          <w:rFonts w:asciiTheme="minorHAnsi" w:hAnsiTheme="minorHAnsi"/>
          <w:color w:val="000000"/>
        </w:rPr>
      </w:pPr>
      <w:r>
        <w:rPr>
          <w:rFonts w:asciiTheme="minorHAnsi" w:hAnsiTheme="minorHAnsi"/>
          <w:color w:val="000000"/>
        </w:rPr>
        <w:t xml:space="preserve">sprawdzenie napięć wewnętrznych </w:t>
      </w:r>
      <w:r w:rsidR="00CC4EBD" w:rsidRPr="00671011">
        <w:rPr>
          <w:rFonts w:asciiTheme="minorHAnsi" w:hAnsiTheme="minorHAnsi"/>
          <w:color w:val="000000"/>
        </w:rPr>
        <w:t>i liniowych,</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sprawdzenie linii dozorowych,</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sprawdzenie układu zasilania awaryjnego centrali (baterii akumulatorów),</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sprawdzenie stanu technicznego drukarki w centrali oraz stanu papieru do zapisywania zdarzeń, sprawdzenie zapasu papieru, tuszu lub taśmy dla każdej drukarki,</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test łączności centrali ze stacją monitorowania alarmów,</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sprawdzenie napięć wewnętrznych i liniowych,</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sprawdzanie poprawności działania elementów adresowych w liniach dozorowych,</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sprawdzenie układów liniowych na kryterium dozorowania, zwarcia przerwy oraz pożaru,</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sprawdzenie działania czujek, ręcznych ostrzegaczy pożarowych, wskaźników zadziałania, sygnalizatorów akustycznych</w:t>
      </w:r>
      <w:r>
        <w:rPr>
          <w:rFonts w:asciiTheme="minorHAnsi" w:hAnsiTheme="minorHAnsi"/>
          <w:color w:val="000000"/>
        </w:rPr>
        <w:t>/sygnalizatorów akustyczno-optycznych</w:t>
      </w:r>
      <w:r w:rsidRPr="00671011">
        <w:rPr>
          <w:rFonts w:asciiTheme="minorHAnsi" w:hAnsiTheme="minorHAnsi"/>
          <w:color w:val="000000"/>
        </w:rPr>
        <w:t>,</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spowodowanie działania co najmniej jednej czujki lub ręcznego ostrzegacza pożarowego w każdej strefie pożarowej, w celu sprawdzenia, czy centrala sygnalizacji pożarowej prawidłowo odbiera i wyświetla określone sygnały, emituje sygnał akustyczny oraz uruchamia wszystkie inne urządzenia alarmowe i pomocnicze,</w:t>
      </w:r>
    </w:p>
    <w:p w:rsidR="00CC4EBD" w:rsidRPr="00D829B2" w:rsidRDefault="00CC4EBD" w:rsidP="00635C8D">
      <w:pPr>
        <w:pStyle w:val="Akapitzlist"/>
        <w:numPr>
          <w:ilvl w:val="0"/>
          <w:numId w:val="54"/>
        </w:numPr>
        <w:ind w:left="714" w:hanging="357"/>
        <w:rPr>
          <w:rFonts w:asciiTheme="minorHAnsi" w:hAnsiTheme="minorHAnsi"/>
          <w:color w:val="000000"/>
        </w:rPr>
      </w:pPr>
      <w:r w:rsidRPr="00D829B2">
        <w:rPr>
          <w:rFonts w:asciiTheme="minorHAnsi" w:hAnsiTheme="minorHAnsi"/>
          <w:color w:val="000000"/>
        </w:rPr>
        <w:t>weryfikacja dostępu do urządzenia oraz do elementów sterujących i uruchamiających urządzenie,</w:t>
      </w:r>
    </w:p>
    <w:p w:rsidR="00CC4EBD" w:rsidRPr="00D829B2" w:rsidRDefault="00CC4EBD" w:rsidP="00635C8D">
      <w:pPr>
        <w:pStyle w:val="Akapitzlist"/>
        <w:numPr>
          <w:ilvl w:val="0"/>
          <w:numId w:val="54"/>
        </w:numPr>
        <w:ind w:left="714" w:hanging="357"/>
        <w:rPr>
          <w:rFonts w:asciiTheme="minorHAnsi" w:hAnsiTheme="minorHAnsi"/>
          <w:color w:val="000000"/>
        </w:rPr>
      </w:pPr>
      <w:r w:rsidRPr="00D829B2">
        <w:rPr>
          <w:rFonts w:asciiTheme="minorHAnsi" w:hAnsiTheme="minorHAnsi"/>
          <w:color w:val="000000"/>
        </w:rPr>
        <w:t>sprawdzenie czy urządzenie i jego elementy są oznakowane zgodnie z P</w:t>
      </w:r>
      <w:r w:rsidR="00D829B2" w:rsidRPr="00D829B2">
        <w:rPr>
          <w:rFonts w:asciiTheme="minorHAnsi" w:hAnsiTheme="minorHAnsi"/>
          <w:color w:val="000000"/>
        </w:rPr>
        <w:t>olską Normą lub Polską Normą wprowadzającą normę europejską.</w:t>
      </w:r>
    </w:p>
    <w:p w:rsidR="00CC4EBD" w:rsidRPr="00671011" w:rsidRDefault="00CC4EBD" w:rsidP="00CC4EBD">
      <w:pPr>
        <w:pStyle w:val="Akapitzlist"/>
        <w:ind w:left="567" w:hanging="360"/>
        <w:rPr>
          <w:rFonts w:asciiTheme="minorHAnsi" w:hAnsiTheme="minorHAnsi"/>
          <w:b/>
          <w:i/>
          <w:color w:val="000000"/>
        </w:rPr>
      </w:pPr>
      <w:r w:rsidRPr="00D829B2">
        <w:rPr>
          <w:rFonts w:asciiTheme="minorHAnsi" w:hAnsiTheme="minorHAnsi"/>
          <w:b/>
          <w:i/>
          <w:color w:val="000000"/>
        </w:rPr>
        <w:t>Dźwiękowy system ostrzegawczy</w:t>
      </w:r>
    </w:p>
    <w:p w:rsidR="00CC4EBD" w:rsidRDefault="00CC4EBD" w:rsidP="00635C8D">
      <w:pPr>
        <w:pStyle w:val="Akapitzlist"/>
        <w:numPr>
          <w:ilvl w:val="0"/>
          <w:numId w:val="54"/>
        </w:numPr>
        <w:ind w:left="714" w:hanging="357"/>
        <w:rPr>
          <w:rFonts w:asciiTheme="minorHAnsi" w:hAnsiTheme="minorHAnsi"/>
          <w:color w:val="000000"/>
        </w:rPr>
      </w:pPr>
      <w:r>
        <w:rPr>
          <w:rFonts w:asciiTheme="minorHAnsi" w:hAnsiTheme="minorHAnsi"/>
          <w:color w:val="000000"/>
        </w:rPr>
        <w:t>sprawdzenie stanu technicznego oraz mocowania przewodów linii sygnałowych,</w:t>
      </w:r>
    </w:p>
    <w:p w:rsidR="00CC4EBD" w:rsidRDefault="00CC4EBD" w:rsidP="00635C8D">
      <w:pPr>
        <w:pStyle w:val="Akapitzlist"/>
        <w:numPr>
          <w:ilvl w:val="0"/>
          <w:numId w:val="54"/>
        </w:numPr>
        <w:ind w:left="714" w:hanging="357"/>
        <w:rPr>
          <w:rFonts w:asciiTheme="minorHAnsi" w:hAnsiTheme="minorHAnsi"/>
          <w:color w:val="000000"/>
        </w:rPr>
      </w:pPr>
      <w:r>
        <w:rPr>
          <w:rFonts w:asciiTheme="minorHAnsi" w:hAnsiTheme="minorHAnsi"/>
          <w:color w:val="000000"/>
        </w:rPr>
        <w:t xml:space="preserve">sprawdzenie wszystkich części i urządzeń pod katem ewentualnych uszkodzeń mechanicznych, </w:t>
      </w:r>
      <w:r>
        <w:rPr>
          <w:rFonts w:asciiTheme="minorHAnsi" w:hAnsiTheme="minorHAnsi"/>
          <w:color w:val="000000"/>
        </w:rPr>
        <w:lastRenderedPageBreak/>
        <w:t>sprawdzenie wszystkich kabli przyłączeniowych, zwracając szczególną uwagę na ewentualne otarcia izolacji, naprężenia mechaniczne i inne nieprawidłowości,</w:t>
      </w:r>
    </w:p>
    <w:p w:rsidR="00CC4EBD" w:rsidRDefault="00CC4EBD" w:rsidP="00635C8D">
      <w:pPr>
        <w:pStyle w:val="Akapitzlist"/>
        <w:numPr>
          <w:ilvl w:val="0"/>
          <w:numId w:val="54"/>
        </w:numPr>
        <w:ind w:left="714" w:hanging="357"/>
        <w:rPr>
          <w:rFonts w:asciiTheme="minorHAnsi" w:hAnsiTheme="minorHAnsi"/>
          <w:color w:val="000000"/>
        </w:rPr>
      </w:pPr>
      <w:r>
        <w:rPr>
          <w:rFonts w:asciiTheme="minorHAnsi" w:hAnsiTheme="minorHAnsi"/>
          <w:color w:val="000000"/>
        </w:rPr>
        <w:t>sprawdzenie układów zasilania podstawowego i rezerwowego oraz reakcji systemu na zanik napięcia podstawowego,</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 xml:space="preserve">sprawdzenie urządzeń sterujących systemu m. in.: kontroler, wzmacniacze, zasilacze, pulpit mikrofonowy, </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 xml:space="preserve">przetestowanie dźwiękowego systemu ostrzegawczego przez przeprowadzenie testu działania mikrofonu, </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 xml:space="preserve">sprawdzenie mocowania głośników, </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 xml:space="preserve">sprawdzenie działania każdej linii głośnikowej, </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 xml:space="preserve">sprawdzenie działania każdego głośnika, </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 xml:space="preserve">sprawdzenie reakcji dźwiękowego systemu ostrzegawczego na sygnał pożaru z systemu sygnalizacji pożarowej, </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 xml:space="preserve">weryfikacja dostępu do urządzenia oraz do elementów sterujących i uruchamiających urządzenie, </w:t>
      </w:r>
    </w:p>
    <w:p w:rsidR="00CC4EBD" w:rsidRPr="003942DF" w:rsidRDefault="00CC4EBD" w:rsidP="003942DF">
      <w:pPr>
        <w:pStyle w:val="Akapitzlist"/>
        <w:numPr>
          <w:ilvl w:val="0"/>
          <w:numId w:val="54"/>
        </w:numPr>
        <w:ind w:left="714" w:hanging="357"/>
        <w:rPr>
          <w:rFonts w:asciiTheme="minorHAnsi" w:hAnsiTheme="minorHAnsi"/>
          <w:color w:val="000000"/>
        </w:rPr>
      </w:pPr>
      <w:r w:rsidRPr="003942DF">
        <w:rPr>
          <w:rFonts w:asciiTheme="minorHAnsi" w:hAnsiTheme="minorHAnsi"/>
          <w:color w:val="000000"/>
        </w:rPr>
        <w:t>sprawdzenie czy urządzenie i jego elementy są ozn</w:t>
      </w:r>
      <w:r w:rsidR="003942DF" w:rsidRPr="003942DF">
        <w:rPr>
          <w:rFonts w:asciiTheme="minorHAnsi" w:hAnsiTheme="minorHAnsi"/>
          <w:color w:val="000000"/>
        </w:rPr>
        <w:t>akowane zgodnie z Polską Normą lub</w:t>
      </w:r>
      <w:r w:rsidR="003942DF" w:rsidRPr="00D829B2">
        <w:rPr>
          <w:rFonts w:asciiTheme="minorHAnsi" w:hAnsiTheme="minorHAnsi"/>
          <w:color w:val="000000"/>
        </w:rPr>
        <w:t xml:space="preserve"> Polską Normą wprowadzającą normę europejską.</w:t>
      </w:r>
    </w:p>
    <w:p w:rsidR="00CC4EBD" w:rsidRPr="00671011" w:rsidRDefault="00CC4EBD" w:rsidP="00CC4EBD">
      <w:pPr>
        <w:pStyle w:val="Akapitzlist"/>
        <w:ind w:left="567" w:hanging="360"/>
        <w:rPr>
          <w:rFonts w:asciiTheme="minorHAnsi" w:hAnsiTheme="minorHAnsi"/>
          <w:b/>
          <w:i/>
          <w:color w:val="000000"/>
        </w:rPr>
      </w:pPr>
      <w:r w:rsidRPr="00671011">
        <w:rPr>
          <w:rFonts w:asciiTheme="minorHAnsi" w:hAnsiTheme="minorHAnsi"/>
          <w:b/>
          <w:i/>
          <w:color w:val="000000"/>
        </w:rPr>
        <w:t>Klapy oddymiające</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kontrola i testowanie centrali sterującej,</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 xml:space="preserve">kontrola zasilania, </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 xml:space="preserve">kontrola napięcia ładowania akumulatorów, </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 xml:space="preserve">kontrola i testowanie siłownika, </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 xml:space="preserve">kontrola i testowanie przycisków oddymiania, przycisków przewietrzania, </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 xml:space="preserve">kontrola elementów pod kątem uszkodzeń mechanicznych obudowy, </w:t>
      </w:r>
    </w:p>
    <w:p w:rsidR="00CC4EBD" w:rsidRPr="0017579B"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 xml:space="preserve">kontrola mocowania i ciągłości powłoki </w:t>
      </w:r>
      <w:r w:rsidRPr="0017579B">
        <w:rPr>
          <w:rFonts w:asciiTheme="minorHAnsi" w:hAnsiTheme="minorHAnsi"/>
          <w:color w:val="000000"/>
        </w:rPr>
        <w:t xml:space="preserve">klapy/okna dymowego i uszczelek, </w:t>
      </w:r>
    </w:p>
    <w:p w:rsidR="00CC4EBD" w:rsidRPr="0017579B" w:rsidRDefault="00CC4EBD" w:rsidP="00635C8D">
      <w:pPr>
        <w:pStyle w:val="Akapitzlist"/>
        <w:numPr>
          <w:ilvl w:val="0"/>
          <w:numId w:val="54"/>
        </w:numPr>
        <w:ind w:left="714" w:hanging="357"/>
        <w:rPr>
          <w:rFonts w:asciiTheme="minorHAnsi" w:hAnsiTheme="minorHAnsi"/>
          <w:color w:val="000000"/>
        </w:rPr>
      </w:pPr>
      <w:r w:rsidRPr="0017579B">
        <w:rPr>
          <w:rFonts w:asciiTheme="minorHAnsi" w:hAnsiTheme="minorHAnsi"/>
          <w:color w:val="000000"/>
        </w:rPr>
        <w:t xml:space="preserve">kontrola prawidłowości wysterowania urządzenia z systemu sygnalizacji pożarowej, </w:t>
      </w:r>
    </w:p>
    <w:p w:rsidR="00CC4EBD" w:rsidRPr="0017579B" w:rsidRDefault="00CC4EBD" w:rsidP="00635C8D">
      <w:pPr>
        <w:pStyle w:val="Akapitzlist"/>
        <w:numPr>
          <w:ilvl w:val="0"/>
          <w:numId w:val="54"/>
        </w:numPr>
        <w:ind w:left="714" w:hanging="357"/>
        <w:rPr>
          <w:rFonts w:asciiTheme="minorHAnsi" w:hAnsiTheme="minorHAnsi"/>
          <w:color w:val="000000"/>
        </w:rPr>
      </w:pPr>
      <w:r w:rsidRPr="0017579B">
        <w:rPr>
          <w:rFonts w:asciiTheme="minorHAnsi" w:hAnsiTheme="minorHAnsi"/>
          <w:color w:val="000000"/>
        </w:rPr>
        <w:t xml:space="preserve">alarmowe otwarcie klap/okien dymowych, </w:t>
      </w:r>
    </w:p>
    <w:p w:rsidR="00CC4EBD" w:rsidRPr="00671011"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 xml:space="preserve">weryfikacja dostępu do urządzenia oraz do elementów sterujących i uruchamiających urządzenie, </w:t>
      </w:r>
    </w:p>
    <w:p w:rsidR="00CC4EBD" w:rsidRPr="003942DF" w:rsidRDefault="00CC4EBD" w:rsidP="003942DF">
      <w:pPr>
        <w:pStyle w:val="Akapitzlist"/>
        <w:numPr>
          <w:ilvl w:val="0"/>
          <w:numId w:val="54"/>
        </w:numPr>
        <w:ind w:left="714" w:hanging="357"/>
        <w:rPr>
          <w:rFonts w:asciiTheme="minorHAnsi" w:hAnsiTheme="minorHAnsi"/>
          <w:color w:val="000000"/>
        </w:rPr>
      </w:pPr>
      <w:r w:rsidRPr="003942DF">
        <w:rPr>
          <w:rFonts w:asciiTheme="minorHAnsi" w:hAnsiTheme="minorHAnsi"/>
          <w:color w:val="000000"/>
        </w:rPr>
        <w:t>sprawdzenie czy urządzenie i jego elementy są ozn</w:t>
      </w:r>
      <w:r w:rsidR="003942DF" w:rsidRPr="003942DF">
        <w:rPr>
          <w:rFonts w:asciiTheme="minorHAnsi" w:hAnsiTheme="minorHAnsi"/>
          <w:color w:val="000000"/>
        </w:rPr>
        <w:t>akowane zgodnie z Polską Normą lub Polską Normą wprowadzającą normę europejską.</w:t>
      </w:r>
    </w:p>
    <w:p w:rsidR="00CC4EBD" w:rsidRPr="00346D73" w:rsidRDefault="00CC4EBD" w:rsidP="00CC4EBD">
      <w:pPr>
        <w:pStyle w:val="Akapitzlist"/>
        <w:spacing w:before="240" w:after="240"/>
        <w:ind w:left="357" w:hanging="357"/>
        <w:contextualSpacing w:val="0"/>
        <w:rPr>
          <w:rFonts w:asciiTheme="minorHAnsi" w:hAnsiTheme="minorHAnsi"/>
          <w:b/>
          <w:color w:val="000000"/>
          <w:sz w:val="24"/>
          <w:szCs w:val="24"/>
        </w:rPr>
      </w:pPr>
      <w:r w:rsidRPr="00346D73">
        <w:rPr>
          <w:rFonts w:asciiTheme="minorHAnsi" w:hAnsiTheme="minorHAnsi"/>
          <w:b/>
          <w:color w:val="000000"/>
          <w:sz w:val="24"/>
          <w:szCs w:val="24"/>
        </w:rPr>
        <w:t>Izotopowe czujki dymu</w:t>
      </w:r>
    </w:p>
    <w:p w:rsidR="00CC4EBD" w:rsidRDefault="00CC4EBD" w:rsidP="00635C8D">
      <w:pPr>
        <w:pStyle w:val="Akapitzlist"/>
        <w:numPr>
          <w:ilvl w:val="0"/>
          <w:numId w:val="54"/>
        </w:numPr>
        <w:ind w:left="714" w:hanging="357"/>
        <w:rPr>
          <w:rFonts w:asciiTheme="minorHAnsi" w:hAnsiTheme="minorHAnsi"/>
          <w:color w:val="000000"/>
        </w:rPr>
      </w:pPr>
      <w:r w:rsidRPr="00671011">
        <w:rPr>
          <w:rFonts w:asciiTheme="minorHAnsi" w:hAnsiTheme="minorHAnsi"/>
          <w:color w:val="000000"/>
        </w:rPr>
        <w:t>zakres czynności wymaganych przy pomiarze izotopowych czujek dymu jest określony w ustawie Prawo atomowe z dnia 29 listopada 2000</w:t>
      </w:r>
      <w:r>
        <w:rPr>
          <w:rFonts w:asciiTheme="minorHAnsi" w:hAnsiTheme="minorHAnsi"/>
          <w:color w:val="000000"/>
        </w:rPr>
        <w:t xml:space="preserve"> </w:t>
      </w:r>
      <w:r w:rsidRPr="00671011">
        <w:rPr>
          <w:rFonts w:asciiTheme="minorHAnsi" w:hAnsiTheme="minorHAnsi"/>
          <w:color w:val="000000"/>
        </w:rPr>
        <w:t xml:space="preserve">r. </w:t>
      </w:r>
    </w:p>
    <w:p w:rsidR="00CC4EBD" w:rsidRDefault="00CC4EBD" w:rsidP="00CC4EBD">
      <w:pPr>
        <w:spacing w:after="200" w:line="276" w:lineRule="auto"/>
        <w:rPr>
          <w:rFonts w:asciiTheme="minorHAnsi" w:eastAsiaTheme="minorHAnsi" w:hAnsiTheme="minorHAnsi" w:cs="Arial"/>
          <w:color w:val="000000"/>
          <w:sz w:val="22"/>
          <w:szCs w:val="22"/>
          <w:lang w:eastAsia="en-US"/>
        </w:rPr>
      </w:pPr>
      <w:r>
        <w:rPr>
          <w:rFonts w:asciiTheme="minorHAnsi" w:hAnsiTheme="minorHAnsi"/>
          <w:color w:val="000000"/>
        </w:rPr>
        <w:br w:type="page"/>
      </w:r>
    </w:p>
    <w:p w:rsidR="00CC4EBD" w:rsidRPr="006602C4" w:rsidRDefault="0086636F" w:rsidP="006602C4">
      <w:pPr>
        <w:pStyle w:val="Nagwek1"/>
        <w:spacing w:line="300" w:lineRule="auto"/>
        <w:rPr>
          <w:rFonts w:asciiTheme="minorHAnsi" w:hAnsiTheme="minorHAnsi"/>
          <w:b/>
          <w:sz w:val="22"/>
          <w:szCs w:val="22"/>
        </w:rPr>
      </w:pPr>
      <w:r w:rsidRPr="006602C4">
        <w:rPr>
          <w:rFonts w:asciiTheme="minorHAnsi" w:hAnsiTheme="minorHAnsi"/>
          <w:b/>
          <w:sz w:val="22"/>
          <w:szCs w:val="22"/>
        </w:rPr>
        <w:lastRenderedPageBreak/>
        <w:t>Załącznik n</w:t>
      </w:r>
      <w:r w:rsidR="009A27A8" w:rsidRPr="006602C4">
        <w:rPr>
          <w:rFonts w:asciiTheme="minorHAnsi" w:hAnsiTheme="minorHAnsi"/>
          <w:b/>
          <w:sz w:val="22"/>
          <w:szCs w:val="22"/>
        </w:rPr>
        <w:t xml:space="preserve">r 3 </w:t>
      </w:r>
      <w:r w:rsidR="006602C4">
        <w:rPr>
          <w:rFonts w:asciiTheme="minorHAnsi" w:hAnsiTheme="minorHAnsi"/>
          <w:b/>
          <w:sz w:val="22"/>
          <w:szCs w:val="22"/>
        </w:rPr>
        <w:t>Wykaz systemów i urządzeń podlegających usłudze wraz z lokalizacją</w:t>
      </w:r>
    </w:p>
    <w:p w:rsidR="00CC4EBD" w:rsidRPr="002F1100" w:rsidRDefault="00CC4EBD" w:rsidP="00CC4EBD">
      <w:pPr>
        <w:spacing w:before="100" w:beforeAutospacing="1" w:after="100" w:afterAutospacing="1"/>
        <w:rPr>
          <w:b/>
          <w:sz w:val="26"/>
        </w:rPr>
      </w:pPr>
    </w:p>
    <w:p w:rsidR="00CC4EBD" w:rsidRPr="008A03EC" w:rsidRDefault="00296873" w:rsidP="002A5DF9">
      <w:pPr>
        <w:tabs>
          <w:tab w:val="center" w:pos="3686"/>
        </w:tabs>
        <w:spacing w:before="100" w:beforeAutospacing="1" w:after="100" w:afterAutospacing="1"/>
        <w:rPr>
          <w:rFonts w:asciiTheme="minorHAnsi" w:hAnsiTheme="minorHAnsi" w:cstheme="minorHAnsi"/>
          <w:b/>
          <w:sz w:val="22"/>
          <w:szCs w:val="22"/>
        </w:rPr>
      </w:pPr>
      <w:r w:rsidRPr="008A03EC">
        <w:rPr>
          <w:rFonts w:asciiTheme="minorHAnsi" w:hAnsiTheme="minorHAnsi"/>
          <w:b/>
          <w:sz w:val="22"/>
          <w:szCs w:val="22"/>
        </w:rPr>
        <w:t xml:space="preserve">Sygnalizacji Włamania i Napadu </w:t>
      </w:r>
      <w:proofErr w:type="spellStart"/>
      <w:r w:rsidRPr="008A03EC">
        <w:rPr>
          <w:rFonts w:asciiTheme="minorHAnsi" w:hAnsiTheme="minorHAnsi"/>
          <w:b/>
          <w:sz w:val="22"/>
          <w:szCs w:val="22"/>
        </w:rPr>
        <w:t>SSWiN</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260"/>
        <w:gridCol w:w="1701"/>
        <w:gridCol w:w="1134"/>
      </w:tblGrid>
      <w:tr w:rsidR="00CC4EBD" w:rsidRPr="00801CDE" w:rsidTr="00CC4EBD">
        <w:tc>
          <w:tcPr>
            <w:tcW w:w="496" w:type="dxa"/>
          </w:tcPr>
          <w:p w:rsidR="00CC4EBD" w:rsidRPr="00902A0C" w:rsidRDefault="008F2A21" w:rsidP="008F2A21">
            <w:pPr>
              <w:rPr>
                <w:rFonts w:asciiTheme="minorHAnsi" w:hAnsiTheme="minorHAnsi" w:cstheme="minorHAnsi"/>
                <w:sz w:val="22"/>
                <w:szCs w:val="22"/>
              </w:rPr>
            </w:pPr>
            <w:r w:rsidRPr="00902A0C">
              <w:rPr>
                <w:rFonts w:asciiTheme="minorHAnsi" w:hAnsiTheme="minorHAnsi" w:cstheme="minorHAnsi"/>
                <w:sz w:val="22"/>
                <w:szCs w:val="22"/>
              </w:rPr>
              <w:t>Lp.</w:t>
            </w:r>
          </w:p>
        </w:tc>
        <w:tc>
          <w:tcPr>
            <w:tcW w:w="3260" w:type="dxa"/>
          </w:tcPr>
          <w:p w:rsidR="00CC4EBD" w:rsidRPr="00902A0C" w:rsidRDefault="008F2A21" w:rsidP="008F2A21">
            <w:pPr>
              <w:rPr>
                <w:rFonts w:asciiTheme="minorHAnsi" w:hAnsiTheme="minorHAnsi" w:cstheme="minorHAnsi"/>
                <w:sz w:val="22"/>
                <w:szCs w:val="22"/>
              </w:rPr>
            </w:pPr>
            <w:r w:rsidRPr="00902A0C">
              <w:rPr>
                <w:rFonts w:asciiTheme="minorHAnsi" w:hAnsiTheme="minorHAnsi" w:cstheme="minorHAnsi"/>
                <w:sz w:val="22"/>
                <w:szCs w:val="22"/>
              </w:rPr>
              <w:t>Nazwa</w:t>
            </w:r>
          </w:p>
        </w:tc>
        <w:tc>
          <w:tcPr>
            <w:tcW w:w="1701" w:type="dxa"/>
          </w:tcPr>
          <w:p w:rsidR="00CC4EBD" w:rsidRPr="00902A0C" w:rsidRDefault="008F2A21" w:rsidP="008F2A21">
            <w:pPr>
              <w:rPr>
                <w:rFonts w:asciiTheme="minorHAnsi" w:hAnsiTheme="minorHAnsi" w:cstheme="minorHAnsi"/>
                <w:sz w:val="22"/>
                <w:szCs w:val="22"/>
              </w:rPr>
            </w:pPr>
            <w:r w:rsidRPr="00902A0C">
              <w:rPr>
                <w:rFonts w:asciiTheme="minorHAnsi" w:hAnsiTheme="minorHAnsi" w:cstheme="minorHAnsi"/>
                <w:sz w:val="22"/>
                <w:szCs w:val="22"/>
              </w:rPr>
              <w:t>J.m.</w:t>
            </w:r>
          </w:p>
        </w:tc>
        <w:tc>
          <w:tcPr>
            <w:tcW w:w="1134" w:type="dxa"/>
          </w:tcPr>
          <w:p w:rsidR="00CC4EBD" w:rsidRPr="00902A0C" w:rsidRDefault="008F2A21" w:rsidP="008F2A21">
            <w:pPr>
              <w:rPr>
                <w:rFonts w:asciiTheme="minorHAnsi" w:hAnsiTheme="minorHAnsi" w:cstheme="minorHAnsi"/>
                <w:sz w:val="22"/>
                <w:szCs w:val="22"/>
              </w:rPr>
            </w:pPr>
            <w:r w:rsidRPr="00902A0C">
              <w:rPr>
                <w:rFonts w:asciiTheme="minorHAnsi" w:hAnsiTheme="minorHAnsi" w:cstheme="minorHAnsi"/>
                <w:sz w:val="22"/>
                <w:szCs w:val="22"/>
              </w:rPr>
              <w:t>I</w:t>
            </w:r>
            <w:r w:rsidR="00CC4EBD" w:rsidRPr="00902A0C">
              <w:rPr>
                <w:rFonts w:asciiTheme="minorHAnsi" w:hAnsiTheme="minorHAnsi" w:cstheme="minorHAnsi"/>
                <w:sz w:val="22"/>
                <w:szCs w:val="22"/>
              </w:rPr>
              <w:t>lość</w:t>
            </w:r>
          </w:p>
        </w:tc>
      </w:tr>
      <w:tr w:rsidR="00CC4EBD" w:rsidRPr="00801CDE" w:rsidTr="00CC4EBD">
        <w:trPr>
          <w:cantSplit/>
        </w:trPr>
        <w:tc>
          <w:tcPr>
            <w:tcW w:w="6591" w:type="dxa"/>
            <w:gridSpan w:val="4"/>
          </w:tcPr>
          <w:p w:rsidR="00CC4EBD" w:rsidRPr="00801CDE" w:rsidRDefault="00CC4EBD" w:rsidP="00CC4EBD">
            <w:pPr>
              <w:rPr>
                <w:rFonts w:asciiTheme="minorHAnsi" w:hAnsiTheme="minorHAnsi" w:cstheme="minorHAnsi"/>
                <w:b/>
                <w:sz w:val="22"/>
                <w:szCs w:val="22"/>
              </w:rPr>
            </w:pPr>
            <w:r w:rsidRPr="00801CDE">
              <w:rPr>
                <w:rFonts w:asciiTheme="minorHAnsi" w:hAnsiTheme="minorHAnsi" w:cstheme="minorHAnsi"/>
                <w:b/>
                <w:sz w:val="22"/>
                <w:szCs w:val="22"/>
              </w:rPr>
              <w:t>Oddział Koszalin</w:t>
            </w:r>
            <w:r w:rsidR="00801CDE">
              <w:rPr>
                <w:rFonts w:asciiTheme="minorHAnsi" w:hAnsiTheme="minorHAnsi" w:cstheme="minorHAnsi"/>
                <w:b/>
                <w:sz w:val="22"/>
                <w:szCs w:val="22"/>
              </w:rPr>
              <w:t xml:space="preserve"> (Antywłamaniowy</w:t>
            </w:r>
            <w:r w:rsidRPr="00801CDE">
              <w:rPr>
                <w:rFonts w:asciiTheme="minorHAnsi" w:hAnsiTheme="minorHAnsi" w:cstheme="minorHAnsi"/>
                <w:b/>
                <w:sz w:val="22"/>
                <w:szCs w:val="22"/>
              </w:rPr>
              <w:t>)</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Centrala GALAXY</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2</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Czujki</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308</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3</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Przyciski napadowe</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35</w:t>
            </w:r>
          </w:p>
        </w:tc>
      </w:tr>
      <w:tr w:rsidR="00CC4EBD" w:rsidRPr="00801CDE" w:rsidTr="00CC4EBD">
        <w:trPr>
          <w:cantSplit/>
        </w:trPr>
        <w:tc>
          <w:tcPr>
            <w:tcW w:w="6591" w:type="dxa"/>
            <w:gridSpan w:val="4"/>
          </w:tcPr>
          <w:p w:rsidR="00CC4EBD" w:rsidRPr="00801CDE" w:rsidRDefault="00CC4EBD" w:rsidP="00CC4EBD">
            <w:pPr>
              <w:rPr>
                <w:rFonts w:asciiTheme="minorHAnsi" w:hAnsiTheme="minorHAnsi" w:cstheme="minorHAnsi"/>
                <w:b/>
                <w:sz w:val="22"/>
                <w:szCs w:val="22"/>
              </w:rPr>
            </w:pPr>
            <w:r w:rsidRPr="00801CDE">
              <w:rPr>
                <w:rFonts w:asciiTheme="minorHAnsi" w:hAnsiTheme="minorHAnsi" w:cstheme="minorHAnsi"/>
                <w:b/>
                <w:sz w:val="22"/>
                <w:szCs w:val="22"/>
              </w:rPr>
              <w:t>Oddział Koszalin</w:t>
            </w:r>
            <w:r w:rsidR="00801CDE">
              <w:rPr>
                <w:rFonts w:asciiTheme="minorHAnsi" w:hAnsiTheme="minorHAnsi" w:cstheme="minorHAnsi"/>
                <w:b/>
                <w:sz w:val="22"/>
                <w:szCs w:val="22"/>
              </w:rPr>
              <w:t xml:space="preserve"> (</w:t>
            </w:r>
            <w:proofErr w:type="spellStart"/>
            <w:r w:rsidR="00801CDE">
              <w:rPr>
                <w:rFonts w:asciiTheme="minorHAnsi" w:hAnsiTheme="minorHAnsi" w:cstheme="minorHAnsi"/>
                <w:b/>
                <w:sz w:val="22"/>
                <w:szCs w:val="22"/>
              </w:rPr>
              <w:t>Przyzywowy</w:t>
            </w:r>
            <w:proofErr w:type="spellEnd"/>
            <w:r w:rsidRPr="00801CDE">
              <w:rPr>
                <w:rFonts w:asciiTheme="minorHAnsi" w:hAnsiTheme="minorHAnsi" w:cstheme="minorHAnsi"/>
                <w:b/>
                <w:sz w:val="22"/>
                <w:szCs w:val="22"/>
              </w:rPr>
              <w:t>)</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Jednostka centralna + panel</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2</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2</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Przycisk kasujący</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21</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3</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Przycisk przywoławczy</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21</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4</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Wskaźnik pomieszczenia</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17</w:t>
            </w:r>
          </w:p>
        </w:tc>
      </w:tr>
      <w:tr w:rsidR="00CC4EBD" w:rsidRPr="00801CDE" w:rsidTr="00CC4EBD">
        <w:trPr>
          <w:cantSplit/>
        </w:trPr>
        <w:tc>
          <w:tcPr>
            <w:tcW w:w="6591" w:type="dxa"/>
            <w:gridSpan w:val="4"/>
          </w:tcPr>
          <w:p w:rsidR="00CC4EBD" w:rsidRPr="00801CDE" w:rsidRDefault="00CC4EBD" w:rsidP="00CC4EBD">
            <w:pPr>
              <w:rPr>
                <w:rFonts w:asciiTheme="minorHAnsi" w:hAnsiTheme="minorHAnsi" w:cstheme="minorHAnsi"/>
                <w:b/>
                <w:sz w:val="22"/>
                <w:szCs w:val="22"/>
              </w:rPr>
            </w:pPr>
            <w:r w:rsidRPr="00801CDE">
              <w:rPr>
                <w:rFonts w:asciiTheme="minorHAnsi" w:hAnsiTheme="minorHAnsi" w:cstheme="minorHAnsi"/>
                <w:b/>
                <w:sz w:val="22"/>
                <w:szCs w:val="22"/>
              </w:rPr>
              <w:t>Inspektorat Kołobrzeg</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Centrala ARITECH</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2</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Czujki</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146</w:t>
            </w:r>
          </w:p>
        </w:tc>
      </w:tr>
      <w:tr w:rsidR="00CC4EBD" w:rsidRPr="00801CDE" w:rsidTr="00CC4EBD">
        <w:trPr>
          <w:cantSplit/>
        </w:trPr>
        <w:tc>
          <w:tcPr>
            <w:tcW w:w="6591" w:type="dxa"/>
            <w:gridSpan w:val="4"/>
          </w:tcPr>
          <w:p w:rsidR="00CC4EBD" w:rsidRPr="00801CDE" w:rsidRDefault="00CC4EBD" w:rsidP="00CC4EBD">
            <w:pPr>
              <w:rPr>
                <w:rFonts w:asciiTheme="minorHAnsi" w:hAnsiTheme="minorHAnsi" w:cstheme="minorHAnsi"/>
                <w:b/>
                <w:sz w:val="22"/>
                <w:szCs w:val="22"/>
              </w:rPr>
            </w:pPr>
            <w:r w:rsidRPr="00801CDE">
              <w:rPr>
                <w:rFonts w:asciiTheme="minorHAnsi" w:hAnsiTheme="minorHAnsi" w:cstheme="minorHAnsi"/>
                <w:b/>
                <w:sz w:val="22"/>
                <w:szCs w:val="22"/>
              </w:rPr>
              <w:t>Inspektorat Białogard</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Centrala INTEGRA 256</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2</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Czujki</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49</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3</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Przycisk napadowy</w:t>
            </w:r>
          </w:p>
        </w:tc>
        <w:tc>
          <w:tcPr>
            <w:tcW w:w="1701" w:type="dxa"/>
          </w:tcPr>
          <w:p w:rsidR="00CC4EBD" w:rsidRPr="00801CDE" w:rsidRDefault="00CC4EBD" w:rsidP="00CC4EBD">
            <w:pPr>
              <w:jc w:val="center"/>
              <w:rPr>
                <w:rFonts w:asciiTheme="minorHAnsi" w:hAnsiTheme="minorHAnsi" w:cstheme="minorHAnsi"/>
                <w:sz w:val="22"/>
                <w:szCs w:val="22"/>
              </w:rPr>
            </w:pP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6</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4</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Kontaktrony magnetyczne</w:t>
            </w:r>
          </w:p>
        </w:tc>
        <w:tc>
          <w:tcPr>
            <w:tcW w:w="1701" w:type="dxa"/>
          </w:tcPr>
          <w:p w:rsidR="00CC4EBD" w:rsidRPr="00801CDE" w:rsidRDefault="00CC4EBD" w:rsidP="00CC4EBD">
            <w:pPr>
              <w:jc w:val="center"/>
              <w:rPr>
                <w:rFonts w:asciiTheme="minorHAnsi" w:hAnsiTheme="minorHAnsi" w:cstheme="minorHAnsi"/>
                <w:sz w:val="22"/>
                <w:szCs w:val="22"/>
              </w:rPr>
            </w:pP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64</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5</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Sygnalizator akustyczno-optyczny</w:t>
            </w:r>
          </w:p>
        </w:tc>
        <w:tc>
          <w:tcPr>
            <w:tcW w:w="1701" w:type="dxa"/>
          </w:tcPr>
          <w:p w:rsidR="00CC4EBD" w:rsidRPr="00801CDE" w:rsidRDefault="00CC4EBD" w:rsidP="00CC4EBD">
            <w:pPr>
              <w:jc w:val="center"/>
              <w:rPr>
                <w:rFonts w:asciiTheme="minorHAnsi" w:hAnsiTheme="minorHAnsi" w:cstheme="minorHAnsi"/>
                <w:sz w:val="22"/>
                <w:szCs w:val="22"/>
              </w:rPr>
            </w:pP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w:t>
            </w:r>
          </w:p>
        </w:tc>
      </w:tr>
      <w:tr w:rsidR="00CC4EBD" w:rsidRPr="00801CDE" w:rsidTr="00CC4EBD">
        <w:trPr>
          <w:cantSplit/>
        </w:trPr>
        <w:tc>
          <w:tcPr>
            <w:tcW w:w="6591" w:type="dxa"/>
            <w:gridSpan w:val="4"/>
          </w:tcPr>
          <w:p w:rsidR="00CC4EBD" w:rsidRPr="00801CDE" w:rsidRDefault="00CC4EBD" w:rsidP="00CC4EBD">
            <w:pPr>
              <w:rPr>
                <w:rFonts w:asciiTheme="minorHAnsi" w:hAnsiTheme="minorHAnsi" w:cstheme="minorHAnsi"/>
                <w:b/>
                <w:sz w:val="22"/>
                <w:szCs w:val="22"/>
              </w:rPr>
            </w:pPr>
            <w:r w:rsidRPr="00801CDE">
              <w:rPr>
                <w:rFonts w:asciiTheme="minorHAnsi" w:hAnsiTheme="minorHAnsi" w:cstheme="minorHAnsi"/>
                <w:b/>
                <w:sz w:val="22"/>
                <w:szCs w:val="22"/>
              </w:rPr>
              <w:t>Inspektorat Drawsko Pomorskie</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Centrala INTEGRA 128</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2</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2</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Czujki</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54</w:t>
            </w:r>
          </w:p>
        </w:tc>
      </w:tr>
      <w:tr w:rsidR="00CC4EBD" w:rsidRPr="00801CDE" w:rsidTr="00CC4EBD">
        <w:trPr>
          <w:cantSplit/>
        </w:trPr>
        <w:tc>
          <w:tcPr>
            <w:tcW w:w="6591" w:type="dxa"/>
            <w:gridSpan w:val="4"/>
          </w:tcPr>
          <w:p w:rsidR="00CC4EBD" w:rsidRPr="00801CDE" w:rsidRDefault="00CC4EBD" w:rsidP="00CC4EBD">
            <w:pPr>
              <w:rPr>
                <w:rFonts w:asciiTheme="minorHAnsi" w:hAnsiTheme="minorHAnsi" w:cstheme="minorHAnsi"/>
                <w:b/>
                <w:sz w:val="22"/>
                <w:szCs w:val="22"/>
              </w:rPr>
            </w:pPr>
            <w:r w:rsidRPr="00801CDE">
              <w:rPr>
                <w:rFonts w:asciiTheme="minorHAnsi" w:hAnsiTheme="minorHAnsi" w:cstheme="minorHAnsi"/>
                <w:b/>
                <w:sz w:val="22"/>
                <w:szCs w:val="22"/>
              </w:rPr>
              <w:t>Inspektorat Szczecinek</w:t>
            </w:r>
            <w:r w:rsidR="00296CCD">
              <w:rPr>
                <w:rFonts w:asciiTheme="minorHAnsi" w:hAnsiTheme="minorHAnsi" w:cstheme="minorHAnsi"/>
                <w:b/>
                <w:sz w:val="22"/>
                <w:szCs w:val="22"/>
              </w:rPr>
              <w:t xml:space="preserve"> p</w:t>
            </w:r>
            <w:r w:rsidRPr="00801CDE">
              <w:rPr>
                <w:rFonts w:asciiTheme="minorHAnsi" w:hAnsiTheme="minorHAnsi" w:cstheme="minorHAnsi"/>
                <w:b/>
                <w:sz w:val="22"/>
                <w:szCs w:val="22"/>
              </w:rPr>
              <w:t>l. Wolności</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Centrala INTEGRA 128</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2</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Czujki PIR</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8</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3</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Czujki PIR SATEL</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8</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4</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Przyciski napadowe</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9</w:t>
            </w:r>
          </w:p>
        </w:tc>
      </w:tr>
      <w:tr w:rsidR="00CC4EBD" w:rsidRPr="00801CDE" w:rsidTr="00CC4EBD">
        <w:trPr>
          <w:cantSplit/>
        </w:trPr>
        <w:tc>
          <w:tcPr>
            <w:tcW w:w="6591" w:type="dxa"/>
            <w:gridSpan w:val="4"/>
          </w:tcPr>
          <w:p w:rsidR="00CC4EBD" w:rsidRPr="00801CDE" w:rsidRDefault="00CC4EBD" w:rsidP="00CC4EBD">
            <w:pPr>
              <w:rPr>
                <w:rFonts w:asciiTheme="minorHAnsi" w:hAnsiTheme="minorHAnsi" w:cstheme="minorHAnsi"/>
                <w:b/>
                <w:sz w:val="22"/>
                <w:szCs w:val="22"/>
              </w:rPr>
            </w:pPr>
            <w:r w:rsidRPr="00801CDE">
              <w:rPr>
                <w:rFonts w:asciiTheme="minorHAnsi" w:hAnsiTheme="minorHAnsi" w:cstheme="minorHAnsi"/>
                <w:b/>
                <w:sz w:val="22"/>
                <w:szCs w:val="22"/>
              </w:rPr>
              <w:t>Inspektorat Szczecinek Piotra Skargi</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Czujki</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19</w:t>
            </w:r>
          </w:p>
        </w:tc>
      </w:tr>
      <w:tr w:rsidR="00CC4EBD" w:rsidRPr="00801CDE" w:rsidTr="00CC4EBD">
        <w:trPr>
          <w:cantSplit/>
        </w:trPr>
        <w:tc>
          <w:tcPr>
            <w:tcW w:w="6591" w:type="dxa"/>
            <w:gridSpan w:val="4"/>
          </w:tcPr>
          <w:p w:rsidR="00CC4EBD" w:rsidRPr="00801CDE" w:rsidRDefault="00CC4EBD" w:rsidP="00CC4EBD">
            <w:pPr>
              <w:rPr>
                <w:rFonts w:asciiTheme="minorHAnsi" w:hAnsiTheme="minorHAnsi" w:cstheme="minorHAnsi"/>
                <w:b/>
                <w:sz w:val="22"/>
                <w:szCs w:val="22"/>
              </w:rPr>
            </w:pPr>
            <w:r w:rsidRPr="00801CDE">
              <w:rPr>
                <w:rFonts w:asciiTheme="minorHAnsi" w:hAnsiTheme="minorHAnsi" w:cstheme="minorHAnsi"/>
                <w:b/>
                <w:sz w:val="22"/>
                <w:szCs w:val="22"/>
              </w:rPr>
              <w:t>Inspektorat Świdwin</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Centrala SATEL</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2</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Czujki</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52</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3</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Przyciski napadowe</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5</w:t>
            </w:r>
          </w:p>
        </w:tc>
      </w:tr>
      <w:tr w:rsidR="00CC4EBD" w:rsidRPr="00801CDE" w:rsidTr="00CC4EBD">
        <w:trPr>
          <w:cantSplit/>
        </w:trPr>
        <w:tc>
          <w:tcPr>
            <w:tcW w:w="6591" w:type="dxa"/>
            <w:gridSpan w:val="4"/>
          </w:tcPr>
          <w:p w:rsidR="00CC4EBD" w:rsidRPr="00801CDE" w:rsidRDefault="00CC4EBD" w:rsidP="00CC4EBD">
            <w:pPr>
              <w:rPr>
                <w:rFonts w:asciiTheme="minorHAnsi" w:hAnsiTheme="minorHAnsi" w:cstheme="minorHAnsi"/>
                <w:b/>
                <w:sz w:val="22"/>
                <w:szCs w:val="22"/>
              </w:rPr>
            </w:pPr>
            <w:r w:rsidRPr="00801CDE">
              <w:rPr>
                <w:rFonts w:asciiTheme="minorHAnsi" w:hAnsiTheme="minorHAnsi" w:cstheme="minorHAnsi"/>
                <w:b/>
                <w:sz w:val="22"/>
                <w:szCs w:val="22"/>
              </w:rPr>
              <w:t>Inspektorat Wałcz</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Centrala SATEL</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1</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2</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Czujki</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24</w:t>
            </w:r>
          </w:p>
        </w:tc>
      </w:tr>
      <w:tr w:rsidR="00CC4EBD" w:rsidRPr="00801CDE" w:rsidTr="00CC4EBD">
        <w:tc>
          <w:tcPr>
            <w:tcW w:w="496"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3</w:t>
            </w:r>
          </w:p>
        </w:tc>
        <w:tc>
          <w:tcPr>
            <w:tcW w:w="3260" w:type="dxa"/>
          </w:tcPr>
          <w:p w:rsidR="00CC4EBD" w:rsidRPr="00801CDE" w:rsidRDefault="00CC4EBD" w:rsidP="00CC4EBD">
            <w:pPr>
              <w:rPr>
                <w:rFonts w:asciiTheme="minorHAnsi" w:hAnsiTheme="minorHAnsi" w:cstheme="minorHAnsi"/>
                <w:sz w:val="22"/>
                <w:szCs w:val="22"/>
              </w:rPr>
            </w:pPr>
            <w:r w:rsidRPr="00801CDE">
              <w:rPr>
                <w:rFonts w:asciiTheme="minorHAnsi" w:hAnsiTheme="minorHAnsi" w:cstheme="minorHAnsi"/>
                <w:sz w:val="22"/>
                <w:szCs w:val="22"/>
              </w:rPr>
              <w:t>Przyciski napadowe</w:t>
            </w:r>
          </w:p>
        </w:tc>
        <w:tc>
          <w:tcPr>
            <w:tcW w:w="1701" w:type="dxa"/>
          </w:tcPr>
          <w:p w:rsidR="00CC4EBD" w:rsidRPr="00801CDE" w:rsidRDefault="00CC4EBD" w:rsidP="00CC4EBD">
            <w:pPr>
              <w:jc w:val="center"/>
              <w:rPr>
                <w:rFonts w:asciiTheme="minorHAnsi" w:hAnsiTheme="minorHAnsi" w:cstheme="minorHAnsi"/>
                <w:sz w:val="22"/>
                <w:szCs w:val="22"/>
              </w:rPr>
            </w:pPr>
            <w:r w:rsidRPr="00801CDE">
              <w:rPr>
                <w:rFonts w:asciiTheme="minorHAnsi" w:hAnsiTheme="minorHAnsi" w:cstheme="minorHAnsi"/>
                <w:sz w:val="22"/>
                <w:szCs w:val="22"/>
              </w:rPr>
              <w:t>szt.</w:t>
            </w:r>
          </w:p>
        </w:tc>
        <w:tc>
          <w:tcPr>
            <w:tcW w:w="1134" w:type="dxa"/>
          </w:tcPr>
          <w:p w:rsidR="00CC4EBD" w:rsidRPr="00801CDE" w:rsidRDefault="00CC4EBD" w:rsidP="00CC4EBD">
            <w:pPr>
              <w:jc w:val="right"/>
              <w:rPr>
                <w:rFonts w:asciiTheme="minorHAnsi" w:hAnsiTheme="minorHAnsi" w:cstheme="minorHAnsi"/>
                <w:sz w:val="22"/>
                <w:szCs w:val="22"/>
              </w:rPr>
            </w:pPr>
            <w:r w:rsidRPr="00801CDE">
              <w:rPr>
                <w:rFonts w:asciiTheme="minorHAnsi" w:hAnsiTheme="minorHAnsi" w:cstheme="minorHAnsi"/>
                <w:sz w:val="22"/>
                <w:szCs w:val="22"/>
              </w:rPr>
              <w:t>5</w:t>
            </w:r>
          </w:p>
        </w:tc>
      </w:tr>
    </w:tbl>
    <w:p w:rsidR="00CC4EBD" w:rsidRDefault="00CC4EBD" w:rsidP="00CC4EBD">
      <w:pPr>
        <w:spacing w:before="100" w:beforeAutospacing="1" w:after="100" w:afterAutospacing="1"/>
        <w:ind w:left="-567"/>
        <w:rPr>
          <w:b/>
          <w:sz w:val="26"/>
        </w:rPr>
      </w:pPr>
    </w:p>
    <w:p w:rsidR="00CC4EBD" w:rsidRDefault="00CC4EBD" w:rsidP="00CC4EBD">
      <w:pPr>
        <w:spacing w:after="200" w:line="276" w:lineRule="auto"/>
        <w:rPr>
          <w:b/>
          <w:sz w:val="26"/>
        </w:rPr>
      </w:pPr>
      <w:r>
        <w:rPr>
          <w:b/>
          <w:sz w:val="26"/>
        </w:rPr>
        <w:br w:type="page"/>
      </w:r>
    </w:p>
    <w:p w:rsidR="00CC4EBD" w:rsidRDefault="00CC4EBD" w:rsidP="00CC4EBD">
      <w:pPr>
        <w:ind w:left="-567"/>
        <w:rPr>
          <w:b/>
          <w:sz w:val="26"/>
        </w:rPr>
      </w:pPr>
    </w:p>
    <w:p w:rsidR="00CC4EBD" w:rsidRPr="005D44DD" w:rsidRDefault="005D44DD" w:rsidP="002A5DF9">
      <w:pPr>
        <w:tabs>
          <w:tab w:val="center" w:pos="3686"/>
        </w:tabs>
        <w:spacing w:before="100" w:beforeAutospacing="1" w:after="100" w:afterAutospacing="1"/>
        <w:jc w:val="both"/>
        <w:rPr>
          <w:rFonts w:asciiTheme="minorHAnsi" w:hAnsiTheme="minorHAnsi" w:cstheme="minorHAnsi"/>
          <w:b/>
          <w:sz w:val="22"/>
          <w:szCs w:val="22"/>
        </w:rPr>
      </w:pPr>
      <w:r w:rsidRPr="005D44DD">
        <w:rPr>
          <w:rFonts w:asciiTheme="minorHAnsi" w:hAnsiTheme="minorHAnsi" w:cstheme="minorHAnsi"/>
          <w:b/>
          <w:sz w:val="22"/>
          <w:szCs w:val="22"/>
        </w:rPr>
        <w:t>System kontroli dostępu</w:t>
      </w:r>
      <w:r w:rsidR="00296873">
        <w:rPr>
          <w:rFonts w:asciiTheme="minorHAnsi" w:hAnsiTheme="minorHAnsi" w:cstheme="minorHAnsi"/>
          <w:b/>
          <w:sz w:val="22"/>
          <w:szCs w:val="22"/>
        </w:rPr>
        <w:t xml:space="preserve"> SKD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260"/>
        <w:gridCol w:w="1701"/>
        <w:gridCol w:w="1134"/>
      </w:tblGrid>
      <w:tr w:rsidR="00074248" w:rsidRPr="002F1100" w:rsidTr="00CC4EBD">
        <w:trPr>
          <w:tblHeader/>
        </w:trPr>
        <w:tc>
          <w:tcPr>
            <w:tcW w:w="496" w:type="dxa"/>
            <w:tcBorders>
              <w:left w:val="single" w:sz="4" w:space="0" w:color="auto"/>
              <w:right w:val="single" w:sz="4" w:space="0" w:color="auto"/>
            </w:tcBorders>
          </w:tcPr>
          <w:p w:rsidR="00074248" w:rsidRPr="00902A0C" w:rsidRDefault="00074248" w:rsidP="00304A37">
            <w:pPr>
              <w:rPr>
                <w:rFonts w:asciiTheme="minorHAnsi" w:hAnsiTheme="minorHAnsi" w:cstheme="minorHAnsi"/>
                <w:sz w:val="22"/>
                <w:szCs w:val="22"/>
              </w:rPr>
            </w:pPr>
            <w:r w:rsidRPr="00902A0C">
              <w:rPr>
                <w:rFonts w:asciiTheme="minorHAnsi" w:hAnsiTheme="minorHAnsi" w:cstheme="minorHAnsi"/>
                <w:sz w:val="22"/>
                <w:szCs w:val="22"/>
              </w:rPr>
              <w:t>Lp.</w:t>
            </w:r>
          </w:p>
        </w:tc>
        <w:tc>
          <w:tcPr>
            <w:tcW w:w="3260" w:type="dxa"/>
            <w:tcBorders>
              <w:left w:val="single" w:sz="4" w:space="0" w:color="auto"/>
              <w:right w:val="single" w:sz="4" w:space="0" w:color="auto"/>
            </w:tcBorders>
          </w:tcPr>
          <w:p w:rsidR="00074248" w:rsidRPr="00902A0C" w:rsidRDefault="00074248" w:rsidP="00304A37">
            <w:pPr>
              <w:rPr>
                <w:rFonts w:asciiTheme="minorHAnsi" w:hAnsiTheme="minorHAnsi" w:cstheme="minorHAnsi"/>
                <w:sz w:val="22"/>
                <w:szCs w:val="22"/>
              </w:rPr>
            </w:pPr>
            <w:r w:rsidRPr="00902A0C">
              <w:rPr>
                <w:rFonts w:asciiTheme="minorHAnsi" w:hAnsiTheme="minorHAnsi" w:cstheme="minorHAnsi"/>
                <w:sz w:val="22"/>
                <w:szCs w:val="22"/>
              </w:rPr>
              <w:t>Nazwa</w:t>
            </w:r>
          </w:p>
        </w:tc>
        <w:tc>
          <w:tcPr>
            <w:tcW w:w="1701" w:type="dxa"/>
            <w:tcBorders>
              <w:left w:val="single" w:sz="4" w:space="0" w:color="auto"/>
              <w:right w:val="single" w:sz="4" w:space="0" w:color="auto"/>
            </w:tcBorders>
          </w:tcPr>
          <w:p w:rsidR="00074248" w:rsidRPr="00902A0C" w:rsidRDefault="00074248" w:rsidP="00304A37">
            <w:pPr>
              <w:rPr>
                <w:rFonts w:asciiTheme="minorHAnsi" w:hAnsiTheme="minorHAnsi" w:cstheme="minorHAnsi"/>
                <w:sz w:val="22"/>
                <w:szCs w:val="22"/>
              </w:rPr>
            </w:pPr>
            <w:r w:rsidRPr="00902A0C">
              <w:rPr>
                <w:rFonts w:asciiTheme="minorHAnsi" w:hAnsiTheme="minorHAnsi" w:cstheme="minorHAnsi"/>
                <w:sz w:val="22"/>
                <w:szCs w:val="22"/>
              </w:rPr>
              <w:t>J.m.</w:t>
            </w:r>
          </w:p>
        </w:tc>
        <w:tc>
          <w:tcPr>
            <w:tcW w:w="1134" w:type="dxa"/>
            <w:tcBorders>
              <w:left w:val="single" w:sz="4" w:space="0" w:color="auto"/>
              <w:right w:val="single" w:sz="4" w:space="0" w:color="auto"/>
            </w:tcBorders>
          </w:tcPr>
          <w:p w:rsidR="00074248" w:rsidRPr="00902A0C" w:rsidRDefault="00074248" w:rsidP="00304A37">
            <w:pPr>
              <w:rPr>
                <w:rFonts w:asciiTheme="minorHAnsi" w:hAnsiTheme="minorHAnsi" w:cstheme="minorHAnsi"/>
                <w:sz w:val="22"/>
                <w:szCs w:val="22"/>
              </w:rPr>
            </w:pPr>
            <w:r w:rsidRPr="00902A0C">
              <w:rPr>
                <w:rFonts w:asciiTheme="minorHAnsi" w:hAnsiTheme="minorHAnsi" w:cstheme="minorHAnsi"/>
                <w:sz w:val="22"/>
                <w:szCs w:val="22"/>
              </w:rPr>
              <w:t>Ilość</w:t>
            </w:r>
          </w:p>
        </w:tc>
      </w:tr>
      <w:tr w:rsidR="00CC4EBD" w:rsidRPr="002F1100" w:rsidTr="00CC4EBD">
        <w:trPr>
          <w:cantSplit/>
        </w:trPr>
        <w:tc>
          <w:tcPr>
            <w:tcW w:w="6591" w:type="dxa"/>
            <w:gridSpan w:val="4"/>
            <w:tcBorders>
              <w:left w:val="single" w:sz="4" w:space="0" w:color="auto"/>
              <w:right w:val="single" w:sz="4" w:space="0" w:color="auto"/>
            </w:tcBorders>
          </w:tcPr>
          <w:p w:rsidR="00CC4EBD" w:rsidRPr="005D44DD" w:rsidRDefault="00CC4EBD" w:rsidP="00CC4EBD">
            <w:pPr>
              <w:rPr>
                <w:rFonts w:asciiTheme="minorHAnsi" w:hAnsiTheme="minorHAnsi" w:cstheme="minorHAnsi"/>
                <w:b/>
                <w:sz w:val="22"/>
                <w:szCs w:val="22"/>
              </w:rPr>
            </w:pPr>
            <w:r w:rsidRPr="005D44DD">
              <w:rPr>
                <w:rFonts w:asciiTheme="minorHAnsi" w:hAnsiTheme="minorHAnsi" w:cstheme="minorHAnsi"/>
                <w:b/>
                <w:sz w:val="22"/>
                <w:szCs w:val="22"/>
              </w:rPr>
              <w:t>Oddział Koszalin</w:t>
            </w:r>
          </w:p>
        </w:tc>
      </w:tr>
      <w:tr w:rsidR="00CC4EBD" w:rsidRPr="002F1100" w:rsidTr="00CC4EBD">
        <w:tc>
          <w:tcPr>
            <w:tcW w:w="496" w:type="dxa"/>
            <w:tcBorders>
              <w:left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Borders>
              <w:left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Centralki UNICARD</w:t>
            </w:r>
          </w:p>
        </w:tc>
        <w:tc>
          <w:tcPr>
            <w:tcW w:w="1701" w:type="dxa"/>
            <w:tcBorders>
              <w:left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left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9</w:t>
            </w:r>
          </w:p>
        </w:tc>
      </w:tr>
      <w:tr w:rsidR="00CC4EBD" w:rsidRPr="002F1100" w:rsidTr="00CC4EBD">
        <w:tc>
          <w:tcPr>
            <w:tcW w:w="496" w:type="dxa"/>
            <w:tcBorders>
              <w:left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Borders>
              <w:left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Czytniki UNICARD</w:t>
            </w:r>
          </w:p>
        </w:tc>
        <w:tc>
          <w:tcPr>
            <w:tcW w:w="1701" w:type="dxa"/>
            <w:tcBorders>
              <w:left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left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41</w:t>
            </w:r>
          </w:p>
        </w:tc>
      </w:tr>
      <w:tr w:rsidR="00CC4EBD" w:rsidRPr="002F1100" w:rsidTr="00CC4EBD">
        <w:trPr>
          <w:cantSplit/>
        </w:trPr>
        <w:tc>
          <w:tcPr>
            <w:tcW w:w="6591" w:type="dxa"/>
            <w:gridSpan w:val="4"/>
            <w:tcBorders>
              <w:left w:val="single" w:sz="4" w:space="0" w:color="auto"/>
              <w:right w:val="single" w:sz="4" w:space="0" w:color="auto"/>
            </w:tcBorders>
          </w:tcPr>
          <w:p w:rsidR="00CC4EBD" w:rsidRPr="005D44DD" w:rsidRDefault="00CC4EBD" w:rsidP="00CC4EBD">
            <w:pPr>
              <w:rPr>
                <w:rFonts w:asciiTheme="minorHAnsi" w:hAnsiTheme="minorHAnsi" w:cstheme="minorHAnsi"/>
                <w:b/>
                <w:sz w:val="22"/>
                <w:szCs w:val="22"/>
              </w:rPr>
            </w:pPr>
            <w:r w:rsidRPr="005D44DD">
              <w:rPr>
                <w:rFonts w:asciiTheme="minorHAnsi" w:hAnsiTheme="minorHAnsi" w:cstheme="minorHAnsi"/>
                <w:b/>
                <w:sz w:val="22"/>
                <w:szCs w:val="22"/>
              </w:rPr>
              <w:t>Inspektorat Kołobrzeg</w:t>
            </w:r>
          </w:p>
        </w:tc>
      </w:tr>
      <w:tr w:rsidR="00CC4EBD" w:rsidRPr="002F1100" w:rsidTr="00CC4EBD">
        <w:tc>
          <w:tcPr>
            <w:tcW w:w="496" w:type="dxa"/>
            <w:tcBorders>
              <w:left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Borders>
              <w:left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Centralki UNICARD</w:t>
            </w:r>
          </w:p>
        </w:tc>
        <w:tc>
          <w:tcPr>
            <w:tcW w:w="1701" w:type="dxa"/>
            <w:tcBorders>
              <w:left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left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8</w:t>
            </w:r>
          </w:p>
        </w:tc>
      </w:tr>
      <w:tr w:rsidR="00CC4EBD" w:rsidRPr="002F1100" w:rsidTr="00CC4EBD">
        <w:tc>
          <w:tcPr>
            <w:tcW w:w="496"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Borders>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Czytniki UNICARD</w:t>
            </w:r>
          </w:p>
        </w:tc>
        <w:tc>
          <w:tcPr>
            <w:tcW w:w="1701" w:type="dxa"/>
            <w:tcBorders>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25</w:t>
            </w:r>
          </w:p>
        </w:tc>
      </w:tr>
      <w:tr w:rsidR="00CC4EBD" w:rsidRPr="002F1100" w:rsidTr="00CC4EBD">
        <w:tc>
          <w:tcPr>
            <w:tcW w:w="6591" w:type="dxa"/>
            <w:gridSpan w:val="4"/>
            <w:tcBorders>
              <w:left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b/>
                <w:sz w:val="22"/>
                <w:szCs w:val="22"/>
              </w:rPr>
              <w:t>Inspektorat Białogard</w:t>
            </w:r>
          </w:p>
        </w:tc>
      </w:tr>
      <w:tr w:rsidR="00CC4EBD" w:rsidRPr="002F1100" w:rsidTr="00CC4EBD">
        <w:tc>
          <w:tcPr>
            <w:tcW w:w="496"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Borders>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Czytniki ASR-802</w:t>
            </w:r>
          </w:p>
        </w:tc>
        <w:tc>
          <w:tcPr>
            <w:tcW w:w="1701" w:type="dxa"/>
            <w:tcBorders>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8</w:t>
            </w:r>
          </w:p>
        </w:tc>
      </w:tr>
      <w:tr w:rsidR="00CC4EBD" w:rsidRPr="002F1100" w:rsidTr="00CC4EBD">
        <w:tc>
          <w:tcPr>
            <w:tcW w:w="496"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Borders>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Sterowniki SD-560</w:t>
            </w:r>
          </w:p>
        </w:tc>
        <w:tc>
          <w:tcPr>
            <w:tcW w:w="1701" w:type="dxa"/>
            <w:tcBorders>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8</w:t>
            </w:r>
          </w:p>
        </w:tc>
      </w:tr>
      <w:tr w:rsidR="00CC4EBD" w:rsidRPr="002F1100" w:rsidTr="00CC4EBD">
        <w:tc>
          <w:tcPr>
            <w:tcW w:w="6591" w:type="dxa"/>
            <w:gridSpan w:val="4"/>
            <w:tcBorders>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b/>
                <w:sz w:val="22"/>
                <w:szCs w:val="22"/>
              </w:rPr>
              <w:t>Inspektorat Drawsko Pomorskie</w:t>
            </w:r>
          </w:p>
        </w:tc>
      </w:tr>
      <w:tr w:rsidR="00CC4EBD" w:rsidRPr="002F1100" w:rsidTr="00CC4EBD">
        <w:tc>
          <w:tcPr>
            <w:tcW w:w="496"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Borders>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Czytniki ASR-802</w:t>
            </w:r>
          </w:p>
        </w:tc>
        <w:tc>
          <w:tcPr>
            <w:tcW w:w="1701" w:type="dxa"/>
            <w:tcBorders>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9</w:t>
            </w:r>
          </w:p>
        </w:tc>
      </w:tr>
      <w:tr w:rsidR="00CC4EBD" w:rsidRPr="002F1100" w:rsidTr="00CC4EBD">
        <w:tc>
          <w:tcPr>
            <w:tcW w:w="496"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Borders>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Sterowniki SD-560</w:t>
            </w:r>
          </w:p>
        </w:tc>
        <w:tc>
          <w:tcPr>
            <w:tcW w:w="1701" w:type="dxa"/>
            <w:tcBorders>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9</w:t>
            </w:r>
          </w:p>
        </w:tc>
      </w:tr>
      <w:tr w:rsidR="00CC4EBD" w:rsidRPr="002F1100" w:rsidTr="00CC4EBD">
        <w:tc>
          <w:tcPr>
            <w:tcW w:w="6591" w:type="dxa"/>
            <w:gridSpan w:val="4"/>
            <w:tcBorders>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b/>
                <w:sz w:val="22"/>
                <w:szCs w:val="22"/>
              </w:rPr>
              <w:t>Inspektorat Szczecinek Piotra Skargi</w:t>
            </w:r>
          </w:p>
        </w:tc>
      </w:tr>
      <w:tr w:rsidR="00CC4EBD" w:rsidRPr="002F1100" w:rsidTr="00CC4EBD">
        <w:tc>
          <w:tcPr>
            <w:tcW w:w="496"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Borders>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Czytniki ASF-802</w:t>
            </w:r>
          </w:p>
        </w:tc>
        <w:tc>
          <w:tcPr>
            <w:tcW w:w="1701" w:type="dxa"/>
            <w:tcBorders>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8</w:t>
            </w:r>
          </w:p>
        </w:tc>
      </w:tr>
      <w:tr w:rsidR="00CC4EBD" w:rsidRPr="002F1100" w:rsidTr="00CC4EBD">
        <w:tc>
          <w:tcPr>
            <w:tcW w:w="496"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Borders>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Sterowniki SD-560</w:t>
            </w:r>
          </w:p>
        </w:tc>
        <w:tc>
          <w:tcPr>
            <w:tcW w:w="1701" w:type="dxa"/>
            <w:tcBorders>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8</w:t>
            </w:r>
          </w:p>
        </w:tc>
      </w:tr>
      <w:tr w:rsidR="00CC4EBD" w:rsidRPr="002F1100" w:rsidTr="00CC4EBD">
        <w:tc>
          <w:tcPr>
            <w:tcW w:w="6591" w:type="dxa"/>
            <w:gridSpan w:val="4"/>
            <w:tcBorders>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b/>
                <w:sz w:val="22"/>
                <w:szCs w:val="22"/>
              </w:rPr>
              <w:t>Inspektorat Szczecinek</w:t>
            </w:r>
            <w:r w:rsidR="005D44DD">
              <w:rPr>
                <w:rFonts w:asciiTheme="minorHAnsi" w:hAnsiTheme="minorHAnsi" w:cstheme="minorHAnsi"/>
                <w:b/>
                <w:sz w:val="22"/>
                <w:szCs w:val="22"/>
              </w:rPr>
              <w:t xml:space="preserve"> p</w:t>
            </w:r>
            <w:r w:rsidRPr="005D44DD">
              <w:rPr>
                <w:rFonts w:asciiTheme="minorHAnsi" w:hAnsiTheme="minorHAnsi" w:cstheme="minorHAnsi"/>
                <w:b/>
                <w:sz w:val="22"/>
                <w:szCs w:val="22"/>
              </w:rPr>
              <w:t>l. Wolności</w:t>
            </w:r>
          </w:p>
        </w:tc>
      </w:tr>
      <w:tr w:rsidR="00CC4EBD" w:rsidRPr="002F1100" w:rsidTr="00CC4EBD">
        <w:tc>
          <w:tcPr>
            <w:tcW w:w="496"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Borders>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Czytniki ASF-802</w:t>
            </w:r>
          </w:p>
        </w:tc>
        <w:tc>
          <w:tcPr>
            <w:tcW w:w="1701" w:type="dxa"/>
            <w:tcBorders>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5</w:t>
            </w:r>
          </w:p>
        </w:tc>
      </w:tr>
      <w:tr w:rsidR="00CC4EBD" w:rsidRPr="002F1100" w:rsidTr="00CC4EBD">
        <w:tc>
          <w:tcPr>
            <w:tcW w:w="496" w:type="dxa"/>
            <w:tcBorders>
              <w:left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Borders>
              <w:left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Sterowniki SD-560</w:t>
            </w:r>
          </w:p>
        </w:tc>
        <w:tc>
          <w:tcPr>
            <w:tcW w:w="1701" w:type="dxa"/>
            <w:tcBorders>
              <w:left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left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5</w:t>
            </w:r>
          </w:p>
        </w:tc>
      </w:tr>
      <w:tr w:rsidR="00CC4EBD" w:rsidRPr="002F1100" w:rsidTr="00CC4EBD">
        <w:tc>
          <w:tcPr>
            <w:tcW w:w="496" w:type="dxa"/>
            <w:tcBorders>
              <w:left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c>
          <w:tcPr>
            <w:tcW w:w="3260" w:type="dxa"/>
            <w:tcBorders>
              <w:left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Zwora elektromagnetyczna</w:t>
            </w:r>
          </w:p>
        </w:tc>
        <w:tc>
          <w:tcPr>
            <w:tcW w:w="1701" w:type="dxa"/>
            <w:tcBorders>
              <w:left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left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2F1100" w:rsidTr="00CC4EBD">
        <w:tc>
          <w:tcPr>
            <w:tcW w:w="6591" w:type="dxa"/>
            <w:gridSpan w:val="4"/>
            <w:tcBorders>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b/>
                <w:sz w:val="22"/>
                <w:szCs w:val="22"/>
              </w:rPr>
              <w:t>Inspektorat Świdwin</w:t>
            </w:r>
          </w:p>
        </w:tc>
      </w:tr>
      <w:tr w:rsidR="00CC4EBD" w:rsidRPr="002F1100" w:rsidTr="00CC4EBD">
        <w:tc>
          <w:tcPr>
            <w:tcW w:w="496"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Borders>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Czytniki ASR-802</w:t>
            </w:r>
          </w:p>
        </w:tc>
        <w:tc>
          <w:tcPr>
            <w:tcW w:w="1701" w:type="dxa"/>
            <w:tcBorders>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14</w:t>
            </w:r>
          </w:p>
        </w:tc>
      </w:tr>
      <w:tr w:rsidR="00CC4EBD" w:rsidRPr="002F1100" w:rsidTr="00CC4EBD">
        <w:tc>
          <w:tcPr>
            <w:tcW w:w="496"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Borders>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Sterowniki SD-560</w:t>
            </w:r>
          </w:p>
        </w:tc>
        <w:tc>
          <w:tcPr>
            <w:tcW w:w="1701" w:type="dxa"/>
            <w:tcBorders>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14</w:t>
            </w:r>
          </w:p>
        </w:tc>
      </w:tr>
      <w:tr w:rsidR="00CC4EBD" w:rsidRPr="002F1100" w:rsidTr="00CC4EBD">
        <w:tc>
          <w:tcPr>
            <w:tcW w:w="6591" w:type="dxa"/>
            <w:gridSpan w:val="4"/>
            <w:tcBorders>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b/>
                <w:sz w:val="22"/>
                <w:szCs w:val="22"/>
              </w:rPr>
              <w:t>Inspektorat Wałcz</w:t>
            </w:r>
          </w:p>
        </w:tc>
      </w:tr>
      <w:tr w:rsidR="00CC4EBD" w:rsidRPr="002F1100" w:rsidTr="00CC4EBD">
        <w:tc>
          <w:tcPr>
            <w:tcW w:w="496"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Borders>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Czytniki ASR-802</w:t>
            </w:r>
          </w:p>
        </w:tc>
        <w:tc>
          <w:tcPr>
            <w:tcW w:w="1701" w:type="dxa"/>
            <w:tcBorders>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7</w:t>
            </w:r>
          </w:p>
        </w:tc>
      </w:tr>
      <w:tr w:rsidR="00CC4EBD" w:rsidRPr="002F1100" w:rsidTr="00CC4EBD">
        <w:tc>
          <w:tcPr>
            <w:tcW w:w="496"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Borders>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Sterowniki SD-560</w:t>
            </w:r>
          </w:p>
        </w:tc>
        <w:tc>
          <w:tcPr>
            <w:tcW w:w="1701" w:type="dxa"/>
            <w:tcBorders>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7</w:t>
            </w:r>
          </w:p>
        </w:tc>
      </w:tr>
    </w:tbl>
    <w:p w:rsidR="00CC4EBD" w:rsidRPr="005D44DD" w:rsidRDefault="005D44DD" w:rsidP="005D44DD">
      <w:pPr>
        <w:tabs>
          <w:tab w:val="center" w:pos="3686"/>
        </w:tabs>
        <w:spacing w:before="240" w:after="120"/>
        <w:rPr>
          <w:rFonts w:asciiTheme="minorHAnsi" w:hAnsiTheme="minorHAnsi" w:cstheme="minorHAnsi"/>
          <w:b/>
          <w:sz w:val="22"/>
          <w:szCs w:val="22"/>
        </w:rPr>
      </w:pPr>
      <w:r w:rsidRPr="004E5427">
        <w:rPr>
          <w:rFonts w:asciiTheme="minorHAnsi" w:hAnsiTheme="minorHAnsi" w:cstheme="minorHAnsi"/>
          <w:b/>
          <w:sz w:val="22"/>
          <w:szCs w:val="22"/>
        </w:rPr>
        <w:t xml:space="preserve">System </w:t>
      </w:r>
      <w:r w:rsidR="0030227B" w:rsidRPr="004E5427">
        <w:rPr>
          <w:rFonts w:asciiTheme="minorHAnsi" w:hAnsiTheme="minorHAnsi" w:cstheme="minorHAnsi"/>
          <w:b/>
          <w:sz w:val="22"/>
          <w:szCs w:val="22"/>
        </w:rPr>
        <w:t>sygnalizacji przeciwpożarowej SSP</w:t>
      </w:r>
      <w:r w:rsidRPr="005D44DD">
        <w:rPr>
          <w:rFonts w:asciiTheme="minorHAnsi" w:hAnsiTheme="minorHAnsi" w:cstheme="minorHAnsi"/>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260"/>
        <w:gridCol w:w="1701"/>
        <w:gridCol w:w="1134"/>
      </w:tblGrid>
      <w:tr w:rsidR="00902A0C" w:rsidRPr="005D44DD" w:rsidTr="00CC4EBD">
        <w:trPr>
          <w:tblHeader/>
        </w:trPr>
        <w:tc>
          <w:tcPr>
            <w:tcW w:w="496" w:type="dxa"/>
          </w:tcPr>
          <w:p w:rsidR="00902A0C" w:rsidRPr="00902A0C" w:rsidRDefault="00902A0C" w:rsidP="00304A37">
            <w:pPr>
              <w:rPr>
                <w:rFonts w:asciiTheme="minorHAnsi" w:hAnsiTheme="minorHAnsi" w:cstheme="minorHAnsi"/>
                <w:sz w:val="22"/>
                <w:szCs w:val="22"/>
              </w:rPr>
            </w:pPr>
            <w:r w:rsidRPr="00902A0C">
              <w:rPr>
                <w:rFonts w:asciiTheme="minorHAnsi" w:hAnsiTheme="minorHAnsi" w:cstheme="minorHAnsi"/>
                <w:sz w:val="22"/>
                <w:szCs w:val="22"/>
              </w:rPr>
              <w:t>Lp.</w:t>
            </w:r>
          </w:p>
        </w:tc>
        <w:tc>
          <w:tcPr>
            <w:tcW w:w="3260" w:type="dxa"/>
          </w:tcPr>
          <w:p w:rsidR="00902A0C" w:rsidRPr="00902A0C" w:rsidRDefault="00902A0C" w:rsidP="00304A37">
            <w:pPr>
              <w:rPr>
                <w:rFonts w:asciiTheme="minorHAnsi" w:hAnsiTheme="minorHAnsi" w:cstheme="minorHAnsi"/>
                <w:sz w:val="22"/>
                <w:szCs w:val="22"/>
              </w:rPr>
            </w:pPr>
            <w:r w:rsidRPr="00902A0C">
              <w:rPr>
                <w:rFonts w:asciiTheme="minorHAnsi" w:hAnsiTheme="minorHAnsi" w:cstheme="minorHAnsi"/>
                <w:sz w:val="22"/>
                <w:szCs w:val="22"/>
              </w:rPr>
              <w:t>Nazwa</w:t>
            </w:r>
          </w:p>
        </w:tc>
        <w:tc>
          <w:tcPr>
            <w:tcW w:w="1701" w:type="dxa"/>
          </w:tcPr>
          <w:p w:rsidR="00902A0C" w:rsidRPr="00902A0C" w:rsidRDefault="00902A0C" w:rsidP="00304A37">
            <w:pPr>
              <w:rPr>
                <w:rFonts w:asciiTheme="minorHAnsi" w:hAnsiTheme="minorHAnsi" w:cstheme="minorHAnsi"/>
                <w:sz w:val="22"/>
                <w:szCs w:val="22"/>
              </w:rPr>
            </w:pPr>
            <w:r w:rsidRPr="00902A0C">
              <w:rPr>
                <w:rFonts w:asciiTheme="minorHAnsi" w:hAnsiTheme="minorHAnsi" w:cstheme="minorHAnsi"/>
                <w:sz w:val="22"/>
                <w:szCs w:val="22"/>
              </w:rPr>
              <w:t>J.m.</w:t>
            </w:r>
          </w:p>
        </w:tc>
        <w:tc>
          <w:tcPr>
            <w:tcW w:w="1134" w:type="dxa"/>
          </w:tcPr>
          <w:p w:rsidR="00902A0C" w:rsidRPr="00902A0C" w:rsidRDefault="00902A0C" w:rsidP="00304A37">
            <w:pPr>
              <w:rPr>
                <w:rFonts w:asciiTheme="minorHAnsi" w:hAnsiTheme="minorHAnsi" w:cstheme="minorHAnsi"/>
                <w:sz w:val="22"/>
                <w:szCs w:val="22"/>
              </w:rPr>
            </w:pPr>
            <w:r w:rsidRPr="00902A0C">
              <w:rPr>
                <w:rFonts w:asciiTheme="minorHAnsi" w:hAnsiTheme="minorHAnsi" w:cstheme="minorHAnsi"/>
                <w:sz w:val="22"/>
                <w:szCs w:val="22"/>
              </w:rPr>
              <w:t>Ilość</w:t>
            </w:r>
          </w:p>
        </w:tc>
      </w:tr>
      <w:tr w:rsidR="00CC4EBD" w:rsidRPr="005D44DD" w:rsidTr="00CC4EBD">
        <w:trPr>
          <w:cantSplit/>
        </w:trPr>
        <w:tc>
          <w:tcPr>
            <w:tcW w:w="6591" w:type="dxa"/>
            <w:gridSpan w:val="4"/>
          </w:tcPr>
          <w:p w:rsidR="00CC4EBD" w:rsidRPr="005D44DD" w:rsidRDefault="00CC4EBD" w:rsidP="00CC4EBD">
            <w:pPr>
              <w:rPr>
                <w:rFonts w:asciiTheme="minorHAnsi" w:hAnsiTheme="minorHAnsi" w:cstheme="minorHAnsi"/>
                <w:b/>
                <w:sz w:val="22"/>
                <w:szCs w:val="22"/>
              </w:rPr>
            </w:pPr>
            <w:r w:rsidRPr="005D44DD">
              <w:rPr>
                <w:rFonts w:asciiTheme="minorHAnsi" w:hAnsiTheme="minorHAnsi" w:cstheme="minorHAnsi"/>
                <w:b/>
                <w:sz w:val="22"/>
                <w:szCs w:val="22"/>
              </w:rPr>
              <w:t>Oddział Koszalin</w:t>
            </w:r>
          </w:p>
        </w:tc>
      </w:tr>
      <w:tr w:rsidR="00CC4EBD" w:rsidRPr="005D44DD" w:rsidTr="00CC4EBD">
        <w:trPr>
          <w:cantSplit/>
        </w:trPr>
        <w:tc>
          <w:tcPr>
            <w:tcW w:w="6591" w:type="dxa"/>
            <w:gridSpan w:val="4"/>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System sygnalizacji pożaru</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Centrala SCHRACK INTEGRAL</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Optyczna czujka dymu</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386</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Czujka temperatury</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6</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4</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Przycisk pożarowy ROP</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31</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5</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Wskaźnik zadziałania</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69</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6</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Sygnalizator akustyczno-optyczny</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40</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7</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Sygnalizator akustyczny</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6</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8</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Sygnalizator optyczny</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rPr>
          <w:cantSplit/>
        </w:trPr>
        <w:tc>
          <w:tcPr>
            <w:tcW w:w="6591" w:type="dxa"/>
            <w:gridSpan w:val="4"/>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Instalacja oddymiania klatek schodowych</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Klapa oddymiająca</w:t>
            </w:r>
          </w:p>
        </w:tc>
        <w:tc>
          <w:tcPr>
            <w:tcW w:w="1701" w:type="dxa"/>
          </w:tcPr>
          <w:p w:rsidR="00CC4EBD" w:rsidRPr="005D44DD" w:rsidRDefault="00CC4EBD" w:rsidP="00CC4EBD">
            <w:pPr>
              <w:jc w:val="center"/>
              <w:rPr>
                <w:rFonts w:asciiTheme="minorHAnsi" w:hAnsiTheme="minorHAnsi" w:cstheme="minorHAnsi"/>
                <w:sz w:val="22"/>
                <w:szCs w:val="22"/>
              </w:rPr>
            </w:pPr>
            <w:proofErr w:type="spellStart"/>
            <w:r w:rsidRPr="005D44DD">
              <w:rPr>
                <w:rFonts w:asciiTheme="minorHAnsi" w:hAnsiTheme="minorHAnsi" w:cstheme="minorHAnsi"/>
                <w:sz w:val="22"/>
                <w:szCs w:val="22"/>
              </w:rPr>
              <w:t>kpl</w:t>
            </w:r>
            <w:proofErr w:type="spellEnd"/>
            <w:r w:rsidRPr="005D44DD">
              <w:rPr>
                <w:rFonts w:asciiTheme="minorHAnsi" w:hAnsiTheme="minorHAnsi" w:cstheme="minorHAnsi"/>
                <w:sz w:val="22"/>
                <w:szCs w:val="22"/>
              </w:rPr>
              <w: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r>
      <w:tr w:rsidR="00CC4EBD" w:rsidRPr="005D44DD" w:rsidTr="00CC4EBD">
        <w:trPr>
          <w:cantSplit/>
        </w:trPr>
        <w:tc>
          <w:tcPr>
            <w:tcW w:w="6591" w:type="dxa"/>
            <w:gridSpan w:val="4"/>
          </w:tcPr>
          <w:p w:rsidR="00CC4EBD" w:rsidRPr="005D44DD" w:rsidRDefault="00CC4EBD" w:rsidP="00CC4EBD">
            <w:pPr>
              <w:rPr>
                <w:rFonts w:asciiTheme="minorHAnsi" w:hAnsiTheme="minorHAnsi" w:cstheme="minorHAnsi"/>
                <w:b/>
                <w:sz w:val="22"/>
                <w:szCs w:val="22"/>
              </w:rPr>
            </w:pPr>
            <w:r w:rsidRPr="005D44DD">
              <w:rPr>
                <w:rFonts w:asciiTheme="minorHAnsi" w:hAnsiTheme="minorHAnsi" w:cstheme="minorHAnsi"/>
                <w:b/>
                <w:sz w:val="22"/>
                <w:szCs w:val="22"/>
              </w:rPr>
              <w:t>Inspektorat Kołobrzeg</w:t>
            </w:r>
          </w:p>
        </w:tc>
      </w:tr>
      <w:tr w:rsidR="00CC4EBD" w:rsidRPr="005D44DD" w:rsidTr="00CC4EBD">
        <w:trPr>
          <w:cantSplit/>
        </w:trPr>
        <w:tc>
          <w:tcPr>
            <w:tcW w:w="6591" w:type="dxa"/>
            <w:gridSpan w:val="4"/>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Sygnalizacja pożaru</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Centrala ARITECH</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Czujki dymu - izotopowe</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92</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Czujki dymu</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51</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4</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Przycisk DM</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4</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5</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Wskaźnik zadziałania</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18</w:t>
            </w:r>
          </w:p>
        </w:tc>
      </w:tr>
      <w:tr w:rsidR="00CC4EBD" w:rsidRPr="005D44DD" w:rsidTr="00CC4EBD">
        <w:trPr>
          <w:cantSplit/>
        </w:trPr>
        <w:tc>
          <w:tcPr>
            <w:tcW w:w="6591" w:type="dxa"/>
            <w:gridSpan w:val="4"/>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Instalacja oddymiania klatek schodowych</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Klapa oddymiająca</w:t>
            </w:r>
          </w:p>
        </w:tc>
        <w:tc>
          <w:tcPr>
            <w:tcW w:w="1701" w:type="dxa"/>
          </w:tcPr>
          <w:p w:rsidR="00CC4EBD" w:rsidRPr="005D44DD" w:rsidRDefault="00CC4EBD" w:rsidP="00CC4EBD">
            <w:pPr>
              <w:jc w:val="center"/>
              <w:rPr>
                <w:rFonts w:asciiTheme="minorHAnsi" w:hAnsiTheme="minorHAnsi" w:cstheme="minorHAnsi"/>
                <w:sz w:val="22"/>
                <w:szCs w:val="22"/>
              </w:rPr>
            </w:pPr>
            <w:proofErr w:type="spellStart"/>
            <w:r w:rsidRPr="005D44DD">
              <w:rPr>
                <w:rFonts w:asciiTheme="minorHAnsi" w:hAnsiTheme="minorHAnsi" w:cstheme="minorHAnsi"/>
                <w:sz w:val="22"/>
                <w:szCs w:val="22"/>
              </w:rPr>
              <w:t>kpl</w:t>
            </w:r>
            <w:proofErr w:type="spellEnd"/>
            <w:r w:rsidRPr="005D44DD">
              <w:rPr>
                <w:rFonts w:asciiTheme="minorHAnsi" w:hAnsiTheme="minorHAnsi" w:cstheme="minorHAnsi"/>
                <w:sz w:val="22"/>
                <w:szCs w:val="22"/>
              </w:rPr>
              <w: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r>
      <w:tr w:rsidR="00CC4EBD" w:rsidRPr="005D44DD" w:rsidTr="00CC4EBD">
        <w:trPr>
          <w:cantSplit/>
        </w:trPr>
        <w:tc>
          <w:tcPr>
            <w:tcW w:w="6591" w:type="dxa"/>
            <w:gridSpan w:val="4"/>
            <w:tcBorders>
              <w:bottom w:val="single" w:sz="4" w:space="0" w:color="auto"/>
            </w:tcBorders>
          </w:tcPr>
          <w:p w:rsidR="00CC4EBD" w:rsidRPr="005D44DD" w:rsidRDefault="00CC4EBD" w:rsidP="00CC4EBD">
            <w:pPr>
              <w:rPr>
                <w:rFonts w:asciiTheme="minorHAnsi" w:hAnsiTheme="minorHAnsi" w:cstheme="minorHAnsi"/>
                <w:b/>
                <w:sz w:val="22"/>
                <w:szCs w:val="22"/>
              </w:rPr>
            </w:pPr>
            <w:r w:rsidRPr="005D44DD">
              <w:rPr>
                <w:rFonts w:asciiTheme="minorHAnsi" w:hAnsiTheme="minorHAnsi" w:cstheme="minorHAnsi"/>
                <w:b/>
                <w:sz w:val="22"/>
                <w:szCs w:val="22"/>
              </w:rPr>
              <w:lastRenderedPageBreak/>
              <w:t>Inspektorat Drawsko Pom.</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Centrala IGNIS 1240</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Centrala ESSER 8007</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Czujki dymu - izotopowe</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67</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4</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 xml:space="preserve">Czujki dymu - optyczne </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40</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5</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Wskaźnik zadziałania</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32</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6</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Sygnalizator akustyczno-optyczny</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7</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7</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Przycisk pożarowy ROP</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8</w:t>
            </w:r>
          </w:p>
        </w:tc>
      </w:tr>
      <w:tr w:rsidR="00CC4EBD" w:rsidRPr="005D44DD" w:rsidTr="00CC4EBD">
        <w:tc>
          <w:tcPr>
            <w:tcW w:w="6591" w:type="dxa"/>
            <w:gridSpan w:val="4"/>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b/>
                <w:sz w:val="22"/>
                <w:szCs w:val="22"/>
              </w:rPr>
              <w:t>Inspektorat Szczecinek</w:t>
            </w:r>
            <w:r w:rsidR="005D44DD">
              <w:rPr>
                <w:rFonts w:asciiTheme="minorHAnsi" w:hAnsiTheme="minorHAnsi" w:cstheme="minorHAnsi"/>
                <w:b/>
                <w:sz w:val="22"/>
                <w:szCs w:val="22"/>
              </w:rPr>
              <w:t xml:space="preserve"> p</w:t>
            </w:r>
            <w:r w:rsidRPr="005D44DD">
              <w:rPr>
                <w:rFonts w:asciiTheme="minorHAnsi" w:hAnsiTheme="minorHAnsi" w:cstheme="minorHAnsi"/>
                <w:b/>
                <w:sz w:val="22"/>
                <w:szCs w:val="22"/>
              </w:rPr>
              <w:t>l. Wolności</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Centrala IGNIS 1240</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Czujki dymu - optyczne</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22</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Sygnalizator akustyczno-optyczny</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4</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Przycisk pożarowy ROP</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r>
      <w:tr w:rsidR="00CC4EBD" w:rsidRPr="005D44DD" w:rsidTr="00CC4EBD">
        <w:tc>
          <w:tcPr>
            <w:tcW w:w="6591" w:type="dxa"/>
            <w:gridSpan w:val="4"/>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b/>
                <w:sz w:val="22"/>
                <w:szCs w:val="22"/>
              </w:rPr>
              <w:t>Inspektorat Szczecinek Piotra Skargi</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Czujki dymu - izotopowe</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40</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Wskaźnik zadziałania</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26</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Sygnalizator akustyczno-optyczny</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4</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4</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Przycisk pożarowy ROP</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r>
      <w:tr w:rsidR="00CC4EBD" w:rsidRPr="005D44DD" w:rsidTr="00CC4EBD">
        <w:tc>
          <w:tcPr>
            <w:tcW w:w="6591" w:type="dxa"/>
            <w:gridSpan w:val="4"/>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b/>
                <w:sz w:val="22"/>
                <w:szCs w:val="22"/>
              </w:rPr>
              <w:t>Inspektorat Wałcz</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Centrala IGNIS 1240</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Czujki dymu - izotopowe</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21</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Wskaźnik zadziałania</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4</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Sygnalizator akustyczno-optyczny</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5</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5</w:t>
            </w: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Przycisk pożarowy ROP</w:t>
            </w: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rPr>
          <w:cantSplit/>
        </w:trPr>
        <w:tc>
          <w:tcPr>
            <w:tcW w:w="6591" w:type="dxa"/>
            <w:gridSpan w:val="4"/>
          </w:tcPr>
          <w:p w:rsidR="00CC4EBD" w:rsidRPr="005D44DD" w:rsidRDefault="00CC4EBD" w:rsidP="00CC4EBD">
            <w:pPr>
              <w:rPr>
                <w:rFonts w:asciiTheme="minorHAnsi" w:hAnsiTheme="minorHAnsi" w:cstheme="minorHAnsi"/>
                <w:b/>
                <w:sz w:val="22"/>
                <w:szCs w:val="22"/>
              </w:rPr>
            </w:pPr>
            <w:r w:rsidRPr="005D44DD">
              <w:rPr>
                <w:rFonts w:asciiTheme="minorHAnsi" w:hAnsiTheme="minorHAnsi" w:cstheme="minorHAnsi"/>
                <w:b/>
                <w:sz w:val="22"/>
                <w:szCs w:val="22"/>
              </w:rPr>
              <w:t>Inspektorat Białogard</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 xml:space="preserve">Centrala B6-X2A-CP </w:t>
            </w:r>
            <w:proofErr w:type="spellStart"/>
            <w:r w:rsidRPr="005D44DD">
              <w:rPr>
                <w:rFonts w:asciiTheme="minorHAnsi" w:hAnsiTheme="minorHAnsi" w:cstheme="minorHAnsi"/>
                <w:sz w:val="22"/>
                <w:szCs w:val="22"/>
              </w:rPr>
              <w:t>Schrack</w:t>
            </w:r>
            <w:proofErr w:type="spellEnd"/>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Czujki dymu CUBUS MYD 533X</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66</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Przycisk pożarowy ROP</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6</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4</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Sygnalizator akustyczno-optyczny</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5</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Sygnalizator akustyczny</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4</w:t>
            </w:r>
          </w:p>
        </w:tc>
      </w:tr>
      <w:tr w:rsidR="00CC4EBD" w:rsidRPr="005D44DD" w:rsidTr="00CC4EBD">
        <w:tc>
          <w:tcPr>
            <w:tcW w:w="6591" w:type="dxa"/>
            <w:gridSpan w:val="4"/>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b/>
                <w:sz w:val="22"/>
                <w:szCs w:val="22"/>
              </w:rPr>
              <w:t>Inspektorat Świdwin</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 xml:space="preserve">Centrala B6-X2A-CP </w:t>
            </w:r>
            <w:proofErr w:type="spellStart"/>
            <w:r w:rsidRPr="005D44DD">
              <w:rPr>
                <w:rFonts w:asciiTheme="minorHAnsi" w:hAnsiTheme="minorHAnsi" w:cstheme="minorHAnsi"/>
                <w:sz w:val="22"/>
                <w:szCs w:val="22"/>
              </w:rPr>
              <w:t>Schrack</w:t>
            </w:r>
            <w:proofErr w:type="spellEnd"/>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Czujki dymu CUBUS MYD 533X</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73</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Przycisk pożarowy ROP</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6</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4</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Sygnalizator akustyczno-optyczny</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5</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Sygnalizator akustyczny</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4</w:t>
            </w:r>
          </w:p>
        </w:tc>
      </w:tr>
      <w:tr w:rsidR="00CC4EBD" w:rsidRPr="005D44DD" w:rsidTr="00CC4EBD">
        <w:tc>
          <w:tcPr>
            <w:tcW w:w="496"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p>
        </w:tc>
        <w:tc>
          <w:tcPr>
            <w:tcW w:w="3260"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rPr>
                <w:rFonts w:asciiTheme="minorHAnsi" w:hAnsiTheme="minorHAnsi"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center"/>
              <w:rPr>
                <w:rFonts w:asciiTheme="minorHAnsi"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CC4EBD" w:rsidRPr="005D44DD" w:rsidRDefault="00CC4EBD" w:rsidP="00CC4EBD">
            <w:pPr>
              <w:jc w:val="right"/>
              <w:rPr>
                <w:rFonts w:asciiTheme="minorHAnsi" w:hAnsiTheme="minorHAnsi" w:cstheme="minorHAnsi"/>
                <w:sz w:val="22"/>
                <w:szCs w:val="22"/>
              </w:rPr>
            </w:pPr>
          </w:p>
        </w:tc>
      </w:tr>
    </w:tbl>
    <w:p w:rsidR="00CC4EBD" w:rsidRPr="005D44DD" w:rsidRDefault="001A707E" w:rsidP="002A5DF9">
      <w:pPr>
        <w:tabs>
          <w:tab w:val="center" w:pos="3686"/>
        </w:tabs>
        <w:spacing w:before="240" w:after="240"/>
        <w:rPr>
          <w:rFonts w:asciiTheme="minorHAnsi" w:hAnsiTheme="minorHAnsi" w:cstheme="minorHAnsi"/>
          <w:b/>
          <w:sz w:val="22"/>
          <w:szCs w:val="22"/>
        </w:rPr>
      </w:pPr>
      <w:r>
        <w:rPr>
          <w:rFonts w:asciiTheme="minorHAnsi" w:hAnsiTheme="minorHAnsi" w:cstheme="minorHAnsi"/>
          <w:b/>
          <w:sz w:val="22"/>
          <w:szCs w:val="22"/>
        </w:rPr>
        <w:t>System Telewizji Przemysłowej</w:t>
      </w:r>
      <w:r w:rsidR="002A5DF9">
        <w:rPr>
          <w:rFonts w:asciiTheme="minorHAnsi" w:hAnsiTheme="minorHAnsi" w:cstheme="minorHAnsi"/>
          <w:b/>
          <w:sz w:val="22"/>
          <w:szCs w:val="22"/>
        </w:rPr>
        <w:t xml:space="preserve"> CCTV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260"/>
        <w:gridCol w:w="1701"/>
        <w:gridCol w:w="1134"/>
      </w:tblGrid>
      <w:tr w:rsidR="00902A0C" w:rsidRPr="005D44DD" w:rsidTr="00CC4EBD">
        <w:trPr>
          <w:tblHeader/>
        </w:trPr>
        <w:tc>
          <w:tcPr>
            <w:tcW w:w="496" w:type="dxa"/>
          </w:tcPr>
          <w:p w:rsidR="00902A0C" w:rsidRPr="00902A0C" w:rsidRDefault="00902A0C" w:rsidP="00304A37">
            <w:pPr>
              <w:rPr>
                <w:rFonts w:asciiTheme="minorHAnsi" w:hAnsiTheme="minorHAnsi" w:cstheme="minorHAnsi"/>
                <w:sz w:val="22"/>
                <w:szCs w:val="22"/>
              </w:rPr>
            </w:pPr>
            <w:r w:rsidRPr="00902A0C">
              <w:rPr>
                <w:rFonts w:asciiTheme="minorHAnsi" w:hAnsiTheme="minorHAnsi" w:cstheme="minorHAnsi"/>
                <w:sz w:val="22"/>
                <w:szCs w:val="22"/>
              </w:rPr>
              <w:t>Lp.</w:t>
            </w:r>
          </w:p>
        </w:tc>
        <w:tc>
          <w:tcPr>
            <w:tcW w:w="3260" w:type="dxa"/>
          </w:tcPr>
          <w:p w:rsidR="00902A0C" w:rsidRPr="00902A0C" w:rsidRDefault="00902A0C" w:rsidP="00304A37">
            <w:pPr>
              <w:rPr>
                <w:rFonts w:asciiTheme="minorHAnsi" w:hAnsiTheme="minorHAnsi" w:cstheme="minorHAnsi"/>
                <w:sz w:val="22"/>
                <w:szCs w:val="22"/>
              </w:rPr>
            </w:pPr>
            <w:r w:rsidRPr="00902A0C">
              <w:rPr>
                <w:rFonts w:asciiTheme="minorHAnsi" w:hAnsiTheme="minorHAnsi" w:cstheme="minorHAnsi"/>
                <w:sz w:val="22"/>
                <w:szCs w:val="22"/>
              </w:rPr>
              <w:t>Nazwa</w:t>
            </w:r>
          </w:p>
        </w:tc>
        <w:tc>
          <w:tcPr>
            <w:tcW w:w="1701" w:type="dxa"/>
          </w:tcPr>
          <w:p w:rsidR="00902A0C" w:rsidRPr="00902A0C" w:rsidRDefault="00902A0C" w:rsidP="00304A37">
            <w:pPr>
              <w:rPr>
                <w:rFonts w:asciiTheme="minorHAnsi" w:hAnsiTheme="minorHAnsi" w:cstheme="minorHAnsi"/>
                <w:sz w:val="22"/>
                <w:szCs w:val="22"/>
              </w:rPr>
            </w:pPr>
            <w:r w:rsidRPr="00902A0C">
              <w:rPr>
                <w:rFonts w:asciiTheme="minorHAnsi" w:hAnsiTheme="minorHAnsi" w:cstheme="minorHAnsi"/>
                <w:sz w:val="22"/>
                <w:szCs w:val="22"/>
              </w:rPr>
              <w:t>J.m.</w:t>
            </w:r>
          </w:p>
        </w:tc>
        <w:tc>
          <w:tcPr>
            <w:tcW w:w="1134" w:type="dxa"/>
          </w:tcPr>
          <w:p w:rsidR="00902A0C" w:rsidRPr="00902A0C" w:rsidRDefault="00902A0C" w:rsidP="00304A37">
            <w:pPr>
              <w:rPr>
                <w:rFonts w:asciiTheme="minorHAnsi" w:hAnsiTheme="minorHAnsi" w:cstheme="minorHAnsi"/>
                <w:sz w:val="22"/>
                <w:szCs w:val="22"/>
              </w:rPr>
            </w:pPr>
            <w:r w:rsidRPr="00902A0C">
              <w:rPr>
                <w:rFonts w:asciiTheme="minorHAnsi" w:hAnsiTheme="minorHAnsi" w:cstheme="minorHAnsi"/>
                <w:sz w:val="22"/>
                <w:szCs w:val="22"/>
              </w:rPr>
              <w:t>Ilość</w:t>
            </w:r>
          </w:p>
        </w:tc>
      </w:tr>
      <w:tr w:rsidR="00CC4EBD" w:rsidRPr="005D44DD" w:rsidTr="00CC4EBD">
        <w:trPr>
          <w:cantSplit/>
        </w:trPr>
        <w:tc>
          <w:tcPr>
            <w:tcW w:w="6591" w:type="dxa"/>
            <w:gridSpan w:val="4"/>
          </w:tcPr>
          <w:p w:rsidR="00CC4EBD" w:rsidRPr="005D44DD" w:rsidRDefault="00CC4EBD" w:rsidP="00CC4EBD">
            <w:pPr>
              <w:rPr>
                <w:rFonts w:asciiTheme="minorHAnsi" w:hAnsiTheme="minorHAnsi" w:cstheme="minorHAnsi"/>
                <w:b/>
                <w:sz w:val="22"/>
                <w:szCs w:val="22"/>
              </w:rPr>
            </w:pPr>
            <w:r w:rsidRPr="005D44DD">
              <w:rPr>
                <w:rFonts w:asciiTheme="minorHAnsi" w:hAnsiTheme="minorHAnsi" w:cstheme="minorHAnsi"/>
                <w:b/>
                <w:sz w:val="22"/>
                <w:szCs w:val="22"/>
              </w:rPr>
              <w:t>Inspektorat Kołobrzeg</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Kamera</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9</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Monitor</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Rejestrator cyfrowy</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rPr>
          <w:cantSplit/>
        </w:trPr>
        <w:tc>
          <w:tcPr>
            <w:tcW w:w="6591" w:type="dxa"/>
            <w:gridSpan w:val="4"/>
            <w:tcBorders>
              <w:bottom w:val="single" w:sz="4" w:space="0" w:color="auto"/>
            </w:tcBorders>
          </w:tcPr>
          <w:p w:rsidR="00CC4EBD" w:rsidRPr="005D44DD" w:rsidRDefault="00CC4EBD" w:rsidP="00CC4EBD">
            <w:pPr>
              <w:rPr>
                <w:rFonts w:asciiTheme="minorHAnsi" w:hAnsiTheme="minorHAnsi" w:cstheme="minorHAnsi"/>
                <w:b/>
                <w:sz w:val="22"/>
                <w:szCs w:val="22"/>
              </w:rPr>
            </w:pPr>
            <w:r w:rsidRPr="005D44DD">
              <w:rPr>
                <w:rFonts w:asciiTheme="minorHAnsi" w:hAnsiTheme="minorHAnsi" w:cstheme="minorHAnsi"/>
                <w:b/>
                <w:sz w:val="22"/>
                <w:szCs w:val="22"/>
              </w:rPr>
              <w:t>Inspektorat Białogard</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Kamera</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13</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Monitor</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Rejestrator cyfrowy</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c>
          <w:tcPr>
            <w:tcW w:w="6591" w:type="dxa"/>
            <w:gridSpan w:val="4"/>
            <w:tcBorders>
              <w:bottom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b/>
                <w:sz w:val="22"/>
                <w:szCs w:val="22"/>
              </w:rPr>
              <w:t>Inspektorat Drawsko Pomorskie</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Kamera</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16</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Monitor</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Rejestrator cyfrowy</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c>
          <w:tcPr>
            <w:tcW w:w="6591" w:type="dxa"/>
            <w:gridSpan w:val="4"/>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b/>
                <w:sz w:val="22"/>
                <w:szCs w:val="22"/>
              </w:rPr>
              <w:lastRenderedPageBreak/>
              <w:t>Inspektorat Szczecinek Piotra Skargi</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Kamera analogowa</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6</w:t>
            </w:r>
          </w:p>
        </w:tc>
      </w:tr>
      <w:tr w:rsidR="00CC4EBD" w:rsidRPr="005D44DD" w:rsidTr="00CC4EBD">
        <w:tc>
          <w:tcPr>
            <w:tcW w:w="6591" w:type="dxa"/>
            <w:gridSpan w:val="4"/>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b/>
                <w:sz w:val="22"/>
                <w:szCs w:val="22"/>
              </w:rPr>
              <w:t>Inspektorat Szczecinek</w:t>
            </w:r>
            <w:r w:rsidR="001A707E">
              <w:rPr>
                <w:rFonts w:asciiTheme="minorHAnsi" w:hAnsiTheme="minorHAnsi" w:cstheme="minorHAnsi"/>
                <w:b/>
                <w:sz w:val="22"/>
                <w:szCs w:val="22"/>
              </w:rPr>
              <w:t xml:space="preserve"> p</w:t>
            </w:r>
            <w:r w:rsidRPr="005D44DD">
              <w:rPr>
                <w:rFonts w:asciiTheme="minorHAnsi" w:hAnsiTheme="minorHAnsi" w:cstheme="minorHAnsi"/>
                <w:b/>
                <w:sz w:val="22"/>
                <w:szCs w:val="22"/>
              </w:rPr>
              <w:t>l. Wolności</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Pr>
          <w:p w:rsidR="00CC4EBD" w:rsidRPr="005D44DD" w:rsidRDefault="00CC4EBD" w:rsidP="00CC4EBD">
            <w:pPr>
              <w:rPr>
                <w:rFonts w:asciiTheme="minorHAnsi" w:hAnsiTheme="minorHAnsi" w:cstheme="minorHAnsi"/>
                <w:sz w:val="22"/>
                <w:szCs w:val="22"/>
                <w:lang w:val="en-US"/>
              </w:rPr>
            </w:pPr>
            <w:proofErr w:type="spellStart"/>
            <w:r w:rsidRPr="005D44DD">
              <w:rPr>
                <w:rFonts w:asciiTheme="minorHAnsi" w:hAnsiTheme="minorHAnsi" w:cstheme="minorHAnsi"/>
                <w:sz w:val="22"/>
                <w:szCs w:val="22"/>
                <w:lang w:val="en-US"/>
              </w:rPr>
              <w:t>Kamera</w:t>
            </w:r>
            <w:proofErr w:type="spellEnd"/>
            <w:r w:rsidRPr="005D44DD">
              <w:rPr>
                <w:rFonts w:asciiTheme="minorHAnsi" w:hAnsiTheme="minorHAnsi" w:cstheme="minorHAnsi"/>
                <w:sz w:val="22"/>
                <w:szCs w:val="22"/>
                <w:lang w:val="en-US"/>
              </w:rPr>
              <w:t xml:space="preserve"> IP HIKVISION DS-2CD</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11</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Monitor PROLITE X27</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r>
      <w:tr w:rsidR="00CC4EBD" w:rsidRPr="005D44DD" w:rsidTr="00CC4EBD">
        <w:tc>
          <w:tcPr>
            <w:tcW w:w="496" w:type="dxa"/>
            <w:tcBorders>
              <w:bottom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c>
          <w:tcPr>
            <w:tcW w:w="3260" w:type="dxa"/>
            <w:tcBorders>
              <w:bottom w:val="single" w:sz="4" w:space="0" w:color="auto"/>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Rejestrator GANZ NR8-32F88-0</w:t>
            </w:r>
          </w:p>
        </w:tc>
        <w:tc>
          <w:tcPr>
            <w:tcW w:w="1701" w:type="dxa"/>
            <w:tcBorders>
              <w:bottom w:val="single" w:sz="4" w:space="0" w:color="auto"/>
            </w:tcBorders>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Borders>
              <w:bottom w:val="single" w:sz="4" w:space="0" w:color="auto"/>
            </w:tcBorders>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c>
          <w:tcPr>
            <w:tcW w:w="6591" w:type="dxa"/>
            <w:gridSpan w:val="4"/>
            <w:tcBorders>
              <w:top w:val="nil"/>
            </w:tcBorders>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b/>
                <w:sz w:val="22"/>
                <w:szCs w:val="22"/>
              </w:rPr>
              <w:t>Inspektorat Świdwin</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Kamera</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18</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Monitor</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Rejestrator cyfrowy</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r w:rsidR="00CC4EBD" w:rsidRPr="005D44DD" w:rsidTr="00CC4EBD">
        <w:tc>
          <w:tcPr>
            <w:tcW w:w="6591" w:type="dxa"/>
            <w:gridSpan w:val="4"/>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b/>
                <w:sz w:val="22"/>
                <w:szCs w:val="22"/>
              </w:rPr>
              <w:t>Inspektorat Wałcz</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Kamera</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13</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Monitor</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2</w:t>
            </w:r>
          </w:p>
        </w:tc>
      </w:tr>
      <w:tr w:rsidR="00CC4EBD" w:rsidRPr="005D44DD" w:rsidTr="00CC4EBD">
        <w:tc>
          <w:tcPr>
            <w:tcW w:w="496"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3</w:t>
            </w:r>
          </w:p>
        </w:tc>
        <w:tc>
          <w:tcPr>
            <w:tcW w:w="3260" w:type="dxa"/>
          </w:tcPr>
          <w:p w:rsidR="00CC4EBD" w:rsidRPr="005D44DD" w:rsidRDefault="00CC4EBD" w:rsidP="00CC4EBD">
            <w:pPr>
              <w:rPr>
                <w:rFonts w:asciiTheme="minorHAnsi" w:hAnsiTheme="minorHAnsi" w:cstheme="minorHAnsi"/>
                <w:sz w:val="22"/>
                <w:szCs w:val="22"/>
              </w:rPr>
            </w:pPr>
            <w:r w:rsidRPr="005D44DD">
              <w:rPr>
                <w:rFonts w:asciiTheme="minorHAnsi" w:hAnsiTheme="minorHAnsi" w:cstheme="minorHAnsi"/>
                <w:sz w:val="22"/>
                <w:szCs w:val="22"/>
              </w:rPr>
              <w:t>Rejestrator cyfrowy</w:t>
            </w:r>
          </w:p>
        </w:tc>
        <w:tc>
          <w:tcPr>
            <w:tcW w:w="1701" w:type="dxa"/>
          </w:tcPr>
          <w:p w:rsidR="00CC4EBD" w:rsidRPr="005D44DD" w:rsidRDefault="00CC4EBD" w:rsidP="00CC4EBD">
            <w:pPr>
              <w:jc w:val="center"/>
              <w:rPr>
                <w:rFonts w:asciiTheme="minorHAnsi" w:hAnsiTheme="minorHAnsi" w:cstheme="minorHAnsi"/>
                <w:sz w:val="22"/>
                <w:szCs w:val="22"/>
              </w:rPr>
            </w:pPr>
            <w:r w:rsidRPr="005D44DD">
              <w:rPr>
                <w:rFonts w:asciiTheme="minorHAnsi" w:hAnsiTheme="minorHAnsi" w:cstheme="minorHAnsi"/>
                <w:sz w:val="22"/>
                <w:szCs w:val="22"/>
              </w:rPr>
              <w:t>szt.</w:t>
            </w:r>
          </w:p>
        </w:tc>
        <w:tc>
          <w:tcPr>
            <w:tcW w:w="1134" w:type="dxa"/>
          </w:tcPr>
          <w:p w:rsidR="00CC4EBD" w:rsidRPr="005D44DD" w:rsidRDefault="00CC4EBD" w:rsidP="00CC4EBD">
            <w:pPr>
              <w:jc w:val="right"/>
              <w:rPr>
                <w:rFonts w:asciiTheme="minorHAnsi" w:hAnsiTheme="minorHAnsi" w:cstheme="minorHAnsi"/>
                <w:sz w:val="22"/>
                <w:szCs w:val="22"/>
              </w:rPr>
            </w:pPr>
            <w:r w:rsidRPr="005D44DD">
              <w:rPr>
                <w:rFonts w:asciiTheme="minorHAnsi" w:hAnsiTheme="minorHAnsi" w:cstheme="minorHAnsi"/>
                <w:sz w:val="22"/>
                <w:szCs w:val="22"/>
              </w:rPr>
              <w:t>1</w:t>
            </w:r>
          </w:p>
        </w:tc>
      </w:tr>
    </w:tbl>
    <w:p w:rsidR="00CC4EBD" w:rsidRPr="002F1100" w:rsidRDefault="00CC4EBD" w:rsidP="00CC4EBD">
      <w:pPr>
        <w:rPr>
          <w:sz w:val="2"/>
          <w:szCs w:val="2"/>
        </w:rPr>
      </w:pPr>
    </w:p>
    <w:p w:rsidR="00A524A0" w:rsidRPr="006602C4" w:rsidRDefault="005F7CAB" w:rsidP="006602C4">
      <w:pPr>
        <w:pStyle w:val="Nagwek1"/>
        <w:spacing w:line="300" w:lineRule="auto"/>
        <w:rPr>
          <w:rFonts w:asciiTheme="minorHAnsi" w:hAnsiTheme="minorHAnsi"/>
          <w:b/>
          <w:sz w:val="22"/>
          <w:szCs w:val="22"/>
        </w:rPr>
      </w:pPr>
      <w:r w:rsidRPr="0042710C">
        <w:rPr>
          <w:rFonts w:asciiTheme="minorHAnsi" w:hAnsiTheme="minorHAnsi" w:cstheme="minorHAnsi"/>
          <w:bCs/>
          <w:sz w:val="18"/>
          <w:szCs w:val="18"/>
        </w:rPr>
        <w:br w:type="page"/>
      </w:r>
      <w:r w:rsidR="0086636F" w:rsidRPr="006602C4">
        <w:rPr>
          <w:rFonts w:asciiTheme="minorHAnsi" w:hAnsiTheme="minorHAnsi"/>
          <w:b/>
          <w:sz w:val="22"/>
          <w:szCs w:val="22"/>
        </w:rPr>
        <w:lastRenderedPageBreak/>
        <w:t>Załącznik n</w:t>
      </w:r>
      <w:r w:rsidR="009A27A8" w:rsidRPr="006602C4">
        <w:rPr>
          <w:rFonts w:asciiTheme="minorHAnsi" w:hAnsiTheme="minorHAnsi"/>
          <w:b/>
          <w:sz w:val="22"/>
          <w:szCs w:val="22"/>
        </w:rPr>
        <w:t xml:space="preserve">r 4 </w:t>
      </w:r>
      <w:r w:rsidR="00A524A0" w:rsidRPr="006602C4">
        <w:rPr>
          <w:rFonts w:asciiTheme="minorHAnsi" w:hAnsiTheme="minorHAnsi"/>
          <w:b/>
          <w:sz w:val="22"/>
          <w:szCs w:val="22"/>
        </w:rPr>
        <w:t>Harmonogram przeglądów i konserwacji systemów zabezpieczeń</w:t>
      </w:r>
    </w:p>
    <w:p w:rsidR="00A524A0" w:rsidRPr="00671011" w:rsidRDefault="00A524A0" w:rsidP="00A524A0">
      <w:pPr>
        <w:jc w:val="both"/>
        <w:rPr>
          <w:rFonts w:asciiTheme="minorHAnsi" w:eastAsia="Calibri" w:hAnsiTheme="minorHAnsi"/>
          <w:b/>
          <w:sz w:val="28"/>
          <w:szCs w:val="28"/>
          <w:lang w:eastAsia="en-US"/>
        </w:rPr>
      </w:pPr>
    </w:p>
    <w:tbl>
      <w:tblPr>
        <w:tblW w:w="8878" w:type="dxa"/>
        <w:tblInd w:w="55" w:type="dxa"/>
        <w:tblCellMar>
          <w:left w:w="70" w:type="dxa"/>
          <w:right w:w="70" w:type="dxa"/>
        </w:tblCellMar>
        <w:tblLook w:val="04A0" w:firstRow="1" w:lastRow="0" w:firstColumn="1" w:lastColumn="0" w:noHBand="0" w:noVBand="1"/>
      </w:tblPr>
      <w:tblGrid>
        <w:gridCol w:w="458"/>
        <w:gridCol w:w="2320"/>
        <w:gridCol w:w="1480"/>
        <w:gridCol w:w="1540"/>
        <w:gridCol w:w="1540"/>
        <w:gridCol w:w="1540"/>
      </w:tblGrid>
      <w:tr w:rsidR="00B15A98" w:rsidRPr="00434865" w:rsidTr="00FB30D8">
        <w:trPr>
          <w:trHeight w:val="390"/>
        </w:trPr>
        <w:tc>
          <w:tcPr>
            <w:tcW w:w="458" w:type="dxa"/>
            <w:tcBorders>
              <w:top w:val="single" w:sz="8" w:space="0" w:color="auto"/>
              <w:left w:val="single" w:sz="8" w:space="0" w:color="auto"/>
              <w:bottom w:val="nil"/>
              <w:right w:val="single" w:sz="4" w:space="0" w:color="auto"/>
            </w:tcBorders>
            <w:shd w:val="clear" w:color="auto" w:fill="auto"/>
            <w:noWrap/>
            <w:vAlign w:val="center"/>
            <w:hideMark/>
          </w:tcPr>
          <w:p w:rsidR="00B15A98" w:rsidRPr="00434865" w:rsidRDefault="00B15A98" w:rsidP="00FB30D8">
            <w:pPr>
              <w:jc w:val="both"/>
              <w:rPr>
                <w:rFonts w:asciiTheme="minorHAnsi" w:hAnsiTheme="minorHAnsi"/>
                <w:color w:val="000000"/>
                <w:sz w:val="22"/>
                <w:szCs w:val="22"/>
              </w:rPr>
            </w:pPr>
            <w:r w:rsidRPr="00434865">
              <w:rPr>
                <w:rFonts w:asciiTheme="minorHAnsi" w:hAnsiTheme="minorHAnsi"/>
                <w:color w:val="000000"/>
                <w:sz w:val="22"/>
                <w:szCs w:val="22"/>
              </w:rPr>
              <w:t>L.P.</w:t>
            </w:r>
          </w:p>
        </w:tc>
        <w:tc>
          <w:tcPr>
            <w:tcW w:w="2320" w:type="dxa"/>
            <w:tcBorders>
              <w:top w:val="single" w:sz="8" w:space="0" w:color="auto"/>
              <w:left w:val="nil"/>
              <w:bottom w:val="nil"/>
              <w:right w:val="single" w:sz="4" w:space="0" w:color="auto"/>
            </w:tcBorders>
            <w:shd w:val="clear" w:color="auto" w:fill="auto"/>
            <w:noWrap/>
            <w:vAlign w:val="center"/>
            <w:hideMark/>
          </w:tcPr>
          <w:p w:rsidR="00B15A98" w:rsidRPr="00434865" w:rsidRDefault="00B15A98" w:rsidP="00FB30D8">
            <w:pPr>
              <w:jc w:val="both"/>
              <w:rPr>
                <w:rFonts w:asciiTheme="minorHAnsi" w:hAnsiTheme="minorHAnsi"/>
                <w:b/>
                <w:bCs/>
                <w:color w:val="000000"/>
                <w:sz w:val="22"/>
                <w:szCs w:val="22"/>
              </w:rPr>
            </w:pPr>
            <w:r w:rsidRPr="00434865">
              <w:rPr>
                <w:rFonts w:asciiTheme="minorHAnsi" w:hAnsiTheme="minorHAnsi"/>
                <w:b/>
                <w:bCs/>
                <w:color w:val="000000"/>
                <w:sz w:val="22"/>
                <w:szCs w:val="22"/>
              </w:rPr>
              <w:t>System</w:t>
            </w:r>
          </w:p>
        </w:tc>
        <w:tc>
          <w:tcPr>
            <w:tcW w:w="1480" w:type="dxa"/>
            <w:tcBorders>
              <w:top w:val="single" w:sz="8" w:space="0" w:color="auto"/>
              <w:left w:val="nil"/>
              <w:bottom w:val="single" w:sz="8" w:space="0" w:color="auto"/>
              <w:right w:val="single" w:sz="4" w:space="0" w:color="auto"/>
            </w:tcBorders>
            <w:shd w:val="clear" w:color="auto" w:fill="auto"/>
            <w:noWrap/>
            <w:vAlign w:val="center"/>
            <w:hideMark/>
          </w:tcPr>
          <w:p w:rsidR="00B15A98" w:rsidRPr="00434865" w:rsidRDefault="00B15A98" w:rsidP="00FB30D8">
            <w:pPr>
              <w:jc w:val="both"/>
              <w:rPr>
                <w:rFonts w:asciiTheme="minorHAnsi" w:hAnsiTheme="minorHAnsi"/>
                <w:b/>
                <w:bCs/>
                <w:color w:val="000000"/>
                <w:sz w:val="22"/>
                <w:szCs w:val="22"/>
              </w:rPr>
            </w:pPr>
            <w:r w:rsidRPr="00434865">
              <w:rPr>
                <w:rFonts w:asciiTheme="minorHAnsi" w:hAnsiTheme="minorHAnsi"/>
                <w:b/>
                <w:bCs/>
                <w:color w:val="000000"/>
                <w:sz w:val="22"/>
                <w:szCs w:val="22"/>
              </w:rPr>
              <w:t xml:space="preserve">Lokalizacja </w:t>
            </w:r>
          </w:p>
        </w:tc>
        <w:tc>
          <w:tcPr>
            <w:tcW w:w="1540" w:type="dxa"/>
            <w:tcBorders>
              <w:top w:val="single" w:sz="8" w:space="0" w:color="auto"/>
              <w:left w:val="nil"/>
              <w:bottom w:val="nil"/>
              <w:right w:val="single" w:sz="4" w:space="0" w:color="auto"/>
            </w:tcBorders>
            <w:shd w:val="clear" w:color="auto" w:fill="auto"/>
            <w:noWrap/>
            <w:vAlign w:val="center"/>
            <w:hideMark/>
          </w:tcPr>
          <w:p w:rsidR="00B15A98" w:rsidRPr="00434865" w:rsidRDefault="00B15A98" w:rsidP="00FB30D8">
            <w:pPr>
              <w:jc w:val="both"/>
              <w:rPr>
                <w:rFonts w:asciiTheme="minorHAnsi" w:hAnsiTheme="minorHAnsi"/>
                <w:b/>
                <w:bCs/>
                <w:color w:val="000000"/>
                <w:sz w:val="24"/>
                <w:szCs w:val="24"/>
              </w:rPr>
            </w:pPr>
            <w:r w:rsidRPr="00434865">
              <w:rPr>
                <w:rFonts w:asciiTheme="minorHAnsi" w:hAnsiTheme="minorHAnsi"/>
                <w:b/>
                <w:bCs/>
                <w:color w:val="000000"/>
                <w:sz w:val="24"/>
                <w:szCs w:val="24"/>
              </w:rPr>
              <w:t>202</w:t>
            </w:r>
            <w:r>
              <w:rPr>
                <w:rFonts w:asciiTheme="minorHAnsi" w:hAnsiTheme="minorHAnsi"/>
                <w:b/>
                <w:bCs/>
                <w:color w:val="000000"/>
                <w:sz w:val="24"/>
                <w:szCs w:val="24"/>
              </w:rPr>
              <w:t>4</w:t>
            </w:r>
          </w:p>
        </w:tc>
        <w:tc>
          <w:tcPr>
            <w:tcW w:w="1540" w:type="dxa"/>
            <w:tcBorders>
              <w:top w:val="single" w:sz="8" w:space="0" w:color="auto"/>
              <w:left w:val="nil"/>
              <w:bottom w:val="single" w:sz="8" w:space="0" w:color="auto"/>
              <w:right w:val="single" w:sz="4" w:space="0" w:color="auto"/>
            </w:tcBorders>
            <w:shd w:val="clear" w:color="auto" w:fill="auto"/>
            <w:noWrap/>
            <w:vAlign w:val="center"/>
            <w:hideMark/>
          </w:tcPr>
          <w:p w:rsidR="00B15A98" w:rsidRPr="00434865" w:rsidRDefault="00B15A98" w:rsidP="00FB30D8">
            <w:pPr>
              <w:jc w:val="both"/>
              <w:rPr>
                <w:rFonts w:asciiTheme="minorHAnsi" w:hAnsiTheme="minorHAnsi"/>
                <w:b/>
                <w:bCs/>
                <w:color w:val="000000"/>
                <w:sz w:val="24"/>
                <w:szCs w:val="24"/>
              </w:rPr>
            </w:pPr>
            <w:r w:rsidRPr="00434865">
              <w:rPr>
                <w:rFonts w:asciiTheme="minorHAnsi" w:hAnsiTheme="minorHAnsi"/>
                <w:b/>
                <w:bCs/>
                <w:color w:val="000000"/>
                <w:sz w:val="24"/>
                <w:szCs w:val="24"/>
              </w:rPr>
              <w:t>202</w:t>
            </w:r>
            <w:r>
              <w:rPr>
                <w:rFonts w:asciiTheme="minorHAnsi" w:hAnsiTheme="minorHAnsi"/>
                <w:b/>
                <w:bCs/>
                <w:color w:val="000000"/>
                <w:sz w:val="24"/>
                <w:szCs w:val="24"/>
              </w:rPr>
              <w:t>5</w:t>
            </w:r>
          </w:p>
        </w:tc>
        <w:tc>
          <w:tcPr>
            <w:tcW w:w="1540" w:type="dxa"/>
            <w:tcBorders>
              <w:top w:val="single" w:sz="8" w:space="0" w:color="auto"/>
              <w:left w:val="nil"/>
              <w:bottom w:val="nil"/>
              <w:right w:val="single" w:sz="4" w:space="0" w:color="auto"/>
            </w:tcBorders>
            <w:shd w:val="clear" w:color="auto" w:fill="auto"/>
            <w:noWrap/>
            <w:vAlign w:val="center"/>
            <w:hideMark/>
          </w:tcPr>
          <w:p w:rsidR="00B15A98" w:rsidRPr="00434865" w:rsidRDefault="00B15A98" w:rsidP="00FB30D8">
            <w:pPr>
              <w:jc w:val="both"/>
              <w:rPr>
                <w:rFonts w:asciiTheme="minorHAnsi" w:hAnsiTheme="minorHAnsi"/>
                <w:b/>
                <w:bCs/>
                <w:color w:val="000000"/>
                <w:sz w:val="24"/>
                <w:szCs w:val="24"/>
              </w:rPr>
            </w:pPr>
            <w:r w:rsidRPr="00434865">
              <w:rPr>
                <w:rFonts w:asciiTheme="minorHAnsi" w:hAnsiTheme="minorHAnsi"/>
                <w:b/>
                <w:bCs/>
                <w:color w:val="000000"/>
                <w:sz w:val="24"/>
                <w:szCs w:val="24"/>
              </w:rPr>
              <w:t>202</w:t>
            </w:r>
            <w:r>
              <w:rPr>
                <w:rFonts w:asciiTheme="minorHAnsi" w:hAnsiTheme="minorHAnsi"/>
                <w:b/>
                <w:bCs/>
                <w:color w:val="000000"/>
                <w:sz w:val="24"/>
                <w:szCs w:val="24"/>
              </w:rPr>
              <w:t>6</w:t>
            </w:r>
          </w:p>
        </w:tc>
      </w:tr>
      <w:tr w:rsidR="00B15A98" w:rsidRPr="00671011" w:rsidTr="00FB30D8">
        <w:trPr>
          <w:trHeight w:val="284"/>
        </w:trPr>
        <w:tc>
          <w:tcPr>
            <w:tcW w:w="458" w:type="dxa"/>
            <w:vMerge w:val="restart"/>
            <w:tcBorders>
              <w:top w:val="single" w:sz="8" w:space="0" w:color="auto"/>
              <w:left w:val="single" w:sz="8" w:space="0" w:color="auto"/>
              <w:right w:val="single" w:sz="4" w:space="0" w:color="auto"/>
            </w:tcBorders>
            <w:shd w:val="clear" w:color="auto" w:fill="auto"/>
            <w:noWrap/>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1</w:t>
            </w:r>
          </w:p>
        </w:tc>
        <w:tc>
          <w:tcPr>
            <w:tcW w:w="2320" w:type="dxa"/>
            <w:vMerge w:val="restart"/>
            <w:tcBorders>
              <w:top w:val="single" w:sz="8" w:space="0" w:color="auto"/>
              <w:left w:val="single" w:sz="4" w:space="0" w:color="auto"/>
              <w:right w:val="single" w:sz="4" w:space="0" w:color="auto"/>
            </w:tcBorders>
            <w:shd w:val="clear" w:color="auto" w:fill="auto"/>
            <w:vAlign w:val="center"/>
            <w:hideMark/>
          </w:tcPr>
          <w:p w:rsidR="00B15A98" w:rsidRPr="00434865" w:rsidRDefault="00B15A98" w:rsidP="00FB30D8">
            <w:pPr>
              <w:jc w:val="both"/>
              <w:rPr>
                <w:rFonts w:asciiTheme="minorHAnsi" w:hAnsiTheme="minorHAnsi"/>
                <w:b/>
                <w:bCs/>
                <w:color w:val="000000"/>
                <w:sz w:val="24"/>
                <w:szCs w:val="24"/>
              </w:rPr>
            </w:pPr>
            <w:r w:rsidRPr="00434865">
              <w:rPr>
                <w:rFonts w:asciiTheme="minorHAnsi" w:hAnsiTheme="minorHAnsi"/>
                <w:b/>
                <w:bCs/>
                <w:color w:val="000000"/>
                <w:sz w:val="24"/>
                <w:szCs w:val="24"/>
              </w:rPr>
              <w:t>Sygnalizacji Włamania i Napadu</w:t>
            </w:r>
          </w:p>
        </w:tc>
        <w:tc>
          <w:tcPr>
            <w:tcW w:w="1480" w:type="dxa"/>
            <w:tcBorders>
              <w:top w:val="single" w:sz="8" w:space="0" w:color="auto"/>
              <w:left w:val="nil"/>
              <w:bottom w:val="single" w:sz="4"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Koszalin</w:t>
            </w:r>
          </w:p>
        </w:tc>
        <w:tc>
          <w:tcPr>
            <w:tcW w:w="15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Grudzień</w:t>
            </w:r>
          </w:p>
        </w:tc>
        <w:tc>
          <w:tcPr>
            <w:tcW w:w="1540" w:type="dxa"/>
            <w:vMerge w:val="restart"/>
            <w:tcBorders>
              <w:top w:val="single" w:sz="8" w:space="0" w:color="auto"/>
              <w:left w:val="single" w:sz="4" w:space="0" w:color="auto"/>
              <w:right w:val="single" w:sz="4" w:space="0" w:color="auto"/>
            </w:tcBorders>
            <w:shd w:val="clear" w:color="auto" w:fill="auto"/>
            <w:vAlign w:val="center"/>
            <w:hideMark/>
          </w:tcPr>
          <w:p w:rsidR="00B15A98" w:rsidRDefault="00B15A98" w:rsidP="00FB30D8">
            <w:pPr>
              <w:jc w:val="both"/>
              <w:rPr>
                <w:rFonts w:asciiTheme="minorHAnsi" w:hAnsiTheme="minorHAnsi"/>
                <w:color w:val="000000"/>
                <w:sz w:val="24"/>
                <w:szCs w:val="24"/>
              </w:rPr>
            </w:pPr>
          </w:p>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Czerwiec</w:t>
            </w:r>
          </w:p>
        </w:tc>
        <w:tc>
          <w:tcPr>
            <w:tcW w:w="1540" w:type="dxa"/>
            <w:vMerge w:val="restart"/>
            <w:tcBorders>
              <w:top w:val="single" w:sz="8" w:space="0" w:color="auto"/>
              <w:left w:val="single" w:sz="4" w:space="0" w:color="auto"/>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Czerwiec</w:t>
            </w:r>
          </w:p>
        </w:tc>
      </w:tr>
      <w:tr w:rsidR="00B15A98" w:rsidRPr="00671011" w:rsidTr="00FB30D8">
        <w:trPr>
          <w:trHeight w:val="284"/>
        </w:trPr>
        <w:tc>
          <w:tcPr>
            <w:tcW w:w="458" w:type="dxa"/>
            <w:vMerge/>
            <w:tcBorders>
              <w:left w:val="single" w:sz="8"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left w:val="single" w:sz="4" w:space="0" w:color="auto"/>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Drawsko Pom.</w:t>
            </w:r>
          </w:p>
        </w:tc>
        <w:tc>
          <w:tcPr>
            <w:tcW w:w="1540" w:type="dxa"/>
            <w:vMerge/>
            <w:tcBorders>
              <w:top w:val="single" w:sz="8" w:space="0" w:color="auto"/>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single" w:sz="8" w:space="0" w:color="000000"/>
              <w:left w:val="single" w:sz="4"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left w:val="single" w:sz="4"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left w:val="single" w:sz="8"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left w:val="single" w:sz="4" w:space="0" w:color="auto"/>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4"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Kołobrzeg</w:t>
            </w:r>
          </w:p>
        </w:tc>
        <w:tc>
          <w:tcPr>
            <w:tcW w:w="1540" w:type="dxa"/>
            <w:vMerge/>
            <w:tcBorders>
              <w:top w:val="single" w:sz="8" w:space="0" w:color="auto"/>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val="restart"/>
            <w:tcBorders>
              <w:left w:val="single" w:sz="4" w:space="0" w:color="auto"/>
              <w:bottom w:val="single" w:sz="8" w:space="0" w:color="000000"/>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Grudzień</w:t>
            </w:r>
          </w:p>
        </w:tc>
        <w:tc>
          <w:tcPr>
            <w:tcW w:w="1540" w:type="dxa"/>
            <w:vMerge/>
            <w:tcBorders>
              <w:left w:val="single" w:sz="4" w:space="0" w:color="auto"/>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left w:val="single" w:sz="8"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left w:val="single" w:sz="4" w:space="0" w:color="auto"/>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4"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Szczecinek</w:t>
            </w:r>
          </w:p>
        </w:tc>
        <w:tc>
          <w:tcPr>
            <w:tcW w:w="1540" w:type="dxa"/>
            <w:vMerge/>
            <w:tcBorders>
              <w:top w:val="single" w:sz="8" w:space="0" w:color="auto"/>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left w:val="single" w:sz="4"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left w:val="single" w:sz="8"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left w:val="single" w:sz="4" w:space="0" w:color="auto"/>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4"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Świdwin</w:t>
            </w:r>
          </w:p>
        </w:tc>
        <w:tc>
          <w:tcPr>
            <w:tcW w:w="1540" w:type="dxa"/>
            <w:vMerge/>
            <w:tcBorders>
              <w:top w:val="single" w:sz="8" w:space="0" w:color="auto"/>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left w:val="single" w:sz="4"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left w:val="single" w:sz="8"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left w:val="single" w:sz="4" w:space="0" w:color="auto"/>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8"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Wałcz</w:t>
            </w:r>
          </w:p>
        </w:tc>
        <w:tc>
          <w:tcPr>
            <w:tcW w:w="1540" w:type="dxa"/>
            <w:vMerge/>
            <w:tcBorders>
              <w:top w:val="single" w:sz="8" w:space="0" w:color="auto"/>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left w:val="single" w:sz="8" w:space="0" w:color="auto"/>
              <w:bottom w:val="single" w:sz="8" w:space="0" w:color="000000"/>
              <w:right w:val="single" w:sz="4" w:space="0" w:color="auto"/>
            </w:tcBorders>
            <w:vAlign w:val="center"/>
          </w:tcPr>
          <w:p w:rsidR="00B15A98" w:rsidRPr="00434865" w:rsidRDefault="00B15A98" w:rsidP="00FB30D8">
            <w:pPr>
              <w:jc w:val="both"/>
              <w:rPr>
                <w:rFonts w:asciiTheme="minorHAnsi" w:hAnsiTheme="minorHAnsi"/>
                <w:color w:val="000000"/>
                <w:sz w:val="24"/>
                <w:szCs w:val="24"/>
              </w:rPr>
            </w:pPr>
          </w:p>
        </w:tc>
        <w:tc>
          <w:tcPr>
            <w:tcW w:w="2320" w:type="dxa"/>
            <w:vMerge/>
            <w:tcBorders>
              <w:left w:val="single" w:sz="4" w:space="0" w:color="auto"/>
              <w:bottom w:val="single" w:sz="8" w:space="0" w:color="000000"/>
              <w:right w:val="single" w:sz="4" w:space="0" w:color="auto"/>
            </w:tcBorders>
            <w:vAlign w:val="center"/>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8"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16"/>
                <w:szCs w:val="16"/>
              </w:rPr>
            </w:pPr>
            <w:r>
              <w:rPr>
                <w:rFonts w:asciiTheme="minorHAnsi" w:hAnsiTheme="minorHAnsi"/>
                <w:color w:val="000000"/>
                <w:sz w:val="16"/>
                <w:szCs w:val="16"/>
              </w:rPr>
              <w:t>Białogard</w:t>
            </w:r>
          </w:p>
        </w:tc>
        <w:tc>
          <w:tcPr>
            <w:tcW w:w="1540" w:type="dxa"/>
            <w:tcBorders>
              <w:top w:val="single" w:sz="8" w:space="0" w:color="auto"/>
              <w:left w:val="single" w:sz="4" w:space="0" w:color="auto"/>
              <w:bottom w:val="single" w:sz="8" w:space="0" w:color="000000"/>
              <w:right w:val="single" w:sz="4" w:space="0" w:color="auto"/>
            </w:tcBorders>
            <w:vAlign w:val="center"/>
          </w:tcPr>
          <w:p w:rsidR="00B15A98" w:rsidRPr="00434865" w:rsidRDefault="00B15A98" w:rsidP="00FB30D8">
            <w:pPr>
              <w:jc w:val="both"/>
              <w:rPr>
                <w:rFonts w:asciiTheme="minorHAnsi" w:hAnsiTheme="minorHAnsi"/>
                <w:color w:val="000000"/>
                <w:sz w:val="24"/>
                <w:szCs w:val="24"/>
              </w:rPr>
            </w:pPr>
          </w:p>
        </w:tc>
        <w:tc>
          <w:tcPr>
            <w:tcW w:w="1540" w:type="dxa"/>
            <w:tcBorders>
              <w:top w:val="nil"/>
              <w:left w:val="single" w:sz="4" w:space="0" w:color="auto"/>
              <w:bottom w:val="single" w:sz="8" w:space="0" w:color="000000"/>
              <w:right w:val="single" w:sz="4" w:space="0" w:color="auto"/>
            </w:tcBorders>
            <w:vAlign w:val="center"/>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Grudzień</w:t>
            </w:r>
          </w:p>
        </w:tc>
        <w:tc>
          <w:tcPr>
            <w:tcW w:w="1540" w:type="dxa"/>
            <w:tcBorders>
              <w:left w:val="single" w:sz="4" w:space="0" w:color="auto"/>
              <w:bottom w:val="single" w:sz="8" w:space="0" w:color="000000"/>
              <w:right w:val="single" w:sz="4" w:space="0" w:color="auto"/>
            </w:tcBorders>
            <w:vAlign w:val="center"/>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Czerwiec</w:t>
            </w:r>
          </w:p>
        </w:tc>
      </w:tr>
      <w:tr w:rsidR="00B15A98" w:rsidRPr="00671011" w:rsidTr="00FB30D8">
        <w:trPr>
          <w:trHeight w:val="284"/>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2</w:t>
            </w:r>
          </w:p>
        </w:tc>
        <w:tc>
          <w:tcPr>
            <w:tcW w:w="2320" w:type="dxa"/>
            <w:vMerge w:val="restart"/>
            <w:tcBorders>
              <w:top w:val="nil"/>
              <w:left w:val="single" w:sz="4" w:space="0" w:color="auto"/>
              <w:bottom w:val="single" w:sz="8" w:space="0" w:color="000000"/>
              <w:right w:val="single" w:sz="4" w:space="0" w:color="auto"/>
            </w:tcBorders>
            <w:shd w:val="clear" w:color="auto" w:fill="auto"/>
            <w:vAlign w:val="center"/>
            <w:hideMark/>
          </w:tcPr>
          <w:p w:rsidR="00B15A98" w:rsidRPr="00434865" w:rsidRDefault="00B15A98" w:rsidP="00FB30D8">
            <w:pPr>
              <w:jc w:val="both"/>
              <w:rPr>
                <w:rFonts w:asciiTheme="minorHAnsi" w:hAnsiTheme="minorHAnsi"/>
                <w:b/>
                <w:bCs/>
                <w:color w:val="000000"/>
                <w:sz w:val="24"/>
                <w:szCs w:val="24"/>
              </w:rPr>
            </w:pPr>
            <w:r w:rsidRPr="00434865">
              <w:rPr>
                <w:rFonts w:asciiTheme="minorHAnsi" w:hAnsiTheme="minorHAnsi"/>
                <w:b/>
                <w:bCs/>
                <w:color w:val="000000"/>
                <w:sz w:val="24"/>
                <w:szCs w:val="24"/>
              </w:rPr>
              <w:t>Kontroli Dostępu</w:t>
            </w:r>
          </w:p>
        </w:tc>
        <w:tc>
          <w:tcPr>
            <w:tcW w:w="1480" w:type="dxa"/>
            <w:tcBorders>
              <w:top w:val="nil"/>
              <w:left w:val="nil"/>
              <w:bottom w:val="nil"/>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Koszalin</w:t>
            </w:r>
          </w:p>
        </w:tc>
        <w:tc>
          <w:tcPr>
            <w:tcW w:w="1540" w:type="dxa"/>
            <w:vMerge w:val="restart"/>
            <w:tcBorders>
              <w:top w:val="nil"/>
              <w:left w:val="single" w:sz="4" w:space="0" w:color="auto"/>
              <w:bottom w:val="single" w:sz="8" w:space="0" w:color="000000"/>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Grudzień</w:t>
            </w:r>
          </w:p>
        </w:tc>
        <w:tc>
          <w:tcPr>
            <w:tcW w:w="1540" w:type="dxa"/>
            <w:vMerge w:val="restart"/>
            <w:tcBorders>
              <w:top w:val="single" w:sz="8" w:space="0" w:color="000000"/>
              <w:left w:val="single" w:sz="4" w:space="0" w:color="auto"/>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Czerwiec</w:t>
            </w:r>
          </w:p>
        </w:tc>
        <w:tc>
          <w:tcPr>
            <w:tcW w:w="1540" w:type="dxa"/>
            <w:vMerge w:val="restart"/>
            <w:tcBorders>
              <w:top w:val="nil"/>
              <w:left w:val="single" w:sz="4" w:space="0" w:color="auto"/>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Czerwiec</w:t>
            </w: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Białogard</w:t>
            </w: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single" w:sz="4" w:space="0" w:color="000000"/>
              <w:left w:val="single" w:sz="4"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left w:val="single" w:sz="4"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4"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Drawsko Pom.</w:t>
            </w: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single" w:sz="4" w:space="0" w:color="000000"/>
              <w:left w:val="single" w:sz="4"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left w:val="single" w:sz="4"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4"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Kołobrzeg</w:t>
            </w: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val="restart"/>
            <w:tcBorders>
              <w:left w:val="single" w:sz="4" w:space="0" w:color="auto"/>
              <w:bottom w:val="single" w:sz="8" w:space="0" w:color="000000"/>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Grudzień</w:t>
            </w:r>
          </w:p>
        </w:tc>
        <w:tc>
          <w:tcPr>
            <w:tcW w:w="1540" w:type="dxa"/>
            <w:vMerge/>
            <w:tcBorders>
              <w:left w:val="single" w:sz="4" w:space="0" w:color="auto"/>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4"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Szczecinek</w:t>
            </w: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left w:val="single" w:sz="4"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4"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Świdwin</w:t>
            </w: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left w:val="single" w:sz="4"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8"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Wałcz</w:t>
            </w: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3</w:t>
            </w:r>
          </w:p>
        </w:tc>
        <w:tc>
          <w:tcPr>
            <w:tcW w:w="2320" w:type="dxa"/>
            <w:vMerge w:val="restart"/>
            <w:tcBorders>
              <w:top w:val="nil"/>
              <w:left w:val="single" w:sz="4" w:space="0" w:color="auto"/>
              <w:bottom w:val="single" w:sz="8" w:space="0" w:color="000000"/>
              <w:right w:val="single" w:sz="4" w:space="0" w:color="auto"/>
            </w:tcBorders>
            <w:shd w:val="clear" w:color="auto" w:fill="auto"/>
            <w:vAlign w:val="center"/>
            <w:hideMark/>
          </w:tcPr>
          <w:p w:rsidR="00B15A98" w:rsidRPr="00434865" w:rsidRDefault="00B15A98" w:rsidP="00FB30D8">
            <w:pPr>
              <w:jc w:val="both"/>
              <w:rPr>
                <w:rFonts w:asciiTheme="minorHAnsi" w:hAnsiTheme="minorHAnsi"/>
                <w:b/>
                <w:bCs/>
                <w:color w:val="000000"/>
                <w:sz w:val="24"/>
                <w:szCs w:val="24"/>
              </w:rPr>
            </w:pPr>
            <w:r w:rsidRPr="00434865">
              <w:rPr>
                <w:rFonts w:asciiTheme="minorHAnsi" w:hAnsiTheme="minorHAnsi"/>
                <w:b/>
                <w:bCs/>
                <w:color w:val="000000"/>
                <w:sz w:val="24"/>
                <w:szCs w:val="24"/>
              </w:rPr>
              <w:t>Sygnalizacji pożaru</w:t>
            </w:r>
          </w:p>
        </w:tc>
        <w:tc>
          <w:tcPr>
            <w:tcW w:w="1480" w:type="dxa"/>
            <w:tcBorders>
              <w:top w:val="single" w:sz="8" w:space="0" w:color="auto"/>
              <w:left w:val="nil"/>
              <w:bottom w:val="single" w:sz="4"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Koszalin</w:t>
            </w:r>
          </w:p>
        </w:tc>
        <w:tc>
          <w:tcPr>
            <w:tcW w:w="1540" w:type="dxa"/>
            <w:vMerge w:val="restart"/>
            <w:tcBorders>
              <w:top w:val="nil"/>
              <w:left w:val="single" w:sz="4" w:space="0" w:color="auto"/>
              <w:bottom w:val="single" w:sz="8" w:space="0" w:color="000000"/>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Grudzień</w:t>
            </w:r>
          </w:p>
        </w:tc>
        <w:tc>
          <w:tcPr>
            <w:tcW w:w="1540" w:type="dxa"/>
            <w:vMerge w:val="restart"/>
            <w:tcBorders>
              <w:top w:val="single" w:sz="8" w:space="0" w:color="000000"/>
              <w:left w:val="single" w:sz="4" w:space="0" w:color="auto"/>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Czerwiec</w:t>
            </w:r>
          </w:p>
        </w:tc>
        <w:tc>
          <w:tcPr>
            <w:tcW w:w="1540" w:type="dxa"/>
            <w:vMerge w:val="restart"/>
            <w:tcBorders>
              <w:top w:val="nil"/>
              <w:left w:val="single" w:sz="4" w:space="0" w:color="auto"/>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Czerwiec</w:t>
            </w: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shd w:val="clear" w:color="auto" w:fill="auto"/>
            <w:noWrap/>
            <w:vAlign w:val="center"/>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shd w:val="clear" w:color="auto" w:fill="auto"/>
            <w:vAlign w:val="center"/>
          </w:tcPr>
          <w:p w:rsidR="00B15A98" w:rsidRPr="00434865" w:rsidRDefault="00B15A98" w:rsidP="00FB30D8">
            <w:pPr>
              <w:jc w:val="both"/>
              <w:rPr>
                <w:rFonts w:asciiTheme="minorHAnsi" w:hAnsiTheme="minorHAnsi"/>
                <w:b/>
                <w:bCs/>
                <w:color w:val="000000"/>
                <w:sz w:val="24"/>
                <w:szCs w:val="24"/>
              </w:rPr>
            </w:pPr>
          </w:p>
        </w:tc>
        <w:tc>
          <w:tcPr>
            <w:tcW w:w="1480" w:type="dxa"/>
            <w:tcBorders>
              <w:top w:val="single" w:sz="4" w:space="0" w:color="auto"/>
              <w:left w:val="nil"/>
              <w:bottom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Białogard</w:t>
            </w:r>
          </w:p>
        </w:tc>
        <w:tc>
          <w:tcPr>
            <w:tcW w:w="1540" w:type="dxa"/>
            <w:vMerge/>
            <w:tcBorders>
              <w:top w:val="nil"/>
              <w:left w:val="single" w:sz="4" w:space="0" w:color="auto"/>
              <w:bottom w:val="single" w:sz="8" w:space="0" w:color="000000"/>
              <w:right w:val="single" w:sz="4" w:space="0" w:color="auto"/>
            </w:tcBorders>
            <w:shd w:val="clear" w:color="auto" w:fill="auto"/>
            <w:vAlign w:val="center"/>
          </w:tcPr>
          <w:p w:rsidR="00B15A98" w:rsidRPr="00434865" w:rsidRDefault="00B15A98" w:rsidP="00FB30D8">
            <w:pPr>
              <w:jc w:val="both"/>
              <w:rPr>
                <w:rFonts w:asciiTheme="minorHAnsi" w:hAnsiTheme="minorHAnsi"/>
                <w:color w:val="000000"/>
                <w:sz w:val="24"/>
                <w:szCs w:val="24"/>
              </w:rPr>
            </w:pPr>
          </w:p>
        </w:tc>
        <w:tc>
          <w:tcPr>
            <w:tcW w:w="1540" w:type="dxa"/>
            <w:vMerge/>
            <w:tcBorders>
              <w:top w:val="single" w:sz="4" w:space="0" w:color="000000"/>
              <w:left w:val="single" w:sz="4" w:space="0" w:color="auto"/>
              <w:right w:val="single" w:sz="4" w:space="0" w:color="auto"/>
            </w:tcBorders>
            <w:shd w:val="clear" w:color="auto" w:fill="auto"/>
            <w:vAlign w:val="center"/>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right w:val="single" w:sz="4" w:space="0" w:color="auto"/>
            </w:tcBorders>
            <w:shd w:val="clear" w:color="auto" w:fill="auto"/>
            <w:vAlign w:val="center"/>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shd w:val="clear" w:color="auto" w:fill="auto"/>
            <w:noWrap/>
            <w:vAlign w:val="center"/>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shd w:val="clear" w:color="auto" w:fill="auto"/>
            <w:vAlign w:val="center"/>
          </w:tcPr>
          <w:p w:rsidR="00B15A98" w:rsidRPr="00434865" w:rsidRDefault="00B15A98" w:rsidP="00FB30D8">
            <w:pPr>
              <w:jc w:val="both"/>
              <w:rPr>
                <w:rFonts w:asciiTheme="minorHAnsi" w:hAnsiTheme="minorHAnsi"/>
                <w:b/>
                <w:bCs/>
                <w:color w:val="000000"/>
                <w:sz w:val="24"/>
                <w:szCs w:val="24"/>
              </w:rPr>
            </w:pPr>
          </w:p>
        </w:tc>
        <w:tc>
          <w:tcPr>
            <w:tcW w:w="1480" w:type="dxa"/>
            <w:tcBorders>
              <w:top w:val="single" w:sz="4" w:space="0" w:color="auto"/>
              <w:left w:val="nil"/>
              <w:bottom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Drawsko Pom.</w:t>
            </w:r>
          </w:p>
        </w:tc>
        <w:tc>
          <w:tcPr>
            <w:tcW w:w="1540" w:type="dxa"/>
            <w:vMerge/>
            <w:tcBorders>
              <w:top w:val="nil"/>
              <w:left w:val="single" w:sz="4" w:space="0" w:color="auto"/>
              <w:bottom w:val="single" w:sz="8" w:space="0" w:color="000000"/>
              <w:right w:val="single" w:sz="4" w:space="0" w:color="auto"/>
            </w:tcBorders>
            <w:shd w:val="clear" w:color="auto" w:fill="auto"/>
            <w:vAlign w:val="center"/>
          </w:tcPr>
          <w:p w:rsidR="00B15A98" w:rsidRPr="00434865" w:rsidRDefault="00B15A98" w:rsidP="00FB30D8">
            <w:pPr>
              <w:jc w:val="both"/>
              <w:rPr>
                <w:rFonts w:asciiTheme="minorHAnsi" w:hAnsiTheme="minorHAnsi"/>
                <w:color w:val="000000"/>
                <w:sz w:val="24"/>
                <w:szCs w:val="24"/>
              </w:rPr>
            </w:pPr>
          </w:p>
        </w:tc>
        <w:tc>
          <w:tcPr>
            <w:tcW w:w="1540" w:type="dxa"/>
            <w:vMerge/>
            <w:tcBorders>
              <w:top w:val="single" w:sz="4" w:space="0" w:color="000000"/>
              <w:left w:val="single" w:sz="4" w:space="0" w:color="auto"/>
              <w:right w:val="single" w:sz="4" w:space="0" w:color="auto"/>
            </w:tcBorders>
            <w:shd w:val="clear" w:color="auto" w:fill="auto"/>
            <w:vAlign w:val="center"/>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right w:val="single" w:sz="4" w:space="0" w:color="auto"/>
            </w:tcBorders>
            <w:shd w:val="clear" w:color="auto" w:fill="auto"/>
            <w:vAlign w:val="center"/>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Kołobrzeg</w:t>
            </w: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single" w:sz="4" w:space="0" w:color="000000"/>
              <w:left w:val="single" w:sz="4"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left w:val="single" w:sz="4"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4"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Szczecinek</w:t>
            </w: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val="restart"/>
            <w:tcBorders>
              <w:left w:val="single" w:sz="4" w:space="0" w:color="auto"/>
              <w:bottom w:val="single" w:sz="8" w:space="0" w:color="000000"/>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Grudzień</w:t>
            </w:r>
          </w:p>
        </w:tc>
        <w:tc>
          <w:tcPr>
            <w:tcW w:w="1540" w:type="dxa"/>
            <w:vMerge/>
            <w:tcBorders>
              <w:left w:val="single" w:sz="4" w:space="0" w:color="auto"/>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4"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Świdwin</w:t>
            </w: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left w:val="single" w:sz="4" w:space="0" w:color="auto"/>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8"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Wałcz</w:t>
            </w: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4</w:t>
            </w:r>
          </w:p>
        </w:tc>
        <w:tc>
          <w:tcPr>
            <w:tcW w:w="2320" w:type="dxa"/>
            <w:vMerge w:val="restart"/>
            <w:tcBorders>
              <w:top w:val="nil"/>
              <w:left w:val="single" w:sz="4" w:space="0" w:color="auto"/>
              <w:bottom w:val="single" w:sz="8" w:space="0" w:color="000000"/>
              <w:right w:val="single" w:sz="4" w:space="0" w:color="auto"/>
            </w:tcBorders>
            <w:shd w:val="clear" w:color="auto" w:fill="auto"/>
            <w:vAlign w:val="center"/>
            <w:hideMark/>
          </w:tcPr>
          <w:p w:rsidR="00B15A98" w:rsidRPr="00434865" w:rsidRDefault="00B15A98" w:rsidP="00FB30D8">
            <w:pPr>
              <w:jc w:val="both"/>
              <w:rPr>
                <w:rFonts w:asciiTheme="minorHAnsi" w:hAnsiTheme="minorHAnsi"/>
                <w:b/>
                <w:bCs/>
                <w:color w:val="000000"/>
                <w:sz w:val="24"/>
                <w:szCs w:val="24"/>
              </w:rPr>
            </w:pPr>
            <w:r w:rsidRPr="00434865">
              <w:rPr>
                <w:rFonts w:asciiTheme="minorHAnsi" w:hAnsiTheme="minorHAnsi"/>
                <w:b/>
                <w:bCs/>
                <w:color w:val="000000"/>
                <w:sz w:val="24"/>
                <w:szCs w:val="24"/>
              </w:rPr>
              <w:t>Telewizji Przemysłowej</w:t>
            </w:r>
          </w:p>
        </w:tc>
        <w:tc>
          <w:tcPr>
            <w:tcW w:w="1480" w:type="dxa"/>
            <w:tcBorders>
              <w:top w:val="nil"/>
              <w:left w:val="nil"/>
              <w:bottom w:val="nil"/>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Białogard</w:t>
            </w:r>
          </w:p>
        </w:tc>
        <w:tc>
          <w:tcPr>
            <w:tcW w:w="1540" w:type="dxa"/>
            <w:vMerge w:val="restart"/>
            <w:tcBorders>
              <w:top w:val="nil"/>
              <w:left w:val="single" w:sz="4" w:space="0" w:color="auto"/>
              <w:bottom w:val="single" w:sz="8" w:space="0" w:color="000000"/>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 </w:t>
            </w:r>
          </w:p>
        </w:tc>
        <w:tc>
          <w:tcPr>
            <w:tcW w:w="1540" w:type="dxa"/>
            <w:vMerge w:val="restart"/>
            <w:tcBorders>
              <w:top w:val="nil"/>
              <w:left w:val="single" w:sz="4" w:space="0" w:color="auto"/>
              <w:bottom w:val="single" w:sz="8" w:space="0" w:color="000000"/>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Czerwiec</w:t>
            </w:r>
          </w:p>
        </w:tc>
        <w:tc>
          <w:tcPr>
            <w:tcW w:w="1540" w:type="dxa"/>
            <w:vMerge w:val="restart"/>
            <w:tcBorders>
              <w:top w:val="nil"/>
              <w:left w:val="single" w:sz="4" w:space="0" w:color="auto"/>
              <w:bottom w:val="single" w:sz="8" w:space="0" w:color="000000"/>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Czerwiec</w:t>
            </w: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single" w:sz="4" w:space="0" w:color="auto"/>
              <w:left w:val="nil"/>
              <w:bottom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Drawsko Pom.</w:t>
            </w: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Kołobrzeg</w:t>
            </w: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Szczecinek</w:t>
            </w: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Świdwin</w:t>
            </w: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Wałcz</w:t>
            </w: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5</w:t>
            </w:r>
          </w:p>
        </w:tc>
        <w:tc>
          <w:tcPr>
            <w:tcW w:w="2320" w:type="dxa"/>
            <w:vMerge w:val="restart"/>
            <w:tcBorders>
              <w:top w:val="nil"/>
              <w:left w:val="single" w:sz="4" w:space="0" w:color="auto"/>
              <w:bottom w:val="single" w:sz="8" w:space="0" w:color="000000"/>
              <w:right w:val="single" w:sz="4" w:space="0" w:color="auto"/>
            </w:tcBorders>
            <w:shd w:val="clear" w:color="auto" w:fill="auto"/>
            <w:vAlign w:val="center"/>
            <w:hideMark/>
          </w:tcPr>
          <w:p w:rsidR="00B15A98" w:rsidRPr="00434865" w:rsidRDefault="00B15A98" w:rsidP="00FB30D8">
            <w:pPr>
              <w:jc w:val="both"/>
              <w:rPr>
                <w:rFonts w:asciiTheme="minorHAnsi" w:hAnsiTheme="minorHAnsi"/>
                <w:b/>
                <w:bCs/>
                <w:color w:val="000000"/>
                <w:sz w:val="24"/>
                <w:szCs w:val="24"/>
              </w:rPr>
            </w:pPr>
            <w:r w:rsidRPr="00434865">
              <w:rPr>
                <w:rFonts w:asciiTheme="minorHAnsi" w:hAnsiTheme="minorHAnsi"/>
                <w:b/>
                <w:bCs/>
                <w:color w:val="000000"/>
                <w:sz w:val="24"/>
                <w:szCs w:val="24"/>
              </w:rPr>
              <w:t>Klapy oddymiające</w:t>
            </w:r>
          </w:p>
        </w:tc>
        <w:tc>
          <w:tcPr>
            <w:tcW w:w="1480" w:type="dxa"/>
            <w:tcBorders>
              <w:top w:val="nil"/>
              <w:left w:val="nil"/>
              <w:bottom w:val="single" w:sz="4"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Koszalin</w:t>
            </w:r>
          </w:p>
        </w:tc>
        <w:tc>
          <w:tcPr>
            <w:tcW w:w="1540" w:type="dxa"/>
            <w:vMerge w:val="restart"/>
            <w:tcBorders>
              <w:top w:val="nil"/>
              <w:left w:val="single" w:sz="4" w:space="0" w:color="auto"/>
              <w:bottom w:val="single" w:sz="8" w:space="0" w:color="000000"/>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 </w:t>
            </w:r>
          </w:p>
        </w:tc>
        <w:tc>
          <w:tcPr>
            <w:tcW w:w="1540" w:type="dxa"/>
            <w:vMerge w:val="restart"/>
            <w:tcBorders>
              <w:top w:val="nil"/>
              <w:left w:val="single" w:sz="4" w:space="0" w:color="auto"/>
              <w:bottom w:val="single" w:sz="8" w:space="0" w:color="000000"/>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Czerwiec</w:t>
            </w:r>
          </w:p>
        </w:tc>
        <w:tc>
          <w:tcPr>
            <w:tcW w:w="1540" w:type="dxa"/>
            <w:vMerge w:val="restart"/>
            <w:tcBorders>
              <w:top w:val="nil"/>
              <w:left w:val="single" w:sz="4" w:space="0" w:color="auto"/>
              <w:bottom w:val="single" w:sz="8" w:space="0" w:color="000000"/>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Czerwiec</w:t>
            </w:r>
          </w:p>
        </w:tc>
      </w:tr>
      <w:tr w:rsidR="00B15A98" w:rsidRPr="00671011" w:rsidTr="00FB30D8">
        <w:trPr>
          <w:trHeight w:val="284"/>
        </w:trPr>
        <w:tc>
          <w:tcPr>
            <w:tcW w:w="458" w:type="dxa"/>
            <w:vMerge/>
            <w:tcBorders>
              <w:top w:val="nil"/>
              <w:left w:val="single" w:sz="8"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232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b/>
                <w:bCs/>
                <w:color w:val="000000"/>
                <w:sz w:val="24"/>
                <w:szCs w:val="24"/>
              </w:rPr>
            </w:pPr>
          </w:p>
        </w:tc>
        <w:tc>
          <w:tcPr>
            <w:tcW w:w="1480" w:type="dxa"/>
            <w:tcBorders>
              <w:top w:val="nil"/>
              <w:left w:val="nil"/>
              <w:bottom w:val="single" w:sz="8"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Kołobrzeg</w:t>
            </w: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c>
          <w:tcPr>
            <w:tcW w:w="1540" w:type="dxa"/>
            <w:vMerge/>
            <w:tcBorders>
              <w:top w:val="nil"/>
              <w:left w:val="single" w:sz="4" w:space="0" w:color="auto"/>
              <w:bottom w:val="single" w:sz="8" w:space="0" w:color="000000"/>
              <w:right w:val="single" w:sz="4" w:space="0" w:color="auto"/>
            </w:tcBorders>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val="restart"/>
            <w:tcBorders>
              <w:top w:val="single" w:sz="4" w:space="0" w:color="auto"/>
              <w:left w:val="single" w:sz="8" w:space="0" w:color="auto"/>
              <w:right w:val="single" w:sz="4" w:space="0" w:color="auto"/>
            </w:tcBorders>
            <w:shd w:val="clear" w:color="auto" w:fill="auto"/>
            <w:noWrap/>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6</w:t>
            </w:r>
          </w:p>
        </w:tc>
        <w:tc>
          <w:tcPr>
            <w:tcW w:w="2320" w:type="dxa"/>
            <w:vMerge w:val="restart"/>
            <w:tcBorders>
              <w:top w:val="nil"/>
              <w:left w:val="single" w:sz="4" w:space="0" w:color="auto"/>
              <w:right w:val="single" w:sz="4" w:space="0" w:color="auto"/>
            </w:tcBorders>
            <w:shd w:val="clear" w:color="auto" w:fill="auto"/>
            <w:vAlign w:val="center"/>
            <w:hideMark/>
          </w:tcPr>
          <w:p w:rsidR="00B15A98" w:rsidRPr="00434865" w:rsidRDefault="00B15A98" w:rsidP="00FB30D8">
            <w:pPr>
              <w:rPr>
                <w:rFonts w:asciiTheme="minorHAnsi" w:hAnsiTheme="minorHAnsi"/>
                <w:b/>
                <w:bCs/>
                <w:color w:val="000000"/>
                <w:sz w:val="24"/>
                <w:szCs w:val="24"/>
              </w:rPr>
            </w:pPr>
            <w:r w:rsidRPr="00434865">
              <w:rPr>
                <w:rFonts w:asciiTheme="minorHAnsi" w:hAnsiTheme="minorHAnsi"/>
                <w:b/>
                <w:bCs/>
                <w:color w:val="000000"/>
                <w:sz w:val="24"/>
                <w:szCs w:val="24"/>
              </w:rPr>
              <w:t>Pomiar czujek izotopowych</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B15A98" w:rsidRPr="00671011" w:rsidRDefault="00B15A98" w:rsidP="00FB30D8">
            <w:pPr>
              <w:jc w:val="both"/>
              <w:rPr>
                <w:rFonts w:asciiTheme="minorHAnsi" w:hAnsiTheme="minorHAnsi"/>
                <w:color w:val="000000"/>
                <w:sz w:val="16"/>
                <w:szCs w:val="16"/>
              </w:rPr>
            </w:pPr>
            <w:r w:rsidRPr="00671011">
              <w:rPr>
                <w:rFonts w:asciiTheme="minorHAnsi" w:hAnsiTheme="minorHAnsi"/>
                <w:color w:val="000000"/>
                <w:sz w:val="16"/>
                <w:szCs w:val="16"/>
              </w:rPr>
              <w:t>Drawsko Pom.</w:t>
            </w:r>
          </w:p>
        </w:tc>
        <w:tc>
          <w:tcPr>
            <w:tcW w:w="1540" w:type="dxa"/>
            <w:vMerge w:val="restart"/>
            <w:tcBorders>
              <w:top w:val="nil"/>
              <w:left w:val="single" w:sz="4" w:space="0" w:color="auto"/>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Grudzień</w:t>
            </w:r>
          </w:p>
        </w:tc>
        <w:tc>
          <w:tcPr>
            <w:tcW w:w="1540" w:type="dxa"/>
            <w:vMerge w:val="restart"/>
            <w:tcBorders>
              <w:top w:val="nil"/>
              <w:left w:val="single" w:sz="4" w:space="0" w:color="auto"/>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r w:rsidRPr="00434865">
              <w:rPr>
                <w:rFonts w:asciiTheme="minorHAnsi" w:hAnsiTheme="minorHAnsi"/>
                <w:color w:val="000000"/>
                <w:sz w:val="24"/>
                <w:szCs w:val="24"/>
              </w:rPr>
              <w:t>Grudzień</w:t>
            </w:r>
          </w:p>
        </w:tc>
        <w:tc>
          <w:tcPr>
            <w:tcW w:w="1540" w:type="dxa"/>
            <w:vMerge w:val="restart"/>
            <w:tcBorders>
              <w:top w:val="nil"/>
              <w:left w:val="single" w:sz="4" w:space="0" w:color="auto"/>
              <w:right w:val="single" w:sz="4" w:space="0" w:color="auto"/>
            </w:tcBorders>
            <w:shd w:val="clear" w:color="auto" w:fill="auto"/>
            <w:vAlign w:val="center"/>
            <w:hideMark/>
          </w:tcPr>
          <w:p w:rsidR="00B15A98" w:rsidRPr="00434865" w:rsidRDefault="00B15A98" w:rsidP="00FB30D8">
            <w:pPr>
              <w:jc w:val="both"/>
              <w:rPr>
                <w:rFonts w:asciiTheme="minorHAnsi" w:hAnsiTheme="minorHAnsi"/>
                <w:color w:val="000000"/>
                <w:sz w:val="24"/>
                <w:szCs w:val="24"/>
              </w:rPr>
            </w:pPr>
          </w:p>
        </w:tc>
      </w:tr>
      <w:tr w:rsidR="00B15A98" w:rsidRPr="00671011" w:rsidTr="00FB30D8">
        <w:trPr>
          <w:trHeight w:val="284"/>
        </w:trPr>
        <w:tc>
          <w:tcPr>
            <w:tcW w:w="458" w:type="dxa"/>
            <w:vMerge/>
            <w:tcBorders>
              <w:left w:val="single" w:sz="8" w:space="0" w:color="auto"/>
              <w:right w:val="single" w:sz="4" w:space="0" w:color="auto"/>
            </w:tcBorders>
            <w:shd w:val="clear" w:color="auto" w:fill="auto"/>
            <w:noWrap/>
            <w:vAlign w:val="center"/>
          </w:tcPr>
          <w:p w:rsidR="00B15A98" w:rsidRPr="00671011" w:rsidRDefault="00B15A98" w:rsidP="00FB30D8">
            <w:pPr>
              <w:jc w:val="both"/>
              <w:rPr>
                <w:rFonts w:asciiTheme="minorHAnsi" w:hAnsiTheme="minorHAnsi"/>
                <w:color w:val="000000"/>
                <w:sz w:val="28"/>
                <w:szCs w:val="28"/>
              </w:rPr>
            </w:pPr>
          </w:p>
        </w:tc>
        <w:tc>
          <w:tcPr>
            <w:tcW w:w="2320" w:type="dxa"/>
            <w:vMerge/>
            <w:tcBorders>
              <w:left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b/>
                <w:bCs/>
                <w:color w:val="000000"/>
                <w:sz w:val="28"/>
                <w:szCs w:val="28"/>
              </w:rPr>
            </w:pPr>
          </w:p>
        </w:tc>
        <w:tc>
          <w:tcPr>
            <w:tcW w:w="1480" w:type="dxa"/>
            <w:tcBorders>
              <w:top w:val="single" w:sz="4" w:space="0" w:color="auto"/>
              <w:left w:val="nil"/>
              <w:bottom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16"/>
                <w:szCs w:val="16"/>
              </w:rPr>
            </w:pPr>
            <w:r>
              <w:rPr>
                <w:rFonts w:asciiTheme="minorHAnsi" w:hAnsiTheme="minorHAnsi"/>
                <w:color w:val="000000"/>
                <w:sz w:val="16"/>
                <w:szCs w:val="16"/>
              </w:rPr>
              <w:t>Kołobrzeg</w:t>
            </w:r>
          </w:p>
        </w:tc>
        <w:tc>
          <w:tcPr>
            <w:tcW w:w="1540" w:type="dxa"/>
            <w:vMerge/>
            <w:tcBorders>
              <w:left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28"/>
                <w:szCs w:val="28"/>
              </w:rPr>
            </w:pPr>
          </w:p>
        </w:tc>
        <w:tc>
          <w:tcPr>
            <w:tcW w:w="1540" w:type="dxa"/>
            <w:vMerge/>
            <w:tcBorders>
              <w:left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28"/>
                <w:szCs w:val="28"/>
              </w:rPr>
            </w:pPr>
          </w:p>
        </w:tc>
        <w:tc>
          <w:tcPr>
            <w:tcW w:w="1540" w:type="dxa"/>
            <w:vMerge/>
            <w:tcBorders>
              <w:left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28"/>
                <w:szCs w:val="28"/>
              </w:rPr>
            </w:pPr>
          </w:p>
        </w:tc>
      </w:tr>
      <w:tr w:rsidR="00B15A98" w:rsidRPr="00671011" w:rsidTr="00FB30D8">
        <w:trPr>
          <w:trHeight w:val="284"/>
        </w:trPr>
        <w:tc>
          <w:tcPr>
            <w:tcW w:w="458" w:type="dxa"/>
            <w:vMerge/>
            <w:tcBorders>
              <w:left w:val="single" w:sz="8" w:space="0" w:color="auto"/>
              <w:right w:val="single" w:sz="4" w:space="0" w:color="auto"/>
            </w:tcBorders>
            <w:shd w:val="clear" w:color="auto" w:fill="auto"/>
            <w:noWrap/>
            <w:vAlign w:val="center"/>
          </w:tcPr>
          <w:p w:rsidR="00B15A98" w:rsidRPr="00671011" w:rsidRDefault="00B15A98" w:rsidP="00FB30D8">
            <w:pPr>
              <w:jc w:val="both"/>
              <w:rPr>
                <w:rFonts w:asciiTheme="minorHAnsi" w:hAnsiTheme="minorHAnsi"/>
                <w:color w:val="000000"/>
                <w:sz w:val="28"/>
                <w:szCs w:val="28"/>
              </w:rPr>
            </w:pPr>
          </w:p>
        </w:tc>
        <w:tc>
          <w:tcPr>
            <w:tcW w:w="2320" w:type="dxa"/>
            <w:vMerge/>
            <w:tcBorders>
              <w:left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b/>
                <w:bCs/>
                <w:color w:val="000000"/>
                <w:sz w:val="28"/>
                <w:szCs w:val="28"/>
              </w:rPr>
            </w:pPr>
          </w:p>
        </w:tc>
        <w:tc>
          <w:tcPr>
            <w:tcW w:w="1480" w:type="dxa"/>
            <w:tcBorders>
              <w:top w:val="single" w:sz="4" w:space="0" w:color="auto"/>
              <w:left w:val="nil"/>
              <w:bottom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16"/>
                <w:szCs w:val="16"/>
              </w:rPr>
            </w:pPr>
            <w:r>
              <w:rPr>
                <w:rFonts w:asciiTheme="minorHAnsi" w:hAnsiTheme="minorHAnsi"/>
                <w:color w:val="000000"/>
                <w:sz w:val="16"/>
                <w:szCs w:val="16"/>
              </w:rPr>
              <w:t>Szczecinek</w:t>
            </w:r>
          </w:p>
        </w:tc>
        <w:tc>
          <w:tcPr>
            <w:tcW w:w="1540" w:type="dxa"/>
            <w:vMerge/>
            <w:tcBorders>
              <w:left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28"/>
                <w:szCs w:val="28"/>
              </w:rPr>
            </w:pPr>
          </w:p>
        </w:tc>
        <w:tc>
          <w:tcPr>
            <w:tcW w:w="1540" w:type="dxa"/>
            <w:vMerge/>
            <w:tcBorders>
              <w:left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28"/>
                <w:szCs w:val="28"/>
              </w:rPr>
            </w:pPr>
          </w:p>
        </w:tc>
        <w:tc>
          <w:tcPr>
            <w:tcW w:w="1540" w:type="dxa"/>
            <w:vMerge/>
            <w:tcBorders>
              <w:left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28"/>
                <w:szCs w:val="28"/>
              </w:rPr>
            </w:pPr>
          </w:p>
        </w:tc>
      </w:tr>
      <w:tr w:rsidR="00B15A98" w:rsidRPr="00671011" w:rsidTr="00FB30D8">
        <w:trPr>
          <w:trHeight w:val="284"/>
        </w:trPr>
        <w:tc>
          <w:tcPr>
            <w:tcW w:w="458" w:type="dxa"/>
            <w:vMerge/>
            <w:tcBorders>
              <w:left w:val="single" w:sz="8" w:space="0" w:color="auto"/>
              <w:bottom w:val="single" w:sz="8" w:space="0" w:color="000000"/>
              <w:right w:val="single" w:sz="4" w:space="0" w:color="auto"/>
            </w:tcBorders>
            <w:shd w:val="clear" w:color="auto" w:fill="auto"/>
            <w:noWrap/>
            <w:vAlign w:val="center"/>
          </w:tcPr>
          <w:p w:rsidR="00B15A98" w:rsidRPr="00671011" w:rsidRDefault="00B15A98" w:rsidP="00FB30D8">
            <w:pPr>
              <w:jc w:val="both"/>
              <w:rPr>
                <w:rFonts w:asciiTheme="minorHAnsi" w:hAnsiTheme="minorHAnsi"/>
                <w:color w:val="000000"/>
                <w:sz w:val="28"/>
                <w:szCs w:val="28"/>
              </w:rPr>
            </w:pPr>
          </w:p>
        </w:tc>
        <w:tc>
          <w:tcPr>
            <w:tcW w:w="2320" w:type="dxa"/>
            <w:vMerge/>
            <w:tcBorders>
              <w:left w:val="single" w:sz="4" w:space="0" w:color="auto"/>
              <w:bottom w:val="single" w:sz="8" w:space="0" w:color="000000"/>
              <w:right w:val="single" w:sz="4" w:space="0" w:color="auto"/>
            </w:tcBorders>
            <w:shd w:val="clear" w:color="auto" w:fill="auto"/>
            <w:vAlign w:val="center"/>
          </w:tcPr>
          <w:p w:rsidR="00B15A98" w:rsidRPr="00671011" w:rsidRDefault="00B15A98" w:rsidP="00FB30D8">
            <w:pPr>
              <w:jc w:val="both"/>
              <w:rPr>
                <w:rFonts w:asciiTheme="minorHAnsi" w:hAnsiTheme="minorHAnsi"/>
                <w:b/>
                <w:bCs/>
                <w:color w:val="000000"/>
                <w:sz w:val="28"/>
                <w:szCs w:val="28"/>
              </w:rPr>
            </w:pPr>
          </w:p>
        </w:tc>
        <w:tc>
          <w:tcPr>
            <w:tcW w:w="1480" w:type="dxa"/>
            <w:tcBorders>
              <w:top w:val="single" w:sz="4" w:space="0" w:color="auto"/>
              <w:left w:val="nil"/>
              <w:bottom w:val="single" w:sz="4" w:space="0" w:color="auto"/>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16"/>
                <w:szCs w:val="16"/>
              </w:rPr>
            </w:pPr>
            <w:r>
              <w:rPr>
                <w:rFonts w:asciiTheme="minorHAnsi" w:hAnsiTheme="minorHAnsi"/>
                <w:color w:val="000000"/>
                <w:sz w:val="16"/>
                <w:szCs w:val="16"/>
              </w:rPr>
              <w:t>Wałcz</w:t>
            </w:r>
          </w:p>
        </w:tc>
        <w:tc>
          <w:tcPr>
            <w:tcW w:w="1540" w:type="dxa"/>
            <w:vMerge/>
            <w:tcBorders>
              <w:left w:val="single" w:sz="4" w:space="0" w:color="auto"/>
              <w:bottom w:val="single" w:sz="8" w:space="0" w:color="000000"/>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28"/>
                <w:szCs w:val="28"/>
              </w:rPr>
            </w:pPr>
          </w:p>
        </w:tc>
        <w:tc>
          <w:tcPr>
            <w:tcW w:w="1540" w:type="dxa"/>
            <w:vMerge/>
            <w:tcBorders>
              <w:left w:val="single" w:sz="4" w:space="0" w:color="auto"/>
              <w:bottom w:val="single" w:sz="8" w:space="0" w:color="000000"/>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28"/>
                <w:szCs w:val="28"/>
              </w:rPr>
            </w:pPr>
          </w:p>
        </w:tc>
        <w:tc>
          <w:tcPr>
            <w:tcW w:w="1540" w:type="dxa"/>
            <w:vMerge/>
            <w:tcBorders>
              <w:left w:val="single" w:sz="4" w:space="0" w:color="auto"/>
              <w:bottom w:val="single" w:sz="8" w:space="0" w:color="000000"/>
              <w:right w:val="single" w:sz="4" w:space="0" w:color="auto"/>
            </w:tcBorders>
            <w:shd w:val="clear" w:color="auto" w:fill="auto"/>
            <w:vAlign w:val="center"/>
          </w:tcPr>
          <w:p w:rsidR="00B15A98" w:rsidRPr="00671011" w:rsidRDefault="00B15A98" w:rsidP="00FB30D8">
            <w:pPr>
              <w:jc w:val="both"/>
              <w:rPr>
                <w:rFonts w:asciiTheme="minorHAnsi" w:hAnsiTheme="minorHAnsi"/>
                <w:color w:val="000000"/>
                <w:sz w:val="28"/>
                <w:szCs w:val="28"/>
              </w:rPr>
            </w:pPr>
          </w:p>
        </w:tc>
      </w:tr>
    </w:tbl>
    <w:p w:rsidR="00A524A0" w:rsidRPr="006602C4" w:rsidRDefault="00A524A0" w:rsidP="006602C4">
      <w:pPr>
        <w:pStyle w:val="Nagwek1"/>
        <w:spacing w:line="300" w:lineRule="auto"/>
        <w:rPr>
          <w:rFonts w:asciiTheme="minorHAnsi" w:hAnsiTheme="minorHAnsi"/>
          <w:b/>
          <w:sz w:val="22"/>
          <w:szCs w:val="22"/>
        </w:rPr>
      </w:pPr>
      <w:r>
        <w:br w:type="page"/>
      </w:r>
      <w:r w:rsidR="0086636F" w:rsidRPr="006602C4">
        <w:rPr>
          <w:rFonts w:asciiTheme="minorHAnsi" w:hAnsiTheme="minorHAnsi"/>
          <w:b/>
          <w:sz w:val="22"/>
          <w:szCs w:val="22"/>
        </w:rPr>
        <w:lastRenderedPageBreak/>
        <w:t>Załącznik n</w:t>
      </w:r>
      <w:r w:rsidR="00EB6E4E" w:rsidRPr="006602C4">
        <w:rPr>
          <w:rFonts w:asciiTheme="minorHAnsi" w:hAnsiTheme="minorHAnsi"/>
          <w:b/>
          <w:sz w:val="22"/>
          <w:szCs w:val="22"/>
        </w:rPr>
        <w:t xml:space="preserve">r 5 </w:t>
      </w:r>
      <w:r w:rsidRPr="006602C4">
        <w:rPr>
          <w:rFonts w:asciiTheme="minorHAnsi" w:hAnsiTheme="minorHAnsi"/>
          <w:b/>
          <w:sz w:val="22"/>
          <w:szCs w:val="22"/>
        </w:rPr>
        <w:t>Terminy reakcji na zgłoszenie awarii lub usterki oraz terminy realizacji napraw</w:t>
      </w:r>
    </w:p>
    <w:tbl>
      <w:tblPr>
        <w:tblW w:w="9372" w:type="dxa"/>
        <w:tblInd w:w="55" w:type="dxa"/>
        <w:tblCellMar>
          <w:left w:w="70" w:type="dxa"/>
          <w:right w:w="70" w:type="dxa"/>
        </w:tblCellMar>
        <w:tblLook w:val="04A0" w:firstRow="1" w:lastRow="0" w:firstColumn="1" w:lastColumn="0" w:noHBand="0" w:noVBand="1"/>
      </w:tblPr>
      <w:tblGrid>
        <w:gridCol w:w="4551"/>
        <w:gridCol w:w="992"/>
        <w:gridCol w:w="992"/>
        <w:gridCol w:w="1277"/>
        <w:gridCol w:w="1560"/>
      </w:tblGrid>
      <w:tr w:rsidR="00A524A0" w:rsidRPr="00671011" w:rsidTr="004D1E59">
        <w:trPr>
          <w:trHeight w:val="300"/>
        </w:trPr>
        <w:tc>
          <w:tcPr>
            <w:tcW w:w="455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A524A0" w:rsidRPr="00241CB6" w:rsidRDefault="00A524A0" w:rsidP="004D1E59">
            <w:pPr>
              <w:jc w:val="both"/>
              <w:rPr>
                <w:rFonts w:asciiTheme="minorHAnsi" w:hAnsiTheme="minorHAnsi"/>
                <w:b/>
                <w:bCs/>
                <w:color w:val="000000"/>
                <w:sz w:val="22"/>
                <w:szCs w:val="22"/>
              </w:rPr>
            </w:pPr>
            <w:r w:rsidRPr="00241CB6">
              <w:rPr>
                <w:rFonts w:asciiTheme="minorHAnsi" w:hAnsiTheme="minorHAnsi"/>
                <w:b/>
                <w:bCs/>
                <w:color w:val="000000"/>
                <w:sz w:val="22"/>
                <w:szCs w:val="22"/>
              </w:rPr>
              <w:t>System</w:t>
            </w:r>
          </w:p>
        </w:tc>
        <w:tc>
          <w:tcPr>
            <w:tcW w:w="1984" w:type="dxa"/>
            <w:gridSpan w:val="2"/>
            <w:tcBorders>
              <w:top w:val="single" w:sz="8" w:space="0" w:color="auto"/>
              <w:left w:val="nil"/>
              <w:bottom w:val="single" w:sz="4" w:space="0" w:color="auto"/>
              <w:right w:val="single" w:sz="4" w:space="0" w:color="auto"/>
            </w:tcBorders>
            <w:shd w:val="clear" w:color="auto" w:fill="auto"/>
            <w:noWrap/>
            <w:vAlign w:val="bottom"/>
            <w:hideMark/>
          </w:tcPr>
          <w:p w:rsidR="00A524A0" w:rsidRPr="00671011" w:rsidRDefault="00A524A0" w:rsidP="004D1E59">
            <w:pPr>
              <w:jc w:val="both"/>
              <w:rPr>
                <w:rFonts w:asciiTheme="minorHAnsi" w:hAnsiTheme="minorHAnsi"/>
                <w:b/>
                <w:bCs/>
                <w:color w:val="000000"/>
              </w:rPr>
            </w:pPr>
            <w:r w:rsidRPr="00671011">
              <w:rPr>
                <w:rFonts w:asciiTheme="minorHAnsi" w:hAnsiTheme="minorHAnsi"/>
                <w:b/>
                <w:bCs/>
                <w:color w:val="000000"/>
              </w:rPr>
              <w:t>Czas reakcji</w:t>
            </w:r>
          </w:p>
        </w:tc>
        <w:tc>
          <w:tcPr>
            <w:tcW w:w="2837" w:type="dxa"/>
            <w:gridSpan w:val="2"/>
            <w:tcBorders>
              <w:top w:val="single" w:sz="8" w:space="0" w:color="auto"/>
              <w:left w:val="nil"/>
              <w:bottom w:val="single" w:sz="4" w:space="0" w:color="auto"/>
              <w:right w:val="single" w:sz="8" w:space="0" w:color="000000"/>
            </w:tcBorders>
            <w:shd w:val="clear" w:color="auto" w:fill="auto"/>
            <w:noWrap/>
            <w:vAlign w:val="bottom"/>
            <w:hideMark/>
          </w:tcPr>
          <w:p w:rsidR="00A524A0" w:rsidRPr="00671011" w:rsidRDefault="00A524A0" w:rsidP="004D1E59">
            <w:pPr>
              <w:jc w:val="both"/>
              <w:rPr>
                <w:rFonts w:asciiTheme="minorHAnsi" w:hAnsiTheme="minorHAnsi"/>
                <w:b/>
                <w:bCs/>
                <w:color w:val="000000"/>
              </w:rPr>
            </w:pPr>
            <w:r w:rsidRPr="00671011">
              <w:rPr>
                <w:rFonts w:asciiTheme="minorHAnsi" w:hAnsiTheme="minorHAnsi"/>
                <w:b/>
                <w:bCs/>
                <w:color w:val="000000"/>
              </w:rPr>
              <w:t>Czas realizacji naprawy</w:t>
            </w:r>
          </w:p>
        </w:tc>
      </w:tr>
      <w:tr w:rsidR="00A524A0" w:rsidRPr="00671011" w:rsidTr="004D1E59">
        <w:trPr>
          <w:trHeight w:val="315"/>
        </w:trPr>
        <w:tc>
          <w:tcPr>
            <w:tcW w:w="4551" w:type="dxa"/>
            <w:vMerge/>
            <w:tcBorders>
              <w:top w:val="single" w:sz="8" w:space="0" w:color="auto"/>
              <w:left w:val="single" w:sz="8" w:space="0" w:color="auto"/>
              <w:bottom w:val="single" w:sz="8" w:space="0" w:color="000000"/>
              <w:right w:val="single" w:sz="8" w:space="0" w:color="auto"/>
            </w:tcBorders>
            <w:vAlign w:val="center"/>
            <w:hideMark/>
          </w:tcPr>
          <w:p w:rsidR="00A524A0" w:rsidRPr="00671011" w:rsidRDefault="00A524A0" w:rsidP="004D1E59">
            <w:pPr>
              <w:jc w:val="both"/>
              <w:rPr>
                <w:rFonts w:asciiTheme="minorHAnsi" w:hAnsiTheme="minorHAnsi"/>
                <w:b/>
                <w:bCs/>
                <w:color w:val="000000"/>
                <w:sz w:val="32"/>
                <w:szCs w:val="32"/>
              </w:rPr>
            </w:pPr>
          </w:p>
        </w:tc>
        <w:tc>
          <w:tcPr>
            <w:tcW w:w="992" w:type="dxa"/>
            <w:tcBorders>
              <w:top w:val="nil"/>
              <w:left w:val="nil"/>
              <w:bottom w:val="single" w:sz="8" w:space="0" w:color="auto"/>
              <w:right w:val="single" w:sz="4" w:space="0" w:color="auto"/>
            </w:tcBorders>
            <w:shd w:val="clear" w:color="auto" w:fill="auto"/>
            <w:noWrap/>
            <w:vAlign w:val="bottom"/>
            <w:hideMark/>
          </w:tcPr>
          <w:p w:rsidR="00A524A0" w:rsidRPr="00671011" w:rsidRDefault="00A524A0" w:rsidP="004D1E59">
            <w:pPr>
              <w:jc w:val="both"/>
              <w:rPr>
                <w:rFonts w:asciiTheme="minorHAnsi" w:hAnsiTheme="minorHAnsi"/>
                <w:color w:val="000000"/>
              </w:rPr>
            </w:pPr>
            <w:r w:rsidRPr="00671011">
              <w:rPr>
                <w:rFonts w:asciiTheme="minorHAnsi" w:hAnsiTheme="minorHAnsi"/>
                <w:color w:val="000000"/>
              </w:rPr>
              <w:t>Awaria</w:t>
            </w:r>
          </w:p>
        </w:tc>
        <w:tc>
          <w:tcPr>
            <w:tcW w:w="992" w:type="dxa"/>
            <w:tcBorders>
              <w:top w:val="nil"/>
              <w:left w:val="nil"/>
              <w:bottom w:val="single" w:sz="8" w:space="0" w:color="auto"/>
              <w:right w:val="single" w:sz="4" w:space="0" w:color="auto"/>
            </w:tcBorders>
            <w:shd w:val="clear" w:color="auto" w:fill="auto"/>
            <w:noWrap/>
            <w:vAlign w:val="bottom"/>
            <w:hideMark/>
          </w:tcPr>
          <w:p w:rsidR="00A524A0" w:rsidRPr="00671011" w:rsidRDefault="00A524A0" w:rsidP="004D1E59">
            <w:pPr>
              <w:jc w:val="both"/>
              <w:rPr>
                <w:rFonts w:asciiTheme="minorHAnsi" w:hAnsiTheme="minorHAnsi"/>
                <w:color w:val="000000"/>
              </w:rPr>
            </w:pPr>
            <w:r w:rsidRPr="00671011">
              <w:rPr>
                <w:rFonts w:asciiTheme="minorHAnsi" w:hAnsiTheme="minorHAnsi"/>
                <w:color w:val="000000"/>
              </w:rPr>
              <w:t>Usterka</w:t>
            </w:r>
          </w:p>
        </w:tc>
        <w:tc>
          <w:tcPr>
            <w:tcW w:w="1277" w:type="dxa"/>
            <w:tcBorders>
              <w:top w:val="nil"/>
              <w:left w:val="nil"/>
              <w:bottom w:val="single" w:sz="8" w:space="0" w:color="auto"/>
              <w:right w:val="single" w:sz="4" w:space="0" w:color="auto"/>
            </w:tcBorders>
            <w:shd w:val="clear" w:color="auto" w:fill="auto"/>
            <w:noWrap/>
            <w:vAlign w:val="bottom"/>
            <w:hideMark/>
          </w:tcPr>
          <w:p w:rsidR="00A524A0" w:rsidRPr="00671011" w:rsidRDefault="00A524A0" w:rsidP="004D1E59">
            <w:pPr>
              <w:jc w:val="both"/>
              <w:rPr>
                <w:rFonts w:asciiTheme="minorHAnsi" w:hAnsiTheme="minorHAnsi"/>
                <w:color w:val="000000"/>
              </w:rPr>
            </w:pPr>
            <w:r w:rsidRPr="00671011">
              <w:rPr>
                <w:rFonts w:asciiTheme="minorHAnsi" w:hAnsiTheme="minorHAnsi"/>
                <w:color w:val="000000"/>
              </w:rPr>
              <w:t>Awaria</w:t>
            </w:r>
          </w:p>
        </w:tc>
        <w:tc>
          <w:tcPr>
            <w:tcW w:w="1560" w:type="dxa"/>
            <w:tcBorders>
              <w:top w:val="nil"/>
              <w:left w:val="nil"/>
              <w:bottom w:val="single" w:sz="8" w:space="0" w:color="auto"/>
              <w:right w:val="single" w:sz="8" w:space="0" w:color="auto"/>
            </w:tcBorders>
            <w:shd w:val="clear" w:color="auto" w:fill="auto"/>
            <w:noWrap/>
            <w:vAlign w:val="bottom"/>
            <w:hideMark/>
          </w:tcPr>
          <w:p w:rsidR="00A524A0" w:rsidRPr="00671011" w:rsidRDefault="00A524A0" w:rsidP="004D1E59">
            <w:pPr>
              <w:jc w:val="both"/>
              <w:rPr>
                <w:rFonts w:asciiTheme="minorHAnsi" w:hAnsiTheme="minorHAnsi"/>
                <w:color w:val="000000"/>
              </w:rPr>
            </w:pPr>
            <w:r w:rsidRPr="00671011">
              <w:rPr>
                <w:rFonts w:asciiTheme="minorHAnsi" w:hAnsiTheme="minorHAnsi"/>
                <w:color w:val="000000"/>
              </w:rPr>
              <w:t>Usterka</w:t>
            </w:r>
          </w:p>
        </w:tc>
      </w:tr>
      <w:tr w:rsidR="00A524A0" w:rsidRPr="00671011" w:rsidTr="004D1E59">
        <w:trPr>
          <w:trHeight w:val="642"/>
        </w:trPr>
        <w:tc>
          <w:tcPr>
            <w:tcW w:w="4551" w:type="dxa"/>
            <w:tcBorders>
              <w:top w:val="nil"/>
              <w:left w:val="single" w:sz="8" w:space="0" w:color="auto"/>
              <w:bottom w:val="single" w:sz="4" w:space="0" w:color="auto"/>
              <w:right w:val="single" w:sz="8"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rPr>
            </w:pPr>
            <w:r w:rsidRPr="00671011">
              <w:rPr>
                <w:rFonts w:asciiTheme="minorHAnsi" w:hAnsiTheme="minorHAnsi"/>
                <w:b/>
                <w:bCs/>
                <w:color w:val="000000"/>
              </w:rPr>
              <w:t xml:space="preserve">System Sygnalizacji Włamania i Napadu </w:t>
            </w:r>
            <w:proofErr w:type="spellStart"/>
            <w:r w:rsidRPr="00671011">
              <w:rPr>
                <w:rFonts w:asciiTheme="minorHAnsi" w:hAnsiTheme="minorHAnsi"/>
                <w:b/>
                <w:bCs/>
                <w:color w:val="000000"/>
              </w:rPr>
              <w:t>SSWiN</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sz w:val="24"/>
                <w:szCs w:val="24"/>
              </w:rPr>
            </w:pPr>
            <w:r w:rsidRPr="00671011">
              <w:rPr>
                <w:rFonts w:asciiTheme="minorHAnsi" w:hAnsiTheme="minorHAnsi"/>
                <w:b/>
                <w:bCs/>
                <w:color w:val="000000"/>
                <w:sz w:val="24"/>
                <w:szCs w:val="24"/>
              </w:rPr>
              <w:t>24 h</w:t>
            </w:r>
          </w:p>
        </w:tc>
        <w:tc>
          <w:tcPr>
            <w:tcW w:w="992" w:type="dxa"/>
            <w:tcBorders>
              <w:top w:val="nil"/>
              <w:left w:val="nil"/>
              <w:bottom w:val="single" w:sz="4" w:space="0" w:color="auto"/>
              <w:right w:val="single" w:sz="4"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sz w:val="24"/>
                <w:szCs w:val="24"/>
              </w:rPr>
            </w:pPr>
            <w:r w:rsidRPr="00671011">
              <w:rPr>
                <w:rFonts w:asciiTheme="minorHAnsi" w:hAnsiTheme="minorHAnsi"/>
                <w:b/>
                <w:bCs/>
                <w:color w:val="000000"/>
                <w:sz w:val="24"/>
                <w:szCs w:val="24"/>
              </w:rPr>
              <w:t>24 h</w:t>
            </w:r>
          </w:p>
        </w:tc>
        <w:tc>
          <w:tcPr>
            <w:tcW w:w="1277" w:type="dxa"/>
            <w:tcBorders>
              <w:top w:val="nil"/>
              <w:left w:val="nil"/>
              <w:bottom w:val="single" w:sz="4" w:space="0" w:color="auto"/>
              <w:right w:val="single" w:sz="4"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sz w:val="24"/>
                <w:szCs w:val="24"/>
              </w:rPr>
            </w:pPr>
            <w:r w:rsidRPr="00671011">
              <w:rPr>
                <w:rFonts w:asciiTheme="minorHAnsi" w:hAnsiTheme="minorHAnsi"/>
                <w:b/>
                <w:bCs/>
                <w:color w:val="000000"/>
                <w:sz w:val="24"/>
                <w:szCs w:val="24"/>
              </w:rPr>
              <w:t>48 h</w:t>
            </w:r>
          </w:p>
        </w:tc>
        <w:tc>
          <w:tcPr>
            <w:tcW w:w="1560" w:type="dxa"/>
            <w:tcBorders>
              <w:top w:val="nil"/>
              <w:left w:val="nil"/>
              <w:bottom w:val="single" w:sz="4" w:space="0" w:color="auto"/>
              <w:right w:val="single" w:sz="8"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sz w:val="24"/>
                <w:szCs w:val="24"/>
              </w:rPr>
            </w:pPr>
            <w:r w:rsidRPr="00671011">
              <w:rPr>
                <w:rFonts w:asciiTheme="minorHAnsi" w:hAnsiTheme="minorHAnsi"/>
                <w:b/>
                <w:bCs/>
                <w:color w:val="000000"/>
                <w:sz w:val="24"/>
                <w:szCs w:val="24"/>
              </w:rPr>
              <w:t>48 h</w:t>
            </w:r>
          </w:p>
        </w:tc>
      </w:tr>
      <w:tr w:rsidR="00A524A0" w:rsidRPr="00671011" w:rsidTr="004D1E59">
        <w:trPr>
          <w:trHeight w:val="642"/>
        </w:trPr>
        <w:tc>
          <w:tcPr>
            <w:tcW w:w="4551" w:type="dxa"/>
            <w:tcBorders>
              <w:top w:val="nil"/>
              <w:left w:val="single" w:sz="8" w:space="0" w:color="auto"/>
              <w:bottom w:val="single" w:sz="4" w:space="0" w:color="auto"/>
              <w:right w:val="single" w:sz="8"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rPr>
            </w:pPr>
            <w:r w:rsidRPr="00671011">
              <w:rPr>
                <w:rFonts w:asciiTheme="minorHAnsi" w:hAnsiTheme="minorHAnsi"/>
                <w:b/>
                <w:bCs/>
                <w:color w:val="000000"/>
              </w:rPr>
              <w:t>System Kontroli Dostępu SKD</w:t>
            </w:r>
          </w:p>
        </w:tc>
        <w:tc>
          <w:tcPr>
            <w:tcW w:w="992" w:type="dxa"/>
            <w:tcBorders>
              <w:top w:val="nil"/>
              <w:left w:val="nil"/>
              <w:bottom w:val="single" w:sz="4" w:space="0" w:color="auto"/>
              <w:right w:val="single" w:sz="4"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sz w:val="24"/>
                <w:szCs w:val="24"/>
              </w:rPr>
            </w:pPr>
            <w:r w:rsidRPr="00671011">
              <w:rPr>
                <w:rFonts w:asciiTheme="minorHAnsi" w:hAnsiTheme="minorHAnsi"/>
                <w:b/>
                <w:bCs/>
                <w:color w:val="000000"/>
                <w:sz w:val="24"/>
                <w:szCs w:val="24"/>
              </w:rPr>
              <w:t>48 h</w:t>
            </w:r>
          </w:p>
        </w:tc>
        <w:tc>
          <w:tcPr>
            <w:tcW w:w="992" w:type="dxa"/>
            <w:tcBorders>
              <w:top w:val="nil"/>
              <w:left w:val="nil"/>
              <w:bottom w:val="single" w:sz="4" w:space="0" w:color="auto"/>
              <w:right w:val="single" w:sz="4"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sz w:val="24"/>
                <w:szCs w:val="24"/>
              </w:rPr>
            </w:pPr>
            <w:r w:rsidRPr="00671011">
              <w:rPr>
                <w:rFonts w:asciiTheme="minorHAnsi" w:hAnsiTheme="minorHAnsi"/>
                <w:b/>
                <w:bCs/>
                <w:color w:val="000000"/>
                <w:sz w:val="24"/>
                <w:szCs w:val="24"/>
              </w:rPr>
              <w:t>48 h</w:t>
            </w:r>
          </w:p>
        </w:tc>
        <w:tc>
          <w:tcPr>
            <w:tcW w:w="1277" w:type="dxa"/>
            <w:tcBorders>
              <w:top w:val="nil"/>
              <w:left w:val="nil"/>
              <w:bottom w:val="single" w:sz="4" w:space="0" w:color="auto"/>
              <w:right w:val="single" w:sz="4"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sz w:val="24"/>
                <w:szCs w:val="24"/>
              </w:rPr>
            </w:pPr>
            <w:r w:rsidRPr="00671011">
              <w:rPr>
                <w:rFonts w:asciiTheme="minorHAnsi" w:hAnsiTheme="minorHAnsi"/>
                <w:b/>
                <w:bCs/>
                <w:color w:val="000000"/>
                <w:sz w:val="24"/>
                <w:szCs w:val="24"/>
              </w:rPr>
              <w:t>48 h</w:t>
            </w:r>
          </w:p>
        </w:tc>
        <w:tc>
          <w:tcPr>
            <w:tcW w:w="1560" w:type="dxa"/>
            <w:tcBorders>
              <w:top w:val="nil"/>
              <w:left w:val="nil"/>
              <w:bottom w:val="single" w:sz="4" w:space="0" w:color="auto"/>
              <w:right w:val="single" w:sz="8"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sz w:val="24"/>
                <w:szCs w:val="24"/>
              </w:rPr>
            </w:pPr>
            <w:r w:rsidRPr="00671011">
              <w:rPr>
                <w:rFonts w:asciiTheme="minorHAnsi" w:hAnsiTheme="minorHAnsi"/>
                <w:b/>
                <w:bCs/>
                <w:color w:val="000000"/>
                <w:sz w:val="24"/>
                <w:szCs w:val="24"/>
              </w:rPr>
              <w:t>120 h</w:t>
            </w:r>
          </w:p>
        </w:tc>
      </w:tr>
      <w:tr w:rsidR="00A524A0" w:rsidRPr="00671011" w:rsidTr="004D1E59">
        <w:trPr>
          <w:trHeight w:val="642"/>
        </w:trPr>
        <w:tc>
          <w:tcPr>
            <w:tcW w:w="4551" w:type="dxa"/>
            <w:tcBorders>
              <w:top w:val="nil"/>
              <w:left w:val="single" w:sz="8" w:space="0" w:color="auto"/>
              <w:bottom w:val="single" w:sz="4" w:space="0" w:color="auto"/>
              <w:right w:val="single" w:sz="8"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rPr>
            </w:pPr>
            <w:r w:rsidRPr="00671011">
              <w:rPr>
                <w:rFonts w:asciiTheme="minorHAnsi" w:hAnsiTheme="minorHAnsi"/>
                <w:b/>
                <w:bCs/>
                <w:color w:val="000000"/>
              </w:rPr>
              <w:t xml:space="preserve">System Telewizji </w:t>
            </w:r>
            <w:r w:rsidR="00D9469D">
              <w:rPr>
                <w:rFonts w:asciiTheme="minorHAnsi" w:hAnsiTheme="minorHAnsi"/>
                <w:b/>
                <w:bCs/>
                <w:color w:val="000000"/>
              </w:rPr>
              <w:t>Przemysłowej</w:t>
            </w:r>
            <w:r w:rsidRPr="00671011">
              <w:rPr>
                <w:rFonts w:asciiTheme="minorHAnsi" w:hAnsiTheme="minorHAnsi"/>
                <w:b/>
                <w:bCs/>
                <w:color w:val="000000"/>
              </w:rPr>
              <w:t xml:space="preserve"> CCTV</w:t>
            </w:r>
          </w:p>
        </w:tc>
        <w:tc>
          <w:tcPr>
            <w:tcW w:w="992" w:type="dxa"/>
            <w:tcBorders>
              <w:top w:val="nil"/>
              <w:left w:val="nil"/>
              <w:bottom w:val="single" w:sz="4" w:space="0" w:color="auto"/>
              <w:right w:val="single" w:sz="4"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sz w:val="24"/>
                <w:szCs w:val="24"/>
              </w:rPr>
            </w:pPr>
            <w:r w:rsidRPr="00671011">
              <w:rPr>
                <w:rFonts w:asciiTheme="minorHAnsi" w:hAnsiTheme="minorHAnsi"/>
                <w:b/>
                <w:bCs/>
                <w:color w:val="000000"/>
                <w:sz w:val="24"/>
                <w:szCs w:val="24"/>
              </w:rPr>
              <w:t>24 h</w:t>
            </w:r>
          </w:p>
        </w:tc>
        <w:tc>
          <w:tcPr>
            <w:tcW w:w="992" w:type="dxa"/>
            <w:tcBorders>
              <w:top w:val="nil"/>
              <w:left w:val="nil"/>
              <w:bottom w:val="single" w:sz="4" w:space="0" w:color="auto"/>
              <w:right w:val="single" w:sz="4"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sz w:val="24"/>
                <w:szCs w:val="24"/>
              </w:rPr>
            </w:pPr>
            <w:r w:rsidRPr="00671011">
              <w:rPr>
                <w:rFonts w:asciiTheme="minorHAnsi" w:hAnsiTheme="minorHAnsi"/>
                <w:b/>
                <w:bCs/>
                <w:color w:val="000000"/>
                <w:sz w:val="24"/>
                <w:szCs w:val="24"/>
              </w:rPr>
              <w:t>24 h</w:t>
            </w:r>
          </w:p>
        </w:tc>
        <w:tc>
          <w:tcPr>
            <w:tcW w:w="1277" w:type="dxa"/>
            <w:tcBorders>
              <w:top w:val="nil"/>
              <w:left w:val="nil"/>
              <w:bottom w:val="single" w:sz="4" w:space="0" w:color="auto"/>
              <w:right w:val="single" w:sz="4"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sz w:val="24"/>
                <w:szCs w:val="24"/>
              </w:rPr>
            </w:pPr>
            <w:r w:rsidRPr="00671011">
              <w:rPr>
                <w:rFonts w:asciiTheme="minorHAnsi" w:hAnsiTheme="minorHAnsi"/>
                <w:b/>
                <w:bCs/>
                <w:color w:val="000000"/>
                <w:sz w:val="24"/>
                <w:szCs w:val="24"/>
              </w:rPr>
              <w:t>48 h</w:t>
            </w:r>
          </w:p>
        </w:tc>
        <w:tc>
          <w:tcPr>
            <w:tcW w:w="1560" w:type="dxa"/>
            <w:tcBorders>
              <w:top w:val="nil"/>
              <w:left w:val="nil"/>
              <w:bottom w:val="single" w:sz="4" w:space="0" w:color="auto"/>
              <w:right w:val="single" w:sz="8"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sz w:val="24"/>
                <w:szCs w:val="24"/>
              </w:rPr>
            </w:pPr>
            <w:r w:rsidRPr="00671011">
              <w:rPr>
                <w:rFonts w:asciiTheme="minorHAnsi" w:hAnsiTheme="minorHAnsi"/>
                <w:b/>
                <w:bCs/>
                <w:color w:val="000000"/>
                <w:sz w:val="24"/>
                <w:szCs w:val="24"/>
              </w:rPr>
              <w:t>48 h</w:t>
            </w:r>
          </w:p>
        </w:tc>
      </w:tr>
      <w:tr w:rsidR="00A524A0" w:rsidRPr="00671011" w:rsidTr="004D1E59">
        <w:trPr>
          <w:trHeight w:val="642"/>
        </w:trPr>
        <w:tc>
          <w:tcPr>
            <w:tcW w:w="4551" w:type="dxa"/>
            <w:tcBorders>
              <w:top w:val="nil"/>
              <w:left w:val="single" w:sz="8" w:space="0" w:color="auto"/>
              <w:bottom w:val="single" w:sz="8" w:space="0" w:color="auto"/>
              <w:right w:val="single" w:sz="8"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rPr>
            </w:pPr>
            <w:r w:rsidRPr="00671011">
              <w:rPr>
                <w:rFonts w:asciiTheme="minorHAnsi" w:hAnsiTheme="minorHAnsi"/>
                <w:b/>
                <w:bCs/>
                <w:color w:val="000000"/>
              </w:rPr>
              <w:t xml:space="preserve">System </w:t>
            </w:r>
            <w:r w:rsidRPr="00296873">
              <w:rPr>
                <w:rFonts w:asciiTheme="minorHAnsi" w:hAnsiTheme="minorHAnsi"/>
                <w:b/>
                <w:bCs/>
                <w:color w:val="000000"/>
              </w:rPr>
              <w:t xml:space="preserve">Sygnalizacji </w:t>
            </w:r>
            <w:r w:rsidR="00296873" w:rsidRPr="00296873">
              <w:rPr>
                <w:rFonts w:asciiTheme="minorHAnsi" w:hAnsiTheme="minorHAnsi"/>
                <w:b/>
                <w:bCs/>
                <w:color w:val="000000"/>
              </w:rPr>
              <w:t>Pożarowej</w:t>
            </w:r>
            <w:r w:rsidRPr="00671011">
              <w:rPr>
                <w:rFonts w:asciiTheme="minorHAnsi" w:hAnsiTheme="minorHAnsi"/>
                <w:b/>
                <w:bCs/>
                <w:color w:val="000000"/>
              </w:rPr>
              <w:t xml:space="preserve"> SSP</w:t>
            </w:r>
          </w:p>
        </w:tc>
        <w:tc>
          <w:tcPr>
            <w:tcW w:w="992" w:type="dxa"/>
            <w:tcBorders>
              <w:top w:val="nil"/>
              <w:left w:val="nil"/>
              <w:bottom w:val="single" w:sz="8" w:space="0" w:color="auto"/>
              <w:right w:val="single" w:sz="4"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sz w:val="24"/>
                <w:szCs w:val="24"/>
              </w:rPr>
            </w:pPr>
            <w:r w:rsidRPr="00671011">
              <w:rPr>
                <w:rFonts w:asciiTheme="minorHAnsi" w:hAnsiTheme="minorHAnsi"/>
                <w:b/>
                <w:bCs/>
                <w:color w:val="000000"/>
                <w:sz w:val="24"/>
                <w:szCs w:val="24"/>
              </w:rPr>
              <w:t>5 h</w:t>
            </w:r>
          </w:p>
        </w:tc>
        <w:tc>
          <w:tcPr>
            <w:tcW w:w="992" w:type="dxa"/>
            <w:tcBorders>
              <w:top w:val="nil"/>
              <w:left w:val="nil"/>
              <w:bottom w:val="single" w:sz="8" w:space="0" w:color="auto"/>
              <w:right w:val="single" w:sz="4"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sz w:val="24"/>
                <w:szCs w:val="24"/>
              </w:rPr>
            </w:pPr>
            <w:r w:rsidRPr="00671011">
              <w:rPr>
                <w:rFonts w:asciiTheme="minorHAnsi" w:hAnsiTheme="minorHAnsi"/>
                <w:b/>
                <w:bCs/>
                <w:color w:val="000000"/>
                <w:sz w:val="24"/>
                <w:szCs w:val="24"/>
              </w:rPr>
              <w:t>5 h</w:t>
            </w:r>
          </w:p>
        </w:tc>
        <w:tc>
          <w:tcPr>
            <w:tcW w:w="1277" w:type="dxa"/>
            <w:tcBorders>
              <w:top w:val="nil"/>
              <w:left w:val="nil"/>
              <w:bottom w:val="single" w:sz="8" w:space="0" w:color="auto"/>
              <w:right w:val="single" w:sz="4"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sz w:val="24"/>
                <w:szCs w:val="24"/>
              </w:rPr>
            </w:pPr>
            <w:r w:rsidRPr="00671011">
              <w:rPr>
                <w:rFonts w:asciiTheme="minorHAnsi" w:hAnsiTheme="minorHAnsi"/>
                <w:b/>
                <w:bCs/>
                <w:color w:val="000000"/>
                <w:sz w:val="24"/>
                <w:szCs w:val="24"/>
              </w:rPr>
              <w:t>48 h</w:t>
            </w:r>
          </w:p>
        </w:tc>
        <w:tc>
          <w:tcPr>
            <w:tcW w:w="1560" w:type="dxa"/>
            <w:tcBorders>
              <w:top w:val="nil"/>
              <w:left w:val="nil"/>
              <w:bottom w:val="single" w:sz="8" w:space="0" w:color="auto"/>
              <w:right w:val="single" w:sz="8" w:space="0" w:color="auto"/>
            </w:tcBorders>
            <w:shd w:val="clear" w:color="auto" w:fill="auto"/>
            <w:noWrap/>
            <w:vAlign w:val="center"/>
            <w:hideMark/>
          </w:tcPr>
          <w:p w:rsidR="00A524A0" w:rsidRPr="00671011" w:rsidRDefault="00A524A0" w:rsidP="004D1E59">
            <w:pPr>
              <w:jc w:val="both"/>
              <w:rPr>
                <w:rFonts w:asciiTheme="minorHAnsi" w:hAnsiTheme="minorHAnsi"/>
                <w:b/>
                <w:bCs/>
                <w:color w:val="000000"/>
                <w:sz w:val="24"/>
                <w:szCs w:val="24"/>
              </w:rPr>
            </w:pPr>
            <w:r w:rsidRPr="00671011">
              <w:rPr>
                <w:rFonts w:asciiTheme="minorHAnsi" w:hAnsiTheme="minorHAnsi"/>
                <w:b/>
                <w:bCs/>
                <w:color w:val="000000"/>
                <w:sz w:val="24"/>
                <w:szCs w:val="24"/>
              </w:rPr>
              <w:t>48 h</w:t>
            </w:r>
          </w:p>
        </w:tc>
      </w:tr>
    </w:tbl>
    <w:p w:rsidR="00012ED6" w:rsidRPr="004B4369" w:rsidRDefault="00012ED6" w:rsidP="00EC3600">
      <w:pPr>
        <w:spacing w:line="276" w:lineRule="auto"/>
        <w:ind w:firstLine="142"/>
        <w:rPr>
          <w:rFonts w:asciiTheme="minorHAnsi" w:hAnsiTheme="minorHAnsi"/>
        </w:rPr>
      </w:pPr>
      <w:r w:rsidRPr="004B4369">
        <w:rPr>
          <w:rFonts w:asciiTheme="minorHAnsi" w:hAnsiTheme="minorHAnsi"/>
          <w:b/>
          <w:bCs/>
        </w:rPr>
        <w:t xml:space="preserve">* awaria </w:t>
      </w:r>
      <w:r w:rsidRPr="004B4369">
        <w:rPr>
          <w:rFonts w:asciiTheme="minorHAnsi" w:hAnsiTheme="minorHAnsi"/>
        </w:rPr>
        <w:t xml:space="preserve">- zdarzenie nagłe i nieprzewidziane, powodujące utratę sprawności </w:t>
      </w:r>
      <w:r w:rsidR="00A524A0" w:rsidRPr="004B4369">
        <w:rPr>
          <w:rFonts w:asciiTheme="minorHAnsi" w:hAnsiTheme="minorHAnsi"/>
        </w:rPr>
        <w:t>systemu</w:t>
      </w:r>
      <w:r w:rsidRPr="004B4369">
        <w:rPr>
          <w:rFonts w:asciiTheme="minorHAnsi" w:hAnsiTheme="minorHAnsi"/>
        </w:rPr>
        <w:t xml:space="preserve"> lub urządzenia. </w:t>
      </w:r>
    </w:p>
    <w:p w:rsidR="00012ED6" w:rsidRPr="00AD2A3C" w:rsidRDefault="00012ED6" w:rsidP="00EC3600">
      <w:pPr>
        <w:spacing w:line="276" w:lineRule="auto"/>
        <w:ind w:left="284" w:hanging="284"/>
        <w:rPr>
          <w:rFonts w:asciiTheme="minorHAnsi" w:hAnsiTheme="minorHAnsi"/>
        </w:rPr>
      </w:pPr>
      <w:r w:rsidRPr="004B4369">
        <w:rPr>
          <w:rFonts w:asciiTheme="minorHAnsi" w:hAnsiTheme="minorHAnsi"/>
          <w:b/>
          <w:bCs/>
        </w:rPr>
        <w:t xml:space="preserve">** usterka </w:t>
      </w:r>
      <w:r w:rsidRPr="004B4369">
        <w:rPr>
          <w:rFonts w:asciiTheme="minorHAnsi" w:hAnsiTheme="minorHAnsi"/>
        </w:rPr>
        <w:t xml:space="preserve">- uszkodzenie urządzenia lub </w:t>
      </w:r>
      <w:r w:rsidR="00A524A0" w:rsidRPr="004B4369">
        <w:rPr>
          <w:rFonts w:asciiTheme="minorHAnsi" w:hAnsiTheme="minorHAnsi"/>
        </w:rPr>
        <w:t>systemu</w:t>
      </w:r>
      <w:r w:rsidRPr="004B4369">
        <w:rPr>
          <w:rFonts w:asciiTheme="minorHAnsi" w:hAnsiTheme="minorHAnsi"/>
        </w:rPr>
        <w:t xml:space="preserve"> lub ich elementu składowego nie mające wpływu na ich sprawność.</w:t>
      </w:r>
      <w:r w:rsidRPr="00AD2A3C">
        <w:rPr>
          <w:rFonts w:asciiTheme="minorHAnsi" w:hAnsiTheme="minorHAnsi"/>
        </w:rPr>
        <w:t xml:space="preserve"> </w:t>
      </w:r>
    </w:p>
    <w:p w:rsidR="00A15882" w:rsidRPr="00AD2A3C" w:rsidRDefault="00A15882" w:rsidP="00EC3600">
      <w:pPr>
        <w:pStyle w:val="Nagwek1"/>
        <w:spacing w:line="300" w:lineRule="auto"/>
        <w:rPr>
          <w:rFonts w:asciiTheme="minorHAnsi" w:hAnsiTheme="minorHAnsi"/>
          <w:sz w:val="22"/>
          <w:szCs w:val="22"/>
        </w:rPr>
      </w:pPr>
      <w:r w:rsidRPr="00AD2A3C">
        <w:rPr>
          <w:color w:val="FF0000"/>
        </w:rPr>
        <w:br w:type="page"/>
      </w:r>
      <w:r w:rsidR="00EB6E4E" w:rsidRPr="006602C4">
        <w:rPr>
          <w:rFonts w:asciiTheme="minorHAnsi" w:hAnsiTheme="minorHAnsi"/>
          <w:b/>
          <w:sz w:val="22"/>
          <w:szCs w:val="22"/>
        </w:rPr>
        <w:lastRenderedPageBreak/>
        <w:t xml:space="preserve">Załącznik nr 6 </w:t>
      </w:r>
      <w:r w:rsidR="00BF3534" w:rsidRPr="006602C4">
        <w:rPr>
          <w:rFonts w:asciiTheme="minorHAnsi" w:hAnsiTheme="minorHAnsi"/>
          <w:b/>
          <w:sz w:val="22"/>
          <w:szCs w:val="22"/>
        </w:rPr>
        <w:t>Protokół z wykonania czynności serwisowych</w:t>
      </w:r>
      <w:r w:rsidR="005B48DF" w:rsidRPr="006602C4">
        <w:rPr>
          <w:rFonts w:asciiTheme="minorHAnsi" w:hAnsiTheme="minorHAnsi"/>
          <w:b/>
          <w:sz w:val="22"/>
          <w:szCs w:val="22"/>
        </w:rPr>
        <w:br/>
      </w:r>
      <w:r w:rsidRPr="00AD2A3C">
        <w:rPr>
          <w:rFonts w:asciiTheme="minorHAnsi" w:hAnsiTheme="minorHAnsi"/>
          <w:sz w:val="22"/>
          <w:szCs w:val="22"/>
        </w:rPr>
        <w:t>urządzen</w:t>
      </w:r>
      <w:r w:rsidR="00DC675E" w:rsidRPr="00AD2A3C">
        <w:rPr>
          <w:rFonts w:asciiTheme="minorHAnsi" w:hAnsiTheme="minorHAnsi"/>
          <w:sz w:val="22"/>
          <w:szCs w:val="22"/>
        </w:rPr>
        <w:t>ia/</w:t>
      </w:r>
      <w:r w:rsidR="005E4E13">
        <w:rPr>
          <w:rFonts w:asciiTheme="minorHAnsi" w:hAnsiTheme="minorHAnsi"/>
          <w:sz w:val="22"/>
          <w:szCs w:val="22"/>
        </w:rPr>
        <w:t>systemu</w:t>
      </w:r>
      <w:r w:rsidR="00DC675E" w:rsidRPr="00AD2A3C">
        <w:rPr>
          <w:rFonts w:asciiTheme="minorHAnsi" w:hAnsiTheme="minorHAnsi"/>
          <w:sz w:val="22"/>
          <w:szCs w:val="22"/>
        </w:rPr>
        <w:t>*:</w:t>
      </w:r>
    </w:p>
    <w:p w:rsidR="00A15882" w:rsidRPr="00AD2A3C" w:rsidRDefault="00A15882" w:rsidP="00EC3600">
      <w:pPr>
        <w:spacing w:line="300" w:lineRule="auto"/>
        <w:rPr>
          <w:rFonts w:ascii="Calibri" w:hAnsi="Calibri"/>
          <w:sz w:val="22"/>
          <w:szCs w:val="22"/>
        </w:rPr>
      </w:pPr>
      <w:r w:rsidRPr="00AD2A3C">
        <w:rPr>
          <w:rFonts w:ascii="Calibri" w:hAnsi="Calibri"/>
          <w:sz w:val="22"/>
          <w:szCs w:val="22"/>
        </w:rPr>
        <w:t>zloka</w:t>
      </w:r>
      <w:r w:rsidR="00DC675E" w:rsidRPr="00AD2A3C">
        <w:rPr>
          <w:rFonts w:ascii="Calibri" w:hAnsi="Calibri"/>
          <w:sz w:val="22"/>
          <w:szCs w:val="22"/>
        </w:rPr>
        <w:t>lizowanych w:</w:t>
      </w:r>
    </w:p>
    <w:p w:rsidR="00A15882" w:rsidRPr="00AD2A3C" w:rsidRDefault="00A15882" w:rsidP="00EC3600">
      <w:pPr>
        <w:pStyle w:val="Tekstpodstawowy"/>
        <w:rPr>
          <w:rFonts w:ascii="Calibri" w:hAnsi="Calibri"/>
          <w:b/>
          <w:sz w:val="22"/>
          <w:szCs w:val="22"/>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5246"/>
      </w:tblGrid>
      <w:tr w:rsidR="00A15882" w:rsidRPr="00AD2A3C" w:rsidTr="00FF76C9">
        <w:trPr>
          <w:trHeight w:val="1201"/>
        </w:trPr>
        <w:tc>
          <w:tcPr>
            <w:tcW w:w="4219" w:type="dxa"/>
            <w:tcBorders>
              <w:top w:val="single" w:sz="4" w:space="0" w:color="auto"/>
              <w:left w:val="single" w:sz="4" w:space="0" w:color="auto"/>
              <w:bottom w:val="single" w:sz="4" w:space="0" w:color="auto"/>
              <w:right w:val="single" w:sz="4" w:space="0" w:color="auto"/>
            </w:tcBorders>
          </w:tcPr>
          <w:p w:rsidR="00A15882" w:rsidRPr="00AD2A3C" w:rsidRDefault="00A15882" w:rsidP="00EC3600">
            <w:pPr>
              <w:spacing w:line="276" w:lineRule="auto"/>
              <w:rPr>
                <w:rFonts w:ascii="Calibri" w:hAnsi="Calibri"/>
                <w:color w:val="000000"/>
                <w:sz w:val="22"/>
                <w:szCs w:val="22"/>
              </w:rPr>
            </w:pPr>
            <w:r w:rsidRPr="00AD2A3C">
              <w:rPr>
                <w:rFonts w:ascii="Calibri" w:hAnsi="Calibri"/>
                <w:color w:val="000000"/>
                <w:sz w:val="22"/>
                <w:szCs w:val="22"/>
              </w:rPr>
              <w:t>Wykonawca</w:t>
            </w:r>
            <w:r w:rsidR="00BF3534" w:rsidRPr="00AD2A3C">
              <w:rPr>
                <w:rFonts w:ascii="Calibri" w:hAnsi="Calibri"/>
                <w:color w:val="000000"/>
                <w:sz w:val="22"/>
                <w:szCs w:val="22"/>
              </w:rPr>
              <w:t xml:space="preserve"> czynności serwisowych</w:t>
            </w:r>
            <w:r w:rsidRPr="00AD2A3C">
              <w:rPr>
                <w:rFonts w:ascii="Calibri" w:hAnsi="Calibri"/>
                <w:color w:val="000000"/>
                <w:sz w:val="22"/>
                <w:szCs w:val="22"/>
              </w:rPr>
              <w:t>:</w:t>
            </w:r>
          </w:p>
          <w:p w:rsidR="00A15882" w:rsidRPr="00AD2A3C" w:rsidRDefault="00A15882" w:rsidP="00EC3600">
            <w:pPr>
              <w:spacing w:line="276" w:lineRule="auto"/>
              <w:rPr>
                <w:rFonts w:ascii="Calibri" w:hAnsi="Calibri"/>
                <w:color w:val="000000"/>
                <w:sz w:val="22"/>
                <w:szCs w:val="22"/>
              </w:rPr>
            </w:pPr>
          </w:p>
          <w:p w:rsidR="00A15882" w:rsidRPr="00AD2A3C" w:rsidRDefault="00A15882" w:rsidP="00EC3600">
            <w:pPr>
              <w:spacing w:line="276" w:lineRule="auto"/>
              <w:rPr>
                <w:rFonts w:ascii="Calibri" w:hAnsi="Calibri"/>
                <w:color w:val="000000"/>
                <w:sz w:val="22"/>
                <w:szCs w:val="22"/>
              </w:rPr>
            </w:pPr>
          </w:p>
        </w:tc>
        <w:tc>
          <w:tcPr>
            <w:tcW w:w="5246" w:type="dxa"/>
            <w:tcBorders>
              <w:top w:val="single" w:sz="4" w:space="0" w:color="auto"/>
              <w:left w:val="single" w:sz="4" w:space="0" w:color="auto"/>
              <w:bottom w:val="single" w:sz="4" w:space="0" w:color="auto"/>
              <w:right w:val="single" w:sz="4" w:space="0" w:color="auto"/>
            </w:tcBorders>
            <w:hideMark/>
          </w:tcPr>
          <w:p w:rsidR="00A15882" w:rsidRPr="00AD2A3C" w:rsidRDefault="00A15882" w:rsidP="00EC3600">
            <w:pPr>
              <w:spacing w:line="276" w:lineRule="auto"/>
              <w:rPr>
                <w:rFonts w:ascii="Calibri" w:hAnsi="Calibri"/>
                <w:color w:val="000000"/>
                <w:sz w:val="22"/>
                <w:szCs w:val="22"/>
              </w:rPr>
            </w:pPr>
            <w:r w:rsidRPr="00AD2A3C">
              <w:rPr>
                <w:rFonts w:ascii="Calibri" w:hAnsi="Calibri"/>
                <w:color w:val="000000"/>
                <w:sz w:val="22"/>
                <w:szCs w:val="22"/>
              </w:rPr>
              <w:t>Zgłaszający</w:t>
            </w:r>
            <w:r w:rsidR="002B2646" w:rsidRPr="00AD2A3C">
              <w:rPr>
                <w:rFonts w:ascii="Calibri" w:hAnsi="Calibri"/>
                <w:color w:val="000000"/>
                <w:sz w:val="22"/>
                <w:szCs w:val="22"/>
              </w:rPr>
              <w:t>:</w:t>
            </w:r>
          </w:p>
        </w:tc>
      </w:tr>
      <w:tr w:rsidR="00A15882" w:rsidRPr="00AD2A3C" w:rsidTr="00FF76C9">
        <w:trPr>
          <w:trHeight w:val="1257"/>
        </w:trPr>
        <w:tc>
          <w:tcPr>
            <w:tcW w:w="4219" w:type="dxa"/>
            <w:tcBorders>
              <w:top w:val="single" w:sz="4" w:space="0" w:color="auto"/>
              <w:left w:val="single" w:sz="4" w:space="0" w:color="auto"/>
              <w:bottom w:val="single" w:sz="4" w:space="0" w:color="auto"/>
              <w:right w:val="single" w:sz="4" w:space="0" w:color="auto"/>
            </w:tcBorders>
            <w:hideMark/>
          </w:tcPr>
          <w:p w:rsidR="00A15882" w:rsidRPr="00AD2A3C" w:rsidRDefault="00A15882" w:rsidP="00FF76C9">
            <w:pPr>
              <w:rPr>
                <w:rFonts w:ascii="Calibri" w:hAnsi="Calibri"/>
                <w:color w:val="000000"/>
                <w:sz w:val="22"/>
                <w:szCs w:val="22"/>
              </w:rPr>
            </w:pPr>
            <w:r w:rsidRPr="00AD2A3C">
              <w:rPr>
                <w:rFonts w:ascii="Calibri" w:hAnsi="Calibri"/>
                <w:color w:val="000000"/>
                <w:sz w:val="22"/>
                <w:szCs w:val="22"/>
              </w:rPr>
              <w:t>Nazwisko osoby wykonującej czynności</w:t>
            </w:r>
            <w:r w:rsidR="00BF3534" w:rsidRPr="00AD2A3C">
              <w:rPr>
                <w:rFonts w:ascii="Calibri" w:hAnsi="Calibri"/>
                <w:color w:val="000000"/>
                <w:sz w:val="22"/>
                <w:szCs w:val="22"/>
              </w:rPr>
              <w:t xml:space="preserve"> serwisowe</w:t>
            </w:r>
            <w:r w:rsidRPr="00AD2A3C">
              <w:rPr>
                <w:rFonts w:ascii="Calibri" w:hAnsi="Calibri"/>
                <w:color w:val="000000"/>
                <w:sz w:val="22"/>
                <w:szCs w:val="22"/>
              </w:rPr>
              <w:t>:</w:t>
            </w:r>
          </w:p>
          <w:p w:rsidR="00A15882" w:rsidRPr="00AD2A3C" w:rsidRDefault="00A15882" w:rsidP="00635C8D">
            <w:pPr>
              <w:numPr>
                <w:ilvl w:val="0"/>
                <w:numId w:val="24"/>
              </w:numPr>
              <w:spacing w:after="240" w:line="360" w:lineRule="auto"/>
              <w:ind w:left="714" w:hanging="357"/>
              <w:contextualSpacing/>
              <w:rPr>
                <w:rFonts w:ascii="Calibri" w:hAnsi="Calibri"/>
                <w:color w:val="000000"/>
                <w:sz w:val="22"/>
                <w:szCs w:val="22"/>
              </w:rPr>
            </w:pPr>
          </w:p>
          <w:p w:rsidR="00A15882" w:rsidRPr="00AD2A3C" w:rsidRDefault="00A15882" w:rsidP="00635C8D">
            <w:pPr>
              <w:numPr>
                <w:ilvl w:val="0"/>
                <w:numId w:val="24"/>
              </w:numPr>
              <w:spacing w:before="100" w:beforeAutospacing="1" w:after="240" w:line="360" w:lineRule="auto"/>
              <w:ind w:left="714" w:hanging="357"/>
              <w:contextualSpacing/>
              <w:rPr>
                <w:rFonts w:ascii="Calibri" w:hAnsi="Calibri"/>
                <w:color w:val="000000"/>
                <w:sz w:val="22"/>
                <w:szCs w:val="22"/>
              </w:rPr>
            </w:pPr>
          </w:p>
        </w:tc>
        <w:tc>
          <w:tcPr>
            <w:tcW w:w="5246" w:type="dxa"/>
            <w:vMerge w:val="restart"/>
            <w:tcBorders>
              <w:top w:val="single" w:sz="4" w:space="0" w:color="auto"/>
              <w:left w:val="single" w:sz="4" w:space="0" w:color="auto"/>
              <w:bottom w:val="single" w:sz="4" w:space="0" w:color="auto"/>
              <w:right w:val="single" w:sz="4" w:space="0" w:color="auto"/>
            </w:tcBorders>
          </w:tcPr>
          <w:p w:rsidR="003E1571" w:rsidRPr="00AD2A3C" w:rsidRDefault="00A524A0" w:rsidP="003E1571">
            <w:pPr>
              <w:contextualSpacing/>
              <w:rPr>
                <w:rFonts w:ascii="Calibri" w:hAnsi="Calibri"/>
                <w:color w:val="000000"/>
                <w:sz w:val="22"/>
                <w:szCs w:val="22"/>
              </w:rPr>
            </w:pPr>
            <w:r w:rsidRPr="004B4369">
              <w:rPr>
                <w:rFonts w:ascii="Calibri" w:hAnsi="Calibri"/>
                <w:color w:val="000000"/>
                <w:sz w:val="22"/>
                <w:szCs w:val="22"/>
              </w:rPr>
              <w:t>Rodzaj/typ systemów lub urządzeń</w:t>
            </w:r>
            <w:r w:rsidR="003E1571" w:rsidRPr="00AD2A3C">
              <w:rPr>
                <w:rFonts w:ascii="Calibri" w:hAnsi="Calibri"/>
                <w:color w:val="000000"/>
                <w:sz w:val="22"/>
                <w:szCs w:val="22"/>
              </w:rPr>
              <w:t xml:space="preserve"> poddanych czynnościom serwisowym</w:t>
            </w:r>
          </w:p>
          <w:p w:rsidR="003E1571" w:rsidRPr="00AD2A3C" w:rsidRDefault="003E1571" w:rsidP="003E1571">
            <w:pPr>
              <w:contextualSpacing/>
              <w:rPr>
                <w:rFonts w:asciiTheme="minorHAnsi" w:eastAsiaTheme="minorEastAsia" w:hAnsiTheme="minorHAnsi" w:cstheme="minorHAnsi"/>
                <w:sz w:val="22"/>
                <w:szCs w:val="22"/>
              </w:rPr>
            </w:pPr>
            <w:r w:rsidRPr="00AD2A3C">
              <w:rPr>
                <w:rFonts w:ascii="Calibri" w:hAnsi="Calibri"/>
                <w:color w:val="000000"/>
                <w:sz w:val="22"/>
                <w:szCs w:val="22"/>
              </w:rPr>
              <w:br/>
            </w:r>
            <w:r w:rsidRPr="00AD2A3C">
              <w:rPr>
                <w:rFonts w:asciiTheme="minorHAnsi" w:eastAsiaTheme="minorEastAsia" w:hAnsiTheme="minorHAnsi" w:cstheme="minorHAnsi"/>
                <w:sz w:val="22"/>
                <w:szCs w:val="22"/>
              </w:rPr>
              <w:t>..............................</w:t>
            </w:r>
            <w:r w:rsidR="00A524A0">
              <w:rPr>
                <w:rFonts w:asciiTheme="minorHAnsi" w:eastAsiaTheme="minorEastAsia" w:hAnsiTheme="minorHAnsi" w:cstheme="minorHAnsi"/>
                <w:sz w:val="22"/>
                <w:szCs w:val="22"/>
              </w:rPr>
              <w:t>...</w:t>
            </w:r>
            <w:r w:rsidRPr="00AD2A3C">
              <w:rPr>
                <w:rFonts w:asciiTheme="minorHAnsi" w:eastAsiaTheme="minorEastAsia" w:hAnsiTheme="minorHAnsi" w:cstheme="minorHAnsi"/>
                <w:sz w:val="22"/>
                <w:szCs w:val="22"/>
              </w:rPr>
              <w:t>...........................................</w:t>
            </w:r>
          </w:p>
          <w:p w:rsidR="003E1571" w:rsidRPr="00AD2A3C" w:rsidRDefault="003E1571" w:rsidP="003E1571">
            <w:pPr>
              <w:contextualSpacing/>
              <w:rPr>
                <w:rFonts w:asciiTheme="minorHAnsi" w:hAnsiTheme="minorHAnsi" w:cstheme="minorHAnsi"/>
                <w:sz w:val="22"/>
                <w:szCs w:val="22"/>
              </w:rPr>
            </w:pPr>
          </w:p>
          <w:p w:rsidR="003E1571" w:rsidRPr="00AD2A3C" w:rsidRDefault="003E1571" w:rsidP="003E1571">
            <w:pPr>
              <w:contextualSpacing/>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w:t>
            </w:r>
            <w:r w:rsidR="00A524A0">
              <w:rPr>
                <w:rFonts w:asciiTheme="minorHAnsi" w:eastAsiaTheme="minorEastAsia" w:hAnsiTheme="minorHAnsi" w:cstheme="minorHAnsi"/>
                <w:sz w:val="22"/>
                <w:szCs w:val="22"/>
              </w:rPr>
              <w:t>......</w:t>
            </w:r>
            <w:r w:rsidRPr="00AD2A3C">
              <w:rPr>
                <w:rFonts w:asciiTheme="minorHAnsi" w:eastAsiaTheme="minorEastAsia" w:hAnsiTheme="minorHAnsi" w:cstheme="minorHAnsi"/>
                <w:sz w:val="22"/>
                <w:szCs w:val="22"/>
              </w:rPr>
              <w:t>.......................................</w:t>
            </w:r>
          </w:p>
          <w:p w:rsidR="003E1571" w:rsidRPr="00AD2A3C" w:rsidRDefault="003E1571" w:rsidP="003E1571">
            <w:pPr>
              <w:contextualSpacing/>
              <w:rPr>
                <w:rFonts w:asciiTheme="minorHAnsi" w:hAnsiTheme="minorHAnsi" w:cstheme="minorHAnsi"/>
                <w:sz w:val="22"/>
                <w:szCs w:val="22"/>
              </w:rPr>
            </w:pPr>
          </w:p>
          <w:p w:rsidR="003E1571" w:rsidRPr="00AD2A3C" w:rsidRDefault="003E1571" w:rsidP="003E1571">
            <w:pPr>
              <w:contextualSpacing/>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w:t>
            </w:r>
            <w:r w:rsidR="00A524A0">
              <w:rPr>
                <w:rFonts w:asciiTheme="minorHAnsi" w:eastAsiaTheme="minorEastAsia" w:hAnsiTheme="minorHAnsi" w:cstheme="minorHAnsi"/>
                <w:sz w:val="22"/>
                <w:szCs w:val="22"/>
              </w:rPr>
              <w:t>.....</w:t>
            </w:r>
            <w:r w:rsidRPr="00AD2A3C">
              <w:rPr>
                <w:rFonts w:asciiTheme="minorHAnsi" w:eastAsiaTheme="minorEastAsia" w:hAnsiTheme="minorHAnsi" w:cstheme="minorHAnsi"/>
                <w:sz w:val="22"/>
                <w:szCs w:val="22"/>
              </w:rPr>
              <w:t>..........................................</w:t>
            </w:r>
          </w:p>
          <w:p w:rsidR="003E1571" w:rsidRPr="00AD2A3C" w:rsidRDefault="003E1571" w:rsidP="003E1571">
            <w:pPr>
              <w:contextualSpacing/>
              <w:rPr>
                <w:rFonts w:asciiTheme="minorHAnsi" w:hAnsiTheme="minorHAnsi" w:cstheme="minorHAnsi"/>
                <w:sz w:val="22"/>
                <w:szCs w:val="22"/>
              </w:rPr>
            </w:pPr>
          </w:p>
          <w:p w:rsidR="003E1571" w:rsidRPr="00AD2A3C" w:rsidRDefault="003E1571" w:rsidP="003E1571">
            <w:pPr>
              <w:contextualSpacing/>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w:t>
            </w:r>
            <w:r w:rsidR="00A524A0">
              <w:rPr>
                <w:rFonts w:asciiTheme="minorHAnsi" w:eastAsiaTheme="minorEastAsia" w:hAnsiTheme="minorHAnsi" w:cstheme="minorHAnsi"/>
                <w:sz w:val="22"/>
                <w:szCs w:val="22"/>
              </w:rPr>
              <w:t>..........</w:t>
            </w:r>
            <w:r w:rsidRPr="00AD2A3C">
              <w:rPr>
                <w:rFonts w:asciiTheme="minorHAnsi" w:eastAsiaTheme="minorEastAsia" w:hAnsiTheme="minorHAnsi" w:cstheme="minorHAnsi"/>
                <w:sz w:val="22"/>
                <w:szCs w:val="22"/>
              </w:rPr>
              <w:t>........................................</w:t>
            </w:r>
          </w:p>
          <w:p w:rsidR="003E1571" w:rsidRPr="00AD2A3C" w:rsidRDefault="003E1571" w:rsidP="003E1571">
            <w:pPr>
              <w:contextualSpacing/>
              <w:rPr>
                <w:rFonts w:asciiTheme="minorHAnsi" w:hAnsiTheme="minorHAnsi" w:cstheme="minorHAnsi"/>
                <w:sz w:val="22"/>
                <w:szCs w:val="22"/>
              </w:rPr>
            </w:pPr>
          </w:p>
          <w:p w:rsidR="00A15882" w:rsidRPr="00AD2A3C" w:rsidRDefault="003E1571" w:rsidP="00A524A0">
            <w:pPr>
              <w:spacing w:after="360" w:line="276" w:lineRule="auto"/>
              <w:rPr>
                <w:rFonts w:ascii="Calibri" w:hAnsi="Calibri"/>
                <w:color w:val="000000"/>
                <w:sz w:val="22"/>
                <w:szCs w:val="22"/>
              </w:rPr>
            </w:pPr>
            <w:r w:rsidRPr="00AD2A3C">
              <w:rPr>
                <w:rFonts w:asciiTheme="minorHAnsi" w:eastAsiaTheme="minorEastAsia" w:hAnsiTheme="minorHAnsi" w:cstheme="minorHAnsi"/>
                <w:sz w:val="22"/>
                <w:szCs w:val="22"/>
              </w:rPr>
              <w:t>...................................</w:t>
            </w:r>
            <w:r w:rsidR="00A524A0">
              <w:rPr>
                <w:rFonts w:asciiTheme="minorHAnsi" w:eastAsiaTheme="minorEastAsia" w:hAnsiTheme="minorHAnsi" w:cstheme="minorHAnsi"/>
                <w:sz w:val="22"/>
                <w:szCs w:val="22"/>
              </w:rPr>
              <w:t>......</w:t>
            </w:r>
            <w:r w:rsidRPr="00AD2A3C">
              <w:rPr>
                <w:rFonts w:asciiTheme="minorHAnsi" w:eastAsiaTheme="minorEastAsia" w:hAnsiTheme="minorHAnsi" w:cstheme="minorHAnsi"/>
                <w:sz w:val="22"/>
                <w:szCs w:val="22"/>
              </w:rPr>
              <w:t>.....................................</w:t>
            </w:r>
            <w:r w:rsidRPr="00AD2A3C">
              <w:rPr>
                <w:rFonts w:ascii="Calibri" w:hAnsi="Calibri"/>
                <w:color w:val="000000"/>
                <w:sz w:val="22"/>
                <w:szCs w:val="22"/>
              </w:rPr>
              <w:br/>
            </w:r>
          </w:p>
        </w:tc>
      </w:tr>
      <w:tr w:rsidR="00A15882" w:rsidRPr="00AD2A3C" w:rsidTr="00FF76C9">
        <w:trPr>
          <w:trHeight w:val="1114"/>
        </w:trPr>
        <w:tc>
          <w:tcPr>
            <w:tcW w:w="4219" w:type="dxa"/>
            <w:tcBorders>
              <w:top w:val="single" w:sz="4" w:space="0" w:color="auto"/>
              <w:left w:val="single" w:sz="4" w:space="0" w:color="auto"/>
              <w:bottom w:val="single" w:sz="4" w:space="0" w:color="auto"/>
              <w:right w:val="single" w:sz="4" w:space="0" w:color="auto"/>
            </w:tcBorders>
            <w:hideMark/>
          </w:tcPr>
          <w:p w:rsidR="00A15882" w:rsidRPr="00AD2A3C" w:rsidRDefault="003E1571" w:rsidP="00EC3600">
            <w:pPr>
              <w:spacing w:after="240" w:line="276" w:lineRule="auto"/>
              <w:rPr>
                <w:rFonts w:ascii="Calibri" w:hAnsi="Calibri"/>
                <w:color w:val="000000"/>
                <w:sz w:val="22"/>
                <w:szCs w:val="22"/>
              </w:rPr>
            </w:pPr>
            <w:r w:rsidRPr="00AD2A3C">
              <w:rPr>
                <w:rFonts w:ascii="Calibri" w:hAnsi="Calibri"/>
                <w:color w:val="000000"/>
                <w:sz w:val="22"/>
                <w:szCs w:val="22"/>
              </w:rPr>
              <w:t>Data i godzina przystąpienia do czynności serwisowych – czas reakcji Wykonawcy</w:t>
            </w:r>
          </w:p>
          <w:p w:rsidR="00A15882" w:rsidRPr="00AD2A3C" w:rsidRDefault="00A15882" w:rsidP="00EC3600">
            <w:pPr>
              <w:spacing w:line="276" w:lineRule="auto"/>
              <w:rPr>
                <w:rFonts w:ascii="Calibri" w:hAnsi="Calibri"/>
                <w:color w:val="000000"/>
                <w:sz w:val="22"/>
                <w:szCs w:val="22"/>
              </w:rPr>
            </w:pPr>
          </w:p>
        </w:tc>
        <w:tc>
          <w:tcPr>
            <w:tcW w:w="5246" w:type="dxa"/>
            <w:vMerge/>
            <w:tcBorders>
              <w:top w:val="single" w:sz="4" w:space="0" w:color="auto"/>
              <w:left w:val="single" w:sz="4" w:space="0" w:color="auto"/>
              <w:bottom w:val="single" w:sz="4" w:space="0" w:color="auto"/>
              <w:right w:val="single" w:sz="4" w:space="0" w:color="auto"/>
            </w:tcBorders>
            <w:vAlign w:val="center"/>
            <w:hideMark/>
          </w:tcPr>
          <w:p w:rsidR="00A15882" w:rsidRPr="00AD2A3C" w:rsidRDefault="00A15882" w:rsidP="00EC3600">
            <w:pPr>
              <w:rPr>
                <w:rFonts w:ascii="Calibri" w:hAnsi="Calibri"/>
                <w:color w:val="000000"/>
                <w:sz w:val="22"/>
                <w:szCs w:val="22"/>
              </w:rPr>
            </w:pPr>
          </w:p>
        </w:tc>
      </w:tr>
      <w:tr w:rsidR="00A15882" w:rsidRPr="00AD2A3C" w:rsidTr="00FF76C9">
        <w:tc>
          <w:tcPr>
            <w:tcW w:w="4219" w:type="dxa"/>
            <w:tcBorders>
              <w:top w:val="single" w:sz="4" w:space="0" w:color="auto"/>
              <w:left w:val="single" w:sz="4" w:space="0" w:color="auto"/>
              <w:bottom w:val="single" w:sz="4" w:space="0" w:color="auto"/>
              <w:right w:val="single" w:sz="4" w:space="0" w:color="auto"/>
            </w:tcBorders>
            <w:hideMark/>
          </w:tcPr>
          <w:p w:rsidR="00A15882" w:rsidRPr="00AD2A3C" w:rsidRDefault="003E1571" w:rsidP="00EC3600">
            <w:pPr>
              <w:spacing w:after="240" w:line="276" w:lineRule="auto"/>
              <w:rPr>
                <w:rFonts w:ascii="Calibri" w:hAnsi="Calibri"/>
                <w:color w:val="000000"/>
                <w:sz w:val="22"/>
                <w:szCs w:val="22"/>
              </w:rPr>
            </w:pPr>
            <w:r w:rsidRPr="00AD2A3C">
              <w:rPr>
                <w:rFonts w:ascii="Calibri" w:hAnsi="Calibri"/>
                <w:color w:val="000000"/>
                <w:sz w:val="22"/>
                <w:szCs w:val="22"/>
              </w:rPr>
              <w:t xml:space="preserve">Data </w:t>
            </w:r>
            <w:r w:rsidR="00FF76C9" w:rsidRPr="00AD2A3C">
              <w:rPr>
                <w:rFonts w:ascii="Calibri" w:hAnsi="Calibri"/>
                <w:color w:val="000000"/>
                <w:sz w:val="22"/>
                <w:szCs w:val="22"/>
              </w:rPr>
              <w:t xml:space="preserve">i godzina </w:t>
            </w:r>
            <w:r w:rsidRPr="00AD2A3C">
              <w:rPr>
                <w:rFonts w:ascii="Calibri" w:hAnsi="Calibri"/>
                <w:color w:val="000000"/>
                <w:sz w:val="22"/>
                <w:szCs w:val="22"/>
              </w:rPr>
              <w:t>wykonania czynności serwisowych</w:t>
            </w:r>
          </w:p>
          <w:p w:rsidR="00A15882" w:rsidRPr="00AD2A3C" w:rsidRDefault="00FF76C9" w:rsidP="00EC3600">
            <w:pPr>
              <w:spacing w:line="276" w:lineRule="auto"/>
              <w:rPr>
                <w:rFonts w:ascii="Calibri" w:hAnsi="Calibri"/>
                <w:color w:val="000000"/>
                <w:sz w:val="22"/>
                <w:szCs w:val="22"/>
              </w:rPr>
            </w:pPr>
            <w:r w:rsidRPr="00AD2A3C">
              <w:rPr>
                <w:rFonts w:ascii="Calibri" w:hAnsi="Calibri"/>
                <w:color w:val="000000"/>
                <w:sz w:val="22"/>
                <w:szCs w:val="22"/>
              </w:rPr>
              <w:t>od …………………… godz. …………………………..</w:t>
            </w:r>
          </w:p>
          <w:p w:rsidR="00FF76C9" w:rsidRPr="00AD2A3C" w:rsidRDefault="00FF76C9" w:rsidP="00EC3600">
            <w:pPr>
              <w:spacing w:line="276" w:lineRule="auto"/>
              <w:rPr>
                <w:rFonts w:ascii="Calibri" w:hAnsi="Calibri"/>
                <w:color w:val="000000"/>
                <w:sz w:val="22"/>
                <w:szCs w:val="22"/>
              </w:rPr>
            </w:pPr>
            <w:r w:rsidRPr="00AD2A3C">
              <w:rPr>
                <w:rFonts w:ascii="Calibri" w:hAnsi="Calibri"/>
                <w:color w:val="000000"/>
                <w:sz w:val="22"/>
                <w:szCs w:val="22"/>
              </w:rPr>
              <w:t>do …………………… godz. …………………………..</w:t>
            </w:r>
          </w:p>
        </w:tc>
        <w:tc>
          <w:tcPr>
            <w:tcW w:w="5246" w:type="dxa"/>
            <w:vMerge/>
            <w:tcBorders>
              <w:top w:val="single" w:sz="4" w:space="0" w:color="auto"/>
              <w:left w:val="single" w:sz="4" w:space="0" w:color="auto"/>
              <w:bottom w:val="single" w:sz="4" w:space="0" w:color="auto"/>
              <w:right w:val="single" w:sz="4" w:space="0" w:color="auto"/>
            </w:tcBorders>
            <w:vAlign w:val="center"/>
            <w:hideMark/>
          </w:tcPr>
          <w:p w:rsidR="00A15882" w:rsidRPr="00AD2A3C" w:rsidRDefault="00A15882" w:rsidP="00EC3600">
            <w:pPr>
              <w:rPr>
                <w:rFonts w:ascii="Calibri" w:hAnsi="Calibri"/>
                <w:color w:val="000000"/>
                <w:sz w:val="22"/>
                <w:szCs w:val="22"/>
              </w:rPr>
            </w:pPr>
          </w:p>
        </w:tc>
      </w:tr>
      <w:tr w:rsidR="00FF76C9" w:rsidRPr="00AD2A3C" w:rsidTr="00D44F47">
        <w:tc>
          <w:tcPr>
            <w:tcW w:w="9465" w:type="dxa"/>
            <w:gridSpan w:val="2"/>
            <w:tcBorders>
              <w:top w:val="single" w:sz="4" w:space="0" w:color="auto"/>
              <w:left w:val="single" w:sz="4" w:space="0" w:color="auto"/>
              <w:bottom w:val="single" w:sz="4" w:space="0" w:color="auto"/>
              <w:right w:val="single" w:sz="4" w:space="0" w:color="auto"/>
            </w:tcBorders>
            <w:hideMark/>
          </w:tcPr>
          <w:p w:rsidR="00FF76C9" w:rsidRPr="00AD2A3C" w:rsidRDefault="00FF76C9" w:rsidP="00D44F47">
            <w:pPr>
              <w:spacing w:after="240" w:line="276" w:lineRule="auto"/>
              <w:rPr>
                <w:rFonts w:ascii="Calibri" w:hAnsi="Calibri"/>
                <w:color w:val="000000"/>
                <w:sz w:val="22"/>
                <w:szCs w:val="22"/>
              </w:rPr>
            </w:pPr>
            <w:r w:rsidRPr="00AD2A3C">
              <w:rPr>
                <w:rFonts w:ascii="Calibri" w:hAnsi="Calibri"/>
                <w:color w:val="000000"/>
                <w:sz w:val="22"/>
                <w:szCs w:val="22"/>
              </w:rPr>
              <w:t>Opis czynności serwisowych</w:t>
            </w:r>
          </w:p>
          <w:p w:rsidR="00FF76C9" w:rsidRPr="00AD2A3C" w:rsidRDefault="00FF76C9" w:rsidP="00D44F47">
            <w:pPr>
              <w:contextualSpacing/>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w:t>
            </w:r>
          </w:p>
          <w:p w:rsidR="00FF76C9" w:rsidRPr="00AD2A3C" w:rsidRDefault="00FF76C9" w:rsidP="00D44F47">
            <w:pPr>
              <w:contextualSpacing/>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w:t>
            </w:r>
          </w:p>
          <w:p w:rsidR="00FF76C9" w:rsidRPr="00AD2A3C" w:rsidRDefault="00FF76C9" w:rsidP="00D44F47">
            <w:pPr>
              <w:contextualSpacing/>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w:t>
            </w:r>
          </w:p>
          <w:p w:rsidR="00FF76C9" w:rsidRPr="00AD2A3C" w:rsidRDefault="00FF76C9" w:rsidP="00FF76C9">
            <w:pPr>
              <w:contextualSpacing/>
              <w:rPr>
                <w:rFonts w:asciiTheme="minorHAnsi" w:eastAsiaTheme="minorEastAsia" w:hAnsiTheme="minorHAnsi" w:cstheme="minorHAnsi"/>
                <w:sz w:val="22"/>
                <w:szCs w:val="22"/>
              </w:rPr>
            </w:pPr>
          </w:p>
        </w:tc>
      </w:tr>
      <w:tr w:rsidR="00A15882" w:rsidRPr="00AD2A3C" w:rsidTr="003E1571">
        <w:tc>
          <w:tcPr>
            <w:tcW w:w="9465" w:type="dxa"/>
            <w:gridSpan w:val="2"/>
            <w:tcBorders>
              <w:top w:val="single" w:sz="4" w:space="0" w:color="auto"/>
              <w:left w:val="single" w:sz="4" w:space="0" w:color="auto"/>
              <w:bottom w:val="single" w:sz="4" w:space="0" w:color="auto"/>
              <w:right w:val="single" w:sz="4" w:space="0" w:color="auto"/>
            </w:tcBorders>
            <w:hideMark/>
          </w:tcPr>
          <w:p w:rsidR="00A15882" w:rsidRPr="00AD2A3C" w:rsidRDefault="00FF76C9" w:rsidP="00EC3600">
            <w:pPr>
              <w:spacing w:after="240" w:line="276" w:lineRule="auto"/>
              <w:rPr>
                <w:rFonts w:ascii="Calibri" w:hAnsi="Calibri"/>
                <w:color w:val="000000"/>
                <w:sz w:val="22"/>
                <w:szCs w:val="22"/>
              </w:rPr>
            </w:pPr>
            <w:r w:rsidRPr="00AD2A3C">
              <w:rPr>
                <w:rFonts w:ascii="Calibri" w:hAnsi="Calibri"/>
                <w:color w:val="000000"/>
                <w:sz w:val="22"/>
                <w:szCs w:val="22"/>
              </w:rPr>
              <w:t xml:space="preserve">Uwagi (w tym informacje o stanie technicznym </w:t>
            </w:r>
            <w:r w:rsidR="005E4E13">
              <w:rPr>
                <w:rFonts w:ascii="Calibri" w:hAnsi="Calibri"/>
                <w:color w:val="000000"/>
                <w:sz w:val="22"/>
                <w:szCs w:val="22"/>
              </w:rPr>
              <w:t>systemu</w:t>
            </w:r>
            <w:r w:rsidRPr="00AD2A3C">
              <w:rPr>
                <w:rFonts w:ascii="Calibri" w:hAnsi="Calibri"/>
                <w:color w:val="000000"/>
                <w:sz w:val="22"/>
                <w:szCs w:val="22"/>
              </w:rPr>
              <w:t xml:space="preserve"> lub urzą</w:t>
            </w:r>
            <w:r w:rsidR="0042710C">
              <w:rPr>
                <w:rFonts w:ascii="Calibri" w:hAnsi="Calibri"/>
                <w:color w:val="000000"/>
                <w:sz w:val="22"/>
                <w:szCs w:val="22"/>
              </w:rPr>
              <w:t>dzeni</w:t>
            </w:r>
            <w:r w:rsidR="005E4E13">
              <w:rPr>
                <w:rFonts w:ascii="Calibri" w:hAnsi="Calibri"/>
                <w:color w:val="000000"/>
                <w:sz w:val="22"/>
                <w:szCs w:val="22"/>
              </w:rPr>
              <w:t>a</w:t>
            </w:r>
            <w:r w:rsidR="0042710C">
              <w:rPr>
                <w:rFonts w:ascii="Calibri" w:hAnsi="Calibri"/>
                <w:color w:val="000000"/>
                <w:sz w:val="22"/>
                <w:szCs w:val="22"/>
              </w:rPr>
              <w:t xml:space="preserve"> (</w:t>
            </w:r>
            <w:r w:rsidRPr="00AD2A3C">
              <w:rPr>
                <w:rFonts w:ascii="Calibri" w:hAnsi="Calibri"/>
                <w:color w:val="000000"/>
                <w:sz w:val="22"/>
                <w:szCs w:val="22"/>
              </w:rPr>
              <w:t xml:space="preserve">z jednoczesnym stwierdzeniem czy </w:t>
            </w:r>
            <w:r w:rsidR="005E4E13">
              <w:rPr>
                <w:rFonts w:ascii="Calibri" w:hAnsi="Calibri"/>
                <w:color w:val="000000"/>
                <w:sz w:val="22"/>
                <w:szCs w:val="22"/>
              </w:rPr>
              <w:t>system</w:t>
            </w:r>
            <w:r w:rsidRPr="00AD2A3C">
              <w:rPr>
                <w:rFonts w:ascii="Calibri" w:hAnsi="Calibri"/>
                <w:color w:val="000000"/>
                <w:sz w:val="22"/>
                <w:szCs w:val="22"/>
              </w:rPr>
              <w:t xml:space="preserve"> lub urządzenie jest dopuszczone do eksploatacji), o zużyciu lub uszkodzeniu oraz proponowanym zakresie napraw)</w:t>
            </w:r>
          </w:p>
          <w:p w:rsidR="003E1571" w:rsidRPr="00AD2A3C" w:rsidRDefault="003E1571" w:rsidP="003E1571">
            <w:pPr>
              <w:contextualSpacing/>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w:t>
            </w:r>
            <w:r w:rsidR="00FF76C9" w:rsidRPr="00AD2A3C">
              <w:rPr>
                <w:rFonts w:asciiTheme="minorHAnsi" w:eastAsiaTheme="minorEastAsia" w:hAnsiTheme="minorHAnsi" w:cstheme="minorHAnsi"/>
                <w:sz w:val="22"/>
                <w:szCs w:val="22"/>
              </w:rPr>
              <w:t>.................</w:t>
            </w:r>
          </w:p>
          <w:p w:rsidR="003E1571" w:rsidRPr="00AD2A3C" w:rsidRDefault="003E1571" w:rsidP="003E1571">
            <w:pPr>
              <w:contextualSpacing/>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w:t>
            </w:r>
            <w:r w:rsidR="00FF76C9" w:rsidRPr="00AD2A3C">
              <w:rPr>
                <w:rFonts w:asciiTheme="minorHAnsi" w:eastAsiaTheme="minorEastAsia" w:hAnsiTheme="minorHAnsi" w:cstheme="minorHAnsi"/>
                <w:sz w:val="22"/>
                <w:szCs w:val="22"/>
              </w:rPr>
              <w:t>..................</w:t>
            </w:r>
          </w:p>
          <w:p w:rsidR="003E1571" w:rsidRPr="00AD2A3C" w:rsidRDefault="003E1571" w:rsidP="003E1571">
            <w:pPr>
              <w:contextualSpacing/>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w:t>
            </w:r>
            <w:r w:rsidR="00FF76C9" w:rsidRPr="00AD2A3C">
              <w:rPr>
                <w:rFonts w:asciiTheme="minorHAnsi" w:eastAsiaTheme="minorEastAsia" w:hAnsiTheme="minorHAnsi" w:cstheme="minorHAnsi"/>
                <w:sz w:val="22"/>
                <w:szCs w:val="22"/>
              </w:rPr>
              <w:t>..................</w:t>
            </w:r>
          </w:p>
          <w:p w:rsidR="003E1571" w:rsidRPr="00AD2A3C" w:rsidRDefault="003E1571" w:rsidP="00FF76C9">
            <w:pPr>
              <w:contextualSpacing/>
              <w:rPr>
                <w:rFonts w:asciiTheme="minorHAnsi" w:eastAsiaTheme="minorEastAsia" w:hAnsiTheme="minorHAnsi" w:cstheme="minorHAnsi"/>
                <w:sz w:val="22"/>
                <w:szCs w:val="22"/>
              </w:rPr>
            </w:pPr>
          </w:p>
        </w:tc>
      </w:tr>
      <w:tr w:rsidR="00A15882" w:rsidRPr="00AD2A3C" w:rsidTr="003E1571">
        <w:tc>
          <w:tcPr>
            <w:tcW w:w="9465" w:type="dxa"/>
            <w:gridSpan w:val="2"/>
            <w:tcBorders>
              <w:top w:val="single" w:sz="4" w:space="0" w:color="auto"/>
              <w:left w:val="single" w:sz="4" w:space="0" w:color="auto"/>
              <w:bottom w:val="single" w:sz="4" w:space="0" w:color="auto"/>
              <w:right w:val="single" w:sz="4" w:space="0" w:color="auto"/>
            </w:tcBorders>
            <w:hideMark/>
          </w:tcPr>
          <w:p w:rsidR="00A15882" w:rsidRPr="00AD2A3C" w:rsidRDefault="003E1571" w:rsidP="00EC3600">
            <w:pPr>
              <w:spacing w:after="240" w:line="276" w:lineRule="auto"/>
              <w:rPr>
                <w:rFonts w:ascii="Calibri" w:hAnsi="Calibri"/>
                <w:color w:val="000000"/>
                <w:sz w:val="22"/>
                <w:szCs w:val="22"/>
              </w:rPr>
            </w:pPr>
            <w:r w:rsidRPr="00AD2A3C">
              <w:rPr>
                <w:rFonts w:ascii="Calibri" w:hAnsi="Calibri"/>
                <w:color w:val="000000"/>
                <w:sz w:val="22"/>
                <w:szCs w:val="22"/>
              </w:rPr>
              <w:t xml:space="preserve">Wykaz </w:t>
            </w:r>
            <w:r w:rsidR="00A15882" w:rsidRPr="00AD2A3C">
              <w:rPr>
                <w:rFonts w:ascii="Calibri" w:hAnsi="Calibri"/>
                <w:color w:val="000000"/>
                <w:sz w:val="22"/>
                <w:szCs w:val="22"/>
              </w:rPr>
              <w:t>części zamiennych, materiałów eksploatacyjnych</w:t>
            </w:r>
            <w:r w:rsidRPr="00AD2A3C">
              <w:rPr>
                <w:rFonts w:ascii="Calibri" w:hAnsi="Calibri"/>
                <w:color w:val="000000"/>
                <w:sz w:val="22"/>
                <w:szCs w:val="22"/>
              </w:rPr>
              <w:t xml:space="preserve"> oraz dodatkowych zużytych w czasie czynności serwisowych</w:t>
            </w:r>
          </w:p>
          <w:p w:rsidR="003E1571" w:rsidRPr="00AD2A3C" w:rsidRDefault="003E1571" w:rsidP="003E1571">
            <w:pPr>
              <w:contextualSpacing/>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1 ...................................................................       4 ...................................................................</w:t>
            </w:r>
          </w:p>
          <w:p w:rsidR="003E1571" w:rsidRPr="00AD2A3C" w:rsidRDefault="003E1571" w:rsidP="003E1571">
            <w:pPr>
              <w:contextualSpacing/>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2 ...................................................................       5...................................................................</w:t>
            </w:r>
          </w:p>
          <w:p w:rsidR="00A15882" w:rsidRPr="00AD2A3C" w:rsidRDefault="003E1571" w:rsidP="003E1571">
            <w:pPr>
              <w:spacing w:after="240" w:line="276" w:lineRule="auto"/>
              <w:rPr>
                <w:rFonts w:ascii="Calibri" w:hAnsi="Calibri"/>
                <w:color w:val="000000"/>
                <w:sz w:val="22"/>
                <w:szCs w:val="22"/>
              </w:rPr>
            </w:pPr>
            <w:r w:rsidRPr="00AD2A3C">
              <w:rPr>
                <w:rFonts w:asciiTheme="minorHAnsi" w:eastAsiaTheme="minorEastAsia" w:hAnsiTheme="minorHAnsi" w:cstheme="minorHAnsi"/>
                <w:sz w:val="22"/>
                <w:szCs w:val="22"/>
              </w:rPr>
              <w:t>3...................................................................        6...................................................................</w:t>
            </w:r>
          </w:p>
        </w:tc>
      </w:tr>
      <w:tr w:rsidR="00A15882" w:rsidRPr="00AD2A3C" w:rsidTr="003E1571">
        <w:trPr>
          <w:trHeight w:val="1718"/>
        </w:trPr>
        <w:tc>
          <w:tcPr>
            <w:tcW w:w="4219" w:type="dxa"/>
            <w:tcBorders>
              <w:top w:val="single" w:sz="4" w:space="0" w:color="auto"/>
              <w:left w:val="single" w:sz="4" w:space="0" w:color="auto"/>
              <w:bottom w:val="single" w:sz="4" w:space="0" w:color="auto"/>
              <w:right w:val="single" w:sz="4" w:space="0" w:color="auto"/>
            </w:tcBorders>
            <w:hideMark/>
          </w:tcPr>
          <w:p w:rsidR="00A15882" w:rsidRPr="00AD2A3C" w:rsidRDefault="00A15882" w:rsidP="00EC3600">
            <w:pPr>
              <w:spacing w:after="240" w:line="276" w:lineRule="auto"/>
              <w:rPr>
                <w:rFonts w:ascii="Calibri" w:hAnsi="Calibri"/>
                <w:color w:val="000000"/>
                <w:sz w:val="22"/>
                <w:szCs w:val="22"/>
              </w:rPr>
            </w:pPr>
            <w:r w:rsidRPr="00AD2A3C">
              <w:rPr>
                <w:rFonts w:ascii="Calibri" w:hAnsi="Calibri"/>
                <w:color w:val="000000"/>
                <w:sz w:val="22"/>
                <w:szCs w:val="22"/>
              </w:rPr>
              <w:t>Podpis osoby wykonującej</w:t>
            </w:r>
            <w:r w:rsidR="003E1571" w:rsidRPr="00AD2A3C">
              <w:rPr>
                <w:rFonts w:ascii="Calibri" w:hAnsi="Calibri"/>
                <w:color w:val="000000"/>
                <w:sz w:val="22"/>
                <w:szCs w:val="22"/>
              </w:rPr>
              <w:t xml:space="preserve"> czynności serwisowe</w:t>
            </w:r>
          </w:p>
          <w:p w:rsidR="00A15882" w:rsidRPr="00AD2A3C" w:rsidRDefault="003E1571" w:rsidP="003E1571">
            <w:pPr>
              <w:spacing w:before="100" w:beforeAutospacing="1" w:after="100" w:afterAutospacing="1" w:line="360" w:lineRule="auto"/>
              <w:contextualSpacing/>
              <w:rPr>
                <w:rFonts w:ascii="Calibri" w:hAnsi="Calibri"/>
                <w:color w:val="000000"/>
                <w:sz w:val="22"/>
                <w:szCs w:val="22"/>
              </w:rPr>
            </w:pPr>
            <w:r w:rsidRPr="00AD2A3C">
              <w:rPr>
                <w:rFonts w:ascii="Calibri" w:hAnsi="Calibri"/>
                <w:color w:val="000000"/>
                <w:sz w:val="22"/>
                <w:szCs w:val="22"/>
              </w:rPr>
              <w:t>…………………………………………………………………..</w:t>
            </w:r>
          </w:p>
          <w:p w:rsidR="00A15882" w:rsidRPr="00AD2A3C" w:rsidRDefault="00A15882" w:rsidP="003E1571">
            <w:pPr>
              <w:spacing w:before="100" w:beforeAutospacing="1" w:after="100" w:afterAutospacing="1" w:line="360" w:lineRule="auto"/>
              <w:contextualSpacing/>
              <w:rPr>
                <w:rFonts w:ascii="Calibri" w:hAnsi="Calibri"/>
                <w:color w:val="000000"/>
                <w:sz w:val="22"/>
                <w:szCs w:val="22"/>
              </w:rPr>
            </w:pPr>
          </w:p>
        </w:tc>
        <w:tc>
          <w:tcPr>
            <w:tcW w:w="5246" w:type="dxa"/>
            <w:tcBorders>
              <w:top w:val="single" w:sz="4" w:space="0" w:color="auto"/>
              <w:left w:val="single" w:sz="4" w:space="0" w:color="auto"/>
              <w:bottom w:val="single" w:sz="4" w:space="0" w:color="auto"/>
              <w:right w:val="single" w:sz="4" w:space="0" w:color="auto"/>
            </w:tcBorders>
            <w:hideMark/>
          </w:tcPr>
          <w:p w:rsidR="003E1571" w:rsidRPr="00AD2A3C" w:rsidRDefault="00A15882" w:rsidP="003E1571">
            <w:pPr>
              <w:spacing w:line="276" w:lineRule="auto"/>
              <w:rPr>
                <w:rFonts w:ascii="Calibri" w:hAnsi="Calibri"/>
                <w:color w:val="000000"/>
                <w:sz w:val="22"/>
                <w:szCs w:val="22"/>
              </w:rPr>
            </w:pPr>
            <w:r w:rsidRPr="00AD2A3C">
              <w:rPr>
                <w:rFonts w:ascii="Calibri" w:hAnsi="Calibri"/>
                <w:color w:val="000000"/>
                <w:sz w:val="22"/>
                <w:szCs w:val="22"/>
              </w:rPr>
              <w:t xml:space="preserve">Potwierdzenie </w:t>
            </w:r>
            <w:r w:rsidR="003E1571" w:rsidRPr="00AD2A3C">
              <w:rPr>
                <w:rFonts w:ascii="Calibri" w:hAnsi="Calibri"/>
                <w:color w:val="000000"/>
                <w:sz w:val="22"/>
                <w:szCs w:val="22"/>
              </w:rPr>
              <w:t xml:space="preserve">przez </w:t>
            </w:r>
            <w:r w:rsidR="003E1571" w:rsidRPr="00AD2A3C">
              <w:rPr>
                <w:rFonts w:ascii="Calibri" w:hAnsi="Calibri"/>
                <w:sz w:val="22"/>
                <w:szCs w:val="22"/>
              </w:rPr>
              <w:t>zgłaszającego</w:t>
            </w:r>
            <w:r w:rsidR="003E1571" w:rsidRPr="00AD2A3C">
              <w:rPr>
                <w:rFonts w:ascii="Calibri" w:hAnsi="Calibri"/>
                <w:color w:val="000000"/>
                <w:sz w:val="22"/>
                <w:szCs w:val="22"/>
              </w:rPr>
              <w:t xml:space="preserve"> wykonania czynności serwisowych</w:t>
            </w:r>
          </w:p>
          <w:p w:rsidR="003E1571" w:rsidRPr="00AD2A3C" w:rsidRDefault="003E1571" w:rsidP="003E1571">
            <w:pPr>
              <w:spacing w:line="276" w:lineRule="auto"/>
              <w:rPr>
                <w:rFonts w:ascii="Calibri" w:hAnsi="Calibri"/>
                <w:color w:val="000000"/>
                <w:sz w:val="22"/>
                <w:szCs w:val="22"/>
              </w:rPr>
            </w:pPr>
          </w:p>
          <w:p w:rsidR="00A15882" w:rsidRPr="00AD2A3C" w:rsidRDefault="003E1571" w:rsidP="003E1571">
            <w:pPr>
              <w:spacing w:line="276" w:lineRule="auto"/>
              <w:rPr>
                <w:rFonts w:ascii="Calibri" w:hAnsi="Calibri"/>
                <w:color w:val="000000"/>
                <w:sz w:val="22"/>
                <w:szCs w:val="22"/>
              </w:rPr>
            </w:pPr>
            <w:r w:rsidRPr="00AD2A3C">
              <w:rPr>
                <w:rFonts w:ascii="Calibri" w:hAnsi="Calibri"/>
                <w:color w:val="000000"/>
                <w:sz w:val="22"/>
                <w:szCs w:val="22"/>
              </w:rPr>
              <w:t>…………………………………………………………………………</w:t>
            </w:r>
          </w:p>
          <w:p w:rsidR="00A15882" w:rsidRPr="00AD2A3C" w:rsidRDefault="003E1571" w:rsidP="003E1571">
            <w:pPr>
              <w:tabs>
                <w:tab w:val="left" w:pos="5388"/>
              </w:tabs>
              <w:autoSpaceDE w:val="0"/>
              <w:autoSpaceDN w:val="0"/>
              <w:adjustRightInd w:val="0"/>
              <w:spacing w:line="230" w:lineRule="exact"/>
              <w:rPr>
                <w:rFonts w:ascii="Calibri" w:hAnsi="Calibri" w:cs="Calibri"/>
                <w:color w:val="000000"/>
                <w:sz w:val="22"/>
                <w:szCs w:val="22"/>
              </w:rPr>
            </w:pPr>
            <w:r w:rsidRPr="00AD2A3C">
              <w:rPr>
                <w:rFonts w:ascii="Calibri" w:hAnsi="Calibri" w:cs="Calibri"/>
                <w:color w:val="000000"/>
                <w:sz w:val="22"/>
                <w:szCs w:val="22"/>
              </w:rPr>
              <w:t xml:space="preserve">(data)                                              </w:t>
            </w:r>
            <w:r w:rsidR="00FF76C9" w:rsidRPr="00AD2A3C">
              <w:rPr>
                <w:rFonts w:ascii="Calibri" w:hAnsi="Calibri" w:cs="Calibri"/>
                <w:color w:val="000000"/>
                <w:sz w:val="22"/>
                <w:szCs w:val="22"/>
              </w:rPr>
              <w:t>(</w:t>
            </w:r>
            <w:r w:rsidR="00A15882" w:rsidRPr="00AD2A3C">
              <w:rPr>
                <w:rFonts w:ascii="Calibri" w:hAnsi="Calibri" w:cs="Calibri"/>
                <w:color w:val="000000"/>
                <w:sz w:val="22"/>
                <w:szCs w:val="22"/>
              </w:rPr>
              <w:t>podpis)</w:t>
            </w:r>
          </w:p>
        </w:tc>
      </w:tr>
    </w:tbl>
    <w:p w:rsidR="00A15882" w:rsidRPr="00AD2A3C" w:rsidRDefault="00A15882" w:rsidP="00EC3600">
      <w:pPr>
        <w:pStyle w:val="Tekstpodstawowy"/>
      </w:pPr>
    </w:p>
    <w:p w:rsidR="00A15882" w:rsidRPr="00AD2A3C" w:rsidRDefault="0056598C" w:rsidP="00EC3600">
      <w:r w:rsidRPr="00AD2A3C">
        <w:rPr>
          <w:rFonts w:ascii="Calibri" w:hAnsi="Calibri"/>
          <w:sz w:val="22"/>
          <w:szCs w:val="22"/>
        </w:rPr>
        <w:t xml:space="preserve">* </w:t>
      </w:r>
      <w:r w:rsidR="00A15882" w:rsidRPr="00AD2A3C">
        <w:rPr>
          <w:rFonts w:ascii="Calibri" w:hAnsi="Calibri"/>
        </w:rPr>
        <w:t>niepotrzebne skreślić</w:t>
      </w:r>
    </w:p>
    <w:p w:rsidR="007841D7" w:rsidRPr="00AD2A3C" w:rsidRDefault="007841D7">
      <w:pPr>
        <w:spacing w:after="200" w:line="276" w:lineRule="auto"/>
        <w:rPr>
          <w:sz w:val="24"/>
        </w:rPr>
      </w:pPr>
      <w:r w:rsidRPr="00AD2A3C">
        <w:br w:type="page"/>
      </w:r>
    </w:p>
    <w:p w:rsidR="007841D7" w:rsidRPr="005E4E13" w:rsidRDefault="007841D7" w:rsidP="007841D7">
      <w:pPr>
        <w:pStyle w:val="Nagwek1"/>
        <w:spacing w:line="300" w:lineRule="auto"/>
        <w:rPr>
          <w:rFonts w:asciiTheme="minorHAnsi" w:hAnsiTheme="minorHAnsi"/>
          <w:b/>
          <w:sz w:val="22"/>
          <w:szCs w:val="22"/>
        </w:rPr>
      </w:pPr>
      <w:r w:rsidRPr="005E4E13">
        <w:rPr>
          <w:rFonts w:asciiTheme="minorHAnsi" w:hAnsiTheme="minorHAnsi"/>
          <w:b/>
          <w:sz w:val="22"/>
          <w:szCs w:val="22"/>
        </w:rPr>
        <w:lastRenderedPageBreak/>
        <w:t>Załącznik nr 7 Kwartalny protokół wykonania czynności serwisowych</w:t>
      </w:r>
      <w:r w:rsidR="00CA7D68" w:rsidRPr="005E4E13">
        <w:rPr>
          <w:rFonts w:asciiTheme="minorHAnsi" w:hAnsiTheme="minorHAnsi"/>
          <w:b/>
          <w:sz w:val="22"/>
          <w:szCs w:val="22"/>
        </w:rPr>
        <w:t>/</w:t>
      </w:r>
      <w:r w:rsidR="00CA7D68" w:rsidRPr="005E4E13">
        <w:rPr>
          <w:rFonts w:asciiTheme="minorHAnsi" w:hAnsiTheme="minorHAnsi"/>
          <w:b/>
          <w:bCs/>
          <w:sz w:val="22"/>
          <w:szCs w:val="22"/>
        </w:rPr>
        <w:t>przeglądu okresowego*</w:t>
      </w:r>
    </w:p>
    <w:p w:rsidR="007841D7" w:rsidRPr="00AD2A3C" w:rsidRDefault="007841D7" w:rsidP="007841D7">
      <w:pPr>
        <w:spacing w:before="120" w:after="120" w:line="276" w:lineRule="auto"/>
        <w:rPr>
          <w:rFonts w:asciiTheme="minorHAnsi" w:eastAsiaTheme="minorEastAsia" w:hAnsiTheme="minorHAnsi" w:cstheme="minorHAnsi"/>
          <w:b/>
          <w:bCs/>
          <w:sz w:val="22"/>
          <w:szCs w:val="22"/>
        </w:rPr>
      </w:pPr>
      <w:r w:rsidRPr="00AD2A3C">
        <w:rPr>
          <w:rFonts w:asciiTheme="minorHAnsi" w:eastAsiaTheme="minorEastAsia" w:hAnsiTheme="minorHAnsi" w:cstheme="minorHAnsi"/>
          <w:b/>
          <w:bCs/>
          <w:sz w:val="22"/>
          <w:szCs w:val="22"/>
        </w:rPr>
        <w:t xml:space="preserve">                                                             za okres od ............ do ......................</w:t>
      </w: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
        <w:gridCol w:w="1327"/>
        <w:gridCol w:w="1134"/>
        <w:gridCol w:w="850"/>
        <w:gridCol w:w="2126"/>
        <w:gridCol w:w="2268"/>
        <w:gridCol w:w="1877"/>
      </w:tblGrid>
      <w:tr w:rsidR="002402BE" w:rsidRPr="00AD2A3C" w:rsidTr="002402BE">
        <w:trPr>
          <w:jc w:val="center"/>
        </w:trPr>
        <w:tc>
          <w:tcPr>
            <w:tcW w:w="552" w:type="dxa"/>
          </w:tcPr>
          <w:p w:rsidR="002402BE" w:rsidRPr="00AD2A3C" w:rsidRDefault="002402BE" w:rsidP="00825A2B">
            <w:pPr>
              <w:contextualSpacing/>
              <w:jc w:val="center"/>
              <w:rPr>
                <w:rFonts w:asciiTheme="minorHAnsi" w:hAnsiTheme="minorHAnsi" w:cstheme="minorHAnsi"/>
                <w:sz w:val="22"/>
                <w:szCs w:val="22"/>
              </w:rPr>
            </w:pPr>
          </w:p>
          <w:p w:rsidR="002402BE" w:rsidRPr="00AD2A3C" w:rsidRDefault="002402BE" w:rsidP="00825A2B">
            <w:pPr>
              <w:contextualSpacing/>
              <w:jc w:val="center"/>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L.p.</w:t>
            </w:r>
          </w:p>
        </w:tc>
        <w:tc>
          <w:tcPr>
            <w:tcW w:w="1327" w:type="dxa"/>
          </w:tcPr>
          <w:p w:rsidR="002402BE" w:rsidRPr="00AD2A3C" w:rsidRDefault="002402BE" w:rsidP="006602C4">
            <w:pPr>
              <w:contextualSpacing/>
              <w:jc w:val="center"/>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 xml:space="preserve">Lokalizacja </w:t>
            </w:r>
            <w:r w:rsidR="006602C4">
              <w:rPr>
                <w:rFonts w:asciiTheme="minorHAnsi" w:eastAsiaTheme="minorEastAsia" w:hAnsiTheme="minorHAnsi" w:cstheme="minorHAnsi"/>
                <w:sz w:val="22"/>
                <w:szCs w:val="22"/>
              </w:rPr>
              <w:t>systemu</w:t>
            </w:r>
            <w:r w:rsidRPr="00AD2A3C">
              <w:rPr>
                <w:rFonts w:asciiTheme="minorHAnsi" w:eastAsiaTheme="minorEastAsia" w:hAnsiTheme="minorHAnsi" w:cstheme="minorHAnsi"/>
                <w:sz w:val="22"/>
                <w:szCs w:val="22"/>
              </w:rPr>
              <w:t xml:space="preserve"> bądź urządzenia oraz nazwa</w:t>
            </w:r>
          </w:p>
        </w:tc>
        <w:tc>
          <w:tcPr>
            <w:tcW w:w="1134" w:type="dxa"/>
          </w:tcPr>
          <w:p w:rsidR="002402BE" w:rsidRPr="00AD2A3C" w:rsidRDefault="002402BE" w:rsidP="00825A2B">
            <w:pPr>
              <w:contextualSpacing/>
              <w:jc w:val="center"/>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Data i czas zgłoszenia awarii / usterki</w:t>
            </w:r>
          </w:p>
        </w:tc>
        <w:tc>
          <w:tcPr>
            <w:tcW w:w="850" w:type="dxa"/>
            <w:vAlign w:val="center"/>
          </w:tcPr>
          <w:p w:rsidR="002402BE" w:rsidRPr="00AD2A3C" w:rsidRDefault="002402BE" w:rsidP="00825A2B">
            <w:pPr>
              <w:contextualSpacing/>
              <w:jc w:val="center"/>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 xml:space="preserve">Czas reakcji </w:t>
            </w:r>
          </w:p>
        </w:tc>
        <w:tc>
          <w:tcPr>
            <w:tcW w:w="2126" w:type="dxa"/>
            <w:vAlign w:val="center"/>
          </w:tcPr>
          <w:p w:rsidR="002402BE" w:rsidRPr="00AD2A3C" w:rsidRDefault="002402BE" w:rsidP="00825A2B">
            <w:pPr>
              <w:contextualSpacing/>
              <w:jc w:val="center"/>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Data wykonania czynności serwisowej / przeglądu okresowego</w:t>
            </w:r>
          </w:p>
        </w:tc>
        <w:tc>
          <w:tcPr>
            <w:tcW w:w="2268" w:type="dxa"/>
            <w:vAlign w:val="center"/>
          </w:tcPr>
          <w:p w:rsidR="002402BE" w:rsidRPr="00AD2A3C" w:rsidRDefault="002402BE" w:rsidP="00825A2B">
            <w:pPr>
              <w:contextualSpacing/>
              <w:jc w:val="center"/>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Rodzaj czynności serwisowej / przeglądu okresowego</w:t>
            </w:r>
          </w:p>
        </w:tc>
        <w:tc>
          <w:tcPr>
            <w:tcW w:w="1877" w:type="dxa"/>
            <w:vAlign w:val="center"/>
          </w:tcPr>
          <w:p w:rsidR="002402BE" w:rsidRPr="00AD2A3C" w:rsidRDefault="002402BE" w:rsidP="00825A2B">
            <w:pPr>
              <w:contextualSpacing/>
              <w:jc w:val="center"/>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Uwagi</w:t>
            </w:r>
          </w:p>
        </w:tc>
      </w:tr>
      <w:tr w:rsidR="002402BE" w:rsidRPr="00AD2A3C" w:rsidTr="002402BE">
        <w:trPr>
          <w:jc w:val="center"/>
        </w:trPr>
        <w:tc>
          <w:tcPr>
            <w:tcW w:w="552" w:type="dxa"/>
          </w:tcPr>
          <w:p w:rsidR="002402BE" w:rsidRPr="00AD2A3C" w:rsidRDefault="002402BE" w:rsidP="00825A2B">
            <w:pPr>
              <w:contextualSpacing/>
              <w:rPr>
                <w:rFonts w:asciiTheme="minorHAnsi" w:hAnsiTheme="minorHAnsi" w:cstheme="minorHAnsi"/>
                <w:sz w:val="22"/>
                <w:szCs w:val="22"/>
              </w:rPr>
            </w:pPr>
          </w:p>
        </w:tc>
        <w:tc>
          <w:tcPr>
            <w:tcW w:w="1327" w:type="dxa"/>
          </w:tcPr>
          <w:p w:rsidR="002402BE" w:rsidRPr="00AD2A3C" w:rsidRDefault="002402BE" w:rsidP="00825A2B">
            <w:pPr>
              <w:contextualSpacing/>
              <w:rPr>
                <w:rFonts w:asciiTheme="minorHAnsi" w:hAnsiTheme="minorHAnsi" w:cstheme="minorHAnsi"/>
                <w:sz w:val="22"/>
                <w:szCs w:val="22"/>
              </w:rPr>
            </w:pPr>
          </w:p>
        </w:tc>
        <w:tc>
          <w:tcPr>
            <w:tcW w:w="1134" w:type="dxa"/>
          </w:tcPr>
          <w:p w:rsidR="002402BE" w:rsidRPr="00AD2A3C" w:rsidRDefault="002402BE" w:rsidP="00825A2B">
            <w:pPr>
              <w:contextualSpacing/>
              <w:rPr>
                <w:rFonts w:asciiTheme="minorHAnsi" w:hAnsiTheme="minorHAnsi" w:cstheme="minorHAnsi"/>
                <w:sz w:val="22"/>
                <w:szCs w:val="22"/>
              </w:rPr>
            </w:pPr>
          </w:p>
        </w:tc>
        <w:tc>
          <w:tcPr>
            <w:tcW w:w="850" w:type="dxa"/>
          </w:tcPr>
          <w:p w:rsidR="002402BE" w:rsidRPr="00AD2A3C" w:rsidRDefault="002402BE" w:rsidP="00825A2B">
            <w:pPr>
              <w:contextualSpacing/>
              <w:rPr>
                <w:rFonts w:asciiTheme="minorHAnsi" w:hAnsiTheme="minorHAnsi" w:cstheme="minorHAnsi"/>
                <w:sz w:val="22"/>
                <w:szCs w:val="22"/>
              </w:rPr>
            </w:pPr>
          </w:p>
        </w:tc>
        <w:tc>
          <w:tcPr>
            <w:tcW w:w="2126" w:type="dxa"/>
          </w:tcPr>
          <w:p w:rsidR="002402BE" w:rsidRPr="00AD2A3C" w:rsidRDefault="002402BE" w:rsidP="00825A2B">
            <w:pPr>
              <w:contextualSpacing/>
              <w:rPr>
                <w:rFonts w:asciiTheme="minorHAnsi" w:hAnsiTheme="minorHAnsi" w:cstheme="minorHAnsi"/>
                <w:sz w:val="22"/>
                <w:szCs w:val="22"/>
              </w:rPr>
            </w:pPr>
          </w:p>
          <w:p w:rsidR="002402BE" w:rsidRPr="00AD2A3C" w:rsidRDefault="002402BE" w:rsidP="00825A2B">
            <w:pPr>
              <w:contextualSpacing/>
              <w:rPr>
                <w:rFonts w:asciiTheme="minorHAnsi" w:hAnsiTheme="minorHAnsi" w:cstheme="minorHAnsi"/>
                <w:sz w:val="22"/>
                <w:szCs w:val="22"/>
              </w:rPr>
            </w:pPr>
          </w:p>
          <w:p w:rsidR="002402BE" w:rsidRPr="00AD2A3C" w:rsidRDefault="002402BE" w:rsidP="00825A2B">
            <w:pPr>
              <w:contextualSpacing/>
              <w:rPr>
                <w:rFonts w:asciiTheme="minorHAnsi" w:hAnsiTheme="minorHAnsi" w:cstheme="minorHAnsi"/>
                <w:sz w:val="22"/>
                <w:szCs w:val="22"/>
              </w:rPr>
            </w:pPr>
          </w:p>
        </w:tc>
        <w:tc>
          <w:tcPr>
            <w:tcW w:w="2268" w:type="dxa"/>
          </w:tcPr>
          <w:p w:rsidR="002402BE" w:rsidRPr="00AD2A3C" w:rsidRDefault="002402BE" w:rsidP="00825A2B">
            <w:pPr>
              <w:contextualSpacing/>
              <w:rPr>
                <w:rFonts w:asciiTheme="minorHAnsi" w:hAnsiTheme="minorHAnsi" w:cstheme="minorHAnsi"/>
                <w:sz w:val="22"/>
                <w:szCs w:val="22"/>
              </w:rPr>
            </w:pPr>
          </w:p>
        </w:tc>
        <w:tc>
          <w:tcPr>
            <w:tcW w:w="1877" w:type="dxa"/>
          </w:tcPr>
          <w:p w:rsidR="002402BE" w:rsidRPr="00AD2A3C" w:rsidRDefault="002402BE" w:rsidP="00825A2B">
            <w:pPr>
              <w:contextualSpacing/>
              <w:rPr>
                <w:rFonts w:asciiTheme="minorHAnsi" w:hAnsiTheme="minorHAnsi" w:cstheme="minorHAnsi"/>
                <w:sz w:val="22"/>
                <w:szCs w:val="22"/>
              </w:rPr>
            </w:pPr>
          </w:p>
        </w:tc>
      </w:tr>
      <w:tr w:rsidR="002402BE" w:rsidRPr="00AD2A3C" w:rsidTr="002402BE">
        <w:trPr>
          <w:jc w:val="center"/>
        </w:trPr>
        <w:tc>
          <w:tcPr>
            <w:tcW w:w="552" w:type="dxa"/>
          </w:tcPr>
          <w:p w:rsidR="002402BE" w:rsidRPr="00AD2A3C" w:rsidRDefault="002402BE" w:rsidP="00825A2B">
            <w:pPr>
              <w:contextualSpacing/>
              <w:rPr>
                <w:rFonts w:asciiTheme="minorHAnsi" w:hAnsiTheme="minorHAnsi" w:cstheme="minorHAnsi"/>
                <w:sz w:val="22"/>
                <w:szCs w:val="22"/>
              </w:rPr>
            </w:pPr>
          </w:p>
        </w:tc>
        <w:tc>
          <w:tcPr>
            <w:tcW w:w="1327" w:type="dxa"/>
          </w:tcPr>
          <w:p w:rsidR="002402BE" w:rsidRPr="00AD2A3C" w:rsidRDefault="002402BE" w:rsidP="00825A2B">
            <w:pPr>
              <w:contextualSpacing/>
              <w:rPr>
                <w:rFonts w:asciiTheme="minorHAnsi" w:hAnsiTheme="minorHAnsi" w:cstheme="minorHAnsi"/>
                <w:sz w:val="22"/>
                <w:szCs w:val="22"/>
              </w:rPr>
            </w:pPr>
          </w:p>
        </w:tc>
        <w:tc>
          <w:tcPr>
            <w:tcW w:w="1134" w:type="dxa"/>
          </w:tcPr>
          <w:p w:rsidR="002402BE" w:rsidRPr="00AD2A3C" w:rsidRDefault="002402BE" w:rsidP="00825A2B">
            <w:pPr>
              <w:contextualSpacing/>
              <w:rPr>
                <w:rFonts w:asciiTheme="minorHAnsi" w:hAnsiTheme="minorHAnsi" w:cstheme="minorHAnsi"/>
                <w:sz w:val="22"/>
                <w:szCs w:val="22"/>
              </w:rPr>
            </w:pPr>
          </w:p>
        </w:tc>
        <w:tc>
          <w:tcPr>
            <w:tcW w:w="850" w:type="dxa"/>
          </w:tcPr>
          <w:p w:rsidR="002402BE" w:rsidRPr="00AD2A3C" w:rsidRDefault="002402BE" w:rsidP="00825A2B">
            <w:pPr>
              <w:contextualSpacing/>
              <w:rPr>
                <w:rFonts w:asciiTheme="minorHAnsi" w:hAnsiTheme="minorHAnsi" w:cstheme="minorHAnsi"/>
                <w:sz w:val="22"/>
                <w:szCs w:val="22"/>
              </w:rPr>
            </w:pPr>
          </w:p>
        </w:tc>
        <w:tc>
          <w:tcPr>
            <w:tcW w:w="2126" w:type="dxa"/>
          </w:tcPr>
          <w:p w:rsidR="002402BE" w:rsidRPr="00AD2A3C" w:rsidRDefault="002402BE" w:rsidP="00825A2B">
            <w:pPr>
              <w:contextualSpacing/>
              <w:rPr>
                <w:rFonts w:asciiTheme="minorHAnsi" w:hAnsiTheme="minorHAnsi" w:cstheme="minorHAnsi"/>
                <w:sz w:val="22"/>
                <w:szCs w:val="22"/>
              </w:rPr>
            </w:pPr>
          </w:p>
          <w:p w:rsidR="002402BE" w:rsidRPr="00AD2A3C" w:rsidRDefault="002402BE" w:rsidP="00825A2B">
            <w:pPr>
              <w:contextualSpacing/>
              <w:rPr>
                <w:rFonts w:asciiTheme="minorHAnsi" w:hAnsiTheme="minorHAnsi" w:cstheme="minorHAnsi"/>
                <w:sz w:val="22"/>
                <w:szCs w:val="22"/>
              </w:rPr>
            </w:pPr>
          </w:p>
          <w:p w:rsidR="002402BE" w:rsidRPr="00AD2A3C" w:rsidRDefault="002402BE" w:rsidP="00825A2B">
            <w:pPr>
              <w:contextualSpacing/>
              <w:rPr>
                <w:rFonts w:asciiTheme="minorHAnsi" w:hAnsiTheme="minorHAnsi" w:cstheme="minorHAnsi"/>
                <w:sz w:val="22"/>
                <w:szCs w:val="22"/>
              </w:rPr>
            </w:pPr>
          </w:p>
        </w:tc>
        <w:tc>
          <w:tcPr>
            <w:tcW w:w="2268" w:type="dxa"/>
          </w:tcPr>
          <w:p w:rsidR="002402BE" w:rsidRPr="00AD2A3C" w:rsidRDefault="002402BE" w:rsidP="00825A2B">
            <w:pPr>
              <w:contextualSpacing/>
              <w:rPr>
                <w:rFonts w:asciiTheme="minorHAnsi" w:hAnsiTheme="minorHAnsi" w:cstheme="minorHAnsi"/>
                <w:sz w:val="22"/>
                <w:szCs w:val="22"/>
              </w:rPr>
            </w:pPr>
          </w:p>
        </w:tc>
        <w:tc>
          <w:tcPr>
            <w:tcW w:w="1877" w:type="dxa"/>
          </w:tcPr>
          <w:p w:rsidR="002402BE" w:rsidRPr="00AD2A3C" w:rsidRDefault="002402BE" w:rsidP="00825A2B">
            <w:pPr>
              <w:contextualSpacing/>
              <w:rPr>
                <w:rFonts w:asciiTheme="minorHAnsi" w:hAnsiTheme="minorHAnsi" w:cstheme="minorHAnsi"/>
                <w:sz w:val="22"/>
                <w:szCs w:val="22"/>
              </w:rPr>
            </w:pPr>
          </w:p>
        </w:tc>
      </w:tr>
      <w:tr w:rsidR="002402BE" w:rsidRPr="00AD2A3C" w:rsidTr="002402BE">
        <w:trPr>
          <w:jc w:val="center"/>
        </w:trPr>
        <w:tc>
          <w:tcPr>
            <w:tcW w:w="552" w:type="dxa"/>
          </w:tcPr>
          <w:p w:rsidR="002402BE" w:rsidRPr="00AD2A3C" w:rsidRDefault="002402BE" w:rsidP="00825A2B">
            <w:pPr>
              <w:contextualSpacing/>
              <w:rPr>
                <w:rFonts w:asciiTheme="minorHAnsi" w:hAnsiTheme="minorHAnsi" w:cstheme="minorHAnsi"/>
                <w:sz w:val="22"/>
                <w:szCs w:val="22"/>
              </w:rPr>
            </w:pPr>
          </w:p>
        </w:tc>
        <w:tc>
          <w:tcPr>
            <w:tcW w:w="1327" w:type="dxa"/>
          </w:tcPr>
          <w:p w:rsidR="002402BE" w:rsidRPr="00AD2A3C" w:rsidRDefault="002402BE" w:rsidP="00825A2B">
            <w:pPr>
              <w:contextualSpacing/>
              <w:rPr>
                <w:rFonts w:asciiTheme="minorHAnsi" w:hAnsiTheme="minorHAnsi" w:cstheme="minorHAnsi"/>
                <w:sz w:val="22"/>
                <w:szCs w:val="22"/>
              </w:rPr>
            </w:pPr>
          </w:p>
        </w:tc>
        <w:tc>
          <w:tcPr>
            <w:tcW w:w="1134" w:type="dxa"/>
          </w:tcPr>
          <w:p w:rsidR="002402BE" w:rsidRPr="00AD2A3C" w:rsidRDefault="002402BE" w:rsidP="00825A2B">
            <w:pPr>
              <w:contextualSpacing/>
              <w:rPr>
                <w:rFonts w:asciiTheme="minorHAnsi" w:hAnsiTheme="minorHAnsi" w:cstheme="minorHAnsi"/>
                <w:sz w:val="22"/>
                <w:szCs w:val="22"/>
              </w:rPr>
            </w:pPr>
          </w:p>
        </w:tc>
        <w:tc>
          <w:tcPr>
            <w:tcW w:w="850" w:type="dxa"/>
          </w:tcPr>
          <w:p w:rsidR="002402BE" w:rsidRPr="00AD2A3C" w:rsidRDefault="002402BE" w:rsidP="00825A2B">
            <w:pPr>
              <w:contextualSpacing/>
              <w:rPr>
                <w:rFonts w:asciiTheme="minorHAnsi" w:hAnsiTheme="minorHAnsi" w:cstheme="minorHAnsi"/>
                <w:sz w:val="22"/>
                <w:szCs w:val="22"/>
              </w:rPr>
            </w:pPr>
          </w:p>
        </w:tc>
        <w:tc>
          <w:tcPr>
            <w:tcW w:w="2126" w:type="dxa"/>
          </w:tcPr>
          <w:p w:rsidR="002402BE" w:rsidRPr="00AD2A3C" w:rsidRDefault="002402BE" w:rsidP="00825A2B">
            <w:pPr>
              <w:contextualSpacing/>
              <w:rPr>
                <w:rFonts w:asciiTheme="minorHAnsi" w:hAnsiTheme="minorHAnsi" w:cstheme="minorHAnsi"/>
                <w:sz w:val="22"/>
                <w:szCs w:val="22"/>
              </w:rPr>
            </w:pPr>
          </w:p>
          <w:p w:rsidR="002402BE" w:rsidRPr="00AD2A3C" w:rsidRDefault="002402BE" w:rsidP="00825A2B">
            <w:pPr>
              <w:contextualSpacing/>
              <w:rPr>
                <w:rFonts w:asciiTheme="minorHAnsi" w:hAnsiTheme="minorHAnsi" w:cstheme="minorHAnsi"/>
                <w:sz w:val="22"/>
                <w:szCs w:val="22"/>
              </w:rPr>
            </w:pPr>
          </w:p>
          <w:p w:rsidR="002402BE" w:rsidRPr="00AD2A3C" w:rsidRDefault="002402BE" w:rsidP="00825A2B">
            <w:pPr>
              <w:contextualSpacing/>
              <w:rPr>
                <w:rFonts w:asciiTheme="minorHAnsi" w:hAnsiTheme="minorHAnsi" w:cstheme="minorHAnsi"/>
                <w:sz w:val="22"/>
                <w:szCs w:val="22"/>
              </w:rPr>
            </w:pPr>
          </w:p>
        </w:tc>
        <w:tc>
          <w:tcPr>
            <w:tcW w:w="2268" w:type="dxa"/>
          </w:tcPr>
          <w:p w:rsidR="002402BE" w:rsidRPr="00AD2A3C" w:rsidRDefault="002402BE" w:rsidP="00825A2B">
            <w:pPr>
              <w:contextualSpacing/>
              <w:rPr>
                <w:rFonts w:asciiTheme="minorHAnsi" w:hAnsiTheme="minorHAnsi" w:cstheme="minorHAnsi"/>
                <w:sz w:val="22"/>
                <w:szCs w:val="22"/>
              </w:rPr>
            </w:pPr>
          </w:p>
        </w:tc>
        <w:tc>
          <w:tcPr>
            <w:tcW w:w="1877" w:type="dxa"/>
          </w:tcPr>
          <w:p w:rsidR="002402BE" w:rsidRPr="00AD2A3C" w:rsidRDefault="002402BE" w:rsidP="00825A2B">
            <w:pPr>
              <w:contextualSpacing/>
              <w:rPr>
                <w:rFonts w:asciiTheme="minorHAnsi" w:hAnsiTheme="minorHAnsi" w:cstheme="minorHAnsi"/>
                <w:sz w:val="22"/>
                <w:szCs w:val="22"/>
              </w:rPr>
            </w:pPr>
          </w:p>
        </w:tc>
      </w:tr>
      <w:tr w:rsidR="002402BE" w:rsidRPr="00AD2A3C" w:rsidTr="002402BE">
        <w:trPr>
          <w:jc w:val="center"/>
        </w:trPr>
        <w:tc>
          <w:tcPr>
            <w:tcW w:w="552" w:type="dxa"/>
          </w:tcPr>
          <w:p w:rsidR="002402BE" w:rsidRPr="00AD2A3C" w:rsidRDefault="002402BE" w:rsidP="00825A2B">
            <w:pPr>
              <w:contextualSpacing/>
              <w:rPr>
                <w:rFonts w:asciiTheme="minorHAnsi" w:hAnsiTheme="minorHAnsi" w:cstheme="minorHAnsi"/>
                <w:sz w:val="22"/>
                <w:szCs w:val="22"/>
              </w:rPr>
            </w:pPr>
          </w:p>
        </w:tc>
        <w:tc>
          <w:tcPr>
            <w:tcW w:w="1327" w:type="dxa"/>
          </w:tcPr>
          <w:p w:rsidR="002402BE" w:rsidRPr="00AD2A3C" w:rsidRDefault="002402BE" w:rsidP="00825A2B">
            <w:pPr>
              <w:contextualSpacing/>
              <w:rPr>
                <w:rFonts w:asciiTheme="minorHAnsi" w:hAnsiTheme="minorHAnsi" w:cstheme="minorHAnsi"/>
                <w:sz w:val="22"/>
                <w:szCs w:val="22"/>
              </w:rPr>
            </w:pPr>
          </w:p>
        </w:tc>
        <w:tc>
          <w:tcPr>
            <w:tcW w:w="1134" w:type="dxa"/>
          </w:tcPr>
          <w:p w:rsidR="002402BE" w:rsidRPr="00AD2A3C" w:rsidRDefault="002402BE" w:rsidP="00825A2B">
            <w:pPr>
              <w:contextualSpacing/>
              <w:rPr>
                <w:rFonts w:asciiTheme="minorHAnsi" w:hAnsiTheme="minorHAnsi" w:cstheme="minorHAnsi"/>
                <w:sz w:val="22"/>
                <w:szCs w:val="22"/>
              </w:rPr>
            </w:pPr>
          </w:p>
        </w:tc>
        <w:tc>
          <w:tcPr>
            <w:tcW w:w="850" w:type="dxa"/>
          </w:tcPr>
          <w:p w:rsidR="002402BE" w:rsidRPr="00AD2A3C" w:rsidRDefault="002402BE" w:rsidP="00825A2B">
            <w:pPr>
              <w:contextualSpacing/>
              <w:rPr>
                <w:rFonts w:asciiTheme="minorHAnsi" w:hAnsiTheme="minorHAnsi" w:cstheme="minorHAnsi"/>
                <w:sz w:val="22"/>
                <w:szCs w:val="22"/>
              </w:rPr>
            </w:pPr>
          </w:p>
        </w:tc>
        <w:tc>
          <w:tcPr>
            <w:tcW w:w="2126" w:type="dxa"/>
          </w:tcPr>
          <w:p w:rsidR="002402BE" w:rsidRPr="00AD2A3C" w:rsidRDefault="002402BE" w:rsidP="00825A2B">
            <w:pPr>
              <w:contextualSpacing/>
              <w:rPr>
                <w:rFonts w:asciiTheme="minorHAnsi" w:hAnsiTheme="minorHAnsi" w:cstheme="minorHAnsi"/>
                <w:sz w:val="22"/>
                <w:szCs w:val="22"/>
              </w:rPr>
            </w:pPr>
          </w:p>
          <w:p w:rsidR="002402BE" w:rsidRPr="00AD2A3C" w:rsidRDefault="002402BE" w:rsidP="00825A2B">
            <w:pPr>
              <w:contextualSpacing/>
              <w:rPr>
                <w:rFonts w:asciiTheme="minorHAnsi" w:hAnsiTheme="minorHAnsi" w:cstheme="minorHAnsi"/>
                <w:sz w:val="22"/>
                <w:szCs w:val="22"/>
              </w:rPr>
            </w:pPr>
          </w:p>
          <w:p w:rsidR="002402BE" w:rsidRPr="00AD2A3C" w:rsidRDefault="002402BE" w:rsidP="00825A2B">
            <w:pPr>
              <w:contextualSpacing/>
              <w:rPr>
                <w:rFonts w:asciiTheme="minorHAnsi" w:hAnsiTheme="minorHAnsi" w:cstheme="minorHAnsi"/>
                <w:sz w:val="22"/>
                <w:szCs w:val="22"/>
              </w:rPr>
            </w:pPr>
          </w:p>
        </w:tc>
        <w:tc>
          <w:tcPr>
            <w:tcW w:w="2268" w:type="dxa"/>
          </w:tcPr>
          <w:p w:rsidR="002402BE" w:rsidRPr="00AD2A3C" w:rsidRDefault="002402BE" w:rsidP="00825A2B">
            <w:pPr>
              <w:contextualSpacing/>
              <w:rPr>
                <w:rFonts w:asciiTheme="minorHAnsi" w:hAnsiTheme="minorHAnsi" w:cstheme="minorHAnsi"/>
                <w:sz w:val="22"/>
                <w:szCs w:val="22"/>
              </w:rPr>
            </w:pPr>
          </w:p>
        </w:tc>
        <w:tc>
          <w:tcPr>
            <w:tcW w:w="1877" w:type="dxa"/>
          </w:tcPr>
          <w:p w:rsidR="002402BE" w:rsidRPr="00AD2A3C" w:rsidRDefault="002402BE" w:rsidP="00825A2B">
            <w:pPr>
              <w:contextualSpacing/>
              <w:rPr>
                <w:rFonts w:asciiTheme="minorHAnsi" w:hAnsiTheme="minorHAnsi" w:cstheme="minorHAnsi"/>
                <w:sz w:val="22"/>
                <w:szCs w:val="22"/>
              </w:rPr>
            </w:pPr>
          </w:p>
        </w:tc>
      </w:tr>
    </w:tbl>
    <w:p w:rsidR="0042710C" w:rsidRDefault="0042710C" w:rsidP="007841D7">
      <w:pPr>
        <w:spacing w:before="120" w:after="120" w:line="276" w:lineRule="auto"/>
        <w:jc w:val="both"/>
        <w:rPr>
          <w:rFonts w:asciiTheme="minorHAnsi" w:eastAsiaTheme="minorEastAsia" w:hAnsiTheme="minorHAnsi" w:cstheme="minorHAnsi"/>
          <w:sz w:val="22"/>
          <w:szCs w:val="22"/>
        </w:rPr>
      </w:pPr>
    </w:p>
    <w:p w:rsidR="0042710C" w:rsidRPr="00AD2A3C" w:rsidRDefault="0042710C" w:rsidP="0042710C">
      <w:pPr>
        <w:spacing w:before="120" w:after="120" w:line="276" w:lineRule="auto"/>
        <w:ind w:firstLine="708"/>
        <w:rPr>
          <w:rFonts w:asciiTheme="minorHAnsi" w:hAnsiTheme="minorHAnsi" w:cstheme="minorHAnsi"/>
          <w:sz w:val="22"/>
          <w:szCs w:val="22"/>
        </w:rPr>
      </w:pPr>
      <w:r w:rsidRPr="00AD2A3C">
        <w:rPr>
          <w:rFonts w:asciiTheme="minorHAnsi" w:hAnsiTheme="minorHAnsi" w:cstheme="minorHAnsi"/>
          <w:color w:val="000000"/>
          <w:sz w:val="22"/>
          <w:szCs w:val="22"/>
          <w:lang w:val="cs-CZ"/>
        </w:rPr>
        <w:tab/>
      </w:r>
      <w:r w:rsidRPr="00AD2A3C">
        <w:rPr>
          <w:rFonts w:asciiTheme="minorHAnsi" w:hAnsiTheme="minorHAnsi" w:cstheme="minorHAnsi"/>
          <w:sz w:val="22"/>
          <w:szCs w:val="22"/>
        </w:rPr>
        <w:tab/>
      </w:r>
    </w:p>
    <w:p w:rsidR="0042710C" w:rsidRPr="006B1CF1" w:rsidRDefault="0042710C" w:rsidP="0042710C">
      <w:pPr>
        <w:widowControl w:val="0"/>
        <w:spacing w:before="120" w:after="120" w:line="276" w:lineRule="auto"/>
        <w:rPr>
          <w:rFonts w:asciiTheme="minorHAnsi" w:eastAsiaTheme="minorEastAsia" w:hAnsiTheme="minorHAnsi" w:cstheme="minorHAnsi"/>
          <w:color w:val="000000"/>
          <w:sz w:val="22"/>
          <w:szCs w:val="22"/>
          <w:lang w:val="cs-CZ"/>
        </w:rPr>
      </w:pPr>
      <w:r w:rsidRPr="00AD2A3C">
        <w:rPr>
          <w:rFonts w:asciiTheme="minorHAnsi" w:hAnsiTheme="minorHAnsi" w:cstheme="minorHAnsi"/>
          <w:color w:val="000000"/>
          <w:sz w:val="22"/>
          <w:szCs w:val="22"/>
          <w:lang w:val="cs-CZ"/>
        </w:rPr>
        <w:tab/>
      </w:r>
      <w:r w:rsidRPr="00AD2A3C">
        <w:rPr>
          <w:rFonts w:asciiTheme="minorHAnsi" w:hAnsiTheme="minorHAnsi" w:cstheme="minorHAnsi"/>
          <w:color w:val="000000"/>
          <w:sz w:val="22"/>
          <w:szCs w:val="22"/>
          <w:lang w:val="cs-CZ"/>
        </w:rPr>
        <w:tab/>
      </w:r>
      <w:r w:rsidRPr="00AD2A3C">
        <w:rPr>
          <w:rFonts w:asciiTheme="minorHAnsi" w:hAnsiTheme="minorHAnsi" w:cstheme="minorHAnsi"/>
          <w:color w:val="000000"/>
          <w:sz w:val="22"/>
          <w:szCs w:val="22"/>
          <w:lang w:val="cs-CZ"/>
        </w:rPr>
        <w:tab/>
      </w:r>
      <w:r w:rsidRPr="00AD2A3C">
        <w:rPr>
          <w:rFonts w:asciiTheme="minorHAnsi" w:hAnsiTheme="minorHAnsi" w:cstheme="minorHAnsi"/>
          <w:color w:val="000000"/>
          <w:sz w:val="22"/>
          <w:szCs w:val="22"/>
          <w:lang w:val="cs-CZ"/>
        </w:rPr>
        <w:tab/>
      </w:r>
      <w:r w:rsidRPr="00AD2A3C">
        <w:rPr>
          <w:rFonts w:asciiTheme="minorHAnsi" w:hAnsiTheme="minorHAnsi" w:cstheme="minorHAnsi"/>
          <w:color w:val="000000"/>
          <w:sz w:val="22"/>
          <w:szCs w:val="22"/>
          <w:lang w:val="cs-CZ"/>
        </w:rPr>
        <w:tab/>
      </w:r>
      <w:r w:rsidRPr="00AD2A3C">
        <w:rPr>
          <w:rFonts w:asciiTheme="minorHAnsi" w:hAnsiTheme="minorHAnsi" w:cstheme="minorHAnsi"/>
          <w:color w:val="000000"/>
          <w:sz w:val="22"/>
          <w:szCs w:val="22"/>
          <w:lang w:val="cs-CZ"/>
        </w:rPr>
        <w:tab/>
      </w:r>
      <w:r w:rsidRPr="00AD2A3C">
        <w:rPr>
          <w:rFonts w:asciiTheme="minorHAnsi" w:hAnsiTheme="minorHAnsi" w:cstheme="minorHAnsi"/>
          <w:color w:val="000000"/>
          <w:sz w:val="22"/>
          <w:szCs w:val="22"/>
          <w:lang w:val="cs-CZ"/>
        </w:rPr>
        <w:tab/>
      </w:r>
      <w:r w:rsidRPr="00AD2A3C">
        <w:rPr>
          <w:rFonts w:asciiTheme="minorHAnsi" w:hAnsiTheme="minorHAnsi" w:cstheme="minorHAnsi"/>
          <w:color w:val="000000"/>
          <w:sz w:val="22"/>
          <w:szCs w:val="22"/>
          <w:lang w:val="cs-CZ"/>
        </w:rPr>
        <w:tab/>
      </w:r>
      <w:r w:rsidRPr="006B1CF1">
        <w:rPr>
          <w:rFonts w:asciiTheme="minorHAnsi" w:eastAsiaTheme="minorEastAsia" w:hAnsiTheme="minorHAnsi" w:cstheme="minorHAnsi"/>
          <w:color w:val="000000"/>
          <w:sz w:val="22"/>
          <w:szCs w:val="22"/>
          <w:lang w:val="cs-CZ"/>
        </w:rPr>
        <w:t>..................................................</w:t>
      </w:r>
    </w:p>
    <w:p w:rsidR="0042710C" w:rsidRPr="00AD2A3C" w:rsidRDefault="0042710C" w:rsidP="0042710C">
      <w:pPr>
        <w:spacing w:before="120" w:after="120" w:line="276" w:lineRule="auto"/>
        <w:rPr>
          <w:rFonts w:asciiTheme="minorHAnsi" w:eastAsiaTheme="minorEastAsia" w:hAnsiTheme="minorHAnsi" w:cstheme="minorHAnsi"/>
          <w:sz w:val="22"/>
          <w:szCs w:val="22"/>
        </w:rPr>
      </w:pPr>
      <w:r w:rsidRPr="006B1CF1">
        <w:rPr>
          <w:rFonts w:asciiTheme="minorHAnsi" w:eastAsiaTheme="minorEastAsia" w:hAnsiTheme="minorHAnsi" w:cstheme="minorHAnsi"/>
          <w:sz w:val="22"/>
          <w:szCs w:val="22"/>
        </w:rPr>
        <w:t xml:space="preserve">         </w:t>
      </w:r>
      <w:r w:rsidRPr="006B1CF1">
        <w:rPr>
          <w:rFonts w:asciiTheme="minorHAnsi" w:hAnsiTheme="minorHAnsi" w:cstheme="minorHAnsi"/>
          <w:sz w:val="22"/>
          <w:szCs w:val="22"/>
        </w:rPr>
        <w:tab/>
      </w:r>
      <w:r w:rsidRPr="006B1CF1">
        <w:rPr>
          <w:rFonts w:asciiTheme="minorHAnsi" w:hAnsiTheme="minorHAnsi" w:cstheme="minorHAnsi"/>
          <w:sz w:val="22"/>
          <w:szCs w:val="22"/>
        </w:rPr>
        <w:tab/>
      </w:r>
      <w:r w:rsidRPr="006B1CF1">
        <w:rPr>
          <w:rFonts w:asciiTheme="minorHAnsi" w:hAnsiTheme="minorHAnsi" w:cstheme="minorHAnsi"/>
          <w:sz w:val="22"/>
          <w:szCs w:val="22"/>
        </w:rPr>
        <w:tab/>
      </w:r>
      <w:r w:rsidRPr="006B1CF1">
        <w:rPr>
          <w:rFonts w:asciiTheme="minorHAnsi" w:hAnsiTheme="minorHAnsi" w:cstheme="minorHAnsi"/>
          <w:sz w:val="22"/>
          <w:szCs w:val="22"/>
        </w:rPr>
        <w:tab/>
      </w:r>
      <w:r w:rsidRPr="006B1CF1">
        <w:rPr>
          <w:rFonts w:asciiTheme="minorHAnsi" w:hAnsiTheme="minorHAnsi" w:cstheme="minorHAnsi"/>
          <w:sz w:val="22"/>
          <w:szCs w:val="22"/>
        </w:rPr>
        <w:tab/>
      </w:r>
      <w:r w:rsidRPr="006B1CF1">
        <w:rPr>
          <w:rFonts w:asciiTheme="minorHAnsi" w:hAnsiTheme="minorHAnsi" w:cstheme="minorHAnsi"/>
          <w:sz w:val="22"/>
          <w:szCs w:val="22"/>
        </w:rPr>
        <w:tab/>
      </w:r>
      <w:r w:rsidRPr="006B1CF1">
        <w:rPr>
          <w:rFonts w:asciiTheme="minorHAnsi" w:hAnsiTheme="minorHAnsi" w:cstheme="minorHAnsi"/>
          <w:sz w:val="22"/>
          <w:szCs w:val="22"/>
        </w:rPr>
        <w:tab/>
      </w:r>
      <w:r w:rsidRPr="006B1CF1">
        <w:rPr>
          <w:rFonts w:asciiTheme="minorHAnsi" w:hAnsiTheme="minorHAnsi" w:cstheme="minorHAnsi"/>
          <w:sz w:val="22"/>
          <w:szCs w:val="22"/>
        </w:rPr>
        <w:tab/>
      </w:r>
      <w:r w:rsidRPr="006B1CF1">
        <w:rPr>
          <w:rFonts w:asciiTheme="minorHAnsi" w:eastAsiaTheme="minorEastAsia" w:hAnsiTheme="minorHAnsi" w:cstheme="minorHAnsi"/>
          <w:sz w:val="22"/>
          <w:szCs w:val="22"/>
        </w:rPr>
        <w:t>data / podpis Wykonawcy</w:t>
      </w:r>
    </w:p>
    <w:p w:rsidR="0042710C" w:rsidRDefault="0042710C" w:rsidP="0042710C">
      <w:pPr>
        <w:widowControl w:val="0"/>
        <w:spacing w:before="120" w:after="120" w:line="276" w:lineRule="auto"/>
        <w:rPr>
          <w:rFonts w:asciiTheme="minorHAnsi" w:eastAsiaTheme="minorEastAsia" w:hAnsiTheme="minorHAnsi" w:cstheme="minorHAnsi"/>
          <w:sz w:val="22"/>
          <w:szCs w:val="22"/>
        </w:rPr>
      </w:pPr>
    </w:p>
    <w:p w:rsidR="007841D7" w:rsidRPr="00AD2A3C" w:rsidRDefault="007841D7" w:rsidP="000C632B">
      <w:pPr>
        <w:spacing w:before="120" w:after="120" w:line="276" w:lineRule="auto"/>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Protokoły z wykonania czynności</w:t>
      </w:r>
      <w:r w:rsidR="00CA7D68" w:rsidRPr="00AD2A3C">
        <w:rPr>
          <w:rFonts w:asciiTheme="minorHAnsi" w:eastAsiaTheme="minorEastAsia" w:hAnsiTheme="minorHAnsi" w:cstheme="minorHAnsi"/>
          <w:sz w:val="22"/>
          <w:szCs w:val="22"/>
        </w:rPr>
        <w:t xml:space="preserve"> serwisowych/</w:t>
      </w:r>
      <w:r w:rsidR="00AE3412" w:rsidRPr="00AD2A3C">
        <w:rPr>
          <w:rFonts w:asciiTheme="minorHAnsi" w:eastAsiaTheme="minorEastAsia" w:hAnsiTheme="minorHAnsi" w:cstheme="minorHAnsi"/>
          <w:sz w:val="22"/>
          <w:szCs w:val="22"/>
        </w:rPr>
        <w:t>przeglądu</w:t>
      </w:r>
      <w:r w:rsidR="000F5BBF" w:rsidRPr="00AD2A3C">
        <w:rPr>
          <w:rFonts w:asciiTheme="minorHAnsi" w:eastAsiaTheme="minorEastAsia" w:hAnsiTheme="minorHAnsi" w:cstheme="minorHAnsi"/>
          <w:sz w:val="22"/>
          <w:szCs w:val="22"/>
        </w:rPr>
        <w:t xml:space="preserve"> </w:t>
      </w:r>
      <w:r w:rsidRPr="00AD2A3C">
        <w:rPr>
          <w:rFonts w:asciiTheme="minorHAnsi" w:eastAsiaTheme="minorEastAsia" w:hAnsiTheme="minorHAnsi" w:cstheme="minorHAnsi"/>
          <w:sz w:val="22"/>
          <w:szCs w:val="22"/>
        </w:rPr>
        <w:t>okresowego*,</w:t>
      </w:r>
      <w:r w:rsidR="00CA7D68" w:rsidRPr="00AD2A3C">
        <w:rPr>
          <w:rFonts w:asciiTheme="minorHAnsi" w:eastAsiaTheme="minorEastAsia" w:hAnsiTheme="minorHAnsi" w:cstheme="minorHAnsi"/>
          <w:sz w:val="22"/>
          <w:szCs w:val="22"/>
        </w:rPr>
        <w:t xml:space="preserve"> których </w:t>
      </w:r>
      <w:r w:rsidRPr="00AD2A3C">
        <w:rPr>
          <w:rFonts w:asciiTheme="minorHAnsi" w:eastAsiaTheme="minorEastAsia" w:hAnsiTheme="minorHAnsi" w:cstheme="minorHAnsi"/>
          <w:sz w:val="22"/>
          <w:szCs w:val="22"/>
        </w:rPr>
        <w:t>dotyczy niniejszy Kwartalny p</w:t>
      </w:r>
      <w:r w:rsidR="00CA7D68" w:rsidRPr="00AD2A3C">
        <w:rPr>
          <w:rFonts w:asciiTheme="minorHAnsi" w:eastAsiaTheme="minorEastAsia" w:hAnsiTheme="minorHAnsi" w:cstheme="minorHAnsi"/>
          <w:sz w:val="22"/>
          <w:szCs w:val="22"/>
        </w:rPr>
        <w:t xml:space="preserve">rotokół (...) znajdują się w Wydziale Administracyjno-Gospodarczym Oddziału </w:t>
      </w:r>
      <w:r w:rsidR="00AE3412" w:rsidRPr="00AD2A3C">
        <w:rPr>
          <w:rFonts w:asciiTheme="minorHAnsi" w:eastAsiaTheme="minorEastAsia" w:hAnsiTheme="minorHAnsi" w:cstheme="minorHAnsi"/>
          <w:sz w:val="22"/>
          <w:szCs w:val="22"/>
        </w:rPr>
        <w:t xml:space="preserve">ZUS </w:t>
      </w:r>
      <w:r w:rsidR="00AE3412" w:rsidRPr="00AD2A3C">
        <w:rPr>
          <w:rFonts w:asciiTheme="minorHAnsi" w:eastAsiaTheme="minorEastAsia" w:hAnsiTheme="minorHAnsi" w:cstheme="minorHAnsi"/>
          <w:sz w:val="22"/>
          <w:szCs w:val="22"/>
        </w:rPr>
        <w:br/>
      </w:r>
      <w:r w:rsidR="00CA7D68" w:rsidRPr="00AD2A3C">
        <w:rPr>
          <w:rFonts w:asciiTheme="minorHAnsi" w:eastAsiaTheme="minorEastAsia" w:hAnsiTheme="minorHAnsi" w:cstheme="minorHAnsi"/>
          <w:sz w:val="22"/>
          <w:szCs w:val="22"/>
        </w:rPr>
        <w:t>w Koszalinie.</w:t>
      </w:r>
    </w:p>
    <w:p w:rsidR="007841D7" w:rsidRPr="00AD2A3C" w:rsidRDefault="007841D7" w:rsidP="007841D7">
      <w:pPr>
        <w:widowControl w:val="0"/>
        <w:spacing w:before="120" w:after="120" w:line="276" w:lineRule="auto"/>
        <w:jc w:val="center"/>
        <w:rPr>
          <w:rFonts w:asciiTheme="minorHAnsi" w:hAnsiTheme="minorHAnsi" w:cstheme="minorHAnsi"/>
          <w:b/>
          <w:color w:val="000000"/>
          <w:sz w:val="22"/>
          <w:szCs w:val="22"/>
          <w:lang w:val="cs-CZ"/>
        </w:rPr>
      </w:pPr>
      <w:r w:rsidRPr="00AD2A3C">
        <w:rPr>
          <w:rFonts w:asciiTheme="minorHAnsi" w:hAnsiTheme="minorHAnsi" w:cstheme="minorHAnsi"/>
          <w:b/>
          <w:color w:val="000000"/>
          <w:sz w:val="22"/>
          <w:szCs w:val="22"/>
          <w:lang w:val="cs-CZ"/>
        </w:rPr>
        <w:t>Stwierdza się, że czynności serwisu pogwarancyjnego za wyżej wymieniony</w:t>
      </w:r>
      <w:r w:rsidR="00CA7D68" w:rsidRPr="00AD2A3C">
        <w:rPr>
          <w:rFonts w:asciiTheme="minorHAnsi" w:hAnsiTheme="minorHAnsi" w:cstheme="minorHAnsi"/>
          <w:b/>
          <w:color w:val="000000"/>
          <w:sz w:val="22"/>
          <w:szCs w:val="22"/>
          <w:lang w:val="cs-CZ"/>
        </w:rPr>
        <w:t xml:space="preserve"> okres zostały wykonane zgodnie/</w:t>
      </w:r>
      <w:r w:rsidRPr="00AD2A3C">
        <w:rPr>
          <w:rFonts w:asciiTheme="minorHAnsi" w:hAnsiTheme="minorHAnsi" w:cstheme="minorHAnsi"/>
          <w:b/>
          <w:color w:val="000000"/>
          <w:sz w:val="22"/>
          <w:szCs w:val="22"/>
          <w:lang w:val="cs-CZ"/>
        </w:rPr>
        <w:t>niezgodnie* z zapisami umowy .......................</w:t>
      </w:r>
    </w:p>
    <w:p w:rsidR="007841D7" w:rsidRPr="00AD2A3C" w:rsidRDefault="007841D7" w:rsidP="007841D7">
      <w:pPr>
        <w:widowControl w:val="0"/>
        <w:spacing w:before="120" w:after="120" w:line="276" w:lineRule="auto"/>
        <w:jc w:val="center"/>
        <w:rPr>
          <w:rFonts w:asciiTheme="minorHAnsi" w:hAnsiTheme="minorHAnsi" w:cstheme="minorHAnsi"/>
          <w:b/>
          <w:color w:val="000000"/>
          <w:sz w:val="22"/>
          <w:szCs w:val="22"/>
          <w:lang w:val="cs-CZ"/>
        </w:rPr>
      </w:pPr>
    </w:p>
    <w:p w:rsidR="007841D7" w:rsidRPr="00AD2A3C" w:rsidRDefault="007841D7" w:rsidP="007841D7">
      <w:pPr>
        <w:spacing w:before="120" w:after="120" w:line="276" w:lineRule="auto"/>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Uwagi........................................................................................................................................................</w:t>
      </w:r>
      <w:r w:rsidR="002402BE" w:rsidRPr="00AD2A3C">
        <w:rPr>
          <w:rFonts w:asciiTheme="minorHAnsi" w:eastAsiaTheme="minorEastAsia" w:hAnsiTheme="minorHAnsi" w:cstheme="minorHAnsi"/>
          <w:sz w:val="22"/>
          <w:szCs w:val="22"/>
        </w:rPr>
        <w:t>........</w:t>
      </w:r>
      <w:r w:rsidRPr="00AD2A3C">
        <w:rPr>
          <w:rFonts w:asciiTheme="minorHAnsi" w:eastAsiaTheme="minorEastAsia" w:hAnsiTheme="minorHAnsi" w:cstheme="minorHAnsi"/>
          <w:sz w:val="22"/>
          <w:szCs w:val="22"/>
        </w:rPr>
        <w:t>.....................................................................................................................................................................................................................................................................................................................................</w:t>
      </w:r>
      <w:r w:rsidR="002402BE" w:rsidRPr="00AD2A3C">
        <w:rPr>
          <w:rFonts w:asciiTheme="minorHAnsi" w:eastAsiaTheme="minorEastAsia" w:hAnsiTheme="minorHAnsi" w:cstheme="minorHAnsi"/>
          <w:sz w:val="22"/>
          <w:szCs w:val="22"/>
        </w:rPr>
        <w:t>................</w:t>
      </w:r>
    </w:p>
    <w:p w:rsidR="007841D7" w:rsidRPr="00AD2A3C" w:rsidRDefault="007841D7" w:rsidP="007841D7">
      <w:pPr>
        <w:spacing w:before="120" w:after="120" w:line="276" w:lineRule="auto"/>
        <w:ind w:firstLine="708"/>
        <w:rPr>
          <w:rFonts w:asciiTheme="minorHAnsi" w:hAnsiTheme="minorHAnsi" w:cstheme="minorHAnsi"/>
          <w:sz w:val="22"/>
          <w:szCs w:val="22"/>
        </w:rPr>
      </w:pPr>
      <w:r w:rsidRPr="00AD2A3C">
        <w:rPr>
          <w:rFonts w:asciiTheme="minorHAnsi" w:hAnsiTheme="minorHAnsi" w:cstheme="minorHAnsi"/>
          <w:sz w:val="22"/>
          <w:szCs w:val="22"/>
        </w:rPr>
        <w:tab/>
      </w:r>
      <w:r w:rsidRPr="00AD2A3C">
        <w:rPr>
          <w:rFonts w:asciiTheme="minorHAnsi" w:hAnsiTheme="minorHAnsi" w:cstheme="minorHAnsi"/>
          <w:sz w:val="22"/>
          <w:szCs w:val="22"/>
        </w:rPr>
        <w:tab/>
      </w:r>
      <w:r w:rsidRPr="00AD2A3C">
        <w:rPr>
          <w:rFonts w:asciiTheme="minorHAnsi" w:hAnsiTheme="minorHAnsi" w:cstheme="minorHAnsi"/>
          <w:sz w:val="22"/>
          <w:szCs w:val="22"/>
        </w:rPr>
        <w:tab/>
      </w:r>
      <w:r w:rsidRPr="00AD2A3C">
        <w:rPr>
          <w:rFonts w:asciiTheme="minorHAnsi" w:hAnsiTheme="minorHAnsi" w:cstheme="minorHAnsi"/>
          <w:sz w:val="22"/>
          <w:szCs w:val="22"/>
        </w:rPr>
        <w:tab/>
      </w:r>
      <w:r w:rsidRPr="00AD2A3C">
        <w:rPr>
          <w:rFonts w:asciiTheme="minorHAnsi" w:hAnsiTheme="minorHAnsi" w:cstheme="minorHAnsi"/>
          <w:sz w:val="22"/>
          <w:szCs w:val="22"/>
        </w:rPr>
        <w:tab/>
      </w:r>
      <w:r w:rsidRPr="00AD2A3C">
        <w:rPr>
          <w:rFonts w:asciiTheme="minorHAnsi" w:hAnsiTheme="minorHAnsi" w:cstheme="minorHAnsi"/>
          <w:sz w:val="22"/>
          <w:szCs w:val="22"/>
        </w:rPr>
        <w:tab/>
      </w:r>
      <w:r w:rsidRPr="00AD2A3C">
        <w:rPr>
          <w:rFonts w:asciiTheme="minorHAnsi" w:hAnsiTheme="minorHAnsi" w:cstheme="minorHAnsi"/>
          <w:sz w:val="22"/>
          <w:szCs w:val="22"/>
        </w:rPr>
        <w:tab/>
      </w:r>
    </w:p>
    <w:p w:rsidR="007841D7" w:rsidRPr="00AD2A3C" w:rsidRDefault="007841D7" w:rsidP="007841D7">
      <w:pPr>
        <w:widowControl w:val="0"/>
        <w:spacing w:before="120" w:after="120" w:line="276" w:lineRule="auto"/>
        <w:rPr>
          <w:rFonts w:asciiTheme="minorHAnsi" w:eastAsiaTheme="minorEastAsia" w:hAnsiTheme="minorHAnsi" w:cstheme="minorHAnsi"/>
          <w:color w:val="000000"/>
          <w:sz w:val="22"/>
          <w:szCs w:val="22"/>
          <w:lang w:val="cs-CZ"/>
        </w:rPr>
      </w:pPr>
      <w:r w:rsidRPr="00AD2A3C">
        <w:rPr>
          <w:rFonts w:asciiTheme="minorHAnsi" w:hAnsiTheme="minorHAnsi" w:cstheme="minorHAnsi"/>
          <w:color w:val="000000"/>
          <w:sz w:val="22"/>
          <w:szCs w:val="22"/>
          <w:lang w:val="cs-CZ"/>
        </w:rPr>
        <w:tab/>
      </w:r>
      <w:r w:rsidRPr="00AD2A3C">
        <w:rPr>
          <w:rFonts w:asciiTheme="minorHAnsi" w:hAnsiTheme="minorHAnsi" w:cstheme="minorHAnsi"/>
          <w:color w:val="000000"/>
          <w:sz w:val="22"/>
          <w:szCs w:val="22"/>
          <w:lang w:val="cs-CZ"/>
        </w:rPr>
        <w:tab/>
      </w:r>
      <w:r w:rsidRPr="00AD2A3C">
        <w:rPr>
          <w:rFonts w:asciiTheme="minorHAnsi" w:hAnsiTheme="minorHAnsi" w:cstheme="minorHAnsi"/>
          <w:color w:val="000000"/>
          <w:sz w:val="22"/>
          <w:szCs w:val="22"/>
          <w:lang w:val="cs-CZ"/>
        </w:rPr>
        <w:tab/>
      </w:r>
      <w:r w:rsidRPr="00AD2A3C">
        <w:rPr>
          <w:rFonts w:asciiTheme="minorHAnsi" w:hAnsiTheme="minorHAnsi" w:cstheme="minorHAnsi"/>
          <w:color w:val="000000"/>
          <w:sz w:val="22"/>
          <w:szCs w:val="22"/>
          <w:lang w:val="cs-CZ"/>
        </w:rPr>
        <w:tab/>
      </w:r>
      <w:r w:rsidRPr="00AD2A3C">
        <w:rPr>
          <w:rFonts w:asciiTheme="minorHAnsi" w:hAnsiTheme="minorHAnsi" w:cstheme="minorHAnsi"/>
          <w:color w:val="000000"/>
          <w:sz w:val="22"/>
          <w:szCs w:val="22"/>
          <w:lang w:val="cs-CZ"/>
        </w:rPr>
        <w:tab/>
      </w:r>
      <w:r w:rsidRPr="00AD2A3C">
        <w:rPr>
          <w:rFonts w:asciiTheme="minorHAnsi" w:hAnsiTheme="minorHAnsi" w:cstheme="minorHAnsi"/>
          <w:color w:val="000000"/>
          <w:sz w:val="22"/>
          <w:szCs w:val="22"/>
          <w:lang w:val="cs-CZ"/>
        </w:rPr>
        <w:tab/>
      </w:r>
      <w:r w:rsidRPr="00AD2A3C">
        <w:rPr>
          <w:rFonts w:asciiTheme="minorHAnsi" w:hAnsiTheme="minorHAnsi" w:cstheme="minorHAnsi"/>
          <w:color w:val="000000"/>
          <w:sz w:val="22"/>
          <w:szCs w:val="22"/>
          <w:lang w:val="cs-CZ"/>
        </w:rPr>
        <w:tab/>
      </w:r>
      <w:r w:rsidRPr="00AD2A3C">
        <w:rPr>
          <w:rFonts w:asciiTheme="minorHAnsi" w:hAnsiTheme="minorHAnsi" w:cstheme="minorHAnsi"/>
          <w:color w:val="000000"/>
          <w:sz w:val="22"/>
          <w:szCs w:val="22"/>
          <w:lang w:val="cs-CZ"/>
        </w:rPr>
        <w:tab/>
      </w:r>
      <w:r w:rsidRPr="00AD2A3C">
        <w:rPr>
          <w:rFonts w:asciiTheme="minorHAnsi" w:eastAsiaTheme="minorEastAsia" w:hAnsiTheme="minorHAnsi" w:cstheme="minorHAnsi"/>
          <w:color w:val="000000"/>
          <w:sz w:val="22"/>
          <w:szCs w:val="22"/>
          <w:lang w:val="cs-CZ"/>
        </w:rPr>
        <w:t>.....................................</w:t>
      </w:r>
      <w:r w:rsidR="002402BE" w:rsidRPr="00AD2A3C">
        <w:rPr>
          <w:rFonts w:asciiTheme="minorHAnsi" w:eastAsiaTheme="minorEastAsia" w:hAnsiTheme="minorHAnsi" w:cstheme="minorHAnsi"/>
          <w:color w:val="000000"/>
          <w:sz w:val="22"/>
          <w:szCs w:val="22"/>
          <w:lang w:val="cs-CZ"/>
        </w:rPr>
        <w:t>............</w:t>
      </w:r>
      <w:r w:rsidRPr="00AD2A3C">
        <w:rPr>
          <w:rFonts w:asciiTheme="minorHAnsi" w:eastAsiaTheme="minorEastAsia" w:hAnsiTheme="minorHAnsi" w:cstheme="minorHAnsi"/>
          <w:color w:val="000000"/>
          <w:sz w:val="22"/>
          <w:szCs w:val="22"/>
          <w:lang w:val="cs-CZ"/>
        </w:rPr>
        <w:t>.</w:t>
      </w:r>
    </w:p>
    <w:p w:rsidR="007841D7" w:rsidRPr="00AD2A3C" w:rsidRDefault="007841D7" w:rsidP="007841D7">
      <w:pPr>
        <w:spacing w:before="120" w:after="120" w:line="276" w:lineRule="auto"/>
        <w:rPr>
          <w:rFonts w:asciiTheme="minorHAnsi" w:eastAsiaTheme="minorEastAsia" w:hAnsiTheme="minorHAnsi" w:cstheme="minorHAnsi"/>
          <w:sz w:val="22"/>
          <w:szCs w:val="22"/>
        </w:rPr>
      </w:pPr>
      <w:r w:rsidRPr="00AD2A3C">
        <w:rPr>
          <w:rFonts w:asciiTheme="minorHAnsi" w:eastAsiaTheme="minorEastAsia" w:hAnsiTheme="minorHAnsi" w:cstheme="minorHAnsi"/>
          <w:sz w:val="22"/>
          <w:szCs w:val="22"/>
        </w:rPr>
        <w:t xml:space="preserve">         </w:t>
      </w:r>
      <w:r w:rsidR="002402BE" w:rsidRPr="00AD2A3C">
        <w:rPr>
          <w:rFonts w:asciiTheme="minorHAnsi" w:hAnsiTheme="minorHAnsi" w:cstheme="minorHAnsi"/>
          <w:sz w:val="22"/>
          <w:szCs w:val="22"/>
        </w:rPr>
        <w:tab/>
      </w:r>
      <w:r w:rsidR="002402BE" w:rsidRPr="00AD2A3C">
        <w:rPr>
          <w:rFonts w:asciiTheme="minorHAnsi" w:hAnsiTheme="minorHAnsi" w:cstheme="minorHAnsi"/>
          <w:sz w:val="22"/>
          <w:szCs w:val="22"/>
        </w:rPr>
        <w:tab/>
      </w:r>
      <w:r w:rsidR="002402BE" w:rsidRPr="00AD2A3C">
        <w:rPr>
          <w:rFonts w:asciiTheme="minorHAnsi" w:hAnsiTheme="minorHAnsi" w:cstheme="minorHAnsi"/>
          <w:sz w:val="22"/>
          <w:szCs w:val="22"/>
        </w:rPr>
        <w:tab/>
      </w:r>
      <w:r w:rsidR="002402BE" w:rsidRPr="00AD2A3C">
        <w:rPr>
          <w:rFonts w:asciiTheme="minorHAnsi" w:hAnsiTheme="minorHAnsi" w:cstheme="minorHAnsi"/>
          <w:sz w:val="22"/>
          <w:szCs w:val="22"/>
        </w:rPr>
        <w:tab/>
      </w:r>
      <w:r w:rsidR="002402BE" w:rsidRPr="00AD2A3C">
        <w:rPr>
          <w:rFonts w:asciiTheme="minorHAnsi" w:hAnsiTheme="minorHAnsi" w:cstheme="minorHAnsi"/>
          <w:sz w:val="22"/>
          <w:szCs w:val="22"/>
        </w:rPr>
        <w:tab/>
      </w:r>
      <w:r w:rsidR="002402BE" w:rsidRPr="00AD2A3C">
        <w:rPr>
          <w:rFonts w:asciiTheme="minorHAnsi" w:hAnsiTheme="minorHAnsi" w:cstheme="minorHAnsi"/>
          <w:sz w:val="22"/>
          <w:szCs w:val="22"/>
        </w:rPr>
        <w:tab/>
      </w:r>
      <w:r w:rsidR="002402BE" w:rsidRPr="00AD2A3C">
        <w:rPr>
          <w:rFonts w:asciiTheme="minorHAnsi" w:hAnsiTheme="minorHAnsi" w:cstheme="minorHAnsi"/>
          <w:sz w:val="22"/>
          <w:szCs w:val="22"/>
        </w:rPr>
        <w:tab/>
      </w:r>
      <w:r w:rsidR="002402BE" w:rsidRPr="00AD2A3C">
        <w:rPr>
          <w:rFonts w:asciiTheme="minorHAnsi" w:hAnsiTheme="minorHAnsi" w:cstheme="minorHAnsi"/>
          <w:sz w:val="22"/>
          <w:szCs w:val="22"/>
        </w:rPr>
        <w:tab/>
      </w:r>
      <w:r w:rsidRPr="00AD2A3C">
        <w:rPr>
          <w:rFonts w:asciiTheme="minorHAnsi" w:eastAsiaTheme="minorEastAsia" w:hAnsiTheme="minorHAnsi" w:cstheme="minorHAnsi"/>
          <w:sz w:val="22"/>
          <w:szCs w:val="22"/>
        </w:rPr>
        <w:t>data / podpis</w:t>
      </w:r>
      <w:r w:rsidR="002402BE" w:rsidRPr="00AD2A3C">
        <w:rPr>
          <w:rFonts w:asciiTheme="minorHAnsi" w:eastAsiaTheme="minorEastAsia" w:hAnsiTheme="minorHAnsi" w:cstheme="minorHAnsi"/>
          <w:sz w:val="22"/>
          <w:szCs w:val="22"/>
        </w:rPr>
        <w:t xml:space="preserve"> Zamawiającego</w:t>
      </w:r>
    </w:p>
    <w:p w:rsidR="007841D7" w:rsidRPr="00AD2A3C" w:rsidRDefault="007841D7" w:rsidP="007841D7">
      <w:pPr>
        <w:widowControl w:val="0"/>
        <w:autoSpaceDE w:val="0"/>
        <w:autoSpaceDN w:val="0"/>
        <w:adjustRightInd w:val="0"/>
        <w:rPr>
          <w:rFonts w:asciiTheme="minorHAnsi" w:hAnsiTheme="minorHAnsi" w:cstheme="minorHAnsi"/>
          <w:b/>
          <w:sz w:val="22"/>
          <w:szCs w:val="22"/>
        </w:rPr>
      </w:pPr>
    </w:p>
    <w:p w:rsidR="007841D7" w:rsidRPr="00AD2A3C" w:rsidRDefault="00CA7D68" w:rsidP="007841D7">
      <w:pPr>
        <w:spacing w:before="120" w:after="120" w:line="276" w:lineRule="auto"/>
        <w:rPr>
          <w:rFonts w:asciiTheme="minorHAnsi" w:eastAsiaTheme="minorEastAsia" w:hAnsiTheme="minorHAnsi" w:cstheme="minorHAnsi"/>
          <w:iCs/>
        </w:rPr>
      </w:pPr>
      <w:r w:rsidRPr="00AD2A3C">
        <w:rPr>
          <w:rFonts w:asciiTheme="minorHAnsi" w:eastAsiaTheme="minorEastAsia" w:hAnsiTheme="minorHAnsi" w:cstheme="minorHAnsi"/>
          <w:iCs/>
        </w:rPr>
        <w:t>* niepotrzebne skreślić</w:t>
      </w:r>
    </w:p>
    <w:p w:rsidR="00A15882" w:rsidRPr="005E4E13" w:rsidRDefault="00A15882" w:rsidP="005E4E13">
      <w:pPr>
        <w:pStyle w:val="Nagwek1"/>
        <w:spacing w:line="300" w:lineRule="auto"/>
        <w:rPr>
          <w:rFonts w:asciiTheme="minorHAnsi" w:hAnsiTheme="minorHAnsi"/>
          <w:b/>
          <w:sz w:val="22"/>
          <w:szCs w:val="22"/>
        </w:rPr>
      </w:pPr>
      <w:r w:rsidRPr="00AD2A3C">
        <w:br w:type="page"/>
      </w:r>
      <w:r w:rsidR="0086636F" w:rsidRPr="005E4E13">
        <w:rPr>
          <w:rFonts w:asciiTheme="minorHAnsi" w:hAnsiTheme="minorHAnsi"/>
          <w:b/>
          <w:sz w:val="22"/>
          <w:szCs w:val="22"/>
        </w:rPr>
        <w:lastRenderedPageBreak/>
        <w:t>Załącznik n</w:t>
      </w:r>
      <w:r w:rsidR="00EB6E4E" w:rsidRPr="005E4E13">
        <w:rPr>
          <w:rFonts w:asciiTheme="minorHAnsi" w:hAnsiTheme="minorHAnsi"/>
          <w:b/>
          <w:sz w:val="22"/>
          <w:szCs w:val="22"/>
        </w:rPr>
        <w:t xml:space="preserve">r </w:t>
      </w:r>
      <w:r w:rsidR="000B1622" w:rsidRPr="005E4E13">
        <w:rPr>
          <w:rFonts w:asciiTheme="minorHAnsi" w:hAnsiTheme="minorHAnsi"/>
          <w:b/>
          <w:sz w:val="22"/>
          <w:szCs w:val="22"/>
        </w:rPr>
        <w:t>8</w:t>
      </w:r>
      <w:r w:rsidR="00EB6E4E" w:rsidRPr="005E4E13">
        <w:rPr>
          <w:rFonts w:asciiTheme="minorHAnsi" w:hAnsiTheme="minorHAnsi"/>
          <w:b/>
          <w:sz w:val="22"/>
          <w:szCs w:val="22"/>
        </w:rPr>
        <w:t xml:space="preserve"> </w:t>
      </w:r>
      <w:r w:rsidRPr="005E4E13">
        <w:rPr>
          <w:rFonts w:asciiTheme="minorHAnsi" w:hAnsiTheme="minorHAnsi"/>
          <w:b/>
          <w:sz w:val="22"/>
          <w:szCs w:val="22"/>
        </w:rPr>
        <w:t>Wykaz osób realizujących przedmiot umowy</w:t>
      </w:r>
    </w:p>
    <w:tbl>
      <w:tblPr>
        <w:tblW w:w="8788" w:type="dxa"/>
        <w:tblInd w:w="39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1E0" w:firstRow="1" w:lastRow="1" w:firstColumn="1" w:lastColumn="1" w:noHBand="0" w:noVBand="0"/>
      </w:tblPr>
      <w:tblGrid>
        <w:gridCol w:w="959"/>
        <w:gridCol w:w="2726"/>
        <w:gridCol w:w="5103"/>
      </w:tblGrid>
      <w:tr w:rsidR="00A15882" w:rsidRPr="00AD2A3C" w:rsidTr="00AE2CD1">
        <w:trPr>
          <w:tblHeader/>
        </w:trPr>
        <w:tc>
          <w:tcPr>
            <w:tcW w:w="959" w:type="dxa"/>
            <w:tcBorders>
              <w:top w:val="double" w:sz="6" w:space="0" w:color="auto"/>
              <w:left w:val="double" w:sz="6" w:space="0" w:color="auto"/>
              <w:bottom w:val="single" w:sz="6" w:space="0" w:color="auto"/>
              <w:right w:val="single" w:sz="6" w:space="0" w:color="auto"/>
            </w:tcBorders>
            <w:vAlign w:val="center"/>
            <w:hideMark/>
          </w:tcPr>
          <w:p w:rsidR="00A15882" w:rsidRPr="00AD2A3C" w:rsidRDefault="00A15882" w:rsidP="00EC3600">
            <w:pPr>
              <w:autoSpaceDE w:val="0"/>
              <w:autoSpaceDN w:val="0"/>
              <w:spacing w:line="288" w:lineRule="auto"/>
              <w:rPr>
                <w:rFonts w:ascii="Calibri" w:hAnsi="Calibri"/>
              </w:rPr>
            </w:pPr>
            <w:r w:rsidRPr="00AD2A3C">
              <w:rPr>
                <w:rFonts w:ascii="Calibri" w:hAnsi="Calibri"/>
              </w:rPr>
              <w:t>L.p.</w:t>
            </w:r>
          </w:p>
        </w:tc>
        <w:tc>
          <w:tcPr>
            <w:tcW w:w="2726" w:type="dxa"/>
            <w:tcBorders>
              <w:top w:val="double" w:sz="6" w:space="0" w:color="auto"/>
              <w:left w:val="single" w:sz="6" w:space="0" w:color="auto"/>
              <w:bottom w:val="single" w:sz="6" w:space="0" w:color="auto"/>
              <w:right w:val="single" w:sz="6" w:space="0" w:color="auto"/>
            </w:tcBorders>
            <w:vAlign w:val="center"/>
            <w:hideMark/>
          </w:tcPr>
          <w:p w:rsidR="00A15882" w:rsidRPr="00AD2A3C" w:rsidRDefault="00A15882" w:rsidP="00EC3600">
            <w:pPr>
              <w:autoSpaceDE w:val="0"/>
              <w:autoSpaceDN w:val="0"/>
              <w:spacing w:line="288" w:lineRule="auto"/>
              <w:rPr>
                <w:rFonts w:ascii="Calibri" w:hAnsi="Calibri"/>
              </w:rPr>
            </w:pPr>
            <w:r w:rsidRPr="00AD2A3C">
              <w:rPr>
                <w:rFonts w:ascii="Calibri" w:hAnsi="Calibri"/>
              </w:rPr>
              <w:t>Imię i nazwisko</w:t>
            </w:r>
          </w:p>
        </w:tc>
        <w:tc>
          <w:tcPr>
            <w:tcW w:w="5103" w:type="dxa"/>
            <w:tcBorders>
              <w:top w:val="double" w:sz="6" w:space="0" w:color="auto"/>
              <w:left w:val="single" w:sz="6" w:space="0" w:color="auto"/>
              <w:bottom w:val="single" w:sz="6" w:space="0" w:color="auto"/>
              <w:right w:val="double" w:sz="6" w:space="0" w:color="auto"/>
            </w:tcBorders>
            <w:vAlign w:val="center"/>
            <w:hideMark/>
          </w:tcPr>
          <w:p w:rsidR="00A15882" w:rsidRPr="00AD2A3C" w:rsidRDefault="00A15882" w:rsidP="00EC3600">
            <w:pPr>
              <w:autoSpaceDE w:val="0"/>
              <w:autoSpaceDN w:val="0"/>
              <w:spacing w:line="288" w:lineRule="auto"/>
              <w:rPr>
                <w:rFonts w:ascii="Calibri" w:hAnsi="Calibri"/>
              </w:rPr>
            </w:pPr>
            <w:r w:rsidRPr="00AD2A3C">
              <w:rPr>
                <w:rFonts w:ascii="Calibri" w:hAnsi="Calibri"/>
              </w:rPr>
              <w:t>Rodzaj i nr posiadanego uprawnienia</w:t>
            </w:r>
          </w:p>
        </w:tc>
      </w:tr>
      <w:tr w:rsidR="007C186D" w:rsidRPr="00AD2A3C" w:rsidTr="00AE2CD1">
        <w:trPr>
          <w:trHeight w:val="751"/>
          <w:tblHeader/>
        </w:trPr>
        <w:tc>
          <w:tcPr>
            <w:tcW w:w="959" w:type="dxa"/>
            <w:tcBorders>
              <w:top w:val="single" w:sz="6" w:space="0" w:color="auto"/>
              <w:left w:val="double" w:sz="6" w:space="0" w:color="auto"/>
              <w:bottom w:val="single" w:sz="6" w:space="0" w:color="auto"/>
              <w:right w:val="single" w:sz="6" w:space="0" w:color="auto"/>
            </w:tcBorders>
            <w:vAlign w:val="center"/>
            <w:hideMark/>
          </w:tcPr>
          <w:p w:rsidR="007C186D" w:rsidRPr="00AD2A3C" w:rsidRDefault="007C186D" w:rsidP="00EC3600">
            <w:pPr>
              <w:autoSpaceDE w:val="0"/>
              <w:autoSpaceDN w:val="0"/>
              <w:spacing w:line="288" w:lineRule="auto"/>
              <w:rPr>
                <w:rFonts w:ascii="Calibri" w:hAnsi="Calibri"/>
              </w:rPr>
            </w:pPr>
            <w:r w:rsidRPr="00AD2A3C">
              <w:rPr>
                <w:rFonts w:ascii="Calibri" w:hAnsi="Calibri"/>
              </w:rPr>
              <w:t>1.</w:t>
            </w:r>
          </w:p>
        </w:tc>
        <w:tc>
          <w:tcPr>
            <w:tcW w:w="2726" w:type="dxa"/>
            <w:tcBorders>
              <w:top w:val="single" w:sz="6" w:space="0" w:color="auto"/>
              <w:left w:val="single" w:sz="6" w:space="0" w:color="auto"/>
              <w:bottom w:val="single" w:sz="6" w:space="0" w:color="auto"/>
              <w:right w:val="single" w:sz="6" w:space="0" w:color="auto"/>
            </w:tcBorders>
            <w:vAlign w:val="center"/>
          </w:tcPr>
          <w:p w:rsidR="007C186D" w:rsidRPr="00AD2A3C" w:rsidRDefault="007C186D" w:rsidP="00D44F47">
            <w:pPr>
              <w:autoSpaceDE w:val="0"/>
              <w:autoSpaceDN w:val="0"/>
              <w:spacing w:line="288" w:lineRule="auto"/>
              <w:rPr>
                <w:rFonts w:ascii="Calibri" w:hAnsi="Calibri"/>
              </w:rPr>
            </w:pPr>
          </w:p>
        </w:tc>
        <w:tc>
          <w:tcPr>
            <w:tcW w:w="5103" w:type="dxa"/>
            <w:tcBorders>
              <w:top w:val="single" w:sz="6" w:space="0" w:color="auto"/>
              <w:left w:val="single" w:sz="6" w:space="0" w:color="auto"/>
              <w:bottom w:val="single" w:sz="6" w:space="0" w:color="auto"/>
              <w:right w:val="double" w:sz="6" w:space="0" w:color="auto"/>
            </w:tcBorders>
            <w:vAlign w:val="center"/>
          </w:tcPr>
          <w:p w:rsidR="007C186D" w:rsidRPr="00AD2A3C" w:rsidRDefault="007C186D" w:rsidP="00E0099F">
            <w:pPr>
              <w:tabs>
                <w:tab w:val="left" w:pos="284"/>
              </w:tabs>
              <w:suppressAutoHyphens/>
              <w:spacing w:line="300" w:lineRule="auto"/>
              <w:jc w:val="both"/>
              <w:rPr>
                <w:rFonts w:ascii="Calibri" w:hAnsi="Calibri"/>
                <w:color w:val="000000"/>
              </w:rPr>
            </w:pPr>
          </w:p>
        </w:tc>
      </w:tr>
      <w:tr w:rsidR="007C186D" w:rsidRPr="00AD2A3C" w:rsidTr="00AE2CD1">
        <w:trPr>
          <w:trHeight w:val="847"/>
          <w:tblHeader/>
        </w:trPr>
        <w:tc>
          <w:tcPr>
            <w:tcW w:w="959" w:type="dxa"/>
            <w:tcBorders>
              <w:top w:val="single" w:sz="6" w:space="0" w:color="auto"/>
              <w:left w:val="double" w:sz="6" w:space="0" w:color="auto"/>
              <w:bottom w:val="single" w:sz="6" w:space="0" w:color="auto"/>
              <w:right w:val="single" w:sz="6" w:space="0" w:color="auto"/>
            </w:tcBorders>
            <w:vAlign w:val="center"/>
            <w:hideMark/>
          </w:tcPr>
          <w:p w:rsidR="007C186D" w:rsidRPr="00AD2A3C" w:rsidRDefault="007C186D" w:rsidP="00EC3600">
            <w:pPr>
              <w:autoSpaceDE w:val="0"/>
              <w:autoSpaceDN w:val="0"/>
              <w:spacing w:line="288" w:lineRule="auto"/>
              <w:rPr>
                <w:rFonts w:ascii="Calibri" w:hAnsi="Calibri"/>
              </w:rPr>
            </w:pPr>
            <w:r w:rsidRPr="00AD2A3C">
              <w:rPr>
                <w:rFonts w:ascii="Calibri" w:hAnsi="Calibri"/>
              </w:rPr>
              <w:t>2.</w:t>
            </w:r>
          </w:p>
        </w:tc>
        <w:tc>
          <w:tcPr>
            <w:tcW w:w="2726" w:type="dxa"/>
            <w:tcBorders>
              <w:top w:val="single" w:sz="6" w:space="0" w:color="auto"/>
              <w:left w:val="single" w:sz="6" w:space="0" w:color="auto"/>
              <w:bottom w:val="single" w:sz="6" w:space="0" w:color="auto"/>
              <w:right w:val="single" w:sz="6" w:space="0" w:color="auto"/>
            </w:tcBorders>
            <w:vAlign w:val="center"/>
          </w:tcPr>
          <w:p w:rsidR="007C186D" w:rsidRPr="00AD2A3C" w:rsidRDefault="007C186D" w:rsidP="00D44F47">
            <w:pPr>
              <w:autoSpaceDE w:val="0"/>
              <w:autoSpaceDN w:val="0"/>
              <w:spacing w:line="288" w:lineRule="auto"/>
              <w:rPr>
                <w:rFonts w:ascii="Calibri" w:hAnsi="Calibri"/>
              </w:rPr>
            </w:pPr>
          </w:p>
        </w:tc>
        <w:tc>
          <w:tcPr>
            <w:tcW w:w="5103" w:type="dxa"/>
            <w:tcBorders>
              <w:top w:val="single" w:sz="6" w:space="0" w:color="auto"/>
              <w:left w:val="single" w:sz="6" w:space="0" w:color="auto"/>
              <w:bottom w:val="single" w:sz="6" w:space="0" w:color="auto"/>
              <w:right w:val="double" w:sz="6" w:space="0" w:color="auto"/>
            </w:tcBorders>
            <w:vAlign w:val="center"/>
          </w:tcPr>
          <w:p w:rsidR="007C186D" w:rsidRPr="00AD2A3C" w:rsidRDefault="007C186D" w:rsidP="00D44F47">
            <w:pPr>
              <w:autoSpaceDE w:val="0"/>
              <w:autoSpaceDN w:val="0"/>
              <w:spacing w:line="288" w:lineRule="auto"/>
              <w:rPr>
                <w:rFonts w:ascii="Calibri" w:hAnsi="Calibri"/>
              </w:rPr>
            </w:pPr>
          </w:p>
        </w:tc>
      </w:tr>
    </w:tbl>
    <w:p w:rsidR="00A15882" w:rsidRPr="00AD2A3C" w:rsidRDefault="00A15882" w:rsidP="005E4E13">
      <w:pPr>
        <w:pStyle w:val="Nagwek1"/>
        <w:spacing w:line="300" w:lineRule="auto"/>
        <w:rPr>
          <w:rStyle w:val="Teksttreci3"/>
          <w:rFonts w:asciiTheme="minorHAnsi" w:hAnsiTheme="minorHAnsi"/>
          <w:bCs w:val="0"/>
          <w:color w:val="000000"/>
          <w:sz w:val="24"/>
          <w:szCs w:val="24"/>
        </w:rPr>
      </w:pPr>
      <w:r w:rsidRPr="00AD2A3C">
        <w:rPr>
          <w:rFonts w:ascii="Calibri" w:hAnsi="Calibri"/>
          <w:b/>
          <w:sz w:val="22"/>
          <w:szCs w:val="22"/>
        </w:rPr>
        <w:br w:type="page"/>
      </w:r>
      <w:r w:rsidR="0086636F" w:rsidRPr="005E4E13">
        <w:rPr>
          <w:rFonts w:asciiTheme="minorHAnsi" w:hAnsiTheme="minorHAnsi"/>
          <w:b/>
          <w:sz w:val="22"/>
          <w:szCs w:val="22"/>
        </w:rPr>
        <w:lastRenderedPageBreak/>
        <w:t>Załącznik n</w:t>
      </w:r>
      <w:r w:rsidRPr="005E4E13">
        <w:rPr>
          <w:rFonts w:asciiTheme="minorHAnsi" w:hAnsiTheme="minorHAnsi"/>
          <w:b/>
          <w:sz w:val="22"/>
          <w:szCs w:val="22"/>
        </w:rPr>
        <w:t xml:space="preserve">r </w:t>
      </w:r>
      <w:r w:rsidR="00637DBF" w:rsidRPr="005E4E13">
        <w:rPr>
          <w:rFonts w:asciiTheme="minorHAnsi" w:hAnsiTheme="minorHAnsi"/>
          <w:b/>
          <w:sz w:val="22"/>
          <w:szCs w:val="22"/>
        </w:rPr>
        <w:t>9</w:t>
      </w:r>
      <w:r w:rsidR="00EB6E4E" w:rsidRPr="005E4E13">
        <w:rPr>
          <w:rFonts w:asciiTheme="minorHAnsi" w:hAnsiTheme="minorHAnsi"/>
          <w:b/>
          <w:sz w:val="22"/>
          <w:szCs w:val="22"/>
        </w:rPr>
        <w:t xml:space="preserve"> </w:t>
      </w:r>
      <w:r w:rsidRPr="00A34B9D">
        <w:rPr>
          <w:rFonts w:asciiTheme="minorHAnsi" w:hAnsiTheme="minorHAnsi" w:cstheme="minorHAnsi"/>
          <w:b/>
          <w:sz w:val="22"/>
          <w:szCs w:val="22"/>
        </w:rPr>
        <w:t>Zasady współpracy z wykonawcami i podwykonawcami w zakresie bezpieczeństwa i higieny pra</w:t>
      </w:r>
      <w:r w:rsidR="00EB6E4E" w:rsidRPr="00A34B9D">
        <w:rPr>
          <w:rFonts w:asciiTheme="minorHAnsi" w:hAnsiTheme="minorHAnsi" w:cstheme="minorHAnsi"/>
          <w:b/>
          <w:sz w:val="22"/>
          <w:szCs w:val="22"/>
        </w:rPr>
        <w:t>cy oraz ochrony przeciwpożarowej</w:t>
      </w:r>
    </w:p>
    <w:p w:rsidR="007B099C" w:rsidRPr="00AD2A3C" w:rsidRDefault="007B099C" w:rsidP="00EC3600"/>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Rozdział 1 – Cel i zakres stosowania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 1.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 Celem „Zasad współpracy z wykonawcami i podwykonawcami w zakresie bezpieczeństwa i higieny pracy i ochrony przeciwpożarowej”, zwanych dalej „Zasadami współpracy”, jest wprowadzenie jednolitych wymagań w zakresie bezpieczeństwa i higieny pracy oraz ochrony przeciwpożarowej w stosunku do wykonawców i ich podwykonawców realizujących przedmiot umowy na rzecz Zakładu Ubezpieczeń Społecznych, zwanego dalej „Zakładem”.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2. Zasady współpracy obowiązują wszystkich wykonawców i ich podwykonawców realizujących przedmiot umowy na rzecz Zakładu Ubezpieczeń Społecznych na terenie Zakładu.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3. Przy prowadzeniu robót budowlanych mają zastosowanie przepisy ustawy z dnia 7 lipca 1994 r. – Prawo </w:t>
      </w:r>
      <w:r w:rsidR="001D4634" w:rsidRPr="00AD2A3C">
        <w:rPr>
          <w:rFonts w:ascii="Calibri" w:eastAsiaTheme="minorHAnsi" w:hAnsi="Calibri" w:cs="Calibri"/>
          <w:color w:val="000000"/>
          <w:sz w:val="22"/>
          <w:szCs w:val="22"/>
          <w:lang w:eastAsia="en-US"/>
        </w:rPr>
        <w:t xml:space="preserve">budowlane </w:t>
      </w:r>
      <w:r w:rsidRPr="00AD2A3C">
        <w:rPr>
          <w:rFonts w:ascii="Calibri" w:eastAsiaTheme="minorHAnsi" w:hAnsi="Calibri" w:cs="Calibri"/>
          <w:color w:val="000000"/>
          <w:sz w:val="22"/>
          <w:szCs w:val="22"/>
          <w:lang w:eastAsia="en-US"/>
        </w:rPr>
        <w:t xml:space="preserve">oraz rozporządzenia Ministra Infrastruktury z dnia 6 lutego 2003 r. w sprawie bezpieczeństwa </w:t>
      </w:r>
      <w:r w:rsidR="001D4634" w:rsidRPr="00AD2A3C">
        <w:rPr>
          <w:rFonts w:ascii="Calibri" w:eastAsiaTheme="minorHAnsi" w:hAnsi="Calibri" w:cs="Calibri"/>
          <w:color w:val="000000"/>
          <w:sz w:val="22"/>
          <w:szCs w:val="22"/>
          <w:lang w:eastAsia="en-US"/>
        </w:rPr>
        <w:br/>
      </w:r>
      <w:r w:rsidRPr="00AD2A3C">
        <w:rPr>
          <w:rFonts w:ascii="Calibri" w:eastAsiaTheme="minorHAnsi" w:hAnsi="Calibri" w:cs="Calibri"/>
          <w:color w:val="000000"/>
          <w:sz w:val="22"/>
          <w:szCs w:val="22"/>
          <w:lang w:eastAsia="en-US"/>
        </w:rPr>
        <w:t>i higieny pracy podczas wykonywania robót budowla</w:t>
      </w:r>
      <w:r w:rsidR="001D4634" w:rsidRPr="00AD2A3C">
        <w:rPr>
          <w:rFonts w:ascii="Calibri" w:eastAsiaTheme="minorHAnsi" w:hAnsi="Calibri" w:cs="Calibri"/>
          <w:color w:val="000000"/>
          <w:sz w:val="22"/>
          <w:szCs w:val="22"/>
          <w:lang w:eastAsia="en-US"/>
        </w:rPr>
        <w:t xml:space="preserve">nych </w:t>
      </w:r>
      <w:r w:rsidRPr="00AD2A3C">
        <w:rPr>
          <w:rFonts w:ascii="Calibri" w:eastAsiaTheme="minorHAnsi" w:hAnsi="Calibri" w:cs="Calibri"/>
          <w:color w:val="000000"/>
          <w:sz w:val="22"/>
          <w:szCs w:val="22"/>
          <w:lang w:eastAsia="en-US"/>
        </w:rPr>
        <w:t xml:space="preserve">. </w:t>
      </w:r>
    </w:p>
    <w:p w:rsidR="007B099C" w:rsidRPr="00AD2A3C" w:rsidRDefault="007B099C" w:rsidP="00EC3600">
      <w:pPr>
        <w:autoSpaceDE w:val="0"/>
        <w:autoSpaceDN w:val="0"/>
        <w:adjustRightInd w:val="0"/>
        <w:spacing w:before="120"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Rozdział 2 – Definicje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 2.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Użyte w Zasadach określenia oznaczają: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 komórka BHP – Samodzielne Stanowisko Bezpieczeństwa i Higieny Pracy albo Wieloosobowe Stanowisko Bezpieczeństwa i Higieny Pracy oraz Ochrony Przeciwpożarowej, wewnętrzną komórkę organizacyjną Zakładu, uprawnioną do przeprowadzania kontroli przestrzegania przepisów i zasad bezpieczeństwa i higieny pracy oraz przepisów ochrony przeciwpożarowej na terenie Zakładu;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2) koordynator – pracownika Zakładu lub pracownika wykonawcy wyznaczonego w porozumieniu Zakładu z wykonawcami, sprawującego nadzór nad bezpieczeństwem i higieną pracy wszystkich pracowników zatrudnionych w tym samym miejscu;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3) nadzorujący usługę – przedstawiciela Zakładu, odpowiedzialnego za nadzorowanie realizowanych dostaw, usług lub robót budowlanych przez wykonawcę;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4) podwykonawca – osobę fizyczną, osobę prawną albo jednostkę organizacyjną nieposiadającą osobowości prawnej, która na podstawie zawartej z wykonawcą umowy realizuje część zamówienia;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5) pracownik – każdą osobę wykonującą pracę na rzecz wykonawcy lub jego podwykonawcy, świadczącą usługi dla Zakładu Ubezpieczeń Społecznych na terenie Zakładu;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6) teren Zakładu – cały teren Zakładu, w szczególności obszary i tereny wydzielone ogrodzeniem tj.: konstrukcje naziemne, nadziemne i podziemne, budynki, drogi i place;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7) wykonawca – osobę fizyczną, osobę prawną albo jednostkę organizacyjną nieposiadającą osobowości prawnej, która realizuje zawartą z Zakładem umowę. </w:t>
      </w:r>
    </w:p>
    <w:p w:rsidR="007B099C" w:rsidRPr="00AD2A3C" w:rsidRDefault="007B099C" w:rsidP="00EC3600">
      <w:pPr>
        <w:autoSpaceDE w:val="0"/>
        <w:autoSpaceDN w:val="0"/>
        <w:adjustRightInd w:val="0"/>
        <w:spacing w:before="120"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Rozdział 3 – Działania poprzedzające realizację przedmiotu umowy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 3.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 Nadzorujący usługę w porozumieniu z komórką BHP przekazuje wykonawcy informacje o zagrożeniach dla bezpieczeństwa i zdrowia mogących wystąpić na terenie Zakładu w miejscu wykonywania prac objętych umową, a wykonawca przekazuje informacje o zagrożeniach dla bezpieczeństwa i zdrowia mogących wystąpić podczas wykonywania prac objętych umową.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2. Potwierdzeniem przekazania informacji o zagrożeniach dla bezpieczeństwa i zdrowia, o których mowa w ust. 1 jest dokument stanowiący załącznik nr 2 do Zasad współpracy.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lastRenderedPageBreak/>
        <w:t xml:space="preserve">3. Za przekazywanie informacji o zagrożeniach dla bezpieczeństwa i zdrowia mogących wystąpić na terenie Zakładu w miejscu wykonywania prac objętych umową pracownikom własnym oraz podwykonawcy, odpowiedzialność ponosi wykonawca.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4. Nadzorujący usługę w uzgodnieniu z komórką BHP oraz przedstawicielem wykonawcy wypełniają załącznik nr 2 do Zasad współpracy. </w:t>
      </w:r>
    </w:p>
    <w:p w:rsidR="007B099C" w:rsidRPr="00AD2A3C" w:rsidRDefault="007B099C" w:rsidP="00EC3600">
      <w:pPr>
        <w:autoSpaceDE w:val="0"/>
        <w:autoSpaceDN w:val="0"/>
        <w:adjustRightInd w:val="0"/>
        <w:spacing w:before="120"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Rozdział 4 – Dopuszczenie do realizacji przedmiotu umowy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 4.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 Przed rozpoczęciem realizacji przedmiotu umowy nadzorujący usługę zobowiązany jest przeprowadzić z odpowiednim wyprzedzeniem spotkanie z udziałem wykonawcy lub jego podwykonawcy w celu omówienia zagadnień z zakresu bezpieczeństwa i organizacji pracy. Ze spotkania nadzorujący usługę sporządza notatkę.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2. Na wniosek nadzorującego usługę w spotkaniu, o którym mowa w ust. 1 udział bierze przedstawiciel komórki BHP.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3. Wszelkie zmiany mające wpływ na warunki i bezpieczeństwo pracy muszą być poprzedzone spotkaniem, o którym mowa w ust. 1.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4. Wykonawca przekazuje nadzorującemu usługę wypełnione oświadczenie stanowiące załącznik nr 3 do Zasad współpracy.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5. Wykonawca zobowiązany jest do zapoznania z treścią udostępnionego przez Zakład wyciągu z Instrukcji bezpieczeństwa pożarowego wszystkich pracowników własnych oraz podwykonawcy. Zapoznanie z treścią wyciągu z Instrukcji bezpieczeństwa pożarowego, każda osoba zobowiązana jest potwierdzić wpisem na liście zawartej w Instrukcji bezpieczeństwa pożarowego.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6. Każdy pracownik wykonawcy lub jego podwykonawcy powinien mieć aktualne szkolenie w dziedzinie bhp. Za należyte przeszkolenie pracowników wykonawcy i jego podwykonawcy w dziedzinie bhp, a także za praktyczne przestrzeganie przez nich przepisów i zasad bhp oraz przepisów ochrony przeciwpożarowej, odpowiada wykonawca.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7. Każdy pracownik wykonawcy lub jego podwykonawcy przebywający na terenie Zakładu powinien mieć na sobie ubranie robocze lub ochronne wyróżniające go od stałych pracowników Zakładu.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8. Praca może być wykonywana wyłącznie przez pracowników wyposażonych w odpowiednią odzież i obuwie robocze oraz środki ochrony indywidualnej, przewidziane na danym stanowisku pracy. </w:t>
      </w:r>
    </w:p>
    <w:p w:rsidR="007B099C" w:rsidRPr="00AD2A3C" w:rsidRDefault="007B099C" w:rsidP="00EC3600">
      <w:pPr>
        <w:autoSpaceDE w:val="0"/>
        <w:autoSpaceDN w:val="0"/>
        <w:adjustRightInd w:val="0"/>
        <w:spacing w:before="120"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Rozdział 5 – Realizacja przedmiotu umowy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 5.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 Wykonawca realizujący usługi na rzecz Zakładu jest zobowiązany przestrzegać powszechnie obowiązujących przepisów prawa, zasad, norm bezpieczeństwa i higieny pracy oraz ochrony przeciwpożarowej, a także udostępnionych mu w tym zakresie przepisów wewnętrznych Zakładu.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2. Prace należy prowadzić w sposób bezpieczny dla ludzi i nienarażający mienia Zakładu na szkodę.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3. Wykonawca zapewnia w miejscu wykonywania prac osobę odpowiedzialną za udział w czynnościach kontrolnych przeprowadzanych przez Zakład w zakresie zachowania bezpieczeństwa i higieny pracy oraz bezpieczeństwa pożarowego podczas wykonywanych prac.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4. Podczas prowadzenia prac wykonawca zobowiązany jest uwzględnić działalność innych wykonawców i Zakładu.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5. Przedstawiciel komórki BHP i nadzorujący usługę są uprawnieni do przeprowadzania kontroli z zakresie bezpieczeństwa i higieny pracy oraz ochrony przeciwpożarowej w miejscu realizacji przedmiotu umowy oraz do sporządzania zapisów z czynności kontrolnych w formie protokołu, bez uprzedniego informowania wykonawcy o dacie, celu i zakresie kontroli.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lastRenderedPageBreak/>
        <w:t xml:space="preserve">6. Wykonawca lub jego podwykonawca, na żądanie kontrolującego, ma obowiązek udostępnić wszelkie wymagane przez przepisy prawa instrukcje oraz inne dokumenty dotyczące bezpieczeństwa i higieny pracy oraz ochrony przeciwpożarowej realizowanego przedmiotu umowy.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7. W przypadku gdy pracownik wykonawcy lub jego podwykonawcy swoim zachowaniem lub sposobem wykonywania pracy stwarza bezpośrednie zagrożenie życia lub zdrowia własnego albo innych osób nadzorujący usługę, inspektor nadzoru, koordynator oraz przedstawiciel komórki BHP jest uprawniony do niezwłocznego odsunięcia od pracy pracownika.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8. Odsunięcie od pracy odbywa się w formie ustnego polecenia.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9. W przypadku stwierdzenia nieprzestrzegania przez wykonawcę lub jego podwykonawcę powszechnie obowiązujących przepisów prawa, zasad bezpieczeństwa i higieny pracy oraz ochrony przeciwpożarowej, a także udostępnionych mu w tym zakresie przepisów wewnętrznych Zakładu, nadzorujący usługę, inspektor nadzoru, koordynator oraz przedstawiciel komórki BHP Zakładu ma prawo wstrzymać czynności wykonywane przez osoby zatrudnione przez wykonawcę lub też wstrzymać część lub całość prac zleconych przez Zakład.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10. Wstrzymanie prac wymaga formy pisemnej i zawiera przyczynę oraz uzasadnienie wstrzymania prac.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11. Wstrzymanie prac w formie ustnego polecenia może nastąpić przez nadzorującego usługę, inspektora nadzoru, koordynatora lub przedstawiciela komórki BHP w razie stwierdzenia bezpośredniego zagrożenia dla życia i zdrowia osób.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12. Nadzorujący usługę informuje wykonawcę o odsunięciu od pracy pracownika wykonawcy lub jego podwykonawcy, a także o wstrzymaniu prac.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13. Odsunięcie od pracy oraz wstrzymanie prac pozostaje bez wpływu na ustalone umową warunki i terminy jej realizacji. </w:t>
      </w:r>
    </w:p>
    <w:p w:rsidR="007B099C" w:rsidRPr="00AD2A3C" w:rsidRDefault="007B099C" w:rsidP="00EC3600">
      <w:pPr>
        <w:autoSpaceDE w:val="0"/>
        <w:autoSpaceDN w:val="0"/>
        <w:adjustRightInd w:val="0"/>
        <w:spacing w:before="120"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Rozdział 6 – Obowiązki wykonawcy i jego podwykonawcy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 6.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 Wykonawca ponosi pełną odpowiedzialność za zatrudnionych przez siebie jak i przez podwykonawcę pracowników i zobowiązany jest do umieszczenia w zawieranych z podwykonawcami umowach na usługi wykonywane na rzecz Zakładu wymagań dotyczących bezpieczeństwa i higieny pracy oraz ochrony przeciwpożarowej określonych w Zasadach współpracy.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2. Wykonawca oraz wszyscy pracownicy pracujący na rzecz wykonawcy są zobowiązani do stosowania powszechnie obowiązujących przepisów i zasad bezpieczeństwa i higieny pracy oraz przepisów ochrony przeciwpożarowej, a także udostępnionych mu w tym zakresie przepisów wewnętrznych Zakładu.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3. Wykonawca oraz wszyscy pracownicy pracujący na rzecz wykonawcy realizujący przedmiot umowy, są zobowiązani do posługiwania się maszynami, urządzeniami oraz narzędziami sprawnymi technicznie, posiadającymi wymagane certyfikaty, przeglądy oraz środkami ochrony indywidualnej, które posiadają wymagane certyfikaty, przeglądy, oznakowanie i zabezpieczenia zgodne z obowiązującymi przepisami tj.: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 są użytkowane zgodnie z przeznaczeniem;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2) ich stan techniczny gwarantuje bezpieczeństwo prowadzonych prac;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3) środki ochrony indywidualnej są odpowiednie dla danego miejsca i rodzaju wykonywanej pracy z ważnym terminem przydatności do użycia.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4. Wykonawca oraz wszyscy pracownicy wykonawcy i jego podwykonawcy zobowiązani są posiadać ważne badania lekarskie bez przeciwwskazań do pracy na określonym stanowisku, instruktaże, szkolenia bhp i ochrony ppoż., uprawnienia i kwalifikacje niezbędne do realizacji przedmiotu umowy na terenie Zakładu.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5. Wykonawca oraz jego podwykonawca zobowiązany jest posiadać spis substancji i mieszanin stwarzających zagrożenie, stosowanych w celu realizacji przedmiotu umowy oraz ich aktualne karty charakterystyki w języku polskim.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lastRenderedPageBreak/>
        <w:t xml:space="preserve">6. W przypadku gdy jednocześnie w tym samym miejscu na terenie Zakładu wykonują pracę pracownicy zatrudnieni przez różnych pracodawców, w tym wykonawców i ich podwykonawców, pracodawcy ci mają obowiązek: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 współpracować ze sobą;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2) porozumieć się i wyznaczyć w formie pisemnej, koordynatora sprawującego nadzór nad bezpieczeństwem i higieną pracy wszystkich osób wykonujących pracę w tym samym miejscu;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3) ustalić zasady współdziałania uwzględniające sposoby postępowania w przypadku wystąpienia zagrożeń dla zdrowia lub życia osób wykonujących pracę;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4) informować siebie nawzajem oraz osoby wykonujące pracę lub ich przedstawicieli o działaniach w zakresie zapobiegania zagrożeniom zawodowym występującym podczas wykonywanych przez nich prac.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7. Regulacje zawarte w ust. 6 stosuje się również do osób fizycznych prowadzących na własny rachunek działalność gospodarczą.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8. Wyznaczenie koordynatora, o którym mowa w ust. 6 pkt 2 nie zwalnia poszczególnych wykonawców z obowiązku zapewnienia bezpieczeństwa i higieny pracy ich pracownikom i pracownikom Zakładu.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9. W Centrali koordynatora wyznacza, w porozumieniu z wykonawcami dyrektor komórki organizacyjnej nadzorującej realizację umowy, a w oddziale – zastępca dyrektora ds. administracyjno-technicznych.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10. W przypadku gdy jednocześnie w tym samym miejscu na terenie Zakładu wykonują pracę pracownicy wykonawców i ich podwykonawców nadzorowani przez różne komórki organizacyjne Centrali, koordynatora wyznacza, w porozumieniu z wykonawcami Dyrektor Departamentu Administracyjnego.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11. Nadzorujący usługę informuje z odpowiednim wyprzedzeniem osoby wymienione w ust. 9 i 10 o planowanym miejscu i terminie rozpoczęcia realizacji przedmiotu umowy.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12. Funkcji koordynatora nie może pełnić pracownik komórki BHP.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13. Zaleca się, aby funkcję koordynatora pełniła osoba świadcząca pracę w miejscu realizacji przedmiotu umowy.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14. Wzór porozumienia, o którym mowa w ust. 6 pkt 2 stanowi załącznik nr 1 do Zasad współpracy.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15. Wykonawca ma obowiązek niezwłocznego powiadamiania Zakładu o wszelkich stwierdzonych zagrożeniach dla zdrowia i życia osób zatrudnionych do wykonywania zleconych przez Zakład prac, a także, gdy niebezpieczeństwo takie grozi innym osobom. </w:t>
      </w:r>
    </w:p>
    <w:p w:rsidR="007B099C" w:rsidRPr="00AD2A3C" w:rsidRDefault="007B099C" w:rsidP="00EC3600">
      <w:pPr>
        <w:autoSpaceDE w:val="0"/>
        <w:autoSpaceDN w:val="0"/>
        <w:adjustRightInd w:val="0"/>
        <w:spacing w:before="120"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Rozdział 7 – Oznakowanie miejsca pracy i zagrożeń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 7.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Wykonawca oraz jego podwykonawca zobowiązany jest do odgrodzenia i oznakowania miejsc wykonywania prac oraz występujących zagrożeń zgodnie z obowiązującymi przepisami. </w:t>
      </w:r>
    </w:p>
    <w:p w:rsidR="007B099C" w:rsidRPr="00AD2A3C" w:rsidRDefault="007B099C" w:rsidP="00EC3600">
      <w:pPr>
        <w:autoSpaceDE w:val="0"/>
        <w:autoSpaceDN w:val="0"/>
        <w:adjustRightInd w:val="0"/>
        <w:spacing w:before="120"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Rozdział 8 – Prace szczególnie niebezpieczne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 8.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Prace szczególnie niebezpieczne należy organizować zgodnie z przepisami prawa powszechnie obowiązującego, w szczególności w oparciu o zapisy zawarte w rozporządzeniu Ministra Pracy i Polityki Socjalnej z dnia 26 września 1997 r. w sprawie ogólnych przepisów bezpieczeństwa i hig</w:t>
      </w:r>
      <w:r w:rsidR="001D4634" w:rsidRPr="00AD2A3C">
        <w:rPr>
          <w:rFonts w:ascii="Calibri" w:eastAsiaTheme="minorHAnsi" w:hAnsi="Calibri" w:cs="Calibri"/>
          <w:color w:val="000000"/>
          <w:sz w:val="22"/>
          <w:szCs w:val="22"/>
          <w:lang w:eastAsia="en-US"/>
        </w:rPr>
        <w:t>ieny pracy</w:t>
      </w:r>
      <w:r w:rsidRPr="00AD2A3C">
        <w:rPr>
          <w:rFonts w:ascii="Calibri" w:eastAsiaTheme="minorHAnsi" w:hAnsi="Calibri" w:cs="Calibri"/>
          <w:color w:val="000000"/>
          <w:sz w:val="22"/>
          <w:szCs w:val="22"/>
          <w:lang w:eastAsia="en-US"/>
        </w:rPr>
        <w:t xml:space="preserve">. </w:t>
      </w:r>
    </w:p>
    <w:p w:rsidR="007B099C" w:rsidRPr="00AD2A3C" w:rsidRDefault="007B099C" w:rsidP="00EC3600">
      <w:pPr>
        <w:autoSpaceDE w:val="0"/>
        <w:autoSpaceDN w:val="0"/>
        <w:adjustRightInd w:val="0"/>
        <w:spacing w:before="120"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Podrozdział 1 – Prace na wysokości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 9.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 Prace na wysokości na terenie Zakładu należy wykonywać zgodnie z obowiązującymi przepisami i zasadami bezpieczeństwa podczas wykonywania prac na wysokości.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2. Prace na dachach należy wykonywać wyłącznie po wykonaniu niżej wymienionych działań: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 oceny stanu technicznego dachu pod względem wytrzymałości poszycia i możliwości bezpiecznego prowadzenia prac;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lastRenderedPageBreak/>
        <w:t xml:space="preserve">2) oznakowania w sposób trwały i widoczny miejsc niebezpiecznych, np.: świetliki, miejsca o zmniejszonej wytrzymałości itp.;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3) sporządzenia oceny ryzyka dla wszystkich czynności wykonywanych w miejscu prowadzenia prac, uwzględniającej zagrożenie upadkiem;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4) przedstawienia, opracowanego na podstawie oceny ryzyka, zatwierdzonego planu prowadzenia prac obejmującego: bezpośredni nadzór nad tymi pracami, instruktaż przy poszczególnych czynnościach, imienny podział pracy, kolejność wykonywania zadań oraz stosowanie sprawnego i certyfikowanego sprzętu zabezpieczającego przed upadkiem z wysokości;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5) zapoznania z oceną ryzyka wszystkich pracowników za pisemnym potwierdzeniem;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6) wygrodzenia i oznakowania terenu wokół wykonywanych prac w celu ograniczenia dostępu;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7) wyznaczenia i oznakowania „stref zrzutu” z dachu, jeśli istnieje taka konieczność.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3. Działania, o których mowa w ust. 2 realizuje wykonawca lub jego podwykonawca.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4. Wszyscy pracownicy wykonujący pracę na wysokości, w tym osoby nadzorujące prace, powinni używać certyfikowanego sprzętu chroniącego przed upadkiem z wysokości.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5. Transport lub przenoszenie pracowników na wysokość może odbywać się wyłącznie przy zastosowaniu urządzeń do tego celu przeznaczonych i spełniających wymagania określone w obowiązujących przepisach. </w:t>
      </w:r>
    </w:p>
    <w:p w:rsidR="007B099C" w:rsidRPr="00AD2A3C" w:rsidRDefault="007B099C" w:rsidP="00EC3600">
      <w:pPr>
        <w:autoSpaceDE w:val="0"/>
        <w:autoSpaceDN w:val="0"/>
        <w:adjustRightInd w:val="0"/>
        <w:spacing w:before="120"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Podrozdział 2 – Prace eksploatacyjne przy urządzeniach energetycznych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 10.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Prace eksploatacyjne przy urządzeniach energetycznych mogą być wykonywane wyłącznie przez uprawnionych do tego pracowników, zgodnie z instrukcjami obowiązującymi przy tego rodzaju pracach, z uwzględnieniem wymagań rozporządzenia Ministra Energii z dnia 28 sierpnia 2019 r. w sprawie bezpieczeństwa i higieny pracy przy urządzeniach energe</w:t>
      </w:r>
      <w:r w:rsidR="007024B6" w:rsidRPr="00AD2A3C">
        <w:rPr>
          <w:rFonts w:ascii="Calibri" w:eastAsiaTheme="minorHAnsi" w:hAnsi="Calibri" w:cs="Calibri"/>
          <w:color w:val="000000"/>
          <w:sz w:val="22"/>
          <w:szCs w:val="22"/>
          <w:lang w:eastAsia="en-US"/>
        </w:rPr>
        <w:t>tycznych</w:t>
      </w:r>
      <w:r w:rsidRPr="00AD2A3C">
        <w:rPr>
          <w:rFonts w:ascii="Calibri" w:eastAsiaTheme="minorHAnsi" w:hAnsi="Calibri" w:cs="Calibri"/>
          <w:color w:val="000000"/>
          <w:sz w:val="22"/>
          <w:szCs w:val="22"/>
          <w:lang w:eastAsia="en-US"/>
        </w:rPr>
        <w:t xml:space="preserve">. </w:t>
      </w:r>
    </w:p>
    <w:p w:rsidR="007B099C" w:rsidRPr="00AD2A3C" w:rsidRDefault="007B099C" w:rsidP="00EC3600">
      <w:pPr>
        <w:autoSpaceDE w:val="0"/>
        <w:autoSpaceDN w:val="0"/>
        <w:adjustRightInd w:val="0"/>
        <w:spacing w:before="120"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Rozdział 9 – Prace niebezpieczne pod względem pożarowym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 11.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 Prace niebezpieczne pod względem pożarowym mogą być wykonywane wyłącznie zgodnie z Instrukcją bezpieczeństwa pożarowego, obowiązującą na terenie obiektu, w którym wykonywane są prace.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2. Rozpoczęcie prac niebezpiecznych pod względem pożarowym może nastąpić wyłącznie po uzyskaniu przez wykonawcę lub jego podwykonawcę pisemnego zezwolenia na ich przeprowadzenie, zgodnie z trybem określonym w Instrukcji bezpieczeństwa pożarowego. </w:t>
      </w:r>
    </w:p>
    <w:p w:rsidR="007B099C" w:rsidRPr="00AD2A3C" w:rsidRDefault="007B099C" w:rsidP="00EC3600">
      <w:pPr>
        <w:autoSpaceDE w:val="0"/>
        <w:autoSpaceDN w:val="0"/>
        <w:adjustRightInd w:val="0"/>
        <w:spacing w:before="120"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Rozdział 10 – Postępowanie w sytuacji wypadku, zdarzenia potencjalnie wypadkowego lub awarii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b/>
          <w:bCs/>
          <w:color w:val="000000"/>
          <w:sz w:val="22"/>
          <w:szCs w:val="22"/>
          <w:lang w:eastAsia="en-US"/>
        </w:rPr>
        <w:t xml:space="preserve">§ 12.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 Każdy wypadek, któremu uległ pracownik wykonawcy lub jego podwykonawcy należy niezwłocznie zgłosić nadzorującemu usługę oraz do przedstawiciela komórki BHP.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2. Ustalenia okoliczności i przyczyn wypadku, który miał miejsce na terenie Zakładu, dokonuje zespół powypadkowy powołany przez pracodawcę poszkodowanego, w obecności przedstawiciela Zakładu, zgodnie z trybem określonym w rozporządzeniu Rady Ministrów z dnia 1 lipca 2009 r. w sprawie ustalania okoliczności i przyczyn wypadków przy prac</w:t>
      </w:r>
      <w:r w:rsidR="00157F5E" w:rsidRPr="00AD2A3C">
        <w:rPr>
          <w:rFonts w:ascii="Calibri" w:eastAsiaTheme="minorHAnsi" w:hAnsi="Calibri" w:cs="Calibri"/>
          <w:color w:val="000000"/>
          <w:sz w:val="22"/>
          <w:szCs w:val="22"/>
          <w:lang w:eastAsia="en-US"/>
        </w:rPr>
        <w:t>y</w:t>
      </w:r>
      <w:r w:rsidRPr="00AD2A3C">
        <w:rPr>
          <w:rFonts w:ascii="Calibri" w:eastAsiaTheme="minorHAnsi" w:hAnsi="Calibri" w:cs="Calibri"/>
          <w:color w:val="000000"/>
          <w:sz w:val="22"/>
          <w:szCs w:val="22"/>
          <w:lang w:eastAsia="en-US"/>
        </w:rPr>
        <w:t xml:space="preserve">.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3. Zakład, w przypadku wystąpienia na terenie Zakładu wypadku pracownika wykonawcy lub jego podwykonawcy, jest zobowiązany: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 zapewnić udzielanie pierwszej pomocy;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2) zabezpieczyć miejsce wypadku w sposób określony w § 3 ust. 1 rozporządzenia Rady Ministrów z dnia 1 lipca 2009 r. w sprawie ustalania okoliczności i przyczyn wypadków przy prac</w:t>
      </w:r>
      <w:r w:rsidR="00157F5E" w:rsidRPr="00AD2A3C">
        <w:rPr>
          <w:rFonts w:ascii="Calibri" w:eastAsiaTheme="minorHAnsi" w:hAnsi="Calibri" w:cs="Calibri"/>
          <w:color w:val="000000"/>
          <w:sz w:val="22"/>
          <w:szCs w:val="22"/>
          <w:lang w:eastAsia="en-US"/>
        </w:rPr>
        <w:t>y</w:t>
      </w:r>
      <w:r w:rsidRPr="00AD2A3C">
        <w:rPr>
          <w:rFonts w:ascii="Calibri" w:eastAsiaTheme="minorHAnsi" w:hAnsi="Calibri" w:cs="Calibri"/>
          <w:color w:val="000000"/>
          <w:sz w:val="22"/>
          <w:szCs w:val="22"/>
          <w:lang w:eastAsia="en-US"/>
        </w:rPr>
        <w:t xml:space="preserve">;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3) zawiadomić niezwłocznie o wypadku pracodawcę poszkodowanego;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lastRenderedPageBreak/>
        <w:t xml:space="preserve">4) udostępnić miejsce wypadku i niezbędne materiały oraz udzielić informacji i wszechstronnej pomocy zespołowi powypadkowemu ustalającemu okoliczności i przyczyny wypadku.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4. Wykonawca oraz jego podwykonawcy obowiązani są podjąć środki zaradcze w przypadku wystąpienia w trakcie realizacji prac wypadku, awarii lub innego zdarzenia mogącego mieć wpływ na bezpieczeństwo osób przez nich zatrudnionych do wykonywania prac, osób postronnych lub mienia Zakładu.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5. W przypadku zaistnienia sytuacji, o której mowa w ust. 4, wykonawca i jego podwykonawca zobowiązany jest przerwać pracę, zabezpieczyć miejsce wykonywania prac oraz poinformować o tym fakcie nadzorującego usługę oraz przedstawiciela komórki BHP.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6. Zgłoszenie, o którym mowa powyżej, nie zwalnia wykonawcy i jego podwykonawcy od przeprowadzenia postępowania powypadkowego, określonego w odpowiednich przepisach prawa powszechnie obowiązującego.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7. Każdej osobie, która uległa wypadkowi należy udzielić pierwszej pomocy, w szczególności poprzez: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1) użycie apteczek pierwszej pomocy – bez ograniczeń, fakt skorzystania z jej zawartości należy zgłosić do nadzorującego usługę i przedstawiciela komórki BHP;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2) pomoc medyczną – wezwać karetkę pogotowia: tel. 112 lub 999.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8. Wykonawca zobowiązany jest zapewnić pracownikom własnym oraz podwykonawcy sprawnie funkcjonujący system pierwszej pomocy w razie wypadku oraz środki do udzielania pierwszej pomocy, zgodnie z przepisami prawa powszechnie obowiązującego.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9. Zdarzenia potencjalnie wypadkowe mające wpływ na bezpieczeństwo pracowników Zakładu tj. niebezpieczne zdarzenia, związane z wykonywaną pracą, podczas którego nie dochodzi do urazów lub pogorszenia stanu zdrowia, należy niezwłocznie zgłosić do nadzorującego usługę oraz do komórki BHP. </w:t>
      </w:r>
    </w:p>
    <w:p w:rsidR="007B099C" w:rsidRPr="00AD2A3C" w:rsidRDefault="007B099C" w:rsidP="00EC3600">
      <w:pPr>
        <w:spacing w:after="200" w:line="276"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br w:type="page"/>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lastRenderedPageBreak/>
        <w:t>Załącznik nr 1 do Zasad współpracy z wykonawcami i podwykonawcami</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w zakresie bezpieczeństwa i higieny pracy oraz ochrony przeciwpożarowej</w:t>
      </w:r>
    </w:p>
    <w:p w:rsidR="007B099C" w:rsidRPr="00AD2A3C" w:rsidRDefault="007B099C" w:rsidP="00EC3600">
      <w:pPr>
        <w:autoSpaceDE w:val="0"/>
        <w:autoSpaceDN w:val="0"/>
        <w:adjustRightInd w:val="0"/>
        <w:spacing w:line="300" w:lineRule="auto"/>
        <w:rPr>
          <w:rFonts w:ascii="Calibri" w:eastAsiaTheme="minorHAnsi" w:hAnsi="Calibri" w:cs="Calibri"/>
          <w:b/>
          <w:bCs/>
          <w:color w:val="000000"/>
          <w:sz w:val="22"/>
          <w:szCs w:val="22"/>
          <w:lang w:eastAsia="en-US"/>
        </w:rPr>
      </w:pPr>
      <w:r w:rsidRPr="00AD2A3C">
        <w:rPr>
          <w:rFonts w:ascii="Calibri" w:eastAsiaTheme="minorHAnsi" w:hAnsi="Calibri" w:cs="Calibri"/>
          <w:b/>
          <w:bCs/>
          <w:color w:val="000000"/>
          <w:sz w:val="22"/>
          <w:szCs w:val="22"/>
          <w:lang w:eastAsia="en-US"/>
        </w:rPr>
        <w:br/>
        <w:t xml:space="preserve">Porozumienie </w:t>
      </w:r>
      <w:r w:rsidRPr="00AD2A3C">
        <w:rPr>
          <w:rFonts w:ascii="Calibri" w:eastAsiaTheme="minorHAnsi" w:hAnsi="Calibri" w:cs="Calibri"/>
          <w:b/>
          <w:bCs/>
          <w:color w:val="000000"/>
          <w:sz w:val="22"/>
          <w:szCs w:val="22"/>
          <w:lang w:eastAsia="en-US"/>
        </w:rPr>
        <w:tab/>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zawarte w dniu:</w:t>
      </w:r>
      <w:r w:rsidRPr="00AD2A3C">
        <w:rPr>
          <w:rFonts w:ascii="Calibri" w:eastAsiaTheme="minorHAnsi" w:hAnsi="Calibri" w:cs="Calibri"/>
          <w:color w:val="000000"/>
          <w:sz w:val="22"/>
          <w:szCs w:val="22"/>
          <w:lang w:eastAsia="en-US"/>
        </w:rPr>
        <w:br/>
        <w:t>w:</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p>
    <w:p w:rsidR="007B099C" w:rsidRPr="00AD2A3C" w:rsidRDefault="007B099C" w:rsidP="00EC3600">
      <w:pPr>
        <w:autoSpaceDE w:val="0"/>
        <w:autoSpaceDN w:val="0"/>
        <w:adjustRightInd w:val="0"/>
        <w:spacing w:line="300" w:lineRule="auto"/>
        <w:rPr>
          <w:rFonts w:ascii="Calibri" w:eastAsiaTheme="minorHAnsi" w:hAnsi="Calibri" w:cs="Calibri"/>
          <w:b/>
          <w:bCs/>
          <w:color w:val="000000"/>
          <w:sz w:val="22"/>
          <w:szCs w:val="22"/>
          <w:lang w:eastAsia="en-US"/>
        </w:rPr>
      </w:pPr>
      <w:r w:rsidRPr="00AD2A3C">
        <w:rPr>
          <w:rFonts w:ascii="Calibri" w:eastAsiaTheme="minorHAnsi" w:hAnsi="Calibri" w:cs="Calibri"/>
          <w:b/>
          <w:bCs/>
          <w:color w:val="000000"/>
          <w:sz w:val="22"/>
          <w:szCs w:val="22"/>
          <w:lang w:eastAsia="en-US"/>
        </w:rPr>
        <w:t>dotyczące pracodawców, których pracownicy wykonują pracę w:</w:t>
      </w:r>
      <w:r w:rsidRPr="00AD2A3C">
        <w:rPr>
          <w:rFonts w:ascii="Calibri" w:eastAsiaTheme="minorHAnsi" w:hAnsi="Calibri" w:cs="Calibri"/>
          <w:b/>
          <w:bCs/>
          <w:color w:val="000000"/>
          <w:sz w:val="22"/>
          <w:szCs w:val="22"/>
          <w:lang w:eastAsia="en-US"/>
        </w:rPr>
        <w:br/>
        <w:t>w zakresie zapewnienia bezpieczeństwa i higieny pracy.</w:t>
      </w:r>
    </w:p>
    <w:p w:rsidR="007B099C" w:rsidRPr="00AD2A3C" w:rsidRDefault="007B099C" w:rsidP="00EC3600">
      <w:pPr>
        <w:autoSpaceDE w:val="0"/>
        <w:autoSpaceDN w:val="0"/>
        <w:adjustRightInd w:val="0"/>
        <w:spacing w:line="300" w:lineRule="auto"/>
        <w:rPr>
          <w:rFonts w:ascii="Calibri" w:eastAsiaTheme="minorHAnsi" w:hAnsi="Calibri" w:cs="Calibri"/>
          <w:b/>
          <w:bCs/>
          <w:color w:val="000000"/>
          <w:sz w:val="22"/>
          <w:szCs w:val="22"/>
          <w:lang w:eastAsia="en-US"/>
        </w:rPr>
      </w:pP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Na podstawie art. 208 Kodeksu pracy zawiera się porozumienie o  współdziałaniu pomiędzy następującymi pracodawcami:</w:t>
      </w:r>
    </w:p>
    <w:p w:rsidR="007B099C" w:rsidRPr="00AD2A3C" w:rsidRDefault="007B099C" w:rsidP="00EC3600">
      <w:pPr>
        <w:autoSpaceDE w:val="0"/>
        <w:autoSpaceDN w:val="0"/>
        <w:adjustRightInd w:val="0"/>
        <w:spacing w:line="300" w:lineRule="auto"/>
        <w:ind w:left="284" w:hanging="284"/>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 1.   Nazwa i adres firmy:</w:t>
      </w:r>
      <w:r w:rsidRPr="00AD2A3C">
        <w:rPr>
          <w:rFonts w:ascii="Calibri" w:eastAsiaTheme="minorHAnsi" w:hAnsi="Calibri" w:cs="Calibri"/>
          <w:color w:val="000000"/>
          <w:sz w:val="22"/>
          <w:szCs w:val="22"/>
          <w:lang w:eastAsia="en-US"/>
        </w:rPr>
        <w:br/>
        <w:t>reprezentowaną przez:</w:t>
      </w:r>
    </w:p>
    <w:p w:rsidR="007B099C" w:rsidRPr="00AD2A3C" w:rsidRDefault="007B099C" w:rsidP="00EC3600">
      <w:pPr>
        <w:autoSpaceDE w:val="0"/>
        <w:autoSpaceDN w:val="0"/>
        <w:adjustRightInd w:val="0"/>
        <w:spacing w:line="300" w:lineRule="auto"/>
        <w:ind w:left="284" w:hanging="284"/>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 2.  Nazwa i adres firmy:</w:t>
      </w:r>
      <w:r w:rsidRPr="00AD2A3C">
        <w:rPr>
          <w:rFonts w:ascii="Calibri" w:eastAsiaTheme="minorHAnsi" w:hAnsi="Calibri" w:cs="Calibri"/>
          <w:color w:val="000000"/>
          <w:sz w:val="22"/>
          <w:szCs w:val="22"/>
          <w:lang w:eastAsia="en-US"/>
        </w:rPr>
        <w:br/>
        <w:t>reprezentowaną przez:</w:t>
      </w:r>
    </w:p>
    <w:p w:rsidR="007B099C" w:rsidRPr="00AD2A3C" w:rsidRDefault="007B099C" w:rsidP="00EC3600">
      <w:pPr>
        <w:autoSpaceDE w:val="0"/>
        <w:autoSpaceDN w:val="0"/>
        <w:adjustRightInd w:val="0"/>
        <w:spacing w:line="300" w:lineRule="auto"/>
        <w:ind w:left="284" w:hanging="284"/>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3.  Nazwa i adres firmy:</w:t>
      </w:r>
      <w:r w:rsidRPr="00AD2A3C">
        <w:rPr>
          <w:rFonts w:ascii="Calibri" w:eastAsiaTheme="minorHAnsi" w:hAnsi="Calibri" w:cs="Calibri"/>
          <w:color w:val="000000"/>
          <w:sz w:val="22"/>
          <w:szCs w:val="22"/>
          <w:lang w:eastAsia="en-US"/>
        </w:rPr>
        <w:br/>
        <w:t>reprezentowaną przez:</w:t>
      </w:r>
    </w:p>
    <w:p w:rsidR="007B099C" w:rsidRPr="00AD2A3C" w:rsidRDefault="007B099C" w:rsidP="00EC3600">
      <w:pPr>
        <w:autoSpaceDE w:val="0"/>
        <w:autoSpaceDN w:val="0"/>
        <w:adjustRightInd w:val="0"/>
        <w:spacing w:line="300" w:lineRule="auto"/>
        <w:ind w:left="284" w:hanging="284"/>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4.  Nazwa i adres firmy:</w:t>
      </w:r>
      <w:r w:rsidRPr="00AD2A3C">
        <w:rPr>
          <w:rFonts w:ascii="Calibri" w:eastAsiaTheme="minorHAnsi" w:hAnsi="Calibri" w:cs="Calibri"/>
          <w:color w:val="000000"/>
          <w:sz w:val="22"/>
          <w:szCs w:val="22"/>
          <w:lang w:eastAsia="en-US"/>
        </w:rPr>
        <w:br/>
        <w:t>reprezentowaną przez:</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p>
    <w:p w:rsidR="007B099C" w:rsidRPr="00AD2A3C" w:rsidRDefault="007B099C" w:rsidP="00EC3600">
      <w:pPr>
        <w:autoSpaceDE w:val="0"/>
        <w:autoSpaceDN w:val="0"/>
        <w:adjustRightInd w:val="0"/>
        <w:spacing w:line="300" w:lineRule="auto"/>
        <w:rPr>
          <w:rFonts w:ascii="Calibri" w:eastAsiaTheme="minorHAnsi" w:hAnsi="Calibri" w:cs="Calibri"/>
          <w:b/>
          <w:bCs/>
          <w:color w:val="000000"/>
          <w:sz w:val="22"/>
          <w:szCs w:val="22"/>
          <w:lang w:eastAsia="en-US"/>
        </w:rPr>
      </w:pPr>
      <w:r w:rsidRPr="00AD2A3C">
        <w:rPr>
          <w:rFonts w:ascii="Calibri" w:eastAsiaTheme="minorHAnsi" w:hAnsi="Calibri" w:cs="Calibri"/>
          <w:b/>
          <w:bCs/>
          <w:color w:val="000000"/>
          <w:sz w:val="22"/>
          <w:szCs w:val="22"/>
          <w:lang w:eastAsia="en-US"/>
        </w:rPr>
        <w:t>§ 1.</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Pracodawcy zgodnie oświadczają, że ich pracownicy wykonują jednocześnie pracę w tym samym</w:t>
      </w:r>
      <w:r w:rsidRPr="00AD2A3C">
        <w:rPr>
          <w:rFonts w:ascii="Calibri" w:eastAsiaTheme="minorHAnsi" w:hAnsi="Calibri" w:cs="Calibri"/>
          <w:color w:val="000000"/>
          <w:sz w:val="22"/>
          <w:szCs w:val="22"/>
          <w:lang w:eastAsia="en-US"/>
        </w:rPr>
        <w:br/>
        <w:t>miejscu, tj.:</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zwanym dalej „miejscem pracy”.</w:t>
      </w:r>
    </w:p>
    <w:p w:rsidR="007B099C" w:rsidRPr="00AD2A3C" w:rsidRDefault="007B099C" w:rsidP="00EC3600">
      <w:pPr>
        <w:autoSpaceDE w:val="0"/>
        <w:autoSpaceDN w:val="0"/>
        <w:adjustRightInd w:val="0"/>
        <w:spacing w:line="300" w:lineRule="auto"/>
        <w:rPr>
          <w:rFonts w:ascii="Calibri" w:eastAsiaTheme="minorHAnsi" w:hAnsi="Calibri" w:cs="Calibri"/>
          <w:b/>
          <w:bCs/>
          <w:color w:val="000000"/>
          <w:sz w:val="22"/>
          <w:szCs w:val="22"/>
          <w:lang w:eastAsia="en-US"/>
        </w:rPr>
      </w:pPr>
      <w:r w:rsidRPr="00AD2A3C">
        <w:rPr>
          <w:rFonts w:ascii="Calibri" w:eastAsiaTheme="minorHAnsi" w:hAnsi="Calibri" w:cs="Calibri"/>
          <w:b/>
          <w:bCs/>
          <w:color w:val="000000"/>
          <w:sz w:val="22"/>
          <w:szCs w:val="22"/>
          <w:lang w:eastAsia="en-US"/>
        </w:rPr>
        <w:t>§ 2.</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Pracodawcy zobowiązują się współpracować ze sobą w celu zapewnienia bezpiecznych i higienicznych warunków pracy w miejscu, o którym mowa w § 1.</w:t>
      </w:r>
    </w:p>
    <w:p w:rsidR="007B099C" w:rsidRPr="00AD2A3C" w:rsidRDefault="007B099C" w:rsidP="00EC3600">
      <w:pPr>
        <w:autoSpaceDE w:val="0"/>
        <w:autoSpaceDN w:val="0"/>
        <w:adjustRightInd w:val="0"/>
        <w:spacing w:line="300" w:lineRule="auto"/>
        <w:rPr>
          <w:rFonts w:ascii="Calibri" w:eastAsiaTheme="minorHAnsi" w:hAnsi="Calibri" w:cs="Calibri"/>
          <w:b/>
          <w:bCs/>
          <w:color w:val="000000"/>
          <w:sz w:val="22"/>
          <w:szCs w:val="22"/>
          <w:lang w:eastAsia="en-US"/>
        </w:rPr>
      </w:pPr>
      <w:r w:rsidRPr="00AD2A3C">
        <w:rPr>
          <w:rFonts w:ascii="Calibri" w:eastAsiaTheme="minorHAnsi" w:hAnsi="Calibri" w:cs="Calibri"/>
          <w:b/>
          <w:bCs/>
          <w:color w:val="000000"/>
          <w:sz w:val="22"/>
          <w:szCs w:val="22"/>
          <w:lang w:eastAsia="en-US"/>
        </w:rPr>
        <w:t>§ 3.</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Pracodawcy na koordynatora sprawującego nadzór nad bezpieczeństwem i higieną pracy wyznaczają:</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tel.:</w:t>
      </w:r>
    </w:p>
    <w:p w:rsidR="007B099C" w:rsidRPr="00AD2A3C" w:rsidRDefault="007B099C" w:rsidP="00EC3600">
      <w:pPr>
        <w:autoSpaceDE w:val="0"/>
        <w:autoSpaceDN w:val="0"/>
        <w:adjustRightInd w:val="0"/>
        <w:spacing w:line="300" w:lineRule="auto"/>
        <w:rPr>
          <w:rFonts w:ascii="Calibri" w:eastAsiaTheme="minorHAnsi" w:hAnsi="Calibri" w:cs="Calibri"/>
          <w:b/>
          <w:bCs/>
          <w:color w:val="000000"/>
          <w:sz w:val="22"/>
          <w:szCs w:val="22"/>
          <w:lang w:eastAsia="en-US"/>
        </w:rPr>
      </w:pPr>
      <w:r w:rsidRPr="00AD2A3C">
        <w:rPr>
          <w:rFonts w:ascii="Calibri" w:eastAsiaTheme="minorHAnsi" w:hAnsi="Calibri" w:cs="Calibri"/>
          <w:b/>
          <w:bCs/>
          <w:color w:val="000000"/>
          <w:sz w:val="22"/>
          <w:szCs w:val="22"/>
          <w:lang w:eastAsia="en-US"/>
        </w:rPr>
        <w:t>§ 4.</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Koordynator ma prawo:</w:t>
      </w:r>
    </w:p>
    <w:p w:rsidR="007B099C" w:rsidRPr="00AD2A3C" w:rsidRDefault="007B099C" w:rsidP="00635C8D">
      <w:pPr>
        <w:numPr>
          <w:ilvl w:val="0"/>
          <w:numId w:val="28"/>
        </w:numPr>
        <w:tabs>
          <w:tab w:val="num" w:pos="720"/>
        </w:tabs>
        <w:autoSpaceDE w:val="0"/>
        <w:autoSpaceDN w:val="0"/>
        <w:adjustRightInd w:val="0"/>
        <w:spacing w:after="200" w:line="300" w:lineRule="auto"/>
        <w:ind w:left="720" w:hanging="360"/>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kontroli wszystkich pracowników w miejscu pracy;</w:t>
      </w:r>
    </w:p>
    <w:p w:rsidR="007B099C" w:rsidRPr="00AD2A3C" w:rsidRDefault="007B099C" w:rsidP="00635C8D">
      <w:pPr>
        <w:numPr>
          <w:ilvl w:val="0"/>
          <w:numId w:val="28"/>
        </w:numPr>
        <w:tabs>
          <w:tab w:val="num" w:pos="720"/>
        </w:tabs>
        <w:autoSpaceDE w:val="0"/>
        <w:autoSpaceDN w:val="0"/>
        <w:adjustRightInd w:val="0"/>
        <w:spacing w:after="200" w:line="300" w:lineRule="auto"/>
        <w:ind w:left="720" w:hanging="360"/>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wydawania poleceń w zakresie poprawy warunków pracy i przestrzegania przepisów i zasad bhp oraz przepisów ochrony przeciwpożarowej;</w:t>
      </w:r>
    </w:p>
    <w:p w:rsidR="007B099C" w:rsidRPr="00AD2A3C" w:rsidRDefault="007B099C" w:rsidP="00635C8D">
      <w:pPr>
        <w:numPr>
          <w:ilvl w:val="0"/>
          <w:numId w:val="28"/>
        </w:numPr>
        <w:tabs>
          <w:tab w:val="num" w:pos="720"/>
        </w:tabs>
        <w:autoSpaceDE w:val="0"/>
        <w:autoSpaceDN w:val="0"/>
        <w:adjustRightInd w:val="0"/>
        <w:spacing w:after="200" w:line="300" w:lineRule="auto"/>
        <w:ind w:left="720" w:hanging="360"/>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uczestniczenia w kontroli stanu bezpieczeństwa i higieny pracy;</w:t>
      </w:r>
    </w:p>
    <w:p w:rsidR="007B099C" w:rsidRPr="00AD2A3C" w:rsidRDefault="007B099C" w:rsidP="00635C8D">
      <w:pPr>
        <w:numPr>
          <w:ilvl w:val="0"/>
          <w:numId w:val="28"/>
        </w:numPr>
        <w:tabs>
          <w:tab w:val="num" w:pos="720"/>
        </w:tabs>
        <w:autoSpaceDE w:val="0"/>
        <w:autoSpaceDN w:val="0"/>
        <w:adjustRightInd w:val="0"/>
        <w:spacing w:after="200" w:line="300" w:lineRule="auto"/>
        <w:ind w:left="720" w:hanging="360"/>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występowania do poszczególnych pracodawców z zaleceniem natychmiastowego usunięcia stwierdzonych zagrożeń wypadkowych oraz innych uchybień w zakresie bezpieczeństwa i higieny pracy;</w:t>
      </w:r>
    </w:p>
    <w:p w:rsidR="007B099C" w:rsidRPr="00AD2A3C" w:rsidRDefault="007B099C" w:rsidP="00635C8D">
      <w:pPr>
        <w:numPr>
          <w:ilvl w:val="0"/>
          <w:numId w:val="28"/>
        </w:numPr>
        <w:tabs>
          <w:tab w:val="num" w:pos="720"/>
        </w:tabs>
        <w:autoSpaceDE w:val="0"/>
        <w:autoSpaceDN w:val="0"/>
        <w:adjustRightInd w:val="0"/>
        <w:spacing w:after="200" w:line="300" w:lineRule="auto"/>
        <w:ind w:left="720" w:hanging="360"/>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niezwłocznego wstrzymania pracy maszyny lub urządzenia w razie wystąpienia bezpośredniego zagrożenia życia lub zdrowia pracownika lub innej osoby;</w:t>
      </w:r>
    </w:p>
    <w:p w:rsidR="007B099C" w:rsidRPr="00AD2A3C" w:rsidRDefault="007B099C" w:rsidP="00635C8D">
      <w:pPr>
        <w:numPr>
          <w:ilvl w:val="0"/>
          <w:numId w:val="28"/>
        </w:numPr>
        <w:tabs>
          <w:tab w:val="num" w:pos="720"/>
        </w:tabs>
        <w:autoSpaceDE w:val="0"/>
        <w:autoSpaceDN w:val="0"/>
        <w:adjustRightInd w:val="0"/>
        <w:spacing w:after="200" w:line="300" w:lineRule="auto"/>
        <w:ind w:left="720" w:hanging="360"/>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lastRenderedPageBreak/>
        <w:t>niezwłocznego odsunięcia od pracy pracownika zatrudnionego przy pracach wzbronionych;</w:t>
      </w:r>
    </w:p>
    <w:p w:rsidR="007B099C" w:rsidRPr="00AD2A3C" w:rsidRDefault="007B099C" w:rsidP="00635C8D">
      <w:pPr>
        <w:numPr>
          <w:ilvl w:val="0"/>
          <w:numId w:val="28"/>
        </w:numPr>
        <w:tabs>
          <w:tab w:val="num" w:pos="720"/>
        </w:tabs>
        <w:autoSpaceDE w:val="0"/>
        <w:autoSpaceDN w:val="0"/>
        <w:adjustRightInd w:val="0"/>
        <w:spacing w:after="200" w:line="300" w:lineRule="auto"/>
        <w:ind w:left="720" w:hanging="360"/>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niezwłocznego odsunięcia od pracy pracownika, który swoim zachowaniem lub sposobem wykonywania pracy stwarza bezpośrednie zagrożenie dla życia lub zdrowia własnego lub innych osób.</w:t>
      </w:r>
    </w:p>
    <w:p w:rsidR="007B099C" w:rsidRPr="00AD2A3C" w:rsidRDefault="007B099C" w:rsidP="00EC3600">
      <w:pPr>
        <w:autoSpaceDE w:val="0"/>
        <w:autoSpaceDN w:val="0"/>
        <w:adjustRightInd w:val="0"/>
        <w:spacing w:line="300" w:lineRule="auto"/>
        <w:rPr>
          <w:rFonts w:ascii="Calibri" w:eastAsiaTheme="minorHAnsi" w:hAnsi="Calibri" w:cs="Calibri"/>
          <w:b/>
          <w:bCs/>
          <w:color w:val="000000"/>
          <w:sz w:val="22"/>
          <w:szCs w:val="22"/>
          <w:lang w:eastAsia="en-US"/>
        </w:rPr>
      </w:pPr>
      <w:r w:rsidRPr="00AD2A3C">
        <w:rPr>
          <w:rFonts w:ascii="Calibri" w:eastAsiaTheme="minorHAnsi" w:hAnsi="Calibri" w:cs="Calibri"/>
          <w:b/>
          <w:bCs/>
          <w:color w:val="000000"/>
          <w:sz w:val="22"/>
          <w:szCs w:val="22"/>
          <w:lang w:eastAsia="en-US"/>
        </w:rPr>
        <w:t>§ 5.</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Wyznaczenie koordynatora , o którym mowa w § 3, nie zwalnia poszczególnych pracodawców z obowiązku zapewnienie bezpieczeństwa i higieny pracy zatrudnionym przez nich pracownikom.</w:t>
      </w:r>
    </w:p>
    <w:p w:rsidR="007B099C" w:rsidRPr="00AD2A3C" w:rsidRDefault="007B099C" w:rsidP="00EC3600">
      <w:pPr>
        <w:autoSpaceDE w:val="0"/>
        <w:autoSpaceDN w:val="0"/>
        <w:adjustRightInd w:val="0"/>
        <w:spacing w:line="300" w:lineRule="auto"/>
        <w:rPr>
          <w:rFonts w:ascii="Calibri" w:eastAsiaTheme="minorHAnsi" w:hAnsi="Calibri" w:cs="Calibri"/>
          <w:b/>
          <w:bCs/>
          <w:color w:val="000000"/>
          <w:sz w:val="22"/>
          <w:szCs w:val="22"/>
          <w:lang w:eastAsia="en-US"/>
        </w:rPr>
      </w:pPr>
      <w:r w:rsidRPr="00AD2A3C">
        <w:rPr>
          <w:rFonts w:ascii="Calibri" w:eastAsiaTheme="minorHAnsi" w:hAnsi="Calibri" w:cs="Calibri"/>
          <w:b/>
          <w:bCs/>
          <w:color w:val="000000"/>
          <w:sz w:val="22"/>
          <w:szCs w:val="22"/>
          <w:lang w:eastAsia="en-US"/>
        </w:rPr>
        <w:t>§ 6.</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Pracodawcy ustalają następujące zasady współdziałania, w tym uwzględniając sposoby postępowania</w:t>
      </w:r>
      <w:r w:rsidRPr="00AD2A3C">
        <w:rPr>
          <w:rFonts w:ascii="Calibri" w:eastAsiaTheme="minorHAnsi" w:hAnsi="Calibri" w:cs="Calibri"/>
          <w:color w:val="000000"/>
          <w:sz w:val="22"/>
          <w:szCs w:val="22"/>
          <w:lang w:eastAsia="en-US"/>
        </w:rPr>
        <w:br/>
        <w:t>w przypadku wystąpienia zagrożeń dla zdrowia lub życia pracowników:</w:t>
      </w:r>
    </w:p>
    <w:p w:rsidR="007B099C" w:rsidRPr="00AD2A3C" w:rsidRDefault="007B099C" w:rsidP="00635C8D">
      <w:pPr>
        <w:numPr>
          <w:ilvl w:val="0"/>
          <w:numId w:val="30"/>
        </w:numPr>
        <w:autoSpaceDE w:val="0"/>
        <w:autoSpaceDN w:val="0"/>
        <w:adjustRightInd w:val="0"/>
        <w:spacing w:after="200"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przed nawiązaniem współpracy oraz okresowo, według szczegółowych ustaleń strony będą </w:t>
      </w:r>
      <w:r w:rsidRPr="00AD2A3C">
        <w:rPr>
          <w:rFonts w:ascii="Calibri" w:eastAsiaTheme="minorHAnsi" w:hAnsi="Calibri" w:cs="Calibri"/>
          <w:color w:val="000000"/>
          <w:sz w:val="22"/>
          <w:szCs w:val="22"/>
          <w:lang w:eastAsia="en-US"/>
        </w:rPr>
        <w:br/>
        <w:t>organizować spotkania upoważnionych przedstawicieli wymienionych pracodawców w celu omówienia zagadnień dot. zagrożeń wypadkowych oraz stanu bezpieczeństwa pracy;</w:t>
      </w:r>
    </w:p>
    <w:p w:rsidR="007B099C" w:rsidRPr="00AD2A3C" w:rsidRDefault="007B099C" w:rsidP="00635C8D">
      <w:pPr>
        <w:numPr>
          <w:ilvl w:val="0"/>
          <w:numId w:val="30"/>
        </w:numPr>
        <w:autoSpaceDE w:val="0"/>
        <w:autoSpaceDN w:val="0"/>
        <w:adjustRightInd w:val="0"/>
        <w:spacing w:after="200"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podstawą dopuszczenia pracowników do pracy w miejscu, o którym mowa w § 1, jest:</w:t>
      </w:r>
    </w:p>
    <w:p w:rsidR="007B099C" w:rsidRPr="00AD2A3C" w:rsidRDefault="007B099C" w:rsidP="00635C8D">
      <w:pPr>
        <w:numPr>
          <w:ilvl w:val="0"/>
          <w:numId w:val="29"/>
        </w:numPr>
        <w:autoSpaceDE w:val="0"/>
        <w:autoSpaceDN w:val="0"/>
        <w:adjustRightInd w:val="0"/>
        <w:spacing w:after="200"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posiadanie obowiązujących profilaktycznych badań lekarskich,</w:t>
      </w:r>
    </w:p>
    <w:p w:rsidR="007B099C" w:rsidRPr="00AD2A3C" w:rsidRDefault="007B099C" w:rsidP="00635C8D">
      <w:pPr>
        <w:numPr>
          <w:ilvl w:val="0"/>
          <w:numId w:val="29"/>
        </w:numPr>
        <w:autoSpaceDE w:val="0"/>
        <w:autoSpaceDN w:val="0"/>
        <w:adjustRightInd w:val="0"/>
        <w:spacing w:after="200"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uprzednie odbycie wymaganych szkoleń w zakresie bezpieczeństwa i higieny pracy,</w:t>
      </w:r>
    </w:p>
    <w:p w:rsidR="007B099C" w:rsidRPr="00AD2A3C" w:rsidRDefault="007B099C" w:rsidP="00635C8D">
      <w:pPr>
        <w:numPr>
          <w:ilvl w:val="0"/>
          <w:numId w:val="29"/>
        </w:numPr>
        <w:autoSpaceDE w:val="0"/>
        <w:autoSpaceDN w:val="0"/>
        <w:adjustRightInd w:val="0"/>
        <w:spacing w:after="200"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posiadanie wymaganych dla zakresu prowadzonych prac środków ochrony indywidualnej oraz odzieży i obuwia roboczego,</w:t>
      </w:r>
    </w:p>
    <w:p w:rsidR="007B099C" w:rsidRPr="00AD2A3C" w:rsidRDefault="007B099C" w:rsidP="00635C8D">
      <w:pPr>
        <w:numPr>
          <w:ilvl w:val="0"/>
          <w:numId w:val="29"/>
        </w:numPr>
        <w:autoSpaceDE w:val="0"/>
        <w:autoSpaceDN w:val="0"/>
        <w:adjustRightInd w:val="0"/>
        <w:spacing w:after="200"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zapoznanie z procedurami i instrukcjami BHP oraz ochrony przeciwpożarowej obowiązującymi w Zakładzie,</w:t>
      </w:r>
    </w:p>
    <w:p w:rsidR="007B099C" w:rsidRPr="00AD2A3C" w:rsidRDefault="007B099C" w:rsidP="00635C8D">
      <w:pPr>
        <w:numPr>
          <w:ilvl w:val="0"/>
          <w:numId w:val="29"/>
        </w:numPr>
        <w:autoSpaceDE w:val="0"/>
        <w:autoSpaceDN w:val="0"/>
        <w:adjustRightInd w:val="0"/>
        <w:spacing w:after="200"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 xml:space="preserve">zapoznanie pracowników z zakresem występujących zagrożeń wypadkowych oraz ryzykiem zawodowym związanym z zakresem wykonywanych prac, </w:t>
      </w:r>
    </w:p>
    <w:p w:rsidR="007B099C" w:rsidRPr="00AD2A3C" w:rsidRDefault="007B099C" w:rsidP="00635C8D">
      <w:pPr>
        <w:numPr>
          <w:ilvl w:val="0"/>
          <w:numId w:val="29"/>
        </w:numPr>
        <w:autoSpaceDE w:val="0"/>
        <w:autoSpaceDN w:val="0"/>
        <w:adjustRightInd w:val="0"/>
        <w:spacing w:after="200"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posiadanie przez pracowników stosownych kwalifikacji zawodowych na wykonywanie określonych prac;</w:t>
      </w:r>
    </w:p>
    <w:p w:rsidR="007B099C" w:rsidRPr="00AD2A3C" w:rsidRDefault="007B099C" w:rsidP="00635C8D">
      <w:pPr>
        <w:numPr>
          <w:ilvl w:val="0"/>
          <w:numId w:val="30"/>
        </w:numPr>
        <w:autoSpaceDE w:val="0"/>
        <w:autoSpaceDN w:val="0"/>
        <w:adjustRightInd w:val="0"/>
        <w:spacing w:after="200"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w razie zaistnienia wypadku przy pracy ustaleń okoliczności i przyczyn wypadku dokonuje</w:t>
      </w:r>
      <w:r w:rsidRPr="00AD2A3C">
        <w:rPr>
          <w:rFonts w:ascii="Calibri" w:eastAsiaTheme="minorHAnsi" w:hAnsi="Calibri" w:cs="Calibri"/>
          <w:color w:val="000000"/>
          <w:sz w:val="22"/>
          <w:szCs w:val="22"/>
          <w:lang w:eastAsia="en-US"/>
        </w:rPr>
        <w:br/>
        <w:t>zespół powypadkowy powołany przez pracodawcę poszkodowanego pracownika. Ustalenie przyczyn i okoliczności wypadku odbywa się w obecności przedstawiciela służby bhp Zakładu Ubezpieczeń Społecznych.</w:t>
      </w:r>
    </w:p>
    <w:p w:rsidR="007B099C" w:rsidRPr="00AD2A3C" w:rsidRDefault="007B099C" w:rsidP="00EC3600">
      <w:pPr>
        <w:autoSpaceDE w:val="0"/>
        <w:autoSpaceDN w:val="0"/>
        <w:adjustRightInd w:val="0"/>
        <w:spacing w:line="300" w:lineRule="auto"/>
        <w:rPr>
          <w:rFonts w:ascii="Calibri" w:eastAsiaTheme="minorHAnsi" w:hAnsi="Calibri" w:cs="Calibri"/>
          <w:b/>
          <w:bCs/>
          <w:color w:val="000000"/>
          <w:sz w:val="22"/>
          <w:szCs w:val="22"/>
          <w:lang w:eastAsia="en-US"/>
        </w:rPr>
      </w:pPr>
      <w:r w:rsidRPr="00AD2A3C">
        <w:rPr>
          <w:rFonts w:ascii="Calibri" w:eastAsiaTheme="minorHAnsi" w:hAnsi="Calibri" w:cs="Calibri"/>
          <w:b/>
          <w:bCs/>
          <w:color w:val="000000"/>
          <w:sz w:val="22"/>
          <w:szCs w:val="22"/>
          <w:lang w:eastAsia="en-US"/>
        </w:rPr>
        <w:t>§ 7.</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Pracodawcy zobowiązują się informować siebie nawzajem oraz swoich pracowników lub ich przedstawicieli o działaniach w zakresie zapobiegania zagrożeniom zawodowym występującym podczas wykonywanych</w:t>
      </w:r>
      <w:r w:rsidRPr="00AD2A3C">
        <w:rPr>
          <w:rFonts w:ascii="Calibri" w:eastAsiaTheme="minorHAnsi" w:hAnsi="Calibri" w:cs="Calibri"/>
          <w:color w:val="000000"/>
          <w:sz w:val="22"/>
          <w:szCs w:val="22"/>
          <w:lang w:eastAsia="en-US"/>
        </w:rPr>
        <w:br/>
        <w:t xml:space="preserve">przez nich prac. </w:t>
      </w:r>
    </w:p>
    <w:p w:rsidR="007B099C" w:rsidRPr="00AD2A3C" w:rsidRDefault="007B099C" w:rsidP="00EC3600">
      <w:pPr>
        <w:autoSpaceDE w:val="0"/>
        <w:autoSpaceDN w:val="0"/>
        <w:adjustRightInd w:val="0"/>
        <w:spacing w:line="300" w:lineRule="auto"/>
        <w:rPr>
          <w:rFonts w:ascii="Calibri" w:eastAsiaTheme="minorHAnsi" w:hAnsi="Calibri" w:cs="Calibri"/>
          <w:b/>
          <w:bCs/>
          <w:color w:val="000000"/>
          <w:sz w:val="22"/>
          <w:szCs w:val="22"/>
          <w:lang w:eastAsia="en-US"/>
        </w:rPr>
      </w:pPr>
      <w:r w:rsidRPr="00AD2A3C">
        <w:rPr>
          <w:rFonts w:ascii="Calibri" w:eastAsiaTheme="minorHAnsi" w:hAnsi="Calibri" w:cs="Calibri"/>
          <w:b/>
          <w:bCs/>
          <w:color w:val="000000"/>
          <w:sz w:val="22"/>
          <w:szCs w:val="22"/>
          <w:lang w:eastAsia="en-US"/>
        </w:rPr>
        <w:t>§ 8.</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Porozumienie zostało sporządzone w:</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jednobrzmiących egzemplarzach, po jednym dla każdej ze stron.</w:t>
      </w:r>
      <w:r w:rsidRPr="00AD2A3C">
        <w:rPr>
          <w:rFonts w:ascii="Calibri" w:eastAsiaTheme="minorHAnsi" w:hAnsi="Calibri" w:cs="Calibri"/>
          <w:color w:val="000000"/>
          <w:sz w:val="22"/>
          <w:szCs w:val="22"/>
          <w:lang w:eastAsia="en-US"/>
        </w:rPr>
        <w:br/>
      </w:r>
      <w:r w:rsidRPr="00AD2A3C">
        <w:rPr>
          <w:rFonts w:ascii="Calibri" w:eastAsiaTheme="minorHAnsi" w:hAnsi="Calibri" w:cs="Calibri"/>
          <w:color w:val="000000"/>
          <w:sz w:val="22"/>
          <w:szCs w:val="22"/>
          <w:lang w:eastAsia="en-US"/>
        </w:rPr>
        <w:br/>
        <w:t xml:space="preserve"> (czytelne podpisy pracodawców lub osób upoważnionych do składania oświadczeń w ich imieniu)</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lastRenderedPageBreak/>
        <w:br/>
        <w:t>Załącznik nr 2 do Zasad współpracy z wykonawcami i podwykonawcami</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w zakresie bezpieczeństwa i higieny pracy oraz ochrony przeciwpożarowej</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p>
    <w:p w:rsidR="007B099C" w:rsidRPr="00AD2A3C" w:rsidRDefault="007B099C" w:rsidP="00EC3600">
      <w:pPr>
        <w:widowControl w:val="0"/>
        <w:suppressAutoHyphens/>
        <w:spacing w:line="300" w:lineRule="auto"/>
        <w:rPr>
          <w:rFonts w:ascii="Calibri" w:eastAsia="SimSun" w:hAnsi="Calibri"/>
          <w:kern w:val="1"/>
          <w:sz w:val="22"/>
          <w:szCs w:val="22"/>
          <w:lang w:eastAsia="zh-CN" w:bidi="hi-IN"/>
        </w:rPr>
      </w:pPr>
      <w:r w:rsidRPr="00AD2A3C">
        <w:rPr>
          <w:rFonts w:ascii="Calibri" w:eastAsia="SimSun" w:hAnsi="Calibri"/>
          <w:kern w:val="1"/>
          <w:sz w:val="22"/>
          <w:szCs w:val="22"/>
          <w:lang w:eastAsia="zh-CN" w:bidi="hi-IN"/>
        </w:rPr>
        <w:t>Miejscowość:</w:t>
      </w:r>
    </w:p>
    <w:p w:rsidR="007B099C" w:rsidRPr="00AD2A3C" w:rsidRDefault="007B099C" w:rsidP="00EC3600">
      <w:pPr>
        <w:widowControl w:val="0"/>
        <w:suppressAutoHyphens/>
        <w:spacing w:line="300" w:lineRule="auto"/>
        <w:rPr>
          <w:rFonts w:ascii="Calibri" w:eastAsia="SimSun" w:hAnsi="Calibri"/>
          <w:kern w:val="1"/>
          <w:sz w:val="22"/>
          <w:szCs w:val="22"/>
          <w:lang w:eastAsia="zh-CN" w:bidi="hi-IN"/>
        </w:rPr>
      </w:pPr>
      <w:r w:rsidRPr="00AD2A3C">
        <w:rPr>
          <w:rFonts w:ascii="Calibri" w:eastAsia="SimSun" w:hAnsi="Calibri"/>
          <w:kern w:val="1"/>
          <w:sz w:val="22"/>
          <w:szCs w:val="22"/>
          <w:lang w:eastAsia="zh-CN" w:bidi="hi-IN"/>
        </w:rPr>
        <w:t>dnia:</w:t>
      </w:r>
    </w:p>
    <w:p w:rsidR="007B099C" w:rsidRPr="00AD2A3C" w:rsidRDefault="007B099C" w:rsidP="00EC3600">
      <w:pPr>
        <w:widowControl w:val="0"/>
        <w:suppressAutoHyphens/>
        <w:spacing w:before="120" w:after="120" w:line="300" w:lineRule="auto"/>
        <w:rPr>
          <w:rFonts w:ascii="Calibri" w:eastAsia="SimSun" w:hAnsi="Calibri"/>
          <w:kern w:val="1"/>
          <w:sz w:val="22"/>
          <w:szCs w:val="22"/>
          <w:lang w:eastAsia="zh-CN" w:bidi="hi-IN"/>
        </w:rPr>
      </w:pPr>
      <w:r w:rsidRPr="00AD2A3C">
        <w:rPr>
          <w:rFonts w:ascii="Calibri" w:eastAsia="SimSun" w:hAnsi="Calibri" w:cs="Mangal"/>
          <w:b/>
          <w:bCs/>
          <w:kern w:val="1"/>
          <w:sz w:val="24"/>
          <w:szCs w:val="24"/>
          <w:lang w:eastAsia="zh-CN" w:bidi="hi-IN"/>
        </w:rPr>
        <w:t xml:space="preserve">Informacja o zagrożeniach dla bezpieczeństwa i zdrowia </w:t>
      </w:r>
    </w:p>
    <w:p w:rsidR="007B099C" w:rsidRPr="00AD2A3C" w:rsidRDefault="007B099C" w:rsidP="00EC3600">
      <w:pPr>
        <w:widowControl w:val="0"/>
        <w:tabs>
          <w:tab w:val="center" w:pos="4819"/>
          <w:tab w:val="left" w:pos="8115"/>
        </w:tabs>
        <w:suppressAutoHyphens/>
        <w:spacing w:line="276" w:lineRule="auto"/>
        <w:rPr>
          <w:rFonts w:ascii="Calibri" w:eastAsia="SimSun" w:hAnsi="Calibri" w:cs="Mangal"/>
          <w:bCs/>
          <w:kern w:val="1"/>
          <w:lang w:eastAsia="zh-CN" w:bidi="hi-IN"/>
        </w:rPr>
      </w:pPr>
      <w:r w:rsidRPr="00AD2A3C">
        <w:rPr>
          <w:rFonts w:ascii="Calibri" w:eastAsia="SimSun" w:hAnsi="Calibri" w:cs="Mangal"/>
          <w:bCs/>
          <w:kern w:val="1"/>
          <w:lang w:eastAsia="zh-CN" w:bidi="hi-IN"/>
        </w:rPr>
        <w:t>Na podstawie art. 207</w:t>
      </w:r>
      <w:r w:rsidRPr="00AD2A3C">
        <w:rPr>
          <w:rFonts w:ascii="Calibri" w:eastAsia="SimSun" w:hAnsi="Calibri" w:cs="Mangal"/>
          <w:bCs/>
          <w:kern w:val="1"/>
          <w:vertAlign w:val="superscript"/>
          <w:lang w:eastAsia="zh-CN" w:bidi="hi-IN"/>
        </w:rPr>
        <w:t>1</w:t>
      </w:r>
      <w:r w:rsidRPr="00AD2A3C">
        <w:rPr>
          <w:rFonts w:ascii="Calibri" w:eastAsia="SimSun" w:hAnsi="Calibri" w:cs="Mangal"/>
          <w:bCs/>
          <w:kern w:val="1"/>
          <w:lang w:eastAsia="zh-CN" w:bidi="hi-IN"/>
        </w:rPr>
        <w:t xml:space="preserve"> i art. 208 § 3 K</w:t>
      </w:r>
      <w:r w:rsidR="00157F5E" w:rsidRPr="00AD2A3C">
        <w:rPr>
          <w:rFonts w:ascii="Calibri" w:eastAsia="SimSun" w:hAnsi="Calibri" w:cs="Mangal"/>
          <w:bCs/>
          <w:kern w:val="1"/>
          <w:lang w:eastAsia="zh-CN" w:bidi="hi-IN"/>
        </w:rPr>
        <w:t>odeksu pracy</w:t>
      </w:r>
      <w:r w:rsidRPr="00AD2A3C">
        <w:rPr>
          <w:rFonts w:ascii="Calibri" w:eastAsia="SimSun" w:hAnsi="Calibri" w:cs="Mangal"/>
          <w:bCs/>
          <w:kern w:val="1"/>
          <w:lang w:eastAsia="zh-CN" w:bidi="hi-IN"/>
        </w:rPr>
        <w:t xml:space="preserve"> oraz § 2 ust. 2 rozporządzenia Ministra Gospodarki i Pracy z dnia 27 lipca 2004 r. w sprawie szkolenia w dziedzinie bezpieczeństwa i higieny </w:t>
      </w:r>
      <w:r w:rsidR="00157F5E" w:rsidRPr="00AD2A3C">
        <w:rPr>
          <w:rFonts w:ascii="Calibri" w:eastAsia="SimSun" w:hAnsi="Calibri" w:cs="Mangal"/>
          <w:bCs/>
          <w:kern w:val="1"/>
          <w:lang w:eastAsia="zh-CN" w:bidi="hi-IN"/>
        </w:rPr>
        <w:t>pracy</w:t>
      </w:r>
      <w:r w:rsidRPr="00AD2A3C">
        <w:rPr>
          <w:rFonts w:ascii="Calibri" w:eastAsia="SimSun" w:hAnsi="Calibri" w:cs="Mangal"/>
          <w:bCs/>
          <w:kern w:val="1"/>
          <w:lang w:eastAsia="zh-CN" w:bidi="hi-IN"/>
        </w:rPr>
        <w:t>.</w:t>
      </w:r>
    </w:p>
    <w:p w:rsidR="007B099C" w:rsidRPr="00AD2A3C" w:rsidRDefault="007B099C" w:rsidP="00635C8D">
      <w:pPr>
        <w:widowControl w:val="0"/>
        <w:numPr>
          <w:ilvl w:val="0"/>
          <w:numId w:val="31"/>
        </w:numPr>
        <w:tabs>
          <w:tab w:val="left" w:pos="142"/>
        </w:tabs>
        <w:suppressAutoHyphens/>
        <w:spacing w:before="120" w:after="120" w:line="300" w:lineRule="auto"/>
        <w:ind w:left="142" w:hanging="142"/>
        <w:rPr>
          <w:rFonts w:ascii="Calibri" w:hAnsi="Calibri"/>
          <w:b/>
          <w:bCs/>
          <w:kern w:val="1"/>
          <w:sz w:val="22"/>
          <w:szCs w:val="22"/>
          <w:lang w:eastAsia="zh-CN" w:bidi="hi-IN"/>
        </w:rPr>
      </w:pPr>
      <w:r w:rsidRPr="00AD2A3C">
        <w:rPr>
          <w:rFonts w:ascii="Calibri" w:hAnsi="Calibri"/>
          <w:b/>
          <w:bCs/>
          <w:kern w:val="1"/>
          <w:sz w:val="22"/>
          <w:szCs w:val="22"/>
          <w:lang w:eastAsia="zh-CN" w:bidi="hi-IN"/>
        </w:rPr>
        <w:t>Informacje ogólne</w:t>
      </w:r>
    </w:p>
    <w:p w:rsidR="007B099C" w:rsidRPr="00AD2A3C" w:rsidRDefault="007B099C" w:rsidP="00EC3600">
      <w:pPr>
        <w:widowControl w:val="0"/>
        <w:tabs>
          <w:tab w:val="center" w:pos="4819"/>
          <w:tab w:val="left" w:pos="8115"/>
        </w:tabs>
        <w:suppressAutoHyphens/>
        <w:spacing w:line="300" w:lineRule="auto"/>
        <w:rPr>
          <w:rFonts w:ascii="Calibri" w:hAnsi="Calibri"/>
          <w:bCs/>
          <w:kern w:val="1"/>
          <w:sz w:val="22"/>
          <w:szCs w:val="22"/>
          <w:lang w:eastAsia="zh-CN" w:bidi="hi-IN"/>
        </w:rPr>
      </w:pPr>
      <w:r w:rsidRPr="00AD2A3C">
        <w:rPr>
          <w:rFonts w:ascii="Calibri" w:hAnsi="Calibri"/>
          <w:bCs/>
          <w:kern w:val="1"/>
          <w:sz w:val="22"/>
          <w:szCs w:val="22"/>
          <w:lang w:eastAsia="zh-CN" w:bidi="hi-IN"/>
        </w:rPr>
        <w:t xml:space="preserve">Dotyczy umowy nr:  </w:t>
      </w:r>
      <w:r w:rsidRPr="00AD2A3C">
        <w:rPr>
          <w:rFonts w:ascii="Calibri" w:hAnsi="Calibri"/>
          <w:bCs/>
          <w:kern w:val="1"/>
          <w:sz w:val="22"/>
          <w:szCs w:val="22"/>
          <w:lang w:eastAsia="zh-CN" w:bidi="hi-IN"/>
        </w:rPr>
        <w:br/>
        <w:t xml:space="preserve">miejsce wykonywania prac: </w:t>
      </w:r>
    </w:p>
    <w:p w:rsidR="007B099C" w:rsidRPr="00AD2A3C" w:rsidRDefault="007B099C" w:rsidP="00EC3600">
      <w:pPr>
        <w:widowControl w:val="0"/>
        <w:tabs>
          <w:tab w:val="center" w:pos="4819"/>
          <w:tab w:val="left" w:pos="8115"/>
        </w:tabs>
        <w:suppressAutoHyphens/>
        <w:spacing w:line="300" w:lineRule="auto"/>
        <w:rPr>
          <w:rFonts w:ascii="Calibri" w:hAnsi="Calibri"/>
          <w:bCs/>
          <w:kern w:val="1"/>
          <w:sz w:val="22"/>
          <w:szCs w:val="22"/>
          <w:lang w:eastAsia="zh-CN" w:bidi="hi-IN"/>
        </w:rPr>
      </w:pPr>
      <w:r w:rsidRPr="00AD2A3C">
        <w:rPr>
          <w:rFonts w:ascii="Calibri" w:hAnsi="Calibri"/>
          <w:bCs/>
          <w:kern w:val="1"/>
          <w:sz w:val="22"/>
          <w:szCs w:val="22"/>
          <w:lang w:eastAsia="zh-CN" w:bidi="hi-IN"/>
        </w:rPr>
        <w:t>Rodzaj/Zakres prac (przedmiot umowy):</w:t>
      </w:r>
    </w:p>
    <w:p w:rsidR="007B099C" w:rsidRPr="00AD2A3C" w:rsidRDefault="007B099C" w:rsidP="00EC3600">
      <w:pPr>
        <w:widowControl w:val="0"/>
        <w:tabs>
          <w:tab w:val="center" w:pos="4819"/>
          <w:tab w:val="left" w:pos="8115"/>
        </w:tabs>
        <w:suppressAutoHyphens/>
        <w:spacing w:line="300" w:lineRule="auto"/>
        <w:rPr>
          <w:rFonts w:ascii="Calibri" w:hAnsi="Calibri"/>
          <w:bCs/>
          <w:kern w:val="1"/>
          <w:sz w:val="22"/>
          <w:szCs w:val="22"/>
          <w:lang w:eastAsia="zh-CN" w:bidi="hi-IN"/>
        </w:rPr>
      </w:pPr>
      <w:r w:rsidRPr="00AD2A3C">
        <w:rPr>
          <w:rFonts w:ascii="Calibri" w:hAnsi="Calibri"/>
          <w:bCs/>
          <w:kern w:val="1"/>
          <w:sz w:val="22"/>
          <w:szCs w:val="22"/>
          <w:lang w:eastAsia="zh-CN" w:bidi="hi-IN"/>
        </w:rPr>
        <w:t>Wykonawca:</w:t>
      </w:r>
    </w:p>
    <w:p w:rsidR="007B099C" w:rsidRPr="00AD2A3C" w:rsidRDefault="007B099C" w:rsidP="00EC3600">
      <w:pPr>
        <w:widowControl w:val="0"/>
        <w:tabs>
          <w:tab w:val="center" w:pos="4819"/>
          <w:tab w:val="left" w:pos="8115"/>
        </w:tabs>
        <w:suppressAutoHyphens/>
        <w:spacing w:line="300" w:lineRule="auto"/>
        <w:rPr>
          <w:rFonts w:ascii="Calibri" w:hAnsi="Calibri"/>
          <w:bCs/>
          <w:kern w:val="1"/>
          <w:sz w:val="24"/>
          <w:szCs w:val="24"/>
          <w:lang w:eastAsia="zh-CN" w:bidi="hi-IN"/>
        </w:rPr>
      </w:pPr>
      <w:r w:rsidRPr="00AD2A3C">
        <w:rPr>
          <w:rFonts w:ascii="Calibri" w:hAnsi="Calibri"/>
          <w:bCs/>
          <w:kern w:val="1"/>
          <w:sz w:val="22"/>
          <w:szCs w:val="22"/>
          <w:lang w:eastAsia="zh-CN" w:bidi="hi-IN"/>
        </w:rPr>
        <w:t xml:space="preserve">Podwykonawca (jeżeli występuje): </w:t>
      </w:r>
    </w:p>
    <w:p w:rsidR="007B099C" w:rsidRPr="00AD2A3C" w:rsidRDefault="007B099C" w:rsidP="00635C8D">
      <w:pPr>
        <w:widowControl w:val="0"/>
        <w:numPr>
          <w:ilvl w:val="0"/>
          <w:numId w:val="31"/>
        </w:numPr>
        <w:tabs>
          <w:tab w:val="left" w:pos="142"/>
        </w:tabs>
        <w:suppressAutoHyphens/>
        <w:spacing w:before="120" w:after="120" w:line="300" w:lineRule="auto"/>
        <w:ind w:left="142" w:hanging="142"/>
        <w:rPr>
          <w:rFonts w:ascii="Calibri" w:hAnsi="Calibri"/>
          <w:b/>
          <w:bCs/>
          <w:kern w:val="1"/>
          <w:sz w:val="22"/>
          <w:szCs w:val="22"/>
          <w:lang w:eastAsia="zh-CN" w:bidi="hi-IN"/>
        </w:rPr>
      </w:pPr>
      <w:r w:rsidRPr="00AD2A3C">
        <w:rPr>
          <w:rFonts w:ascii="Calibri" w:hAnsi="Calibri"/>
          <w:b/>
          <w:bCs/>
          <w:kern w:val="1"/>
          <w:sz w:val="22"/>
          <w:szCs w:val="22"/>
          <w:lang w:eastAsia="zh-CN" w:bidi="hi-IN"/>
        </w:rPr>
        <w:t xml:space="preserve">Zagrożenia dla bezpieczeństwa i zdrowia mogące wystąpić na terenie Zakładu, w miejscu wykonywania prac objętych umową </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Wypełnia zamawiający</w:t>
      </w:r>
    </w:p>
    <w:p w:rsidR="007B099C" w:rsidRPr="00AD2A3C" w:rsidRDefault="007B099C" w:rsidP="00EC3600">
      <w:pPr>
        <w:tabs>
          <w:tab w:val="center" w:pos="4819"/>
          <w:tab w:val="left" w:pos="8115"/>
        </w:tabs>
        <w:spacing w:line="300" w:lineRule="auto"/>
        <w:rPr>
          <w:rFonts w:ascii="Calibri" w:hAnsi="Calibri"/>
          <w:bCs/>
          <w:sz w:val="22"/>
          <w:szCs w:val="22"/>
          <w:lang w:eastAsia="en-US"/>
        </w:rPr>
      </w:pPr>
      <w:r w:rsidRPr="00AD2A3C">
        <w:rPr>
          <w:rFonts w:ascii="Calibri" w:hAnsi="Calibri"/>
          <w:bCs/>
          <w:sz w:val="22"/>
          <w:szCs w:val="22"/>
          <w:lang w:eastAsia="en-US"/>
        </w:rPr>
        <w:t xml:space="preserve">Przykładowe zagrożenia: </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upadek na tym samym poziomie (podać źródło zagrożenia),</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upadek z wysokości (podać źródło zagrożenia),</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upadek na niższy poziom (podać źródło zagrożenia),</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uderzenie o nieruchome przedmioty (wymienić jakie),</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uderzenie przez przedmioty (w tym narzędzia) będące w ruchu (wymienić jakie),</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uderzenie, przygniecenie przez spadające przedmioty (wymienić jakie),</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urazy spowodowane obsługą urządzeń i sprzętu (wymienić jakie),</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kontakt z ostrymi elementami (wymienić jakie),</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kontakt z gorącymi powierzchniami, płynami, przedmiotami (wymienić jakie),</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porażenie prądem elektrycznym (podać źródło zagrożenia),</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pożar / wybuch (podać źródło zagrożenia),</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wypadek komunikacyjny (podać źródło zagrożenia),</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potrącenie, przygniecenie (podać źródło zagrożenia),</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zapylenie (wymienić jakie),</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hałas (podać źródło zagrożenia),</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wibracje (podać źródło zagrożenia),</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substancje lub mieszaniny niebezpieczne (wymienić jakie),</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czynniki biologiczne (wymienić jakie),</w:t>
      </w:r>
    </w:p>
    <w:p w:rsidR="007B099C" w:rsidRPr="00AD2A3C" w:rsidRDefault="007B099C" w:rsidP="00635C8D">
      <w:pPr>
        <w:widowControl w:val="0"/>
        <w:numPr>
          <w:ilvl w:val="0"/>
          <w:numId w:val="32"/>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mikroklimat (podać źródło zagrożenia).</w:t>
      </w:r>
    </w:p>
    <w:p w:rsidR="007B099C" w:rsidRPr="00AD2A3C" w:rsidRDefault="007B099C" w:rsidP="00EC3600">
      <w:pPr>
        <w:spacing w:after="200" w:line="276" w:lineRule="auto"/>
        <w:rPr>
          <w:rFonts w:ascii="Calibri" w:hAnsi="Calibri"/>
          <w:bCs/>
          <w:sz w:val="22"/>
          <w:szCs w:val="22"/>
          <w:lang w:eastAsia="en-US"/>
        </w:rPr>
      </w:pPr>
      <w:r w:rsidRPr="00AD2A3C">
        <w:rPr>
          <w:rFonts w:ascii="Calibri" w:hAnsi="Calibri"/>
          <w:bCs/>
          <w:sz w:val="22"/>
          <w:szCs w:val="22"/>
          <w:lang w:eastAsia="en-US"/>
        </w:rPr>
        <w:br w:type="page"/>
      </w:r>
    </w:p>
    <w:p w:rsidR="007B099C" w:rsidRPr="00AD2A3C" w:rsidRDefault="007B099C" w:rsidP="00635C8D">
      <w:pPr>
        <w:widowControl w:val="0"/>
        <w:numPr>
          <w:ilvl w:val="0"/>
          <w:numId w:val="31"/>
        </w:numPr>
        <w:tabs>
          <w:tab w:val="left" w:pos="142"/>
        </w:tabs>
        <w:suppressAutoHyphens/>
        <w:spacing w:before="120" w:after="200" w:line="276" w:lineRule="auto"/>
        <w:ind w:left="142" w:hanging="142"/>
        <w:rPr>
          <w:rFonts w:ascii="Calibri" w:hAnsi="Calibri"/>
          <w:b/>
          <w:bCs/>
          <w:kern w:val="1"/>
          <w:sz w:val="22"/>
          <w:szCs w:val="24"/>
          <w:lang w:eastAsia="zh-CN" w:bidi="hi-IN"/>
        </w:rPr>
      </w:pPr>
      <w:r w:rsidRPr="00AD2A3C">
        <w:rPr>
          <w:rFonts w:ascii="Calibri" w:hAnsi="Calibri"/>
          <w:b/>
          <w:bCs/>
          <w:kern w:val="1"/>
          <w:sz w:val="22"/>
          <w:szCs w:val="22"/>
          <w:lang w:eastAsia="zh-CN" w:bidi="hi-IN"/>
        </w:rPr>
        <w:lastRenderedPageBreak/>
        <w:t>Zagrożenia</w:t>
      </w:r>
      <w:r w:rsidRPr="00AD2A3C">
        <w:rPr>
          <w:rFonts w:ascii="Calibri" w:hAnsi="Calibri"/>
          <w:b/>
          <w:bCs/>
          <w:kern w:val="1"/>
          <w:sz w:val="22"/>
          <w:szCs w:val="24"/>
          <w:lang w:eastAsia="zh-CN" w:bidi="hi-IN"/>
        </w:rPr>
        <w:t xml:space="preserve"> dla bezpieczeństwa i zdrowia mogące wystąpić podczas wykonywania prac objętych umową</w:t>
      </w:r>
    </w:p>
    <w:p w:rsidR="007B099C" w:rsidRPr="00AD2A3C" w:rsidRDefault="007B099C" w:rsidP="00EC3600">
      <w:pPr>
        <w:tabs>
          <w:tab w:val="left" w:pos="709"/>
        </w:tabs>
        <w:spacing w:line="300" w:lineRule="auto"/>
        <w:rPr>
          <w:rFonts w:ascii="Calibri" w:hAnsi="Calibri"/>
          <w:bCs/>
          <w:sz w:val="22"/>
          <w:szCs w:val="22"/>
          <w:lang w:eastAsia="en-US"/>
        </w:rPr>
      </w:pPr>
      <w:r w:rsidRPr="00AD2A3C">
        <w:rPr>
          <w:rFonts w:ascii="Calibri" w:hAnsi="Calibri"/>
          <w:bCs/>
          <w:sz w:val="22"/>
          <w:szCs w:val="22"/>
          <w:lang w:eastAsia="en-US"/>
        </w:rPr>
        <w:t>Wypełnia wykonawca</w:t>
      </w:r>
    </w:p>
    <w:p w:rsidR="007B099C" w:rsidRPr="00AD2A3C" w:rsidRDefault="007B099C" w:rsidP="00EC3600">
      <w:pPr>
        <w:tabs>
          <w:tab w:val="center" w:pos="4819"/>
          <w:tab w:val="left" w:pos="8115"/>
        </w:tabs>
        <w:spacing w:line="300" w:lineRule="auto"/>
        <w:rPr>
          <w:rFonts w:ascii="Calibri" w:hAnsi="Calibri"/>
          <w:bCs/>
          <w:sz w:val="22"/>
          <w:szCs w:val="22"/>
          <w:lang w:eastAsia="en-US"/>
        </w:rPr>
      </w:pPr>
      <w:r w:rsidRPr="00AD2A3C">
        <w:rPr>
          <w:rFonts w:ascii="Calibri" w:hAnsi="Calibri"/>
          <w:bCs/>
          <w:sz w:val="22"/>
          <w:szCs w:val="22"/>
          <w:lang w:eastAsia="en-US"/>
        </w:rPr>
        <w:t xml:space="preserve">Przykładowe zagrożenia: </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upadek na tym samym poziomie (podać źródło zagrożenia),</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upadek z wysokości (podać źródło zagrożenia),</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upadek na niższy poziom (podać źródło zagrożenia),</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uderzenie o nieruchome przedmioty (wymienić jakie),</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uderzenie przez przedmioty (w tym narzędzia) będące w ruchu (wymienić jakie),</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uderzenie, przygniecenie przez spadające przedmioty (wymienić jakie),</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urazy spowodowane obsługą urządzeń i sprzętu (wymienić jakie),</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kontakt z ostrymi elementami (wymienić jakie),</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kontakt z gorącymi powierzchniami, płynami, przedmiotami (wymienić jakie),</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porażenie prądem elektrycznym (podać źródło zagrożenia),</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pożar / wybuch (podać źródło zagrożenia),</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wypadek komunikacyjny (podać źródło zagrożenia),</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potrącenie, przygniecenie (podać źródło zagrożenia),</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zapylenie (wymienić jakie),</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hałas (podać źródło zagrożenia),</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wibracje (podać źródło zagrożenia),</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substancje lub mieszaniny niebezpieczne (wymienić jakie),</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czynniki biologiczne (wymienić jakie),</w:t>
      </w:r>
    </w:p>
    <w:p w:rsidR="007B099C" w:rsidRPr="00AD2A3C" w:rsidRDefault="007B099C" w:rsidP="00635C8D">
      <w:pPr>
        <w:widowControl w:val="0"/>
        <w:numPr>
          <w:ilvl w:val="0"/>
          <w:numId w:val="33"/>
        </w:numPr>
        <w:tabs>
          <w:tab w:val="left" w:pos="709"/>
        </w:tabs>
        <w:suppressAutoHyphens/>
        <w:spacing w:line="300" w:lineRule="auto"/>
        <w:ind w:left="714" w:hanging="357"/>
        <w:rPr>
          <w:rFonts w:ascii="Calibri" w:hAnsi="Calibri"/>
          <w:bCs/>
          <w:sz w:val="22"/>
          <w:szCs w:val="22"/>
          <w:lang w:eastAsia="en-US"/>
        </w:rPr>
      </w:pPr>
      <w:r w:rsidRPr="00AD2A3C">
        <w:rPr>
          <w:rFonts w:ascii="Calibri" w:hAnsi="Calibri"/>
          <w:bCs/>
          <w:sz w:val="22"/>
          <w:szCs w:val="22"/>
          <w:lang w:eastAsia="en-US"/>
        </w:rPr>
        <w:t>mikroklimat (podać źródło zagrożenia).</w:t>
      </w:r>
    </w:p>
    <w:p w:rsidR="007B099C" w:rsidRPr="00AD2A3C" w:rsidRDefault="007B099C" w:rsidP="00635C8D">
      <w:pPr>
        <w:widowControl w:val="0"/>
        <w:numPr>
          <w:ilvl w:val="0"/>
          <w:numId w:val="31"/>
        </w:numPr>
        <w:tabs>
          <w:tab w:val="left" w:pos="142"/>
        </w:tabs>
        <w:suppressAutoHyphens/>
        <w:spacing w:before="120" w:after="120" w:line="300" w:lineRule="auto"/>
        <w:ind w:left="142" w:hanging="142"/>
        <w:rPr>
          <w:rFonts w:ascii="Calibri" w:hAnsi="Calibri"/>
          <w:b/>
          <w:bCs/>
          <w:kern w:val="1"/>
          <w:sz w:val="22"/>
          <w:szCs w:val="24"/>
          <w:lang w:eastAsia="zh-CN" w:bidi="hi-IN"/>
        </w:rPr>
      </w:pPr>
      <w:r w:rsidRPr="00AD2A3C">
        <w:rPr>
          <w:rFonts w:ascii="Calibri" w:hAnsi="Calibri"/>
          <w:b/>
          <w:bCs/>
          <w:kern w:val="1"/>
          <w:sz w:val="22"/>
          <w:szCs w:val="22"/>
          <w:lang w:eastAsia="zh-CN" w:bidi="hi-IN"/>
        </w:rPr>
        <w:t>Informacje</w:t>
      </w:r>
      <w:r w:rsidRPr="00AD2A3C">
        <w:rPr>
          <w:rFonts w:ascii="Calibri" w:hAnsi="Calibri"/>
          <w:b/>
          <w:bCs/>
          <w:kern w:val="1"/>
          <w:sz w:val="22"/>
          <w:szCs w:val="24"/>
          <w:lang w:eastAsia="zh-CN" w:bidi="hi-IN"/>
        </w:rPr>
        <w:t xml:space="preserve"> w zakresie pierwszej pomocy oraz zwalczania pożarów i ewakuacji </w:t>
      </w:r>
    </w:p>
    <w:p w:rsidR="007B099C" w:rsidRPr="00AD2A3C" w:rsidRDefault="007B099C" w:rsidP="00635C8D">
      <w:pPr>
        <w:widowControl w:val="0"/>
        <w:numPr>
          <w:ilvl w:val="0"/>
          <w:numId w:val="34"/>
        </w:numPr>
        <w:tabs>
          <w:tab w:val="num" w:pos="284"/>
          <w:tab w:val="left" w:pos="4820"/>
        </w:tabs>
        <w:suppressAutoHyphens/>
        <w:spacing w:line="300" w:lineRule="auto"/>
        <w:ind w:left="284" w:hanging="284"/>
        <w:rPr>
          <w:rFonts w:ascii="Calibri" w:hAnsi="Calibri"/>
          <w:bCs/>
          <w:kern w:val="1"/>
          <w:sz w:val="22"/>
          <w:szCs w:val="24"/>
          <w:lang w:eastAsia="zh-CN" w:bidi="hi-IN"/>
        </w:rPr>
      </w:pPr>
      <w:r w:rsidRPr="00AD2A3C">
        <w:rPr>
          <w:rFonts w:ascii="Calibri" w:hAnsi="Calibri"/>
          <w:bCs/>
          <w:kern w:val="1"/>
          <w:sz w:val="22"/>
          <w:szCs w:val="24"/>
          <w:lang w:eastAsia="zh-CN" w:bidi="hi-IN"/>
        </w:rPr>
        <w:t>W Zakładzie wyznaczono pracowników do udzielania pierwszej pomocy oraz wykonywania działań w zakresie zwalczania pożarów i ewakuacji pracowników.</w:t>
      </w:r>
    </w:p>
    <w:p w:rsidR="007B099C" w:rsidRPr="00AD2A3C" w:rsidRDefault="007B099C" w:rsidP="00635C8D">
      <w:pPr>
        <w:widowControl w:val="0"/>
        <w:numPr>
          <w:ilvl w:val="0"/>
          <w:numId w:val="34"/>
        </w:numPr>
        <w:tabs>
          <w:tab w:val="num" w:pos="284"/>
          <w:tab w:val="left" w:pos="4820"/>
        </w:tabs>
        <w:suppressAutoHyphens/>
        <w:spacing w:line="300" w:lineRule="auto"/>
        <w:ind w:left="284" w:hanging="284"/>
        <w:rPr>
          <w:rFonts w:ascii="Calibri" w:hAnsi="Calibri"/>
          <w:bCs/>
          <w:kern w:val="1"/>
          <w:sz w:val="22"/>
          <w:szCs w:val="24"/>
          <w:lang w:eastAsia="zh-CN" w:bidi="hi-IN"/>
        </w:rPr>
      </w:pPr>
      <w:r w:rsidRPr="00AD2A3C">
        <w:rPr>
          <w:rFonts w:ascii="Calibri" w:hAnsi="Calibri"/>
          <w:bCs/>
          <w:kern w:val="1"/>
          <w:sz w:val="22"/>
          <w:szCs w:val="24"/>
          <w:lang w:eastAsia="zh-CN" w:bidi="hi-IN"/>
        </w:rPr>
        <w:t>Wykazy osób wyznaczonych do udzielania pierwszej pomocy oraz apteczki pierwszej pomocy są rozmieszczone w miejscach ogólnodostępnych.</w:t>
      </w:r>
    </w:p>
    <w:p w:rsidR="007B099C" w:rsidRPr="00AD2A3C" w:rsidRDefault="007B099C" w:rsidP="00635C8D">
      <w:pPr>
        <w:widowControl w:val="0"/>
        <w:numPr>
          <w:ilvl w:val="0"/>
          <w:numId w:val="31"/>
        </w:numPr>
        <w:tabs>
          <w:tab w:val="left" w:pos="142"/>
        </w:tabs>
        <w:suppressAutoHyphens/>
        <w:spacing w:before="120" w:after="120" w:line="300" w:lineRule="auto"/>
        <w:ind w:left="142" w:hanging="142"/>
        <w:rPr>
          <w:rFonts w:ascii="Calibri" w:hAnsi="Calibri"/>
          <w:b/>
          <w:bCs/>
          <w:kern w:val="1"/>
          <w:sz w:val="22"/>
          <w:szCs w:val="24"/>
          <w:lang w:eastAsia="zh-CN" w:bidi="hi-IN"/>
        </w:rPr>
      </w:pPr>
      <w:r w:rsidRPr="00AD2A3C">
        <w:rPr>
          <w:rFonts w:ascii="Calibri" w:hAnsi="Calibri"/>
          <w:b/>
          <w:bCs/>
          <w:kern w:val="1"/>
          <w:sz w:val="22"/>
          <w:szCs w:val="22"/>
          <w:lang w:eastAsia="zh-CN" w:bidi="hi-IN"/>
        </w:rPr>
        <w:t>Postanowienia</w:t>
      </w:r>
      <w:r w:rsidRPr="00AD2A3C">
        <w:rPr>
          <w:rFonts w:ascii="Calibri" w:hAnsi="Calibri"/>
          <w:b/>
          <w:bCs/>
          <w:kern w:val="1"/>
          <w:sz w:val="22"/>
          <w:szCs w:val="24"/>
          <w:lang w:eastAsia="zh-CN" w:bidi="hi-IN"/>
        </w:rPr>
        <w:t xml:space="preserve"> końcowe</w:t>
      </w:r>
    </w:p>
    <w:p w:rsidR="007B099C" w:rsidRPr="00AD2A3C" w:rsidRDefault="007B099C" w:rsidP="00635C8D">
      <w:pPr>
        <w:widowControl w:val="0"/>
        <w:numPr>
          <w:ilvl w:val="0"/>
          <w:numId w:val="35"/>
        </w:numPr>
        <w:tabs>
          <w:tab w:val="num" w:pos="284"/>
          <w:tab w:val="left" w:pos="4820"/>
        </w:tabs>
        <w:suppressAutoHyphens/>
        <w:spacing w:line="300" w:lineRule="auto"/>
        <w:ind w:left="284" w:hanging="284"/>
        <w:rPr>
          <w:rFonts w:ascii="Calibri" w:eastAsia="SimSun" w:hAnsi="Calibri"/>
          <w:kern w:val="1"/>
          <w:sz w:val="22"/>
          <w:lang w:eastAsia="zh-CN" w:bidi="hi-IN"/>
        </w:rPr>
      </w:pPr>
      <w:r w:rsidRPr="00AD2A3C">
        <w:rPr>
          <w:rFonts w:ascii="Calibri" w:eastAsia="SimSun" w:hAnsi="Calibri"/>
          <w:kern w:val="1"/>
          <w:sz w:val="22"/>
          <w:lang w:eastAsia="zh-CN" w:bidi="hi-IN"/>
        </w:rPr>
        <w:t>Wykonawca i zamawiający potwierdzają, że zapoznali się z zagrożeniami określonymi w pkt. II i III oraz są one dla nich zrozumiałe.</w:t>
      </w:r>
    </w:p>
    <w:p w:rsidR="007B099C" w:rsidRPr="00AD2A3C" w:rsidRDefault="007B099C" w:rsidP="00635C8D">
      <w:pPr>
        <w:widowControl w:val="0"/>
        <w:numPr>
          <w:ilvl w:val="0"/>
          <w:numId w:val="35"/>
        </w:numPr>
        <w:tabs>
          <w:tab w:val="num" w:pos="284"/>
          <w:tab w:val="left" w:pos="4820"/>
        </w:tabs>
        <w:suppressAutoHyphens/>
        <w:spacing w:line="300" w:lineRule="auto"/>
        <w:ind w:left="284" w:hanging="284"/>
        <w:rPr>
          <w:rFonts w:ascii="Calibri" w:eastAsia="SimSun" w:hAnsi="Calibri"/>
          <w:kern w:val="1"/>
          <w:sz w:val="22"/>
          <w:lang w:eastAsia="zh-CN" w:bidi="hi-IN"/>
        </w:rPr>
      </w:pPr>
      <w:r w:rsidRPr="00AD2A3C">
        <w:rPr>
          <w:rFonts w:ascii="Calibri" w:eastAsia="SimSun" w:hAnsi="Calibri"/>
          <w:kern w:val="1"/>
          <w:sz w:val="22"/>
          <w:lang w:eastAsia="zh-CN" w:bidi="hi-IN"/>
        </w:rPr>
        <w:t>Wykonawca i zamawiający ustalili zakres działań ochronnych i zapobiegawczych mających na celu bezpieczne i higieniczne wykonywanie prac objętych umową.</w:t>
      </w:r>
    </w:p>
    <w:p w:rsidR="007B099C" w:rsidRPr="00AD2A3C" w:rsidRDefault="007B099C" w:rsidP="00635C8D">
      <w:pPr>
        <w:widowControl w:val="0"/>
        <w:numPr>
          <w:ilvl w:val="0"/>
          <w:numId w:val="35"/>
        </w:numPr>
        <w:tabs>
          <w:tab w:val="num" w:pos="284"/>
          <w:tab w:val="left" w:pos="4820"/>
        </w:tabs>
        <w:suppressAutoHyphens/>
        <w:spacing w:line="300" w:lineRule="auto"/>
        <w:ind w:left="284" w:hanging="284"/>
        <w:rPr>
          <w:rFonts w:ascii="Calibri" w:eastAsia="SimSun" w:hAnsi="Calibri"/>
          <w:kern w:val="1"/>
          <w:sz w:val="22"/>
          <w:lang w:eastAsia="zh-CN" w:bidi="hi-IN"/>
        </w:rPr>
      </w:pPr>
      <w:r w:rsidRPr="00AD2A3C">
        <w:rPr>
          <w:rFonts w:ascii="Calibri" w:eastAsia="SimSun" w:hAnsi="Calibri"/>
          <w:kern w:val="1"/>
          <w:sz w:val="22"/>
          <w:lang w:eastAsia="zh-CN" w:bidi="hi-IN"/>
        </w:rPr>
        <w:t>O zagrożeniach dla bezpieczeństwa i zdrowia omówionych przez przedstawiciela zamawiającego, wykonawca zobowiązany jest poinformować pracowników własnych i pracowników podwykonawcy, przed rozpoczęciem przez nich pracy oraz uzyskać od nich pisemne potwierdzenie zapoznania się z tymi zagrożeniami.</w:t>
      </w:r>
    </w:p>
    <w:p w:rsidR="007B099C" w:rsidRPr="00AD2A3C" w:rsidRDefault="007B099C" w:rsidP="00635C8D">
      <w:pPr>
        <w:widowControl w:val="0"/>
        <w:numPr>
          <w:ilvl w:val="0"/>
          <w:numId w:val="35"/>
        </w:numPr>
        <w:tabs>
          <w:tab w:val="num" w:pos="284"/>
          <w:tab w:val="left" w:pos="4820"/>
        </w:tabs>
        <w:suppressAutoHyphens/>
        <w:spacing w:line="300" w:lineRule="auto"/>
        <w:ind w:left="284" w:hanging="284"/>
        <w:rPr>
          <w:rFonts w:ascii="Calibri" w:eastAsia="SimSun" w:hAnsi="Calibri"/>
          <w:kern w:val="1"/>
          <w:sz w:val="22"/>
          <w:lang w:eastAsia="zh-CN" w:bidi="hi-IN"/>
        </w:rPr>
      </w:pPr>
      <w:r w:rsidRPr="00AD2A3C">
        <w:rPr>
          <w:rFonts w:ascii="Calibri" w:eastAsia="SimSun" w:hAnsi="Calibri"/>
          <w:kern w:val="1"/>
          <w:sz w:val="22"/>
          <w:lang w:eastAsia="zh-CN" w:bidi="hi-IN"/>
        </w:rPr>
        <w:t>Zamawiający potwierdza przekazanie informacji dotyczących zasad postępowania w przypadku awarii i innych sytuacji zagrażających zdrowiu i życiu pracowników obowiązujących w Zakładzie Ubezpieczeń Społecznych.</w:t>
      </w:r>
    </w:p>
    <w:tbl>
      <w:tblPr>
        <w:tblW w:w="0" w:type="auto"/>
        <w:tblInd w:w="108" w:type="dxa"/>
        <w:tblLayout w:type="fixed"/>
        <w:tblLook w:val="04A0" w:firstRow="1" w:lastRow="0" w:firstColumn="1" w:lastColumn="0" w:noHBand="0" w:noVBand="1"/>
        <w:tblCaption w:val="Podpisy Stron"/>
        <w:tblDescription w:val="Podpisy Stron"/>
      </w:tblPr>
      <w:tblGrid>
        <w:gridCol w:w="4072"/>
        <w:gridCol w:w="5000"/>
      </w:tblGrid>
      <w:tr w:rsidR="007B099C" w:rsidRPr="00AD2A3C" w:rsidTr="00AA4905">
        <w:trPr>
          <w:tblHeader/>
        </w:trPr>
        <w:tc>
          <w:tcPr>
            <w:tcW w:w="4072" w:type="dxa"/>
            <w:shd w:val="clear" w:color="auto" w:fill="auto"/>
          </w:tcPr>
          <w:p w:rsidR="007B099C" w:rsidRPr="00AD2A3C" w:rsidRDefault="007B099C" w:rsidP="00EC3600">
            <w:pPr>
              <w:widowControl w:val="0"/>
              <w:tabs>
                <w:tab w:val="left" w:pos="-108"/>
                <w:tab w:val="left" w:pos="4820"/>
              </w:tabs>
              <w:suppressAutoHyphens/>
              <w:spacing w:before="120" w:line="360" w:lineRule="exact"/>
              <w:rPr>
                <w:rFonts w:ascii="Calibri" w:eastAsia="SimSun" w:hAnsi="Calibri"/>
                <w:kern w:val="1"/>
                <w:sz w:val="24"/>
                <w:lang w:eastAsia="zh-CN" w:bidi="hi-IN"/>
              </w:rPr>
            </w:pPr>
          </w:p>
        </w:tc>
        <w:tc>
          <w:tcPr>
            <w:tcW w:w="5000" w:type="dxa"/>
            <w:shd w:val="clear" w:color="auto" w:fill="auto"/>
          </w:tcPr>
          <w:p w:rsidR="007B099C" w:rsidRPr="00AD2A3C" w:rsidRDefault="007B099C" w:rsidP="00EC3600">
            <w:pPr>
              <w:widowControl w:val="0"/>
              <w:tabs>
                <w:tab w:val="left" w:pos="4820"/>
              </w:tabs>
              <w:suppressAutoHyphens/>
              <w:spacing w:before="120" w:line="360" w:lineRule="exact"/>
              <w:ind w:left="1065"/>
              <w:rPr>
                <w:rFonts w:ascii="Calibri" w:eastAsia="SimSun" w:hAnsi="Calibri"/>
                <w:kern w:val="1"/>
                <w:sz w:val="24"/>
                <w:lang w:eastAsia="zh-CN" w:bidi="hi-IN"/>
              </w:rPr>
            </w:pPr>
          </w:p>
        </w:tc>
      </w:tr>
      <w:tr w:rsidR="007B099C" w:rsidRPr="00AD2A3C" w:rsidTr="00AA4905">
        <w:trPr>
          <w:trHeight w:val="646"/>
          <w:tblHeader/>
        </w:trPr>
        <w:tc>
          <w:tcPr>
            <w:tcW w:w="4072" w:type="dxa"/>
            <w:shd w:val="clear" w:color="auto" w:fill="auto"/>
          </w:tcPr>
          <w:p w:rsidR="007B099C" w:rsidRPr="00AD2A3C" w:rsidRDefault="007B099C" w:rsidP="00EC3600">
            <w:pPr>
              <w:widowControl w:val="0"/>
              <w:tabs>
                <w:tab w:val="left" w:pos="4820"/>
              </w:tabs>
              <w:suppressAutoHyphens/>
              <w:ind w:right="136"/>
              <w:rPr>
                <w:rFonts w:ascii="Calibri" w:eastAsia="SimSun" w:hAnsi="Calibri"/>
                <w:kern w:val="1"/>
                <w:sz w:val="18"/>
                <w:szCs w:val="18"/>
                <w:lang w:eastAsia="zh-CN" w:bidi="hi-IN"/>
              </w:rPr>
            </w:pPr>
            <w:r w:rsidRPr="00AD2A3C">
              <w:rPr>
                <w:rFonts w:ascii="Calibri" w:eastAsia="SimSun" w:hAnsi="Calibri" w:cs="Mangal"/>
                <w:kern w:val="1"/>
                <w:sz w:val="18"/>
                <w:szCs w:val="18"/>
                <w:lang w:eastAsia="zh-CN" w:bidi="hi-IN"/>
              </w:rPr>
              <w:t>(data, imię i nazwisko oraz podpis Wykonawcy lub osoby upoważnionej)</w:t>
            </w:r>
          </w:p>
        </w:tc>
        <w:tc>
          <w:tcPr>
            <w:tcW w:w="5000" w:type="dxa"/>
            <w:shd w:val="clear" w:color="auto" w:fill="auto"/>
          </w:tcPr>
          <w:p w:rsidR="007B099C" w:rsidRPr="00AD2A3C" w:rsidRDefault="007B099C" w:rsidP="00EC3600">
            <w:pPr>
              <w:widowControl w:val="0"/>
              <w:tabs>
                <w:tab w:val="left" w:pos="4820"/>
              </w:tabs>
              <w:suppressAutoHyphens/>
              <w:ind w:left="1065"/>
              <w:rPr>
                <w:rFonts w:ascii="Calibri" w:eastAsia="SimSun" w:hAnsi="Calibri"/>
                <w:kern w:val="1"/>
                <w:sz w:val="18"/>
                <w:szCs w:val="18"/>
                <w:lang w:eastAsia="zh-CN" w:bidi="hi-IN"/>
              </w:rPr>
            </w:pPr>
            <w:r w:rsidRPr="00AD2A3C">
              <w:rPr>
                <w:rFonts w:ascii="Calibri" w:eastAsia="SimSun" w:hAnsi="Calibri" w:cs="Mangal"/>
                <w:kern w:val="1"/>
                <w:sz w:val="18"/>
                <w:szCs w:val="18"/>
                <w:lang w:eastAsia="zh-CN" w:bidi="hi-IN"/>
              </w:rPr>
              <w:t>(data, imię i nazwisko oraz podpis Zamawiającego lub osoby upoważnionej)</w:t>
            </w:r>
          </w:p>
        </w:tc>
      </w:tr>
    </w:tbl>
    <w:p w:rsidR="007B099C" w:rsidRPr="00AD2A3C" w:rsidRDefault="007B099C" w:rsidP="00EC3600">
      <w:pPr>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lastRenderedPageBreak/>
        <w:t>Załącznik nr 3 do Zasad współpracy z wykonawcami i podwykonawcami</w:t>
      </w:r>
    </w:p>
    <w:p w:rsidR="007B099C" w:rsidRPr="00AD2A3C" w:rsidRDefault="007B099C" w:rsidP="00EC3600">
      <w:pPr>
        <w:autoSpaceDE w:val="0"/>
        <w:autoSpaceDN w:val="0"/>
        <w:adjustRightInd w:val="0"/>
        <w:spacing w:line="300"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w zakresie bezpieczeństwa i higieny pracy oraz ochrony przeciwpożarowej</w:t>
      </w:r>
    </w:p>
    <w:p w:rsidR="007B099C" w:rsidRPr="00AD2A3C" w:rsidRDefault="007B099C" w:rsidP="00EC3600">
      <w:pPr>
        <w:widowControl w:val="0"/>
        <w:suppressAutoHyphens/>
        <w:spacing w:line="300" w:lineRule="auto"/>
        <w:rPr>
          <w:rFonts w:ascii="Calibri" w:eastAsia="SimSun" w:hAnsi="Calibri"/>
          <w:kern w:val="1"/>
          <w:sz w:val="22"/>
          <w:szCs w:val="22"/>
          <w:lang w:eastAsia="zh-CN" w:bidi="hi-IN"/>
        </w:rPr>
      </w:pPr>
    </w:p>
    <w:p w:rsidR="007B099C" w:rsidRPr="00AD2A3C" w:rsidRDefault="007B099C" w:rsidP="00EC3600">
      <w:pPr>
        <w:widowControl w:val="0"/>
        <w:suppressAutoHyphens/>
        <w:spacing w:line="300" w:lineRule="auto"/>
        <w:rPr>
          <w:rFonts w:ascii="Calibri" w:eastAsia="SimSun" w:hAnsi="Calibri"/>
          <w:kern w:val="1"/>
          <w:sz w:val="22"/>
          <w:szCs w:val="22"/>
          <w:lang w:eastAsia="zh-CN" w:bidi="hi-IN"/>
        </w:rPr>
      </w:pPr>
      <w:r w:rsidRPr="00AD2A3C">
        <w:rPr>
          <w:rFonts w:ascii="Calibri" w:eastAsia="SimSun" w:hAnsi="Calibri"/>
          <w:kern w:val="1"/>
          <w:sz w:val="22"/>
          <w:szCs w:val="22"/>
          <w:lang w:eastAsia="zh-CN" w:bidi="hi-IN"/>
        </w:rPr>
        <w:t>Miejscowość:</w:t>
      </w:r>
    </w:p>
    <w:p w:rsidR="007B099C" w:rsidRPr="00AD2A3C" w:rsidRDefault="007B099C" w:rsidP="00EC3600">
      <w:pPr>
        <w:spacing w:line="300" w:lineRule="auto"/>
        <w:rPr>
          <w:rFonts w:ascii="Calibri" w:hAnsi="Calibri"/>
          <w:sz w:val="22"/>
          <w:szCs w:val="22"/>
        </w:rPr>
      </w:pPr>
      <w:r w:rsidRPr="00AD2A3C">
        <w:rPr>
          <w:rFonts w:ascii="Calibri" w:eastAsia="SimSun" w:hAnsi="Calibri"/>
          <w:kern w:val="1"/>
          <w:sz w:val="22"/>
          <w:szCs w:val="22"/>
          <w:lang w:eastAsia="zh-CN" w:bidi="hi-IN"/>
        </w:rPr>
        <w:t>dnia:</w:t>
      </w:r>
    </w:p>
    <w:p w:rsidR="007B099C" w:rsidRPr="00AD2A3C" w:rsidRDefault="007B099C" w:rsidP="00EC3600">
      <w:pPr>
        <w:rPr>
          <w:rFonts w:ascii="Calibri" w:hAnsi="Calibri" w:cs="Arial"/>
          <w:sz w:val="24"/>
          <w:szCs w:val="24"/>
        </w:rPr>
      </w:pPr>
    </w:p>
    <w:p w:rsidR="007B099C" w:rsidRPr="00AD2A3C" w:rsidRDefault="007B099C" w:rsidP="00EC3600">
      <w:pPr>
        <w:rPr>
          <w:rFonts w:ascii="Calibri" w:hAnsi="Calibri"/>
          <w:b/>
          <w:color w:val="000000"/>
          <w:sz w:val="32"/>
          <w:szCs w:val="32"/>
        </w:rPr>
      </w:pPr>
    </w:p>
    <w:p w:rsidR="007B099C" w:rsidRPr="00AD2A3C" w:rsidRDefault="007B099C" w:rsidP="00EC3600">
      <w:pPr>
        <w:rPr>
          <w:rFonts w:ascii="Calibri" w:hAnsi="Calibri"/>
          <w:b/>
          <w:color w:val="000000"/>
          <w:sz w:val="22"/>
          <w:szCs w:val="22"/>
        </w:rPr>
      </w:pPr>
      <w:r w:rsidRPr="00AD2A3C">
        <w:rPr>
          <w:rFonts w:ascii="Calibri" w:hAnsi="Calibri"/>
          <w:b/>
          <w:color w:val="000000"/>
          <w:sz w:val="22"/>
          <w:szCs w:val="22"/>
        </w:rPr>
        <w:t>Oświadczenie</w:t>
      </w:r>
      <w:r w:rsidRPr="00AD2A3C">
        <w:rPr>
          <w:rFonts w:ascii="Calibri" w:hAnsi="Calibri"/>
          <w:b/>
          <w:color w:val="000000"/>
          <w:sz w:val="32"/>
          <w:szCs w:val="32"/>
        </w:rPr>
        <w:t xml:space="preserve"> </w:t>
      </w:r>
      <w:r w:rsidRPr="00AD2A3C">
        <w:rPr>
          <w:rFonts w:ascii="Calibri" w:hAnsi="Calibri"/>
          <w:b/>
          <w:color w:val="000000"/>
          <w:sz w:val="22"/>
          <w:szCs w:val="22"/>
        </w:rPr>
        <w:t>Wykonawcy</w:t>
      </w:r>
    </w:p>
    <w:p w:rsidR="007B099C" w:rsidRPr="00AD2A3C" w:rsidRDefault="007B099C" w:rsidP="00EC3600">
      <w:pPr>
        <w:rPr>
          <w:rFonts w:ascii="Calibri" w:hAnsi="Calibri"/>
          <w:b/>
          <w:color w:val="000000"/>
          <w:sz w:val="24"/>
          <w:szCs w:val="24"/>
        </w:rPr>
      </w:pPr>
    </w:p>
    <w:p w:rsidR="007B099C" w:rsidRPr="00AD2A3C" w:rsidRDefault="007B099C" w:rsidP="00EC3600">
      <w:pPr>
        <w:rPr>
          <w:rFonts w:ascii="Calibri" w:hAnsi="Calibri"/>
          <w:b/>
          <w:color w:val="000000"/>
          <w:sz w:val="24"/>
          <w:szCs w:val="24"/>
        </w:rPr>
      </w:pPr>
    </w:p>
    <w:p w:rsidR="007B099C" w:rsidRPr="00AD2A3C" w:rsidRDefault="007B099C" w:rsidP="00EC3600">
      <w:pPr>
        <w:rPr>
          <w:rFonts w:ascii="Calibri" w:hAnsi="Calibri"/>
          <w:b/>
          <w:color w:val="000000"/>
          <w:sz w:val="22"/>
          <w:szCs w:val="22"/>
        </w:rPr>
      </w:pPr>
      <w:r w:rsidRPr="00AD2A3C">
        <w:rPr>
          <w:rFonts w:ascii="Calibri" w:hAnsi="Calibri"/>
          <w:b/>
          <w:color w:val="000000"/>
          <w:sz w:val="22"/>
          <w:szCs w:val="22"/>
        </w:rPr>
        <w:t xml:space="preserve">Wykonawca: </w:t>
      </w:r>
      <w:r w:rsidRPr="00AD2A3C">
        <w:rPr>
          <w:rFonts w:ascii="Calibri" w:hAnsi="Calibri"/>
          <w:color w:val="000000"/>
          <w:sz w:val="22"/>
          <w:szCs w:val="22"/>
        </w:rPr>
        <w:t>(imię i nazwisko / nazwa firmy)</w:t>
      </w:r>
    </w:p>
    <w:p w:rsidR="007B099C" w:rsidRPr="00AD2A3C" w:rsidRDefault="007B099C" w:rsidP="00EC3600">
      <w:pPr>
        <w:rPr>
          <w:rFonts w:ascii="Calibri" w:hAnsi="Calibri"/>
          <w:color w:val="000000"/>
          <w:sz w:val="24"/>
          <w:szCs w:val="24"/>
        </w:rPr>
      </w:pPr>
    </w:p>
    <w:p w:rsidR="007B099C" w:rsidRPr="00AD2A3C" w:rsidRDefault="007B099C" w:rsidP="00EC3600">
      <w:pPr>
        <w:rPr>
          <w:rFonts w:ascii="Calibri" w:hAnsi="Calibri"/>
          <w:color w:val="000000"/>
          <w:sz w:val="24"/>
          <w:szCs w:val="24"/>
        </w:rPr>
      </w:pPr>
    </w:p>
    <w:p w:rsidR="007B099C" w:rsidRPr="00AD2A3C" w:rsidRDefault="007B099C" w:rsidP="00EC3600">
      <w:pPr>
        <w:spacing w:line="300" w:lineRule="auto"/>
        <w:rPr>
          <w:rFonts w:ascii="Calibri" w:hAnsi="Calibri"/>
          <w:color w:val="000000"/>
          <w:sz w:val="22"/>
          <w:szCs w:val="22"/>
        </w:rPr>
      </w:pPr>
      <w:r w:rsidRPr="00AD2A3C">
        <w:rPr>
          <w:rFonts w:ascii="Calibri" w:hAnsi="Calibri"/>
          <w:color w:val="000000"/>
          <w:sz w:val="22"/>
          <w:szCs w:val="22"/>
        </w:rPr>
        <w:t>Ja, niżej podpisana/y oświadczam, że otrzymałam/em kopię Zasad współpracy z wykonawcami i podwykonawcami w zakresie bezpieczeństwa i higieny pracy oraz ochrony przeciwpożarowej oraz zapoznałam/</w:t>
      </w:r>
      <w:proofErr w:type="spellStart"/>
      <w:r w:rsidRPr="00AD2A3C">
        <w:rPr>
          <w:rFonts w:ascii="Calibri" w:hAnsi="Calibri"/>
          <w:color w:val="000000"/>
          <w:sz w:val="22"/>
          <w:szCs w:val="22"/>
        </w:rPr>
        <w:t>łem</w:t>
      </w:r>
      <w:proofErr w:type="spellEnd"/>
      <w:r w:rsidRPr="00AD2A3C">
        <w:rPr>
          <w:rFonts w:ascii="Calibri" w:hAnsi="Calibri"/>
          <w:color w:val="000000"/>
          <w:sz w:val="22"/>
          <w:szCs w:val="22"/>
        </w:rPr>
        <w:t xml:space="preserve"> się z ich postanowieniami. Zobowiązuję się do przestrzegania postanowień Zasad współpracy oraz do zapoznania z ich treścią, przeszkolenia i zobowiązania do stosowania wymagań dotyczących bezpieczeństwa i higieny pracy oraz ochrony przeciwpożarowej obowiązujących w Zakładzie Ubezpieczeń Społecznych wszystkich pracowników własnych oraz podwykonawców.</w:t>
      </w:r>
    </w:p>
    <w:p w:rsidR="007B099C" w:rsidRPr="00AD2A3C" w:rsidRDefault="007B099C" w:rsidP="00EC3600">
      <w:pPr>
        <w:spacing w:line="300" w:lineRule="auto"/>
        <w:rPr>
          <w:rFonts w:ascii="Calibri" w:hAnsi="Calibri"/>
          <w:color w:val="000000"/>
          <w:sz w:val="22"/>
          <w:szCs w:val="22"/>
        </w:rPr>
      </w:pPr>
    </w:p>
    <w:p w:rsidR="007B099C" w:rsidRPr="00AD2A3C" w:rsidRDefault="007B099C" w:rsidP="00EC3600">
      <w:pPr>
        <w:spacing w:line="300" w:lineRule="auto"/>
        <w:rPr>
          <w:rFonts w:ascii="Calibri" w:hAnsi="Calibri"/>
          <w:color w:val="000000"/>
          <w:sz w:val="22"/>
          <w:szCs w:val="22"/>
        </w:rPr>
      </w:pPr>
      <w:r w:rsidRPr="00AD2A3C">
        <w:rPr>
          <w:rFonts w:ascii="Calibri" w:hAnsi="Calibri"/>
          <w:color w:val="000000"/>
          <w:sz w:val="22"/>
          <w:szCs w:val="22"/>
        </w:rPr>
        <w:t>Oświadczam ponadto, że wykonawca i moi podwykonawcy oraz osoby przeze mnie i przez moich podwykonawców zatrudnione (niezależnie od podstawy i formy prawnej ich zatrudnienia) do wykonania usług na rzecz Zakładu Ubezpieczeń Społecznych:</w:t>
      </w:r>
    </w:p>
    <w:p w:rsidR="007B099C" w:rsidRPr="00AD2A3C" w:rsidRDefault="007B099C" w:rsidP="00635C8D">
      <w:pPr>
        <w:numPr>
          <w:ilvl w:val="0"/>
          <w:numId w:val="36"/>
        </w:numPr>
        <w:spacing w:line="300" w:lineRule="auto"/>
        <w:ind w:left="714" w:hanging="357"/>
        <w:rPr>
          <w:rFonts w:ascii="Calibri" w:hAnsi="Calibri"/>
          <w:color w:val="000000"/>
          <w:sz w:val="22"/>
          <w:szCs w:val="22"/>
        </w:rPr>
      </w:pPr>
      <w:r w:rsidRPr="00AD2A3C">
        <w:rPr>
          <w:rFonts w:ascii="Calibri" w:hAnsi="Calibri"/>
          <w:color w:val="000000"/>
          <w:sz w:val="22"/>
          <w:szCs w:val="22"/>
        </w:rPr>
        <w:t>posiadają aktualne szkolenie bhp wymagane przy wykonywaniu powierzonych im zadań/prac;</w:t>
      </w:r>
    </w:p>
    <w:p w:rsidR="007B099C" w:rsidRPr="00AD2A3C" w:rsidRDefault="007B099C" w:rsidP="00635C8D">
      <w:pPr>
        <w:numPr>
          <w:ilvl w:val="0"/>
          <w:numId w:val="36"/>
        </w:numPr>
        <w:spacing w:line="300" w:lineRule="auto"/>
        <w:ind w:left="714" w:hanging="357"/>
        <w:rPr>
          <w:rFonts w:ascii="Calibri" w:hAnsi="Calibri"/>
          <w:color w:val="000000"/>
          <w:sz w:val="22"/>
          <w:szCs w:val="22"/>
        </w:rPr>
      </w:pPr>
      <w:r w:rsidRPr="00AD2A3C">
        <w:rPr>
          <w:rFonts w:ascii="Calibri" w:hAnsi="Calibri"/>
          <w:color w:val="000000"/>
          <w:sz w:val="22"/>
          <w:szCs w:val="22"/>
        </w:rPr>
        <w:t>posiadają kwalifikacje zawodowe wymagane przy wykonywaniu powierzonych im zadań/prac;</w:t>
      </w:r>
    </w:p>
    <w:p w:rsidR="007B099C" w:rsidRPr="00AD2A3C" w:rsidRDefault="007B099C" w:rsidP="00635C8D">
      <w:pPr>
        <w:numPr>
          <w:ilvl w:val="0"/>
          <w:numId w:val="36"/>
        </w:numPr>
        <w:spacing w:line="300" w:lineRule="auto"/>
        <w:ind w:left="714" w:hanging="357"/>
        <w:rPr>
          <w:rFonts w:ascii="Calibri" w:hAnsi="Calibri"/>
          <w:color w:val="000000"/>
          <w:sz w:val="22"/>
          <w:szCs w:val="22"/>
        </w:rPr>
      </w:pPr>
      <w:r w:rsidRPr="00AD2A3C">
        <w:rPr>
          <w:rFonts w:ascii="Calibri" w:hAnsi="Calibri"/>
          <w:color w:val="000000"/>
          <w:sz w:val="22"/>
          <w:szCs w:val="22"/>
        </w:rPr>
        <w:t>posiadają aktualne badania lekarskie, bez przeciwwskazań do wykonywania powierzonych im zadań/prac;</w:t>
      </w:r>
    </w:p>
    <w:p w:rsidR="007B099C" w:rsidRPr="00AD2A3C" w:rsidRDefault="007B099C" w:rsidP="00635C8D">
      <w:pPr>
        <w:numPr>
          <w:ilvl w:val="0"/>
          <w:numId w:val="36"/>
        </w:numPr>
        <w:spacing w:line="300" w:lineRule="auto"/>
        <w:ind w:left="714" w:hanging="357"/>
        <w:rPr>
          <w:rFonts w:ascii="Calibri" w:hAnsi="Calibri"/>
          <w:color w:val="000000"/>
          <w:sz w:val="22"/>
          <w:szCs w:val="22"/>
        </w:rPr>
      </w:pPr>
      <w:r w:rsidRPr="00AD2A3C">
        <w:rPr>
          <w:rFonts w:ascii="Calibri" w:hAnsi="Calibri"/>
          <w:color w:val="000000"/>
          <w:sz w:val="22"/>
          <w:szCs w:val="22"/>
        </w:rPr>
        <w:t>posiadają wymagane dla zakresu prowadzonych zadań/prac środki ochrony indywidualnej oraz odzież i obuwie robocze;</w:t>
      </w:r>
    </w:p>
    <w:p w:rsidR="007B099C" w:rsidRPr="00AD2A3C" w:rsidRDefault="007B099C" w:rsidP="00635C8D">
      <w:pPr>
        <w:numPr>
          <w:ilvl w:val="0"/>
          <w:numId w:val="36"/>
        </w:numPr>
        <w:spacing w:line="300" w:lineRule="auto"/>
        <w:ind w:left="714" w:hanging="357"/>
        <w:rPr>
          <w:rFonts w:ascii="Calibri" w:hAnsi="Calibri"/>
          <w:color w:val="000000"/>
          <w:sz w:val="22"/>
          <w:szCs w:val="22"/>
        </w:rPr>
      </w:pPr>
      <w:r w:rsidRPr="00AD2A3C">
        <w:rPr>
          <w:rFonts w:ascii="Calibri" w:hAnsi="Calibri"/>
          <w:color w:val="000000"/>
          <w:sz w:val="22"/>
          <w:szCs w:val="22"/>
        </w:rPr>
        <w:t>zostały zapoznane z instrukcjami bhp, ryzykiem zawodowym występującym na stanowisku pracy oraz zagrożeniami występującymi w związku z realizacją powierzonych im zadań/prac;</w:t>
      </w:r>
    </w:p>
    <w:p w:rsidR="007B099C" w:rsidRPr="00AD2A3C" w:rsidRDefault="007B099C" w:rsidP="00635C8D">
      <w:pPr>
        <w:numPr>
          <w:ilvl w:val="0"/>
          <w:numId w:val="36"/>
        </w:numPr>
        <w:spacing w:line="300" w:lineRule="auto"/>
        <w:ind w:left="714" w:hanging="357"/>
        <w:rPr>
          <w:rFonts w:ascii="Calibri" w:hAnsi="Calibri"/>
          <w:color w:val="000000"/>
          <w:sz w:val="18"/>
          <w:szCs w:val="24"/>
        </w:rPr>
      </w:pPr>
      <w:r w:rsidRPr="00AD2A3C">
        <w:rPr>
          <w:rFonts w:ascii="Calibri" w:hAnsi="Calibri"/>
          <w:color w:val="000000"/>
          <w:sz w:val="22"/>
          <w:szCs w:val="22"/>
        </w:rPr>
        <w:t>zostały zapoznane z wyciągiem Instrukcji bezpieczeństwa pożarowego obowiązującej na terenie obiektu, w którym wykonywane są prace.</w:t>
      </w:r>
      <w:r w:rsidRPr="00AD2A3C">
        <w:rPr>
          <w:rFonts w:ascii="Calibri" w:hAnsi="Calibri"/>
          <w:color w:val="000000"/>
          <w:sz w:val="22"/>
          <w:szCs w:val="22"/>
        </w:rPr>
        <w:br/>
      </w:r>
    </w:p>
    <w:p w:rsidR="007B099C" w:rsidRPr="00AD2A3C" w:rsidRDefault="007B099C" w:rsidP="00EC3600">
      <w:pPr>
        <w:tabs>
          <w:tab w:val="left" w:pos="5529"/>
        </w:tabs>
        <w:spacing w:line="276" w:lineRule="auto"/>
        <w:rPr>
          <w:rFonts w:ascii="Calibri" w:hAnsi="Calibri"/>
          <w:color w:val="000000"/>
        </w:rPr>
      </w:pPr>
      <w:r w:rsidRPr="00AD2A3C">
        <w:rPr>
          <w:rFonts w:ascii="Calibri" w:hAnsi="Calibri"/>
          <w:color w:val="000000"/>
        </w:rPr>
        <w:t xml:space="preserve"> Imię i nazwisko składającego oświadczenie </w:t>
      </w:r>
      <w:r w:rsidRPr="00AD2A3C">
        <w:rPr>
          <w:rFonts w:ascii="Calibri" w:hAnsi="Calibri"/>
          <w:color w:val="000000"/>
        </w:rPr>
        <w:tab/>
        <w:t>Podpis składającego oświadczenie</w:t>
      </w:r>
    </w:p>
    <w:p w:rsidR="007B099C" w:rsidRPr="00AD2A3C" w:rsidRDefault="007B099C" w:rsidP="00EC3600">
      <w:pPr>
        <w:sectPr w:rsidR="007B099C" w:rsidRPr="00AD2A3C">
          <w:footerReference w:type="default" r:id="rId10"/>
          <w:pgSz w:w="11909" w:h="16834"/>
          <w:pgMar w:top="761" w:right="1136" w:bottom="851" w:left="1276" w:header="0" w:footer="3" w:gutter="0"/>
          <w:cols w:space="708"/>
        </w:sectPr>
      </w:pPr>
    </w:p>
    <w:p w:rsidR="00A15882" w:rsidRPr="005E4E13" w:rsidRDefault="00A15882" w:rsidP="005E4E13">
      <w:pPr>
        <w:pStyle w:val="Nagwek1"/>
        <w:spacing w:line="300" w:lineRule="auto"/>
        <w:rPr>
          <w:rFonts w:asciiTheme="minorHAnsi" w:hAnsiTheme="minorHAnsi"/>
          <w:b/>
          <w:sz w:val="22"/>
          <w:szCs w:val="22"/>
        </w:rPr>
      </w:pPr>
      <w:r w:rsidRPr="005E4E13">
        <w:rPr>
          <w:rFonts w:asciiTheme="minorHAnsi" w:hAnsiTheme="minorHAnsi"/>
          <w:b/>
          <w:sz w:val="22"/>
          <w:szCs w:val="22"/>
        </w:rPr>
        <w:lastRenderedPageBreak/>
        <w:t xml:space="preserve">Załącznik nr </w:t>
      </w:r>
      <w:r w:rsidR="00637DBF" w:rsidRPr="005E4E13">
        <w:rPr>
          <w:rFonts w:asciiTheme="minorHAnsi" w:hAnsiTheme="minorHAnsi"/>
          <w:b/>
          <w:sz w:val="22"/>
          <w:szCs w:val="22"/>
        </w:rPr>
        <w:t>10</w:t>
      </w:r>
      <w:r w:rsidR="007B099C" w:rsidRPr="005E4E13">
        <w:rPr>
          <w:rFonts w:asciiTheme="minorHAnsi" w:hAnsiTheme="minorHAnsi"/>
          <w:b/>
          <w:sz w:val="22"/>
          <w:szCs w:val="22"/>
        </w:rPr>
        <w:t xml:space="preserve"> Lista osób zapoznanych i zobowiązujących się przestrzegać postanowień wyciągu z Instrukcji bezpieczeństwa pożarowego dla budynków Oddziału i podległych Inspektoratów</w:t>
      </w:r>
    </w:p>
    <w:p w:rsidR="00A15882" w:rsidRPr="00AD2A3C" w:rsidRDefault="00A15882" w:rsidP="00EC3600">
      <w:pPr>
        <w:pStyle w:val="pogrubieniebezwcicia"/>
        <w:spacing w:line="288" w:lineRule="auto"/>
        <w:jc w:val="left"/>
      </w:pP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2551"/>
        <w:gridCol w:w="3544"/>
        <w:gridCol w:w="1417"/>
        <w:gridCol w:w="1202"/>
      </w:tblGrid>
      <w:tr w:rsidR="00A15882" w:rsidRPr="00AD2A3C" w:rsidTr="00A15882">
        <w:trPr>
          <w:trHeight w:val="426"/>
          <w:tblHeader/>
        </w:trPr>
        <w:tc>
          <w:tcPr>
            <w:tcW w:w="496" w:type="dxa"/>
            <w:tcBorders>
              <w:top w:val="single" w:sz="12" w:space="0" w:color="auto"/>
              <w:left w:val="single" w:sz="12" w:space="0" w:color="auto"/>
              <w:bottom w:val="single" w:sz="12" w:space="0" w:color="auto"/>
              <w:right w:val="single" w:sz="4" w:space="0" w:color="auto"/>
            </w:tcBorders>
            <w:shd w:val="clear" w:color="auto" w:fill="D9D9D9"/>
            <w:vAlign w:val="center"/>
            <w:hideMark/>
          </w:tcPr>
          <w:p w:rsidR="00A15882" w:rsidRPr="00AD2A3C" w:rsidRDefault="00A15882" w:rsidP="00EC3600">
            <w:pPr>
              <w:pStyle w:val="Tekstpodstawowy1"/>
              <w:spacing w:line="288" w:lineRule="auto"/>
              <w:ind w:left="0" w:firstLine="0"/>
              <w:jc w:val="left"/>
              <w:rPr>
                <w:rFonts w:ascii="Calibri" w:hAnsi="Calibri"/>
                <w:b/>
                <w:sz w:val="22"/>
                <w:szCs w:val="22"/>
              </w:rPr>
            </w:pPr>
            <w:r w:rsidRPr="00AD2A3C">
              <w:rPr>
                <w:rFonts w:ascii="Calibri" w:hAnsi="Calibri"/>
                <w:b/>
                <w:sz w:val="22"/>
                <w:szCs w:val="22"/>
              </w:rPr>
              <w:t>Lp.</w:t>
            </w:r>
          </w:p>
        </w:tc>
        <w:tc>
          <w:tcPr>
            <w:tcW w:w="2551" w:type="dxa"/>
            <w:tcBorders>
              <w:top w:val="single" w:sz="12" w:space="0" w:color="auto"/>
              <w:left w:val="single" w:sz="4" w:space="0" w:color="auto"/>
              <w:bottom w:val="single" w:sz="12" w:space="0" w:color="auto"/>
              <w:right w:val="single" w:sz="4" w:space="0" w:color="auto"/>
            </w:tcBorders>
            <w:shd w:val="clear" w:color="auto" w:fill="D9D9D9"/>
            <w:vAlign w:val="center"/>
            <w:hideMark/>
          </w:tcPr>
          <w:p w:rsidR="00A15882" w:rsidRPr="00AD2A3C" w:rsidRDefault="00A15882" w:rsidP="00EC3600">
            <w:pPr>
              <w:pStyle w:val="Tekstpodstawowy1"/>
              <w:spacing w:line="288" w:lineRule="auto"/>
              <w:ind w:left="0" w:firstLine="0"/>
              <w:jc w:val="left"/>
              <w:rPr>
                <w:rFonts w:ascii="Calibri" w:hAnsi="Calibri"/>
                <w:b/>
                <w:sz w:val="22"/>
                <w:szCs w:val="22"/>
              </w:rPr>
            </w:pPr>
            <w:r w:rsidRPr="00AD2A3C">
              <w:rPr>
                <w:rFonts w:ascii="Calibri" w:hAnsi="Calibri"/>
                <w:b/>
                <w:sz w:val="22"/>
                <w:szCs w:val="22"/>
              </w:rPr>
              <w:t>Imię i nazwisko</w:t>
            </w:r>
          </w:p>
        </w:tc>
        <w:tc>
          <w:tcPr>
            <w:tcW w:w="3544" w:type="dxa"/>
            <w:tcBorders>
              <w:top w:val="single" w:sz="12" w:space="0" w:color="auto"/>
              <w:left w:val="single" w:sz="4" w:space="0" w:color="auto"/>
              <w:bottom w:val="single" w:sz="12" w:space="0" w:color="auto"/>
              <w:right w:val="single" w:sz="4" w:space="0" w:color="auto"/>
            </w:tcBorders>
            <w:shd w:val="clear" w:color="auto" w:fill="D9D9D9"/>
            <w:vAlign w:val="center"/>
            <w:hideMark/>
          </w:tcPr>
          <w:p w:rsidR="00A15882" w:rsidRPr="00AD2A3C" w:rsidRDefault="00A15882" w:rsidP="00EC3600">
            <w:pPr>
              <w:pStyle w:val="Tekstpodstawowy1"/>
              <w:spacing w:line="288" w:lineRule="auto"/>
              <w:ind w:left="0" w:firstLine="0"/>
              <w:jc w:val="left"/>
              <w:rPr>
                <w:rFonts w:ascii="Calibri" w:hAnsi="Calibri"/>
                <w:b/>
                <w:sz w:val="22"/>
                <w:szCs w:val="22"/>
              </w:rPr>
            </w:pPr>
            <w:r w:rsidRPr="00AD2A3C">
              <w:rPr>
                <w:rFonts w:ascii="Calibri" w:hAnsi="Calibri"/>
                <w:b/>
                <w:sz w:val="22"/>
                <w:szCs w:val="22"/>
              </w:rPr>
              <w:t>Firma</w:t>
            </w:r>
          </w:p>
        </w:tc>
        <w:tc>
          <w:tcPr>
            <w:tcW w:w="1417" w:type="dxa"/>
            <w:tcBorders>
              <w:top w:val="single" w:sz="12" w:space="0" w:color="auto"/>
              <w:left w:val="single" w:sz="4" w:space="0" w:color="auto"/>
              <w:bottom w:val="single" w:sz="12" w:space="0" w:color="auto"/>
              <w:right w:val="single" w:sz="4" w:space="0" w:color="auto"/>
            </w:tcBorders>
            <w:shd w:val="clear" w:color="auto" w:fill="D9D9D9"/>
            <w:vAlign w:val="center"/>
            <w:hideMark/>
          </w:tcPr>
          <w:p w:rsidR="00A15882" w:rsidRPr="00AD2A3C" w:rsidRDefault="00A15882" w:rsidP="00EC3600">
            <w:pPr>
              <w:pStyle w:val="Tekstpodstawowy1"/>
              <w:spacing w:line="288" w:lineRule="auto"/>
              <w:ind w:left="0" w:firstLine="0"/>
              <w:jc w:val="left"/>
              <w:rPr>
                <w:rFonts w:ascii="Calibri" w:hAnsi="Calibri"/>
                <w:b/>
                <w:sz w:val="22"/>
                <w:szCs w:val="22"/>
              </w:rPr>
            </w:pPr>
            <w:r w:rsidRPr="00AD2A3C">
              <w:rPr>
                <w:rFonts w:ascii="Calibri" w:hAnsi="Calibri"/>
                <w:b/>
                <w:sz w:val="22"/>
                <w:szCs w:val="22"/>
              </w:rPr>
              <w:t>Podpis</w:t>
            </w:r>
          </w:p>
        </w:tc>
        <w:tc>
          <w:tcPr>
            <w:tcW w:w="1202" w:type="dxa"/>
            <w:tcBorders>
              <w:top w:val="single" w:sz="12" w:space="0" w:color="auto"/>
              <w:left w:val="single" w:sz="4" w:space="0" w:color="auto"/>
              <w:bottom w:val="single" w:sz="12" w:space="0" w:color="auto"/>
              <w:right w:val="single" w:sz="12" w:space="0" w:color="auto"/>
            </w:tcBorders>
            <w:shd w:val="clear" w:color="auto" w:fill="D9D9D9"/>
            <w:vAlign w:val="center"/>
            <w:hideMark/>
          </w:tcPr>
          <w:p w:rsidR="00A15882" w:rsidRPr="00AD2A3C" w:rsidRDefault="00A15882" w:rsidP="00EC3600">
            <w:pPr>
              <w:pStyle w:val="Tekstpodstawowy1"/>
              <w:spacing w:line="288" w:lineRule="auto"/>
              <w:ind w:left="0" w:firstLine="0"/>
              <w:jc w:val="left"/>
              <w:rPr>
                <w:rFonts w:ascii="Calibri" w:hAnsi="Calibri"/>
                <w:b/>
                <w:sz w:val="22"/>
                <w:szCs w:val="22"/>
              </w:rPr>
            </w:pPr>
            <w:r w:rsidRPr="00AD2A3C">
              <w:rPr>
                <w:rFonts w:ascii="Calibri" w:hAnsi="Calibri"/>
                <w:b/>
                <w:sz w:val="22"/>
                <w:szCs w:val="22"/>
              </w:rPr>
              <w:t>Data</w:t>
            </w:r>
          </w:p>
        </w:tc>
      </w:tr>
      <w:tr w:rsidR="00A15882" w:rsidRPr="00AD2A3C" w:rsidTr="00A15882">
        <w:trPr>
          <w:trHeight w:val="283"/>
          <w:tblHeader/>
        </w:trPr>
        <w:tc>
          <w:tcPr>
            <w:tcW w:w="496" w:type="dxa"/>
            <w:tcBorders>
              <w:top w:val="single" w:sz="12" w:space="0" w:color="auto"/>
              <w:left w:val="single" w:sz="12" w:space="0" w:color="auto"/>
              <w:bottom w:val="single" w:sz="4" w:space="0" w:color="auto"/>
              <w:right w:val="single" w:sz="4" w:space="0" w:color="auto"/>
            </w:tcBorders>
            <w:vAlign w:val="center"/>
            <w:hideMark/>
          </w:tcPr>
          <w:p w:rsidR="00A15882" w:rsidRPr="00AD2A3C" w:rsidRDefault="00A15882" w:rsidP="00EC3600">
            <w:pPr>
              <w:pStyle w:val="Tekstpodstawowy1"/>
              <w:spacing w:line="288" w:lineRule="auto"/>
              <w:ind w:left="0" w:firstLine="0"/>
              <w:jc w:val="left"/>
              <w:rPr>
                <w:sz w:val="16"/>
              </w:rPr>
            </w:pPr>
          </w:p>
        </w:tc>
        <w:tc>
          <w:tcPr>
            <w:tcW w:w="2551" w:type="dxa"/>
            <w:tcBorders>
              <w:top w:val="single" w:sz="12" w:space="0" w:color="auto"/>
              <w:left w:val="single" w:sz="4" w:space="0" w:color="auto"/>
              <w:bottom w:val="single" w:sz="4" w:space="0" w:color="auto"/>
              <w:right w:val="single" w:sz="4" w:space="0" w:color="auto"/>
            </w:tcBorders>
            <w:vAlign w:val="center"/>
            <w:hideMark/>
          </w:tcPr>
          <w:p w:rsidR="00A15882" w:rsidRPr="00AD2A3C" w:rsidRDefault="00A15882" w:rsidP="00EC3600">
            <w:pPr>
              <w:pStyle w:val="Tekstpodstawowy1"/>
              <w:spacing w:line="288" w:lineRule="auto"/>
              <w:ind w:left="0" w:firstLine="0"/>
              <w:jc w:val="left"/>
              <w:rPr>
                <w:sz w:val="16"/>
              </w:rPr>
            </w:pPr>
          </w:p>
        </w:tc>
        <w:tc>
          <w:tcPr>
            <w:tcW w:w="3544" w:type="dxa"/>
            <w:tcBorders>
              <w:top w:val="single" w:sz="12" w:space="0" w:color="auto"/>
              <w:left w:val="single" w:sz="4" w:space="0" w:color="auto"/>
              <w:bottom w:val="single" w:sz="4" w:space="0" w:color="auto"/>
              <w:right w:val="single" w:sz="4" w:space="0" w:color="auto"/>
            </w:tcBorders>
            <w:vAlign w:val="center"/>
            <w:hideMark/>
          </w:tcPr>
          <w:p w:rsidR="00A15882" w:rsidRPr="00AD2A3C" w:rsidRDefault="00A15882" w:rsidP="00EC3600">
            <w:pPr>
              <w:pStyle w:val="Tekstpodstawowy1"/>
              <w:spacing w:line="288" w:lineRule="auto"/>
              <w:ind w:left="0" w:firstLine="0"/>
              <w:jc w:val="left"/>
              <w:rPr>
                <w:sz w:val="16"/>
              </w:rPr>
            </w:pPr>
          </w:p>
        </w:tc>
        <w:tc>
          <w:tcPr>
            <w:tcW w:w="1417" w:type="dxa"/>
            <w:tcBorders>
              <w:top w:val="single" w:sz="12" w:space="0" w:color="auto"/>
              <w:left w:val="single" w:sz="4" w:space="0" w:color="auto"/>
              <w:bottom w:val="single" w:sz="4" w:space="0" w:color="auto"/>
              <w:right w:val="single" w:sz="4" w:space="0" w:color="auto"/>
            </w:tcBorders>
            <w:vAlign w:val="center"/>
            <w:hideMark/>
          </w:tcPr>
          <w:p w:rsidR="00A15882" w:rsidRPr="00AD2A3C" w:rsidRDefault="00A15882" w:rsidP="00EC3600">
            <w:pPr>
              <w:pStyle w:val="Tekstpodstawowy1"/>
              <w:spacing w:line="288" w:lineRule="auto"/>
              <w:ind w:left="0" w:firstLine="0"/>
              <w:jc w:val="left"/>
              <w:rPr>
                <w:sz w:val="16"/>
              </w:rPr>
            </w:pPr>
          </w:p>
        </w:tc>
        <w:tc>
          <w:tcPr>
            <w:tcW w:w="1202" w:type="dxa"/>
            <w:tcBorders>
              <w:top w:val="single" w:sz="12" w:space="0" w:color="auto"/>
              <w:left w:val="single" w:sz="4" w:space="0" w:color="auto"/>
              <w:bottom w:val="single" w:sz="4" w:space="0" w:color="auto"/>
              <w:right w:val="single" w:sz="12" w:space="0" w:color="auto"/>
            </w:tcBorders>
            <w:vAlign w:val="center"/>
            <w:hideMark/>
          </w:tcPr>
          <w:p w:rsidR="00A15882" w:rsidRPr="00AD2A3C" w:rsidRDefault="00A15882" w:rsidP="00EC3600">
            <w:pPr>
              <w:pStyle w:val="Tekstpodstawowy1"/>
              <w:spacing w:line="288" w:lineRule="auto"/>
              <w:ind w:left="0" w:firstLine="0"/>
              <w:jc w:val="left"/>
              <w:rPr>
                <w:sz w:val="16"/>
              </w:rPr>
            </w:pPr>
          </w:p>
        </w:tc>
      </w:tr>
      <w:tr w:rsidR="00A15882" w:rsidRPr="00AD2A3C" w:rsidTr="00A15882">
        <w:trPr>
          <w:trHeight w:val="397"/>
          <w:tblHeader/>
        </w:trPr>
        <w:tc>
          <w:tcPr>
            <w:tcW w:w="496" w:type="dxa"/>
            <w:tcBorders>
              <w:top w:val="single" w:sz="4" w:space="0" w:color="auto"/>
              <w:left w:val="single" w:sz="12"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2551"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3544"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202" w:type="dxa"/>
            <w:tcBorders>
              <w:top w:val="single" w:sz="4" w:space="0" w:color="auto"/>
              <w:left w:val="single" w:sz="4" w:space="0" w:color="auto"/>
              <w:bottom w:val="single" w:sz="4" w:space="0" w:color="auto"/>
              <w:right w:val="single" w:sz="12" w:space="0" w:color="auto"/>
            </w:tcBorders>
            <w:vAlign w:val="center"/>
          </w:tcPr>
          <w:p w:rsidR="00A15882" w:rsidRPr="00AD2A3C" w:rsidRDefault="00A15882" w:rsidP="00EC3600">
            <w:pPr>
              <w:pStyle w:val="Tekstpodstawowy1"/>
              <w:spacing w:line="288" w:lineRule="auto"/>
              <w:ind w:firstLine="0"/>
              <w:jc w:val="left"/>
            </w:pPr>
          </w:p>
        </w:tc>
      </w:tr>
      <w:tr w:rsidR="00A15882" w:rsidRPr="00AD2A3C" w:rsidTr="00A15882">
        <w:trPr>
          <w:trHeight w:val="397"/>
          <w:tblHeader/>
        </w:trPr>
        <w:tc>
          <w:tcPr>
            <w:tcW w:w="496" w:type="dxa"/>
            <w:tcBorders>
              <w:top w:val="single" w:sz="4" w:space="0" w:color="auto"/>
              <w:left w:val="single" w:sz="12"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2551"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3544"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202" w:type="dxa"/>
            <w:tcBorders>
              <w:top w:val="single" w:sz="4" w:space="0" w:color="auto"/>
              <w:left w:val="single" w:sz="4" w:space="0" w:color="auto"/>
              <w:bottom w:val="single" w:sz="4" w:space="0" w:color="auto"/>
              <w:right w:val="single" w:sz="12" w:space="0" w:color="auto"/>
            </w:tcBorders>
            <w:vAlign w:val="center"/>
          </w:tcPr>
          <w:p w:rsidR="00A15882" w:rsidRPr="00AD2A3C" w:rsidRDefault="00A15882" w:rsidP="00EC3600">
            <w:pPr>
              <w:pStyle w:val="Tekstpodstawowy1"/>
              <w:spacing w:line="288" w:lineRule="auto"/>
              <w:ind w:firstLine="0"/>
              <w:jc w:val="left"/>
            </w:pPr>
          </w:p>
        </w:tc>
      </w:tr>
      <w:tr w:rsidR="00A15882" w:rsidRPr="00AD2A3C" w:rsidTr="00A15882">
        <w:trPr>
          <w:trHeight w:val="397"/>
          <w:tblHeader/>
        </w:trPr>
        <w:tc>
          <w:tcPr>
            <w:tcW w:w="496" w:type="dxa"/>
            <w:tcBorders>
              <w:top w:val="single" w:sz="4" w:space="0" w:color="auto"/>
              <w:left w:val="single" w:sz="12"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2551"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3544"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202" w:type="dxa"/>
            <w:tcBorders>
              <w:top w:val="single" w:sz="4" w:space="0" w:color="auto"/>
              <w:left w:val="single" w:sz="4" w:space="0" w:color="auto"/>
              <w:bottom w:val="single" w:sz="4" w:space="0" w:color="auto"/>
              <w:right w:val="single" w:sz="12" w:space="0" w:color="auto"/>
            </w:tcBorders>
            <w:vAlign w:val="center"/>
          </w:tcPr>
          <w:p w:rsidR="00A15882" w:rsidRPr="00AD2A3C" w:rsidRDefault="00A15882" w:rsidP="00EC3600">
            <w:pPr>
              <w:pStyle w:val="Tekstpodstawowy1"/>
              <w:spacing w:line="288" w:lineRule="auto"/>
              <w:ind w:firstLine="0"/>
              <w:jc w:val="left"/>
            </w:pPr>
          </w:p>
        </w:tc>
      </w:tr>
      <w:tr w:rsidR="00A15882" w:rsidRPr="00AD2A3C" w:rsidTr="00A15882">
        <w:trPr>
          <w:trHeight w:val="397"/>
          <w:tblHeader/>
        </w:trPr>
        <w:tc>
          <w:tcPr>
            <w:tcW w:w="496" w:type="dxa"/>
            <w:tcBorders>
              <w:top w:val="single" w:sz="4" w:space="0" w:color="auto"/>
              <w:left w:val="single" w:sz="12"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2551"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3544"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202" w:type="dxa"/>
            <w:tcBorders>
              <w:top w:val="single" w:sz="4" w:space="0" w:color="auto"/>
              <w:left w:val="single" w:sz="4" w:space="0" w:color="auto"/>
              <w:bottom w:val="single" w:sz="4" w:space="0" w:color="auto"/>
              <w:right w:val="single" w:sz="12" w:space="0" w:color="auto"/>
            </w:tcBorders>
            <w:vAlign w:val="center"/>
          </w:tcPr>
          <w:p w:rsidR="00A15882" w:rsidRPr="00AD2A3C" w:rsidRDefault="00A15882" w:rsidP="00EC3600">
            <w:pPr>
              <w:pStyle w:val="Tekstpodstawowy1"/>
              <w:spacing w:line="288" w:lineRule="auto"/>
              <w:ind w:firstLine="0"/>
              <w:jc w:val="left"/>
            </w:pPr>
          </w:p>
        </w:tc>
      </w:tr>
      <w:tr w:rsidR="00A15882" w:rsidRPr="00AD2A3C" w:rsidTr="00A15882">
        <w:trPr>
          <w:trHeight w:val="397"/>
          <w:tblHeader/>
        </w:trPr>
        <w:tc>
          <w:tcPr>
            <w:tcW w:w="496" w:type="dxa"/>
            <w:tcBorders>
              <w:top w:val="single" w:sz="4" w:space="0" w:color="auto"/>
              <w:left w:val="single" w:sz="12"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2551"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3544"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202" w:type="dxa"/>
            <w:tcBorders>
              <w:top w:val="single" w:sz="4" w:space="0" w:color="auto"/>
              <w:left w:val="single" w:sz="4" w:space="0" w:color="auto"/>
              <w:bottom w:val="single" w:sz="4" w:space="0" w:color="auto"/>
              <w:right w:val="single" w:sz="12" w:space="0" w:color="auto"/>
            </w:tcBorders>
            <w:vAlign w:val="center"/>
          </w:tcPr>
          <w:p w:rsidR="00A15882" w:rsidRPr="00AD2A3C" w:rsidRDefault="00A15882" w:rsidP="00EC3600">
            <w:pPr>
              <w:pStyle w:val="Tekstpodstawowy1"/>
              <w:spacing w:line="288" w:lineRule="auto"/>
              <w:ind w:firstLine="0"/>
              <w:jc w:val="left"/>
            </w:pPr>
          </w:p>
        </w:tc>
      </w:tr>
      <w:tr w:rsidR="00A15882" w:rsidRPr="00AD2A3C" w:rsidTr="00A15882">
        <w:trPr>
          <w:trHeight w:val="397"/>
          <w:tblHeader/>
        </w:trPr>
        <w:tc>
          <w:tcPr>
            <w:tcW w:w="496" w:type="dxa"/>
            <w:tcBorders>
              <w:top w:val="single" w:sz="4" w:space="0" w:color="auto"/>
              <w:left w:val="single" w:sz="12"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2551"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3544"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202" w:type="dxa"/>
            <w:tcBorders>
              <w:top w:val="single" w:sz="4" w:space="0" w:color="auto"/>
              <w:left w:val="single" w:sz="4" w:space="0" w:color="auto"/>
              <w:bottom w:val="single" w:sz="4" w:space="0" w:color="auto"/>
              <w:right w:val="single" w:sz="12" w:space="0" w:color="auto"/>
            </w:tcBorders>
            <w:vAlign w:val="center"/>
          </w:tcPr>
          <w:p w:rsidR="00A15882" w:rsidRPr="00AD2A3C" w:rsidRDefault="00A15882" w:rsidP="00EC3600">
            <w:pPr>
              <w:pStyle w:val="Tekstpodstawowy1"/>
              <w:spacing w:line="288" w:lineRule="auto"/>
              <w:ind w:firstLine="0"/>
              <w:jc w:val="left"/>
            </w:pPr>
          </w:p>
        </w:tc>
      </w:tr>
      <w:tr w:rsidR="00A15882" w:rsidRPr="00AD2A3C" w:rsidTr="00A15882">
        <w:trPr>
          <w:trHeight w:val="397"/>
          <w:tblHeader/>
        </w:trPr>
        <w:tc>
          <w:tcPr>
            <w:tcW w:w="496" w:type="dxa"/>
            <w:tcBorders>
              <w:top w:val="single" w:sz="4" w:space="0" w:color="auto"/>
              <w:left w:val="single" w:sz="12"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2551"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3544"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202" w:type="dxa"/>
            <w:tcBorders>
              <w:top w:val="single" w:sz="4" w:space="0" w:color="auto"/>
              <w:left w:val="single" w:sz="4" w:space="0" w:color="auto"/>
              <w:bottom w:val="single" w:sz="4" w:space="0" w:color="auto"/>
              <w:right w:val="single" w:sz="12" w:space="0" w:color="auto"/>
            </w:tcBorders>
            <w:vAlign w:val="center"/>
          </w:tcPr>
          <w:p w:rsidR="00A15882" w:rsidRPr="00AD2A3C" w:rsidRDefault="00A15882" w:rsidP="00EC3600">
            <w:pPr>
              <w:pStyle w:val="Tekstpodstawowy1"/>
              <w:spacing w:line="288" w:lineRule="auto"/>
              <w:ind w:firstLine="0"/>
              <w:jc w:val="left"/>
            </w:pPr>
          </w:p>
        </w:tc>
      </w:tr>
      <w:tr w:rsidR="00A15882" w:rsidRPr="00AD2A3C" w:rsidTr="00A15882">
        <w:trPr>
          <w:trHeight w:val="397"/>
          <w:tblHeader/>
        </w:trPr>
        <w:tc>
          <w:tcPr>
            <w:tcW w:w="496" w:type="dxa"/>
            <w:tcBorders>
              <w:top w:val="single" w:sz="4" w:space="0" w:color="auto"/>
              <w:left w:val="single" w:sz="12"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2551"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3544"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202" w:type="dxa"/>
            <w:tcBorders>
              <w:top w:val="single" w:sz="4" w:space="0" w:color="auto"/>
              <w:left w:val="single" w:sz="4" w:space="0" w:color="auto"/>
              <w:bottom w:val="single" w:sz="4" w:space="0" w:color="auto"/>
              <w:right w:val="single" w:sz="12" w:space="0" w:color="auto"/>
            </w:tcBorders>
            <w:vAlign w:val="center"/>
          </w:tcPr>
          <w:p w:rsidR="00A15882" w:rsidRPr="00AD2A3C" w:rsidRDefault="00A15882" w:rsidP="00EC3600">
            <w:pPr>
              <w:pStyle w:val="Tekstpodstawowy1"/>
              <w:spacing w:line="288" w:lineRule="auto"/>
              <w:ind w:firstLine="0"/>
              <w:jc w:val="left"/>
            </w:pPr>
          </w:p>
        </w:tc>
      </w:tr>
      <w:tr w:rsidR="00A15882" w:rsidRPr="00AD2A3C" w:rsidTr="00A15882">
        <w:trPr>
          <w:trHeight w:val="397"/>
          <w:tblHeader/>
        </w:trPr>
        <w:tc>
          <w:tcPr>
            <w:tcW w:w="496" w:type="dxa"/>
            <w:tcBorders>
              <w:top w:val="single" w:sz="4" w:space="0" w:color="auto"/>
              <w:left w:val="single" w:sz="12"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2551"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3544"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202" w:type="dxa"/>
            <w:tcBorders>
              <w:top w:val="single" w:sz="4" w:space="0" w:color="auto"/>
              <w:left w:val="single" w:sz="4" w:space="0" w:color="auto"/>
              <w:bottom w:val="single" w:sz="4" w:space="0" w:color="auto"/>
              <w:right w:val="single" w:sz="12" w:space="0" w:color="auto"/>
            </w:tcBorders>
            <w:vAlign w:val="center"/>
          </w:tcPr>
          <w:p w:rsidR="00A15882" w:rsidRPr="00AD2A3C" w:rsidRDefault="00A15882" w:rsidP="00EC3600">
            <w:pPr>
              <w:pStyle w:val="Tekstpodstawowy1"/>
              <w:spacing w:line="288" w:lineRule="auto"/>
              <w:ind w:firstLine="0"/>
              <w:jc w:val="left"/>
            </w:pPr>
          </w:p>
        </w:tc>
      </w:tr>
      <w:tr w:rsidR="00A15882" w:rsidRPr="00AD2A3C" w:rsidTr="00A15882">
        <w:trPr>
          <w:trHeight w:val="397"/>
          <w:tblHeader/>
        </w:trPr>
        <w:tc>
          <w:tcPr>
            <w:tcW w:w="496" w:type="dxa"/>
            <w:tcBorders>
              <w:top w:val="single" w:sz="4" w:space="0" w:color="auto"/>
              <w:left w:val="single" w:sz="12"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2551"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3544"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202" w:type="dxa"/>
            <w:tcBorders>
              <w:top w:val="single" w:sz="4" w:space="0" w:color="auto"/>
              <w:left w:val="single" w:sz="4" w:space="0" w:color="auto"/>
              <w:bottom w:val="single" w:sz="4" w:space="0" w:color="auto"/>
              <w:right w:val="single" w:sz="12" w:space="0" w:color="auto"/>
            </w:tcBorders>
            <w:vAlign w:val="center"/>
          </w:tcPr>
          <w:p w:rsidR="00A15882" w:rsidRPr="00AD2A3C" w:rsidRDefault="00A15882" w:rsidP="00EC3600">
            <w:pPr>
              <w:pStyle w:val="Tekstpodstawowy1"/>
              <w:spacing w:line="288" w:lineRule="auto"/>
              <w:ind w:firstLine="0"/>
              <w:jc w:val="left"/>
            </w:pPr>
          </w:p>
        </w:tc>
      </w:tr>
      <w:tr w:rsidR="00A15882" w:rsidRPr="00AD2A3C" w:rsidTr="00A15882">
        <w:trPr>
          <w:trHeight w:val="397"/>
          <w:tblHeader/>
        </w:trPr>
        <w:tc>
          <w:tcPr>
            <w:tcW w:w="496" w:type="dxa"/>
            <w:tcBorders>
              <w:top w:val="single" w:sz="4" w:space="0" w:color="auto"/>
              <w:left w:val="single" w:sz="12"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2551"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3544"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202" w:type="dxa"/>
            <w:tcBorders>
              <w:top w:val="single" w:sz="4" w:space="0" w:color="auto"/>
              <w:left w:val="single" w:sz="4" w:space="0" w:color="auto"/>
              <w:bottom w:val="single" w:sz="4" w:space="0" w:color="auto"/>
              <w:right w:val="single" w:sz="12" w:space="0" w:color="auto"/>
            </w:tcBorders>
            <w:vAlign w:val="center"/>
          </w:tcPr>
          <w:p w:rsidR="00A15882" w:rsidRPr="00AD2A3C" w:rsidRDefault="00A15882" w:rsidP="00EC3600">
            <w:pPr>
              <w:pStyle w:val="Tekstpodstawowy1"/>
              <w:spacing w:line="288" w:lineRule="auto"/>
              <w:ind w:firstLine="0"/>
              <w:jc w:val="left"/>
            </w:pPr>
          </w:p>
        </w:tc>
      </w:tr>
      <w:tr w:rsidR="00A15882" w:rsidRPr="00AD2A3C" w:rsidTr="00A15882">
        <w:trPr>
          <w:trHeight w:val="397"/>
          <w:tblHeader/>
        </w:trPr>
        <w:tc>
          <w:tcPr>
            <w:tcW w:w="496" w:type="dxa"/>
            <w:tcBorders>
              <w:top w:val="single" w:sz="4" w:space="0" w:color="auto"/>
              <w:left w:val="single" w:sz="12"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2551"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3544"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202" w:type="dxa"/>
            <w:tcBorders>
              <w:top w:val="single" w:sz="4" w:space="0" w:color="auto"/>
              <w:left w:val="single" w:sz="4" w:space="0" w:color="auto"/>
              <w:bottom w:val="single" w:sz="4" w:space="0" w:color="auto"/>
              <w:right w:val="single" w:sz="12" w:space="0" w:color="auto"/>
            </w:tcBorders>
            <w:vAlign w:val="center"/>
          </w:tcPr>
          <w:p w:rsidR="00A15882" w:rsidRPr="00AD2A3C" w:rsidRDefault="00A15882" w:rsidP="00EC3600">
            <w:pPr>
              <w:pStyle w:val="Tekstpodstawowy1"/>
              <w:spacing w:line="288" w:lineRule="auto"/>
              <w:ind w:firstLine="0"/>
              <w:jc w:val="left"/>
            </w:pPr>
          </w:p>
        </w:tc>
      </w:tr>
      <w:tr w:rsidR="00A15882" w:rsidRPr="00AD2A3C" w:rsidTr="00A15882">
        <w:trPr>
          <w:trHeight w:val="397"/>
          <w:tblHeader/>
        </w:trPr>
        <w:tc>
          <w:tcPr>
            <w:tcW w:w="496" w:type="dxa"/>
            <w:tcBorders>
              <w:top w:val="single" w:sz="4" w:space="0" w:color="auto"/>
              <w:left w:val="single" w:sz="12"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2551"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3544"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202" w:type="dxa"/>
            <w:tcBorders>
              <w:top w:val="single" w:sz="4" w:space="0" w:color="auto"/>
              <w:left w:val="single" w:sz="4" w:space="0" w:color="auto"/>
              <w:bottom w:val="single" w:sz="4" w:space="0" w:color="auto"/>
              <w:right w:val="single" w:sz="12" w:space="0" w:color="auto"/>
            </w:tcBorders>
            <w:vAlign w:val="center"/>
          </w:tcPr>
          <w:p w:rsidR="00A15882" w:rsidRPr="00AD2A3C" w:rsidRDefault="00A15882" w:rsidP="00EC3600">
            <w:pPr>
              <w:pStyle w:val="Tekstpodstawowy1"/>
              <w:spacing w:line="288" w:lineRule="auto"/>
              <w:ind w:firstLine="0"/>
              <w:jc w:val="left"/>
            </w:pPr>
          </w:p>
        </w:tc>
      </w:tr>
      <w:tr w:rsidR="00A15882" w:rsidRPr="00AD2A3C" w:rsidTr="00A15882">
        <w:trPr>
          <w:trHeight w:val="397"/>
          <w:tblHeader/>
        </w:trPr>
        <w:tc>
          <w:tcPr>
            <w:tcW w:w="496" w:type="dxa"/>
            <w:tcBorders>
              <w:top w:val="single" w:sz="4" w:space="0" w:color="auto"/>
              <w:left w:val="single" w:sz="12"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2551"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3544"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202" w:type="dxa"/>
            <w:tcBorders>
              <w:top w:val="single" w:sz="4" w:space="0" w:color="auto"/>
              <w:left w:val="single" w:sz="4" w:space="0" w:color="auto"/>
              <w:bottom w:val="single" w:sz="4" w:space="0" w:color="auto"/>
              <w:right w:val="single" w:sz="12" w:space="0" w:color="auto"/>
            </w:tcBorders>
            <w:vAlign w:val="center"/>
          </w:tcPr>
          <w:p w:rsidR="00A15882" w:rsidRPr="00AD2A3C" w:rsidRDefault="00A15882" w:rsidP="00EC3600">
            <w:pPr>
              <w:pStyle w:val="Tekstpodstawowy1"/>
              <w:spacing w:line="288" w:lineRule="auto"/>
              <w:ind w:firstLine="0"/>
              <w:jc w:val="left"/>
            </w:pPr>
          </w:p>
        </w:tc>
      </w:tr>
      <w:tr w:rsidR="00A15882" w:rsidRPr="00AD2A3C" w:rsidTr="00A15882">
        <w:trPr>
          <w:trHeight w:val="397"/>
          <w:tblHeader/>
        </w:trPr>
        <w:tc>
          <w:tcPr>
            <w:tcW w:w="496" w:type="dxa"/>
            <w:tcBorders>
              <w:top w:val="single" w:sz="4" w:space="0" w:color="auto"/>
              <w:left w:val="single" w:sz="12"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2551"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3544"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417" w:type="dxa"/>
            <w:tcBorders>
              <w:top w:val="single" w:sz="4" w:space="0" w:color="auto"/>
              <w:left w:val="single" w:sz="4" w:space="0" w:color="auto"/>
              <w:bottom w:val="single" w:sz="4"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202" w:type="dxa"/>
            <w:tcBorders>
              <w:top w:val="single" w:sz="4" w:space="0" w:color="auto"/>
              <w:left w:val="single" w:sz="4" w:space="0" w:color="auto"/>
              <w:bottom w:val="single" w:sz="4" w:space="0" w:color="auto"/>
              <w:right w:val="single" w:sz="12" w:space="0" w:color="auto"/>
            </w:tcBorders>
            <w:vAlign w:val="center"/>
          </w:tcPr>
          <w:p w:rsidR="00A15882" w:rsidRPr="00AD2A3C" w:rsidRDefault="00A15882" w:rsidP="00EC3600">
            <w:pPr>
              <w:pStyle w:val="Tekstpodstawowy1"/>
              <w:spacing w:line="288" w:lineRule="auto"/>
              <w:ind w:firstLine="0"/>
              <w:jc w:val="left"/>
            </w:pPr>
          </w:p>
        </w:tc>
      </w:tr>
      <w:tr w:rsidR="00A15882" w:rsidRPr="00AD2A3C" w:rsidTr="00A15882">
        <w:trPr>
          <w:trHeight w:val="397"/>
          <w:tblHeader/>
        </w:trPr>
        <w:tc>
          <w:tcPr>
            <w:tcW w:w="496" w:type="dxa"/>
            <w:tcBorders>
              <w:top w:val="single" w:sz="4" w:space="0" w:color="auto"/>
              <w:left w:val="single" w:sz="12" w:space="0" w:color="auto"/>
              <w:bottom w:val="single" w:sz="12"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2551" w:type="dxa"/>
            <w:tcBorders>
              <w:top w:val="single" w:sz="4" w:space="0" w:color="auto"/>
              <w:left w:val="single" w:sz="4" w:space="0" w:color="auto"/>
              <w:bottom w:val="single" w:sz="12"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3544" w:type="dxa"/>
            <w:tcBorders>
              <w:top w:val="single" w:sz="4" w:space="0" w:color="auto"/>
              <w:left w:val="single" w:sz="4" w:space="0" w:color="auto"/>
              <w:bottom w:val="single" w:sz="12"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417" w:type="dxa"/>
            <w:tcBorders>
              <w:top w:val="single" w:sz="4" w:space="0" w:color="auto"/>
              <w:left w:val="single" w:sz="4" w:space="0" w:color="auto"/>
              <w:bottom w:val="single" w:sz="12" w:space="0" w:color="auto"/>
              <w:right w:val="single" w:sz="4" w:space="0" w:color="auto"/>
            </w:tcBorders>
            <w:vAlign w:val="center"/>
          </w:tcPr>
          <w:p w:rsidR="00A15882" w:rsidRPr="00AD2A3C" w:rsidRDefault="00A15882" w:rsidP="00EC3600">
            <w:pPr>
              <w:pStyle w:val="Tekstpodstawowy1"/>
              <w:spacing w:line="288" w:lineRule="auto"/>
              <w:ind w:firstLine="0"/>
              <w:jc w:val="left"/>
            </w:pPr>
          </w:p>
        </w:tc>
        <w:tc>
          <w:tcPr>
            <w:tcW w:w="1202" w:type="dxa"/>
            <w:tcBorders>
              <w:top w:val="single" w:sz="4" w:space="0" w:color="auto"/>
              <w:left w:val="single" w:sz="4" w:space="0" w:color="auto"/>
              <w:bottom w:val="single" w:sz="12" w:space="0" w:color="auto"/>
              <w:right w:val="single" w:sz="12" w:space="0" w:color="auto"/>
            </w:tcBorders>
            <w:vAlign w:val="center"/>
          </w:tcPr>
          <w:p w:rsidR="00A15882" w:rsidRPr="00AD2A3C" w:rsidRDefault="00A15882" w:rsidP="00EC3600">
            <w:pPr>
              <w:pStyle w:val="Tekstpodstawowy1"/>
              <w:spacing w:line="288" w:lineRule="auto"/>
              <w:ind w:firstLine="0"/>
              <w:jc w:val="left"/>
            </w:pPr>
          </w:p>
        </w:tc>
      </w:tr>
    </w:tbl>
    <w:p w:rsidR="00A15882" w:rsidRPr="00AD2A3C" w:rsidRDefault="00A15882" w:rsidP="00EC3600">
      <w:pPr>
        <w:spacing w:line="288" w:lineRule="auto"/>
        <w:rPr>
          <w:color w:val="000000"/>
        </w:rPr>
        <w:sectPr w:rsidR="00A15882" w:rsidRPr="00AD2A3C">
          <w:pgSz w:w="11906" w:h="16838"/>
          <w:pgMar w:top="1417" w:right="1417" w:bottom="1417" w:left="1417" w:header="708" w:footer="708" w:gutter="0"/>
          <w:cols w:space="708"/>
        </w:sectPr>
      </w:pPr>
    </w:p>
    <w:p w:rsidR="00764FB8" w:rsidRPr="005E4E13" w:rsidRDefault="0086636F" w:rsidP="005E4E13">
      <w:pPr>
        <w:pStyle w:val="Nagwek1"/>
        <w:spacing w:line="300" w:lineRule="auto"/>
        <w:rPr>
          <w:bCs/>
          <w:sz w:val="22"/>
          <w:szCs w:val="22"/>
        </w:rPr>
      </w:pPr>
      <w:r w:rsidRPr="005E4E13">
        <w:rPr>
          <w:rFonts w:asciiTheme="minorHAnsi" w:hAnsiTheme="minorHAnsi"/>
          <w:b/>
          <w:sz w:val="22"/>
          <w:szCs w:val="22"/>
        </w:rPr>
        <w:lastRenderedPageBreak/>
        <w:t>Załącznik n</w:t>
      </w:r>
      <w:r w:rsidR="00A15882" w:rsidRPr="005E4E13">
        <w:rPr>
          <w:rFonts w:asciiTheme="minorHAnsi" w:hAnsiTheme="minorHAnsi"/>
          <w:b/>
          <w:sz w:val="22"/>
          <w:szCs w:val="22"/>
        </w:rPr>
        <w:t>r 1</w:t>
      </w:r>
      <w:r w:rsidR="00637DBF" w:rsidRPr="005E4E13">
        <w:rPr>
          <w:rFonts w:asciiTheme="minorHAnsi" w:hAnsiTheme="minorHAnsi"/>
          <w:b/>
          <w:sz w:val="22"/>
          <w:szCs w:val="22"/>
        </w:rPr>
        <w:t>1</w:t>
      </w:r>
      <w:r w:rsidR="00764FB8" w:rsidRPr="005E4E13">
        <w:rPr>
          <w:rFonts w:asciiTheme="minorHAnsi" w:hAnsiTheme="minorHAnsi"/>
          <w:b/>
          <w:sz w:val="22"/>
          <w:szCs w:val="22"/>
        </w:rPr>
        <w:t xml:space="preserve"> </w:t>
      </w:r>
      <w:r w:rsidR="00764FB8" w:rsidRPr="005B3414">
        <w:rPr>
          <w:rFonts w:asciiTheme="minorHAnsi" w:hAnsiTheme="minorHAnsi" w:cstheme="minorHAnsi"/>
          <w:b/>
          <w:bCs/>
          <w:sz w:val="22"/>
          <w:szCs w:val="22"/>
        </w:rPr>
        <w:t>Oświadczenie Wykonawcy</w:t>
      </w:r>
      <w:r w:rsidR="00764FB8" w:rsidRPr="005E4E13">
        <w:rPr>
          <w:bCs/>
          <w:sz w:val="22"/>
          <w:szCs w:val="22"/>
        </w:rPr>
        <w:t xml:space="preserve"> </w:t>
      </w:r>
    </w:p>
    <w:p w:rsidR="00710D35" w:rsidRDefault="00710D35" w:rsidP="007C186D">
      <w:pPr>
        <w:spacing w:line="300" w:lineRule="auto"/>
        <w:rPr>
          <w:rFonts w:ascii="Calibri" w:hAnsi="Calibri"/>
          <w:sz w:val="22"/>
          <w:szCs w:val="22"/>
        </w:rPr>
      </w:pPr>
    </w:p>
    <w:p w:rsidR="007C186D" w:rsidRPr="00AD2A3C" w:rsidRDefault="00A15882" w:rsidP="007C186D">
      <w:pPr>
        <w:spacing w:line="300" w:lineRule="auto"/>
      </w:pPr>
      <w:r w:rsidRPr="00AD2A3C">
        <w:rPr>
          <w:rFonts w:ascii="Calibri" w:hAnsi="Calibri"/>
          <w:sz w:val="22"/>
          <w:szCs w:val="22"/>
        </w:rPr>
        <w:t xml:space="preserve">Ja </w:t>
      </w:r>
      <w:r w:rsidR="007C49F6" w:rsidRPr="00AD2A3C">
        <w:rPr>
          <w:rFonts w:ascii="Calibri" w:hAnsi="Calibri"/>
          <w:sz w:val="22"/>
          <w:szCs w:val="22"/>
        </w:rPr>
        <w:t>niżej podpisany</w:t>
      </w:r>
      <w:r w:rsidRPr="00AD2A3C">
        <w:rPr>
          <w:rFonts w:ascii="Calibri" w:hAnsi="Calibri"/>
          <w:sz w:val="22"/>
          <w:szCs w:val="22"/>
        </w:rPr>
        <w:t>/imię i nazwisko/:</w:t>
      </w:r>
      <w:r w:rsidR="0071101C" w:rsidRPr="00AD2A3C">
        <w:rPr>
          <w:rFonts w:ascii="Calibri" w:hAnsi="Calibri"/>
          <w:sz w:val="22"/>
          <w:szCs w:val="22"/>
        </w:rPr>
        <w:t xml:space="preserve"> </w:t>
      </w:r>
      <w:r w:rsidR="004D1E3C">
        <w:rPr>
          <w:rFonts w:ascii="Calibri" w:hAnsi="Calibri"/>
          <w:sz w:val="22"/>
          <w:szCs w:val="22"/>
        </w:rPr>
        <w:t>…………………………</w:t>
      </w:r>
    </w:p>
    <w:p w:rsidR="007C186D" w:rsidRPr="00AD2A3C" w:rsidRDefault="00A15882" w:rsidP="007C186D">
      <w:pPr>
        <w:spacing w:line="300" w:lineRule="auto"/>
        <w:rPr>
          <w:rFonts w:ascii="Calibri" w:hAnsi="Calibri"/>
          <w:sz w:val="22"/>
          <w:szCs w:val="22"/>
        </w:rPr>
      </w:pPr>
      <w:r w:rsidRPr="00AD2A3C">
        <w:rPr>
          <w:rFonts w:ascii="Calibri" w:hAnsi="Calibri"/>
          <w:sz w:val="22"/>
          <w:szCs w:val="22"/>
        </w:rPr>
        <w:t>pr</w:t>
      </w:r>
      <w:r w:rsidR="00AE2CD1" w:rsidRPr="00AD2A3C">
        <w:rPr>
          <w:rFonts w:ascii="Calibri" w:hAnsi="Calibri"/>
          <w:sz w:val="22"/>
          <w:szCs w:val="22"/>
        </w:rPr>
        <w:t>owadząc działalność pod firmą</w:t>
      </w:r>
      <w:r w:rsidR="00A21CBC" w:rsidRPr="00AD2A3C">
        <w:rPr>
          <w:rFonts w:ascii="Calibri" w:hAnsi="Calibri"/>
          <w:sz w:val="22"/>
          <w:szCs w:val="22"/>
        </w:rPr>
        <w:t>/reprezentując firmę*</w:t>
      </w:r>
      <w:r w:rsidR="00AE2CD1" w:rsidRPr="00AD2A3C">
        <w:rPr>
          <w:rFonts w:ascii="Calibri" w:hAnsi="Calibri"/>
          <w:sz w:val="22"/>
          <w:szCs w:val="22"/>
        </w:rPr>
        <w:t xml:space="preserve">: </w:t>
      </w:r>
      <w:r w:rsidR="004D1E3C">
        <w:rPr>
          <w:rFonts w:ascii="Calibri" w:hAnsi="Calibri"/>
          <w:sz w:val="22"/>
          <w:szCs w:val="22"/>
        </w:rPr>
        <w:t>………………………..</w:t>
      </w:r>
    </w:p>
    <w:p w:rsidR="007C186D" w:rsidRPr="00AD2A3C" w:rsidRDefault="007C186D" w:rsidP="007C186D">
      <w:pPr>
        <w:spacing w:line="300" w:lineRule="auto"/>
        <w:rPr>
          <w:rFonts w:asciiTheme="minorHAnsi" w:hAnsiTheme="minorHAnsi"/>
          <w:sz w:val="22"/>
          <w:szCs w:val="22"/>
        </w:rPr>
      </w:pPr>
      <w:r w:rsidRPr="00AD2A3C">
        <w:rPr>
          <w:rFonts w:ascii="Calibri" w:hAnsi="Calibri"/>
          <w:sz w:val="22"/>
          <w:szCs w:val="22"/>
        </w:rPr>
        <w:t>z siedzibą w</w:t>
      </w:r>
      <w:r w:rsidR="004D1E3C">
        <w:rPr>
          <w:rFonts w:ascii="Calibri" w:hAnsi="Calibri"/>
          <w:sz w:val="22"/>
          <w:szCs w:val="22"/>
        </w:rPr>
        <w:t>:</w:t>
      </w:r>
      <w:r w:rsidRPr="00AD2A3C">
        <w:rPr>
          <w:rFonts w:ascii="Calibri" w:hAnsi="Calibri"/>
          <w:sz w:val="22"/>
          <w:szCs w:val="22"/>
        </w:rPr>
        <w:t xml:space="preserve"> </w:t>
      </w:r>
      <w:r w:rsidR="004D1E3C">
        <w:rPr>
          <w:rFonts w:ascii="Calibri" w:hAnsi="Calibri"/>
          <w:sz w:val="22"/>
          <w:szCs w:val="22"/>
        </w:rPr>
        <w:t>…………………….</w:t>
      </w:r>
    </w:p>
    <w:p w:rsidR="00AE2CD1" w:rsidRPr="00AD2A3C" w:rsidRDefault="00AE2CD1" w:rsidP="00EC3600">
      <w:pPr>
        <w:spacing w:line="300" w:lineRule="auto"/>
        <w:rPr>
          <w:rFonts w:ascii="Calibri" w:hAnsi="Calibri"/>
          <w:sz w:val="22"/>
          <w:szCs w:val="22"/>
        </w:rPr>
      </w:pPr>
    </w:p>
    <w:p w:rsidR="00AE2CD1" w:rsidRPr="00AD2A3C" w:rsidRDefault="00AE2CD1" w:rsidP="00EC3600">
      <w:pPr>
        <w:spacing w:line="300" w:lineRule="auto"/>
        <w:rPr>
          <w:rFonts w:ascii="Calibri" w:hAnsi="Calibri"/>
          <w:sz w:val="22"/>
          <w:szCs w:val="22"/>
        </w:rPr>
      </w:pPr>
    </w:p>
    <w:p w:rsidR="004D6308" w:rsidRPr="00AD2A3C" w:rsidRDefault="004D6308" w:rsidP="000C632B">
      <w:pPr>
        <w:spacing w:line="288" w:lineRule="auto"/>
        <w:rPr>
          <w:rFonts w:ascii="Calibri" w:hAnsi="Calibri"/>
          <w:sz w:val="22"/>
          <w:szCs w:val="22"/>
        </w:rPr>
      </w:pPr>
      <w:r w:rsidRPr="00AD2A3C">
        <w:rPr>
          <w:rFonts w:ascii="Calibri" w:hAnsi="Calibri"/>
          <w:sz w:val="22"/>
          <w:szCs w:val="22"/>
        </w:rPr>
        <w:t xml:space="preserve">oświadczam, że  zatrudnieni przy wykonywaniu niniejszej umowy  pracownicy </w:t>
      </w:r>
      <w:r w:rsidRPr="00AD2A3C">
        <w:rPr>
          <w:rFonts w:ascii="Calibri" w:eastAsia="Calibri" w:hAnsi="Calibri"/>
          <w:sz w:val="22"/>
          <w:szCs w:val="22"/>
          <w:lang w:eastAsia="ar-SA"/>
        </w:rPr>
        <w:t>wykonujący czynności bezpośrednio związane</w:t>
      </w:r>
      <w:r w:rsidRPr="00AD2A3C">
        <w:rPr>
          <w:rFonts w:ascii="Calibri" w:hAnsi="Calibri"/>
          <w:sz w:val="22"/>
          <w:szCs w:val="22"/>
          <w:lang w:eastAsia="ar-SA"/>
        </w:rPr>
        <w:t xml:space="preserve"> </w:t>
      </w:r>
      <w:r w:rsidRPr="00AD2A3C">
        <w:rPr>
          <w:rFonts w:ascii="Calibri" w:eastAsia="Calibri" w:hAnsi="Calibri"/>
          <w:sz w:val="22"/>
          <w:szCs w:val="22"/>
          <w:lang w:eastAsia="ar-SA"/>
        </w:rPr>
        <w:t xml:space="preserve">z realizacją przedmiotu umowy, tj. </w:t>
      </w:r>
      <w:r w:rsidR="00E0099F" w:rsidRPr="00AD2A3C">
        <w:rPr>
          <w:rFonts w:ascii="Calibri" w:hAnsi="Calibri"/>
          <w:sz w:val="22"/>
          <w:szCs w:val="22"/>
        </w:rPr>
        <w:t xml:space="preserve">usług </w:t>
      </w:r>
      <w:r w:rsidR="00A524A0" w:rsidRPr="00B06903">
        <w:rPr>
          <w:rFonts w:asciiTheme="minorHAnsi" w:hAnsiTheme="minorHAnsi"/>
          <w:sz w:val="22"/>
          <w:szCs w:val="22"/>
        </w:rPr>
        <w:t>serwisu systemów zabezpieczających eksploatowanych w Oddziale ZUS w Koszalini</w:t>
      </w:r>
      <w:r w:rsidR="00A524A0">
        <w:rPr>
          <w:rFonts w:asciiTheme="minorHAnsi" w:hAnsiTheme="minorHAnsi"/>
          <w:sz w:val="22"/>
          <w:szCs w:val="22"/>
        </w:rPr>
        <w:t xml:space="preserve">e i w podległych Inspektoratach </w:t>
      </w:r>
      <w:r w:rsidRPr="00AD2A3C">
        <w:rPr>
          <w:rFonts w:ascii="Calibri" w:hAnsi="Calibri"/>
          <w:sz w:val="22"/>
          <w:szCs w:val="22"/>
        </w:rPr>
        <w:t xml:space="preserve">są zatrudnieni na umowę o pracę i osiągają co najmniej minimalne wynagrodzenie za pracę, ustalone na podstawie art. 6 - 8 ustawy z dnia 10 października 2002 r.o minimalnym wynagrodzeniu za pracę. </w:t>
      </w:r>
    </w:p>
    <w:p w:rsidR="00E52863" w:rsidRPr="00AD2A3C" w:rsidRDefault="00E52863" w:rsidP="00EC3600">
      <w:pPr>
        <w:spacing w:after="240"/>
        <w:rPr>
          <w:rFonts w:ascii="Calibri" w:hAnsi="Calibri"/>
          <w:sz w:val="22"/>
          <w:szCs w:val="22"/>
        </w:rPr>
      </w:pPr>
    </w:p>
    <w:p w:rsidR="00AE2CD1" w:rsidRPr="00AD2A3C" w:rsidRDefault="00AE2CD1" w:rsidP="00EC3600">
      <w:pPr>
        <w:suppressAutoHyphens/>
        <w:spacing w:line="300" w:lineRule="auto"/>
        <w:ind w:left="5670" w:hanging="5670"/>
        <w:rPr>
          <w:rFonts w:ascii="Calibri" w:hAnsi="Calibri" w:cs="Calibri"/>
          <w:lang w:eastAsia="ar-SA"/>
        </w:rPr>
      </w:pPr>
    </w:p>
    <w:p w:rsidR="00DD71AF" w:rsidRPr="00AD2A3C" w:rsidRDefault="00DD71AF" w:rsidP="00DD71AF">
      <w:pPr>
        <w:spacing w:after="200" w:line="300" w:lineRule="auto"/>
        <w:ind w:left="4248" w:firstLine="6"/>
        <w:rPr>
          <w:rFonts w:ascii="Calibri" w:eastAsia="Calibri" w:hAnsi="Calibri" w:cstheme="minorBidi"/>
          <w:sz w:val="22"/>
          <w:szCs w:val="22"/>
          <w:lang w:eastAsia="en-US"/>
        </w:rPr>
      </w:pPr>
      <w:r w:rsidRPr="00AD2A3C">
        <w:rPr>
          <w:rFonts w:ascii="Calibri" w:eastAsia="Calibri" w:hAnsi="Calibri" w:cstheme="minorBidi"/>
          <w:sz w:val="22"/>
          <w:szCs w:val="22"/>
          <w:lang w:eastAsia="en-US"/>
        </w:rPr>
        <w:t>………………………………………………………………………………..</w:t>
      </w:r>
    </w:p>
    <w:p w:rsidR="00DD71AF" w:rsidRPr="00AD2A3C" w:rsidRDefault="00DD71AF" w:rsidP="00DD71AF">
      <w:pPr>
        <w:spacing w:after="200" w:line="300" w:lineRule="auto"/>
        <w:ind w:left="4254"/>
        <w:rPr>
          <w:rFonts w:ascii="Calibri" w:eastAsia="Calibri" w:hAnsi="Calibri" w:cstheme="minorBidi"/>
          <w:sz w:val="22"/>
          <w:szCs w:val="22"/>
          <w:lang w:eastAsia="en-US"/>
        </w:rPr>
      </w:pPr>
      <w:r w:rsidRPr="00AD2A3C">
        <w:rPr>
          <w:rFonts w:ascii="Calibri" w:eastAsia="Calibri" w:hAnsi="Calibri" w:cstheme="minorBidi"/>
          <w:sz w:val="22"/>
          <w:szCs w:val="22"/>
          <w:lang w:eastAsia="en-US"/>
        </w:rPr>
        <w:t>Data i podpis osoby reprezentującej Wykonawcę</w:t>
      </w:r>
    </w:p>
    <w:p w:rsidR="00E52863" w:rsidRPr="00AD2A3C" w:rsidRDefault="00A21CBC" w:rsidP="00EC3600">
      <w:pPr>
        <w:suppressAutoHyphens/>
        <w:autoSpaceDE w:val="0"/>
        <w:rPr>
          <w:rFonts w:ascii="Calibri" w:hAnsi="Calibri" w:cs="Calibri"/>
          <w:lang w:eastAsia="ar-SA"/>
        </w:rPr>
      </w:pPr>
      <w:r w:rsidRPr="00AD2A3C">
        <w:rPr>
          <w:rFonts w:ascii="Calibri" w:hAnsi="Calibri" w:cs="Calibri"/>
          <w:lang w:eastAsia="ar-SA"/>
        </w:rPr>
        <w:t>* niepotrzebne skreślić</w:t>
      </w:r>
    </w:p>
    <w:p w:rsidR="00A15882" w:rsidRPr="00710D35" w:rsidRDefault="00A15882" w:rsidP="005E4E13">
      <w:pPr>
        <w:pStyle w:val="Nagwek1"/>
        <w:spacing w:line="300" w:lineRule="auto"/>
        <w:rPr>
          <w:rFonts w:asciiTheme="minorHAnsi" w:hAnsiTheme="minorHAnsi" w:cstheme="minorHAnsi"/>
          <w:b/>
          <w:sz w:val="22"/>
          <w:szCs w:val="22"/>
        </w:rPr>
      </w:pPr>
      <w:r w:rsidRPr="00AD2A3C">
        <w:br w:type="page"/>
      </w:r>
      <w:r w:rsidR="00764FB8" w:rsidRPr="005E4E13">
        <w:rPr>
          <w:rFonts w:asciiTheme="minorHAnsi" w:hAnsiTheme="minorHAnsi"/>
          <w:b/>
          <w:sz w:val="22"/>
          <w:szCs w:val="22"/>
        </w:rPr>
        <w:lastRenderedPageBreak/>
        <w:t>Załącznik nr 1</w:t>
      </w:r>
      <w:r w:rsidR="00637DBF" w:rsidRPr="005E4E13">
        <w:rPr>
          <w:rFonts w:asciiTheme="minorHAnsi" w:hAnsiTheme="minorHAnsi"/>
          <w:b/>
          <w:sz w:val="22"/>
          <w:szCs w:val="22"/>
        </w:rPr>
        <w:t>2</w:t>
      </w:r>
      <w:r w:rsidR="00764FB8" w:rsidRPr="005E4E13">
        <w:rPr>
          <w:rFonts w:asciiTheme="minorHAnsi" w:hAnsiTheme="minorHAnsi"/>
          <w:b/>
          <w:sz w:val="22"/>
          <w:szCs w:val="22"/>
        </w:rPr>
        <w:t xml:space="preserve"> </w:t>
      </w:r>
      <w:r w:rsidRPr="00710D35">
        <w:rPr>
          <w:rFonts w:asciiTheme="minorHAnsi" w:hAnsiTheme="minorHAnsi" w:cstheme="minorHAnsi"/>
          <w:b/>
          <w:sz w:val="22"/>
          <w:szCs w:val="22"/>
        </w:rPr>
        <w:t>Klauzula informacyjna</w:t>
      </w:r>
    </w:p>
    <w:p w:rsidR="00A15882" w:rsidRPr="00AD2A3C" w:rsidRDefault="00A15882" w:rsidP="00635C8D">
      <w:pPr>
        <w:numPr>
          <w:ilvl w:val="0"/>
          <w:numId w:val="25"/>
        </w:numPr>
        <w:tabs>
          <w:tab w:val="left" w:pos="142"/>
        </w:tabs>
        <w:spacing w:line="300" w:lineRule="auto"/>
        <w:ind w:left="142" w:hanging="142"/>
      </w:pPr>
      <w:r w:rsidRPr="00AD2A3C">
        <w:rPr>
          <w:rFonts w:ascii="Calibri" w:hAnsi="Calibri"/>
          <w:sz w:val="22"/>
          <w:szCs w:val="22"/>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administratorem Pani/Pana danych osobowych jest Zakład Ubezpieczeń Społecznych z siedzibą w Warszawie, ul. Szamocka 3, 5,  01-748 Warszawa.  </w:t>
      </w:r>
    </w:p>
    <w:p w:rsidR="00A15882" w:rsidRPr="00AD2A3C" w:rsidRDefault="00A15882" w:rsidP="00635C8D">
      <w:pPr>
        <w:numPr>
          <w:ilvl w:val="0"/>
          <w:numId w:val="25"/>
        </w:numPr>
        <w:tabs>
          <w:tab w:val="left" w:pos="142"/>
        </w:tabs>
        <w:spacing w:line="300" w:lineRule="auto"/>
        <w:ind w:left="142" w:hanging="142"/>
        <w:rPr>
          <w:rFonts w:ascii="Calibri" w:hAnsi="Calibri"/>
          <w:sz w:val="22"/>
          <w:szCs w:val="22"/>
        </w:rPr>
      </w:pPr>
      <w:r w:rsidRPr="00AD2A3C">
        <w:rPr>
          <w:rFonts w:ascii="Calibri" w:hAnsi="Calibri"/>
          <w:sz w:val="22"/>
          <w:szCs w:val="22"/>
        </w:rPr>
        <w:t>Pani/Pana dane osobowe jako:</w:t>
      </w:r>
    </w:p>
    <w:p w:rsidR="00A15882" w:rsidRPr="00AD2A3C" w:rsidRDefault="00A15882" w:rsidP="00635C8D">
      <w:pPr>
        <w:numPr>
          <w:ilvl w:val="0"/>
          <w:numId w:val="26"/>
        </w:numPr>
        <w:spacing w:line="300" w:lineRule="auto"/>
        <w:ind w:left="567"/>
        <w:contextualSpacing/>
        <w:rPr>
          <w:rFonts w:ascii="Calibri" w:hAnsi="Calibri"/>
          <w:sz w:val="22"/>
          <w:szCs w:val="22"/>
          <w:lang w:eastAsia="en-US"/>
        </w:rPr>
      </w:pPr>
      <w:r w:rsidRPr="00AD2A3C">
        <w:rPr>
          <w:rFonts w:ascii="Calibri" w:hAnsi="Calibri"/>
          <w:sz w:val="22"/>
          <w:szCs w:val="22"/>
          <w:lang w:eastAsia="en-US"/>
        </w:rPr>
        <w:t>osoby reprezentującej Wykonawcę (imię i nazwisko, stanowisko służbowe, umocowanie do reprezentowania</w:t>
      </w:r>
      <w:r w:rsidR="00557C41" w:rsidRPr="00AD2A3C">
        <w:rPr>
          <w:rFonts w:ascii="Calibri" w:hAnsi="Calibri"/>
          <w:sz w:val="22"/>
          <w:szCs w:val="22"/>
          <w:lang w:eastAsia="en-US"/>
        </w:rPr>
        <w:t>, podpis</w:t>
      </w:r>
      <w:r w:rsidRPr="00AD2A3C">
        <w:rPr>
          <w:rFonts w:ascii="Calibri" w:hAnsi="Calibri"/>
          <w:sz w:val="22"/>
          <w:szCs w:val="22"/>
          <w:lang w:eastAsia="en-US"/>
        </w:rPr>
        <w:t xml:space="preserve">) </w:t>
      </w:r>
    </w:p>
    <w:p w:rsidR="00A15882" w:rsidRPr="00AD2A3C" w:rsidRDefault="00A15882" w:rsidP="00635C8D">
      <w:pPr>
        <w:numPr>
          <w:ilvl w:val="0"/>
          <w:numId w:val="26"/>
        </w:numPr>
        <w:spacing w:line="300" w:lineRule="auto"/>
        <w:ind w:left="567"/>
        <w:contextualSpacing/>
        <w:rPr>
          <w:rFonts w:ascii="Calibri" w:hAnsi="Calibri"/>
          <w:sz w:val="22"/>
          <w:szCs w:val="22"/>
          <w:lang w:eastAsia="en-US"/>
        </w:rPr>
      </w:pPr>
      <w:r w:rsidRPr="00AD2A3C">
        <w:rPr>
          <w:rFonts w:ascii="Calibri" w:hAnsi="Calibri"/>
          <w:sz w:val="22"/>
          <w:szCs w:val="22"/>
          <w:lang w:eastAsia="en-US"/>
        </w:rPr>
        <w:t xml:space="preserve">osoby będącej członkiem personelu Wykonawcy  (imię i nazwisko, nr telefonu służbowego, adres poczty elektronicznej), </w:t>
      </w:r>
    </w:p>
    <w:p w:rsidR="00A15882" w:rsidRPr="00AD2A3C" w:rsidRDefault="00A15882" w:rsidP="00675191">
      <w:pPr>
        <w:spacing w:line="300" w:lineRule="auto"/>
        <w:ind w:left="142" w:firstLine="65"/>
        <w:rPr>
          <w:rFonts w:ascii="Calibri" w:hAnsi="Calibri"/>
          <w:b/>
          <w:sz w:val="22"/>
          <w:szCs w:val="22"/>
        </w:rPr>
      </w:pPr>
      <w:r w:rsidRPr="00AD2A3C">
        <w:rPr>
          <w:rFonts w:ascii="Calibri" w:hAnsi="Calibri"/>
          <w:sz w:val="22"/>
          <w:szCs w:val="22"/>
          <w:lang w:eastAsia="en-US"/>
        </w:rPr>
        <w:t>z</w:t>
      </w:r>
      <w:r w:rsidRPr="00AD2A3C">
        <w:rPr>
          <w:rFonts w:ascii="Calibri" w:hAnsi="Calibri"/>
          <w:sz w:val="22"/>
          <w:szCs w:val="22"/>
        </w:rPr>
        <w:t>ostały nam przekazane przez:</w:t>
      </w:r>
      <w:r w:rsidR="00ED0570" w:rsidRPr="00AD2A3C">
        <w:rPr>
          <w:rFonts w:ascii="Calibri" w:hAnsi="Calibri"/>
          <w:sz w:val="22"/>
          <w:szCs w:val="22"/>
        </w:rPr>
        <w:t xml:space="preserve"> </w:t>
      </w:r>
    </w:p>
    <w:p w:rsidR="00A15882" w:rsidRPr="006602C4" w:rsidRDefault="00A15882" w:rsidP="00635C8D">
      <w:pPr>
        <w:numPr>
          <w:ilvl w:val="0"/>
          <w:numId w:val="25"/>
        </w:numPr>
        <w:spacing w:line="300" w:lineRule="auto"/>
        <w:ind w:left="142" w:hanging="142"/>
        <w:rPr>
          <w:rFonts w:ascii="Calibri" w:hAnsi="Calibri"/>
          <w:sz w:val="22"/>
          <w:szCs w:val="22"/>
        </w:rPr>
      </w:pPr>
      <w:r w:rsidRPr="006602C4">
        <w:rPr>
          <w:rFonts w:ascii="Calibri" w:hAnsi="Calibri"/>
          <w:sz w:val="22"/>
          <w:szCs w:val="22"/>
        </w:rPr>
        <w:t>Pani/Pana dane osobowe jako osoby reprezentującej Wykonawcę są przetwarzane na podstawie art. 6 ust. 1 lit. c RODO w celu  spełnienia obowiązku prawnego wynikającego z przepisów regulujących zasady reprezentacji (</w:t>
      </w:r>
      <w:r w:rsidR="008B7F93" w:rsidRPr="006602C4">
        <w:rPr>
          <w:rFonts w:ascii="Calibri" w:hAnsi="Calibri"/>
          <w:sz w:val="22"/>
          <w:szCs w:val="22"/>
        </w:rPr>
        <w:t>w szczególności ustawy z dnia 15 września 2000 r. Kodeks spółek handlowych, ustawy z dnia 23 kwietnia 1964 r. Kodeks cywilny</w:t>
      </w:r>
      <w:r w:rsidRPr="006602C4">
        <w:rPr>
          <w:rFonts w:ascii="Calibri" w:hAnsi="Calibri"/>
          <w:sz w:val="22"/>
          <w:szCs w:val="22"/>
        </w:rPr>
        <w:t xml:space="preserve">), a także </w:t>
      </w:r>
      <w:r w:rsidR="002B2646" w:rsidRPr="006602C4">
        <w:rPr>
          <w:rFonts w:ascii="Calibri" w:hAnsi="Calibri"/>
          <w:sz w:val="22"/>
          <w:szCs w:val="22"/>
        </w:rPr>
        <w:t>w związku z bieżącą realizacją u</w:t>
      </w:r>
      <w:r w:rsidRPr="006602C4">
        <w:rPr>
          <w:rFonts w:ascii="Calibri" w:hAnsi="Calibri"/>
          <w:sz w:val="22"/>
          <w:szCs w:val="22"/>
        </w:rPr>
        <w:t xml:space="preserve">mowy </w:t>
      </w:r>
      <w:r w:rsidR="007C186D" w:rsidRPr="006602C4">
        <w:rPr>
          <w:rFonts w:ascii="Calibri" w:hAnsi="Calibri"/>
          <w:sz w:val="22"/>
          <w:szCs w:val="22"/>
        </w:rPr>
        <w:t xml:space="preserve">nr </w:t>
      </w:r>
      <w:r w:rsidR="00E0099F" w:rsidRPr="006602C4">
        <w:rPr>
          <w:rFonts w:asciiTheme="minorHAnsi" w:eastAsiaTheme="minorHAnsi" w:hAnsiTheme="minorHAnsi" w:cstheme="minorHAnsi"/>
          <w:sz w:val="22"/>
          <w:szCs w:val="22"/>
          <w:lang w:eastAsia="en-US"/>
        </w:rPr>
        <w:t>……………………………………..</w:t>
      </w:r>
      <w:r w:rsidR="007C186D" w:rsidRPr="006602C4">
        <w:rPr>
          <w:rFonts w:ascii="Calibri" w:hAnsi="Calibri"/>
          <w:sz w:val="22"/>
          <w:szCs w:val="22"/>
        </w:rPr>
        <w:t xml:space="preserve"> </w:t>
      </w:r>
      <w:r w:rsidRPr="006602C4">
        <w:rPr>
          <w:rFonts w:ascii="Calibri" w:hAnsi="Calibri"/>
          <w:sz w:val="22"/>
          <w:szCs w:val="22"/>
        </w:rPr>
        <w:t xml:space="preserve">na wykonanie usług </w:t>
      </w:r>
      <w:r w:rsidR="00A524A0" w:rsidRPr="006602C4">
        <w:rPr>
          <w:rFonts w:asciiTheme="minorHAnsi" w:hAnsiTheme="minorHAnsi"/>
          <w:sz w:val="22"/>
          <w:szCs w:val="22"/>
        </w:rPr>
        <w:t>serwisu systemów zabezpieczających eksploatowanych w Oddziale ZUS w Koszalini</w:t>
      </w:r>
      <w:r w:rsidR="006602C4" w:rsidRPr="006602C4">
        <w:rPr>
          <w:rFonts w:asciiTheme="minorHAnsi" w:hAnsiTheme="minorHAnsi"/>
          <w:sz w:val="22"/>
          <w:szCs w:val="22"/>
        </w:rPr>
        <w:t xml:space="preserve">e i w podległych Inspektoratach </w:t>
      </w:r>
      <w:r w:rsidRPr="006602C4">
        <w:rPr>
          <w:rFonts w:ascii="Calibri" w:hAnsi="Calibri"/>
          <w:sz w:val="22"/>
          <w:szCs w:val="22"/>
        </w:rPr>
        <w:t>oraz w celu przeprowadzania czynności audytowych i kontrolnych.</w:t>
      </w:r>
    </w:p>
    <w:p w:rsidR="00A15882" w:rsidRPr="006602C4" w:rsidRDefault="00A15882" w:rsidP="00635C8D">
      <w:pPr>
        <w:numPr>
          <w:ilvl w:val="0"/>
          <w:numId w:val="25"/>
        </w:numPr>
        <w:spacing w:line="300" w:lineRule="auto"/>
        <w:ind w:left="142" w:hanging="142"/>
        <w:rPr>
          <w:rFonts w:ascii="Calibri" w:hAnsi="Calibri"/>
          <w:sz w:val="22"/>
          <w:szCs w:val="22"/>
        </w:rPr>
      </w:pPr>
      <w:r w:rsidRPr="006602C4">
        <w:rPr>
          <w:rFonts w:ascii="Calibri" w:hAnsi="Calibri"/>
          <w:sz w:val="22"/>
          <w:szCs w:val="22"/>
        </w:rPr>
        <w:t xml:space="preserve">Pani/Pana dane osobowe jako osoby będącej członkiem personelu Wykonawcy są przetwarzane na podstawie art. 6 ust. 1 lit. c RODO w celu spełnienia obowiązku prawnego wynikającego z przepisów ustawy z dnia 23 kwietnia 2004 r. Kodeks cywilny, </w:t>
      </w:r>
      <w:r w:rsidR="002B2646" w:rsidRPr="006602C4">
        <w:rPr>
          <w:rFonts w:ascii="Calibri" w:hAnsi="Calibri"/>
          <w:sz w:val="22"/>
          <w:szCs w:val="22"/>
        </w:rPr>
        <w:t>w związku z bieżącą realizacją u</w:t>
      </w:r>
      <w:r w:rsidRPr="006602C4">
        <w:rPr>
          <w:rFonts w:ascii="Calibri" w:hAnsi="Calibri"/>
          <w:sz w:val="22"/>
          <w:szCs w:val="22"/>
        </w:rPr>
        <w:t>mowy</w:t>
      </w:r>
      <w:r w:rsidR="006602C4" w:rsidRPr="006602C4">
        <w:rPr>
          <w:rFonts w:ascii="Calibri" w:hAnsi="Calibri"/>
          <w:sz w:val="22"/>
          <w:szCs w:val="22"/>
        </w:rPr>
        <w:t xml:space="preserve"> </w:t>
      </w:r>
      <w:r w:rsidR="00F047A4" w:rsidRPr="006602C4">
        <w:rPr>
          <w:rFonts w:ascii="Calibri" w:hAnsi="Calibri"/>
          <w:sz w:val="22"/>
          <w:szCs w:val="22"/>
        </w:rPr>
        <w:t xml:space="preserve">nr </w:t>
      </w:r>
      <w:r w:rsidR="003957C1">
        <w:rPr>
          <w:rFonts w:asciiTheme="minorHAnsi" w:eastAsiaTheme="minorHAnsi" w:hAnsiTheme="minorHAnsi" w:cstheme="minorHAnsi"/>
          <w:sz w:val="22"/>
          <w:szCs w:val="22"/>
          <w:lang w:eastAsia="en-US"/>
        </w:rPr>
        <w:t>……………</w:t>
      </w:r>
      <w:r w:rsidR="007C186D" w:rsidRPr="006602C4">
        <w:rPr>
          <w:rFonts w:ascii="Calibri" w:hAnsi="Calibri"/>
          <w:sz w:val="22"/>
          <w:szCs w:val="22"/>
        </w:rPr>
        <w:t xml:space="preserve"> </w:t>
      </w:r>
      <w:r w:rsidRPr="006602C4">
        <w:rPr>
          <w:rFonts w:ascii="Calibri" w:hAnsi="Calibri"/>
          <w:sz w:val="22"/>
          <w:szCs w:val="22"/>
        </w:rPr>
        <w:t xml:space="preserve">na wykonanie usług w zakresie </w:t>
      </w:r>
      <w:r w:rsidR="00E0099F" w:rsidRPr="006602C4">
        <w:rPr>
          <w:rFonts w:ascii="Calibri" w:hAnsi="Calibri"/>
          <w:sz w:val="22"/>
          <w:szCs w:val="22"/>
        </w:rPr>
        <w:t xml:space="preserve">serwisu </w:t>
      </w:r>
      <w:r w:rsidR="006602C4" w:rsidRPr="006602C4">
        <w:rPr>
          <w:rFonts w:asciiTheme="minorHAnsi" w:hAnsiTheme="minorHAnsi"/>
          <w:sz w:val="22"/>
          <w:szCs w:val="22"/>
        </w:rPr>
        <w:t>systemów zabezpieczających eksploatowanych w Oddziale ZUS w Koszalinie i w podległych Inspektoratach</w:t>
      </w:r>
      <w:r w:rsidR="00E0099F" w:rsidRPr="006602C4">
        <w:rPr>
          <w:rFonts w:ascii="Calibri" w:hAnsi="Calibri"/>
          <w:sz w:val="22"/>
          <w:szCs w:val="22"/>
        </w:rPr>
        <w:t xml:space="preserve"> </w:t>
      </w:r>
      <w:r w:rsidRPr="006602C4">
        <w:rPr>
          <w:rFonts w:ascii="Calibri" w:hAnsi="Calibri"/>
          <w:sz w:val="22"/>
          <w:szCs w:val="22"/>
        </w:rPr>
        <w:t xml:space="preserve">oraz nałożonymi na administratora obowiązkami związanymi z weryfikacją niezbędnych uprawnień, kwalifikacji i innych okoliczności faktycznych związanych z postępowaniem, którymi muszą wykazać się osoby fizyczne wskazane przez Wykonawcę oraz w celu przeprowadzania czynności audytowych i kontrolnych.  </w:t>
      </w:r>
    </w:p>
    <w:p w:rsidR="00A15882" w:rsidRPr="00AD2A3C" w:rsidRDefault="00A15882" w:rsidP="00635C8D">
      <w:pPr>
        <w:numPr>
          <w:ilvl w:val="0"/>
          <w:numId w:val="25"/>
        </w:numPr>
        <w:spacing w:line="300" w:lineRule="auto"/>
        <w:ind w:left="142" w:hanging="142"/>
        <w:rPr>
          <w:rFonts w:ascii="Calibri" w:hAnsi="Calibri"/>
          <w:sz w:val="22"/>
          <w:szCs w:val="22"/>
        </w:rPr>
      </w:pPr>
      <w:r w:rsidRPr="00AD2A3C">
        <w:rPr>
          <w:rFonts w:ascii="Calibri" w:hAnsi="Calibri"/>
          <w:sz w:val="22"/>
          <w:szCs w:val="22"/>
        </w:rPr>
        <w:t>Odbiorcami Pani/Pana danych osobowych mogą być osoby lub podmioty, które w ramach sprawowania uprawnień kontrolnych lub nadzoru nad Zamaw</w:t>
      </w:r>
      <w:r w:rsidR="002B2646" w:rsidRPr="00AD2A3C">
        <w:rPr>
          <w:rFonts w:ascii="Calibri" w:hAnsi="Calibri"/>
          <w:sz w:val="22"/>
          <w:szCs w:val="22"/>
        </w:rPr>
        <w:t>iającym zażądają udostępniania u</w:t>
      </w:r>
      <w:r w:rsidRPr="00AD2A3C">
        <w:rPr>
          <w:rFonts w:ascii="Calibri" w:hAnsi="Calibri"/>
          <w:sz w:val="22"/>
          <w:szCs w:val="22"/>
        </w:rPr>
        <w:t>mowy wraz z załącznikami i którym Zamawiający będzie zobowią</w:t>
      </w:r>
      <w:r w:rsidR="002B2646" w:rsidRPr="00AD2A3C">
        <w:rPr>
          <w:rFonts w:ascii="Calibri" w:hAnsi="Calibri"/>
          <w:sz w:val="22"/>
          <w:szCs w:val="22"/>
        </w:rPr>
        <w:t>zany do udostępnienia zawartej u</w:t>
      </w:r>
      <w:r w:rsidRPr="00AD2A3C">
        <w:rPr>
          <w:rFonts w:ascii="Calibri" w:hAnsi="Calibri"/>
          <w:sz w:val="22"/>
          <w:szCs w:val="22"/>
        </w:rPr>
        <w:t>mowy na podstawie przepisów prawa.  </w:t>
      </w:r>
    </w:p>
    <w:p w:rsidR="00A15882" w:rsidRPr="00AD2A3C" w:rsidRDefault="00A15882" w:rsidP="00635C8D">
      <w:pPr>
        <w:numPr>
          <w:ilvl w:val="0"/>
          <w:numId w:val="25"/>
        </w:numPr>
        <w:spacing w:line="300" w:lineRule="auto"/>
        <w:ind w:left="142" w:hanging="142"/>
        <w:rPr>
          <w:rFonts w:ascii="Calibri" w:hAnsi="Calibri"/>
          <w:sz w:val="22"/>
          <w:szCs w:val="22"/>
        </w:rPr>
      </w:pPr>
      <w:r w:rsidRPr="00AD2A3C">
        <w:rPr>
          <w:rFonts w:ascii="Calibri" w:hAnsi="Calibri"/>
          <w:sz w:val="22"/>
          <w:szCs w:val="22"/>
        </w:rPr>
        <w:t xml:space="preserve">Dane osobowe mogą zostać udostępnione kancelariom prawnym, firmom doradczym i dostawcom systemów informatycznych, z którymi współpracuje administrator.  </w:t>
      </w:r>
    </w:p>
    <w:p w:rsidR="00A15882" w:rsidRPr="00AD2A3C" w:rsidRDefault="00A15882" w:rsidP="00635C8D">
      <w:pPr>
        <w:numPr>
          <w:ilvl w:val="0"/>
          <w:numId w:val="25"/>
        </w:numPr>
        <w:spacing w:line="300" w:lineRule="auto"/>
        <w:ind w:left="142" w:hanging="142"/>
        <w:rPr>
          <w:rFonts w:ascii="Calibri" w:hAnsi="Calibri"/>
          <w:sz w:val="22"/>
          <w:szCs w:val="22"/>
        </w:rPr>
      </w:pPr>
      <w:r w:rsidRPr="00AD2A3C">
        <w:rPr>
          <w:rFonts w:ascii="Calibri" w:hAnsi="Calibri"/>
          <w:sz w:val="22"/>
          <w:szCs w:val="22"/>
        </w:rPr>
        <w:t>Pani/Pana dane osobowe będą pr</w:t>
      </w:r>
      <w:r w:rsidR="002B2646" w:rsidRPr="00AD2A3C">
        <w:rPr>
          <w:rFonts w:ascii="Calibri" w:hAnsi="Calibri"/>
          <w:sz w:val="22"/>
          <w:szCs w:val="22"/>
        </w:rPr>
        <w:t>zechowywane, przez maksymalnie 10 lat licząc od dnia 1 stycznia roku następnego od daty zakończenia realizacji umowy</w:t>
      </w:r>
      <w:r w:rsidRPr="00AD2A3C">
        <w:rPr>
          <w:rFonts w:ascii="Calibri" w:hAnsi="Calibri"/>
          <w:sz w:val="22"/>
          <w:szCs w:val="22"/>
        </w:rPr>
        <w:t xml:space="preserve">, co </w:t>
      </w:r>
      <w:r w:rsidR="002B2646" w:rsidRPr="00AD2A3C">
        <w:rPr>
          <w:rFonts w:ascii="Calibri" w:hAnsi="Calibri"/>
          <w:sz w:val="22"/>
          <w:szCs w:val="22"/>
        </w:rPr>
        <w:t>jest związane z czasem w jakim u</w:t>
      </w:r>
      <w:r w:rsidRPr="00AD2A3C">
        <w:rPr>
          <w:rFonts w:ascii="Calibri" w:hAnsi="Calibri"/>
          <w:sz w:val="22"/>
          <w:szCs w:val="22"/>
        </w:rPr>
        <w:t>mowa podlega obowiązkowi jej archiwizacji.</w:t>
      </w:r>
    </w:p>
    <w:p w:rsidR="00AE2CD1" w:rsidRPr="00AD2A3C" w:rsidRDefault="00A15882" w:rsidP="00635C8D">
      <w:pPr>
        <w:numPr>
          <w:ilvl w:val="0"/>
          <w:numId w:val="25"/>
        </w:numPr>
        <w:spacing w:line="300" w:lineRule="auto"/>
        <w:ind w:left="142" w:hanging="142"/>
        <w:jc w:val="both"/>
        <w:rPr>
          <w:rFonts w:ascii="Calibri" w:hAnsi="Calibri"/>
          <w:sz w:val="22"/>
          <w:szCs w:val="22"/>
        </w:rPr>
      </w:pPr>
      <w:r w:rsidRPr="00AD2A3C">
        <w:rPr>
          <w:rFonts w:ascii="Calibri" w:hAnsi="Calibri"/>
          <w:sz w:val="22"/>
          <w:szCs w:val="22"/>
        </w:rPr>
        <w:t xml:space="preserve">W odniesieniu do Pani/Pana danych osobowych decyzje nie będą podejmowane w sposób zautomatyzowany, stosownie do art. 22 RODO;  </w:t>
      </w:r>
    </w:p>
    <w:p w:rsidR="00A15882" w:rsidRPr="00AD2A3C" w:rsidRDefault="00A15882" w:rsidP="00635C8D">
      <w:pPr>
        <w:numPr>
          <w:ilvl w:val="0"/>
          <w:numId w:val="25"/>
        </w:numPr>
        <w:spacing w:line="300" w:lineRule="auto"/>
        <w:ind w:left="142" w:hanging="142"/>
        <w:rPr>
          <w:rFonts w:ascii="Calibri" w:hAnsi="Calibri"/>
          <w:sz w:val="22"/>
          <w:szCs w:val="22"/>
        </w:rPr>
      </w:pPr>
      <w:r w:rsidRPr="00AD2A3C">
        <w:rPr>
          <w:rFonts w:ascii="Calibri" w:hAnsi="Calibri"/>
          <w:sz w:val="22"/>
          <w:szCs w:val="22"/>
        </w:rPr>
        <w:t xml:space="preserve">Posiada Pani/Pan:  </w:t>
      </w:r>
    </w:p>
    <w:p w:rsidR="00A15882" w:rsidRPr="00AD2A3C" w:rsidRDefault="00A15882" w:rsidP="00635C8D">
      <w:pPr>
        <w:numPr>
          <w:ilvl w:val="7"/>
          <w:numId w:val="27"/>
        </w:numPr>
        <w:spacing w:line="300" w:lineRule="auto"/>
        <w:ind w:left="567" w:hanging="283"/>
        <w:jc w:val="both"/>
        <w:rPr>
          <w:rFonts w:ascii="Calibri" w:hAnsi="Calibri"/>
          <w:sz w:val="22"/>
          <w:szCs w:val="22"/>
        </w:rPr>
      </w:pPr>
      <w:r w:rsidRPr="00AD2A3C">
        <w:rPr>
          <w:rFonts w:ascii="Calibri" w:hAnsi="Calibri"/>
          <w:sz w:val="22"/>
          <w:szCs w:val="22"/>
        </w:rPr>
        <w:t xml:space="preserve">na podstawie art. 15 RODO prawo dostępu do danych osobowych Pani/Pana dotyczących;  </w:t>
      </w:r>
    </w:p>
    <w:p w:rsidR="00A15882" w:rsidRPr="00AD2A3C" w:rsidRDefault="00A15882" w:rsidP="00635C8D">
      <w:pPr>
        <w:numPr>
          <w:ilvl w:val="7"/>
          <w:numId w:val="27"/>
        </w:numPr>
        <w:spacing w:line="300" w:lineRule="auto"/>
        <w:ind w:left="567" w:hanging="283"/>
        <w:jc w:val="both"/>
        <w:rPr>
          <w:rFonts w:ascii="Calibri" w:hAnsi="Calibri"/>
          <w:sz w:val="22"/>
          <w:szCs w:val="22"/>
        </w:rPr>
      </w:pPr>
      <w:r w:rsidRPr="00AD2A3C">
        <w:rPr>
          <w:rFonts w:ascii="Calibri" w:hAnsi="Calibri"/>
          <w:sz w:val="22"/>
          <w:szCs w:val="22"/>
        </w:rPr>
        <w:lastRenderedPageBreak/>
        <w:t xml:space="preserve">na podstawie art. 16 RODO prawo do sprostowania Pani/Pana danych osobowych*;  </w:t>
      </w:r>
    </w:p>
    <w:p w:rsidR="00A15882" w:rsidRPr="00AD2A3C" w:rsidRDefault="00A15882" w:rsidP="00635C8D">
      <w:pPr>
        <w:numPr>
          <w:ilvl w:val="7"/>
          <w:numId w:val="27"/>
        </w:numPr>
        <w:spacing w:line="300" w:lineRule="auto"/>
        <w:ind w:left="567" w:hanging="283"/>
        <w:jc w:val="both"/>
        <w:rPr>
          <w:rFonts w:ascii="Calibri" w:hAnsi="Calibri"/>
          <w:sz w:val="22"/>
          <w:szCs w:val="22"/>
        </w:rPr>
      </w:pPr>
      <w:r w:rsidRPr="00AD2A3C">
        <w:rPr>
          <w:rFonts w:ascii="Calibri" w:hAnsi="Calibri"/>
          <w:sz w:val="22"/>
          <w:szCs w:val="22"/>
        </w:rPr>
        <w:t>na podstawie art. 18 RODO prawo żądania od administratora ograniczenia przetwarzania danych osobowych z zastrzeżeniem przypadków, o których mowa w art. 18 ust. 2 RODO**;</w:t>
      </w:r>
    </w:p>
    <w:p w:rsidR="00A15882" w:rsidRPr="00AD2A3C" w:rsidRDefault="00A15882" w:rsidP="00635C8D">
      <w:pPr>
        <w:numPr>
          <w:ilvl w:val="7"/>
          <w:numId w:val="27"/>
        </w:numPr>
        <w:spacing w:line="300" w:lineRule="auto"/>
        <w:ind w:left="567" w:hanging="283"/>
        <w:jc w:val="both"/>
        <w:rPr>
          <w:rFonts w:ascii="Calibri" w:hAnsi="Calibri"/>
          <w:sz w:val="22"/>
          <w:szCs w:val="22"/>
        </w:rPr>
      </w:pPr>
      <w:r w:rsidRPr="00AD2A3C">
        <w:rPr>
          <w:rFonts w:ascii="Calibri" w:hAnsi="Calibri"/>
          <w:sz w:val="22"/>
          <w:szCs w:val="22"/>
        </w:rPr>
        <w:t xml:space="preserve">prawo do wniesienia skargi do Prezesa Urzędu Ochrony Danych Osobowych, gdy uzna Pani/Pan, że przetwarzanie danych osobowych Pani/Pana dotyczących narusza przepisy RODO;  </w:t>
      </w:r>
    </w:p>
    <w:p w:rsidR="00A15882" w:rsidRPr="00AD2A3C" w:rsidRDefault="00A15882" w:rsidP="00635C8D">
      <w:pPr>
        <w:numPr>
          <w:ilvl w:val="0"/>
          <w:numId w:val="25"/>
        </w:numPr>
        <w:spacing w:line="300" w:lineRule="auto"/>
        <w:ind w:left="284" w:hanging="284"/>
        <w:jc w:val="both"/>
        <w:rPr>
          <w:rFonts w:ascii="Calibri" w:hAnsi="Calibri"/>
          <w:sz w:val="22"/>
          <w:szCs w:val="22"/>
          <w:u w:val="single"/>
        </w:rPr>
      </w:pPr>
      <w:r w:rsidRPr="00AD2A3C">
        <w:rPr>
          <w:rFonts w:ascii="Calibri" w:hAnsi="Calibri"/>
          <w:sz w:val="22"/>
          <w:szCs w:val="22"/>
          <w:u w:val="single"/>
        </w:rPr>
        <w:t xml:space="preserve">Nie przysługuje Pani/Panu:  </w:t>
      </w:r>
    </w:p>
    <w:p w:rsidR="00A15882" w:rsidRPr="00AD2A3C" w:rsidRDefault="00A15882" w:rsidP="00635C8D">
      <w:pPr>
        <w:numPr>
          <w:ilvl w:val="4"/>
          <w:numId w:val="25"/>
        </w:numPr>
        <w:spacing w:line="300" w:lineRule="auto"/>
        <w:ind w:left="709" w:hanging="425"/>
        <w:jc w:val="both"/>
        <w:rPr>
          <w:rFonts w:ascii="Calibri" w:hAnsi="Calibri"/>
          <w:sz w:val="22"/>
          <w:szCs w:val="22"/>
        </w:rPr>
      </w:pPr>
      <w:r w:rsidRPr="00AD2A3C">
        <w:rPr>
          <w:rFonts w:ascii="Calibri" w:hAnsi="Calibri"/>
          <w:sz w:val="22"/>
          <w:szCs w:val="22"/>
        </w:rPr>
        <w:t>w związku z art. 17 ust. 3 lit. b, d lub e RODO prawo do usunięcia danych osobowych;</w:t>
      </w:r>
    </w:p>
    <w:p w:rsidR="00A15882" w:rsidRPr="00AD2A3C" w:rsidRDefault="00A15882" w:rsidP="00635C8D">
      <w:pPr>
        <w:numPr>
          <w:ilvl w:val="4"/>
          <w:numId w:val="25"/>
        </w:numPr>
        <w:spacing w:line="300" w:lineRule="auto"/>
        <w:ind w:left="709" w:hanging="425"/>
        <w:jc w:val="both"/>
        <w:rPr>
          <w:rFonts w:ascii="Calibri" w:hAnsi="Calibri"/>
          <w:sz w:val="22"/>
          <w:szCs w:val="22"/>
        </w:rPr>
      </w:pPr>
      <w:r w:rsidRPr="00AD2A3C">
        <w:rPr>
          <w:rFonts w:ascii="Calibri" w:hAnsi="Calibri"/>
          <w:sz w:val="22"/>
          <w:szCs w:val="22"/>
        </w:rPr>
        <w:t xml:space="preserve"> prawo do przenoszenia danych osobowych, o którym mowa w art. 20 RODO;</w:t>
      </w:r>
    </w:p>
    <w:p w:rsidR="00A15882" w:rsidRPr="00AD2A3C" w:rsidRDefault="00A15882" w:rsidP="00635C8D">
      <w:pPr>
        <w:numPr>
          <w:ilvl w:val="4"/>
          <w:numId w:val="25"/>
        </w:numPr>
        <w:spacing w:line="300" w:lineRule="auto"/>
        <w:ind w:left="709" w:hanging="425"/>
        <w:jc w:val="both"/>
        <w:rPr>
          <w:rFonts w:ascii="Calibri" w:hAnsi="Calibri"/>
          <w:sz w:val="22"/>
          <w:szCs w:val="22"/>
        </w:rPr>
      </w:pPr>
      <w:r w:rsidRPr="00AD2A3C">
        <w:rPr>
          <w:rFonts w:ascii="Calibri" w:hAnsi="Calibri"/>
          <w:sz w:val="22"/>
          <w:szCs w:val="22"/>
        </w:rPr>
        <w:t> na podstawie art. 21 RODO prawo sprzeciwu, wobec przetwarzania danych osobowych, gdyż podstawą prawną przetwarzania Pani/Pana danych osobowych jest art. 6 ust. 1 lit. c RODO.  </w:t>
      </w:r>
    </w:p>
    <w:p w:rsidR="00A15882" w:rsidRPr="00AD2A3C" w:rsidRDefault="00A15882" w:rsidP="00635C8D">
      <w:pPr>
        <w:numPr>
          <w:ilvl w:val="0"/>
          <w:numId w:val="25"/>
        </w:numPr>
        <w:spacing w:line="300" w:lineRule="auto"/>
        <w:ind w:left="142" w:hanging="142"/>
        <w:jc w:val="both"/>
        <w:rPr>
          <w:rFonts w:ascii="Calibri" w:hAnsi="Calibri"/>
          <w:sz w:val="22"/>
          <w:szCs w:val="22"/>
        </w:rPr>
      </w:pPr>
      <w:r w:rsidRPr="00AD2A3C">
        <w:rPr>
          <w:rFonts w:ascii="Calibri" w:hAnsi="Calibri"/>
          <w:sz w:val="22"/>
          <w:szCs w:val="22"/>
        </w:rPr>
        <w:t xml:space="preserve">W sprawach dotyczących przetwarzania danych osobowych oraz korzystania z praw związanych z przetwarzaniem danych został wyznaczony Inspektor Ochrony Danych, z którym można skontaktować się w następujący sposób:  </w:t>
      </w:r>
    </w:p>
    <w:p w:rsidR="00A15882" w:rsidRPr="00AD2A3C" w:rsidRDefault="00A15882" w:rsidP="00635C8D">
      <w:pPr>
        <w:numPr>
          <w:ilvl w:val="1"/>
          <w:numId w:val="25"/>
        </w:numPr>
        <w:spacing w:line="300" w:lineRule="auto"/>
        <w:ind w:left="567" w:hanging="283"/>
        <w:contextualSpacing/>
        <w:jc w:val="both"/>
        <w:rPr>
          <w:rFonts w:ascii="Calibri" w:hAnsi="Calibri"/>
          <w:sz w:val="22"/>
          <w:szCs w:val="22"/>
        </w:rPr>
      </w:pPr>
      <w:r w:rsidRPr="00AD2A3C">
        <w:rPr>
          <w:rFonts w:ascii="Calibri" w:hAnsi="Calibri"/>
          <w:sz w:val="22"/>
          <w:szCs w:val="22"/>
        </w:rPr>
        <w:t xml:space="preserve">listownie na adres:  </w:t>
      </w:r>
    </w:p>
    <w:p w:rsidR="00A15882" w:rsidRPr="00AD2A3C" w:rsidRDefault="00A15882" w:rsidP="00EC3600">
      <w:pPr>
        <w:spacing w:line="300" w:lineRule="auto"/>
        <w:ind w:left="567"/>
        <w:rPr>
          <w:rFonts w:ascii="Calibri" w:hAnsi="Calibri"/>
          <w:sz w:val="22"/>
          <w:szCs w:val="22"/>
        </w:rPr>
      </w:pPr>
      <w:r w:rsidRPr="00AD2A3C">
        <w:rPr>
          <w:rFonts w:ascii="Calibri" w:hAnsi="Calibri"/>
          <w:sz w:val="22"/>
          <w:szCs w:val="22"/>
        </w:rPr>
        <w:t xml:space="preserve">Inspektor Ochrony Danych  </w:t>
      </w:r>
    </w:p>
    <w:p w:rsidR="00A15882" w:rsidRPr="00AD2A3C" w:rsidRDefault="00A15882" w:rsidP="00EC3600">
      <w:pPr>
        <w:spacing w:line="300" w:lineRule="auto"/>
        <w:ind w:left="567"/>
        <w:rPr>
          <w:rFonts w:ascii="Calibri" w:hAnsi="Calibri"/>
          <w:sz w:val="22"/>
          <w:szCs w:val="22"/>
        </w:rPr>
      </w:pPr>
      <w:r w:rsidRPr="00AD2A3C">
        <w:rPr>
          <w:rFonts w:ascii="Calibri" w:hAnsi="Calibri"/>
          <w:sz w:val="22"/>
          <w:szCs w:val="22"/>
        </w:rPr>
        <w:t xml:space="preserve">Zakład Ubezpieczeń Społecznych,  </w:t>
      </w:r>
    </w:p>
    <w:p w:rsidR="00A15882" w:rsidRPr="00AD2A3C" w:rsidRDefault="00A15882" w:rsidP="00EC3600">
      <w:pPr>
        <w:spacing w:line="300" w:lineRule="auto"/>
        <w:ind w:left="567"/>
        <w:rPr>
          <w:rFonts w:ascii="Calibri" w:hAnsi="Calibri"/>
          <w:sz w:val="22"/>
          <w:szCs w:val="22"/>
        </w:rPr>
      </w:pPr>
      <w:r w:rsidRPr="00AD2A3C">
        <w:rPr>
          <w:rFonts w:ascii="Calibri" w:hAnsi="Calibri"/>
          <w:sz w:val="22"/>
          <w:szCs w:val="22"/>
        </w:rPr>
        <w:t xml:space="preserve">ul. Szamocka 3, 5,  </w:t>
      </w:r>
    </w:p>
    <w:p w:rsidR="00A15882" w:rsidRPr="00AD2A3C" w:rsidRDefault="00A15882" w:rsidP="00EC3600">
      <w:pPr>
        <w:spacing w:line="300" w:lineRule="auto"/>
        <w:ind w:left="567"/>
        <w:rPr>
          <w:rFonts w:ascii="Calibri" w:hAnsi="Calibri"/>
          <w:sz w:val="22"/>
          <w:szCs w:val="22"/>
        </w:rPr>
      </w:pPr>
      <w:r w:rsidRPr="00AD2A3C">
        <w:rPr>
          <w:rFonts w:ascii="Calibri" w:hAnsi="Calibri"/>
          <w:sz w:val="22"/>
          <w:szCs w:val="22"/>
        </w:rPr>
        <w:t xml:space="preserve">01-748 Warszawa,  </w:t>
      </w:r>
    </w:p>
    <w:p w:rsidR="00A15882" w:rsidRPr="00AD2A3C" w:rsidRDefault="00A15882" w:rsidP="00635C8D">
      <w:pPr>
        <w:numPr>
          <w:ilvl w:val="1"/>
          <w:numId w:val="25"/>
        </w:numPr>
        <w:spacing w:line="300" w:lineRule="auto"/>
        <w:ind w:left="567" w:hanging="283"/>
        <w:contextualSpacing/>
        <w:rPr>
          <w:rFonts w:ascii="Calibri" w:hAnsi="Calibri"/>
          <w:sz w:val="22"/>
          <w:szCs w:val="22"/>
        </w:rPr>
      </w:pPr>
      <w:r w:rsidRPr="00AD2A3C">
        <w:rPr>
          <w:rFonts w:ascii="Calibri" w:hAnsi="Calibri"/>
          <w:sz w:val="22"/>
          <w:szCs w:val="22"/>
        </w:rPr>
        <w:t xml:space="preserve">przez e-mail: </w:t>
      </w:r>
      <w:hyperlink r:id="rId11" w:history="1">
        <w:r w:rsidR="007A42E2" w:rsidRPr="00AD2A3C">
          <w:rPr>
            <w:rStyle w:val="Hipercze"/>
            <w:rFonts w:ascii="Calibri" w:hAnsi="Calibri"/>
            <w:sz w:val="22"/>
            <w:szCs w:val="22"/>
          </w:rPr>
          <w:t>ODO@zus.pl</w:t>
        </w:r>
      </w:hyperlink>
      <w:r w:rsidRPr="00AD2A3C">
        <w:rPr>
          <w:rFonts w:ascii="Calibri" w:hAnsi="Calibri"/>
          <w:sz w:val="22"/>
          <w:szCs w:val="22"/>
        </w:rPr>
        <w:t>.</w:t>
      </w:r>
    </w:p>
    <w:p w:rsidR="007A42E2" w:rsidRPr="00AD2A3C" w:rsidRDefault="007A42E2" w:rsidP="00635C8D">
      <w:pPr>
        <w:numPr>
          <w:ilvl w:val="1"/>
          <w:numId w:val="25"/>
        </w:numPr>
        <w:spacing w:line="276" w:lineRule="auto"/>
        <w:ind w:left="567" w:hanging="283"/>
        <w:contextualSpacing/>
        <w:rPr>
          <w:rFonts w:ascii="Calibri" w:hAnsi="Calibri" w:cs="Calibri"/>
          <w:sz w:val="22"/>
          <w:szCs w:val="22"/>
        </w:rPr>
      </w:pPr>
      <w:r w:rsidRPr="00AD2A3C">
        <w:rPr>
          <w:rFonts w:ascii="Calibri" w:hAnsi="Calibri" w:cs="Calibri"/>
          <w:sz w:val="22"/>
          <w:szCs w:val="22"/>
        </w:rPr>
        <w:t xml:space="preserve">za pośrednictwem </w:t>
      </w:r>
      <w:proofErr w:type="spellStart"/>
      <w:r w:rsidR="00BC52A2">
        <w:rPr>
          <w:rFonts w:ascii="Calibri" w:hAnsi="Calibri" w:cs="Calibri"/>
          <w:sz w:val="22"/>
          <w:szCs w:val="22"/>
        </w:rPr>
        <w:t>e</w:t>
      </w:r>
      <w:r w:rsidRPr="00AD2A3C">
        <w:rPr>
          <w:rFonts w:ascii="Calibri" w:hAnsi="Calibri" w:cs="Calibri"/>
          <w:sz w:val="22"/>
          <w:szCs w:val="22"/>
        </w:rPr>
        <w:t>ZUS</w:t>
      </w:r>
      <w:proofErr w:type="spellEnd"/>
    </w:p>
    <w:p w:rsidR="00A15882" w:rsidRPr="00AD2A3C" w:rsidRDefault="00A15882" w:rsidP="00EC3600">
      <w:pPr>
        <w:rPr>
          <w:rFonts w:ascii="Calibri" w:hAnsi="Calibri"/>
          <w:sz w:val="22"/>
          <w:szCs w:val="22"/>
        </w:rPr>
      </w:pPr>
    </w:p>
    <w:p w:rsidR="00A15882" w:rsidRPr="00AD2A3C" w:rsidRDefault="00A15882" w:rsidP="00EC3600">
      <w:pPr>
        <w:spacing w:line="300" w:lineRule="auto"/>
        <w:rPr>
          <w:rFonts w:ascii="Calibri" w:hAnsi="Calibri"/>
          <w:sz w:val="22"/>
          <w:szCs w:val="22"/>
        </w:rPr>
      </w:pPr>
      <w:r w:rsidRPr="00AD2A3C">
        <w:rPr>
          <w:rFonts w:ascii="Calibri" w:hAnsi="Calibri"/>
          <w:sz w:val="22"/>
          <w:szCs w:val="22"/>
        </w:rPr>
        <w:t xml:space="preserve">* Wyjaśnienie: skorzystanie z prawa do sprostowania nie może skutkować zmianą postanowień umowy w zakresie niezgodnym z ustawą oraz jej załączników. </w:t>
      </w:r>
    </w:p>
    <w:p w:rsidR="00A15882" w:rsidRPr="00AD2A3C" w:rsidRDefault="00A15882" w:rsidP="00EC3600">
      <w:pPr>
        <w:spacing w:before="120" w:line="300" w:lineRule="auto"/>
        <w:rPr>
          <w:rFonts w:ascii="Calibri" w:hAnsi="Calibri"/>
          <w:sz w:val="22"/>
          <w:szCs w:val="22"/>
        </w:rPr>
      </w:pPr>
      <w:r w:rsidRPr="00AD2A3C">
        <w:rPr>
          <w:rFonts w:ascii="Calibri" w:hAnsi="Calibri"/>
          <w:sz w:val="22"/>
          <w:szCs w:val="22"/>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A15882" w:rsidRPr="005E4E13" w:rsidRDefault="00A15882" w:rsidP="00EC3600">
      <w:pPr>
        <w:pStyle w:val="Nagwek1"/>
        <w:rPr>
          <w:rStyle w:val="Nagwek20"/>
          <w:rFonts w:asciiTheme="minorHAnsi" w:hAnsiTheme="minorHAnsi" w:cs="Times New Roman"/>
          <w:bCs w:val="0"/>
          <w:sz w:val="22"/>
          <w:szCs w:val="22"/>
          <w:shd w:val="clear" w:color="auto" w:fill="auto"/>
        </w:rPr>
      </w:pPr>
      <w:r w:rsidRPr="00AD2A3C">
        <w:br w:type="page"/>
      </w:r>
      <w:r w:rsidRPr="005E4E13">
        <w:rPr>
          <w:rFonts w:asciiTheme="minorHAnsi" w:hAnsiTheme="minorHAnsi"/>
          <w:b/>
          <w:sz w:val="22"/>
          <w:szCs w:val="22"/>
        </w:rPr>
        <w:lastRenderedPageBreak/>
        <w:t>Załącznik nr 1</w:t>
      </w:r>
      <w:r w:rsidR="00637DBF" w:rsidRPr="005E4E13">
        <w:rPr>
          <w:rFonts w:asciiTheme="minorHAnsi" w:hAnsiTheme="minorHAnsi"/>
          <w:b/>
          <w:sz w:val="22"/>
          <w:szCs w:val="22"/>
        </w:rPr>
        <w:t>3</w:t>
      </w:r>
      <w:r w:rsidR="00764FB8" w:rsidRPr="005E4E13">
        <w:rPr>
          <w:rFonts w:asciiTheme="minorHAnsi" w:hAnsiTheme="minorHAnsi"/>
          <w:b/>
          <w:sz w:val="22"/>
          <w:szCs w:val="22"/>
        </w:rPr>
        <w:t xml:space="preserve"> </w:t>
      </w:r>
      <w:r w:rsidR="00764FB8" w:rsidRPr="005E4E13">
        <w:rPr>
          <w:rStyle w:val="Nagwek20"/>
          <w:rFonts w:asciiTheme="minorHAnsi" w:hAnsiTheme="minorHAnsi"/>
          <w:color w:val="000000"/>
          <w:sz w:val="22"/>
          <w:szCs w:val="22"/>
        </w:rPr>
        <w:t xml:space="preserve">Oświadczenie </w:t>
      </w:r>
    </w:p>
    <w:p w:rsidR="002B19F1" w:rsidRPr="00AD2A3C" w:rsidRDefault="002B19F1" w:rsidP="00EC3600">
      <w:pPr>
        <w:spacing w:line="300" w:lineRule="auto"/>
        <w:rPr>
          <w:rFonts w:ascii="Calibri" w:eastAsiaTheme="minorHAnsi" w:hAnsi="Calibri" w:cstheme="minorBidi"/>
          <w:sz w:val="22"/>
          <w:szCs w:val="22"/>
          <w:lang w:eastAsia="en-US"/>
        </w:rPr>
      </w:pPr>
    </w:p>
    <w:p w:rsidR="00356D8D" w:rsidRDefault="00356D8D" w:rsidP="00356D8D">
      <w:pPr>
        <w:autoSpaceDE w:val="0"/>
        <w:autoSpaceDN w:val="0"/>
        <w:adjustRightInd w:val="0"/>
        <w:rPr>
          <w:rFonts w:ascii="Calibri" w:hAnsi="Calibri"/>
          <w:lang w:eastAsia="ar-SA"/>
        </w:rPr>
      </w:pPr>
    </w:p>
    <w:p w:rsidR="00356D8D" w:rsidRDefault="00356D8D" w:rsidP="00356D8D">
      <w:pPr>
        <w:autoSpaceDE w:val="0"/>
        <w:autoSpaceDN w:val="0"/>
        <w:adjustRightInd w:val="0"/>
        <w:rPr>
          <w:rFonts w:ascii="Calibri" w:hAnsi="Calibri"/>
          <w:lang w:eastAsia="ar-SA"/>
        </w:rPr>
      </w:pPr>
      <w:r>
        <w:rPr>
          <w:rFonts w:ascii="Calibri" w:hAnsi="Calibri"/>
          <w:lang w:eastAsia="ar-SA"/>
        </w:rPr>
        <w:t>…………………………………………………..</w:t>
      </w:r>
      <w:r w:rsidRPr="00D5458C">
        <w:rPr>
          <w:rFonts w:ascii="Calibri" w:hAnsi="Calibri"/>
          <w:lang w:eastAsia="ar-SA"/>
        </w:rPr>
        <w:t xml:space="preserve"> </w:t>
      </w:r>
    </w:p>
    <w:p w:rsidR="00356D8D" w:rsidRDefault="00356D8D" w:rsidP="00356D8D">
      <w:pPr>
        <w:autoSpaceDE w:val="0"/>
        <w:autoSpaceDN w:val="0"/>
        <w:adjustRightInd w:val="0"/>
        <w:spacing w:after="120"/>
        <w:rPr>
          <w:rFonts w:ascii="Calibri" w:hAnsi="Calibri"/>
          <w:lang w:eastAsia="ar-SA"/>
        </w:rPr>
      </w:pPr>
      <w:r w:rsidRPr="00223DDE">
        <w:rPr>
          <w:rFonts w:ascii="Calibri" w:hAnsi="Calibri"/>
          <w:lang w:eastAsia="ar-SA"/>
        </w:rPr>
        <w:t>Nazwa Wykonawcy</w:t>
      </w:r>
      <w:r>
        <w:rPr>
          <w:rFonts w:ascii="Calibri" w:hAnsi="Calibri"/>
          <w:lang w:eastAsia="ar-SA"/>
        </w:rPr>
        <w:t xml:space="preserve"> </w:t>
      </w:r>
    </w:p>
    <w:p w:rsidR="00356D8D" w:rsidRDefault="00356D8D" w:rsidP="00356D8D">
      <w:pPr>
        <w:autoSpaceDE w:val="0"/>
        <w:autoSpaceDN w:val="0"/>
        <w:adjustRightInd w:val="0"/>
        <w:rPr>
          <w:rFonts w:ascii="Calibri" w:hAnsi="Calibri"/>
          <w:lang w:eastAsia="ar-SA"/>
        </w:rPr>
      </w:pPr>
      <w:r>
        <w:rPr>
          <w:rFonts w:ascii="Calibri" w:hAnsi="Calibri"/>
          <w:lang w:eastAsia="ar-SA"/>
        </w:rPr>
        <w:t>………………………………………………….</w:t>
      </w:r>
    </w:p>
    <w:p w:rsidR="00356D8D" w:rsidRPr="00223DDE" w:rsidRDefault="00356D8D" w:rsidP="00356D8D">
      <w:pPr>
        <w:autoSpaceDE w:val="0"/>
        <w:autoSpaceDN w:val="0"/>
        <w:adjustRightInd w:val="0"/>
        <w:spacing w:after="120"/>
        <w:rPr>
          <w:rFonts w:ascii="Calibri" w:hAnsi="Calibri"/>
          <w:lang w:eastAsia="ar-SA"/>
        </w:rPr>
      </w:pPr>
      <w:r w:rsidRPr="00223DDE">
        <w:rPr>
          <w:rFonts w:ascii="Calibri" w:hAnsi="Calibri"/>
          <w:lang w:eastAsia="ar-SA"/>
        </w:rPr>
        <w:t>Adres</w:t>
      </w:r>
    </w:p>
    <w:p w:rsidR="00356D8D" w:rsidRDefault="00356D8D" w:rsidP="00356D8D">
      <w:pPr>
        <w:autoSpaceDE w:val="0"/>
        <w:autoSpaceDN w:val="0"/>
        <w:adjustRightInd w:val="0"/>
        <w:rPr>
          <w:rFonts w:ascii="Calibri" w:hAnsi="Calibri"/>
          <w:lang w:eastAsia="ar-SA"/>
        </w:rPr>
      </w:pPr>
      <w:r>
        <w:rPr>
          <w:rFonts w:ascii="Calibri" w:hAnsi="Calibri"/>
          <w:lang w:eastAsia="ar-SA"/>
        </w:rPr>
        <w:t>………………………………………………….</w:t>
      </w:r>
    </w:p>
    <w:p w:rsidR="00356D8D" w:rsidRPr="00223DDE" w:rsidRDefault="00356D8D" w:rsidP="00356D8D">
      <w:pPr>
        <w:autoSpaceDE w:val="0"/>
        <w:autoSpaceDN w:val="0"/>
        <w:adjustRightInd w:val="0"/>
        <w:rPr>
          <w:rFonts w:ascii="Calibri" w:hAnsi="Calibri" w:cs="Calibri"/>
        </w:rPr>
      </w:pPr>
      <w:r w:rsidRPr="00223DDE">
        <w:rPr>
          <w:rFonts w:ascii="Calibri" w:hAnsi="Calibri" w:cs="Calibri"/>
        </w:rPr>
        <w:t>NIP, REGON</w:t>
      </w:r>
    </w:p>
    <w:p w:rsidR="00E52FFE" w:rsidRPr="00AD2A3C" w:rsidRDefault="00E52FFE" w:rsidP="00E52FFE">
      <w:pPr>
        <w:tabs>
          <w:tab w:val="left" w:pos="5245"/>
        </w:tabs>
        <w:spacing w:line="276" w:lineRule="auto"/>
        <w:jc w:val="both"/>
        <w:rPr>
          <w:rFonts w:ascii="Calibri" w:eastAsiaTheme="minorHAnsi" w:hAnsi="Calibri" w:cs="Calibri"/>
          <w:color w:val="000000"/>
          <w:sz w:val="22"/>
          <w:szCs w:val="22"/>
          <w:lang w:eastAsia="en-US"/>
        </w:rPr>
      </w:pPr>
    </w:p>
    <w:p w:rsidR="00356D8D" w:rsidRDefault="00356D8D" w:rsidP="00E52FFE">
      <w:pPr>
        <w:tabs>
          <w:tab w:val="left" w:pos="5245"/>
        </w:tabs>
        <w:spacing w:line="276" w:lineRule="auto"/>
        <w:jc w:val="both"/>
        <w:rPr>
          <w:rFonts w:ascii="Calibri" w:eastAsiaTheme="minorHAnsi" w:hAnsi="Calibri" w:cs="Calibri"/>
          <w:color w:val="000000"/>
          <w:sz w:val="22"/>
          <w:szCs w:val="22"/>
          <w:lang w:eastAsia="en-US"/>
        </w:rPr>
      </w:pPr>
    </w:p>
    <w:p w:rsidR="00AE2CD1" w:rsidRPr="00AD2A3C" w:rsidRDefault="00640957" w:rsidP="000C632B">
      <w:pPr>
        <w:tabs>
          <w:tab w:val="left" w:pos="5245"/>
        </w:tabs>
        <w:spacing w:line="276" w:lineRule="auto"/>
        <w:rPr>
          <w:rFonts w:ascii="Calibri" w:eastAsiaTheme="minorHAnsi" w:hAnsi="Calibri" w:cs="Calibri"/>
          <w:color w:val="000000"/>
          <w:sz w:val="22"/>
          <w:szCs w:val="22"/>
          <w:lang w:eastAsia="en-US"/>
        </w:rPr>
      </w:pPr>
      <w:r w:rsidRPr="00AD2A3C">
        <w:rPr>
          <w:rFonts w:ascii="Calibri" w:eastAsiaTheme="minorHAnsi" w:hAnsi="Calibri" w:cs="Calibri"/>
          <w:color w:val="000000"/>
          <w:sz w:val="22"/>
          <w:szCs w:val="22"/>
          <w:lang w:eastAsia="en-US"/>
        </w:rPr>
        <w:t>Oświadczam, że przekazałem</w:t>
      </w:r>
      <w:r w:rsidR="00356D8D" w:rsidRPr="00356D8D">
        <w:rPr>
          <w:rFonts w:asciiTheme="minorHAnsi" w:hAnsiTheme="minorHAnsi" w:cstheme="minorHAnsi"/>
        </w:rPr>
        <w:t>/</w:t>
      </w:r>
      <w:proofErr w:type="spellStart"/>
      <w:r w:rsidR="00356D8D" w:rsidRPr="00356D8D">
        <w:rPr>
          <w:rFonts w:asciiTheme="minorHAnsi" w:hAnsiTheme="minorHAnsi" w:cstheme="minorHAnsi"/>
        </w:rPr>
        <w:t>am</w:t>
      </w:r>
      <w:proofErr w:type="spellEnd"/>
      <w:r w:rsidRPr="00AD2A3C">
        <w:rPr>
          <w:rFonts w:ascii="Calibri" w:eastAsiaTheme="minorHAnsi" w:hAnsi="Calibri" w:cs="Calibri"/>
          <w:color w:val="000000"/>
          <w:sz w:val="22"/>
          <w:szCs w:val="22"/>
          <w:lang w:eastAsia="en-US"/>
        </w:rPr>
        <w:t xml:space="preserve"> członkom mojego personelu klauzulę informacyjną Zamawiającego </w:t>
      </w:r>
      <w:r w:rsidRPr="00F56330">
        <w:rPr>
          <w:rFonts w:ascii="Calibri" w:eastAsiaTheme="minorHAnsi" w:hAnsi="Calibri" w:cs="Calibri"/>
          <w:color w:val="000000"/>
          <w:sz w:val="22"/>
          <w:szCs w:val="22"/>
          <w:lang w:eastAsia="en-US"/>
        </w:rPr>
        <w:t>stanowiącą załącznik nr 12</w:t>
      </w:r>
      <w:r w:rsidR="007841D7" w:rsidRPr="00F56330">
        <w:rPr>
          <w:rFonts w:ascii="Calibri" w:eastAsiaTheme="minorHAnsi" w:hAnsi="Calibri" w:cs="Calibri"/>
          <w:color w:val="000000"/>
          <w:sz w:val="22"/>
          <w:szCs w:val="22"/>
          <w:lang w:eastAsia="en-US"/>
        </w:rPr>
        <w:t xml:space="preserve"> </w:t>
      </w:r>
      <w:r w:rsidR="00CF03F8" w:rsidRPr="00F56330">
        <w:rPr>
          <w:rFonts w:ascii="Calibri" w:eastAsiaTheme="minorHAnsi" w:hAnsi="Calibri" w:cs="Calibri"/>
          <w:color w:val="000000"/>
          <w:sz w:val="22"/>
          <w:szCs w:val="22"/>
          <w:lang w:eastAsia="en-US"/>
        </w:rPr>
        <w:t>do u</w:t>
      </w:r>
      <w:r w:rsidRPr="00F56330">
        <w:rPr>
          <w:rFonts w:ascii="Calibri" w:eastAsiaTheme="minorHAnsi" w:hAnsi="Calibri" w:cs="Calibri"/>
          <w:color w:val="000000"/>
          <w:sz w:val="22"/>
          <w:szCs w:val="22"/>
          <w:lang w:eastAsia="en-US"/>
        </w:rPr>
        <w:t>mowy</w:t>
      </w:r>
      <w:r w:rsidRPr="00AD2A3C">
        <w:rPr>
          <w:rFonts w:ascii="Calibri" w:eastAsiaTheme="minorHAnsi" w:hAnsi="Calibri" w:cs="Calibri"/>
          <w:color w:val="000000"/>
          <w:sz w:val="22"/>
          <w:szCs w:val="22"/>
          <w:lang w:eastAsia="en-US"/>
        </w:rPr>
        <w:t xml:space="preserve"> nr</w:t>
      </w:r>
      <w:r w:rsidR="00CF03F8" w:rsidRPr="00AD2A3C">
        <w:rPr>
          <w:rFonts w:ascii="Calibri" w:eastAsiaTheme="minorHAnsi" w:hAnsi="Calibri" w:cs="Calibri"/>
          <w:color w:val="000000"/>
          <w:sz w:val="22"/>
          <w:szCs w:val="22"/>
          <w:lang w:eastAsia="en-US"/>
        </w:rPr>
        <w:t xml:space="preserve"> </w:t>
      </w:r>
      <w:r w:rsidR="00E0099F" w:rsidRPr="00AD2A3C">
        <w:rPr>
          <w:rFonts w:asciiTheme="minorHAnsi" w:eastAsiaTheme="minorHAnsi" w:hAnsiTheme="minorHAnsi" w:cstheme="minorHAnsi"/>
          <w:sz w:val="22"/>
          <w:szCs w:val="22"/>
          <w:lang w:eastAsia="en-US"/>
        </w:rPr>
        <w:t>…………………………</w:t>
      </w:r>
      <w:r w:rsidR="007C186D" w:rsidRPr="00AD2A3C">
        <w:rPr>
          <w:rFonts w:ascii="Calibri" w:eastAsiaTheme="minorHAnsi" w:hAnsi="Calibri" w:cs="Calibri"/>
          <w:color w:val="000000"/>
          <w:sz w:val="22"/>
          <w:szCs w:val="22"/>
          <w:lang w:eastAsia="en-US"/>
        </w:rPr>
        <w:t xml:space="preserve"> </w:t>
      </w:r>
      <w:r w:rsidRPr="00AD2A3C">
        <w:rPr>
          <w:rFonts w:ascii="Calibri" w:eastAsiaTheme="minorHAnsi" w:hAnsi="Calibri" w:cs="Calibri"/>
          <w:color w:val="000000"/>
          <w:sz w:val="22"/>
          <w:szCs w:val="22"/>
          <w:lang w:eastAsia="en-US"/>
        </w:rPr>
        <w:t>z dnia</w:t>
      </w:r>
      <w:r w:rsidR="00CF03F8" w:rsidRPr="00AD2A3C">
        <w:rPr>
          <w:rFonts w:ascii="Calibri" w:eastAsiaTheme="minorHAnsi" w:hAnsi="Calibri" w:cs="Calibri"/>
          <w:color w:val="000000"/>
          <w:sz w:val="22"/>
          <w:szCs w:val="22"/>
          <w:lang w:eastAsia="en-US"/>
        </w:rPr>
        <w:t xml:space="preserve"> </w:t>
      </w:r>
      <w:r w:rsidR="00E0099F" w:rsidRPr="00AD2A3C">
        <w:rPr>
          <w:rFonts w:ascii="Calibri" w:eastAsiaTheme="minorHAnsi" w:hAnsi="Calibri" w:cs="Calibri"/>
          <w:color w:val="000000"/>
          <w:sz w:val="22"/>
          <w:szCs w:val="22"/>
          <w:lang w:eastAsia="en-US"/>
        </w:rPr>
        <w:t>……………………………….</w:t>
      </w:r>
      <w:r w:rsidR="007C186D" w:rsidRPr="00AD2A3C">
        <w:rPr>
          <w:rFonts w:ascii="Calibri" w:eastAsiaTheme="minorHAnsi" w:hAnsi="Calibri" w:cs="Calibri"/>
          <w:color w:val="000000"/>
          <w:sz w:val="22"/>
          <w:szCs w:val="22"/>
          <w:lang w:eastAsia="en-US"/>
        </w:rPr>
        <w:t xml:space="preserve"> r.</w:t>
      </w:r>
    </w:p>
    <w:p w:rsidR="00AE2CD1" w:rsidRPr="00AD2A3C" w:rsidRDefault="00AE2CD1" w:rsidP="00EC3600">
      <w:pPr>
        <w:tabs>
          <w:tab w:val="left" w:pos="5245"/>
        </w:tabs>
        <w:spacing w:line="276" w:lineRule="auto"/>
        <w:rPr>
          <w:rFonts w:ascii="Calibri" w:eastAsiaTheme="minorHAnsi" w:hAnsi="Calibri" w:cstheme="minorBidi"/>
          <w:sz w:val="22"/>
          <w:szCs w:val="22"/>
          <w:lang w:eastAsia="en-US"/>
        </w:rPr>
      </w:pPr>
    </w:p>
    <w:p w:rsidR="00AE2CD1" w:rsidRPr="00AD2A3C" w:rsidRDefault="00AE2CD1" w:rsidP="00EC3600">
      <w:pPr>
        <w:suppressAutoHyphens/>
        <w:rPr>
          <w:rFonts w:ascii="Calibri" w:hAnsi="Calibri" w:cs="Calibri"/>
          <w:lang w:eastAsia="ar-SA"/>
        </w:rPr>
      </w:pPr>
    </w:p>
    <w:p w:rsidR="00640957" w:rsidRPr="00AD2A3C" w:rsidRDefault="00640957" w:rsidP="00EC3600">
      <w:pPr>
        <w:suppressAutoHyphens/>
        <w:rPr>
          <w:rFonts w:ascii="Calibri" w:hAnsi="Calibri" w:cs="Calibri"/>
          <w:lang w:eastAsia="ar-SA"/>
        </w:rPr>
      </w:pPr>
    </w:p>
    <w:p w:rsidR="00E64896" w:rsidRPr="00AD2A3C" w:rsidRDefault="00E64896" w:rsidP="00E64896">
      <w:pPr>
        <w:spacing w:line="300" w:lineRule="auto"/>
        <w:ind w:left="3540" w:firstLine="708"/>
        <w:rPr>
          <w:rFonts w:ascii="Calibri" w:eastAsia="Calibri" w:hAnsi="Calibri" w:cstheme="minorBidi"/>
          <w:sz w:val="22"/>
          <w:szCs w:val="22"/>
          <w:lang w:eastAsia="en-US"/>
        </w:rPr>
      </w:pPr>
      <w:r w:rsidRPr="00AD2A3C">
        <w:rPr>
          <w:rFonts w:ascii="Calibri" w:eastAsia="Calibri" w:hAnsi="Calibri" w:cstheme="minorBidi"/>
          <w:sz w:val="22"/>
          <w:szCs w:val="22"/>
          <w:lang w:eastAsia="en-US"/>
        </w:rPr>
        <w:t>……………………………………………………………………………..</w:t>
      </w:r>
    </w:p>
    <w:p w:rsidR="00E64896" w:rsidRPr="00AD2A3C" w:rsidRDefault="00E64896" w:rsidP="00E64896">
      <w:pPr>
        <w:spacing w:after="200" w:line="300" w:lineRule="auto"/>
        <w:ind w:left="4254"/>
        <w:rPr>
          <w:rFonts w:ascii="Calibri" w:eastAsia="Calibri" w:hAnsi="Calibri" w:cstheme="minorBidi"/>
          <w:sz w:val="22"/>
          <w:szCs w:val="22"/>
          <w:lang w:eastAsia="en-US"/>
        </w:rPr>
      </w:pPr>
      <w:r w:rsidRPr="00AD2A3C">
        <w:rPr>
          <w:rFonts w:ascii="Calibri" w:eastAsia="Calibri" w:hAnsi="Calibri" w:cstheme="minorBidi"/>
          <w:sz w:val="22"/>
          <w:szCs w:val="22"/>
          <w:lang w:eastAsia="en-US"/>
        </w:rPr>
        <w:t>Data i podpis osoby reprezentującej Wykonawcę</w:t>
      </w:r>
    </w:p>
    <w:p w:rsidR="00637DBF" w:rsidRPr="00AD2A3C" w:rsidRDefault="00637DBF" w:rsidP="00E64896">
      <w:pPr>
        <w:suppressAutoHyphens/>
        <w:spacing w:before="120"/>
        <w:ind w:left="5812" w:hanging="4950"/>
        <w:rPr>
          <w:rFonts w:ascii="Calibri" w:hAnsi="Calibri" w:cs="Calibri"/>
          <w:sz w:val="22"/>
          <w:szCs w:val="22"/>
          <w:lang w:eastAsia="ar-SA"/>
        </w:rPr>
      </w:pPr>
    </w:p>
    <w:p w:rsidR="00637DBF" w:rsidRPr="00AD2A3C" w:rsidRDefault="00637DBF" w:rsidP="00637DBF">
      <w:pPr>
        <w:rPr>
          <w:lang w:eastAsia="ar-SA"/>
        </w:rPr>
      </w:pPr>
      <w:r w:rsidRPr="00AD2A3C">
        <w:rPr>
          <w:lang w:eastAsia="ar-SA"/>
        </w:rPr>
        <w:br w:type="page"/>
      </w:r>
    </w:p>
    <w:p w:rsidR="00AC70B3" w:rsidRPr="005E4E13" w:rsidRDefault="00637DBF" w:rsidP="00B05535">
      <w:pPr>
        <w:pStyle w:val="Nagwek1"/>
        <w:rPr>
          <w:rStyle w:val="Nagwek20"/>
          <w:rFonts w:asciiTheme="minorHAnsi" w:hAnsiTheme="minorHAnsi"/>
          <w:color w:val="000000"/>
          <w:sz w:val="22"/>
          <w:szCs w:val="22"/>
        </w:rPr>
      </w:pPr>
      <w:r w:rsidRPr="005E4E13">
        <w:rPr>
          <w:rStyle w:val="Nagwek20"/>
          <w:rFonts w:asciiTheme="minorHAnsi" w:hAnsiTheme="minorHAnsi"/>
          <w:color w:val="000000"/>
          <w:sz w:val="22"/>
          <w:szCs w:val="22"/>
        </w:rPr>
        <w:lastRenderedPageBreak/>
        <w:t>Załącznik nr 14 Protokół wydan</w:t>
      </w:r>
      <w:r w:rsidR="00A9320F" w:rsidRPr="005E4E13">
        <w:rPr>
          <w:rStyle w:val="Nagwek20"/>
          <w:rFonts w:asciiTheme="minorHAnsi" w:hAnsiTheme="minorHAnsi"/>
          <w:color w:val="000000"/>
          <w:sz w:val="22"/>
          <w:szCs w:val="22"/>
        </w:rPr>
        <w:t xml:space="preserve">ia/zwrotu/zniszczenia/usunięcia </w:t>
      </w:r>
      <w:r w:rsidRPr="005E4E13">
        <w:rPr>
          <w:rStyle w:val="Nagwek20"/>
          <w:rFonts w:asciiTheme="minorHAnsi" w:hAnsiTheme="minorHAnsi"/>
          <w:color w:val="000000"/>
          <w:sz w:val="22"/>
          <w:szCs w:val="22"/>
        </w:rPr>
        <w:t>z zasobów informacyjnych</w:t>
      </w:r>
      <w:r w:rsidR="0041631A" w:rsidRPr="005E4E13">
        <w:rPr>
          <w:rStyle w:val="Nagwek20"/>
          <w:rFonts w:asciiTheme="minorHAnsi" w:hAnsiTheme="minorHAnsi"/>
          <w:color w:val="000000"/>
          <w:sz w:val="22"/>
          <w:szCs w:val="22"/>
        </w:rPr>
        <w:t>* materiałów zawierających informacje chronione</w:t>
      </w:r>
    </w:p>
    <w:p w:rsidR="00B05535" w:rsidRPr="00AD2A3C" w:rsidRDefault="00B05535" w:rsidP="00B05535">
      <w:pPr>
        <w:autoSpaceDE w:val="0"/>
        <w:autoSpaceDN w:val="0"/>
        <w:adjustRightInd w:val="0"/>
        <w:spacing w:after="120"/>
        <w:rPr>
          <w:rFonts w:ascii="Calibri" w:hAnsi="Calibri" w:cs="Calibri"/>
          <w:sz w:val="22"/>
          <w:szCs w:val="22"/>
          <w:lang w:eastAsia="ar-SA"/>
        </w:rPr>
      </w:pPr>
    </w:p>
    <w:p w:rsidR="00B05535" w:rsidRPr="00AD2A3C" w:rsidRDefault="00B05535" w:rsidP="000F0E04">
      <w:pPr>
        <w:autoSpaceDE w:val="0"/>
        <w:autoSpaceDN w:val="0"/>
        <w:adjustRightInd w:val="0"/>
        <w:spacing w:line="300" w:lineRule="auto"/>
        <w:rPr>
          <w:rFonts w:ascii="Calibri" w:hAnsi="Calibri" w:cs="Calibri"/>
          <w:sz w:val="22"/>
          <w:szCs w:val="22"/>
          <w:lang w:eastAsia="ar-SA"/>
        </w:rPr>
      </w:pPr>
      <w:r w:rsidRPr="00AD2A3C">
        <w:rPr>
          <w:rFonts w:ascii="Calibri" w:hAnsi="Calibri" w:cs="Calibri"/>
          <w:sz w:val="22"/>
          <w:szCs w:val="22"/>
          <w:lang w:eastAsia="ar-SA"/>
        </w:rPr>
        <w:t>Nazwa Wykonawcy</w:t>
      </w:r>
      <w:r w:rsidR="00460B7D" w:rsidRPr="00AD2A3C">
        <w:rPr>
          <w:rFonts w:ascii="Calibri" w:hAnsi="Calibri" w:cs="Calibri"/>
          <w:sz w:val="22"/>
          <w:szCs w:val="22"/>
          <w:lang w:eastAsia="ar-SA"/>
        </w:rPr>
        <w:t>:</w:t>
      </w:r>
      <w:r w:rsidRPr="00AD2A3C">
        <w:rPr>
          <w:rFonts w:ascii="Calibri" w:hAnsi="Calibri" w:cs="Calibri"/>
          <w:sz w:val="22"/>
          <w:szCs w:val="22"/>
          <w:lang w:eastAsia="ar-SA"/>
        </w:rPr>
        <w:t xml:space="preserve"> </w:t>
      </w:r>
    </w:p>
    <w:p w:rsidR="00640957" w:rsidRPr="00AD2A3C" w:rsidRDefault="000F0E04" w:rsidP="000F0E04">
      <w:pPr>
        <w:spacing w:line="300" w:lineRule="auto"/>
        <w:rPr>
          <w:rFonts w:ascii="Calibri" w:eastAsiaTheme="minorHAnsi" w:hAnsi="Calibri" w:cstheme="minorBidi"/>
          <w:sz w:val="22"/>
          <w:szCs w:val="22"/>
          <w:lang w:eastAsia="en-US"/>
        </w:rPr>
      </w:pPr>
      <w:r w:rsidRPr="00AD2A3C">
        <w:rPr>
          <w:rFonts w:ascii="Calibri" w:eastAsiaTheme="minorHAnsi" w:hAnsi="Calibri" w:cstheme="minorBidi"/>
          <w:sz w:val="22"/>
          <w:szCs w:val="22"/>
          <w:lang w:eastAsia="en-US"/>
        </w:rPr>
        <w:t xml:space="preserve">Adres: </w:t>
      </w:r>
    </w:p>
    <w:p w:rsidR="00B05535" w:rsidRPr="00AD2A3C" w:rsidRDefault="00B05535" w:rsidP="000F0E04">
      <w:pPr>
        <w:spacing w:line="300" w:lineRule="auto"/>
        <w:rPr>
          <w:rFonts w:ascii="Calibri" w:hAnsi="Calibri" w:cs="Calibri"/>
          <w:sz w:val="22"/>
          <w:szCs w:val="22"/>
        </w:rPr>
      </w:pPr>
      <w:r w:rsidRPr="00AD2A3C">
        <w:rPr>
          <w:rFonts w:ascii="Calibri" w:hAnsi="Calibri" w:cs="Calibri"/>
          <w:sz w:val="22"/>
          <w:szCs w:val="22"/>
        </w:rPr>
        <w:t xml:space="preserve">NIP: </w:t>
      </w:r>
    </w:p>
    <w:p w:rsidR="00B05535" w:rsidRPr="00AD2A3C" w:rsidRDefault="00B05535" w:rsidP="000F0E04">
      <w:pPr>
        <w:spacing w:line="300" w:lineRule="auto"/>
        <w:rPr>
          <w:rFonts w:ascii="Calibri" w:hAnsi="Calibri" w:cs="Calibri"/>
          <w:sz w:val="22"/>
          <w:szCs w:val="22"/>
        </w:rPr>
      </w:pPr>
      <w:r w:rsidRPr="00AD2A3C">
        <w:rPr>
          <w:rFonts w:ascii="Calibri" w:hAnsi="Calibri" w:cs="Calibri"/>
          <w:sz w:val="22"/>
          <w:szCs w:val="22"/>
        </w:rPr>
        <w:t>REGON:</w:t>
      </w:r>
    </w:p>
    <w:p w:rsidR="00B05535" w:rsidRPr="00AD2A3C" w:rsidRDefault="00B05535" w:rsidP="00B05535">
      <w:pPr>
        <w:jc w:val="center"/>
        <w:rPr>
          <w:rFonts w:ascii="Calibri" w:hAnsi="Calibri" w:cs="Calibri"/>
          <w:b/>
          <w:sz w:val="22"/>
          <w:szCs w:val="22"/>
        </w:rPr>
      </w:pPr>
    </w:p>
    <w:p w:rsidR="00B05535" w:rsidRPr="00AD2A3C" w:rsidRDefault="0041631A" w:rsidP="00B05535">
      <w:pPr>
        <w:rPr>
          <w:rFonts w:ascii="Calibri" w:hAnsi="Calibri" w:cs="Calibri"/>
          <w:sz w:val="22"/>
          <w:szCs w:val="22"/>
        </w:rPr>
      </w:pPr>
      <w:r w:rsidRPr="00AD2A3C">
        <w:rPr>
          <w:rFonts w:ascii="Calibri" w:hAnsi="Calibri" w:cs="Calibri"/>
          <w:sz w:val="22"/>
          <w:szCs w:val="22"/>
        </w:rPr>
        <w:t>Dotyczy umowy nr …………………. na ………………………………………………………………………………………………….</w:t>
      </w:r>
    </w:p>
    <w:p w:rsidR="0041631A" w:rsidRPr="00AD2A3C" w:rsidRDefault="0041631A" w:rsidP="00B05535">
      <w:pPr>
        <w:spacing w:line="300" w:lineRule="auto"/>
        <w:rPr>
          <w:rFonts w:ascii="Calibri" w:hAnsi="Calibri" w:cs="Calibri"/>
          <w:sz w:val="22"/>
          <w:szCs w:val="22"/>
        </w:rPr>
      </w:pPr>
    </w:p>
    <w:p w:rsidR="00B05535" w:rsidRPr="00AD2A3C" w:rsidRDefault="00004F56" w:rsidP="00770B92">
      <w:pPr>
        <w:spacing w:line="288" w:lineRule="auto"/>
        <w:rPr>
          <w:rFonts w:ascii="Calibri" w:hAnsi="Calibri" w:cs="Calibri"/>
          <w:sz w:val="22"/>
          <w:szCs w:val="22"/>
        </w:rPr>
      </w:pPr>
      <w:r w:rsidRPr="00AD2A3C">
        <w:rPr>
          <w:rFonts w:ascii="Calibri" w:hAnsi="Calibri" w:cs="Calibri"/>
          <w:sz w:val="22"/>
          <w:szCs w:val="22"/>
        </w:rPr>
        <w:t xml:space="preserve">Zgodnie z § 12 ust. </w:t>
      </w:r>
      <w:r w:rsidR="007E17B6">
        <w:rPr>
          <w:rFonts w:ascii="Calibri" w:hAnsi="Calibri" w:cs="Calibri"/>
          <w:sz w:val="22"/>
          <w:szCs w:val="22"/>
        </w:rPr>
        <w:t>9</w:t>
      </w:r>
      <w:r w:rsidRPr="00AD2A3C">
        <w:rPr>
          <w:rFonts w:ascii="Calibri" w:hAnsi="Calibri" w:cs="Calibri"/>
          <w:sz w:val="22"/>
          <w:szCs w:val="22"/>
        </w:rPr>
        <w:t xml:space="preserve"> umowy o</w:t>
      </w:r>
      <w:r w:rsidR="00B05535" w:rsidRPr="00AD2A3C">
        <w:rPr>
          <w:rFonts w:ascii="Calibri" w:hAnsi="Calibri" w:cs="Calibri"/>
          <w:sz w:val="22"/>
          <w:szCs w:val="22"/>
        </w:rPr>
        <w:t xml:space="preserve">świadczam, że </w:t>
      </w:r>
      <w:r w:rsidR="0041631A" w:rsidRPr="00AD2A3C">
        <w:rPr>
          <w:rFonts w:ascii="Calibri" w:hAnsi="Calibri" w:cs="Calibri"/>
          <w:sz w:val="22"/>
          <w:szCs w:val="22"/>
        </w:rPr>
        <w:t xml:space="preserve">wydałem/zwróciłem/zniszczyłem/usunąłem z zasobów informacyjnych* materiały zawierające informacje chronione, jakie otrzymałem lub wytworzyłem </w:t>
      </w:r>
      <w:r w:rsidRPr="00AD2A3C">
        <w:rPr>
          <w:rFonts w:ascii="Calibri" w:hAnsi="Calibri" w:cs="Calibri"/>
          <w:sz w:val="22"/>
          <w:szCs w:val="22"/>
        </w:rPr>
        <w:br/>
        <w:t>w</w:t>
      </w:r>
      <w:r w:rsidR="0041631A" w:rsidRPr="00AD2A3C">
        <w:rPr>
          <w:rFonts w:ascii="Calibri" w:hAnsi="Calibri" w:cs="Calibri"/>
          <w:sz w:val="22"/>
          <w:szCs w:val="22"/>
        </w:rPr>
        <w:t xml:space="preserve"> związku</w:t>
      </w:r>
      <w:r w:rsidR="004958C1" w:rsidRPr="00AD2A3C">
        <w:rPr>
          <w:rFonts w:ascii="Calibri" w:hAnsi="Calibri" w:cs="Calibri"/>
          <w:sz w:val="22"/>
          <w:szCs w:val="22"/>
        </w:rPr>
        <w:t xml:space="preserve"> wykonywaniem umowy.</w:t>
      </w:r>
      <w:r w:rsidR="0041631A" w:rsidRPr="00AD2A3C">
        <w:rPr>
          <w:rFonts w:ascii="Calibri" w:hAnsi="Calibri" w:cs="Calibri"/>
          <w:sz w:val="22"/>
          <w:szCs w:val="22"/>
        </w:rPr>
        <w:t xml:space="preserve">  </w:t>
      </w:r>
    </w:p>
    <w:p w:rsidR="00770B92" w:rsidRPr="00770B92" w:rsidRDefault="00770B92" w:rsidP="00770B92">
      <w:pPr>
        <w:spacing w:line="288" w:lineRule="auto"/>
        <w:rPr>
          <w:rFonts w:ascii="Calibri" w:hAnsi="Calibri" w:cs="Calibri"/>
          <w:sz w:val="22"/>
          <w:szCs w:val="22"/>
        </w:rPr>
      </w:pPr>
      <w:r w:rsidRPr="00770B92">
        <w:rPr>
          <w:rFonts w:ascii="Calibri" w:hAnsi="Calibri" w:cs="Calibri"/>
          <w:sz w:val="22"/>
          <w:szCs w:val="22"/>
        </w:rPr>
        <w:t>Przekazuję ostatni login i hasło administratora do systemu pracującego na niestacjonarnych nośnikach danych: login: ………………………………. hasło: ………………………………*</w:t>
      </w:r>
    </w:p>
    <w:p w:rsidR="00B05535" w:rsidRPr="00AD2A3C" w:rsidRDefault="00B05535" w:rsidP="00B05535">
      <w:pPr>
        <w:rPr>
          <w:rFonts w:ascii="Calibri" w:hAnsi="Calibri" w:cs="Calibri"/>
          <w:sz w:val="22"/>
          <w:szCs w:val="22"/>
        </w:rPr>
      </w:pP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p>
    <w:p w:rsidR="00B05535" w:rsidRPr="00AD2A3C" w:rsidRDefault="00640957" w:rsidP="00004F56">
      <w:pPr>
        <w:spacing w:line="288" w:lineRule="auto"/>
        <w:rPr>
          <w:rFonts w:ascii="Calibri" w:hAnsi="Calibri" w:cs="Calibri"/>
          <w:sz w:val="22"/>
          <w:szCs w:val="22"/>
        </w:rPr>
      </w:pPr>
      <w:r w:rsidRPr="00AD2A3C">
        <w:rPr>
          <w:rFonts w:ascii="Calibri" w:hAnsi="Calibri" w:cs="Calibri"/>
          <w:sz w:val="22"/>
          <w:szCs w:val="22"/>
        </w:rPr>
        <w:t xml:space="preserve">     </w:t>
      </w:r>
      <w:r w:rsidR="004958C1" w:rsidRPr="00AD2A3C">
        <w:rPr>
          <w:rFonts w:ascii="Calibri" w:hAnsi="Calibri" w:cs="Calibri"/>
          <w:sz w:val="22"/>
          <w:szCs w:val="22"/>
        </w:rPr>
        <w:t xml:space="preserve">                              </w:t>
      </w:r>
      <w:r w:rsidR="00A9320F" w:rsidRPr="00AD2A3C">
        <w:rPr>
          <w:rFonts w:ascii="Calibri" w:hAnsi="Calibri" w:cs="Calibri"/>
          <w:sz w:val="22"/>
          <w:szCs w:val="22"/>
        </w:rPr>
        <w:tab/>
      </w:r>
      <w:r w:rsidR="00A9320F" w:rsidRPr="00AD2A3C">
        <w:rPr>
          <w:rFonts w:ascii="Calibri" w:hAnsi="Calibri" w:cs="Calibri"/>
          <w:sz w:val="22"/>
          <w:szCs w:val="22"/>
        </w:rPr>
        <w:tab/>
      </w:r>
      <w:r w:rsidR="00A9320F" w:rsidRPr="00AD2A3C">
        <w:rPr>
          <w:rFonts w:ascii="Calibri" w:hAnsi="Calibri" w:cs="Calibri"/>
          <w:sz w:val="22"/>
          <w:szCs w:val="22"/>
        </w:rPr>
        <w:tab/>
      </w:r>
      <w:r w:rsidR="00004F56" w:rsidRPr="00AD2A3C">
        <w:rPr>
          <w:rFonts w:ascii="Calibri" w:hAnsi="Calibri" w:cs="Calibri"/>
          <w:sz w:val="22"/>
          <w:szCs w:val="22"/>
        </w:rPr>
        <w:tab/>
      </w:r>
      <w:r w:rsidR="004958C1" w:rsidRPr="00AD2A3C">
        <w:rPr>
          <w:rFonts w:ascii="Calibri" w:hAnsi="Calibri" w:cs="Calibri"/>
          <w:sz w:val="22"/>
          <w:szCs w:val="22"/>
        </w:rPr>
        <w:t>…………………………………………………………</w:t>
      </w:r>
      <w:r w:rsidR="00004F56" w:rsidRPr="00AD2A3C">
        <w:rPr>
          <w:rFonts w:ascii="Calibri" w:hAnsi="Calibri" w:cs="Calibri"/>
          <w:sz w:val="22"/>
          <w:szCs w:val="22"/>
        </w:rPr>
        <w:t>……………….</w:t>
      </w:r>
      <w:r w:rsidRPr="00AD2A3C">
        <w:rPr>
          <w:rFonts w:ascii="Calibri" w:hAnsi="Calibri" w:cs="Calibri"/>
          <w:sz w:val="22"/>
          <w:szCs w:val="22"/>
        </w:rPr>
        <w:t xml:space="preserve">                            </w:t>
      </w:r>
    </w:p>
    <w:p w:rsidR="00B05535" w:rsidRPr="00AD2A3C" w:rsidRDefault="00B05535" w:rsidP="00004F56">
      <w:pPr>
        <w:spacing w:line="288" w:lineRule="auto"/>
        <w:ind w:left="709" w:hanging="709"/>
        <w:rPr>
          <w:rFonts w:ascii="Calibri" w:hAnsi="Calibri" w:cs="Calibri"/>
          <w:sz w:val="22"/>
          <w:szCs w:val="22"/>
        </w:rPr>
      </w:pPr>
      <w:r w:rsidRPr="00AD2A3C">
        <w:rPr>
          <w:rFonts w:ascii="Calibri" w:hAnsi="Calibri" w:cs="Calibri"/>
          <w:sz w:val="22"/>
          <w:szCs w:val="22"/>
        </w:rPr>
        <w:tab/>
      </w:r>
      <w:r w:rsidRPr="00AD2A3C">
        <w:rPr>
          <w:rFonts w:ascii="Calibri" w:hAnsi="Calibri" w:cs="Calibri"/>
          <w:sz w:val="22"/>
          <w:szCs w:val="22"/>
        </w:rPr>
        <w:tab/>
      </w:r>
      <w:r w:rsidRPr="00AD2A3C">
        <w:rPr>
          <w:rFonts w:ascii="Calibri" w:hAnsi="Calibri" w:cs="Calibri"/>
          <w:sz w:val="22"/>
          <w:szCs w:val="22"/>
        </w:rPr>
        <w:tab/>
      </w:r>
      <w:r w:rsidR="00A9320F" w:rsidRPr="00AD2A3C">
        <w:rPr>
          <w:rFonts w:ascii="Calibri" w:hAnsi="Calibri" w:cs="Calibri"/>
          <w:sz w:val="22"/>
          <w:szCs w:val="22"/>
        </w:rPr>
        <w:tab/>
      </w:r>
      <w:r w:rsidR="00A9320F" w:rsidRPr="00AD2A3C">
        <w:rPr>
          <w:rFonts w:ascii="Calibri" w:hAnsi="Calibri" w:cs="Calibri"/>
          <w:sz w:val="22"/>
          <w:szCs w:val="22"/>
        </w:rPr>
        <w:tab/>
      </w:r>
      <w:r w:rsidR="00A9320F" w:rsidRPr="00AD2A3C">
        <w:rPr>
          <w:rFonts w:ascii="Calibri" w:hAnsi="Calibri" w:cs="Calibri"/>
          <w:sz w:val="22"/>
          <w:szCs w:val="22"/>
        </w:rPr>
        <w:tab/>
      </w:r>
      <w:r w:rsidRPr="00AD2A3C">
        <w:rPr>
          <w:rFonts w:ascii="Calibri" w:hAnsi="Calibri" w:cs="Calibri"/>
          <w:sz w:val="22"/>
          <w:szCs w:val="22"/>
        </w:rPr>
        <w:t>Dat</w:t>
      </w:r>
      <w:r w:rsidR="00A9320F" w:rsidRPr="00AD2A3C">
        <w:rPr>
          <w:rFonts w:ascii="Calibri" w:hAnsi="Calibri" w:cs="Calibri"/>
          <w:sz w:val="22"/>
          <w:szCs w:val="22"/>
        </w:rPr>
        <w:t xml:space="preserve">a i podpis osoby reprezentującej </w:t>
      </w:r>
      <w:r w:rsidR="004958C1" w:rsidRPr="00AD2A3C">
        <w:rPr>
          <w:rFonts w:ascii="Calibri" w:hAnsi="Calibri" w:cs="Calibri"/>
          <w:sz w:val="22"/>
          <w:szCs w:val="22"/>
        </w:rPr>
        <w:t>Wykonawcę</w:t>
      </w:r>
    </w:p>
    <w:p w:rsidR="00B05535" w:rsidRPr="00AD2A3C" w:rsidRDefault="00B05535" w:rsidP="00B05535">
      <w:pPr>
        <w:rPr>
          <w:rFonts w:ascii="Calibri" w:hAnsi="Calibri" w:cs="Calibri"/>
          <w:sz w:val="22"/>
          <w:szCs w:val="22"/>
        </w:rPr>
      </w:pPr>
    </w:p>
    <w:p w:rsidR="00A9320F" w:rsidRPr="00AD2A3C" w:rsidRDefault="00A9320F" w:rsidP="00B05535">
      <w:pPr>
        <w:rPr>
          <w:rFonts w:ascii="Calibri" w:hAnsi="Calibri" w:cs="Calibri"/>
          <w:sz w:val="22"/>
          <w:szCs w:val="22"/>
        </w:rPr>
      </w:pPr>
    </w:p>
    <w:p w:rsidR="00A9320F" w:rsidRPr="00AD2A3C" w:rsidRDefault="00A9320F" w:rsidP="00B05535">
      <w:pPr>
        <w:rPr>
          <w:rFonts w:ascii="Calibri" w:hAnsi="Calibri" w:cs="Calibri"/>
          <w:sz w:val="22"/>
          <w:szCs w:val="22"/>
        </w:rPr>
      </w:pPr>
    </w:p>
    <w:p w:rsidR="004958C1" w:rsidRPr="00AD2A3C" w:rsidRDefault="00A9320F" w:rsidP="00B05535">
      <w:pPr>
        <w:rPr>
          <w:rFonts w:ascii="Calibri" w:hAnsi="Calibri" w:cs="Calibri"/>
          <w:sz w:val="22"/>
          <w:szCs w:val="22"/>
        </w:rPr>
      </w:pPr>
      <w:r w:rsidRPr="00AD2A3C">
        <w:rPr>
          <w:rFonts w:ascii="Calibri" w:hAnsi="Calibri" w:cs="Calibri"/>
          <w:sz w:val="22"/>
          <w:szCs w:val="22"/>
        </w:rPr>
        <w:t>Zapoznałem się</w:t>
      </w:r>
    </w:p>
    <w:p w:rsidR="00004F56" w:rsidRPr="00AD2A3C" w:rsidRDefault="00004F56" w:rsidP="00B05535">
      <w:pPr>
        <w:rPr>
          <w:rFonts w:ascii="Calibri" w:hAnsi="Calibri" w:cs="Calibri"/>
          <w:sz w:val="22"/>
          <w:szCs w:val="22"/>
        </w:rPr>
      </w:pPr>
    </w:p>
    <w:p w:rsidR="00A9320F" w:rsidRPr="00AD2A3C" w:rsidRDefault="00A9320F" w:rsidP="00B05535">
      <w:pPr>
        <w:rPr>
          <w:rFonts w:ascii="Calibri" w:hAnsi="Calibri" w:cs="Calibri"/>
          <w:sz w:val="22"/>
          <w:szCs w:val="22"/>
        </w:rPr>
      </w:pPr>
      <w:r w:rsidRPr="00AD2A3C">
        <w:rPr>
          <w:rFonts w:ascii="Calibri" w:hAnsi="Calibri" w:cs="Calibri"/>
          <w:sz w:val="22"/>
          <w:szCs w:val="22"/>
        </w:rPr>
        <w:t>………………………………………………………</w:t>
      </w:r>
      <w:r w:rsidR="00004F56" w:rsidRPr="00AD2A3C">
        <w:rPr>
          <w:rFonts w:ascii="Calibri" w:hAnsi="Calibri" w:cs="Calibri"/>
          <w:sz w:val="22"/>
          <w:szCs w:val="22"/>
        </w:rPr>
        <w:t>………………………..</w:t>
      </w:r>
    </w:p>
    <w:p w:rsidR="00A9320F" w:rsidRPr="00AD2A3C" w:rsidRDefault="00A9320F" w:rsidP="00B05535">
      <w:pPr>
        <w:rPr>
          <w:rFonts w:ascii="Calibri" w:hAnsi="Calibri" w:cs="Calibri"/>
          <w:sz w:val="22"/>
          <w:szCs w:val="22"/>
        </w:rPr>
      </w:pPr>
      <w:r w:rsidRPr="00AD2A3C">
        <w:rPr>
          <w:rFonts w:ascii="Calibri" w:hAnsi="Calibri" w:cs="Calibri"/>
          <w:sz w:val="22"/>
          <w:szCs w:val="22"/>
        </w:rPr>
        <w:t>Data i podpis osoby reprezentującej Zamawiającego</w:t>
      </w:r>
    </w:p>
    <w:p w:rsidR="00A9320F" w:rsidRPr="00AD2A3C" w:rsidRDefault="00A9320F" w:rsidP="00B05535">
      <w:pPr>
        <w:rPr>
          <w:rFonts w:ascii="Calibri" w:hAnsi="Calibri" w:cs="Calibri"/>
          <w:sz w:val="22"/>
          <w:szCs w:val="22"/>
        </w:rPr>
      </w:pPr>
    </w:p>
    <w:p w:rsidR="00A9320F" w:rsidRPr="00AD2A3C" w:rsidRDefault="00A9320F" w:rsidP="00B05535">
      <w:pPr>
        <w:rPr>
          <w:rFonts w:ascii="Calibri" w:hAnsi="Calibri" w:cs="Calibri"/>
          <w:sz w:val="22"/>
          <w:szCs w:val="22"/>
        </w:rPr>
      </w:pPr>
    </w:p>
    <w:p w:rsidR="00B05535" w:rsidRPr="00AD2A3C" w:rsidRDefault="00B05535" w:rsidP="00B05535">
      <w:pPr>
        <w:rPr>
          <w:rFonts w:ascii="Calibri" w:hAnsi="Calibri" w:cs="Calibri"/>
          <w:sz w:val="22"/>
          <w:szCs w:val="22"/>
        </w:rPr>
      </w:pPr>
    </w:p>
    <w:p w:rsidR="00B05535" w:rsidRPr="00933A4C" w:rsidRDefault="00B05535" w:rsidP="00B05535">
      <w:pPr>
        <w:rPr>
          <w:rFonts w:ascii="Calibri" w:hAnsi="Calibri" w:cs="Calibri"/>
          <w:sz w:val="22"/>
          <w:szCs w:val="22"/>
        </w:rPr>
      </w:pPr>
      <w:r w:rsidRPr="00AD2A3C">
        <w:rPr>
          <w:rFonts w:ascii="Calibri" w:hAnsi="Calibri" w:cs="Calibri"/>
          <w:sz w:val="22"/>
          <w:szCs w:val="22"/>
        </w:rPr>
        <w:t>* niepotrzebne skreślić</w:t>
      </w:r>
    </w:p>
    <w:p w:rsidR="008460B2" w:rsidRDefault="008460B2" w:rsidP="00EC3600">
      <w:pPr>
        <w:tabs>
          <w:tab w:val="left" w:pos="5245"/>
        </w:tabs>
        <w:spacing w:line="276" w:lineRule="auto"/>
      </w:pPr>
    </w:p>
    <w:sectPr w:rsidR="008460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C00" w:rsidRDefault="00841C00" w:rsidP="00935E36">
      <w:r>
        <w:separator/>
      </w:r>
    </w:p>
  </w:endnote>
  <w:endnote w:type="continuationSeparator" w:id="0">
    <w:p w:rsidR="00841C00" w:rsidRDefault="00841C00" w:rsidP="00935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1345657"/>
      <w:docPartObj>
        <w:docPartGallery w:val="Page Numbers (Bottom of Page)"/>
        <w:docPartUnique/>
      </w:docPartObj>
    </w:sdtPr>
    <w:sdtEndPr/>
    <w:sdtContent>
      <w:p w:rsidR="00806656" w:rsidRDefault="00806656">
        <w:pPr>
          <w:pStyle w:val="Stopka"/>
          <w:jc w:val="right"/>
        </w:pPr>
        <w:r>
          <w:fldChar w:fldCharType="begin"/>
        </w:r>
        <w:r>
          <w:instrText>PAGE   \* MERGEFORMAT</w:instrText>
        </w:r>
        <w:r>
          <w:fldChar w:fldCharType="separate"/>
        </w:r>
        <w:r w:rsidR="002922CB">
          <w:rPr>
            <w:noProof/>
          </w:rPr>
          <w:t>16</w:t>
        </w:r>
        <w:r>
          <w:fldChar w:fldCharType="end"/>
        </w:r>
      </w:p>
    </w:sdtContent>
  </w:sdt>
  <w:p w:rsidR="00806656" w:rsidRDefault="0080665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C00" w:rsidRDefault="00841C00" w:rsidP="00935E36">
      <w:r>
        <w:separator/>
      </w:r>
    </w:p>
  </w:footnote>
  <w:footnote w:type="continuationSeparator" w:id="0">
    <w:p w:rsidR="00841C00" w:rsidRDefault="00841C00" w:rsidP="00935E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A7078FA"/>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1">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2">
      <w:start w:val="5"/>
      <w:numFmt w:val="decimal"/>
      <w:lvlText w:val="%3."/>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3">
      <w:start w:val="1"/>
      <w:numFmt w:val="decimal"/>
      <w:lvlText w:val="%4."/>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4">
      <w:start w:val="1"/>
      <w:numFmt w:val="decimal"/>
      <w:lvlText w:val="%5)"/>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5">
      <w:start w:val="1"/>
      <w:numFmt w:val="decimal"/>
      <w:lvlText w:val="%5)"/>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6">
      <w:start w:val="1"/>
      <w:numFmt w:val="decimal"/>
      <w:lvlText w:val="%5)"/>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7">
      <w:start w:val="1"/>
      <w:numFmt w:val="decimal"/>
      <w:lvlText w:val="%5)"/>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lvl w:ilvl="8">
      <w:start w:val="1"/>
      <w:numFmt w:val="decimal"/>
      <w:lvlText w:val="%5)"/>
      <w:lvlJc w:val="left"/>
      <w:pPr>
        <w:ind w:left="0" w:firstLine="0"/>
      </w:pPr>
      <w:rPr>
        <w:rFonts w:ascii="Arial" w:hAnsi="Arial" w:cs="Arial"/>
        <w:b w:val="0"/>
        <w:bCs w:val="0"/>
        <w:i w:val="0"/>
        <w:iCs w:val="0"/>
        <w:smallCaps w:val="0"/>
        <w:strike w:val="0"/>
        <w:dstrike w:val="0"/>
        <w:color w:val="000000"/>
        <w:spacing w:val="0"/>
        <w:w w:val="100"/>
        <w:position w:val="0"/>
        <w:sz w:val="18"/>
        <w:szCs w:val="18"/>
        <w:u w:val="none"/>
        <w:effect w:val="none"/>
      </w:rPr>
    </w:lvl>
  </w:abstractNum>
  <w:abstractNum w:abstractNumId="1">
    <w:nsid w:val="02E00253"/>
    <w:multiLevelType w:val="hybridMultilevel"/>
    <w:tmpl w:val="6C1E12AE"/>
    <w:lvl w:ilvl="0" w:tplc="9AFC5078">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
    <w:nsid w:val="074E6827"/>
    <w:multiLevelType w:val="hybridMultilevel"/>
    <w:tmpl w:val="4DF89410"/>
    <w:lvl w:ilvl="0" w:tplc="4042777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C2173E6"/>
    <w:multiLevelType w:val="multilevel"/>
    <w:tmpl w:val="DE2E3D84"/>
    <w:lvl w:ilvl="0">
      <w:start w:val="5"/>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nsid w:val="0DEB14C4"/>
    <w:multiLevelType w:val="hybridMultilevel"/>
    <w:tmpl w:val="509267BC"/>
    <w:lvl w:ilvl="0" w:tplc="4D4CE204">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5">
    <w:nsid w:val="0EC9619F"/>
    <w:multiLevelType w:val="hybridMultilevel"/>
    <w:tmpl w:val="943E7572"/>
    <w:lvl w:ilvl="0" w:tplc="F482DCF8">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6">
    <w:nsid w:val="10454EB3"/>
    <w:multiLevelType w:val="hybridMultilevel"/>
    <w:tmpl w:val="4DBCAD64"/>
    <w:lvl w:ilvl="0" w:tplc="4F1C564E">
      <w:start w:val="1"/>
      <w:numFmt w:val="decimal"/>
      <w:lvlText w:val="%1)"/>
      <w:lvlJc w:val="left"/>
      <w:pPr>
        <w:ind w:left="786" w:hanging="360"/>
      </w:pPr>
      <w:rPr>
        <w:rFonts w:ascii="Calibri" w:eastAsia="Times New Roman" w:hAnsi="Calibri" w:cs="Times New Roman"/>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7">
    <w:nsid w:val="106777F2"/>
    <w:multiLevelType w:val="hybridMultilevel"/>
    <w:tmpl w:val="4DF89410"/>
    <w:lvl w:ilvl="0" w:tplc="4042777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77923C9"/>
    <w:multiLevelType w:val="hybridMultilevel"/>
    <w:tmpl w:val="890E4D6C"/>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18C85F4B"/>
    <w:multiLevelType w:val="hybridMultilevel"/>
    <w:tmpl w:val="395E1F54"/>
    <w:lvl w:ilvl="0" w:tplc="462463A6">
      <w:start w:val="1"/>
      <w:numFmt w:val="bullet"/>
      <w:lvlText w:val=""/>
      <w:lvlJc w:val="left"/>
      <w:pPr>
        <w:ind w:left="720" w:hanging="360"/>
      </w:pPr>
      <w:rPr>
        <w:rFonts w:ascii="Symbol" w:hAnsi="Symbo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AF9699F"/>
    <w:multiLevelType w:val="hybridMultilevel"/>
    <w:tmpl w:val="3C98E1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B525AE2"/>
    <w:multiLevelType w:val="hybridMultilevel"/>
    <w:tmpl w:val="3C98E1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B83177E"/>
    <w:multiLevelType w:val="hybridMultilevel"/>
    <w:tmpl w:val="890E4D6C"/>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nsid w:val="1D823A78"/>
    <w:multiLevelType w:val="hybridMultilevel"/>
    <w:tmpl w:val="882ED72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nsid w:val="221D5E39"/>
    <w:multiLevelType w:val="hybridMultilevel"/>
    <w:tmpl w:val="616851A6"/>
    <w:lvl w:ilvl="0" w:tplc="C7160A14">
      <w:start w:val="1"/>
      <w:numFmt w:val="upperRoman"/>
      <w:lvlText w:val="%1."/>
      <w:lvlJc w:val="right"/>
      <w:pPr>
        <w:ind w:left="720" w:hanging="360"/>
      </w:pPr>
      <w:rPr>
        <w:rFonts w:ascii="Calibri" w:hAnsi="Calibri" w:cs="Times New Roman"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2E44180"/>
    <w:multiLevelType w:val="multilevel"/>
    <w:tmpl w:val="A6349B24"/>
    <w:name w:val="NumPar"/>
    <w:lvl w:ilvl="0">
      <w:start w:val="1"/>
      <w:numFmt w:val="decimal"/>
      <w:pStyle w:val="NumPar1"/>
      <w:lvlText w:val="%1."/>
      <w:lvlJc w:val="left"/>
      <w:pPr>
        <w:tabs>
          <w:tab w:val="num" w:pos="850"/>
        </w:tabs>
        <w:ind w:left="850" w:hanging="850"/>
      </w:pPr>
      <w:rPr>
        <w:rFonts w:ascii="Calibri" w:hAnsi="Calibri" w:cs="Arial" w:hint="default"/>
        <w:b w:val="0"/>
        <w:color w:val="29875C"/>
        <w:sz w:val="22"/>
        <w:szCs w:val="22"/>
      </w:rPr>
    </w:lvl>
    <w:lvl w:ilvl="1">
      <w:start w:val="1"/>
      <w:numFmt w:val="decimal"/>
      <w:pStyle w:val="NumPar2"/>
      <w:lvlText w:val="%1.%2."/>
      <w:lvlJc w:val="left"/>
      <w:pPr>
        <w:tabs>
          <w:tab w:val="num" w:pos="1134"/>
        </w:tabs>
        <w:ind w:left="1134" w:hanging="850"/>
      </w:pPr>
      <w:rPr>
        <w:rFonts w:ascii="Calibri" w:hAnsi="Calibri" w:cs="Arial" w:hint="default"/>
        <w:b w:val="0"/>
        <w:color w:val="29875C"/>
        <w:sz w:val="22"/>
        <w:szCs w:val="22"/>
      </w:r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color w:val="FF0000"/>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lvl>
  </w:abstractNum>
  <w:abstractNum w:abstractNumId="16">
    <w:nsid w:val="24AC1CDA"/>
    <w:multiLevelType w:val="hybridMultilevel"/>
    <w:tmpl w:val="326A8CCC"/>
    <w:lvl w:ilvl="0" w:tplc="9FBA1A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5FD03BA"/>
    <w:multiLevelType w:val="multilevel"/>
    <w:tmpl w:val="5ECA00A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nsid w:val="261D5F69"/>
    <w:multiLevelType w:val="hybridMultilevel"/>
    <w:tmpl w:val="890E4D6C"/>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nsid w:val="2A984754"/>
    <w:multiLevelType w:val="hybridMultilevel"/>
    <w:tmpl w:val="890E4D6C"/>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nsid w:val="2AB52EE8"/>
    <w:multiLevelType w:val="hybridMultilevel"/>
    <w:tmpl w:val="54326D04"/>
    <w:lvl w:ilvl="0" w:tplc="9FBA1A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16A6488"/>
    <w:multiLevelType w:val="hybridMultilevel"/>
    <w:tmpl w:val="722A4628"/>
    <w:lvl w:ilvl="0" w:tplc="DA0EF91E">
      <w:start w:val="1"/>
      <w:numFmt w:val="decimal"/>
      <w:lvlText w:val="%1)"/>
      <w:lvlJc w:val="left"/>
      <w:pPr>
        <w:ind w:left="720" w:hanging="360"/>
      </w:pPr>
      <w:rPr>
        <w:strike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nsid w:val="334F146B"/>
    <w:multiLevelType w:val="hybridMultilevel"/>
    <w:tmpl w:val="1C24E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5B52A1B"/>
    <w:multiLevelType w:val="multilevel"/>
    <w:tmpl w:val="99189862"/>
    <w:lvl w:ilvl="0">
      <w:start w:val="1"/>
      <w:numFmt w:val="decimal"/>
      <w:lvlText w:val="%1."/>
      <w:lvlJc w:val="left"/>
      <w:pPr>
        <w:tabs>
          <w:tab w:val="num" w:pos="360"/>
        </w:tabs>
        <w:ind w:left="360" w:hanging="360"/>
      </w:pPr>
      <w:rPr>
        <w:b w:val="0"/>
        <w:i w:val="0"/>
        <w:strike w:val="0"/>
        <w:dstrike w:val="0"/>
        <w:color w:val="auto"/>
        <w:sz w:val="22"/>
        <w:szCs w:val="22"/>
        <w:u w:val="none"/>
        <w:effect w:val="none"/>
      </w:rPr>
    </w:lvl>
    <w:lvl w:ilvl="1">
      <w:start w:val="1"/>
      <w:numFmt w:val="lowerLetter"/>
      <w:lvlText w:val="%2."/>
      <w:lvlJc w:val="left"/>
      <w:pPr>
        <w:tabs>
          <w:tab w:val="num" w:pos="938"/>
        </w:tabs>
        <w:ind w:left="938" w:hanging="360"/>
      </w:pPr>
    </w:lvl>
    <w:lvl w:ilvl="2">
      <w:start w:val="1"/>
      <w:numFmt w:val="lowerRoman"/>
      <w:lvlText w:val="%3."/>
      <w:lvlJc w:val="right"/>
      <w:pPr>
        <w:tabs>
          <w:tab w:val="num" w:pos="1658"/>
        </w:tabs>
        <w:ind w:left="1658" w:hanging="180"/>
      </w:pPr>
    </w:lvl>
    <w:lvl w:ilvl="3">
      <w:start w:val="1"/>
      <w:numFmt w:val="decimal"/>
      <w:lvlText w:val="%4."/>
      <w:lvlJc w:val="left"/>
      <w:pPr>
        <w:tabs>
          <w:tab w:val="num" w:pos="2378"/>
        </w:tabs>
        <w:ind w:left="2378" w:hanging="360"/>
      </w:p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24">
    <w:nsid w:val="380E2B62"/>
    <w:multiLevelType w:val="hybridMultilevel"/>
    <w:tmpl w:val="CD282B7A"/>
    <w:lvl w:ilvl="0" w:tplc="5EFC4A1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nsid w:val="39496492"/>
    <w:multiLevelType w:val="hybridMultilevel"/>
    <w:tmpl w:val="A306B146"/>
    <w:lvl w:ilvl="0" w:tplc="643012F4">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6">
    <w:nsid w:val="3A517DC8"/>
    <w:multiLevelType w:val="hybridMultilevel"/>
    <w:tmpl w:val="4BCC3B7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3BA31963"/>
    <w:multiLevelType w:val="singleLevel"/>
    <w:tmpl w:val="F84068C6"/>
    <w:lvl w:ilvl="0">
      <w:start w:val="1"/>
      <w:numFmt w:val="decimal"/>
      <w:lvlText w:val="%1."/>
      <w:lvlJc w:val="left"/>
      <w:pPr>
        <w:tabs>
          <w:tab w:val="num" w:pos="360"/>
        </w:tabs>
        <w:ind w:left="360" w:hanging="360"/>
      </w:pPr>
      <w:rPr>
        <w:strike w:val="0"/>
        <w:dstrike w:val="0"/>
        <w:color w:val="auto"/>
        <w:u w:val="none"/>
        <w:effect w:val="none"/>
      </w:rPr>
    </w:lvl>
  </w:abstractNum>
  <w:abstractNum w:abstractNumId="28">
    <w:nsid w:val="3D5B0B50"/>
    <w:multiLevelType w:val="hybridMultilevel"/>
    <w:tmpl w:val="44DAB824"/>
    <w:lvl w:ilvl="0" w:tplc="9FBA1A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nsid w:val="3D970445"/>
    <w:multiLevelType w:val="multilevel"/>
    <w:tmpl w:val="59769D9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3F0023D1"/>
    <w:multiLevelType w:val="hybridMultilevel"/>
    <w:tmpl w:val="7D0CAB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3F240B26"/>
    <w:multiLevelType w:val="hybridMultilevel"/>
    <w:tmpl w:val="CACC8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401F333C"/>
    <w:multiLevelType w:val="hybridMultilevel"/>
    <w:tmpl w:val="32A09FA8"/>
    <w:lvl w:ilvl="0" w:tplc="867A5E4C">
      <w:start w:val="1"/>
      <w:numFmt w:val="bullet"/>
      <w:lvlText w:val=""/>
      <w:lvlJc w:val="left"/>
      <w:pPr>
        <w:tabs>
          <w:tab w:val="num" w:pos="720"/>
        </w:tabs>
        <w:ind w:left="720" w:hanging="360"/>
      </w:pPr>
      <w:rPr>
        <w:rFonts w:ascii="Symbol" w:hAnsi="Symbol" w:hint="default"/>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nsid w:val="40524614"/>
    <w:multiLevelType w:val="hybridMultilevel"/>
    <w:tmpl w:val="6C1E12AE"/>
    <w:lvl w:ilvl="0" w:tplc="9AFC5078">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4">
    <w:nsid w:val="431001F8"/>
    <w:multiLevelType w:val="hybridMultilevel"/>
    <w:tmpl w:val="8D0EF5AC"/>
    <w:lvl w:ilvl="0" w:tplc="B676628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432D673B"/>
    <w:multiLevelType w:val="hybridMultilevel"/>
    <w:tmpl w:val="44CC9FF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6">
    <w:nsid w:val="46E04257"/>
    <w:multiLevelType w:val="hybridMultilevel"/>
    <w:tmpl w:val="3A425280"/>
    <w:lvl w:ilvl="0" w:tplc="8B5262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49173D58"/>
    <w:multiLevelType w:val="multilevel"/>
    <w:tmpl w:val="55864E20"/>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38">
    <w:nsid w:val="4948151E"/>
    <w:multiLevelType w:val="multilevel"/>
    <w:tmpl w:val="99189862"/>
    <w:lvl w:ilvl="0">
      <w:start w:val="1"/>
      <w:numFmt w:val="decimal"/>
      <w:lvlText w:val="%1."/>
      <w:lvlJc w:val="left"/>
      <w:pPr>
        <w:tabs>
          <w:tab w:val="num" w:pos="360"/>
        </w:tabs>
        <w:ind w:left="360" w:hanging="360"/>
      </w:pPr>
      <w:rPr>
        <w:b w:val="0"/>
        <w:i w:val="0"/>
        <w:strike w:val="0"/>
        <w:dstrike w:val="0"/>
        <w:color w:val="auto"/>
        <w:sz w:val="22"/>
        <w:szCs w:val="22"/>
        <w:u w:val="none"/>
        <w:effect w:val="none"/>
      </w:rPr>
    </w:lvl>
    <w:lvl w:ilvl="1">
      <w:start w:val="1"/>
      <w:numFmt w:val="lowerLetter"/>
      <w:lvlText w:val="%2."/>
      <w:lvlJc w:val="left"/>
      <w:pPr>
        <w:tabs>
          <w:tab w:val="num" w:pos="938"/>
        </w:tabs>
        <w:ind w:left="938" w:hanging="360"/>
      </w:pPr>
    </w:lvl>
    <w:lvl w:ilvl="2">
      <w:start w:val="1"/>
      <w:numFmt w:val="lowerRoman"/>
      <w:lvlText w:val="%3."/>
      <w:lvlJc w:val="right"/>
      <w:pPr>
        <w:tabs>
          <w:tab w:val="num" w:pos="1658"/>
        </w:tabs>
        <w:ind w:left="1658" w:hanging="180"/>
      </w:pPr>
    </w:lvl>
    <w:lvl w:ilvl="3">
      <w:start w:val="1"/>
      <w:numFmt w:val="decimal"/>
      <w:lvlText w:val="%4."/>
      <w:lvlJc w:val="left"/>
      <w:pPr>
        <w:tabs>
          <w:tab w:val="num" w:pos="2378"/>
        </w:tabs>
        <w:ind w:left="2378" w:hanging="360"/>
      </w:p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39">
    <w:nsid w:val="4CE9428F"/>
    <w:multiLevelType w:val="hybridMultilevel"/>
    <w:tmpl w:val="5FB042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nsid w:val="51310185"/>
    <w:multiLevelType w:val="hybridMultilevel"/>
    <w:tmpl w:val="CE82D562"/>
    <w:lvl w:ilvl="0" w:tplc="C324D38C">
      <w:start w:val="1"/>
      <w:numFmt w:val="decimal"/>
      <w:lvlText w:val="%1."/>
      <w:lvlJc w:val="right"/>
      <w:pPr>
        <w:ind w:left="720" w:hanging="360"/>
      </w:pPr>
      <w:rPr>
        <w:rFonts w:ascii="Calibri" w:eastAsia="Calibri" w:hAnsi="Calibri" w:cs="Calibri"/>
      </w:rPr>
    </w:lvl>
    <w:lvl w:ilvl="1" w:tplc="22265044">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52DE5201"/>
    <w:multiLevelType w:val="hybridMultilevel"/>
    <w:tmpl w:val="61B28804"/>
    <w:lvl w:ilvl="0" w:tplc="9A40FB06">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55BF4531"/>
    <w:multiLevelType w:val="hybridMultilevel"/>
    <w:tmpl w:val="AEE4136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3">
    <w:nsid w:val="5C5D1F15"/>
    <w:multiLevelType w:val="hybridMultilevel"/>
    <w:tmpl w:val="436E3698"/>
    <w:lvl w:ilvl="0" w:tplc="70E4517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4">
    <w:nsid w:val="5E4E3350"/>
    <w:multiLevelType w:val="hybridMultilevel"/>
    <w:tmpl w:val="04465044"/>
    <w:lvl w:ilvl="0" w:tplc="77DA7BD8">
      <w:start w:val="1"/>
      <w:numFmt w:val="decimal"/>
      <w:lvlText w:val="%1."/>
      <w:legacy w:legacy="1" w:legacySpace="0" w:legacyIndent="360"/>
      <w:lvlJc w:val="left"/>
      <w:pPr>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nsid w:val="5F1034C0"/>
    <w:multiLevelType w:val="hybridMultilevel"/>
    <w:tmpl w:val="B79E97C0"/>
    <w:lvl w:ilvl="0" w:tplc="04150001">
      <w:start w:val="1"/>
      <w:numFmt w:val="bullet"/>
      <w:lvlText w:val=""/>
      <w:lvlJc w:val="left"/>
      <w:pPr>
        <w:ind w:left="1484" w:hanging="360"/>
      </w:pPr>
      <w:rPr>
        <w:rFonts w:ascii="Symbol" w:hAnsi="Symbol" w:hint="default"/>
      </w:rPr>
    </w:lvl>
    <w:lvl w:ilvl="1" w:tplc="04150003">
      <w:start w:val="1"/>
      <w:numFmt w:val="bullet"/>
      <w:lvlText w:val="o"/>
      <w:lvlJc w:val="left"/>
      <w:pPr>
        <w:ind w:left="2204" w:hanging="360"/>
      </w:pPr>
      <w:rPr>
        <w:rFonts w:ascii="Courier New" w:hAnsi="Courier New" w:cs="Courier New" w:hint="default"/>
      </w:rPr>
    </w:lvl>
    <w:lvl w:ilvl="2" w:tplc="04150005">
      <w:start w:val="1"/>
      <w:numFmt w:val="bullet"/>
      <w:lvlText w:val=""/>
      <w:lvlJc w:val="left"/>
      <w:pPr>
        <w:ind w:left="2924" w:hanging="360"/>
      </w:pPr>
      <w:rPr>
        <w:rFonts w:ascii="Wingdings" w:hAnsi="Wingdings" w:hint="default"/>
      </w:rPr>
    </w:lvl>
    <w:lvl w:ilvl="3" w:tplc="04150001">
      <w:start w:val="1"/>
      <w:numFmt w:val="bullet"/>
      <w:lvlText w:val=""/>
      <w:lvlJc w:val="left"/>
      <w:pPr>
        <w:ind w:left="3644" w:hanging="360"/>
      </w:pPr>
      <w:rPr>
        <w:rFonts w:ascii="Symbol" w:hAnsi="Symbol" w:hint="default"/>
      </w:rPr>
    </w:lvl>
    <w:lvl w:ilvl="4" w:tplc="04150003">
      <w:start w:val="1"/>
      <w:numFmt w:val="bullet"/>
      <w:lvlText w:val="o"/>
      <w:lvlJc w:val="left"/>
      <w:pPr>
        <w:ind w:left="4364" w:hanging="360"/>
      </w:pPr>
      <w:rPr>
        <w:rFonts w:ascii="Courier New" w:hAnsi="Courier New" w:cs="Courier New" w:hint="default"/>
      </w:rPr>
    </w:lvl>
    <w:lvl w:ilvl="5" w:tplc="04150005">
      <w:start w:val="1"/>
      <w:numFmt w:val="bullet"/>
      <w:lvlText w:val=""/>
      <w:lvlJc w:val="left"/>
      <w:pPr>
        <w:ind w:left="5084" w:hanging="360"/>
      </w:pPr>
      <w:rPr>
        <w:rFonts w:ascii="Wingdings" w:hAnsi="Wingdings" w:hint="default"/>
      </w:rPr>
    </w:lvl>
    <w:lvl w:ilvl="6" w:tplc="04150001">
      <w:start w:val="1"/>
      <w:numFmt w:val="bullet"/>
      <w:lvlText w:val=""/>
      <w:lvlJc w:val="left"/>
      <w:pPr>
        <w:ind w:left="5804" w:hanging="360"/>
      </w:pPr>
      <w:rPr>
        <w:rFonts w:ascii="Symbol" w:hAnsi="Symbol" w:hint="default"/>
      </w:rPr>
    </w:lvl>
    <w:lvl w:ilvl="7" w:tplc="04150003">
      <w:start w:val="1"/>
      <w:numFmt w:val="bullet"/>
      <w:lvlText w:val="o"/>
      <w:lvlJc w:val="left"/>
      <w:pPr>
        <w:ind w:left="6524" w:hanging="360"/>
      </w:pPr>
      <w:rPr>
        <w:rFonts w:ascii="Courier New" w:hAnsi="Courier New" w:cs="Courier New" w:hint="default"/>
      </w:rPr>
    </w:lvl>
    <w:lvl w:ilvl="8" w:tplc="04150005">
      <w:start w:val="1"/>
      <w:numFmt w:val="bullet"/>
      <w:lvlText w:val=""/>
      <w:lvlJc w:val="left"/>
      <w:pPr>
        <w:ind w:left="7244" w:hanging="360"/>
      </w:pPr>
      <w:rPr>
        <w:rFonts w:ascii="Wingdings" w:hAnsi="Wingdings" w:hint="default"/>
      </w:rPr>
    </w:lvl>
  </w:abstractNum>
  <w:abstractNum w:abstractNumId="46">
    <w:nsid w:val="612057F2"/>
    <w:multiLevelType w:val="multilevel"/>
    <w:tmpl w:val="B4EAEC74"/>
    <w:lvl w:ilvl="0">
      <w:start w:val="1"/>
      <w:numFmt w:val="decimal"/>
      <w:lvlText w:val="%1."/>
      <w:lvlJc w:val="left"/>
      <w:pPr>
        <w:tabs>
          <w:tab w:val="num" w:pos="360"/>
        </w:tabs>
        <w:ind w:left="360" w:hanging="360"/>
      </w:pPr>
      <w:rPr>
        <w:b w:val="0"/>
        <w:i w:val="0"/>
        <w:strike w:val="0"/>
        <w:dstrike w:val="0"/>
        <w:color w:val="auto"/>
        <w:sz w:val="22"/>
        <w:szCs w:val="22"/>
        <w:u w:val="none"/>
        <w:effect w:val="none"/>
      </w:rPr>
    </w:lvl>
    <w:lvl w:ilvl="1">
      <w:start w:val="1"/>
      <w:numFmt w:val="decimal"/>
      <w:lvlText w:val="%2)"/>
      <w:lvlJc w:val="left"/>
      <w:pPr>
        <w:tabs>
          <w:tab w:val="num" w:pos="938"/>
        </w:tabs>
        <w:ind w:left="938" w:hanging="360"/>
      </w:pPr>
      <w:rPr>
        <w:rFonts w:ascii="Calibri" w:eastAsia="Times New Roman" w:hAnsi="Calibri" w:cs="Times New Roman"/>
      </w:rPr>
    </w:lvl>
    <w:lvl w:ilvl="2">
      <w:start w:val="1"/>
      <w:numFmt w:val="lowerLetter"/>
      <w:lvlText w:val="%3)"/>
      <w:lvlJc w:val="right"/>
      <w:pPr>
        <w:tabs>
          <w:tab w:val="num" w:pos="1658"/>
        </w:tabs>
        <w:ind w:left="1658" w:hanging="180"/>
      </w:pPr>
      <w:rPr>
        <w:rFonts w:ascii="Calibri" w:eastAsia="Times New Roman" w:hAnsi="Calibri" w:cs="Times New Roman"/>
      </w:rPr>
    </w:lvl>
    <w:lvl w:ilvl="3">
      <w:start w:val="1"/>
      <w:numFmt w:val="decimal"/>
      <w:lvlText w:val="%4."/>
      <w:lvlJc w:val="left"/>
      <w:pPr>
        <w:tabs>
          <w:tab w:val="num" w:pos="2378"/>
        </w:tabs>
        <w:ind w:left="2378" w:hanging="360"/>
      </w:p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47">
    <w:nsid w:val="64165AE3"/>
    <w:multiLevelType w:val="hybridMultilevel"/>
    <w:tmpl w:val="74E029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5B04F29"/>
    <w:multiLevelType w:val="hybridMultilevel"/>
    <w:tmpl w:val="3A425280"/>
    <w:lvl w:ilvl="0" w:tplc="8B5262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6815300A"/>
    <w:multiLevelType w:val="multilevel"/>
    <w:tmpl w:val="39AA95F2"/>
    <w:lvl w:ilvl="0">
      <w:start w:val="3"/>
      <w:numFmt w:val="decimal"/>
      <w:lvlText w:val="%1."/>
      <w:lvlJc w:val="left"/>
      <w:pPr>
        <w:ind w:left="360" w:hanging="360"/>
      </w:pPr>
      <w:rPr>
        <w:rFonts w:hint="default"/>
      </w:rPr>
    </w:lvl>
    <w:lvl w:ilvl="1">
      <w:start w:val="1"/>
      <w:numFmt w:val="decimal"/>
      <w:lvlText w:val="%1.%2."/>
      <w:lvlJc w:val="left"/>
      <w:pPr>
        <w:ind w:left="2345" w:hanging="360"/>
      </w:pPr>
      <w:rPr>
        <w:rFonts w:hint="default"/>
        <w:b/>
        <w:color w:val="auto"/>
      </w:rPr>
    </w:lvl>
    <w:lvl w:ilvl="2">
      <w:start w:val="1"/>
      <w:numFmt w:val="decimal"/>
      <w:lvlText w:val="%1.%2.%3."/>
      <w:lvlJc w:val="left"/>
      <w:pPr>
        <w:ind w:left="1854" w:hanging="720"/>
      </w:pPr>
      <w:rPr>
        <w:rFonts w:hint="default"/>
        <w:b/>
        <w:color w:val="auto"/>
        <w:sz w:val="22"/>
        <w:szCs w:val="22"/>
      </w:rPr>
    </w:lvl>
    <w:lvl w:ilvl="3">
      <w:start w:val="1"/>
      <w:numFmt w:val="decimal"/>
      <w:lvlText w:val="%1.%2.%3.%4."/>
      <w:lvlJc w:val="left"/>
      <w:pPr>
        <w:ind w:left="2705"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0">
    <w:nsid w:val="68A54098"/>
    <w:multiLevelType w:val="hybridMultilevel"/>
    <w:tmpl w:val="930C9B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81B7298"/>
    <w:multiLevelType w:val="hybridMultilevel"/>
    <w:tmpl w:val="060C78C2"/>
    <w:lvl w:ilvl="0" w:tplc="8D76519A">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nsid w:val="78BA570F"/>
    <w:multiLevelType w:val="hybridMultilevel"/>
    <w:tmpl w:val="71900470"/>
    <w:lvl w:ilvl="0" w:tplc="5986E77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nsid w:val="7ADB6661"/>
    <w:multiLevelType w:val="hybridMultilevel"/>
    <w:tmpl w:val="200CC9BE"/>
    <w:lvl w:ilvl="0" w:tplc="56927A3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4">
    <w:nsid w:val="7FB2359B"/>
    <w:multiLevelType w:val="hybridMultilevel"/>
    <w:tmpl w:val="4DF89410"/>
    <w:lvl w:ilvl="0" w:tplc="4042777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num>
  <w:num w:numId="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num>
  <w:num w:numId="9">
    <w:abstractNumId w:val="27"/>
    <w:lvlOverride w:ilvl="0">
      <w:startOverride w:val="1"/>
    </w:lvlOverride>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lvlOverride w:ilvl="2"/>
    <w:lvlOverride w:ilvl="3"/>
    <w:lvlOverride w:ilvl="4"/>
    <w:lvlOverride w:ilvl="5"/>
    <w:lvlOverride w:ilvl="6"/>
    <w:lvlOverride w:ilvl="7"/>
    <w:lvlOverride w:ilvl="8"/>
  </w:num>
  <w:num w:numId="19">
    <w:abstractNumId w:val="19"/>
    <w:lvlOverride w:ilvl="0">
      <w:startOverride w:val="1"/>
    </w:lvlOverride>
    <w:lvlOverride w:ilvl="1"/>
    <w:lvlOverride w:ilvl="2"/>
    <w:lvlOverride w:ilvl="3"/>
    <w:lvlOverride w:ilvl="4"/>
    <w:lvlOverride w:ilvl="5"/>
    <w:lvlOverride w:ilvl="6"/>
    <w:lvlOverride w:ilvl="7"/>
    <w:lvlOverride w:ilvl="8"/>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lvlOverride w:ilvl="2"/>
    <w:lvlOverride w:ilvl="3"/>
    <w:lvlOverride w:ilvl="4"/>
    <w:lvlOverride w:ilvl="5"/>
    <w:lvlOverride w:ilvl="6"/>
    <w:lvlOverride w:ilvl="7"/>
    <w:lvlOverride w:ilvl="8"/>
  </w:num>
  <w:num w:numId="22">
    <w:abstractNumId w:val="12"/>
    <w:lvlOverride w:ilvl="0">
      <w:startOverride w:val="1"/>
    </w:lvlOverride>
    <w:lvlOverride w:ilvl="1"/>
    <w:lvlOverride w:ilvl="2"/>
    <w:lvlOverride w:ilvl="3"/>
    <w:lvlOverride w:ilvl="4"/>
    <w:lvlOverride w:ilvl="5"/>
    <w:lvlOverride w:ilvl="6"/>
    <w:lvlOverride w:ilvl="7"/>
    <w:lvlOverride w:ilvl="8"/>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47"/>
  </w:num>
  <w:num w:numId="30">
    <w:abstractNumId w:val="29"/>
  </w:num>
  <w:num w:numId="31">
    <w:abstractNumId w:val="14"/>
  </w:num>
  <w:num w:numId="32">
    <w:abstractNumId w:val="11"/>
  </w:num>
  <w:num w:numId="33">
    <w:abstractNumId w:val="10"/>
  </w:num>
  <w:num w:numId="34">
    <w:abstractNumId w:val="36"/>
  </w:num>
  <w:num w:numId="35">
    <w:abstractNumId w:val="48"/>
  </w:num>
  <w:num w:numId="36">
    <w:abstractNumId w:val="9"/>
  </w:num>
  <w:num w:numId="37">
    <w:abstractNumId w:val="30"/>
  </w:num>
  <w:num w:numId="38">
    <w:abstractNumId w:val="34"/>
  </w:num>
  <w:num w:numId="39">
    <w:abstractNumId w:val="50"/>
  </w:num>
  <w:num w:numId="40">
    <w:abstractNumId w:val="25"/>
  </w:num>
  <w:num w:numId="41">
    <w:abstractNumId w:val="8"/>
    <w:lvlOverride w:ilvl="0">
      <w:startOverride w:val="1"/>
    </w:lvlOverride>
    <w:lvlOverride w:ilvl="1"/>
    <w:lvlOverride w:ilvl="2"/>
    <w:lvlOverride w:ilvl="3"/>
    <w:lvlOverride w:ilvl="4"/>
    <w:lvlOverride w:ilvl="5"/>
    <w:lvlOverride w:ilvl="6"/>
    <w:lvlOverride w:ilvl="7"/>
    <w:lvlOverride w:ilvl="8"/>
  </w:num>
  <w:num w:numId="42">
    <w:abstractNumId w:val="22"/>
  </w:num>
  <w:num w:numId="43">
    <w:abstractNumId w:val="52"/>
  </w:num>
  <w:num w:numId="44">
    <w:abstractNumId w:val="7"/>
  </w:num>
  <w:num w:numId="45">
    <w:abstractNumId w:val="6"/>
  </w:num>
  <w:num w:numId="46">
    <w:abstractNumId w:val="53"/>
  </w:num>
  <w:num w:numId="47">
    <w:abstractNumId w:val="5"/>
  </w:num>
  <w:num w:numId="48">
    <w:abstractNumId w:val="4"/>
  </w:num>
  <w:num w:numId="49">
    <w:abstractNumId w:val="41"/>
  </w:num>
  <w:num w:numId="50">
    <w:abstractNumId w:val="51"/>
  </w:num>
  <w:num w:numId="51">
    <w:abstractNumId w:val="43"/>
  </w:num>
  <w:num w:numId="52">
    <w:abstractNumId w:val="28"/>
  </w:num>
  <w:num w:numId="53">
    <w:abstractNumId w:val="16"/>
  </w:num>
  <w:num w:numId="54">
    <w:abstractNumId w:val="20"/>
  </w:num>
  <w:num w:numId="55">
    <w:abstractNumId w:val="54"/>
  </w:num>
  <w:num w:numId="56">
    <w:abstractNumId w:val="3"/>
  </w:num>
  <w:num w:numId="57">
    <w:abstractNumId w:val="8"/>
  </w:num>
  <w:num w:numId="58">
    <w:abstractNumId w:val="1"/>
  </w:num>
  <w:num w:numId="59">
    <w:abstractNumId w:val="13"/>
  </w:num>
  <w:num w:numId="60">
    <w:abstractNumId w:val="4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8CD"/>
    <w:rsid w:val="00001B1C"/>
    <w:rsid w:val="00002914"/>
    <w:rsid w:val="00004F56"/>
    <w:rsid w:val="00012A95"/>
    <w:rsid w:val="00012ED6"/>
    <w:rsid w:val="00015619"/>
    <w:rsid w:val="000245CD"/>
    <w:rsid w:val="000260F7"/>
    <w:rsid w:val="000269AA"/>
    <w:rsid w:val="0004162F"/>
    <w:rsid w:val="00050653"/>
    <w:rsid w:val="0006008F"/>
    <w:rsid w:val="000635ED"/>
    <w:rsid w:val="0006554E"/>
    <w:rsid w:val="00074248"/>
    <w:rsid w:val="000766FC"/>
    <w:rsid w:val="0008704A"/>
    <w:rsid w:val="000951AC"/>
    <w:rsid w:val="000A36D6"/>
    <w:rsid w:val="000A388D"/>
    <w:rsid w:val="000A3EF4"/>
    <w:rsid w:val="000B08D2"/>
    <w:rsid w:val="000B14E7"/>
    <w:rsid w:val="000B1622"/>
    <w:rsid w:val="000B2877"/>
    <w:rsid w:val="000B6678"/>
    <w:rsid w:val="000C4D1C"/>
    <w:rsid w:val="000C632B"/>
    <w:rsid w:val="000D4A87"/>
    <w:rsid w:val="000D4DE2"/>
    <w:rsid w:val="000D7DE9"/>
    <w:rsid w:val="000E1625"/>
    <w:rsid w:val="000F0E04"/>
    <w:rsid w:val="000F5BBF"/>
    <w:rsid w:val="00105535"/>
    <w:rsid w:val="00121589"/>
    <w:rsid w:val="00121681"/>
    <w:rsid w:val="00121CEA"/>
    <w:rsid w:val="001222E3"/>
    <w:rsid w:val="001341DA"/>
    <w:rsid w:val="00137387"/>
    <w:rsid w:val="00141E10"/>
    <w:rsid w:val="00145175"/>
    <w:rsid w:val="001469FF"/>
    <w:rsid w:val="00151D04"/>
    <w:rsid w:val="00154955"/>
    <w:rsid w:val="00157F5E"/>
    <w:rsid w:val="0017579B"/>
    <w:rsid w:val="0017793C"/>
    <w:rsid w:val="00181143"/>
    <w:rsid w:val="00181CE3"/>
    <w:rsid w:val="00192B3C"/>
    <w:rsid w:val="001A3EFD"/>
    <w:rsid w:val="001A707E"/>
    <w:rsid w:val="001A7848"/>
    <w:rsid w:val="001B2149"/>
    <w:rsid w:val="001B3DBD"/>
    <w:rsid w:val="001B5F0E"/>
    <w:rsid w:val="001C6EE0"/>
    <w:rsid w:val="001D4634"/>
    <w:rsid w:val="001E683C"/>
    <w:rsid w:val="001F008D"/>
    <w:rsid w:val="001F1A14"/>
    <w:rsid w:val="001F46AE"/>
    <w:rsid w:val="001F5B09"/>
    <w:rsid w:val="002000D7"/>
    <w:rsid w:val="00200223"/>
    <w:rsid w:val="002006AD"/>
    <w:rsid w:val="00206A82"/>
    <w:rsid w:val="00210B06"/>
    <w:rsid w:val="0022198B"/>
    <w:rsid w:val="002269B6"/>
    <w:rsid w:val="00237209"/>
    <w:rsid w:val="002402BE"/>
    <w:rsid w:val="00241CB6"/>
    <w:rsid w:val="00242AA7"/>
    <w:rsid w:val="002458E7"/>
    <w:rsid w:val="002638D9"/>
    <w:rsid w:val="00266D08"/>
    <w:rsid w:val="00272678"/>
    <w:rsid w:val="00277861"/>
    <w:rsid w:val="0028227A"/>
    <w:rsid w:val="00282DEC"/>
    <w:rsid w:val="00283F92"/>
    <w:rsid w:val="00284622"/>
    <w:rsid w:val="00290A2E"/>
    <w:rsid w:val="002922CB"/>
    <w:rsid w:val="00296873"/>
    <w:rsid w:val="00296CCD"/>
    <w:rsid w:val="002972DE"/>
    <w:rsid w:val="002A3C89"/>
    <w:rsid w:val="002A5DF9"/>
    <w:rsid w:val="002A6EA8"/>
    <w:rsid w:val="002B19F1"/>
    <w:rsid w:val="002B2646"/>
    <w:rsid w:val="002B5EFA"/>
    <w:rsid w:val="002C03EF"/>
    <w:rsid w:val="002C0E41"/>
    <w:rsid w:val="002C4128"/>
    <w:rsid w:val="002C5B2F"/>
    <w:rsid w:val="002C742A"/>
    <w:rsid w:val="002D11D0"/>
    <w:rsid w:val="002E5ECB"/>
    <w:rsid w:val="002E6C52"/>
    <w:rsid w:val="0030227B"/>
    <w:rsid w:val="00304A37"/>
    <w:rsid w:val="0031335D"/>
    <w:rsid w:val="00313DA5"/>
    <w:rsid w:val="00315299"/>
    <w:rsid w:val="003153DE"/>
    <w:rsid w:val="003300C1"/>
    <w:rsid w:val="00331559"/>
    <w:rsid w:val="003333EE"/>
    <w:rsid w:val="003463F8"/>
    <w:rsid w:val="00346A85"/>
    <w:rsid w:val="00351146"/>
    <w:rsid w:val="00352BB1"/>
    <w:rsid w:val="003533B7"/>
    <w:rsid w:val="00356D8D"/>
    <w:rsid w:val="00376EFB"/>
    <w:rsid w:val="00387C5B"/>
    <w:rsid w:val="003901AD"/>
    <w:rsid w:val="003942DF"/>
    <w:rsid w:val="003957C1"/>
    <w:rsid w:val="00395989"/>
    <w:rsid w:val="003A736C"/>
    <w:rsid w:val="003A750E"/>
    <w:rsid w:val="003B1DD7"/>
    <w:rsid w:val="003C2638"/>
    <w:rsid w:val="003D3A20"/>
    <w:rsid w:val="003D43EF"/>
    <w:rsid w:val="003D7E3D"/>
    <w:rsid w:val="003E1571"/>
    <w:rsid w:val="003E694F"/>
    <w:rsid w:val="003F326C"/>
    <w:rsid w:val="003F726F"/>
    <w:rsid w:val="0040189C"/>
    <w:rsid w:val="00402F16"/>
    <w:rsid w:val="0040377B"/>
    <w:rsid w:val="00406447"/>
    <w:rsid w:val="004145C2"/>
    <w:rsid w:val="0041631A"/>
    <w:rsid w:val="0042636C"/>
    <w:rsid w:val="00426F3D"/>
    <w:rsid w:val="0042710C"/>
    <w:rsid w:val="00445854"/>
    <w:rsid w:val="00452453"/>
    <w:rsid w:val="004540F0"/>
    <w:rsid w:val="00460B7D"/>
    <w:rsid w:val="00464711"/>
    <w:rsid w:val="00467E3A"/>
    <w:rsid w:val="004707A7"/>
    <w:rsid w:val="004720F9"/>
    <w:rsid w:val="00481A5E"/>
    <w:rsid w:val="004868C3"/>
    <w:rsid w:val="00487E83"/>
    <w:rsid w:val="00493195"/>
    <w:rsid w:val="004958C1"/>
    <w:rsid w:val="00495E83"/>
    <w:rsid w:val="00497D38"/>
    <w:rsid w:val="004A5A84"/>
    <w:rsid w:val="004B4369"/>
    <w:rsid w:val="004B4CB1"/>
    <w:rsid w:val="004B57BE"/>
    <w:rsid w:val="004C479E"/>
    <w:rsid w:val="004D02A0"/>
    <w:rsid w:val="004D1E3C"/>
    <w:rsid w:val="004D1E59"/>
    <w:rsid w:val="004D6186"/>
    <w:rsid w:val="004D6308"/>
    <w:rsid w:val="004D7179"/>
    <w:rsid w:val="004E4BCB"/>
    <w:rsid w:val="004E5427"/>
    <w:rsid w:val="004E7C26"/>
    <w:rsid w:val="004F0ACA"/>
    <w:rsid w:val="004F2DB8"/>
    <w:rsid w:val="00503436"/>
    <w:rsid w:val="005117F1"/>
    <w:rsid w:val="00512B6E"/>
    <w:rsid w:val="00514BC2"/>
    <w:rsid w:val="00516300"/>
    <w:rsid w:val="00520E09"/>
    <w:rsid w:val="00527971"/>
    <w:rsid w:val="005328AE"/>
    <w:rsid w:val="005403A7"/>
    <w:rsid w:val="00547EA5"/>
    <w:rsid w:val="00557C41"/>
    <w:rsid w:val="0056598C"/>
    <w:rsid w:val="00574D20"/>
    <w:rsid w:val="0057718F"/>
    <w:rsid w:val="00581AE3"/>
    <w:rsid w:val="00585327"/>
    <w:rsid w:val="00597BBB"/>
    <w:rsid w:val="005A5A95"/>
    <w:rsid w:val="005B0A89"/>
    <w:rsid w:val="005B2D15"/>
    <w:rsid w:val="005B3414"/>
    <w:rsid w:val="005B48DF"/>
    <w:rsid w:val="005B69D8"/>
    <w:rsid w:val="005B6E62"/>
    <w:rsid w:val="005C4512"/>
    <w:rsid w:val="005C592A"/>
    <w:rsid w:val="005D44DD"/>
    <w:rsid w:val="005D5B22"/>
    <w:rsid w:val="005D7582"/>
    <w:rsid w:val="005E4E13"/>
    <w:rsid w:val="005F3FE2"/>
    <w:rsid w:val="005F7B7A"/>
    <w:rsid w:val="005F7CAB"/>
    <w:rsid w:val="00601164"/>
    <w:rsid w:val="006011FC"/>
    <w:rsid w:val="00604A6A"/>
    <w:rsid w:val="00622056"/>
    <w:rsid w:val="00634DDD"/>
    <w:rsid w:val="00635C8D"/>
    <w:rsid w:val="00637DBF"/>
    <w:rsid w:val="00640957"/>
    <w:rsid w:val="00646F14"/>
    <w:rsid w:val="006475A3"/>
    <w:rsid w:val="006536F3"/>
    <w:rsid w:val="00656A23"/>
    <w:rsid w:val="00656D99"/>
    <w:rsid w:val="006602C4"/>
    <w:rsid w:val="00662E02"/>
    <w:rsid w:val="006641CA"/>
    <w:rsid w:val="006647C8"/>
    <w:rsid w:val="00664EDA"/>
    <w:rsid w:val="00675191"/>
    <w:rsid w:val="00675862"/>
    <w:rsid w:val="00675E8B"/>
    <w:rsid w:val="00683E08"/>
    <w:rsid w:val="00686D5F"/>
    <w:rsid w:val="0069298E"/>
    <w:rsid w:val="00695132"/>
    <w:rsid w:val="00696B48"/>
    <w:rsid w:val="006A472A"/>
    <w:rsid w:val="006B1CF1"/>
    <w:rsid w:val="006B22E4"/>
    <w:rsid w:val="006B4223"/>
    <w:rsid w:val="006B5CD9"/>
    <w:rsid w:val="006C21DE"/>
    <w:rsid w:val="006C409B"/>
    <w:rsid w:val="006C791A"/>
    <w:rsid w:val="006D6326"/>
    <w:rsid w:val="006E4AC0"/>
    <w:rsid w:val="006E736D"/>
    <w:rsid w:val="006F2592"/>
    <w:rsid w:val="006F2FC2"/>
    <w:rsid w:val="007024B6"/>
    <w:rsid w:val="00706819"/>
    <w:rsid w:val="0070710C"/>
    <w:rsid w:val="00710D35"/>
    <w:rsid w:val="0071101C"/>
    <w:rsid w:val="00712CEE"/>
    <w:rsid w:val="00713BA5"/>
    <w:rsid w:val="007177DD"/>
    <w:rsid w:val="0074040E"/>
    <w:rsid w:val="007418AE"/>
    <w:rsid w:val="00746C57"/>
    <w:rsid w:val="00756385"/>
    <w:rsid w:val="00764FB8"/>
    <w:rsid w:val="00770B92"/>
    <w:rsid w:val="0077159B"/>
    <w:rsid w:val="00777A81"/>
    <w:rsid w:val="007841D7"/>
    <w:rsid w:val="00792F5D"/>
    <w:rsid w:val="007A2F62"/>
    <w:rsid w:val="007A303D"/>
    <w:rsid w:val="007A32F3"/>
    <w:rsid w:val="007A42E2"/>
    <w:rsid w:val="007A5776"/>
    <w:rsid w:val="007B099C"/>
    <w:rsid w:val="007B44D6"/>
    <w:rsid w:val="007B7824"/>
    <w:rsid w:val="007B7D4E"/>
    <w:rsid w:val="007C186D"/>
    <w:rsid w:val="007C49F6"/>
    <w:rsid w:val="007C549D"/>
    <w:rsid w:val="007D4629"/>
    <w:rsid w:val="007E17B6"/>
    <w:rsid w:val="007E24A5"/>
    <w:rsid w:val="007E2837"/>
    <w:rsid w:val="007E3A53"/>
    <w:rsid w:val="007E6EF9"/>
    <w:rsid w:val="007F58C8"/>
    <w:rsid w:val="007F5D7C"/>
    <w:rsid w:val="007F776A"/>
    <w:rsid w:val="007F7E63"/>
    <w:rsid w:val="008016E8"/>
    <w:rsid w:val="00801CDE"/>
    <w:rsid w:val="0080256A"/>
    <w:rsid w:val="00806656"/>
    <w:rsid w:val="00806A8D"/>
    <w:rsid w:val="00817B30"/>
    <w:rsid w:val="00825A2B"/>
    <w:rsid w:val="00841C00"/>
    <w:rsid w:val="008460B2"/>
    <w:rsid w:val="00851AB7"/>
    <w:rsid w:val="00866262"/>
    <w:rsid w:val="0086636F"/>
    <w:rsid w:val="00866AAA"/>
    <w:rsid w:val="00883D42"/>
    <w:rsid w:val="0089277E"/>
    <w:rsid w:val="00894E0A"/>
    <w:rsid w:val="00896FB0"/>
    <w:rsid w:val="008A03EC"/>
    <w:rsid w:val="008A7854"/>
    <w:rsid w:val="008B2D5A"/>
    <w:rsid w:val="008B72E1"/>
    <w:rsid w:val="008B7F93"/>
    <w:rsid w:val="008C3757"/>
    <w:rsid w:val="008C72DF"/>
    <w:rsid w:val="008C79CB"/>
    <w:rsid w:val="008D0AB0"/>
    <w:rsid w:val="008D0B5C"/>
    <w:rsid w:val="008E08C1"/>
    <w:rsid w:val="008F2A21"/>
    <w:rsid w:val="008F5748"/>
    <w:rsid w:val="008F5EFD"/>
    <w:rsid w:val="00900413"/>
    <w:rsid w:val="00902A0C"/>
    <w:rsid w:val="00904DD9"/>
    <w:rsid w:val="0091008F"/>
    <w:rsid w:val="009106FB"/>
    <w:rsid w:val="00912F0C"/>
    <w:rsid w:val="0091348D"/>
    <w:rsid w:val="0092233D"/>
    <w:rsid w:val="009228CD"/>
    <w:rsid w:val="00926BFD"/>
    <w:rsid w:val="00927727"/>
    <w:rsid w:val="00933EA6"/>
    <w:rsid w:val="00935E36"/>
    <w:rsid w:val="00935E42"/>
    <w:rsid w:val="00956F62"/>
    <w:rsid w:val="009631D7"/>
    <w:rsid w:val="00965B27"/>
    <w:rsid w:val="00965B51"/>
    <w:rsid w:val="00967355"/>
    <w:rsid w:val="00974802"/>
    <w:rsid w:val="009754D4"/>
    <w:rsid w:val="009802B4"/>
    <w:rsid w:val="009829B4"/>
    <w:rsid w:val="00985250"/>
    <w:rsid w:val="00987408"/>
    <w:rsid w:val="00987BA9"/>
    <w:rsid w:val="009A0A47"/>
    <w:rsid w:val="009A27A8"/>
    <w:rsid w:val="009A395B"/>
    <w:rsid w:val="009A6BA8"/>
    <w:rsid w:val="009B1939"/>
    <w:rsid w:val="009B2C58"/>
    <w:rsid w:val="009B3FED"/>
    <w:rsid w:val="009B6E57"/>
    <w:rsid w:val="009B7A5C"/>
    <w:rsid w:val="009C0407"/>
    <w:rsid w:val="009C4945"/>
    <w:rsid w:val="009D3ADB"/>
    <w:rsid w:val="009D5F5D"/>
    <w:rsid w:val="009E0400"/>
    <w:rsid w:val="009E079A"/>
    <w:rsid w:val="009E6AE8"/>
    <w:rsid w:val="009F3A52"/>
    <w:rsid w:val="009F5BDE"/>
    <w:rsid w:val="009F7538"/>
    <w:rsid w:val="00A06057"/>
    <w:rsid w:val="00A11DEE"/>
    <w:rsid w:val="00A12428"/>
    <w:rsid w:val="00A14ECC"/>
    <w:rsid w:val="00A15882"/>
    <w:rsid w:val="00A20728"/>
    <w:rsid w:val="00A20F7F"/>
    <w:rsid w:val="00A21CBC"/>
    <w:rsid w:val="00A26034"/>
    <w:rsid w:val="00A34B9D"/>
    <w:rsid w:val="00A356C5"/>
    <w:rsid w:val="00A3686C"/>
    <w:rsid w:val="00A40A90"/>
    <w:rsid w:val="00A425F7"/>
    <w:rsid w:val="00A46C1E"/>
    <w:rsid w:val="00A524A0"/>
    <w:rsid w:val="00A54F4A"/>
    <w:rsid w:val="00A55908"/>
    <w:rsid w:val="00A63AA8"/>
    <w:rsid w:val="00A72857"/>
    <w:rsid w:val="00A77BE5"/>
    <w:rsid w:val="00A77E62"/>
    <w:rsid w:val="00A92090"/>
    <w:rsid w:val="00A9320F"/>
    <w:rsid w:val="00AA0186"/>
    <w:rsid w:val="00AA4905"/>
    <w:rsid w:val="00AB6A18"/>
    <w:rsid w:val="00AC09FA"/>
    <w:rsid w:val="00AC4937"/>
    <w:rsid w:val="00AC70B3"/>
    <w:rsid w:val="00AD01FE"/>
    <w:rsid w:val="00AD0FE0"/>
    <w:rsid w:val="00AD19CE"/>
    <w:rsid w:val="00AD2A3C"/>
    <w:rsid w:val="00AE2311"/>
    <w:rsid w:val="00AE2CD1"/>
    <w:rsid w:val="00AE3412"/>
    <w:rsid w:val="00AE6C3E"/>
    <w:rsid w:val="00AF4D5D"/>
    <w:rsid w:val="00AF65D5"/>
    <w:rsid w:val="00B0101D"/>
    <w:rsid w:val="00B05535"/>
    <w:rsid w:val="00B05A59"/>
    <w:rsid w:val="00B06378"/>
    <w:rsid w:val="00B07A74"/>
    <w:rsid w:val="00B129A3"/>
    <w:rsid w:val="00B15A98"/>
    <w:rsid w:val="00B22366"/>
    <w:rsid w:val="00B23BB0"/>
    <w:rsid w:val="00B262DD"/>
    <w:rsid w:val="00B36AC7"/>
    <w:rsid w:val="00B37C61"/>
    <w:rsid w:val="00B43638"/>
    <w:rsid w:val="00B5427B"/>
    <w:rsid w:val="00B559A2"/>
    <w:rsid w:val="00B60115"/>
    <w:rsid w:val="00B626A6"/>
    <w:rsid w:val="00B6630D"/>
    <w:rsid w:val="00B67A8A"/>
    <w:rsid w:val="00BA1A4F"/>
    <w:rsid w:val="00BA40D6"/>
    <w:rsid w:val="00BB3225"/>
    <w:rsid w:val="00BC3EF0"/>
    <w:rsid w:val="00BC52A2"/>
    <w:rsid w:val="00BC6E49"/>
    <w:rsid w:val="00BD262C"/>
    <w:rsid w:val="00BD7BC6"/>
    <w:rsid w:val="00BE6427"/>
    <w:rsid w:val="00BE6E8D"/>
    <w:rsid w:val="00BF047F"/>
    <w:rsid w:val="00BF1A59"/>
    <w:rsid w:val="00BF2016"/>
    <w:rsid w:val="00BF3534"/>
    <w:rsid w:val="00BF494C"/>
    <w:rsid w:val="00C02C17"/>
    <w:rsid w:val="00C02E93"/>
    <w:rsid w:val="00C0515B"/>
    <w:rsid w:val="00C1612B"/>
    <w:rsid w:val="00C16A4B"/>
    <w:rsid w:val="00C17BCA"/>
    <w:rsid w:val="00C200CC"/>
    <w:rsid w:val="00C21197"/>
    <w:rsid w:val="00C21314"/>
    <w:rsid w:val="00C21BB8"/>
    <w:rsid w:val="00C2201A"/>
    <w:rsid w:val="00C22C8D"/>
    <w:rsid w:val="00C247F2"/>
    <w:rsid w:val="00C362AA"/>
    <w:rsid w:val="00C46450"/>
    <w:rsid w:val="00C52E20"/>
    <w:rsid w:val="00C54F51"/>
    <w:rsid w:val="00C56D38"/>
    <w:rsid w:val="00C57517"/>
    <w:rsid w:val="00C606A1"/>
    <w:rsid w:val="00C66BDB"/>
    <w:rsid w:val="00C74EE4"/>
    <w:rsid w:val="00C8348A"/>
    <w:rsid w:val="00C8484E"/>
    <w:rsid w:val="00C87D4C"/>
    <w:rsid w:val="00C956CE"/>
    <w:rsid w:val="00C97F4F"/>
    <w:rsid w:val="00CA070F"/>
    <w:rsid w:val="00CA2102"/>
    <w:rsid w:val="00CA7D68"/>
    <w:rsid w:val="00CB00E2"/>
    <w:rsid w:val="00CB1BCC"/>
    <w:rsid w:val="00CB56BD"/>
    <w:rsid w:val="00CC4EBD"/>
    <w:rsid w:val="00CC7E57"/>
    <w:rsid w:val="00CD1DE6"/>
    <w:rsid w:val="00CD2360"/>
    <w:rsid w:val="00CD4698"/>
    <w:rsid w:val="00CD5342"/>
    <w:rsid w:val="00CE042B"/>
    <w:rsid w:val="00CE7851"/>
    <w:rsid w:val="00CF03F8"/>
    <w:rsid w:val="00CF2D16"/>
    <w:rsid w:val="00CF4F69"/>
    <w:rsid w:val="00CF6C0A"/>
    <w:rsid w:val="00D024FA"/>
    <w:rsid w:val="00D10661"/>
    <w:rsid w:val="00D15EED"/>
    <w:rsid w:val="00D37FC7"/>
    <w:rsid w:val="00D42A6C"/>
    <w:rsid w:val="00D44F47"/>
    <w:rsid w:val="00D51ACF"/>
    <w:rsid w:val="00D55BA0"/>
    <w:rsid w:val="00D60193"/>
    <w:rsid w:val="00D63FD0"/>
    <w:rsid w:val="00D6458E"/>
    <w:rsid w:val="00D829B2"/>
    <w:rsid w:val="00D84432"/>
    <w:rsid w:val="00D85343"/>
    <w:rsid w:val="00D91AD6"/>
    <w:rsid w:val="00D9469D"/>
    <w:rsid w:val="00DC3281"/>
    <w:rsid w:val="00DC4EB7"/>
    <w:rsid w:val="00DC675E"/>
    <w:rsid w:val="00DD3516"/>
    <w:rsid w:val="00DD71AF"/>
    <w:rsid w:val="00DE02BF"/>
    <w:rsid w:val="00DE18AE"/>
    <w:rsid w:val="00DE62A9"/>
    <w:rsid w:val="00DF0DD9"/>
    <w:rsid w:val="00DF7315"/>
    <w:rsid w:val="00E0099F"/>
    <w:rsid w:val="00E0408B"/>
    <w:rsid w:val="00E15A3E"/>
    <w:rsid w:val="00E22F6A"/>
    <w:rsid w:val="00E270FB"/>
    <w:rsid w:val="00E41424"/>
    <w:rsid w:val="00E43A8A"/>
    <w:rsid w:val="00E46E63"/>
    <w:rsid w:val="00E52863"/>
    <w:rsid w:val="00E52BCE"/>
    <w:rsid w:val="00E52FFE"/>
    <w:rsid w:val="00E5464D"/>
    <w:rsid w:val="00E55FDD"/>
    <w:rsid w:val="00E62C52"/>
    <w:rsid w:val="00E62DC1"/>
    <w:rsid w:val="00E62E09"/>
    <w:rsid w:val="00E63119"/>
    <w:rsid w:val="00E634F8"/>
    <w:rsid w:val="00E645F9"/>
    <w:rsid w:val="00E64896"/>
    <w:rsid w:val="00E66ED2"/>
    <w:rsid w:val="00E7013F"/>
    <w:rsid w:val="00E76AE0"/>
    <w:rsid w:val="00E870B5"/>
    <w:rsid w:val="00E926B5"/>
    <w:rsid w:val="00E97E3F"/>
    <w:rsid w:val="00EA34A3"/>
    <w:rsid w:val="00EA56F1"/>
    <w:rsid w:val="00EB109F"/>
    <w:rsid w:val="00EB19C0"/>
    <w:rsid w:val="00EB2F86"/>
    <w:rsid w:val="00EB6E4E"/>
    <w:rsid w:val="00EC3387"/>
    <w:rsid w:val="00EC3600"/>
    <w:rsid w:val="00ED0570"/>
    <w:rsid w:val="00ED69BB"/>
    <w:rsid w:val="00EE24B6"/>
    <w:rsid w:val="00EE3654"/>
    <w:rsid w:val="00EE3696"/>
    <w:rsid w:val="00EE4D8F"/>
    <w:rsid w:val="00EF52BA"/>
    <w:rsid w:val="00F0258D"/>
    <w:rsid w:val="00F047A4"/>
    <w:rsid w:val="00F1060A"/>
    <w:rsid w:val="00F113F1"/>
    <w:rsid w:val="00F145A3"/>
    <w:rsid w:val="00F21233"/>
    <w:rsid w:val="00F30482"/>
    <w:rsid w:val="00F3194C"/>
    <w:rsid w:val="00F34AC9"/>
    <w:rsid w:val="00F36EAB"/>
    <w:rsid w:val="00F40926"/>
    <w:rsid w:val="00F46F75"/>
    <w:rsid w:val="00F56330"/>
    <w:rsid w:val="00F61FC4"/>
    <w:rsid w:val="00F626E5"/>
    <w:rsid w:val="00F67FDC"/>
    <w:rsid w:val="00F75578"/>
    <w:rsid w:val="00F77BAC"/>
    <w:rsid w:val="00F8579D"/>
    <w:rsid w:val="00FA51EC"/>
    <w:rsid w:val="00FB24DE"/>
    <w:rsid w:val="00FB25D3"/>
    <w:rsid w:val="00FB3ABD"/>
    <w:rsid w:val="00FC3FE5"/>
    <w:rsid w:val="00FC7337"/>
    <w:rsid w:val="00FE00FA"/>
    <w:rsid w:val="00FF161C"/>
    <w:rsid w:val="00FF3232"/>
    <w:rsid w:val="00FF76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15882"/>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15882"/>
    <w:pPr>
      <w:keepNext/>
      <w:outlineLvl w:val="0"/>
    </w:pPr>
    <w:rPr>
      <w:sz w:val="24"/>
    </w:rPr>
  </w:style>
  <w:style w:type="paragraph" w:styleId="Nagwek2">
    <w:name w:val="heading 2"/>
    <w:basedOn w:val="Normalny"/>
    <w:next w:val="Normalny"/>
    <w:link w:val="Nagwek2Znak"/>
    <w:unhideWhenUsed/>
    <w:qFormat/>
    <w:rsid w:val="00A15882"/>
    <w:pPr>
      <w:keepNext/>
      <w:numPr>
        <w:ilvl w:val="12"/>
      </w:numPr>
      <w:ind w:left="360" w:hanging="360"/>
      <w:jc w:val="center"/>
      <w:outlineLvl w:val="1"/>
    </w:pPr>
    <w:rPr>
      <w:b/>
      <w:sz w:val="24"/>
    </w:rPr>
  </w:style>
  <w:style w:type="paragraph" w:styleId="Nagwek3">
    <w:name w:val="heading 3"/>
    <w:basedOn w:val="Normalny"/>
    <w:next w:val="Normalny"/>
    <w:link w:val="Nagwek3Znak"/>
    <w:unhideWhenUsed/>
    <w:qFormat/>
    <w:rsid w:val="00A15882"/>
    <w:pPr>
      <w:keepNext/>
      <w:jc w:val="both"/>
      <w:outlineLvl w:val="2"/>
    </w:pPr>
    <w:rPr>
      <w:b/>
      <w:color w:val="000000"/>
      <w:sz w:val="24"/>
    </w:rPr>
  </w:style>
  <w:style w:type="paragraph" w:styleId="Nagwek4">
    <w:name w:val="heading 4"/>
    <w:basedOn w:val="Normalny"/>
    <w:next w:val="Normalny"/>
    <w:link w:val="Nagwek4Znak"/>
    <w:semiHidden/>
    <w:unhideWhenUsed/>
    <w:qFormat/>
    <w:rsid w:val="00A15882"/>
    <w:pPr>
      <w:keepNext/>
      <w:ind w:left="-22"/>
      <w:jc w:val="center"/>
      <w:outlineLvl w:val="3"/>
    </w:pPr>
    <w:rPr>
      <w:b/>
      <w:sz w:val="24"/>
    </w:rPr>
  </w:style>
  <w:style w:type="paragraph" w:styleId="Nagwek5">
    <w:name w:val="heading 5"/>
    <w:basedOn w:val="Normalny"/>
    <w:next w:val="Normalny"/>
    <w:link w:val="Nagwek5Znak"/>
    <w:semiHidden/>
    <w:unhideWhenUsed/>
    <w:qFormat/>
    <w:rsid w:val="00A15882"/>
    <w:pPr>
      <w:spacing w:before="240" w:after="60"/>
      <w:outlineLvl w:val="4"/>
    </w:pPr>
    <w:rPr>
      <w:rFonts w:ascii="Calibri" w:hAnsi="Calibri"/>
      <w:b/>
      <w:bCs/>
      <w:i/>
      <w:iCs/>
      <w:sz w:val="26"/>
      <w:szCs w:val="26"/>
    </w:rPr>
  </w:style>
  <w:style w:type="paragraph" w:styleId="Nagwek6">
    <w:name w:val="heading 6"/>
    <w:basedOn w:val="Normalny"/>
    <w:next w:val="Normalny"/>
    <w:link w:val="Nagwek6Znak"/>
    <w:semiHidden/>
    <w:unhideWhenUsed/>
    <w:qFormat/>
    <w:rsid w:val="00A15882"/>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15882"/>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A15882"/>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15882"/>
    <w:rPr>
      <w:rFonts w:ascii="Times New Roman" w:eastAsia="Times New Roman" w:hAnsi="Times New Roman" w:cs="Times New Roman"/>
      <w:b/>
      <w:color w:val="000000"/>
      <w:sz w:val="24"/>
      <w:szCs w:val="20"/>
      <w:lang w:eastAsia="pl-PL"/>
    </w:rPr>
  </w:style>
  <w:style w:type="character" w:customStyle="1" w:styleId="Nagwek4Znak">
    <w:name w:val="Nagłówek 4 Znak"/>
    <w:basedOn w:val="Domylnaczcionkaakapitu"/>
    <w:link w:val="Nagwek4"/>
    <w:semiHidden/>
    <w:rsid w:val="00A15882"/>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semiHidden/>
    <w:rsid w:val="00A15882"/>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semiHidden/>
    <w:rsid w:val="00A15882"/>
    <w:rPr>
      <w:rFonts w:ascii="Times New Roman" w:eastAsia="Times New Roman" w:hAnsi="Times New Roman" w:cs="Times New Roman"/>
      <w:b/>
      <w:bCs/>
      <w:lang w:eastAsia="pl-PL"/>
    </w:rPr>
  </w:style>
  <w:style w:type="character" w:customStyle="1" w:styleId="Spistreci2Znak">
    <w:name w:val="Spis treści 2 Znak"/>
    <w:link w:val="Spistreci2"/>
    <w:uiPriority w:val="99"/>
    <w:semiHidden/>
    <w:locked/>
    <w:rsid w:val="00A15882"/>
    <w:rPr>
      <w:rFonts w:ascii="Arial" w:hAnsi="Arial" w:cs="Arial"/>
      <w:b/>
      <w:bCs/>
      <w:sz w:val="18"/>
      <w:szCs w:val="18"/>
      <w:shd w:val="clear" w:color="auto" w:fill="FFFFFF"/>
    </w:rPr>
  </w:style>
  <w:style w:type="paragraph" w:styleId="Spistreci2">
    <w:name w:val="toc 2"/>
    <w:basedOn w:val="Normalny"/>
    <w:next w:val="Normalny"/>
    <w:link w:val="Spistreci2Znak"/>
    <w:autoRedefine/>
    <w:uiPriority w:val="99"/>
    <w:semiHidden/>
    <w:unhideWhenUsed/>
    <w:rsid w:val="00A15882"/>
    <w:pPr>
      <w:widowControl w:val="0"/>
      <w:shd w:val="clear" w:color="auto" w:fill="FFFFFF"/>
      <w:spacing w:line="389" w:lineRule="exact"/>
      <w:jc w:val="both"/>
    </w:pPr>
    <w:rPr>
      <w:rFonts w:ascii="Arial" w:eastAsiaTheme="minorHAnsi" w:hAnsi="Arial" w:cs="Arial"/>
      <w:b/>
      <w:bCs/>
      <w:sz w:val="18"/>
      <w:szCs w:val="18"/>
      <w:lang w:eastAsia="en-US"/>
    </w:rPr>
  </w:style>
  <w:style w:type="character" w:customStyle="1" w:styleId="TekstkomentarzaZnak">
    <w:name w:val="Tekst komentarza Znak"/>
    <w:basedOn w:val="Domylnaczcionkaakapitu"/>
    <w:link w:val="Tekstkomentarza"/>
    <w:semiHidden/>
    <w:rsid w:val="00A15882"/>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A15882"/>
  </w:style>
  <w:style w:type="paragraph" w:styleId="Nagwek">
    <w:name w:val="header"/>
    <w:basedOn w:val="Normalny"/>
    <w:link w:val="NagwekZnak"/>
    <w:unhideWhenUsed/>
    <w:rsid w:val="00A15882"/>
    <w:pPr>
      <w:tabs>
        <w:tab w:val="center" w:pos="4536"/>
        <w:tab w:val="right" w:pos="9072"/>
      </w:tabs>
    </w:pPr>
  </w:style>
  <w:style w:type="character" w:customStyle="1" w:styleId="NagwekZnak">
    <w:name w:val="Nagłówek Znak"/>
    <w:basedOn w:val="Domylnaczcionkaakapitu"/>
    <w:link w:val="Nagwek"/>
    <w:rsid w:val="00A15882"/>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1588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15882"/>
    <w:pPr>
      <w:tabs>
        <w:tab w:val="center" w:pos="4536"/>
        <w:tab w:val="right" w:pos="9072"/>
      </w:tabs>
    </w:pPr>
  </w:style>
  <w:style w:type="character" w:customStyle="1" w:styleId="TekstprzypisukocowegoZnak">
    <w:name w:val="Tekst przypisu końcowego Znak"/>
    <w:basedOn w:val="Domylnaczcionkaakapitu"/>
    <w:link w:val="Tekstprzypisukocowego"/>
    <w:semiHidden/>
    <w:rsid w:val="00A1588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unhideWhenUsed/>
    <w:rsid w:val="00A15882"/>
  </w:style>
  <w:style w:type="paragraph" w:styleId="Tekstpodstawowy">
    <w:name w:val="Body Text"/>
    <w:basedOn w:val="Normalny"/>
    <w:link w:val="TekstpodstawowyZnak"/>
    <w:unhideWhenUsed/>
    <w:rsid w:val="00A15882"/>
    <w:rPr>
      <w:sz w:val="24"/>
    </w:rPr>
  </w:style>
  <w:style w:type="character" w:customStyle="1" w:styleId="TekstpodstawowyZnak">
    <w:name w:val="Tekst podstawowy Znak"/>
    <w:basedOn w:val="Domylnaczcionkaakapitu"/>
    <w:link w:val="Tekstpodstawowy"/>
    <w:rsid w:val="00A15882"/>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semiHidden/>
    <w:rsid w:val="00A15882"/>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A15882"/>
    <w:pPr>
      <w:spacing w:after="120"/>
      <w:ind w:left="283"/>
    </w:pPr>
    <w:rPr>
      <w:sz w:val="24"/>
    </w:rPr>
  </w:style>
  <w:style w:type="character" w:customStyle="1" w:styleId="Tekstpodstawowywcity2Znak">
    <w:name w:val="Tekst podstawowy wcięty 2 Znak"/>
    <w:basedOn w:val="Domylnaczcionkaakapitu"/>
    <w:link w:val="Tekstpodstawowywcity2"/>
    <w:semiHidden/>
    <w:rsid w:val="00A15882"/>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unhideWhenUsed/>
    <w:rsid w:val="00A15882"/>
    <w:pPr>
      <w:spacing w:before="120" w:after="120"/>
      <w:ind w:left="708"/>
      <w:jc w:val="center"/>
    </w:pPr>
    <w:rPr>
      <w:sz w:val="24"/>
    </w:rPr>
  </w:style>
  <w:style w:type="character" w:customStyle="1" w:styleId="TematkomentarzaZnak">
    <w:name w:val="Temat komentarza Znak"/>
    <w:basedOn w:val="TekstkomentarzaZnak"/>
    <w:link w:val="Tematkomentarza"/>
    <w:semiHidden/>
    <w:rsid w:val="00A15882"/>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unhideWhenUsed/>
    <w:rsid w:val="00A15882"/>
    <w:rPr>
      <w:b/>
      <w:bCs/>
    </w:rPr>
  </w:style>
  <w:style w:type="character" w:customStyle="1" w:styleId="TekstdymkaZnak">
    <w:name w:val="Tekst dymka Znak"/>
    <w:basedOn w:val="Domylnaczcionkaakapitu"/>
    <w:link w:val="Tekstdymka"/>
    <w:semiHidden/>
    <w:rsid w:val="00A15882"/>
    <w:rPr>
      <w:rFonts w:ascii="Tahoma" w:eastAsia="Times New Roman" w:hAnsi="Tahoma" w:cs="Tahoma"/>
      <w:sz w:val="16"/>
      <w:szCs w:val="16"/>
      <w:lang w:eastAsia="pl-PL"/>
    </w:rPr>
  </w:style>
  <w:style w:type="paragraph" w:styleId="Tekstdymka">
    <w:name w:val="Balloon Text"/>
    <w:basedOn w:val="Normalny"/>
    <w:link w:val="TekstdymkaZnak"/>
    <w:semiHidden/>
    <w:unhideWhenUsed/>
    <w:rsid w:val="00A15882"/>
    <w:rPr>
      <w:rFonts w:ascii="Tahoma" w:hAnsi="Tahoma" w:cs="Tahoma"/>
      <w:sz w:val="16"/>
      <w:szCs w:val="16"/>
    </w:rPr>
  </w:style>
  <w:style w:type="character" w:customStyle="1" w:styleId="AkapitzlistZnak">
    <w:name w:val="Akapit z listą Znak"/>
    <w:aliases w:val="CW_Lista Znak,Podsis rysunku Znak,Normalny PDST Znak,lp1 Znak,Preambuła Znak,HŁ_Bullet1 Znak,L1 Znak,Numerowanie Znak,Rozdział Znak,T_SZ_List Paragraph Znak,Akapit z listą BS Znak,Kolorowa lista — akcent 11 Znak,Dot pt Znak"/>
    <w:link w:val="Akapitzlist"/>
    <w:uiPriority w:val="34"/>
    <w:qFormat/>
    <w:locked/>
    <w:rsid w:val="00A15882"/>
    <w:rPr>
      <w:rFonts w:ascii="Arial" w:hAnsi="Arial" w:cs="Arial"/>
    </w:rPr>
  </w:style>
  <w:style w:type="paragraph" w:styleId="Akapitzlist">
    <w:name w:val="List Paragraph"/>
    <w:aliases w:val="CW_Lista,Podsis rysunku,Normalny PDST,lp1,Preambuła,HŁ_Bullet1,L1,Numerowanie,Rozdział,T_SZ_List Paragraph,Akapit z listą BS,Kolorowa lista — akcent 11,Dot pt,F5 List Paragraph,Recommendation,Nagłowek 3,List Paragraph11,maz_wyliczenie"/>
    <w:basedOn w:val="Normalny"/>
    <w:link w:val="AkapitzlistZnak"/>
    <w:uiPriority w:val="34"/>
    <w:qFormat/>
    <w:rsid w:val="00A15882"/>
    <w:pPr>
      <w:widowControl w:val="0"/>
      <w:autoSpaceDE w:val="0"/>
      <w:autoSpaceDN w:val="0"/>
      <w:adjustRightInd w:val="0"/>
      <w:ind w:left="720"/>
      <w:contextualSpacing/>
    </w:pPr>
    <w:rPr>
      <w:rFonts w:ascii="Arial" w:eastAsiaTheme="minorHAnsi" w:hAnsi="Arial" w:cs="Arial"/>
      <w:sz w:val="22"/>
      <w:szCs w:val="22"/>
      <w:lang w:eastAsia="en-US"/>
    </w:rPr>
  </w:style>
  <w:style w:type="paragraph" w:customStyle="1" w:styleId="Tekstpodstawowywcity21">
    <w:name w:val="Tekst podstawowy wcięty 21"/>
    <w:basedOn w:val="Normalny"/>
    <w:rsid w:val="00A15882"/>
    <w:pPr>
      <w:widowControl w:val="0"/>
      <w:ind w:firstLine="708"/>
    </w:pPr>
    <w:rPr>
      <w:b/>
      <w:sz w:val="24"/>
    </w:rPr>
  </w:style>
  <w:style w:type="paragraph" w:customStyle="1" w:styleId="Default">
    <w:name w:val="Default"/>
    <w:rsid w:val="00A1588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nakZnak">
    <w:name w:val="Znak Znak"/>
    <w:basedOn w:val="Normalny"/>
    <w:rsid w:val="00A15882"/>
    <w:pPr>
      <w:spacing w:line="360" w:lineRule="auto"/>
      <w:jc w:val="both"/>
    </w:pPr>
    <w:rPr>
      <w:rFonts w:ascii="Verdana" w:hAnsi="Verdana"/>
    </w:rPr>
  </w:style>
  <w:style w:type="character" w:customStyle="1" w:styleId="Teksttreci2">
    <w:name w:val="Tekst treści (2)_"/>
    <w:link w:val="Teksttreci20"/>
    <w:uiPriority w:val="99"/>
    <w:locked/>
    <w:rsid w:val="00A15882"/>
    <w:rPr>
      <w:rFonts w:ascii="Arial" w:hAnsi="Arial" w:cs="Arial"/>
      <w:sz w:val="16"/>
      <w:szCs w:val="16"/>
      <w:shd w:val="clear" w:color="auto" w:fill="FFFFFF"/>
    </w:rPr>
  </w:style>
  <w:style w:type="paragraph" w:customStyle="1" w:styleId="Teksttreci20">
    <w:name w:val="Tekst treści (2)"/>
    <w:basedOn w:val="Normalny"/>
    <w:link w:val="Teksttreci2"/>
    <w:uiPriority w:val="99"/>
    <w:rsid w:val="00A15882"/>
    <w:pPr>
      <w:widowControl w:val="0"/>
      <w:shd w:val="clear" w:color="auto" w:fill="FFFFFF"/>
      <w:spacing w:after="240" w:line="245" w:lineRule="exact"/>
      <w:jc w:val="right"/>
    </w:pPr>
    <w:rPr>
      <w:rFonts w:ascii="Arial" w:eastAsiaTheme="minorHAnsi" w:hAnsi="Arial" w:cs="Arial"/>
      <w:sz w:val="16"/>
      <w:szCs w:val="16"/>
      <w:lang w:eastAsia="en-US"/>
    </w:rPr>
  </w:style>
  <w:style w:type="character" w:customStyle="1" w:styleId="Teksttreci3">
    <w:name w:val="Tekst treści (3)_"/>
    <w:link w:val="Teksttreci30"/>
    <w:uiPriority w:val="99"/>
    <w:locked/>
    <w:rsid w:val="00A15882"/>
    <w:rPr>
      <w:rFonts w:ascii="Arial" w:hAnsi="Arial" w:cs="Arial"/>
      <w:b/>
      <w:bCs/>
      <w:sz w:val="36"/>
      <w:szCs w:val="36"/>
      <w:shd w:val="clear" w:color="auto" w:fill="FFFFFF"/>
    </w:rPr>
  </w:style>
  <w:style w:type="paragraph" w:customStyle="1" w:styleId="Teksttreci30">
    <w:name w:val="Tekst treści (3)"/>
    <w:basedOn w:val="Normalny"/>
    <w:link w:val="Teksttreci3"/>
    <w:uiPriority w:val="99"/>
    <w:rsid w:val="00A15882"/>
    <w:pPr>
      <w:widowControl w:val="0"/>
      <w:shd w:val="clear" w:color="auto" w:fill="FFFFFF"/>
      <w:spacing w:before="4560" w:line="614" w:lineRule="exact"/>
      <w:jc w:val="center"/>
    </w:pPr>
    <w:rPr>
      <w:rFonts w:ascii="Arial" w:eastAsiaTheme="minorHAnsi" w:hAnsi="Arial" w:cs="Arial"/>
      <w:b/>
      <w:bCs/>
      <w:sz w:val="36"/>
      <w:szCs w:val="36"/>
      <w:lang w:eastAsia="en-US"/>
    </w:rPr>
  </w:style>
  <w:style w:type="character" w:customStyle="1" w:styleId="Teksttreci4">
    <w:name w:val="Tekst treści (4)_"/>
    <w:link w:val="Teksttreci40"/>
    <w:uiPriority w:val="99"/>
    <w:locked/>
    <w:rsid w:val="00A15882"/>
    <w:rPr>
      <w:rFonts w:ascii="Arial" w:hAnsi="Arial" w:cs="Arial"/>
      <w:b/>
      <w:bCs/>
      <w:sz w:val="18"/>
      <w:szCs w:val="18"/>
      <w:shd w:val="clear" w:color="auto" w:fill="FFFFFF"/>
    </w:rPr>
  </w:style>
  <w:style w:type="paragraph" w:customStyle="1" w:styleId="Teksttreci40">
    <w:name w:val="Tekst treści (4)"/>
    <w:basedOn w:val="Normalny"/>
    <w:link w:val="Teksttreci4"/>
    <w:uiPriority w:val="99"/>
    <w:rsid w:val="00A15882"/>
    <w:pPr>
      <w:widowControl w:val="0"/>
      <w:shd w:val="clear" w:color="auto" w:fill="FFFFFF"/>
      <w:spacing w:line="389" w:lineRule="exact"/>
      <w:jc w:val="both"/>
    </w:pPr>
    <w:rPr>
      <w:rFonts w:ascii="Arial" w:eastAsiaTheme="minorHAnsi" w:hAnsi="Arial" w:cs="Arial"/>
      <w:b/>
      <w:bCs/>
      <w:sz w:val="18"/>
      <w:szCs w:val="18"/>
      <w:lang w:eastAsia="en-US"/>
    </w:rPr>
  </w:style>
  <w:style w:type="character" w:customStyle="1" w:styleId="Nagwek20">
    <w:name w:val="Nagłówek #2_"/>
    <w:link w:val="Nagwek21"/>
    <w:uiPriority w:val="99"/>
    <w:locked/>
    <w:rsid w:val="00A15882"/>
    <w:rPr>
      <w:rFonts w:ascii="Arial" w:hAnsi="Arial" w:cs="Arial"/>
      <w:b/>
      <w:bCs/>
      <w:sz w:val="18"/>
      <w:szCs w:val="18"/>
      <w:shd w:val="clear" w:color="auto" w:fill="FFFFFF"/>
    </w:rPr>
  </w:style>
  <w:style w:type="paragraph" w:customStyle="1" w:styleId="Nagwek21">
    <w:name w:val="Nagłówek #2"/>
    <w:basedOn w:val="Normalny"/>
    <w:link w:val="Nagwek20"/>
    <w:uiPriority w:val="99"/>
    <w:rsid w:val="00A15882"/>
    <w:pPr>
      <w:widowControl w:val="0"/>
      <w:shd w:val="clear" w:color="auto" w:fill="FFFFFF"/>
      <w:spacing w:line="427" w:lineRule="exact"/>
      <w:jc w:val="center"/>
      <w:outlineLvl w:val="1"/>
    </w:pPr>
    <w:rPr>
      <w:rFonts w:ascii="Arial" w:eastAsiaTheme="minorHAnsi" w:hAnsi="Arial" w:cs="Arial"/>
      <w:b/>
      <w:bCs/>
      <w:sz w:val="18"/>
      <w:szCs w:val="18"/>
      <w:lang w:eastAsia="en-US"/>
    </w:rPr>
  </w:style>
  <w:style w:type="character" w:customStyle="1" w:styleId="Teksttreci">
    <w:name w:val="Tekst treści_"/>
    <w:link w:val="Teksttreci0"/>
    <w:uiPriority w:val="99"/>
    <w:locked/>
    <w:rsid w:val="00A15882"/>
    <w:rPr>
      <w:rFonts w:ascii="Arial" w:hAnsi="Arial" w:cs="Arial"/>
      <w:sz w:val="18"/>
      <w:szCs w:val="18"/>
      <w:shd w:val="clear" w:color="auto" w:fill="FFFFFF"/>
    </w:rPr>
  </w:style>
  <w:style w:type="paragraph" w:customStyle="1" w:styleId="Teksttreci0">
    <w:name w:val="Tekst treści"/>
    <w:basedOn w:val="Normalny"/>
    <w:link w:val="Teksttreci"/>
    <w:uiPriority w:val="99"/>
    <w:rsid w:val="00A15882"/>
    <w:pPr>
      <w:widowControl w:val="0"/>
      <w:shd w:val="clear" w:color="auto" w:fill="FFFFFF"/>
      <w:spacing w:line="307" w:lineRule="exact"/>
      <w:ind w:hanging="280"/>
      <w:jc w:val="both"/>
    </w:pPr>
    <w:rPr>
      <w:rFonts w:ascii="Arial" w:eastAsiaTheme="minorHAnsi" w:hAnsi="Arial" w:cs="Arial"/>
      <w:sz w:val="18"/>
      <w:szCs w:val="18"/>
      <w:lang w:eastAsia="en-US"/>
    </w:rPr>
  </w:style>
  <w:style w:type="paragraph" w:customStyle="1" w:styleId="pogrubieniebezwcicia">
    <w:name w:val="pogrubienie bez wcięcia"/>
    <w:basedOn w:val="Normalny"/>
    <w:qFormat/>
    <w:rsid w:val="00A15882"/>
    <w:pPr>
      <w:spacing w:before="200" w:after="60" w:line="276" w:lineRule="auto"/>
      <w:jc w:val="both"/>
    </w:pPr>
    <w:rPr>
      <w:b/>
      <w:color w:val="000000"/>
      <w:sz w:val="24"/>
      <w:szCs w:val="24"/>
    </w:rPr>
  </w:style>
  <w:style w:type="paragraph" w:customStyle="1" w:styleId="Tekstpodstawowy1">
    <w:name w:val="Tekst podstawowy1"/>
    <w:basedOn w:val="Normalny"/>
    <w:rsid w:val="00A15882"/>
    <w:pPr>
      <w:spacing w:line="360" w:lineRule="auto"/>
      <w:ind w:left="576" w:firstLine="432"/>
      <w:jc w:val="both"/>
    </w:pPr>
    <w:rPr>
      <w:noProof/>
      <w:sz w:val="24"/>
      <w:szCs w:val="24"/>
    </w:rPr>
  </w:style>
  <w:style w:type="paragraph" w:customStyle="1" w:styleId="NumPar1">
    <w:name w:val="NumPar 1"/>
    <w:basedOn w:val="Normalny"/>
    <w:next w:val="Normalny"/>
    <w:rsid w:val="00A15882"/>
    <w:pPr>
      <w:numPr>
        <w:numId w:val="1"/>
      </w:numPr>
      <w:spacing w:before="120" w:after="120"/>
      <w:jc w:val="both"/>
    </w:pPr>
    <w:rPr>
      <w:rFonts w:eastAsia="Calibri"/>
      <w:sz w:val="24"/>
      <w:szCs w:val="22"/>
      <w:lang w:eastAsia="en-GB"/>
    </w:rPr>
  </w:style>
  <w:style w:type="paragraph" w:customStyle="1" w:styleId="NumPar2">
    <w:name w:val="NumPar 2"/>
    <w:basedOn w:val="Normalny"/>
    <w:next w:val="Normalny"/>
    <w:rsid w:val="00A15882"/>
    <w:pPr>
      <w:numPr>
        <w:ilvl w:val="1"/>
        <w:numId w:val="1"/>
      </w:numPr>
      <w:spacing w:before="120" w:after="120"/>
      <w:jc w:val="both"/>
    </w:pPr>
    <w:rPr>
      <w:rFonts w:eastAsia="Calibri"/>
      <w:sz w:val="24"/>
      <w:szCs w:val="22"/>
      <w:lang w:eastAsia="en-GB"/>
    </w:rPr>
  </w:style>
  <w:style w:type="paragraph" w:customStyle="1" w:styleId="NumPar3">
    <w:name w:val="NumPar 3"/>
    <w:basedOn w:val="Normalny"/>
    <w:next w:val="Normalny"/>
    <w:rsid w:val="00A15882"/>
    <w:pPr>
      <w:numPr>
        <w:ilvl w:val="2"/>
        <w:numId w:val="1"/>
      </w:numPr>
      <w:spacing w:before="120" w:after="120"/>
      <w:jc w:val="both"/>
    </w:pPr>
    <w:rPr>
      <w:rFonts w:eastAsia="Calibri"/>
      <w:sz w:val="24"/>
      <w:szCs w:val="22"/>
      <w:lang w:eastAsia="en-GB"/>
    </w:rPr>
  </w:style>
  <w:style w:type="paragraph" w:customStyle="1" w:styleId="NumPar4">
    <w:name w:val="NumPar 4"/>
    <w:basedOn w:val="Normalny"/>
    <w:next w:val="Normalny"/>
    <w:rsid w:val="00A15882"/>
    <w:pPr>
      <w:numPr>
        <w:ilvl w:val="3"/>
        <w:numId w:val="1"/>
      </w:numPr>
      <w:spacing w:before="120" w:after="120"/>
      <w:jc w:val="both"/>
    </w:pPr>
    <w:rPr>
      <w:rFonts w:eastAsia="Calibri"/>
      <w:sz w:val="24"/>
      <w:szCs w:val="22"/>
      <w:lang w:eastAsia="en-GB"/>
    </w:rPr>
  </w:style>
  <w:style w:type="character" w:styleId="Hipercze">
    <w:name w:val="Hyperlink"/>
    <w:basedOn w:val="Domylnaczcionkaakapitu"/>
    <w:uiPriority w:val="99"/>
    <w:unhideWhenUsed/>
    <w:rsid w:val="00A15882"/>
    <w:rPr>
      <w:color w:val="0000FF"/>
      <w:u w:val="single"/>
    </w:rPr>
  </w:style>
  <w:style w:type="table" w:styleId="Tabela-Siatka">
    <w:name w:val="Table Grid"/>
    <w:basedOn w:val="Standardowy"/>
    <w:uiPriority w:val="59"/>
    <w:rsid w:val="00012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nakZnak3">
    <w:name w:val="Znak Znak3"/>
    <w:rsid w:val="00181CE3"/>
    <w:rPr>
      <w:rFonts w:ascii="Times New Roman" w:eastAsia="Times New Roman" w:hAnsi="Times New Roman" w:cs="Times New Roman"/>
      <w:b/>
      <w:sz w:val="28"/>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15882"/>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15882"/>
    <w:pPr>
      <w:keepNext/>
      <w:outlineLvl w:val="0"/>
    </w:pPr>
    <w:rPr>
      <w:sz w:val="24"/>
    </w:rPr>
  </w:style>
  <w:style w:type="paragraph" w:styleId="Nagwek2">
    <w:name w:val="heading 2"/>
    <w:basedOn w:val="Normalny"/>
    <w:next w:val="Normalny"/>
    <w:link w:val="Nagwek2Znak"/>
    <w:unhideWhenUsed/>
    <w:qFormat/>
    <w:rsid w:val="00A15882"/>
    <w:pPr>
      <w:keepNext/>
      <w:numPr>
        <w:ilvl w:val="12"/>
      </w:numPr>
      <w:ind w:left="360" w:hanging="360"/>
      <w:jc w:val="center"/>
      <w:outlineLvl w:val="1"/>
    </w:pPr>
    <w:rPr>
      <w:b/>
      <w:sz w:val="24"/>
    </w:rPr>
  </w:style>
  <w:style w:type="paragraph" w:styleId="Nagwek3">
    <w:name w:val="heading 3"/>
    <w:basedOn w:val="Normalny"/>
    <w:next w:val="Normalny"/>
    <w:link w:val="Nagwek3Znak"/>
    <w:unhideWhenUsed/>
    <w:qFormat/>
    <w:rsid w:val="00A15882"/>
    <w:pPr>
      <w:keepNext/>
      <w:jc w:val="both"/>
      <w:outlineLvl w:val="2"/>
    </w:pPr>
    <w:rPr>
      <w:b/>
      <w:color w:val="000000"/>
      <w:sz w:val="24"/>
    </w:rPr>
  </w:style>
  <w:style w:type="paragraph" w:styleId="Nagwek4">
    <w:name w:val="heading 4"/>
    <w:basedOn w:val="Normalny"/>
    <w:next w:val="Normalny"/>
    <w:link w:val="Nagwek4Znak"/>
    <w:semiHidden/>
    <w:unhideWhenUsed/>
    <w:qFormat/>
    <w:rsid w:val="00A15882"/>
    <w:pPr>
      <w:keepNext/>
      <w:ind w:left="-22"/>
      <w:jc w:val="center"/>
      <w:outlineLvl w:val="3"/>
    </w:pPr>
    <w:rPr>
      <w:b/>
      <w:sz w:val="24"/>
    </w:rPr>
  </w:style>
  <w:style w:type="paragraph" w:styleId="Nagwek5">
    <w:name w:val="heading 5"/>
    <w:basedOn w:val="Normalny"/>
    <w:next w:val="Normalny"/>
    <w:link w:val="Nagwek5Znak"/>
    <w:semiHidden/>
    <w:unhideWhenUsed/>
    <w:qFormat/>
    <w:rsid w:val="00A15882"/>
    <w:pPr>
      <w:spacing w:before="240" w:after="60"/>
      <w:outlineLvl w:val="4"/>
    </w:pPr>
    <w:rPr>
      <w:rFonts w:ascii="Calibri" w:hAnsi="Calibri"/>
      <w:b/>
      <w:bCs/>
      <w:i/>
      <w:iCs/>
      <w:sz w:val="26"/>
      <w:szCs w:val="26"/>
    </w:rPr>
  </w:style>
  <w:style w:type="paragraph" w:styleId="Nagwek6">
    <w:name w:val="heading 6"/>
    <w:basedOn w:val="Normalny"/>
    <w:next w:val="Normalny"/>
    <w:link w:val="Nagwek6Znak"/>
    <w:semiHidden/>
    <w:unhideWhenUsed/>
    <w:qFormat/>
    <w:rsid w:val="00A15882"/>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15882"/>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A15882"/>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15882"/>
    <w:rPr>
      <w:rFonts w:ascii="Times New Roman" w:eastAsia="Times New Roman" w:hAnsi="Times New Roman" w:cs="Times New Roman"/>
      <w:b/>
      <w:color w:val="000000"/>
      <w:sz w:val="24"/>
      <w:szCs w:val="20"/>
      <w:lang w:eastAsia="pl-PL"/>
    </w:rPr>
  </w:style>
  <w:style w:type="character" w:customStyle="1" w:styleId="Nagwek4Znak">
    <w:name w:val="Nagłówek 4 Znak"/>
    <w:basedOn w:val="Domylnaczcionkaakapitu"/>
    <w:link w:val="Nagwek4"/>
    <w:semiHidden/>
    <w:rsid w:val="00A15882"/>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semiHidden/>
    <w:rsid w:val="00A15882"/>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semiHidden/>
    <w:rsid w:val="00A15882"/>
    <w:rPr>
      <w:rFonts w:ascii="Times New Roman" w:eastAsia="Times New Roman" w:hAnsi="Times New Roman" w:cs="Times New Roman"/>
      <w:b/>
      <w:bCs/>
      <w:lang w:eastAsia="pl-PL"/>
    </w:rPr>
  </w:style>
  <w:style w:type="character" w:customStyle="1" w:styleId="Spistreci2Znak">
    <w:name w:val="Spis treści 2 Znak"/>
    <w:link w:val="Spistreci2"/>
    <w:uiPriority w:val="99"/>
    <w:semiHidden/>
    <w:locked/>
    <w:rsid w:val="00A15882"/>
    <w:rPr>
      <w:rFonts w:ascii="Arial" w:hAnsi="Arial" w:cs="Arial"/>
      <w:b/>
      <w:bCs/>
      <w:sz w:val="18"/>
      <w:szCs w:val="18"/>
      <w:shd w:val="clear" w:color="auto" w:fill="FFFFFF"/>
    </w:rPr>
  </w:style>
  <w:style w:type="paragraph" w:styleId="Spistreci2">
    <w:name w:val="toc 2"/>
    <w:basedOn w:val="Normalny"/>
    <w:next w:val="Normalny"/>
    <w:link w:val="Spistreci2Znak"/>
    <w:autoRedefine/>
    <w:uiPriority w:val="99"/>
    <w:semiHidden/>
    <w:unhideWhenUsed/>
    <w:rsid w:val="00A15882"/>
    <w:pPr>
      <w:widowControl w:val="0"/>
      <w:shd w:val="clear" w:color="auto" w:fill="FFFFFF"/>
      <w:spacing w:line="389" w:lineRule="exact"/>
      <w:jc w:val="both"/>
    </w:pPr>
    <w:rPr>
      <w:rFonts w:ascii="Arial" w:eastAsiaTheme="minorHAnsi" w:hAnsi="Arial" w:cs="Arial"/>
      <w:b/>
      <w:bCs/>
      <w:sz w:val="18"/>
      <w:szCs w:val="18"/>
      <w:lang w:eastAsia="en-US"/>
    </w:rPr>
  </w:style>
  <w:style w:type="character" w:customStyle="1" w:styleId="TekstkomentarzaZnak">
    <w:name w:val="Tekst komentarza Znak"/>
    <w:basedOn w:val="Domylnaczcionkaakapitu"/>
    <w:link w:val="Tekstkomentarza"/>
    <w:semiHidden/>
    <w:rsid w:val="00A15882"/>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A15882"/>
  </w:style>
  <w:style w:type="paragraph" w:styleId="Nagwek">
    <w:name w:val="header"/>
    <w:basedOn w:val="Normalny"/>
    <w:link w:val="NagwekZnak"/>
    <w:unhideWhenUsed/>
    <w:rsid w:val="00A15882"/>
    <w:pPr>
      <w:tabs>
        <w:tab w:val="center" w:pos="4536"/>
        <w:tab w:val="right" w:pos="9072"/>
      </w:tabs>
    </w:pPr>
  </w:style>
  <w:style w:type="character" w:customStyle="1" w:styleId="NagwekZnak">
    <w:name w:val="Nagłówek Znak"/>
    <w:basedOn w:val="Domylnaczcionkaakapitu"/>
    <w:link w:val="Nagwek"/>
    <w:rsid w:val="00A15882"/>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1588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15882"/>
    <w:pPr>
      <w:tabs>
        <w:tab w:val="center" w:pos="4536"/>
        <w:tab w:val="right" w:pos="9072"/>
      </w:tabs>
    </w:pPr>
  </w:style>
  <w:style w:type="character" w:customStyle="1" w:styleId="TekstprzypisukocowegoZnak">
    <w:name w:val="Tekst przypisu końcowego Znak"/>
    <w:basedOn w:val="Domylnaczcionkaakapitu"/>
    <w:link w:val="Tekstprzypisukocowego"/>
    <w:semiHidden/>
    <w:rsid w:val="00A1588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unhideWhenUsed/>
    <w:rsid w:val="00A15882"/>
  </w:style>
  <w:style w:type="paragraph" w:styleId="Tekstpodstawowy">
    <w:name w:val="Body Text"/>
    <w:basedOn w:val="Normalny"/>
    <w:link w:val="TekstpodstawowyZnak"/>
    <w:unhideWhenUsed/>
    <w:rsid w:val="00A15882"/>
    <w:rPr>
      <w:sz w:val="24"/>
    </w:rPr>
  </w:style>
  <w:style w:type="character" w:customStyle="1" w:styleId="TekstpodstawowyZnak">
    <w:name w:val="Tekst podstawowy Znak"/>
    <w:basedOn w:val="Domylnaczcionkaakapitu"/>
    <w:link w:val="Tekstpodstawowy"/>
    <w:rsid w:val="00A15882"/>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semiHidden/>
    <w:rsid w:val="00A15882"/>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A15882"/>
    <w:pPr>
      <w:spacing w:after="120"/>
      <w:ind w:left="283"/>
    </w:pPr>
    <w:rPr>
      <w:sz w:val="24"/>
    </w:rPr>
  </w:style>
  <w:style w:type="character" w:customStyle="1" w:styleId="Tekstpodstawowywcity2Znak">
    <w:name w:val="Tekst podstawowy wcięty 2 Znak"/>
    <w:basedOn w:val="Domylnaczcionkaakapitu"/>
    <w:link w:val="Tekstpodstawowywcity2"/>
    <w:semiHidden/>
    <w:rsid w:val="00A15882"/>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unhideWhenUsed/>
    <w:rsid w:val="00A15882"/>
    <w:pPr>
      <w:spacing w:before="120" w:after="120"/>
      <w:ind w:left="708"/>
      <w:jc w:val="center"/>
    </w:pPr>
    <w:rPr>
      <w:sz w:val="24"/>
    </w:rPr>
  </w:style>
  <w:style w:type="character" w:customStyle="1" w:styleId="TematkomentarzaZnak">
    <w:name w:val="Temat komentarza Znak"/>
    <w:basedOn w:val="TekstkomentarzaZnak"/>
    <w:link w:val="Tematkomentarza"/>
    <w:semiHidden/>
    <w:rsid w:val="00A15882"/>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unhideWhenUsed/>
    <w:rsid w:val="00A15882"/>
    <w:rPr>
      <w:b/>
      <w:bCs/>
    </w:rPr>
  </w:style>
  <w:style w:type="character" w:customStyle="1" w:styleId="TekstdymkaZnak">
    <w:name w:val="Tekst dymka Znak"/>
    <w:basedOn w:val="Domylnaczcionkaakapitu"/>
    <w:link w:val="Tekstdymka"/>
    <w:semiHidden/>
    <w:rsid w:val="00A15882"/>
    <w:rPr>
      <w:rFonts w:ascii="Tahoma" w:eastAsia="Times New Roman" w:hAnsi="Tahoma" w:cs="Tahoma"/>
      <w:sz w:val="16"/>
      <w:szCs w:val="16"/>
      <w:lang w:eastAsia="pl-PL"/>
    </w:rPr>
  </w:style>
  <w:style w:type="paragraph" w:styleId="Tekstdymka">
    <w:name w:val="Balloon Text"/>
    <w:basedOn w:val="Normalny"/>
    <w:link w:val="TekstdymkaZnak"/>
    <w:semiHidden/>
    <w:unhideWhenUsed/>
    <w:rsid w:val="00A15882"/>
    <w:rPr>
      <w:rFonts w:ascii="Tahoma" w:hAnsi="Tahoma" w:cs="Tahoma"/>
      <w:sz w:val="16"/>
      <w:szCs w:val="16"/>
    </w:rPr>
  </w:style>
  <w:style w:type="character" w:customStyle="1" w:styleId="AkapitzlistZnak">
    <w:name w:val="Akapit z listą Znak"/>
    <w:aliases w:val="CW_Lista Znak,Podsis rysunku Znak,Normalny PDST Znak,lp1 Znak,Preambuła Znak,HŁ_Bullet1 Znak,L1 Znak,Numerowanie Znak,Rozdział Znak,T_SZ_List Paragraph Znak,Akapit z listą BS Znak,Kolorowa lista — akcent 11 Znak,Dot pt Znak"/>
    <w:link w:val="Akapitzlist"/>
    <w:uiPriority w:val="34"/>
    <w:qFormat/>
    <w:locked/>
    <w:rsid w:val="00A15882"/>
    <w:rPr>
      <w:rFonts w:ascii="Arial" w:hAnsi="Arial" w:cs="Arial"/>
    </w:rPr>
  </w:style>
  <w:style w:type="paragraph" w:styleId="Akapitzlist">
    <w:name w:val="List Paragraph"/>
    <w:aliases w:val="CW_Lista,Podsis rysunku,Normalny PDST,lp1,Preambuła,HŁ_Bullet1,L1,Numerowanie,Rozdział,T_SZ_List Paragraph,Akapit z listą BS,Kolorowa lista — akcent 11,Dot pt,F5 List Paragraph,Recommendation,Nagłowek 3,List Paragraph11,maz_wyliczenie"/>
    <w:basedOn w:val="Normalny"/>
    <w:link w:val="AkapitzlistZnak"/>
    <w:uiPriority w:val="34"/>
    <w:qFormat/>
    <w:rsid w:val="00A15882"/>
    <w:pPr>
      <w:widowControl w:val="0"/>
      <w:autoSpaceDE w:val="0"/>
      <w:autoSpaceDN w:val="0"/>
      <w:adjustRightInd w:val="0"/>
      <w:ind w:left="720"/>
      <w:contextualSpacing/>
    </w:pPr>
    <w:rPr>
      <w:rFonts w:ascii="Arial" w:eastAsiaTheme="minorHAnsi" w:hAnsi="Arial" w:cs="Arial"/>
      <w:sz w:val="22"/>
      <w:szCs w:val="22"/>
      <w:lang w:eastAsia="en-US"/>
    </w:rPr>
  </w:style>
  <w:style w:type="paragraph" w:customStyle="1" w:styleId="Tekstpodstawowywcity21">
    <w:name w:val="Tekst podstawowy wcięty 21"/>
    <w:basedOn w:val="Normalny"/>
    <w:rsid w:val="00A15882"/>
    <w:pPr>
      <w:widowControl w:val="0"/>
      <w:ind w:firstLine="708"/>
    </w:pPr>
    <w:rPr>
      <w:b/>
      <w:sz w:val="24"/>
    </w:rPr>
  </w:style>
  <w:style w:type="paragraph" w:customStyle="1" w:styleId="Default">
    <w:name w:val="Default"/>
    <w:rsid w:val="00A1588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nakZnak">
    <w:name w:val="Znak Znak"/>
    <w:basedOn w:val="Normalny"/>
    <w:rsid w:val="00A15882"/>
    <w:pPr>
      <w:spacing w:line="360" w:lineRule="auto"/>
      <w:jc w:val="both"/>
    </w:pPr>
    <w:rPr>
      <w:rFonts w:ascii="Verdana" w:hAnsi="Verdana"/>
    </w:rPr>
  </w:style>
  <w:style w:type="character" w:customStyle="1" w:styleId="Teksttreci2">
    <w:name w:val="Tekst treści (2)_"/>
    <w:link w:val="Teksttreci20"/>
    <w:uiPriority w:val="99"/>
    <w:locked/>
    <w:rsid w:val="00A15882"/>
    <w:rPr>
      <w:rFonts w:ascii="Arial" w:hAnsi="Arial" w:cs="Arial"/>
      <w:sz w:val="16"/>
      <w:szCs w:val="16"/>
      <w:shd w:val="clear" w:color="auto" w:fill="FFFFFF"/>
    </w:rPr>
  </w:style>
  <w:style w:type="paragraph" w:customStyle="1" w:styleId="Teksttreci20">
    <w:name w:val="Tekst treści (2)"/>
    <w:basedOn w:val="Normalny"/>
    <w:link w:val="Teksttreci2"/>
    <w:uiPriority w:val="99"/>
    <w:rsid w:val="00A15882"/>
    <w:pPr>
      <w:widowControl w:val="0"/>
      <w:shd w:val="clear" w:color="auto" w:fill="FFFFFF"/>
      <w:spacing w:after="240" w:line="245" w:lineRule="exact"/>
      <w:jc w:val="right"/>
    </w:pPr>
    <w:rPr>
      <w:rFonts w:ascii="Arial" w:eastAsiaTheme="minorHAnsi" w:hAnsi="Arial" w:cs="Arial"/>
      <w:sz w:val="16"/>
      <w:szCs w:val="16"/>
      <w:lang w:eastAsia="en-US"/>
    </w:rPr>
  </w:style>
  <w:style w:type="character" w:customStyle="1" w:styleId="Teksttreci3">
    <w:name w:val="Tekst treści (3)_"/>
    <w:link w:val="Teksttreci30"/>
    <w:uiPriority w:val="99"/>
    <w:locked/>
    <w:rsid w:val="00A15882"/>
    <w:rPr>
      <w:rFonts w:ascii="Arial" w:hAnsi="Arial" w:cs="Arial"/>
      <w:b/>
      <w:bCs/>
      <w:sz w:val="36"/>
      <w:szCs w:val="36"/>
      <w:shd w:val="clear" w:color="auto" w:fill="FFFFFF"/>
    </w:rPr>
  </w:style>
  <w:style w:type="paragraph" w:customStyle="1" w:styleId="Teksttreci30">
    <w:name w:val="Tekst treści (3)"/>
    <w:basedOn w:val="Normalny"/>
    <w:link w:val="Teksttreci3"/>
    <w:uiPriority w:val="99"/>
    <w:rsid w:val="00A15882"/>
    <w:pPr>
      <w:widowControl w:val="0"/>
      <w:shd w:val="clear" w:color="auto" w:fill="FFFFFF"/>
      <w:spacing w:before="4560" w:line="614" w:lineRule="exact"/>
      <w:jc w:val="center"/>
    </w:pPr>
    <w:rPr>
      <w:rFonts w:ascii="Arial" w:eastAsiaTheme="minorHAnsi" w:hAnsi="Arial" w:cs="Arial"/>
      <w:b/>
      <w:bCs/>
      <w:sz w:val="36"/>
      <w:szCs w:val="36"/>
      <w:lang w:eastAsia="en-US"/>
    </w:rPr>
  </w:style>
  <w:style w:type="character" w:customStyle="1" w:styleId="Teksttreci4">
    <w:name w:val="Tekst treści (4)_"/>
    <w:link w:val="Teksttreci40"/>
    <w:uiPriority w:val="99"/>
    <w:locked/>
    <w:rsid w:val="00A15882"/>
    <w:rPr>
      <w:rFonts w:ascii="Arial" w:hAnsi="Arial" w:cs="Arial"/>
      <w:b/>
      <w:bCs/>
      <w:sz w:val="18"/>
      <w:szCs w:val="18"/>
      <w:shd w:val="clear" w:color="auto" w:fill="FFFFFF"/>
    </w:rPr>
  </w:style>
  <w:style w:type="paragraph" w:customStyle="1" w:styleId="Teksttreci40">
    <w:name w:val="Tekst treści (4)"/>
    <w:basedOn w:val="Normalny"/>
    <w:link w:val="Teksttreci4"/>
    <w:uiPriority w:val="99"/>
    <w:rsid w:val="00A15882"/>
    <w:pPr>
      <w:widowControl w:val="0"/>
      <w:shd w:val="clear" w:color="auto" w:fill="FFFFFF"/>
      <w:spacing w:line="389" w:lineRule="exact"/>
      <w:jc w:val="both"/>
    </w:pPr>
    <w:rPr>
      <w:rFonts w:ascii="Arial" w:eastAsiaTheme="minorHAnsi" w:hAnsi="Arial" w:cs="Arial"/>
      <w:b/>
      <w:bCs/>
      <w:sz w:val="18"/>
      <w:szCs w:val="18"/>
      <w:lang w:eastAsia="en-US"/>
    </w:rPr>
  </w:style>
  <w:style w:type="character" w:customStyle="1" w:styleId="Nagwek20">
    <w:name w:val="Nagłówek #2_"/>
    <w:link w:val="Nagwek21"/>
    <w:uiPriority w:val="99"/>
    <w:locked/>
    <w:rsid w:val="00A15882"/>
    <w:rPr>
      <w:rFonts w:ascii="Arial" w:hAnsi="Arial" w:cs="Arial"/>
      <w:b/>
      <w:bCs/>
      <w:sz w:val="18"/>
      <w:szCs w:val="18"/>
      <w:shd w:val="clear" w:color="auto" w:fill="FFFFFF"/>
    </w:rPr>
  </w:style>
  <w:style w:type="paragraph" w:customStyle="1" w:styleId="Nagwek21">
    <w:name w:val="Nagłówek #2"/>
    <w:basedOn w:val="Normalny"/>
    <w:link w:val="Nagwek20"/>
    <w:uiPriority w:val="99"/>
    <w:rsid w:val="00A15882"/>
    <w:pPr>
      <w:widowControl w:val="0"/>
      <w:shd w:val="clear" w:color="auto" w:fill="FFFFFF"/>
      <w:spacing w:line="427" w:lineRule="exact"/>
      <w:jc w:val="center"/>
      <w:outlineLvl w:val="1"/>
    </w:pPr>
    <w:rPr>
      <w:rFonts w:ascii="Arial" w:eastAsiaTheme="minorHAnsi" w:hAnsi="Arial" w:cs="Arial"/>
      <w:b/>
      <w:bCs/>
      <w:sz w:val="18"/>
      <w:szCs w:val="18"/>
      <w:lang w:eastAsia="en-US"/>
    </w:rPr>
  </w:style>
  <w:style w:type="character" w:customStyle="1" w:styleId="Teksttreci">
    <w:name w:val="Tekst treści_"/>
    <w:link w:val="Teksttreci0"/>
    <w:uiPriority w:val="99"/>
    <w:locked/>
    <w:rsid w:val="00A15882"/>
    <w:rPr>
      <w:rFonts w:ascii="Arial" w:hAnsi="Arial" w:cs="Arial"/>
      <w:sz w:val="18"/>
      <w:szCs w:val="18"/>
      <w:shd w:val="clear" w:color="auto" w:fill="FFFFFF"/>
    </w:rPr>
  </w:style>
  <w:style w:type="paragraph" w:customStyle="1" w:styleId="Teksttreci0">
    <w:name w:val="Tekst treści"/>
    <w:basedOn w:val="Normalny"/>
    <w:link w:val="Teksttreci"/>
    <w:uiPriority w:val="99"/>
    <w:rsid w:val="00A15882"/>
    <w:pPr>
      <w:widowControl w:val="0"/>
      <w:shd w:val="clear" w:color="auto" w:fill="FFFFFF"/>
      <w:spacing w:line="307" w:lineRule="exact"/>
      <w:ind w:hanging="280"/>
      <w:jc w:val="both"/>
    </w:pPr>
    <w:rPr>
      <w:rFonts w:ascii="Arial" w:eastAsiaTheme="minorHAnsi" w:hAnsi="Arial" w:cs="Arial"/>
      <w:sz w:val="18"/>
      <w:szCs w:val="18"/>
      <w:lang w:eastAsia="en-US"/>
    </w:rPr>
  </w:style>
  <w:style w:type="paragraph" w:customStyle="1" w:styleId="pogrubieniebezwcicia">
    <w:name w:val="pogrubienie bez wcięcia"/>
    <w:basedOn w:val="Normalny"/>
    <w:qFormat/>
    <w:rsid w:val="00A15882"/>
    <w:pPr>
      <w:spacing w:before="200" w:after="60" w:line="276" w:lineRule="auto"/>
      <w:jc w:val="both"/>
    </w:pPr>
    <w:rPr>
      <w:b/>
      <w:color w:val="000000"/>
      <w:sz w:val="24"/>
      <w:szCs w:val="24"/>
    </w:rPr>
  </w:style>
  <w:style w:type="paragraph" w:customStyle="1" w:styleId="Tekstpodstawowy1">
    <w:name w:val="Tekst podstawowy1"/>
    <w:basedOn w:val="Normalny"/>
    <w:rsid w:val="00A15882"/>
    <w:pPr>
      <w:spacing w:line="360" w:lineRule="auto"/>
      <w:ind w:left="576" w:firstLine="432"/>
      <w:jc w:val="both"/>
    </w:pPr>
    <w:rPr>
      <w:noProof/>
      <w:sz w:val="24"/>
      <w:szCs w:val="24"/>
    </w:rPr>
  </w:style>
  <w:style w:type="paragraph" w:customStyle="1" w:styleId="NumPar1">
    <w:name w:val="NumPar 1"/>
    <w:basedOn w:val="Normalny"/>
    <w:next w:val="Normalny"/>
    <w:rsid w:val="00A15882"/>
    <w:pPr>
      <w:numPr>
        <w:numId w:val="1"/>
      </w:numPr>
      <w:spacing w:before="120" w:after="120"/>
      <w:jc w:val="both"/>
    </w:pPr>
    <w:rPr>
      <w:rFonts w:eastAsia="Calibri"/>
      <w:sz w:val="24"/>
      <w:szCs w:val="22"/>
      <w:lang w:eastAsia="en-GB"/>
    </w:rPr>
  </w:style>
  <w:style w:type="paragraph" w:customStyle="1" w:styleId="NumPar2">
    <w:name w:val="NumPar 2"/>
    <w:basedOn w:val="Normalny"/>
    <w:next w:val="Normalny"/>
    <w:rsid w:val="00A15882"/>
    <w:pPr>
      <w:numPr>
        <w:ilvl w:val="1"/>
        <w:numId w:val="1"/>
      </w:numPr>
      <w:spacing w:before="120" w:after="120"/>
      <w:jc w:val="both"/>
    </w:pPr>
    <w:rPr>
      <w:rFonts w:eastAsia="Calibri"/>
      <w:sz w:val="24"/>
      <w:szCs w:val="22"/>
      <w:lang w:eastAsia="en-GB"/>
    </w:rPr>
  </w:style>
  <w:style w:type="paragraph" w:customStyle="1" w:styleId="NumPar3">
    <w:name w:val="NumPar 3"/>
    <w:basedOn w:val="Normalny"/>
    <w:next w:val="Normalny"/>
    <w:rsid w:val="00A15882"/>
    <w:pPr>
      <w:numPr>
        <w:ilvl w:val="2"/>
        <w:numId w:val="1"/>
      </w:numPr>
      <w:spacing w:before="120" w:after="120"/>
      <w:jc w:val="both"/>
    </w:pPr>
    <w:rPr>
      <w:rFonts w:eastAsia="Calibri"/>
      <w:sz w:val="24"/>
      <w:szCs w:val="22"/>
      <w:lang w:eastAsia="en-GB"/>
    </w:rPr>
  </w:style>
  <w:style w:type="paragraph" w:customStyle="1" w:styleId="NumPar4">
    <w:name w:val="NumPar 4"/>
    <w:basedOn w:val="Normalny"/>
    <w:next w:val="Normalny"/>
    <w:rsid w:val="00A15882"/>
    <w:pPr>
      <w:numPr>
        <w:ilvl w:val="3"/>
        <w:numId w:val="1"/>
      </w:numPr>
      <w:spacing w:before="120" w:after="120"/>
      <w:jc w:val="both"/>
    </w:pPr>
    <w:rPr>
      <w:rFonts w:eastAsia="Calibri"/>
      <w:sz w:val="24"/>
      <w:szCs w:val="22"/>
      <w:lang w:eastAsia="en-GB"/>
    </w:rPr>
  </w:style>
  <w:style w:type="character" w:styleId="Hipercze">
    <w:name w:val="Hyperlink"/>
    <w:basedOn w:val="Domylnaczcionkaakapitu"/>
    <w:uiPriority w:val="99"/>
    <w:unhideWhenUsed/>
    <w:rsid w:val="00A15882"/>
    <w:rPr>
      <w:color w:val="0000FF"/>
      <w:u w:val="single"/>
    </w:rPr>
  </w:style>
  <w:style w:type="table" w:styleId="Tabela-Siatka">
    <w:name w:val="Table Grid"/>
    <w:basedOn w:val="Standardowy"/>
    <w:uiPriority w:val="59"/>
    <w:rsid w:val="00012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nakZnak3">
    <w:name w:val="Znak Znak3"/>
    <w:rsid w:val="00181CE3"/>
    <w:rPr>
      <w:rFonts w:ascii="Times New Roman" w:eastAsia="Times New Roman" w:hAnsi="Times New Roman" w:cs="Times New Roman"/>
      <w:b/>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59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DO@zus.pl"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oszalin_e-faktury@zus.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0B2D4-D0C6-4391-B3EC-D934051D4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2023</TotalTime>
  <Pages>46</Pages>
  <Words>14300</Words>
  <Characters>85805</Characters>
  <Application>Microsoft Office Word</Application>
  <DocSecurity>0</DocSecurity>
  <Lines>715</Lines>
  <Paragraphs>199</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99906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Krukowski, Przemysław</dc:creator>
  <cp:lastModifiedBy>Wojtan, Barbara</cp:lastModifiedBy>
  <cp:revision>321</cp:revision>
  <cp:lastPrinted>2024-09-27T11:00:00Z</cp:lastPrinted>
  <dcterms:created xsi:type="dcterms:W3CDTF">2024-06-26T08:17:00Z</dcterms:created>
  <dcterms:modified xsi:type="dcterms:W3CDTF">2024-10-07T09:35:00Z</dcterms:modified>
</cp:coreProperties>
</file>