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0096" w:rsidRPr="00A47AE2" w:rsidRDefault="009E0634" w:rsidP="00AE0096">
      <w:pPr>
        <w:pStyle w:val="Tekstpodstawowy"/>
        <w:spacing w:line="360" w:lineRule="auto"/>
        <w:ind w:right="6"/>
        <w:rPr>
          <w:rFonts w:ascii="Arial" w:hAnsi="Arial" w:cs="Arial"/>
          <w:b/>
          <w:spacing w:val="220"/>
          <w:sz w:val="20"/>
        </w:rPr>
      </w:pPr>
      <w:r>
        <w:rPr>
          <w:rFonts w:ascii="Arial" w:hAnsi="Arial" w:cs="Arial"/>
          <w:b/>
          <w:spacing w:val="220"/>
          <w:sz w:val="20"/>
        </w:rPr>
        <w:t xml:space="preserve"> </w:t>
      </w:r>
      <w:r w:rsidR="00AE0096" w:rsidRPr="00A47AE2">
        <w:rPr>
          <w:rFonts w:ascii="Arial" w:hAnsi="Arial" w:cs="Arial"/>
          <w:b/>
          <w:spacing w:val="220"/>
          <w:sz w:val="20"/>
        </w:rPr>
        <w:t>ZATWIERDZAM</w:t>
      </w:r>
    </w:p>
    <w:p w:rsidR="00AE0096" w:rsidRPr="00A47AE2" w:rsidRDefault="004D6357" w:rsidP="00AE0096">
      <w:pPr>
        <w:pStyle w:val="Tekstpodstawowy"/>
        <w:spacing w:line="360" w:lineRule="auto"/>
        <w:ind w:right="6"/>
        <w:rPr>
          <w:rFonts w:ascii="Arial" w:hAnsi="Arial" w:cs="Arial"/>
          <w:b/>
          <w:sz w:val="20"/>
        </w:rPr>
      </w:pPr>
      <w:r>
        <w:rPr>
          <w:rFonts w:ascii="Arial" w:hAnsi="Arial" w:cs="Arial"/>
          <w:b/>
          <w:sz w:val="20"/>
        </w:rPr>
        <w:t xml:space="preserve"> </w:t>
      </w:r>
      <w:r w:rsidR="009E0634">
        <w:rPr>
          <w:rFonts w:ascii="Arial" w:hAnsi="Arial" w:cs="Arial"/>
          <w:b/>
          <w:sz w:val="20"/>
        </w:rPr>
        <w:t xml:space="preserve">     </w:t>
      </w:r>
      <w:r w:rsidR="00AE0096" w:rsidRPr="00A47AE2">
        <w:rPr>
          <w:rFonts w:ascii="Arial" w:hAnsi="Arial" w:cs="Arial"/>
          <w:b/>
          <w:sz w:val="20"/>
        </w:rPr>
        <w:t xml:space="preserve"> KOMENDANT PORTU WOJENNEGO</w:t>
      </w:r>
    </w:p>
    <w:p w:rsidR="00AE0096" w:rsidRPr="00A47AE2" w:rsidRDefault="009E0634" w:rsidP="00AE0096">
      <w:pPr>
        <w:pStyle w:val="Tekstpodstawowy"/>
        <w:ind w:left="720" w:right="6" w:firstLine="720"/>
        <w:rPr>
          <w:rFonts w:ascii="Arial" w:hAnsi="Arial" w:cs="Arial"/>
          <w:b/>
          <w:sz w:val="20"/>
        </w:rPr>
      </w:pPr>
      <w:r>
        <w:rPr>
          <w:rFonts w:ascii="Arial" w:hAnsi="Arial" w:cs="Arial"/>
          <w:b/>
          <w:sz w:val="20"/>
        </w:rPr>
        <w:t xml:space="preserve">   </w:t>
      </w:r>
      <w:r w:rsidR="00AE0096" w:rsidRPr="00A47AE2">
        <w:rPr>
          <w:rFonts w:ascii="Arial" w:hAnsi="Arial" w:cs="Arial"/>
          <w:b/>
          <w:sz w:val="20"/>
        </w:rPr>
        <w:t>GDYNIA</w:t>
      </w:r>
    </w:p>
    <w:p w:rsidR="00AE0096" w:rsidRDefault="00AE0096" w:rsidP="00AE0096">
      <w:pPr>
        <w:pStyle w:val="Tekstpodstawowy"/>
        <w:ind w:right="6"/>
        <w:rPr>
          <w:rFonts w:ascii="Arial" w:hAnsi="Arial" w:cs="Arial"/>
          <w:sz w:val="20"/>
        </w:rPr>
      </w:pPr>
    </w:p>
    <w:p w:rsidR="009E0634" w:rsidRPr="00A53346" w:rsidRDefault="009E0634" w:rsidP="00AE0096">
      <w:pPr>
        <w:pStyle w:val="Tekstpodstawowy"/>
        <w:ind w:right="6"/>
        <w:rPr>
          <w:rFonts w:ascii="Arial" w:hAnsi="Arial" w:cs="Arial"/>
          <w:sz w:val="16"/>
          <w:szCs w:val="16"/>
        </w:rPr>
      </w:pPr>
    </w:p>
    <w:tbl>
      <w:tblPr>
        <w:tblW w:w="0" w:type="auto"/>
        <w:tblLook w:val="01E0" w:firstRow="1" w:lastRow="1" w:firstColumn="1" w:lastColumn="1" w:noHBand="0" w:noVBand="0"/>
      </w:tblPr>
      <w:tblGrid>
        <w:gridCol w:w="5295"/>
      </w:tblGrid>
      <w:tr w:rsidR="00C93BFD" w:rsidRPr="00C93BFD" w:rsidTr="00A53346">
        <w:trPr>
          <w:trHeight w:val="359"/>
        </w:trPr>
        <w:tc>
          <w:tcPr>
            <w:tcW w:w="5295" w:type="dxa"/>
          </w:tcPr>
          <w:p w:rsidR="00C93BFD" w:rsidRPr="00C93BFD" w:rsidRDefault="00CF3D02" w:rsidP="00D36328">
            <w:pPr>
              <w:pStyle w:val="Tekstpodstawowy"/>
              <w:ind w:right="6" w:hanging="142"/>
              <w:rPr>
                <w:rFonts w:ascii="Arial" w:hAnsi="Arial" w:cs="Arial"/>
                <w:b/>
                <w:sz w:val="20"/>
              </w:rPr>
            </w:pPr>
            <w:r>
              <w:rPr>
                <w:rFonts w:ascii="Arial" w:hAnsi="Arial" w:cs="Arial"/>
                <w:b/>
                <w:sz w:val="20"/>
              </w:rPr>
              <w:t xml:space="preserve">       </w:t>
            </w:r>
            <w:r w:rsidR="00411E9A">
              <w:rPr>
                <w:rFonts w:ascii="Arial" w:hAnsi="Arial" w:cs="Arial"/>
                <w:b/>
                <w:sz w:val="20"/>
              </w:rPr>
              <w:t xml:space="preserve"> </w:t>
            </w:r>
            <w:r>
              <w:rPr>
                <w:rFonts w:ascii="Arial" w:hAnsi="Arial" w:cs="Arial"/>
                <w:b/>
                <w:sz w:val="20"/>
              </w:rPr>
              <w:t xml:space="preserve"> </w:t>
            </w:r>
            <w:r w:rsidR="00FB67F1">
              <w:rPr>
                <w:rFonts w:ascii="Arial" w:hAnsi="Arial" w:cs="Arial"/>
                <w:b/>
                <w:sz w:val="20"/>
              </w:rPr>
              <w:t xml:space="preserve">   </w:t>
            </w:r>
            <w:r w:rsidR="00DB7C3D">
              <w:rPr>
                <w:rFonts w:ascii="Arial" w:hAnsi="Arial" w:cs="Arial"/>
                <w:b/>
                <w:sz w:val="20"/>
              </w:rPr>
              <w:t xml:space="preserve"> </w:t>
            </w:r>
            <w:proofErr w:type="spellStart"/>
            <w:r w:rsidR="00D36328">
              <w:rPr>
                <w:rFonts w:ascii="Arial" w:hAnsi="Arial" w:cs="Arial"/>
                <w:b/>
                <w:sz w:val="20"/>
              </w:rPr>
              <w:t>wz</w:t>
            </w:r>
            <w:proofErr w:type="spellEnd"/>
            <w:r w:rsidR="00D36328">
              <w:rPr>
                <w:rFonts w:ascii="Arial" w:hAnsi="Arial" w:cs="Arial"/>
                <w:b/>
                <w:sz w:val="20"/>
              </w:rPr>
              <w:t xml:space="preserve"> </w:t>
            </w:r>
            <w:proofErr w:type="spellStart"/>
            <w:r w:rsidR="00D36328">
              <w:rPr>
                <w:rFonts w:ascii="Arial" w:hAnsi="Arial" w:cs="Arial"/>
                <w:b/>
                <w:sz w:val="20"/>
              </w:rPr>
              <w:t>kmdr</w:t>
            </w:r>
            <w:proofErr w:type="spellEnd"/>
            <w:r w:rsidR="00D36328">
              <w:rPr>
                <w:rFonts w:ascii="Arial" w:hAnsi="Arial" w:cs="Arial"/>
                <w:b/>
                <w:sz w:val="20"/>
              </w:rPr>
              <w:t xml:space="preserve"> por. Stanisław WAŚKO</w:t>
            </w:r>
          </w:p>
        </w:tc>
      </w:tr>
    </w:tbl>
    <w:p w:rsidR="00AE0096" w:rsidRPr="000E7430" w:rsidRDefault="000256D0" w:rsidP="00AE0096">
      <w:pPr>
        <w:pStyle w:val="Tekstpodstawowy"/>
        <w:ind w:right="6"/>
        <w:rPr>
          <w:rFonts w:ascii="Arial" w:hAnsi="Arial" w:cs="Arial"/>
          <w:sz w:val="16"/>
          <w:szCs w:val="16"/>
        </w:rPr>
      </w:pPr>
      <w:r>
        <w:rPr>
          <w:rFonts w:ascii="Arial" w:hAnsi="Arial" w:cs="Arial"/>
          <w:b/>
          <w:sz w:val="20"/>
        </w:rPr>
        <w:t xml:space="preserve">                    </w:t>
      </w:r>
      <w:r w:rsidR="00AE0096" w:rsidRPr="000E7430">
        <w:rPr>
          <w:rFonts w:ascii="Arial" w:hAnsi="Arial" w:cs="Arial"/>
          <w:sz w:val="16"/>
          <w:szCs w:val="16"/>
        </w:rPr>
        <w:t>……………………….</w:t>
      </w:r>
    </w:p>
    <w:p w:rsidR="00AE0096" w:rsidRPr="000E7430" w:rsidRDefault="00544048" w:rsidP="00AE0096">
      <w:pPr>
        <w:pStyle w:val="Tekstpodstawowy"/>
        <w:ind w:left="1416" w:right="6" w:firstLine="24"/>
        <w:rPr>
          <w:rFonts w:ascii="Arial" w:hAnsi="Arial" w:cs="Arial"/>
          <w:i/>
          <w:sz w:val="16"/>
          <w:szCs w:val="16"/>
        </w:rPr>
      </w:pPr>
      <w:r>
        <w:rPr>
          <w:rFonts w:ascii="Arial" w:hAnsi="Arial" w:cs="Arial"/>
          <w:i/>
          <w:sz w:val="16"/>
          <w:szCs w:val="16"/>
        </w:rPr>
        <w:t xml:space="preserve">       </w:t>
      </w:r>
      <w:r w:rsidR="00AE0096" w:rsidRPr="000E7430">
        <w:rPr>
          <w:rFonts w:ascii="Arial" w:hAnsi="Arial" w:cs="Arial"/>
          <w:i/>
          <w:sz w:val="16"/>
          <w:szCs w:val="16"/>
        </w:rPr>
        <w:t xml:space="preserve">     data</w:t>
      </w:r>
    </w:p>
    <w:p w:rsidR="007C4505" w:rsidRPr="00C679AD" w:rsidRDefault="00AE0096" w:rsidP="00C679AD">
      <w:pPr>
        <w:shd w:val="clear" w:color="auto" w:fill="FFFFFF"/>
        <w:spacing w:line="360" w:lineRule="auto"/>
        <w:jc w:val="center"/>
        <w:rPr>
          <w:rFonts w:ascii="Arial" w:hAnsi="Arial" w:cs="Arial"/>
          <w:b/>
          <w:bCs/>
        </w:rPr>
      </w:pPr>
      <w:r w:rsidRPr="00E633BE">
        <w:rPr>
          <w:rFonts w:ascii="Arial" w:hAnsi="Arial" w:cs="Arial"/>
          <w:b/>
          <w:bCs/>
        </w:rPr>
        <w:t>WARUNKI PRZETARGU (WP)</w:t>
      </w:r>
    </w:p>
    <w:p w:rsidR="00AE0096" w:rsidRPr="00B430B5" w:rsidRDefault="00AE0096" w:rsidP="00AE0096">
      <w:pPr>
        <w:shd w:val="clear" w:color="auto" w:fill="FFFFFF"/>
        <w:spacing w:line="360" w:lineRule="auto"/>
        <w:jc w:val="both"/>
        <w:rPr>
          <w:rFonts w:ascii="Arial" w:hAnsi="Arial" w:cs="Arial"/>
          <w:b/>
          <w:bCs/>
          <w:sz w:val="20"/>
          <w:szCs w:val="20"/>
        </w:rPr>
      </w:pPr>
      <w:r w:rsidRPr="00B430B5">
        <w:rPr>
          <w:rFonts w:ascii="Arial" w:hAnsi="Arial" w:cs="Arial"/>
          <w:b/>
          <w:bCs/>
          <w:sz w:val="20"/>
          <w:szCs w:val="20"/>
        </w:rPr>
        <w:t xml:space="preserve">ZAMAWIAJĄCY: </w:t>
      </w:r>
    </w:p>
    <w:p w:rsidR="00AE0096" w:rsidRPr="00B430B5" w:rsidRDefault="00AE0096" w:rsidP="00AE0096">
      <w:pPr>
        <w:spacing w:line="360" w:lineRule="auto"/>
        <w:rPr>
          <w:rFonts w:ascii="Arial" w:hAnsi="Arial" w:cs="Arial"/>
          <w:b/>
          <w:bCs/>
          <w:sz w:val="20"/>
          <w:szCs w:val="20"/>
        </w:rPr>
      </w:pPr>
      <w:r w:rsidRPr="00B430B5">
        <w:rPr>
          <w:rFonts w:ascii="Arial" w:hAnsi="Arial" w:cs="Arial"/>
          <w:b/>
          <w:bCs/>
          <w:sz w:val="20"/>
          <w:szCs w:val="20"/>
        </w:rPr>
        <w:t>KOMENDA PORTU WOJENNEGO GDYNIA</w:t>
      </w:r>
      <w:r w:rsidRPr="00B430B5">
        <w:rPr>
          <w:rFonts w:ascii="Arial" w:hAnsi="Arial" w:cs="Arial"/>
          <w:b/>
          <w:bCs/>
          <w:sz w:val="20"/>
          <w:szCs w:val="20"/>
        </w:rPr>
        <w:br/>
        <w:t>ul. Rondo Bitwy pod Oliwą 1</w:t>
      </w:r>
    </w:p>
    <w:p w:rsidR="00AE0096" w:rsidRPr="00B430B5" w:rsidRDefault="00AE0096" w:rsidP="00AE0096">
      <w:pPr>
        <w:spacing w:line="360" w:lineRule="auto"/>
        <w:jc w:val="both"/>
        <w:rPr>
          <w:rFonts w:ascii="Arial" w:hAnsi="Arial" w:cs="Arial"/>
          <w:color w:val="000000"/>
          <w:sz w:val="20"/>
          <w:szCs w:val="20"/>
        </w:rPr>
      </w:pPr>
      <w:r w:rsidRPr="00B430B5">
        <w:rPr>
          <w:rFonts w:ascii="Arial" w:hAnsi="Arial" w:cs="Arial"/>
          <w:b/>
          <w:bCs/>
          <w:sz w:val="20"/>
          <w:szCs w:val="20"/>
        </w:rPr>
        <w:t>81-103 Gdynia</w:t>
      </w:r>
      <w:r w:rsidRPr="00B430B5">
        <w:rPr>
          <w:rFonts w:ascii="Arial" w:hAnsi="Arial" w:cs="Arial"/>
          <w:color w:val="000000"/>
          <w:sz w:val="20"/>
          <w:szCs w:val="20"/>
        </w:rPr>
        <w:t xml:space="preserve"> </w:t>
      </w:r>
    </w:p>
    <w:p w:rsidR="00AE0096" w:rsidRPr="00AE0096" w:rsidRDefault="00AE0096" w:rsidP="0069234E">
      <w:pPr>
        <w:spacing w:line="276" w:lineRule="auto"/>
        <w:jc w:val="both"/>
        <w:rPr>
          <w:rFonts w:ascii="Arial" w:hAnsi="Arial" w:cs="Arial"/>
          <w:sz w:val="20"/>
          <w:szCs w:val="20"/>
        </w:rPr>
      </w:pPr>
      <w:r w:rsidRPr="00AE0096">
        <w:rPr>
          <w:rFonts w:ascii="Arial" w:hAnsi="Arial" w:cs="Arial"/>
          <w:color w:val="000000"/>
          <w:sz w:val="20"/>
          <w:szCs w:val="20"/>
        </w:rPr>
        <w:t xml:space="preserve">fax: 261 26 </w:t>
      </w:r>
      <w:r w:rsidRPr="00AE0096">
        <w:rPr>
          <w:rFonts w:ascii="Arial" w:hAnsi="Arial" w:cs="Arial"/>
          <w:sz w:val="20"/>
          <w:szCs w:val="20"/>
        </w:rPr>
        <w:t>23 14</w:t>
      </w:r>
    </w:p>
    <w:p w:rsidR="00AE0096" w:rsidRPr="00AE0096" w:rsidRDefault="00AE0096" w:rsidP="0069234E">
      <w:pPr>
        <w:spacing w:line="276" w:lineRule="auto"/>
        <w:jc w:val="both"/>
        <w:rPr>
          <w:rFonts w:ascii="Arial" w:hAnsi="Arial" w:cs="Arial"/>
          <w:sz w:val="20"/>
          <w:szCs w:val="20"/>
          <w:lang w:val="en-US"/>
        </w:rPr>
      </w:pPr>
      <w:r w:rsidRPr="00AE0096">
        <w:rPr>
          <w:rFonts w:ascii="Arial" w:hAnsi="Arial" w:cs="Arial"/>
          <w:sz w:val="20"/>
          <w:szCs w:val="20"/>
          <w:lang w:val="en-US"/>
        </w:rPr>
        <w:t xml:space="preserve">e- mail: </w:t>
      </w:r>
      <w:hyperlink r:id="rId9" w:history="1">
        <w:r w:rsidRPr="00AE0096">
          <w:rPr>
            <w:rStyle w:val="Hipercze"/>
            <w:rFonts w:ascii="Arial" w:hAnsi="Arial" w:cs="Arial"/>
            <w:color w:val="auto"/>
            <w:sz w:val="20"/>
            <w:szCs w:val="20"/>
            <w:u w:val="none"/>
            <w:lang w:val="en-US"/>
          </w:rPr>
          <w:t>kpw.przetargi@ron.mil.pl</w:t>
        </w:r>
      </w:hyperlink>
      <w:r w:rsidRPr="00AE0096">
        <w:rPr>
          <w:rFonts w:ascii="Arial" w:hAnsi="Arial" w:cs="Arial"/>
          <w:sz w:val="20"/>
          <w:szCs w:val="20"/>
          <w:lang w:val="en-US"/>
        </w:rPr>
        <w:t xml:space="preserve"> </w:t>
      </w:r>
    </w:p>
    <w:p w:rsidR="001662D8" w:rsidRDefault="00D36328" w:rsidP="0069234E">
      <w:pPr>
        <w:spacing w:line="276" w:lineRule="auto"/>
        <w:jc w:val="both"/>
        <w:rPr>
          <w:rFonts w:ascii="Arial" w:hAnsi="Arial" w:cs="Arial"/>
          <w:sz w:val="20"/>
          <w:szCs w:val="20"/>
          <w:lang w:val="en-US"/>
        </w:rPr>
      </w:pPr>
      <w:hyperlink r:id="rId10" w:history="1">
        <w:r w:rsidR="00AE0096" w:rsidRPr="00AE0096">
          <w:rPr>
            <w:rStyle w:val="Hipercze"/>
            <w:rFonts w:ascii="Arial" w:hAnsi="Arial" w:cs="Arial"/>
            <w:color w:val="auto"/>
            <w:sz w:val="20"/>
            <w:szCs w:val="20"/>
            <w:u w:val="none"/>
            <w:lang w:val="en-US"/>
          </w:rPr>
          <w:t>www.kpwgdynia.wp.mil.pl</w:t>
        </w:r>
      </w:hyperlink>
      <w:r w:rsidR="00AE0096" w:rsidRPr="00AE0096">
        <w:rPr>
          <w:rFonts w:ascii="Arial" w:hAnsi="Arial" w:cs="Arial"/>
          <w:sz w:val="20"/>
          <w:szCs w:val="20"/>
          <w:lang w:val="en-US"/>
        </w:rPr>
        <w:t xml:space="preserve">             </w:t>
      </w:r>
    </w:p>
    <w:p w:rsidR="00B24CCF" w:rsidRPr="00B24CCF" w:rsidRDefault="00B24CCF" w:rsidP="00B24CCF">
      <w:pPr>
        <w:jc w:val="both"/>
        <w:rPr>
          <w:rFonts w:ascii="Arial" w:hAnsi="Arial" w:cs="Arial"/>
          <w:sz w:val="20"/>
          <w:szCs w:val="20"/>
          <w:u w:val="single"/>
        </w:rPr>
      </w:pPr>
      <w:r w:rsidRPr="00B24CCF">
        <w:rPr>
          <w:rFonts w:ascii="Arial" w:hAnsi="Arial" w:cs="Arial"/>
          <w:sz w:val="20"/>
          <w:szCs w:val="20"/>
        </w:rPr>
        <w:t xml:space="preserve">Adres strony internetowej prowadzonego postępowania: </w:t>
      </w:r>
      <w:r w:rsidRPr="00B24CCF">
        <w:rPr>
          <w:rFonts w:ascii="Arial" w:hAnsi="Arial" w:cs="Arial"/>
          <w:b/>
          <w:sz w:val="20"/>
          <w:szCs w:val="20"/>
          <w:highlight w:val="yellow"/>
          <w:u w:val="single"/>
        </w:rPr>
        <w:t>https://portal.smartpzp.pl/kpwg</w:t>
      </w:r>
      <w:r w:rsidRPr="00B24CCF">
        <w:rPr>
          <w:rFonts w:ascii="Arial" w:hAnsi="Arial" w:cs="Arial"/>
          <w:sz w:val="20"/>
          <w:szCs w:val="20"/>
          <w:u w:val="single"/>
        </w:rPr>
        <w:t xml:space="preserve"> </w:t>
      </w:r>
    </w:p>
    <w:p w:rsidR="001F4422" w:rsidRPr="00802BC9" w:rsidRDefault="008430C2" w:rsidP="006D3640">
      <w:pPr>
        <w:spacing w:line="360" w:lineRule="auto"/>
        <w:jc w:val="center"/>
        <w:rPr>
          <w:rFonts w:ascii="Arial" w:hAnsi="Arial" w:cs="Arial"/>
          <w:b/>
          <w:bCs/>
          <w:sz w:val="20"/>
          <w:szCs w:val="20"/>
        </w:rPr>
      </w:pPr>
      <w:r w:rsidRPr="00802BC9">
        <w:rPr>
          <w:rFonts w:ascii="Arial" w:hAnsi="Arial" w:cs="Arial"/>
          <w:b/>
          <w:bCs/>
          <w:szCs w:val="20"/>
        </w:rPr>
        <w:t xml:space="preserve">zaprasza do </w:t>
      </w:r>
      <w:r w:rsidR="00F24487" w:rsidRPr="00802BC9">
        <w:rPr>
          <w:rFonts w:ascii="Arial" w:hAnsi="Arial" w:cs="Arial"/>
          <w:b/>
          <w:bCs/>
          <w:szCs w:val="20"/>
        </w:rPr>
        <w:t>złożenia oferty:</w:t>
      </w:r>
    </w:p>
    <w:p w:rsidR="00F2121B" w:rsidRPr="007040C9" w:rsidRDefault="00111C14" w:rsidP="00F2121B">
      <w:pPr>
        <w:pStyle w:val="Tekstpodstawowy"/>
        <w:jc w:val="center"/>
        <w:rPr>
          <w:rFonts w:ascii="Arial" w:hAnsi="Arial" w:cs="Arial"/>
          <w:i/>
          <w:sz w:val="16"/>
          <w:szCs w:val="16"/>
        </w:rPr>
      </w:pPr>
      <w:r w:rsidRPr="00F2121B">
        <w:rPr>
          <w:rFonts w:ascii="Arial" w:hAnsi="Arial" w:cs="Arial"/>
          <w:i/>
          <w:sz w:val="16"/>
          <w:szCs w:val="16"/>
        </w:rPr>
        <w:t>*</w:t>
      </w:r>
      <w:r w:rsidR="008C3488" w:rsidRPr="00F2121B">
        <w:rPr>
          <w:rFonts w:ascii="Arial" w:hAnsi="Arial" w:cs="Arial"/>
          <w:i/>
          <w:sz w:val="16"/>
          <w:szCs w:val="16"/>
        </w:rPr>
        <w:t xml:space="preserve">w </w:t>
      </w:r>
      <w:r w:rsidR="008C7027" w:rsidRPr="00F2121B">
        <w:rPr>
          <w:rFonts w:ascii="Arial" w:hAnsi="Arial" w:cs="Arial"/>
          <w:i/>
          <w:sz w:val="16"/>
          <w:szCs w:val="16"/>
        </w:rPr>
        <w:t xml:space="preserve">postępowaniu, którego przedmiotem jest zamówienie w dziedzinach obronności i bezpieczeństwa, </w:t>
      </w:r>
      <w:r w:rsidR="00F2121B" w:rsidRPr="00F2121B">
        <w:rPr>
          <w:rFonts w:ascii="Arial" w:hAnsi="Arial" w:cs="Arial"/>
          <w:i/>
          <w:sz w:val="16"/>
          <w:szCs w:val="16"/>
        </w:rPr>
        <w:t xml:space="preserve">w rozumieniu </w:t>
      </w:r>
      <w:r w:rsidR="00F2121B" w:rsidRPr="00F2121B">
        <w:rPr>
          <w:rFonts w:ascii="Arial" w:hAnsi="Arial" w:cs="Arial"/>
          <w:i/>
          <w:sz w:val="16"/>
          <w:szCs w:val="16"/>
        </w:rPr>
        <w:br/>
      </w:r>
      <w:r w:rsidR="00F2121B" w:rsidRPr="007040C9">
        <w:rPr>
          <w:rFonts w:ascii="Arial" w:hAnsi="Arial" w:cs="Arial"/>
          <w:i/>
          <w:sz w:val="16"/>
          <w:szCs w:val="16"/>
        </w:rPr>
        <w:t xml:space="preserve">art. 7 ust. 36 </w:t>
      </w:r>
      <w:r w:rsidR="00F2121B" w:rsidRPr="007040C9">
        <w:rPr>
          <w:rFonts w:ascii="Arial" w:hAnsi="Arial" w:cs="Arial"/>
          <w:bCs/>
          <w:i/>
          <w:iCs/>
          <w:sz w:val="16"/>
          <w:szCs w:val="16"/>
        </w:rPr>
        <w:t xml:space="preserve">ustawy </w:t>
      </w:r>
      <w:r w:rsidR="00F2121B" w:rsidRPr="007040C9">
        <w:rPr>
          <w:rFonts w:ascii="Arial" w:hAnsi="Arial" w:cs="Arial"/>
          <w:i/>
          <w:sz w:val="16"/>
          <w:szCs w:val="16"/>
        </w:rPr>
        <w:t xml:space="preserve">z dnia 11 września 2019 roku Prawo Zamówień Publicznych, </w:t>
      </w:r>
    </w:p>
    <w:p w:rsidR="00F2121B" w:rsidRPr="007040C9" w:rsidRDefault="00F2121B" w:rsidP="00F2121B">
      <w:pPr>
        <w:pStyle w:val="Tekstpodstawowy"/>
        <w:jc w:val="center"/>
        <w:rPr>
          <w:rFonts w:ascii="Arial" w:hAnsi="Arial" w:cs="Arial"/>
          <w:i/>
          <w:sz w:val="16"/>
          <w:szCs w:val="16"/>
        </w:rPr>
      </w:pPr>
      <w:r w:rsidRPr="007040C9">
        <w:rPr>
          <w:rFonts w:ascii="Arial" w:hAnsi="Arial" w:cs="Arial"/>
          <w:i/>
          <w:sz w:val="16"/>
          <w:szCs w:val="16"/>
        </w:rPr>
        <w:t>którego  wartość przekracza kwotę 130 000 zł,, a nie pr</w:t>
      </w:r>
      <w:r w:rsidR="00E20EDE">
        <w:rPr>
          <w:rFonts w:ascii="Arial" w:hAnsi="Arial" w:cs="Arial"/>
          <w:i/>
          <w:sz w:val="16"/>
          <w:szCs w:val="16"/>
        </w:rPr>
        <w:t>zekracza równowartości kwoty 443</w:t>
      </w:r>
      <w:r w:rsidRPr="007040C9">
        <w:rPr>
          <w:rFonts w:ascii="Arial" w:hAnsi="Arial" w:cs="Arial"/>
          <w:i/>
          <w:sz w:val="16"/>
          <w:szCs w:val="16"/>
        </w:rPr>
        <w:t xml:space="preserve"> 000 euro, </w:t>
      </w:r>
    </w:p>
    <w:p w:rsidR="00F2121B" w:rsidRPr="007040C9" w:rsidRDefault="00F2121B" w:rsidP="00F2121B">
      <w:pPr>
        <w:pStyle w:val="Tekstpodstawowy"/>
        <w:jc w:val="center"/>
        <w:rPr>
          <w:rFonts w:ascii="Arial" w:hAnsi="Arial" w:cs="Arial"/>
          <w:i/>
          <w:sz w:val="16"/>
          <w:szCs w:val="16"/>
        </w:rPr>
      </w:pPr>
      <w:r w:rsidRPr="007040C9">
        <w:rPr>
          <w:rFonts w:ascii="Arial" w:hAnsi="Arial" w:cs="Arial"/>
          <w:i/>
          <w:sz w:val="16"/>
          <w:szCs w:val="16"/>
        </w:rPr>
        <w:t xml:space="preserve">do którego nie stosuje się przepisów ustawy </w:t>
      </w:r>
      <w:proofErr w:type="spellStart"/>
      <w:r w:rsidRPr="007040C9">
        <w:rPr>
          <w:rFonts w:ascii="Arial" w:hAnsi="Arial" w:cs="Arial"/>
          <w:i/>
          <w:sz w:val="16"/>
          <w:szCs w:val="16"/>
        </w:rPr>
        <w:t>Pzp</w:t>
      </w:r>
      <w:proofErr w:type="spellEnd"/>
      <w:r w:rsidRPr="007040C9">
        <w:rPr>
          <w:rFonts w:ascii="Arial" w:hAnsi="Arial" w:cs="Arial"/>
          <w:i/>
          <w:sz w:val="16"/>
          <w:szCs w:val="16"/>
        </w:rPr>
        <w:t xml:space="preserve"> (w zw. z art. 2 ust. 1 pkt 3) ustawy </w:t>
      </w:r>
      <w:proofErr w:type="spellStart"/>
      <w:r w:rsidRPr="007040C9">
        <w:rPr>
          <w:rFonts w:ascii="Arial" w:hAnsi="Arial" w:cs="Arial"/>
          <w:i/>
          <w:sz w:val="16"/>
          <w:szCs w:val="16"/>
        </w:rPr>
        <w:t>Pzp</w:t>
      </w:r>
      <w:proofErr w:type="spellEnd"/>
      <w:r w:rsidRPr="007040C9">
        <w:rPr>
          <w:rFonts w:ascii="Arial" w:hAnsi="Arial" w:cs="Arial"/>
          <w:i/>
          <w:sz w:val="16"/>
          <w:szCs w:val="16"/>
        </w:rPr>
        <w:t>)</w:t>
      </w:r>
    </w:p>
    <w:p w:rsidR="00F2121B" w:rsidRPr="007040C9" w:rsidRDefault="00F2121B" w:rsidP="00F2121B">
      <w:pPr>
        <w:pStyle w:val="Tekstpodstawowy"/>
        <w:jc w:val="center"/>
        <w:rPr>
          <w:rFonts w:ascii="Arial" w:hAnsi="Arial" w:cs="Arial"/>
          <w:i/>
          <w:sz w:val="16"/>
          <w:szCs w:val="16"/>
        </w:rPr>
      </w:pPr>
      <w:r w:rsidRPr="007040C9">
        <w:rPr>
          <w:rFonts w:ascii="Arial" w:hAnsi="Arial" w:cs="Arial"/>
          <w:i/>
          <w:sz w:val="16"/>
          <w:szCs w:val="16"/>
        </w:rPr>
        <w:t>prowadzonego na  podstawie „Regulaminu udzielania zamówień publicznych w Komendzie Portu Wojennego Gdynia”</w:t>
      </w:r>
    </w:p>
    <w:p w:rsidR="00F2121B" w:rsidRDefault="00F2121B" w:rsidP="00F2121B">
      <w:pPr>
        <w:pStyle w:val="Tekstpodstawowy"/>
        <w:jc w:val="center"/>
        <w:rPr>
          <w:rFonts w:ascii="Arial" w:hAnsi="Arial" w:cs="Arial"/>
          <w:i/>
          <w:sz w:val="16"/>
          <w:szCs w:val="16"/>
          <w:highlight w:val="yellow"/>
        </w:rPr>
      </w:pPr>
    </w:p>
    <w:p w:rsidR="00145919" w:rsidRDefault="00D324A1" w:rsidP="00F2121B">
      <w:pPr>
        <w:pStyle w:val="Tekstpodstawowy"/>
        <w:numPr>
          <w:ilvl w:val="0"/>
          <w:numId w:val="16"/>
        </w:numPr>
        <w:ind w:left="426" w:hanging="426"/>
        <w:jc w:val="left"/>
        <w:rPr>
          <w:rFonts w:ascii="Arial" w:hAnsi="Arial" w:cs="Arial"/>
          <w:b/>
          <w:bCs/>
          <w:sz w:val="20"/>
        </w:rPr>
      </w:pPr>
      <w:r w:rsidRPr="00802BC9">
        <w:rPr>
          <w:rFonts w:ascii="Arial" w:hAnsi="Arial" w:cs="Arial"/>
          <w:b/>
          <w:bCs/>
          <w:sz w:val="20"/>
        </w:rPr>
        <w:t>Określenie przedmiotu zamówienia</w:t>
      </w:r>
    </w:p>
    <w:p w:rsidR="00E12313" w:rsidRDefault="00E12313" w:rsidP="00E12313">
      <w:pPr>
        <w:pStyle w:val="Tekstpodstawowy"/>
        <w:ind w:left="426"/>
        <w:jc w:val="left"/>
        <w:rPr>
          <w:rFonts w:ascii="Arial" w:hAnsi="Arial" w:cs="Arial"/>
          <w:b/>
          <w:bCs/>
          <w:sz w:val="20"/>
        </w:rPr>
      </w:pPr>
    </w:p>
    <w:p w:rsidR="005B49FE" w:rsidRDefault="005B49FE" w:rsidP="005B49FE">
      <w:pPr>
        <w:spacing w:line="360" w:lineRule="auto"/>
        <w:ind w:left="426"/>
        <w:jc w:val="both"/>
        <w:rPr>
          <w:rFonts w:ascii="Arial" w:hAnsi="Arial" w:cs="Arial"/>
          <w:b/>
          <w:bCs/>
          <w:sz w:val="20"/>
          <w:szCs w:val="20"/>
        </w:rPr>
      </w:pPr>
      <w:r w:rsidRPr="005B49FE">
        <w:rPr>
          <w:rFonts w:ascii="Arial" w:hAnsi="Arial" w:cs="Arial"/>
          <w:b/>
          <w:bCs/>
          <w:sz w:val="20"/>
          <w:szCs w:val="20"/>
        </w:rPr>
        <w:t>Naprawa i  wymiana włazów szt. 4 do pomieszczeń specjalnych na ORP „Kaszub”.</w:t>
      </w:r>
    </w:p>
    <w:p w:rsidR="000C101A" w:rsidRDefault="000C101A" w:rsidP="005B49FE">
      <w:pPr>
        <w:spacing w:line="360" w:lineRule="auto"/>
        <w:ind w:left="426"/>
        <w:jc w:val="both"/>
        <w:rPr>
          <w:rFonts w:ascii="Arial" w:hAnsi="Arial" w:cs="Arial"/>
          <w:sz w:val="20"/>
          <w:szCs w:val="20"/>
        </w:rPr>
      </w:pPr>
      <w:r w:rsidRPr="00043BAA">
        <w:rPr>
          <w:rFonts w:ascii="Arial" w:hAnsi="Arial" w:cs="Arial"/>
          <w:sz w:val="20"/>
          <w:szCs w:val="20"/>
        </w:rPr>
        <w:t xml:space="preserve">Szczegółowy opis przedmiotu zamówienia przedstawia </w:t>
      </w:r>
      <w:r w:rsidRPr="00AF45A8">
        <w:rPr>
          <w:rFonts w:ascii="Arial" w:hAnsi="Arial" w:cs="Arial"/>
          <w:sz w:val="20"/>
          <w:szCs w:val="20"/>
        </w:rPr>
        <w:t xml:space="preserve">załącznik nr </w:t>
      </w:r>
      <w:r w:rsidR="0033794F">
        <w:rPr>
          <w:rFonts w:ascii="Arial" w:hAnsi="Arial" w:cs="Arial"/>
          <w:sz w:val="20"/>
          <w:szCs w:val="20"/>
        </w:rPr>
        <w:t>1</w:t>
      </w:r>
      <w:r w:rsidR="00194403">
        <w:rPr>
          <w:rFonts w:ascii="Arial" w:hAnsi="Arial" w:cs="Arial"/>
          <w:sz w:val="20"/>
          <w:szCs w:val="20"/>
        </w:rPr>
        <w:t xml:space="preserve"> </w:t>
      </w:r>
      <w:r w:rsidR="00E2038F">
        <w:rPr>
          <w:rFonts w:ascii="Arial" w:hAnsi="Arial" w:cs="Arial"/>
          <w:sz w:val="20"/>
          <w:szCs w:val="20"/>
        </w:rPr>
        <w:t xml:space="preserve">do </w:t>
      </w:r>
      <w:r w:rsidR="00C74DD1" w:rsidRPr="00AF45A8">
        <w:rPr>
          <w:rFonts w:ascii="Arial" w:hAnsi="Arial" w:cs="Arial"/>
          <w:sz w:val="20"/>
          <w:szCs w:val="20"/>
        </w:rPr>
        <w:t>WP</w:t>
      </w:r>
      <w:r w:rsidR="00C74DD1">
        <w:rPr>
          <w:rFonts w:ascii="Arial" w:hAnsi="Arial" w:cs="Arial"/>
          <w:sz w:val="20"/>
          <w:szCs w:val="20"/>
        </w:rPr>
        <w:t xml:space="preserve"> </w:t>
      </w:r>
    </w:p>
    <w:p w:rsidR="00D86D8C" w:rsidRPr="00DD5C9E" w:rsidRDefault="00D86D8C" w:rsidP="00BA1530">
      <w:pPr>
        <w:spacing w:line="276" w:lineRule="auto"/>
        <w:jc w:val="both"/>
        <w:rPr>
          <w:rFonts w:ascii="Arial" w:hAnsi="Arial" w:cs="Arial"/>
          <w:b/>
          <w:sz w:val="16"/>
          <w:szCs w:val="16"/>
        </w:rPr>
      </w:pPr>
    </w:p>
    <w:p w:rsidR="001A2796" w:rsidRPr="00DD5C9E" w:rsidRDefault="00D324A1" w:rsidP="001A2796">
      <w:pPr>
        <w:numPr>
          <w:ilvl w:val="0"/>
          <w:numId w:val="16"/>
        </w:numPr>
        <w:spacing w:line="360" w:lineRule="auto"/>
        <w:ind w:left="426" w:hanging="426"/>
        <w:jc w:val="both"/>
        <w:rPr>
          <w:rFonts w:ascii="Arial" w:hAnsi="Arial" w:cs="Arial"/>
          <w:b/>
          <w:bCs/>
          <w:sz w:val="20"/>
          <w:szCs w:val="20"/>
        </w:rPr>
      </w:pPr>
      <w:r w:rsidRPr="00DD5C9E">
        <w:rPr>
          <w:rFonts w:ascii="Arial" w:hAnsi="Arial" w:cs="Arial"/>
          <w:b/>
          <w:bCs/>
          <w:sz w:val="20"/>
          <w:szCs w:val="20"/>
        </w:rPr>
        <w:t>Termin realizacji umowy</w:t>
      </w:r>
    </w:p>
    <w:p w:rsidR="00194403" w:rsidRPr="007B752E" w:rsidRDefault="0007560D" w:rsidP="0033794F">
      <w:pPr>
        <w:spacing w:line="360" w:lineRule="auto"/>
        <w:ind w:left="567" w:hanging="141"/>
        <w:jc w:val="both"/>
        <w:rPr>
          <w:rFonts w:ascii="Arial" w:hAnsi="Arial" w:cs="Arial"/>
          <w:b/>
          <w:sz w:val="20"/>
          <w:szCs w:val="20"/>
        </w:rPr>
      </w:pPr>
      <w:r>
        <w:rPr>
          <w:rFonts w:ascii="Arial" w:hAnsi="Arial" w:cs="Arial"/>
          <w:sz w:val="20"/>
          <w:szCs w:val="20"/>
        </w:rPr>
        <w:t xml:space="preserve"> </w:t>
      </w:r>
      <w:r w:rsidR="00E06A27" w:rsidRPr="00DD5C9E">
        <w:rPr>
          <w:rFonts w:ascii="Arial" w:hAnsi="Arial" w:cs="Arial"/>
          <w:sz w:val="20"/>
          <w:szCs w:val="20"/>
        </w:rPr>
        <w:t xml:space="preserve">Wymagany termin realizacji: </w:t>
      </w:r>
      <w:r w:rsidR="005B49FE">
        <w:rPr>
          <w:rFonts w:ascii="Arial" w:hAnsi="Arial" w:cs="Arial"/>
          <w:b/>
          <w:sz w:val="20"/>
          <w:szCs w:val="20"/>
        </w:rPr>
        <w:t>od dnia podpisania umowy do 15.11.2024</w:t>
      </w:r>
      <w:r w:rsidR="00D36328">
        <w:rPr>
          <w:rFonts w:ascii="Arial" w:hAnsi="Arial" w:cs="Arial"/>
          <w:b/>
          <w:sz w:val="20"/>
          <w:szCs w:val="20"/>
        </w:rPr>
        <w:t xml:space="preserve"> </w:t>
      </w:r>
      <w:bookmarkStart w:id="0" w:name="_GoBack"/>
      <w:bookmarkEnd w:id="0"/>
      <w:r w:rsidR="005B49FE">
        <w:rPr>
          <w:rFonts w:ascii="Arial" w:hAnsi="Arial" w:cs="Arial"/>
          <w:b/>
          <w:sz w:val="20"/>
          <w:szCs w:val="20"/>
        </w:rPr>
        <w:t>r.</w:t>
      </w:r>
    </w:p>
    <w:p w:rsidR="00D324A1" w:rsidRPr="008C6593" w:rsidRDefault="00C21A90" w:rsidP="00BD587B">
      <w:pPr>
        <w:spacing w:line="276" w:lineRule="auto"/>
        <w:ind w:left="426" w:hanging="426"/>
        <w:jc w:val="both"/>
        <w:rPr>
          <w:rFonts w:ascii="Arial" w:hAnsi="Arial" w:cs="Arial"/>
          <w:sz w:val="20"/>
          <w:szCs w:val="20"/>
        </w:rPr>
      </w:pPr>
      <w:r w:rsidRPr="008C6593">
        <w:rPr>
          <w:rFonts w:ascii="Arial" w:hAnsi="Arial" w:cs="Arial"/>
          <w:b/>
          <w:bCs/>
          <w:sz w:val="20"/>
          <w:szCs w:val="20"/>
        </w:rPr>
        <w:t>I</w:t>
      </w:r>
      <w:r w:rsidR="00D324A1" w:rsidRPr="008C6593">
        <w:rPr>
          <w:rFonts w:ascii="Arial" w:hAnsi="Arial" w:cs="Arial"/>
          <w:b/>
          <w:bCs/>
          <w:sz w:val="20"/>
          <w:szCs w:val="20"/>
        </w:rPr>
        <w:t>II.</w:t>
      </w:r>
      <w:r w:rsidR="00D324A1" w:rsidRPr="008C6593">
        <w:rPr>
          <w:rFonts w:ascii="Arial" w:hAnsi="Arial" w:cs="Arial"/>
          <w:b/>
          <w:bCs/>
          <w:sz w:val="20"/>
          <w:szCs w:val="20"/>
        </w:rPr>
        <w:tab/>
        <w:t>Składanie ofert częściowych</w:t>
      </w:r>
    </w:p>
    <w:p w:rsidR="00D324A1" w:rsidRPr="008C6593" w:rsidRDefault="00C26DD8" w:rsidP="00C2346B">
      <w:pPr>
        <w:spacing w:line="276" w:lineRule="auto"/>
        <w:rPr>
          <w:rFonts w:ascii="Arial" w:hAnsi="Arial" w:cs="Arial"/>
          <w:sz w:val="20"/>
          <w:szCs w:val="20"/>
        </w:rPr>
      </w:pPr>
      <w:r>
        <w:rPr>
          <w:rFonts w:ascii="Arial" w:hAnsi="Arial" w:cs="Arial"/>
          <w:sz w:val="20"/>
          <w:szCs w:val="20"/>
        </w:rPr>
        <w:t xml:space="preserve">  </w:t>
      </w:r>
      <w:r w:rsidR="003D59F1">
        <w:rPr>
          <w:rFonts w:ascii="Arial" w:hAnsi="Arial" w:cs="Arial"/>
          <w:sz w:val="20"/>
          <w:szCs w:val="20"/>
        </w:rPr>
        <w:t xml:space="preserve">  </w:t>
      </w:r>
      <w:r>
        <w:rPr>
          <w:rFonts w:ascii="Arial" w:hAnsi="Arial" w:cs="Arial"/>
          <w:sz w:val="20"/>
          <w:szCs w:val="20"/>
        </w:rPr>
        <w:t xml:space="preserve">   </w:t>
      </w:r>
      <w:r w:rsidR="00FB3BC6">
        <w:rPr>
          <w:rFonts w:ascii="Arial" w:hAnsi="Arial" w:cs="Arial"/>
          <w:sz w:val="20"/>
          <w:szCs w:val="20"/>
        </w:rPr>
        <w:t>Nie d</w:t>
      </w:r>
      <w:r w:rsidR="00780826" w:rsidRPr="008C6593">
        <w:rPr>
          <w:rFonts w:ascii="Arial" w:hAnsi="Arial" w:cs="Arial"/>
          <w:sz w:val="20"/>
          <w:szCs w:val="20"/>
        </w:rPr>
        <w:t>opuszcza</w:t>
      </w:r>
      <w:r w:rsidR="00AE0096" w:rsidRPr="008C6593">
        <w:rPr>
          <w:rFonts w:ascii="Arial" w:hAnsi="Arial" w:cs="Arial"/>
          <w:sz w:val="20"/>
          <w:szCs w:val="20"/>
        </w:rPr>
        <w:t xml:space="preserve"> się </w:t>
      </w:r>
      <w:r w:rsidR="00194403" w:rsidRPr="008C6593">
        <w:rPr>
          <w:rFonts w:ascii="Arial" w:hAnsi="Arial" w:cs="Arial"/>
          <w:sz w:val="20"/>
          <w:szCs w:val="20"/>
        </w:rPr>
        <w:t>składani</w:t>
      </w:r>
      <w:r w:rsidR="00194403">
        <w:rPr>
          <w:rFonts w:ascii="Arial" w:hAnsi="Arial" w:cs="Arial"/>
          <w:sz w:val="20"/>
          <w:szCs w:val="20"/>
        </w:rPr>
        <w:t xml:space="preserve">e </w:t>
      </w:r>
      <w:r w:rsidR="00AE0096" w:rsidRPr="008C6593">
        <w:rPr>
          <w:rFonts w:ascii="Arial" w:hAnsi="Arial" w:cs="Arial"/>
          <w:sz w:val="20"/>
          <w:szCs w:val="20"/>
        </w:rPr>
        <w:t>ofert częściowych</w:t>
      </w:r>
      <w:r w:rsidR="00C53F1D" w:rsidRPr="008C6593">
        <w:rPr>
          <w:rFonts w:ascii="Arial" w:hAnsi="Arial" w:cs="Arial"/>
          <w:sz w:val="20"/>
          <w:szCs w:val="20"/>
        </w:rPr>
        <w:t>.</w:t>
      </w:r>
    </w:p>
    <w:p w:rsidR="00AF1AF5" w:rsidRPr="00543AE1" w:rsidRDefault="00AF1AF5" w:rsidP="00C2346B">
      <w:pPr>
        <w:spacing w:line="276" w:lineRule="auto"/>
        <w:rPr>
          <w:rFonts w:ascii="Arial" w:hAnsi="Arial" w:cs="Arial"/>
          <w:b/>
          <w:color w:val="FF0000"/>
          <w:sz w:val="16"/>
          <w:szCs w:val="16"/>
        </w:rPr>
      </w:pPr>
    </w:p>
    <w:p w:rsidR="00D324A1" w:rsidRPr="009843BF" w:rsidRDefault="00A47AE2" w:rsidP="00C2346B">
      <w:pPr>
        <w:spacing w:line="276" w:lineRule="auto"/>
        <w:ind w:left="426" w:hanging="426"/>
        <w:jc w:val="both"/>
        <w:rPr>
          <w:rFonts w:ascii="Arial" w:hAnsi="Arial" w:cs="Arial"/>
          <w:sz w:val="20"/>
          <w:szCs w:val="20"/>
        </w:rPr>
      </w:pPr>
      <w:r w:rsidRPr="009843BF">
        <w:rPr>
          <w:rFonts w:ascii="Arial" w:hAnsi="Arial" w:cs="Arial"/>
          <w:b/>
          <w:bCs/>
          <w:sz w:val="20"/>
          <w:szCs w:val="20"/>
        </w:rPr>
        <w:t>I</w:t>
      </w:r>
      <w:r w:rsidR="00D324A1" w:rsidRPr="009843BF">
        <w:rPr>
          <w:rFonts w:ascii="Arial" w:hAnsi="Arial" w:cs="Arial"/>
          <w:b/>
          <w:bCs/>
          <w:sz w:val="20"/>
          <w:szCs w:val="20"/>
        </w:rPr>
        <w:t>V.</w:t>
      </w:r>
      <w:r w:rsidR="00D324A1" w:rsidRPr="009843BF">
        <w:rPr>
          <w:rFonts w:ascii="Arial" w:hAnsi="Arial" w:cs="Arial"/>
          <w:b/>
          <w:bCs/>
          <w:sz w:val="20"/>
          <w:szCs w:val="20"/>
        </w:rPr>
        <w:tab/>
        <w:t>Warunki udziału w postępowaniu</w:t>
      </w:r>
      <w:r w:rsidR="00F26EDD" w:rsidRPr="009843BF">
        <w:rPr>
          <w:rFonts w:ascii="Arial" w:hAnsi="Arial" w:cs="Arial"/>
          <w:b/>
          <w:bCs/>
          <w:sz w:val="20"/>
          <w:szCs w:val="20"/>
        </w:rPr>
        <w:t xml:space="preserve"> </w:t>
      </w:r>
    </w:p>
    <w:p w:rsidR="00A60FBC" w:rsidRPr="009843BF" w:rsidRDefault="00A60FBC" w:rsidP="008D1D5B">
      <w:pPr>
        <w:tabs>
          <w:tab w:val="right" w:pos="284"/>
          <w:tab w:val="left" w:pos="408"/>
        </w:tabs>
        <w:spacing w:line="360" w:lineRule="auto"/>
        <w:ind w:left="408" w:hanging="408"/>
        <w:jc w:val="both"/>
        <w:rPr>
          <w:rFonts w:ascii="Arial" w:hAnsi="Arial" w:cs="Arial"/>
          <w:sz w:val="20"/>
          <w:szCs w:val="20"/>
        </w:rPr>
      </w:pPr>
      <w:r w:rsidRPr="009843BF">
        <w:rPr>
          <w:rFonts w:ascii="Arial" w:hAnsi="Arial" w:cs="Arial"/>
          <w:sz w:val="20"/>
          <w:szCs w:val="20"/>
        </w:rPr>
        <w:t>1</w:t>
      </w:r>
      <w:r w:rsidR="00D324A1" w:rsidRPr="009843BF">
        <w:rPr>
          <w:rFonts w:ascii="Arial" w:hAnsi="Arial" w:cs="Arial"/>
          <w:sz w:val="20"/>
          <w:szCs w:val="20"/>
        </w:rPr>
        <w:t>.</w:t>
      </w:r>
      <w:r w:rsidR="00D324A1" w:rsidRPr="009843BF">
        <w:rPr>
          <w:rFonts w:ascii="Arial" w:hAnsi="Arial" w:cs="Arial"/>
          <w:sz w:val="20"/>
          <w:szCs w:val="20"/>
        </w:rPr>
        <w:tab/>
        <w:t xml:space="preserve"> O udzielenie zamówienia mogą ubiegać się wykonawcy, którzy:</w:t>
      </w:r>
    </w:p>
    <w:p w:rsidR="00211393" w:rsidRPr="009843BF" w:rsidRDefault="00C2346B" w:rsidP="00211393">
      <w:pPr>
        <w:tabs>
          <w:tab w:val="right" w:pos="284"/>
          <w:tab w:val="left" w:pos="851"/>
        </w:tabs>
        <w:spacing w:line="360" w:lineRule="auto"/>
        <w:ind w:left="709" w:hanging="408"/>
        <w:jc w:val="both"/>
        <w:rPr>
          <w:rFonts w:ascii="Arial" w:hAnsi="Arial" w:cs="Arial"/>
          <w:sz w:val="20"/>
          <w:szCs w:val="20"/>
        </w:rPr>
      </w:pPr>
      <w:r w:rsidRPr="009843BF">
        <w:rPr>
          <w:rFonts w:ascii="Arial" w:hAnsi="Arial" w:cs="Arial"/>
          <w:sz w:val="20"/>
          <w:szCs w:val="20"/>
        </w:rPr>
        <w:t xml:space="preserve">  </w:t>
      </w:r>
      <w:r w:rsidR="00D324A1" w:rsidRPr="009843BF">
        <w:rPr>
          <w:rFonts w:ascii="Arial" w:hAnsi="Arial" w:cs="Arial"/>
          <w:sz w:val="20"/>
          <w:szCs w:val="20"/>
        </w:rPr>
        <w:t>1) posiadają uprawnienia d</w:t>
      </w:r>
      <w:r w:rsidR="001A2796" w:rsidRPr="009843BF">
        <w:rPr>
          <w:rFonts w:ascii="Arial" w:hAnsi="Arial" w:cs="Arial"/>
          <w:sz w:val="20"/>
          <w:szCs w:val="20"/>
        </w:rPr>
        <w:t xml:space="preserve">o wykonywania działalności lub </w:t>
      </w:r>
      <w:r w:rsidR="00D324A1" w:rsidRPr="009843BF">
        <w:rPr>
          <w:rFonts w:ascii="Arial" w:hAnsi="Arial" w:cs="Arial"/>
          <w:sz w:val="20"/>
          <w:szCs w:val="20"/>
        </w:rPr>
        <w:t>czynności, związanej z realizacją zamówienia będącego  przedm</w:t>
      </w:r>
      <w:r w:rsidR="005E1178" w:rsidRPr="009843BF">
        <w:rPr>
          <w:rFonts w:ascii="Arial" w:hAnsi="Arial" w:cs="Arial"/>
          <w:sz w:val="20"/>
          <w:szCs w:val="20"/>
        </w:rPr>
        <w:t>iotem niniejszego postępowania</w:t>
      </w:r>
      <w:r w:rsidR="008C6593" w:rsidRPr="009843BF">
        <w:rPr>
          <w:rFonts w:ascii="Arial" w:hAnsi="Arial" w:cs="Arial"/>
          <w:sz w:val="20"/>
          <w:szCs w:val="20"/>
        </w:rPr>
        <w:t>.</w:t>
      </w:r>
    </w:p>
    <w:p w:rsidR="002D3348" w:rsidRPr="00132CB1" w:rsidRDefault="001028DA" w:rsidP="005F5953">
      <w:pPr>
        <w:tabs>
          <w:tab w:val="right" w:pos="284"/>
          <w:tab w:val="left" w:pos="709"/>
        </w:tabs>
        <w:spacing w:line="360" w:lineRule="auto"/>
        <w:ind w:left="709" w:hanging="283"/>
        <w:jc w:val="both"/>
        <w:rPr>
          <w:rFonts w:ascii="Arial" w:hAnsi="Arial" w:cs="Arial"/>
          <w:b/>
          <w:sz w:val="20"/>
          <w:szCs w:val="20"/>
        </w:rPr>
      </w:pPr>
      <w:r w:rsidRPr="005A0A8D">
        <w:rPr>
          <w:rFonts w:ascii="Arial" w:hAnsi="Arial" w:cs="Arial"/>
          <w:sz w:val="20"/>
          <w:szCs w:val="20"/>
        </w:rPr>
        <w:t xml:space="preserve">2) </w:t>
      </w:r>
      <w:r w:rsidR="00F43A7F" w:rsidRPr="005A0A8D">
        <w:rPr>
          <w:rFonts w:ascii="Arial" w:hAnsi="Arial" w:cs="Arial"/>
          <w:sz w:val="20"/>
          <w:szCs w:val="20"/>
        </w:rPr>
        <w:t xml:space="preserve"> </w:t>
      </w:r>
      <w:r w:rsidR="008E0217" w:rsidRPr="005A0A8D">
        <w:rPr>
          <w:rFonts w:ascii="Arial" w:hAnsi="Arial" w:cs="Arial"/>
          <w:sz w:val="20"/>
          <w:szCs w:val="20"/>
        </w:rPr>
        <w:t>posiadają niezbędną wiedzę i doświadczenie oraz dysponują potencjałem technicznym i osobami zdolnymi do wykonania zamówienia</w:t>
      </w:r>
      <w:r w:rsidR="002D3348" w:rsidRPr="002D3348">
        <w:rPr>
          <w:rFonts w:ascii="Arial" w:hAnsi="Arial" w:cs="Arial"/>
          <w:sz w:val="20"/>
          <w:szCs w:val="20"/>
        </w:rPr>
        <w:t xml:space="preserve"> </w:t>
      </w:r>
    </w:p>
    <w:p w:rsidR="005E1178" w:rsidRPr="009843BF" w:rsidRDefault="001028DA" w:rsidP="00494962">
      <w:pPr>
        <w:tabs>
          <w:tab w:val="right" w:pos="284"/>
          <w:tab w:val="left" w:pos="709"/>
        </w:tabs>
        <w:spacing w:line="360" w:lineRule="auto"/>
        <w:ind w:left="851" w:hanging="425"/>
        <w:jc w:val="both"/>
        <w:rPr>
          <w:rFonts w:ascii="Arial" w:hAnsi="Arial" w:cs="Arial"/>
          <w:sz w:val="20"/>
          <w:szCs w:val="20"/>
        </w:rPr>
      </w:pPr>
      <w:r w:rsidRPr="009843BF">
        <w:rPr>
          <w:rFonts w:ascii="Arial" w:hAnsi="Arial" w:cs="Arial"/>
          <w:sz w:val="20"/>
          <w:szCs w:val="20"/>
        </w:rPr>
        <w:t>3) znajdują się w sytuacji ekonomicznej i finansowej zapewniającej wykonanie zamówienia</w:t>
      </w:r>
      <w:r w:rsidR="005E1178" w:rsidRPr="009843BF">
        <w:rPr>
          <w:rFonts w:ascii="Arial" w:hAnsi="Arial" w:cs="Arial"/>
          <w:sz w:val="20"/>
          <w:szCs w:val="20"/>
        </w:rPr>
        <w:t>.</w:t>
      </w:r>
    </w:p>
    <w:p w:rsidR="005E1178" w:rsidRPr="009843BF" w:rsidRDefault="00A60FBC" w:rsidP="008D1D5B">
      <w:pPr>
        <w:spacing w:line="360" w:lineRule="auto"/>
        <w:ind w:left="284" w:hanging="284"/>
        <w:jc w:val="both"/>
        <w:rPr>
          <w:rFonts w:ascii="Arial" w:hAnsi="Arial" w:cs="Arial"/>
          <w:bCs/>
          <w:sz w:val="20"/>
          <w:szCs w:val="20"/>
        </w:rPr>
      </w:pPr>
      <w:r w:rsidRPr="009843BF">
        <w:rPr>
          <w:rFonts w:ascii="Arial" w:hAnsi="Arial" w:cs="Arial"/>
          <w:sz w:val="20"/>
          <w:szCs w:val="20"/>
        </w:rPr>
        <w:t xml:space="preserve">2. O udzielenie zamówienia mogą ubiegać się wykonawcy, którzy oferują przedmiot zamówienia zgodny z wymaganiami </w:t>
      </w:r>
      <w:r w:rsidR="005E1178" w:rsidRPr="009843BF">
        <w:rPr>
          <w:rFonts w:ascii="Arial" w:hAnsi="Arial" w:cs="Arial"/>
          <w:sz w:val="20"/>
          <w:szCs w:val="20"/>
        </w:rPr>
        <w:t>zamawiającego.</w:t>
      </w:r>
    </w:p>
    <w:p w:rsidR="00D324A1" w:rsidRDefault="00A67A3B" w:rsidP="008D1D5B">
      <w:pPr>
        <w:tabs>
          <w:tab w:val="left" w:pos="284"/>
        </w:tabs>
        <w:spacing w:line="360" w:lineRule="auto"/>
        <w:ind w:left="284" w:hanging="284"/>
        <w:jc w:val="both"/>
        <w:rPr>
          <w:rFonts w:ascii="Arial" w:hAnsi="Arial" w:cs="Arial"/>
          <w:sz w:val="20"/>
          <w:szCs w:val="20"/>
        </w:rPr>
      </w:pPr>
      <w:r w:rsidRPr="009843BF">
        <w:rPr>
          <w:rFonts w:ascii="Arial" w:hAnsi="Arial" w:cs="Arial"/>
          <w:sz w:val="20"/>
          <w:szCs w:val="20"/>
        </w:rPr>
        <w:t>3</w:t>
      </w:r>
      <w:r w:rsidR="00D324A1" w:rsidRPr="009843BF">
        <w:rPr>
          <w:rFonts w:ascii="Arial" w:hAnsi="Arial" w:cs="Arial"/>
          <w:sz w:val="20"/>
          <w:szCs w:val="20"/>
        </w:rPr>
        <w:t>.</w:t>
      </w:r>
      <w:r w:rsidR="00C2346B" w:rsidRPr="009843BF">
        <w:rPr>
          <w:rFonts w:ascii="Arial" w:hAnsi="Arial" w:cs="Arial"/>
          <w:sz w:val="20"/>
          <w:szCs w:val="20"/>
        </w:rPr>
        <w:t xml:space="preserve"> </w:t>
      </w:r>
      <w:r w:rsidR="00D324A1" w:rsidRPr="009843BF">
        <w:rPr>
          <w:rFonts w:ascii="Arial" w:hAnsi="Arial" w:cs="Arial"/>
          <w:sz w:val="20"/>
          <w:szCs w:val="20"/>
        </w:rPr>
        <w:tab/>
        <w:t>Dokumenty, o których mowa w pkt. 1, należy złożyć w formie</w:t>
      </w:r>
      <w:r w:rsidR="00647F26" w:rsidRPr="009843BF">
        <w:rPr>
          <w:rFonts w:ascii="Arial" w:hAnsi="Arial" w:cs="Arial"/>
          <w:sz w:val="20"/>
          <w:szCs w:val="20"/>
        </w:rPr>
        <w:t xml:space="preserve"> skanu załączonego do oferty</w:t>
      </w:r>
      <w:r w:rsidR="00D324A1" w:rsidRPr="009843BF">
        <w:rPr>
          <w:rFonts w:ascii="Arial" w:hAnsi="Arial" w:cs="Arial"/>
          <w:sz w:val="20"/>
          <w:szCs w:val="20"/>
        </w:rPr>
        <w:t>,</w:t>
      </w:r>
      <w:r w:rsidR="003441E3" w:rsidRPr="009843BF">
        <w:rPr>
          <w:rFonts w:ascii="Arial" w:hAnsi="Arial" w:cs="Arial"/>
          <w:sz w:val="20"/>
          <w:szCs w:val="20"/>
        </w:rPr>
        <w:br/>
      </w:r>
      <w:r w:rsidR="00D324A1" w:rsidRPr="009843BF">
        <w:rPr>
          <w:rFonts w:ascii="Arial" w:hAnsi="Arial" w:cs="Arial"/>
          <w:sz w:val="20"/>
          <w:szCs w:val="20"/>
        </w:rPr>
        <w:t>z zastrzeżeniem, że:</w:t>
      </w:r>
    </w:p>
    <w:p w:rsidR="000256D0" w:rsidRPr="009843BF" w:rsidRDefault="000256D0" w:rsidP="000256D0">
      <w:pPr>
        <w:tabs>
          <w:tab w:val="left" w:pos="567"/>
        </w:tabs>
        <w:spacing w:line="360" w:lineRule="auto"/>
        <w:ind w:left="852" w:hanging="568"/>
        <w:jc w:val="both"/>
        <w:rPr>
          <w:rFonts w:ascii="Arial" w:hAnsi="Arial" w:cs="Arial"/>
          <w:sz w:val="20"/>
          <w:szCs w:val="20"/>
        </w:rPr>
      </w:pPr>
      <w:r w:rsidRPr="009843BF">
        <w:rPr>
          <w:rFonts w:ascii="Arial" w:hAnsi="Arial" w:cs="Arial"/>
          <w:sz w:val="20"/>
          <w:szCs w:val="20"/>
        </w:rPr>
        <w:t>1)</w:t>
      </w:r>
      <w:r w:rsidRPr="009843BF">
        <w:rPr>
          <w:rFonts w:ascii="Arial" w:hAnsi="Arial" w:cs="Arial"/>
          <w:sz w:val="20"/>
          <w:szCs w:val="20"/>
        </w:rPr>
        <w:tab/>
        <w:t>na każde żądanie zamawiającego, oryginały dokumentów przedstawić do wglądu;</w:t>
      </w:r>
    </w:p>
    <w:p w:rsidR="000256D0" w:rsidRDefault="000256D0" w:rsidP="000256D0">
      <w:pPr>
        <w:tabs>
          <w:tab w:val="left" w:pos="567"/>
        </w:tabs>
        <w:spacing w:line="360" w:lineRule="auto"/>
        <w:ind w:left="567" w:hanging="283"/>
        <w:jc w:val="both"/>
        <w:rPr>
          <w:rFonts w:ascii="Arial" w:hAnsi="Arial" w:cs="Arial"/>
          <w:sz w:val="20"/>
          <w:szCs w:val="20"/>
        </w:rPr>
      </w:pPr>
      <w:r w:rsidRPr="009843BF">
        <w:rPr>
          <w:rFonts w:ascii="Arial" w:hAnsi="Arial" w:cs="Arial"/>
          <w:sz w:val="20"/>
          <w:szCs w:val="20"/>
        </w:rPr>
        <w:t>2)</w:t>
      </w:r>
      <w:r w:rsidRPr="009843BF">
        <w:rPr>
          <w:rFonts w:ascii="Arial" w:hAnsi="Arial" w:cs="Arial"/>
          <w:sz w:val="20"/>
          <w:szCs w:val="20"/>
        </w:rPr>
        <w:tab/>
        <w:t>w przypadku wykonawców zagranicznych dokumenty winny być przetłumaczone na język polski.</w:t>
      </w:r>
    </w:p>
    <w:p w:rsidR="001D43CB" w:rsidRDefault="001D43CB" w:rsidP="000B2460">
      <w:pPr>
        <w:tabs>
          <w:tab w:val="left" w:pos="284"/>
        </w:tabs>
        <w:spacing w:line="360" w:lineRule="auto"/>
        <w:ind w:left="284" w:hanging="284"/>
        <w:jc w:val="both"/>
        <w:rPr>
          <w:rFonts w:ascii="Arial" w:hAnsi="Arial" w:cs="Arial"/>
          <w:sz w:val="20"/>
          <w:szCs w:val="20"/>
        </w:rPr>
      </w:pPr>
      <w:r w:rsidRPr="009843BF">
        <w:rPr>
          <w:rFonts w:ascii="Arial" w:hAnsi="Arial" w:cs="Arial"/>
          <w:sz w:val="20"/>
          <w:szCs w:val="20"/>
        </w:rPr>
        <w:t xml:space="preserve">4. </w:t>
      </w:r>
      <w:r w:rsidRPr="009843BF">
        <w:rPr>
          <w:rFonts w:ascii="Arial" w:hAnsi="Arial" w:cs="Arial"/>
          <w:sz w:val="20"/>
          <w:szCs w:val="20"/>
        </w:rPr>
        <w:tab/>
        <w:t xml:space="preserve">Zamawiający dopuszcza możliwość wspólnego ubiegania się wykonawców o realizację zamówienia. W takim wymagane dokumenty może przedstawić jeden z Wykonawców lub </w:t>
      </w:r>
      <w:r w:rsidRPr="009843BF">
        <w:rPr>
          <w:rFonts w:ascii="Arial" w:hAnsi="Arial" w:cs="Arial"/>
          <w:sz w:val="20"/>
          <w:szCs w:val="20"/>
        </w:rPr>
        <w:lastRenderedPageBreak/>
        <w:t>Wykonawcy mogą przedstawić je łącznie</w:t>
      </w:r>
      <w:r w:rsidR="002C30EC">
        <w:rPr>
          <w:rFonts w:ascii="Arial" w:hAnsi="Arial" w:cs="Arial"/>
          <w:sz w:val="20"/>
          <w:szCs w:val="20"/>
        </w:rPr>
        <w:t xml:space="preserve"> – jeżeli w/w dokumenty są wymagane do postępowania</w:t>
      </w:r>
      <w:r w:rsidRPr="009843BF">
        <w:rPr>
          <w:rFonts w:ascii="Arial" w:hAnsi="Arial" w:cs="Arial"/>
          <w:sz w:val="20"/>
          <w:szCs w:val="20"/>
        </w:rPr>
        <w:t>.</w:t>
      </w:r>
    </w:p>
    <w:p w:rsidR="00C06F7F" w:rsidRPr="00C26DD8" w:rsidRDefault="00C06F7F" w:rsidP="00C06F7F">
      <w:pPr>
        <w:spacing w:line="360" w:lineRule="auto"/>
        <w:ind w:left="284" w:hanging="284"/>
        <w:jc w:val="both"/>
        <w:rPr>
          <w:rFonts w:ascii="Arial" w:hAnsi="Arial" w:cs="Arial"/>
          <w:sz w:val="20"/>
          <w:szCs w:val="20"/>
        </w:rPr>
      </w:pPr>
      <w:r w:rsidRPr="00C26DD8">
        <w:rPr>
          <w:rFonts w:ascii="Arial" w:hAnsi="Arial" w:cs="Arial"/>
          <w:sz w:val="20"/>
          <w:szCs w:val="20"/>
        </w:rPr>
        <w:t>5. P</w:t>
      </w:r>
      <w:r w:rsidRPr="00C26DD8">
        <w:rPr>
          <w:rFonts w:ascii="Arial" w:eastAsia="Calibri" w:hAnsi="Arial" w:cs="Arial"/>
          <w:sz w:val="20"/>
          <w:szCs w:val="20"/>
          <w:lang w:eastAsia="en-US"/>
        </w:rPr>
        <w:t>odstawy wykluczenia  zgodnie z ustawą z dnia 13 kwietnia 2022 r. o szczególnych rozwiązaniach w zakresie przeciwdziałania wspieraniu agresji na Ukrainę oraz służących ochronie bezpieczeństwa narodowego (Dz. U. z 2022 r. poz. 835)</w:t>
      </w:r>
      <w:r w:rsidRPr="00C26DD8">
        <w:rPr>
          <w:rFonts w:ascii="Arial" w:eastAsia="Calibri" w:hAnsi="Arial" w:cs="Arial"/>
          <w:b/>
          <w:sz w:val="20"/>
          <w:szCs w:val="20"/>
          <w:lang w:eastAsia="en-US"/>
        </w:rPr>
        <w:t>.</w:t>
      </w:r>
    </w:p>
    <w:p w:rsidR="00C06F7F" w:rsidRPr="00C26DD8" w:rsidRDefault="00C06F7F" w:rsidP="00C06F7F">
      <w:pPr>
        <w:spacing w:line="360" w:lineRule="auto"/>
        <w:ind w:left="709" w:hanging="425"/>
        <w:jc w:val="both"/>
        <w:rPr>
          <w:rFonts w:ascii="Arial" w:hAnsi="Arial" w:cs="Arial"/>
          <w:sz w:val="20"/>
          <w:szCs w:val="20"/>
        </w:rPr>
      </w:pPr>
      <w:r w:rsidRPr="00C26DD8">
        <w:rPr>
          <w:rFonts w:ascii="Arial" w:hAnsi="Arial" w:cs="Arial"/>
          <w:sz w:val="20"/>
          <w:szCs w:val="20"/>
        </w:rPr>
        <w:t xml:space="preserve">5.1. </w:t>
      </w:r>
      <w:r w:rsidRPr="00C26DD8">
        <w:rPr>
          <w:rFonts w:ascii="Arial" w:eastAsia="Calibri" w:hAnsi="Arial" w:cs="Arial"/>
          <w:sz w:val="20"/>
          <w:szCs w:val="20"/>
          <w:lang w:eastAsia="en-US"/>
        </w:rPr>
        <w:t>Na podstawie art. 7 ust. 1, w związku z ust. 9 ustawy z dnia 13 kwietnia 2022 r. o szczególnych rozwiązaniach w zakresie przeciwdziałania wspieraniu agresji na Ukrainę oraz służących ochronie bezpieczeństwa narodowego (Dz. U. z 2022 r. poz. 835)</w:t>
      </w:r>
      <w:r w:rsidRPr="00C26DD8">
        <w:rPr>
          <w:rFonts w:ascii="Arial" w:eastAsia="Calibri" w:hAnsi="Arial" w:cs="Arial"/>
          <w:b/>
          <w:sz w:val="20"/>
          <w:szCs w:val="20"/>
          <w:lang w:eastAsia="en-US"/>
        </w:rPr>
        <w:t xml:space="preserve"> </w:t>
      </w:r>
      <w:r w:rsidRPr="00C26DD8">
        <w:rPr>
          <w:rFonts w:ascii="Arial" w:eastAsia="Calibri" w:hAnsi="Arial" w:cs="Arial"/>
          <w:sz w:val="20"/>
          <w:szCs w:val="20"/>
          <w:lang w:eastAsia="en-US"/>
        </w:rPr>
        <w:t>z postępowania o udzielenie zamówienia publicznego wyklucza się:</w:t>
      </w:r>
    </w:p>
    <w:p w:rsidR="00C06F7F" w:rsidRPr="00C26DD8" w:rsidRDefault="00C06F7F" w:rsidP="00C06F7F">
      <w:pPr>
        <w:spacing w:line="360" w:lineRule="auto"/>
        <w:ind w:left="993" w:hanging="284"/>
        <w:jc w:val="both"/>
        <w:rPr>
          <w:rFonts w:ascii="Arial" w:eastAsia="Calibri" w:hAnsi="Arial" w:cs="Arial"/>
          <w:sz w:val="20"/>
          <w:szCs w:val="20"/>
          <w:lang w:eastAsia="en-US"/>
        </w:rPr>
      </w:pPr>
      <w:r w:rsidRPr="00C26DD8">
        <w:rPr>
          <w:rFonts w:ascii="Arial" w:eastAsia="Calibri" w:hAnsi="Arial" w:cs="Arial"/>
          <w:sz w:val="20"/>
          <w:szCs w:val="20"/>
          <w:lang w:eastAsia="en-US"/>
        </w:rPr>
        <w:t>1) wykonawcę wymienionego w wykazach określonych w rozporządzeniu 765/2006 i rozporządzeniu 269/2014 albo wpisanego na listę na podstawie decyzji w sprawie wpisu na listę rozstrzygającej o zastosowaniu środka, o którym mowa w art. 1 pkt 3;</w:t>
      </w:r>
    </w:p>
    <w:p w:rsidR="00C06F7F" w:rsidRPr="00C26DD8" w:rsidRDefault="00C06F7F" w:rsidP="00C06F7F">
      <w:pPr>
        <w:spacing w:line="360" w:lineRule="auto"/>
        <w:ind w:left="993" w:hanging="284"/>
        <w:jc w:val="both"/>
        <w:rPr>
          <w:rFonts w:ascii="Arial" w:eastAsia="Calibri" w:hAnsi="Arial" w:cs="Arial"/>
          <w:sz w:val="20"/>
          <w:szCs w:val="20"/>
          <w:lang w:eastAsia="en-US"/>
        </w:rPr>
      </w:pPr>
      <w:r w:rsidRPr="00C26DD8">
        <w:rPr>
          <w:rFonts w:ascii="Arial" w:eastAsia="Calibri" w:hAnsi="Arial" w:cs="Arial"/>
          <w:sz w:val="20"/>
          <w:szCs w:val="20"/>
          <w:lang w:eastAsia="en-US"/>
        </w:rPr>
        <w:t xml:space="preserve">2) 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rsidR="00C06F7F" w:rsidRPr="00C26DD8" w:rsidRDefault="00C06F7F" w:rsidP="00C06F7F">
      <w:pPr>
        <w:spacing w:line="360" w:lineRule="auto"/>
        <w:ind w:left="993" w:hanging="284"/>
        <w:jc w:val="both"/>
        <w:rPr>
          <w:rFonts w:ascii="Arial" w:eastAsia="Calibri" w:hAnsi="Arial" w:cs="Arial"/>
          <w:sz w:val="20"/>
          <w:szCs w:val="20"/>
          <w:lang w:eastAsia="en-US"/>
        </w:rPr>
      </w:pPr>
      <w:r w:rsidRPr="00C26DD8">
        <w:rPr>
          <w:rFonts w:ascii="Arial" w:eastAsia="Calibri" w:hAnsi="Arial" w:cs="Arial"/>
          <w:sz w:val="20"/>
          <w:szCs w:val="20"/>
          <w:lang w:eastAsia="en-US"/>
        </w:rPr>
        <w:t>3) 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rsidR="00C06F7F" w:rsidRPr="00C26DD8" w:rsidRDefault="00C06F7F" w:rsidP="00C06F7F">
      <w:pPr>
        <w:spacing w:line="360" w:lineRule="auto"/>
        <w:ind w:left="709" w:hanging="425"/>
        <w:jc w:val="both"/>
        <w:rPr>
          <w:rFonts w:ascii="Arial" w:eastAsia="Calibri" w:hAnsi="Arial" w:cs="Arial"/>
          <w:sz w:val="20"/>
          <w:szCs w:val="20"/>
          <w:lang w:eastAsia="en-US"/>
        </w:rPr>
      </w:pPr>
      <w:r w:rsidRPr="00C26DD8">
        <w:rPr>
          <w:rFonts w:ascii="Arial" w:eastAsia="Calibri" w:hAnsi="Arial" w:cs="Arial"/>
          <w:sz w:val="20"/>
          <w:szCs w:val="20"/>
          <w:lang w:eastAsia="en-US"/>
        </w:rPr>
        <w:t>5. 2. Zgodnie z art. 7 ust. 3 powyższej ustawy w przypadku wykonawcy wykluczonego na podstawie ust. 1, zamawiający odrzuca ofertę takiego wykonawcy. Zgodnie z ust. 2 wykluczenie następuje na okres trwania okoliczności określonych w ust. 1.</w:t>
      </w:r>
    </w:p>
    <w:p w:rsidR="00C06F7F" w:rsidRDefault="00C06F7F" w:rsidP="00C06F7F">
      <w:pPr>
        <w:spacing w:line="360" w:lineRule="auto"/>
        <w:ind w:left="709" w:hanging="425"/>
        <w:jc w:val="both"/>
        <w:rPr>
          <w:rFonts w:ascii="Arial" w:eastAsia="Calibri" w:hAnsi="Arial" w:cs="Arial"/>
          <w:b/>
          <w:sz w:val="20"/>
          <w:szCs w:val="20"/>
          <w:lang w:eastAsia="en-US"/>
        </w:rPr>
      </w:pPr>
      <w:r w:rsidRPr="00C26DD8">
        <w:rPr>
          <w:rFonts w:ascii="Arial" w:eastAsia="Calibri" w:hAnsi="Arial" w:cs="Arial"/>
          <w:sz w:val="20"/>
          <w:szCs w:val="20"/>
          <w:lang w:eastAsia="en-US"/>
        </w:rPr>
        <w:t xml:space="preserve">5.3. Zgodnie z art. 7 ust. 6 oraz 7 powyższej ustawy osoba lub podmiot podlegające wykluczeniu na podstawie ust. 1, które w okresie tego wykluczenia ubiegają się o udzielenie zamówienia publicznego lub biorą udział w postępowaniu o udzielenie zamówienia publicznego, podlegają karze pieniężnej. </w:t>
      </w:r>
      <w:r w:rsidRPr="00C26DD8">
        <w:rPr>
          <w:rFonts w:ascii="Arial" w:eastAsia="Calibri" w:hAnsi="Arial" w:cs="Arial"/>
          <w:b/>
          <w:sz w:val="20"/>
          <w:szCs w:val="20"/>
          <w:lang w:eastAsia="en-US"/>
        </w:rPr>
        <w:t>Karę pieniężną nakłada Prezes Urzędu Zamówień Publicznych, w drodze decyzji, w wysokości do 20 000 000 zł.</w:t>
      </w:r>
    </w:p>
    <w:p w:rsidR="00AF1AF5" w:rsidRPr="009843BF" w:rsidRDefault="00AF1AF5" w:rsidP="00762AB0">
      <w:pPr>
        <w:spacing w:before="240" w:line="360" w:lineRule="auto"/>
        <w:ind w:left="426" w:hanging="426"/>
        <w:jc w:val="both"/>
        <w:rPr>
          <w:rFonts w:ascii="Arial" w:hAnsi="Arial" w:cs="Arial"/>
          <w:b/>
          <w:bCs/>
          <w:sz w:val="20"/>
          <w:szCs w:val="20"/>
        </w:rPr>
      </w:pPr>
      <w:r w:rsidRPr="009843BF">
        <w:rPr>
          <w:rFonts w:ascii="Arial" w:hAnsi="Arial" w:cs="Arial"/>
          <w:b/>
          <w:bCs/>
          <w:sz w:val="20"/>
          <w:szCs w:val="20"/>
        </w:rPr>
        <w:t>V.</w:t>
      </w:r>
      <w:r w:rsidRPr="009843BF">
        <w:rPr>
          <w:rFonts w:ascii="Arial" w:hAnsi="Arial" w:cs="Arial"/>
          <w:b/>
          <w:bCs/>
          <w:sz w:val="20"/>
          <w:szCs w:val="20"/>
        </w:rPr>
        <w:tab/>
        <w:t>Sposób porozumiewania się zamawiającego z wykonawcami</w:t>
      </w:r>
    </w:p>
    <w:p w:rsidR="00AF1AF5" w:rsidRPr="009843BF" w:rsidRDefault="00AF1AF5" w:rsidP="00B24CCF">
      <w:pPr>
        <w:numPr>
          <w:ilvl w:val="0"/>
          <w:numId w:val="10"/>
        </w:numPr>
        <w:spacing w:line="320" w:lineRule="auto"/>
        <w:ind w:left="426" w:hanging="426"/>
        <w:jc w:val="both"/>
        <w:rPr>
          <w:rFonts w:ascii="Arial" w:eastAsia="Calibri" w:hAnsi="Arial" w:cs="Arial"/>
          <w:sz w:val="20"/>
          <w:szCs w:val="20"/>
        </w:rPr>
      </w:pPr>
      <w:r w:rsidRPr="009843BF">
        <w:rPr>
          <w:rFonts w:ascii="Arial" w:eastAsia="Calibri" w:hAnsi="Arial" w:cs="Arial"/>
          <w:sz w:val="20"/>
          <w:szCs w:val="20"/>
        </w:rPr>
        <w:t xml:space="preserve">Postępowanie prowadzone jest w języku polskim w formie elektronicznej za pośrednictwem </w:t>
      </w:r>
      <w:r w:rsidR="00B24CCF" w:rsidRPr="00215CC5">
        <w:rPr>
          <w:rFonts w:ascii="Arial" w:hAnsi="Arial" w:cs="Arial"/>
          <w:b/>
          <w:sz w:val="20"/>
          <w:szCs w:val="20"/>
        </w:rPr>
        <w:t xml:space="preserve">Portalu </w:t>
      </w:r>
      <w:proofErr w:type="spellStart"/>
      <w:r w:rsidR="00B24CCF" w:rsidRPr="00215CC5">
        <w:rPr>
          <w:rFonts w:ascii="Arial" w:hAnsi="Arial" w:cs="Arial"/>
          <w:b/>
          <w:sz w:val="20"/>
          <w:szCs w:val="20"/>
        </w:rPr>
        <w:t>SmartPzp</w:t>
      </w:r>
      <w:proofErr w:type="spellEnd"/>
      <w:r w:rsidRPr="009843BF">
        <w:rPr>
          <w:rFonts w:ascii="Arial" w:eastAsia="Calibri" w:hAnsi="Arial" w:cs="Arial"/>
          <w:sz w:val="20"/>
          <w:szCs w:val="20"/>
        </w:rPr>
        <w:t xml:space="preserve"> pod adresem: </w:t>
      </w:r>
      <w:hyperlink r:id="rId11" w:history="1">
        <w:r w:rsidR="00B24CCF" w:rsidRPr="00B24CCF">
          <w:rPr>
            <w:rStyle w:val="Hipercze"/>
            <w:rFonts w:ascii="Arial" w:hAnsi="Arial" w:cs="Arial"/>
            <w:b/>
            <w:bCs/>
            <w:sz w:val="20"/>
            <w:szCs w:val="20"/>
          </w:rPr>
          <w:t>https://portal.smartpzp.pl/kpwg</w:t>
        </w:r>
      </w:hyperlink>
      <w:r w:rsidR="00B24CCF" w:rsidRPr="00B24CCF">
        <w:rPr>
          <w:rFonts w:ascii="Arial" w:hAnsi="Arial" w:cs="Arial"/>
          <w:b/>
          <w:bCs/>
          <w:sz w:val="20"/>
          <w:szCs w:val="20"/>
          <w:u w:val="single"/>
        </w:rPr>
        <w:t>.</w:t>
      </w:r>
    </w:p>
    <w:p w:rsidR="00B24CCF" w:rsidRPr="00B24CCF" w:rsidRDefault="00AF1AF5" w:rsidP="00B24CCF">
      <w:pPr>
        <w:pStyle w:val="Akapitzlist"/>
        <w:numPr>
          <w:ilvl w:val="0"/>
          <w:numId w:val="10"/>
        </w:numPr>
        <w:overflowPunct/>
        <w:autoSpaceDE/>
        <w:autoSpaceDN/>
        <w:adjustRightInd/>
        <w:spacing w:line="360" w:lineRule="auto"/>
        <w:ind w:left="426" w:hanging="426"/>
        <w:contextualSpacing/>
        <w:textAlignment w:val="auto"/>
        <w:rPr>
          <w:rFonts w:ascii="Arial" w:eastAsia="Calibri" w:hAnsi="Arial" w:cs="Arial"/>
          <w:sz w:val="20"/>
          <w:lang w:eastAsia="en-US"/>
        </w:rPr>
      </w:pPr>
      <w:r w:rsidRPr="00224BA2">
        <w:rPr>
          <w:rFonts w:ascii="Arial" w:eastAsia="Calibri" w:hAnsi="Arial" w:cs="Arial"/>
          <w:b/>
          <w:sz w:val="20"/>
        </w:rPr>
        <w:t>Komunikacja między zamawiającym a wykonawcami</w:t>
      </w:r>
      <w:r w:rsidRPr="00224BA2">
        <w:rPr>
          <w:rFonts w:ascii="Arial" w:eastAsia="Calibri" w:hAnsi="Arial" w:cs="Arial"/>
          <w:sz w:val="20"/>
        </w:rPr>
        <w:t xml:space="preserve">, w tym wszelkie oświadczenia, </w:t>
      </w:r>
      <w:r w:rsidRPr="00A67A3B">
        <w:rPr>
          <w:rFonts w:ascii="Arial" w:eastAsia="Calibri" w:hAnsi="Arial" w:cs="Arial"/>
          <w:sz w:val="20"/>
        </w:rPr>
        <w:t xml:space="preserve">wnioski, zawiadomienia oraz informacje, przekazywane są w formie elektronicznej </w:t>
      </w:r>
      <w:r w:rsidR="00B24CCF" w:rsidRPr="00B24CCF">
        <w:rPr>
          <w:rFonts w:ascii="Arial" w:eastAsia="Calibri" w:hAnsi="Arial" w:cs="Arial"/>
          <w:sz w:val="20"/>
        </w:rPr>
        <w:t xml:space="preserve">przy użyciu środków komunikacji elektronicznej zapewnionych przez System (za pośrednictwem </w:t>
      </w:r>
      <w:r w:rsidR="00B24CCF" w:rsidRPr="00215CC5">
        <w:rPr>
          <w:rFonts w:ascii="Arial" w:eastAsia="Calibri" w:hAnsi="Arial" w:cs="Arial"/>
          <w:b/>
          <w:sz w:val="20"/>
        </w:rPr>
        <w:t xml:space="preserve">Portalu </w:t>
      </w:r>
      <w:proofErr w:type="spellStart"/>
      <w:r w:rsidR="00B24CCF" w:rsidRPr="00215CC5">
        <w:rPr>
          <w:rFonts w:ascii="Arial" w:eastAsia="Calibri" w:hAnsi="Arial" w:cs="Arial"/>
          <w:b/>
          <w:sz w:val="20"/>
        </w:rPr>
        <w:t>SmartPzp</w:t>
      </w:r>
      <w:proofErr w:type="spellEnd"/>
      <w:r w:rsidR="00B24CCF" w:rsidRPr="00B24CCF">
        <w:rPr>
          <w:rFonts w:ascii="Arial" w:eastAsia="Calibri" w:hAnsi="Arial" w:cs="Arial"/>
          <w:sz w:val="20"/>
        </w:rPr>
        <w:t xml:space="preserve">), dostępny pod adresem </w:t>
      </w:r>
      <w:hyperlink r:id="rId12" w:history="1">
        <w:r w:rsidR="00B24CCF" w:rsidRPr="00B24CCF">
          <w:rPr>
            <w:rStyle w:val="Hipercze"/>
            <w:rFonts w:ascii="Arial" w:eastAsia="Calibri" w:hAnsi="Arial" w:cs="Arial"/>
            <w:b/>
            <w:bCs/>
            <w:sz w:val="20"/>
          </w:rPr>
          <w:t>https://portal.smartpzp.pl/kpwg</w:t>
        </w:r>
      </w:hyperlink>
      <w:r w:rsidRPr="00B65D7C">
        <w:rPr>
          <w:rFonts w:ascii="Arial" w:eastAsia="Calibri" w:hAnsi="Arial" w:cs="Arial"/>
          <w:sz w:val="20"/>
        </w:rPr>
        <w:t xml:space="preserve">. Za datę przekazania (wpływu) oświadczeń, wniosków, zawiadomień oraz informacji przyjmuje się </w:t>
      </w:r>
      <w:r w:rsidR="00B24CCF" w:rsidRPr="00B24CCF">
        <w:rPr>
          <w:rFonts w:ascii="Arial" w:eastAsia="Calibri" w:hAnsi="Arial" w:cs="Arial"/>
          <w:sz w:val="20"/>
          <w:lang w:eastAsia="en-US"/>
        </w:rPr>
        <w:t xml:space="preserve">datę zapisania na serwerze Systemu (na </w:t>
      </w:r>
      <w:r w:rsidR="00AF3378" w:rsidRPr="00AF3378">
        <w:rPr>
          <w:rFonts w:ascii="Arial" w:eastAsia="Calibri" w:hAnsi="Arial" w:cs="Arial"/>
          <w:b/>
          <w:sz w:val="20"/>
          <w:lang w:eastAsia="en-US"/>
        </w:rPr>
        <w:t xml:space="preserve">Portalu </w:t>
      </w:r>
      <w:proofErr w:type="spellStart"/>
      <w:r w:rsidR="00AF3378" w:rsidRPr="00AF3378">
        <w:rPr>
          <w:rFonts w:ascii="Arial" w:eastAsia="Calibri" w:hAnsi="Arial" w:cs="Arial"/>
          <w:b/>
          <w:sz w:val="20"/>
          <w:lang w:eastAsia="en-US"/>
        </w:rPr>
        <w:t>SmartPzp</w:t>
      </w:r>
      <w:proofErr w:type="spellEnd"/>
      <w:r w:rsidR="00B24CCF" w:rsidRPr="00B24CCF">
        <w:rPr>
          <w:rFonts w:ascii="Arial" w:eastAsia="Calibri" w:hAnsi="Arial" w:cs="Arial"/>
          <w:sz w:val="20"/>
          <w:lang w:eastAsia="en-US"/>
        </w:rPr>
        <w:t xml:space="preserve">). Aktualna data i godzina, </w:t>
      </w:r>
      <w:r w:rsidR="00B24CCF" w:rsidRPr="00B24CCF">
        <w:rPr>
          <w:rFonts w:ascii="Arial" w:eastAsia="Calibri" w:hAnsi="Arial" w:cs="Arial"/>
          <w:sz w:val="20"/>
          <w:lang w:eastAsia="en-US"/>
        </w:rPr>
        <w:lastRenderedPageBreak/>
        <w:t>zsynchronizowane z Głównym Urzędem Miar, wyświetlane są w prawym górnym rogu Systemu.</w:t>
      </w:r>
    </w:p>
    <w:p w:rsidR="00AF1AF5" w:rsidRPr="00B65D7C" w:rsidRDefault="00AF1AF5" w:rsidP="00B24CCF">
      <w:pPr>
        <w:numPr>
          <w:ilvl w:val="0"/>
          <w:numId w:val="10"/>
        </w:numPr>
        <w:spacing w:line="360" w:lineRule="auto"/>
        <w:ind w:left="426" w:hanging="426"/>
        <w:jc w:val="both"/>
        <w:rPr>
          <w:rFonts w:ascii="Arial" w:eastAsia="Calibri" w:hAnsi="Arial" w:cs="Arial"/>
          <w:sz w:val="20"/>
          <w:szCs w:val="20"/>
        </w:rPr>
      </w:pPr>
      <w:r w:rsidRPr="00B65D7C">
        <w:rPr>
          <w:rFonts w:ascii="Arial" w:eastAsia="Calibri" w:hAnsi="Arial" w:cs="Arial"/>
          <w:sz w:val="20"/>
          <w:szCs w:val="20"/>
        </w:rPr>
        <w:t xml:space="preserve">Zamawiający będzie przekazywał wykonawcom informacje w formie elektronicznej za pośrednictwem </w:t>
      </w:r>
      <w:r w:rsidR="00B24CCF" w:rsidRPr="00B24CCF">
        <w:rPr>
          <w:rFonts w:ascii="Arial" w:eastAsia="Calibri" w:hAnsi="Arial" w:cs="Arial"/>
          <w:b/>
          <w:sz w:val="20"/>
          <w:szCs w:val="20"/>
        </w:rPr>
        <w:t xml:space="preserve">Portalu </w:t>
      </w:r>
      <w:proofErr w:type="spellStart"/>
      <w:r w:rsidR="00B24CCF" w:rsidRPr="00B24CCF">
        <w:rPr>
          <w:rFonts w:ascii="Arial" w:eastAsia="Calibri" w:hAnsi="Arial" w:cs="Arial"/>
          <w:b/>
          <w:sz w:val="20"/>
          <w:szCs w:val="20"/>
        </w:rPr>
        <w:t>SmartPzp</w:t>
      </w:r>
      <w:proofErr w:type="spellEnd"/>
      <w:r w:rsidRPr="00B65D7C">
        <w:rPr>
          <w:rFonts w:ascii="Arial" w:eastAsia="Calibri" w:hAnsi="Arial" w:cs="Arial"/>
          <w:sz w:val="20"/>
          <w:szCs w:val="20"/>
        </w:rPr>
        <w:t xml:space="preserve">. Informacje dotyczące odpowiedzi na pytania, zmiany </w:t>
      </w:r>
      <w:r w:rsidR="00AF3378">
        <w:rPr>
          <w:rFonts w:ascii="Arial" w:eastAsia="Calibri" w:hAnsi="Arial" w:cs="Arial"/>
          <w:sz w:val="20"/>
          <w:szCs w:val="20"/>
        </w:rPr>
        <w:t>warunków przetargu</w:t>
      </w:r>
      <w:r w:rsidRPr="00B65D7C">
        <w:rPr>
          <w:rFonts w:ascii="Arial" w:eastAsia="Calibri" w:hAnsi="Arial" w:cs="Arial"/>
          <w:sz w:val="20"/>
          <w:szCs w:val="20"/>
        </w:rPr>
        <w:t xml:space="preserve">, zmiany terminu składania i otwarcia ofert Zamawiający będzie zamieszczał na </w:t>
      </w:r>
      <w:r w:rsidR="00B24CCF" w:rsidRPr="00B24CCF">
        <w:rPr>
          <w:rFonts w:ascii="Arial" w:eastAsia="Calibri" w:hAnsi="Arial" w:cs="Arial"/>
          <w:b/>
          <w:sz w:val="20"/>
          <w:szCs w:val="20"/>
        </w:rPr>
        <w:t xml:space="preserve">Portalu </w:t>
      </w:r>
      <w:proofErr w:type="spellStart"/>
      <w:r w:rsidR="00B24CCF" w:rsidRPr="0041042B">
        <w:rPr>
          <w:rFonts w:ascii="Arial" w:eastAsia="Calibri" w:hAnsi="Arial" w:cs="Arial"/>
          <w:b/>
          <w:sz w:val="20"/>
          <w:szCs w:val="20"/>
        </w:rPr>
        <w:t>SmartPzp</w:t>
      </w:r>
      <w:proofErr w:type="spellEnd"/>
      <w:r w:rsidR="00975DF8" w:rsidRPr="0041042B">
        <w:rPr>
          <w:rFonts w:ascii="Arial" w:eastAsia="Calibri" w:hAnsi="Arial" w:cs="Arial"/>
          <w:b/>
          <w:sz w:val="20"/>
          <w:szCs w:val="20"/>
        </w:rPr>
        <w:t xml:space="preserve">, </w:t>
      </w:r>
      <w:r w:rsidR="00975DF8" w:rsidRPr="0041042B">
        <w:rPr>
          <w:rFonts w:ascii="Arial" w:hAnsi="Arial" w:cs="Arial"/>
          <w:sz w:val="20"/>
          <w:szCs w:val="20"/>
        </w:rPr>
        <w:t>na stronie danego postępowania</w:t>
      </w:r>
      <w:r w:rsidR="00B24CCF">
        <w:rPr>
          <w:rFonts w:ascii="Arial" w:eastAsia="Calibri" w:hAnsi="Arial" w:cs="Arial"/>
          <w:sz w:val="20"/>
          <w:szCs w:val="20"/>
        </w:rPr>
        <w:t xml:space="preserve">. </w:t>
      </w:r>
      <w:r w:rsidRPr="00B65D7C">
        <w:rPr>
          <w:rFonts w:ascii="Arial" w:eastAsia="Calibri" w:hAnsi="Arial" w:cs="Arial"/>
          <w:sz w:val="20"/>
          <w:szCs w:val="20"/>
        </w:rPr>
        <w:t>Korespondencja</w:t>
      </w:r>
      <w:r w:rsidR="00BE07C1">
        <w:rPr>
          <w:rFonts w:ascii="Arial" w:eastAsia="Calibri" w:hAnsi="Arial" w:cs="Arial"/>
          <w:sz w:val="20"/>
          <w:szCs w:val="20"/>
        </w:rPr>
        <w:t xml:space="preserve"> (po otwarciu ofert)</w:t>
      </w:r>
      <w:r w:rsidRPr="00B65D7C">
        <w:rPr>
          <w:rFonts w:ascii="Arial" w:eastAsia="Calibri" w:hAnsi="Arial" w:cs="Arial"/>
          <w:sz w:val="20"/>
          <w:szCs w:val="20"/>
        </w:rPr>
        <w:t xml:space="preserve">, której adresatem jest konkretny wykonawca, </w:t>
      </w:r>
      <w:r w:rsidRPr="005E65A2">
        <w:rPr>
          <w:rFonts w:ascii="Arial" w:eastAsia="Calibri" w:hAnsi="Arial" w:cs="Arial"/>
          <w:sz w:val="20"/>
          <w:szCs w:val="20"/>
        </w:rPr>
        <w:t>będzie</w:t>
      </w:r>
      <w:r w:rsidRPr="00B65D7C">
        <w:rPr>
          <w:rFonts w:ascii="Arial" w:eastAsia="Calibri" w:hAnsi="Arial" w:cs="Arial"/>
          <w:sz w:val="20"/>
          <w:szCs w:val="20"/>
        </w:rPr>
        <w:t xml:space="preserve"> przekazywana w formie elektronicznej za pośrednictwem </w:t>
      </w:r>
      <w:r w:rsidR="00B24CCF" w:rsidRPr="00B24CCF">
        <w:rPr>
          <w:rFonts w:ascii="Arial" w:eastAsia="Calibri" w:hAnsi="Arial" w:cs="Arial"/>
          <w:b/>
          <w:sz w:val="20"/>
          <w:szCs w:val="20"/>
        </w:rPr>
        <w:t xml:space="preserve">Portalu </w:t>
      </w:r>
      <w:proofErr w:type="spellStart"/>
      <w:r w:rsidR="00B24CCF" w:rsidRPr="00B24CCF">
        <w:rPr>
          <w:rFonts w:ascii="Arial" w:eastAsia="Calibri" w:hAnsi="Arial" w:cs="Arial"/>
          <w:b/>
          <w:sz w:val="20"/>
          <w:szCs w:val="20"/>
        </w:rPr>
        <w:t>SmartPzp</w:t>
      </w:r>
      <w:proofErr w:type="spellEnd"/>
      <w:r w:rsidRPr="00B65D7C">
        <w:rPr>
          <w:rFonts w:ascii="Arial" w:eastAsia="Calibri" w:hAnsi="Arial" w:cs="Arial"/>
          <w:sz w:val="20"/>
          <w:szCs w:val="20"/>
        </w:rPr>
        <w:t xml:space="preserve"> do konkretnego wykonawcy.</w:t>
      </w:r>
    </w:p>
    <w:p w:rsidR="00B24CCF" w:rsidRPr="001A4244" w:rsidRDefault="00B24CCF" w:rsidP="00B24CCF">
      <w:pPr>
        <w:pStyle w:val="Akapitzlist"/>
        <w:numPr>
          <w:ilvl w:val="0"/>
          <w:numId w:val="10"/>
        </w:numPr>
        <w:overflowPunct/>
        <w:autoSpaceDE/>
        <w:autoSpaceDN/>
        <w:adjustRightInd/>
        <w:spacing w:line="360" w:lineRule="auto"/>
        <w:ind w:left="426" w:hanging="426"/>
        <w:contextualSpacing/>
        <w:textAlignment w:val="auto"/>
        <w:rPr>
          <w:rFonts w:ascii="Arial" w:hAnsi="Arial" w:cs="Arial"/>
          <w:sz w:val="20"/>
        </w:rPr>
      </w:pPr>
      <w:r w:rsidRPr="005B780C">
        <w:rPr>
          <w:rFonts w:ascii="Arial" w:hAnsi="Arial" w:cs="Arial"/>
          <w:b/>
          <w:sz w:val="20"/>
        </w:rPr>
        <w:t xml:space="preserve">W celu złożenia oferty, Wykonawca zobowiązany jest założyć w Systemie konto </w:t>
      </w:r>
      <w:r>
        <w:rPr>
          <w:rFonts w:ascii="Arial" w:hAnsi="Arial" w:cs="Arial"/>
          <w:b/>
          <w:sz w:val="20"/>
        </w:rPr>
        <w:br/>
      </w:r>
      <w:r w:rsidRPr="005B780C">
        <w:rPr>
          <w:rFonts w:ascii="Arial" w:hAnsi="Arial" w:cs="Arial"/>
          <w:b/>
          <w:sz w:val="20"/>
        </w:rPr>
        <w:t xml:space="preserve">i zarejestrować w nim </w:t>
      </w:r>
      <w:r>
        <w:rPr>
          <w:rFonts w:ascii="Arial" w:hAnsi="Arial" w:cs="Arial"/>
          <w:b/>
          <w:sz w:val="20"/>
        </w:rPr>
        <w:t xml:space="preserve"> swój podmiot </w:t>
      </w:r>
      <w:r w:rsidRPr="001A4244">
        <w:rPr>
          <w:rFonts w:ascii="Arial" w:hAnsi="Arial" w:cs="Arial"/>
          <w:sz w:val="20"/>
        </w:rPr>
        <w:t>(</w:t>
      </w:r>
      <w:r>
        <w:rPr>
          <w:rFonts w:ascii="Arial" w:hAnsi="Arial" w:cs="Arial"/>
          <w:sz w:val="20"/>
        </w:rPr>
        <w:t>k</w:t>
      </w:r>
      <w:r w:rsidRPr="001A4244">
        <w:rPr>
          <w:rFonts w:ascii="Arial" w:hAnsi="Arial" w:cs="Arial"/>
          <w:sz w:val="20"/>
        </w:rPr>
        <w:t>onto Wykonawcy tworzone j</w:t>
      </w:r>
      <w:r>
        <w:rPr>
          <w:rFonts w:ascii="Arial" w:hAnsi="Arial" w:cs="Arial"/>
          <w:sz w:val="20"/>
        </w:rPr>
        <w:t>est tylko raz i</w:t>
      </w:r>
      <w:r w:rsidRPr="001A4244">
        <w:rPr>
          <w:rFonts w:ascii="Arial" w:hAnsi="Arial" w:cs="Arial"/>
          <w:sz w:val="20"/>
        </w:rPr>
        <w:t xml:space="preserve"> w kolejnych postępowaniach wykorzystuje się już istniejące konto).</w:t>
      </w:r>
      <w:r>
        <w:rPr>
          <w:rFonts w:ascii="Arial" w:hAnsi="Arial" w:cs="Arial"/>
          <w:sz w:val="20"/>
        </w:rPr>
        <w:t xml:space="preserve"> </w:t>
      </w:r>
      <w:r w:rsidRPr="005B780C">
        <w:rPr>
          <w:rFonts w:ascii="Arial" w:hAnsi="Arial" w:cs="Arial"/>
          <w:b/>
          <w:sz w:val="20"/>
        </w:rPr>
        <w:t xml:space="preserve">Szczegółowa instrukcja dotycząca tworzenia konta Wykonawcy oraz złożenia oferty dostępna jest w Systemie w zakładce E-learning. </w:t>
      </w:r>
    </w:p>
    <w:p w:rsidR="00B24CCF" w:rsidRPr="001A4244" w:rsidRDefault="00B24CCF" w:rsidP="00B24CCF">
      <w:pPr>
        <w:pStyle w:val="Akapitzlist"/>
        <w:numPr>
          <w:ilvl w:val="0"/>
          <w:numId w:val="10"/>
        </w:numPr>
        <w:overflowPunct/>
        <w:autoSpaceDE/>
        <w:autoSpaceDN/>
        <w:adjustRightInd/>
        <w:spacing w:line="360" w:lineRule="auto"/>
        <w:ind w:left="426" w:hanging="426"/>
        <w:contextualSpacing/>
        <w:textAlignment w:val="auto"/>
        <w:rPr>
          <w:rFonts w:ascii="Arial" w:hAnsi="Arial" w:cs="Arial"/>
          <w:sz w:val="20"/>
        </w:rPr>
      </w:pPr>
      <w:r w:rsidRPr="001A4244">
        <w:rPr>
          <w:rFonts w:ascii="Arial" w:hAnsi="Arial" w:cs="Arial"/>
          <w:sz w:val="20"/>
        </w:rPr>
        <w:t>Do pełnego i prawidłowego korzystania przez Wykonawcę z Systemu</w:t>
      </w:r>
      <w:r w:rsidRPr="005B780C">
        <w:rPr>
          <w:rFonts w:ascii="Arial" w:hAnsi="Arial" w:cs="Arial"/>
          <w:b/>
          <w:sz w:val="20"/>
        </w:rPr>
        <w:t xml:space="preserve">, </w:t>
      </w:r>
      <w:r w:rsidR="00063CDD">
        <w:rPr>
          <w:rFonts w:ascii="Arial" w:hAnsi="Arial" w:cs="Arial"/>
          <w:b/>
          <w:sz w:val="20"/>
          <w:u w:val="single"/>
        </w:rPr>
        <w:t>wskazane</w:t>
      </w:r>
      <w:r w:rsidRPr="001A4244">
        <w:rPr>
          <w:rFonts w:ascii="Arial" w:hAnsi="Arial" w:cs="Arial"/>
          <w:b/>
          <w:sz w:val="20"/>
          <w:u w:val="single"/>
        </w:rPr>
        <w:t xml:space="preserve"> jest posiadanie,</w:t>
      </w:r>
      <w:r w:rsidRPr="005B780C">
        <w:rPr>
          <w:rFonts w:ascii="Arial" w:hAnsi="Arial" w:cs="Arial"/>
          <w:b/>
          <w:sz w:val="20"/>
        </w:rPr>
        <w:t xml:space="preserve">  </w:t>
      </w:r>
      <w:r w:rsidRPr="001A4244">
        <w:rPr>
          <w:rFonts w:ascii="Arial" w:hAnsi="Arial" w:cs="Arial"/>
          <w:sz w:val="20"/>
        </w:rPr>
        <w:t>przez co najmniej jednego uprawnionego przedstawiciela Wykonawcy (Użytkownika Zewnętrznego), kwalifikowanego podpisu elektronicznego lub podpisu zaufanego lub podpisu osobistego służącego do uwierzytelnienia i podpisu.</w:t>
      </w:r>
    </w:p>
    <w:p w:rsidR="00AF1AF5" w:rsidRPr="005E65A2" w:rsidRDefault="00AF1AF5" w:rsidP="00B24CCF">
      <w:pPr>
        <w:numPr>
          <w:ilvl w:val="0"/>
          <w:numId w:val="10"/>
        </w:numPr>
        <w:spacing w:line="360" w:lineRule="auto"/>
        <w:ind w:left="426" w:hanging="426"/>
        <w:jc w:val="both"/>
        <w:rPr>
          <w:rFonts w:ascii="Arial" w:hAnsi="Arial" w:cs="Arial"/>
          <w:bCs/>
          <w:sz w:val="20"/>
          <w:szCs w:val="20"/>
        </w:rPr>
      </w:pPr>
      <w:r w:rsidRPr="00A67A3B">
        <w:rPr>
          <w:rFonts w:ascii="Arial" w:hAnsi="Arial" w:cs="Arial"/>
          <w:sz w:val="20"/>
          <w:szCs w:val="20"/>
        </w:rPr>
        <w:t xml:space="preserve">Każda ze stron na żądanie drugiej, niezwłocznie potwierdza fakt otrzymania </w:t>
      </w:r>
      <w:r w:rsidRPr="005E65A2">
        <w:rPr>
          <w:rFonts w:ascii="Arial" w:hAnsi="Arial" w:cs="Arial"/>
          <w:sz w:val="20"/>
          <w:szCs w:val="20"/>
        </w:rPr>
        <w:t>korespondencji.</w:t>
      </w:r>
      <w:r w:rsidRPr="005E65A2">
        <w:rPr>
          <w:rFonts w:ascii="Arial" w:hAnsi="Arial" w:cs="Arial"/>
          <w:b/>
          <w:bCs/>
          <w:sz w:val="20"/>
          <w:szCs w:val="20"/>
        </w:rPr>
        <w:t xml:space="preserve"> </w:t>
      </w:r>
    </w:p>
    <w:p w:rsidR="00AF1AF5" w:rsidRPr="005E65A2" w:rsidRDefault="00AF1AF5" w:rsidP="00B24CCF">
      <w:pPr>
        <w:numPr>
          <w:ilvl w:val="0"/>
          <w:numId w:val="10"/>
        </w:numPr>
        <w:spacing w:line="360" w:lineRule="auto"/>
        <w:ind w:left="426" w:hanging="426"/>
        <w:jc w:val="both"/>
        <w:rPr>
          <w:rFonts w:ascii="Arial" w:hAnsi="Arial" w:cs="Arial"/>
          <w:bCs/>
          <w:strike/>
          <w:sz w:val="20"/>
          <w:szCs w:val="20"/>
        </w:rPr>
      </w:pPr>
      <w:r w:rsidRPr="005E65A2">
        <w:rPr>
          <w:rFonts w:ascii="Arial" w:hAnsi="Arial" w:cs="Arial"/>
          <w:sz w:val="20"/>
          <w:szCs w:val="20"/>
        </w:rPr>
        <w:t>Zamawiający dopuszcza składanie zapytań do treści Warunków Przetargu, w terminie 3 dni przed upływem terminu sk</w:t>
      </w:r>
      <w:r w:rsidR="00B24CCF" w:rsidRPr="005E65A2">
        <w:rPr>
          <w:rFonts w:ascii="Arial" w:hAnsi="Arial" w:cs="Arial"/>
          <w:sz w:val="20"/>
          <w:szCs w:val="20"/>
        </w:rPr>
        <w:t xml:space="preserve">ładania ofert poprzez </w:t>
      </w:r>
      <w:r w:rsidR="00B24CCF" w:rsidRPr="005E65A2">
        <w:rPr>
          <w:rFonts w:ascii="Arial" w:hAnsi="Arial" w:cs="Arial"/>
          <w:b/>
          <w:sz w:val="20"/>
          <w:szCs w:val="20"/>
        </w:rPr>
        <w:t xml:space="preserve">Portal </w:t>
      </w:r>
      <w:proofErr w:type="spellStart"/>
      <w:r w:rsidR="00B24CCF" w:rsidRPr="005E65A2">
        <w:rPr>
          <w:rFonts w:ascii="Arial" w:hAnsi="Arial" w:cs="Arial"/>
          <w:b/>
          <w:sz w:val="20"/>
          <w:szCs w:val="20"/>
        </w:rPr>
        <w:t>SmartPzp</w:t>
      </w:r>
      <w:proofErr w:type="spellEnd"/>
      <w:r w:rsidR="00B24CCF" w:rsidRPr="005E65A2">
        <w:rPr>
          <w:rFonts w:ascii="Arial" w:hAnsi="Arial" w:cs="Arial"/>
          <w:sz w:val="20"/>
          <w:szCs w:val="20"/>
        </w:rPr>
        <w:t xml:space="preserve"> </w:t>
      </w:r>
      <w:r w:rsidRPr="005E65A2">
        <w:rPr>
          <w:rFonts w:ascii="Arial" w:hAnsi="Arial" w:cs="Arial"/>
          <w:sz w:val="20"/>
          <w:szCs w:val="20"/>
        </w:rPr>
        <w:t xml:space="preserve">(w formacie </w:t>
      </w:r>
      <w:r w:rsidR="005E65A2" w:rsidRPr="005E65A2">
        <w:rPr>
          <w:rFonts w:ascii="Arial" w:hAnsi="Arial" w:cs="Arial"/>
          <w:sz w:val="20"/>
          <w:szCs w:val="20"/>
        </w:rPr>
        <w:t>PDF</w:t>
      </w:r>
      <w:r w:rsidRPr="005E65A2">
        <w:rPr>
          <w:rFonts w:ascii="Arial" w:hAnsi="Arial" w:cs="Arial"/>
          <w:sz w:val="20"/>
          <w:szCs w:val="20"/>
        </w:rPr>
        <w:t>).</w:t>
      </w:r>
    </w:p>
    <w:p w:rsidR="00AF1AF5" w:rsidRPr="00224BA2" w:rsidRDefault="00AF1AF5" w:rsidP="00AF3378">
      <w:pPr>
        <w:numPr>
          <w:ilvl w:val="0"/>
          <w:numId w:val="10"/>
        </w:numPr>
        <w:spacing w:line="360" w:lineRule="auto"/>
        <w:ind w:left="426" w:hanging="426"/>
        <w:jc w:val="both"/>
        <w:rPr>
          <w:rFonts w:ascii="Arial" w:hAnsi="Arial" w:cs="Arial"/>
          <w:bCs/>
          <w:strike/>
          <w:sz w:val="20"/>
          <w:szCs w:val="20"/>
        </w:rPr>
      </w:pPr>
      <w:r w:rsidRPr="00224BA2">
        <w:rPr>
          <w:rFonts w:ascii="Arial" w:hAnsi="Arial" w:cs="Arial"/>
          <w:sz w:val="20"/>
          <w:szCs w:val="20"/>
        </w:rPr>
        <w:t>W przypadku złożenia przez wykonawcę pytania w prowadzonym postępowaniu, zamawiający:</w:t>
      </w:r>
    </w:p>
    <w:p w:rsidR="00AF1AF5" w:rsidRPr="00EA3F7E" w:rsidRDefault="00AF1AF5" w:rsidP="00AF3378">
      <w:pPr>
        <w:spacing w:line="360" w:lineRule="auto"/>
        <w:ind w:left="709" w:hanging="283"/>
        <w:jc w:val="both"/>
        <w:rPr>
          <w:rFonts w:ascii="Arial" w:hAnsi="Arial" w:cs="Arial"/>
          <w:sz w:val="20"/>
          <w:szCs w:val="20"/>
        </w:rPr>
      </w:pPr>
      <w:r w:rsidRPr="00EA3F7E">
        <w:rPr>
          <w:rFonts w:ascii="Arial" w:hAnsi="Arial" w:cs="Arial"/>
          <w:sz w:val="20"/>
          <w:szCs w:val="20"/>
        </w:rPr>
        <w:t>1) treść zapytania wraz z wyjaśnie</w:t>
      </w:r>
      <w:r w:rsidR="00B24CCF">
        <w:rPr>
          <w:rFonts w:ascii="Arial" w:hAnsi="Arial" w:cs="Arial"/>
          <w:sz w:val="20"/>
          <w:szCs w:val="20"/>
        </w:rPr>
        <w:t xml:space="preserve">niami zamieszcza na </w:t>
      </w:r>
      <w:r w:rsidR="00975DF8">
        <w:rPr>
          <w:rFonts w:ascii="Arial" w:hAnsi="Arial" w:cs="Arial"/>
          <w:sz w:val="20"/>
          <w:szCs w:val="20"/>
        </w:rPr>
        <w:t>Portalu</w:t>
      </w:r>
      <w:r w:rsidR="00B24CCF">
        <w:rPr>
          <w:rFonts w:ascii="Arial" w:hAnsi="Arial" w:cs="Arial"/>
          <w:sz w:val="20"/>
          <w:szCs w:val="20"/>
        </w:rPr>
        <w:t xml:space="preserve"> </w:t>
      </w:r>
      <w:proofErr w:type="spellStart"/>
      <w:r w:rsidR="00975DF8">
        <w:rPr>
          <w:rFonts w:ascii="Arial" w:hAnsi="Arial" w:cs="Arial"/>
          <w:sz w:val="20"/>
          <w:szCs w:val="20"/>
        </w:rPr>
        <w:t>S</w:t>
      </w:r>
      <w:r w:rsidR="00B24CCF">
        <w:rPr>
          <w:rFonts w:ascii="Arial" w:hAnsi="Arial" w:cs="Arial"/>
          <w:sz w:val="20"/>
          <w:szCs w:val="20"/>
        </w:rPr>
        <w:t>mart</w:t>
      </w:r>
      <w:r w:rsidR="00975DF8">
        <w:rPr>
          <w:rFonts w:ascii="Arial" w:hAnsi="Arial" w:cs="Arial"/>
          <w:sz w:val="20"/>
          <w:szCs w:val="20"/>
        </w:rPr>
        <w:t>Pzp</w:t>
      </w:r>
      <w:proofErr w:type="spellEnd"/>
      <w:r w:rsidRPr="00EA3F7E">
        <w:rPr>
          <w:rFonts w:ascii="Arial" w:hAnsi="Arial" w:cs="Arial"/>
          <w:sz w:val="20"/>
          <w:szCs w:val="20"/>
        </w:rPr>
        <w:t>, bez ujawniania źródła zapytania;</w:t>
      </w:r>
    </w:p>
    <w:p w:rsidR="00AF1AF5" w:rsidRPr="00EA3F7E" w:rsidRDefault="00AF1AF5" w:rsidP="00AF3378">
      <w:pPr>
        <w:spacing w:line="360" w:lineRule="auto"/>
        <w:ind w:left="709" w:hanging="283"/>
        <w:jc w:val="both"/>
        <w:rPr>
          <w:rFonts w:ascii="Arial" w:hAnsi="Arial" w:cs="Arial"/>
          <w:strike/>
          <w:sz w:val="20"/>
          <w:szCs w:val="20"/>
        </w:rPr>
      </w:pPr>
      <w:r w:rsidRPr="00EA3F7E">
        <w:rPr>
          <w:rFonts w:ascii="Arial" w:hAnsi="Arial" w:cs="Arial"/>
          <w:sz w:val="20"/>
          <w:szCs w:val="20"/>
        </w:rPr>
        <w:t xml:space="preserve">2) może w każdym czasie, przed upływem terminu składania ofert, zmienić warunki przetargu, przy czym dokonaną w ten sposób zmianę zamieszcza niezwłocznie na </w:t>
      </w:r>
      <w:r w:rsidR="00975DF8">
        <w:rPr>
          <w:rFonts w:ascii="Arial" w:hAnsi="Arial" w:cs="Arial"/>
          <w:sz w:val="20"/>
          <w:szCs w:val="20"/>
        </w:rPr>
        <w:t xml:space="preserve">Portalu </w:t>
      </w:r>
      <w:proofErr w:type="spellStart"/>
      <w:r w:rsidR="00975DF8">
        <w:rPr>
          <w:rFonts w:ascii="Arial" w:hAnsi="Arial" w:cs="Arial"/>
          <w:sz w:val="20"/>
          <w:szCs w:val="20"/>
        </w:rPr>
        <w:t>SmartPzp</w:t>
      </w:r>
      <w:proofErr w:type="spellEnd"/>
      <w:r w:rsidRPr="00EA3F7E">
        <w:rPr>
          <w:rFonts w:ascii="Arial" w:hAnsi="Arial" w:cs="Arial"/>
          <w:sz w:val="20"/>
          <w:szCs w:val="20"/>
        </w:rPr>
        <w:t>;</w:t>
      </w:r>
    </w:p>
    <w:p w:rsidR="00AF1AF5" w:rsidRPr="00EA3F7E" w:rsidRDefault="00AF1AF5" w:rsidP="00AF3378">
      <w:pPr>
        <w:spacing w:line="360" w:lineRule="auto"/>
        <w:ind w:left="709" w:hanging="283"/>
        <w:jc w:val="both"/>
        <w:rPr>
          <w:rFonts w:ascii="Arial" w:hAnsi="Arial" w:cs="Arial"/>
          <w:sz w:val="20"/>
          <w:szCs w:val="20"/>
        </w:rPr>
      </w:pPr>
      <w:r w:rsidRPr="00EA3F7E">
        <w:rPr>
          <w:rFonts w:ascii="Arial" w:hAnsi="Arial" w:cs="Arial"/>
          <w:sz w:val="20"/>
          <w:szCs w:val="20"/>
        </w:rPr>
        <w:t>3) przed upływem terminu składania ofert może wyznaczyć późniejszy termin ich składania, w celu uwzględnienia zmian w przygotowanych ofertach, wynikających ze zmiany warunków przetargu;</w:t>
      </w:r>
    </w:p>
    <w:p w:rsidR="00AF1AF5" w:rsidRDefault="00AF1AF5" w:rsidP="00AF3378">
      <w:pPr>
        <w:spacing w:line="360" w:lineRule="auto"/>
        <w:ind w:left="709" w:hanging="283"/>
        <w:jc w:val="both"/>
        <w:rPr>
          <w:rFonts w:ascii="Arial" w:hAnsi="Arial" w:cs="Arial"/>
          <w:sz w:val="20"/>
          <w:szCs w:val="20"/>
        </w:rPr>
      </w:pPr>
      <w:r w:rsidRPr="00EA3F7E">
        <w:rPr>
          <w:rFonts w:ascii="Arial" w:hAnsi="Arial" w:cs="Arial"/>
          <w:sz w:val="20"/>
          <w:szCs w:val="20"/>
        </w:rPr>
        <w:t xml:space="preserve"> 4) nie jest zobowiązany do udzielenia wyjaśnień, jeżeli prośba o wyjaśnienie treści warunków przetargu wpłynie do zamawiającego na mniej niż 3 dni przed terminem składania ofert.</w:t>
      </w:r>
    </w:p>
    <w:p w:rsidR="007D6928" w:rsidRDefault="007D6928" w:rsidP="00AF3378">
      <w:pPr>
        <w:spacing w:line="360" w:lineRule="auto"/>
        <w:ind w:left="709" w:hanging="283"/>
        <w:jc w:val="both"/>
        <w:rPr>
          <w:rFonts w:ascii="Arial" w:hAnsi="Arial" w:cs="Arial"/>
          <w:sz w:val="20"/>
          <w:szCs w:val="20"/>
        </w:rPr>
      </w:pPr>
    </w:p>
    <w:p w:rsidR="00D324A1" w:rsidRPr="00802BC9" w:rsidRDefault="00D324A1" w:rsidP="006D3640">
      <w:pPr>
        <w:spacing w:line="276" w:lineRule="auto"/>
        <w:ind w:left="284" w:hanging="284"/>
        <w:jc w:val="both"/>
        <w:rPr>
          <w:rFonts w:ascii="Arial" w:hAnsi="Arial" w:cs="Arial"/>
          <w:sz w:val="20"/>
          <w:szCs w:val="20"/>
        </w:rPr>
      </w:pPr>
      <w:r w:rsidRPr="00802BC9">
        <w:rPr>
          <w:rFonts w:ascii="Arial" w:hAnsi="Arial" w:cs="Arial"/>
          <w:b/>
          <w:bCs/>
          <w:sz w:val="20"/>
          <w:szCs w:val="20"/>
        </w:rPr>
        <w:t>VI.</w:t>
      </w:r>
      <w:r w:rsidRPr="00802BC9">
        <w:rPr>
          <w:rFonts w:ascii="Arial" w:hAnsi="Arial" w:cs="Arial"/>
          <w:b/>
          <w:bCs/>
          <w:sz w:val="20"/>
          <w:szCs w:val="20"/>
        </w:rPr>
        <w:tab/>
        <w:t>Osoby uprawnione do porozumiewania się z wykonawcami</w:t>
      </w:r>
    </w:p>
    <w:p w:rsidR="00D324A1" w:rsidRPr="00802BC9" w:rsidRDefault="00D324A1" w:rsidP="0069234E">
      <w:pPr>
        <w:spacing w:line="276" w:lineRule="auto"/>
        <w:ind w:left="284" w:hanging="284"/>
        <w:jc w:val="both"/>
        <w:rPr>
          <w:rFonts w:ascii="Arial" w:hAnsi="Arial" w:cs="Arial"/>
          <w:sz w:val="20"/>
          <w:szCs w:val="20"/>
        </w:rPr>
      </w:pPr>
      <w:r w:rsidRPr="00802BC9">
        <w:rPr>
          <w:rFonts w:ascii="Arial" w:hAnsi="Arial" w:cs="Arial"/>
          <w:sz w:val="20"/>
          <w:szCs w:val="20"/>
        </w:rPr>
        <w:t>1. Osobami uprawnionymi ze strony zamawiającego do bezpośredniego porozumiewania się z wykonawcami są:</w:t>
      </w:r>
    </w:p>
    <w:p w:rsidR="00280B5C" w:rsidRPr="00F26EDD" w:rsidRDefault="00280B5C" w:rsidP="0069234E">
      <w:pPr>
        <w:tabs>
          <w:tab w:val="left" w:pos="360"/>
        </w:tabs>
        <w:spacing w:line="276" w:lineRule="auto"/>
        <w:ind w:left="567" w:hanging="284"/>
        <w:jc w:val="both"/>
        <w:rPr>
          <w:rFonts w:ascii="Arial" w:hAnsi="Arial" w:cs="Arial"/>
          <w:spacing w:val="-6"/>
          <w:sz w:val="20"/>
          <w:szCs w:val="20"/>
        </w:rPr>
      </w:pPr>
      <w:r w:rsidRPr="00F26EDD">
        <w:rPr>
          <w:rFonts w:ascii="Arial" w:hAnsi="Arial" w:cs="Arial"/>
          <w:spacing w:val="-6"/>
          <w:sz w:val="20"/>
          <w:szCs w:val="20"/>
        </w:rPr>
        <w:t>- w zakresie procedury: p</w:t>
      </w:r>
      <w:r w:rsidR="003D40CF">
        <w:rPr>
          <w:rFonts w:ascii="Arial" w:hAnsi="Arial" w:cs="Arial"/>
          <w:spacing w:val="-6"/>
          <w:sz w:val="20"/>
          <w:szCs w:val="20"/>
        </w:rPr>
        <w:t xml:space="preserve"> </w:t>
      </w:r>
      <w:r w:rsidR="00DD70F0">
        <w:rPr>
          <w:rFonts w:ascii="Arial" w:hAnsi="Arial" w:cs="Arial"/>
          <w:spacing w:val="-6"/>
          <w:sz w:val="20"/>
          <w:szCs w:val="20"/>
        </w:rPr>
        <w:t>Katarzyna KUCHARSKA</w:t>
      </w:r>
      <w:r w:rsidRPr="00F26EDD">
        <w:rPr>
          <w:rFonts w:ascii="Arial" w:hAnsi="Arial" w:cs="Arial"/>
          <w:spacing w:val="-6"/>
          <w:sz w:val="20"/>
          <w:szCs w:val="20"/>
        </w:rPr>
        <w:t xml:space="preserve"> - Sekcja Zamówień Publicznych</w:t>
      </w:r>
      <w:r w:rsidR="00F26EDD" w:rsidRPr="00F26EDD">
        <w:rPr>
          <w:rFonts w:ascii="Arial" w:hAnsi="Arial" w:cs="Arial"/>
          <w:spacing w:val="-6"/>
          <w:sz w:val="20"/>
          <w:szCs w:val="20"/>
        </w:rPr>
        <w:t>,</w:t>
      </w:r>
      <w:r w:rsidRPr="00F26EDD">
        <w:rPr>
          <w:rFonts w:ascii="Arial" w:hAnsi="Arial" w:cs="Arial"/>
          <w:spacing w:val="-6"/>
          <w:sz w:val="20"/>
          <w:szCs w:val="20"/>
        </w:rPr>
        <w:t xml:space="preserve">  tel. 261 26 </w:t>
      </w:r>
      <w:r w:rsidR="00E26EAB">
        <w:rPr>
          <w:rFonts w:ascii="Arial" w:hAnsi="Arial" w:cs="Arial"/>
          <w:spacing w:val="-6"/>
          <w:sz w:val="20"/>
          <w:szCs w:val="20"/>
        </w:rPr>
        <w:t>6</w:t>
      </w:r>
      <w:r w:rsidR="00F26EDD" w:rsidRPr="00F26EDD">
        <w:rPr>
          <w:rFonts w:ascii="Arial" w:hAnsi="Arial" w:cs="Arial"/>
          <w:spacing w:val="-6"/>
          <w:sz w:val="20"/>
          <w:szCs w:val="20"/>
        </w:rPr>
        <w:t xml:space="preserve">5 </w:t>
      </w:r>
      <w:r w:rsidR="00E26EAB">
        <w:rPr>
          <w:rFonts w:ascii="Arial" w:hAnsi="Arial" w:cs="Arial"/>
          <w:spacing w:val="-6"/>
          <w:sz w:val="20"/>
          <w:szCs w:val="20"/>
        </w:rPr>
        <w:t>49</w:t>
      </w:r>
      <w:r w:rsidRPr="00F26EDD">
        <w:rPr>
          <w:rFonts w:ascii="Arial" w:hAnsi="Arial" w:cs="Arial"/>
          <w:spacing w:val="-6"/>
          <w:sz w:val="20"/>
          <w:szCs w:val="20"/>
        </w:rPr>
        <w:t>;</w:t>
      </w:r>
    </w:p>
    <w:p w:rsidR="00C2346B" w:rsidRDefault="00D324A1" w:rsidP="0069234E">
      <w:pPr>
        <w:spacing w:line="276" w:lineRule="auto"/>
        <w:ind w:left="284" w:hanging="284"/>
        <w:jc w:val="both"/>
        <w:rPr>
          <w:rFonts w:ascii="Arial" w:hAnsi="Arial" w:cs="Arial"/>
          <w:sz w:val="20"/>
          <w:szCs w:val="20"/>
        </w:rPr>
      </w:pPr>
      <w:r w:rsidRPr="00802BC9">
        <w:rPr>
          <w:rFonts w:ascii="Arial" w:hAnsi="Arial" w:cs="Arial"/>
          <w:sz w:val="20"/>
          <w:szCs w:val="20"/>
        </w:rPr>
        <w:t xml:space="preserve">2. Informacje i wyjaśnienia uzyskać można od poniedziałku do piątku w godzinach </w:t>
      </w:r>
      <w:r w:rsidR="00E26453">
        <w:rPr>
          <w:rFonts w:ascii="Arial" w:hAnsi="Arial" w:cs="Arial"/>
          <w:sz w:val="20"/>
          <w:szCs w:val="20"/>
        </w:rPr>
        <w:br/>
      </w:r>
      <w:r w:rsidRPr="00802BC9">
        <w:rPr>
          <w:rFonts w:ascii="Arial" w:hAnsi="Arial" w:cs="Arial"/>
          <w:sz w:val="20"/>
          <w:szCs w:val="20"/>
        </w:rPr>
        <w:t>od 07:30-15:30.</w:t>
      </w:r>
    </w:p>
    <w:p w:rsidR="00804D25" w:rsidRDefault="00804D25" w:rsidP="0069234E">
      <w:pPr>
        <w:spacing w:line="276" w:lineRule="auto"/>
        <w:ind w:left="284" w:hanging="284"/>
        <w:jc w:val="both"/>
        <w:rPr>
          <w:rFonts w:ascii="Arial" w:hAnsi="Arial" w:cs="Arial"/>
          <w:sz w:val="20"/>
          <w:szCs w:val="20"/>
        </w:rPr>
      </w:pPr>
    </w:p>
    <w:p w:rsidR="00D324A1" w:rsidRPr="00802BC9" w:rsidRDefault="00A47AE2" w:rsidP="008D1D5B">
      <w:pPr>
        <w:spacing w:line="276" w:lineRule="auto"/>
        <w:ind w:left="426" w:hanging="426"/>
        <w:jc w:val="both"/>
        <w:rPr>
          <w:rFonts w:ascii="Arial" w:hAnsi="Arial" w:cs="Arial"/>
          <w:sz w:val="20"/>
          <w:szCs w:val="20"/>
        </w:rPr>
      </w:pPr>
      <w:r w:rsidRPr="00802BC9">
        <w:rPr>
          <w:rFonts w:ascii="Arial" w:hAnsi="Arial" w:cs="Arial"/>
          <w:b/>
          <w:bCs/>
          <w:sz w:val="20"/>
          <w:szCs w:val="20"/>
        </w:rPr>
        <w:t>VII</w:t>
      </w:r>
      <w:r w:rsidR="00D324A1" w:rsidRPr="00802BC9">
        <w:rPr>
          <w:rFonts w:ascii="Arial" w:hAnsi="Arial" w:cs="Arial"/>
          <w:b/>
          <w:bCs/>
          <w:sz w:val="20"/>
          <w:szCs w:val="20"/>
        </w:rPr>
        <w:t>.</w:t>
      </w:r>
      <w:r w:rsidR="00D324A1" w:rsidRPr="00802BC9">
        <w:rPr>
          <w:rFonts w:ascii="Arial" w:hAnsi="Arial" w:cs="Arial"/>
          <w:b/>
          <w:bCs/>
          <w:sz w:val="20"/>
          <w:szCs w:val="20"/>
        </w:rPr>
        <w:tab/>
        <w:t>Sposób złożenia i przygotowania ofert</w:t>
      </w:r>
    </w:p>
    <w:p w:rsidR="00AF1AF5" w:rsidRPr="00802BC9" w:rsidRDefault="00AF1AF5" w:rsidP="00AF1AF5">
      <w:pPr>
        <w:tabs>
          <w:tab w:val="right" w:pos="284"/>
          <w:tab w:val="left" w:pos="408"/>
        </w:tabs>
        <w:spacing w:line="360" w:lineRule="auto"/>
        <w:ind w:left="408" w:hanging="408"/>
        <w:jc w:val="both"/>
        <w:rPr>
          <w:rFonts w:ascii="Arial" w:hAnsi="Arial" w:cs="Arial"/>
          <w:sz w:val="20"/>
          <w:szCs w:val="20"/>
        </w:rPr>
      </w:pPr>
      <w:r w:rsidRPr="00802BC9">
        <w:rPr>
          <w:rFonts w:ascii="Arial" w:hAnsi="Arial" w:cs="Arial"/>
          <w:sz w:val="20"/>
          <w:szCs w:val="20"/>
        </w:rPr>
        <w:tab/>
        <w:t>1.</w:t>
      </w:r>
      <w:r w:rsidRPr="00802BC9">
        <w:rPr>
          <w:rFonts w:ascii="Arial" w:hAnsi="Arial" w:cs="Arial"/>
          <w:sz w:val="20"/>
          <w:szCs w:val="20"/>
        </w:rPr>
        <w:tab/>
        <w:t>Każdy wykonawca może złożyć tylko jedną ofertę. Nie dopuszcza się możliwości złożenia oferty wariantowej.</w:t>
      </w:r>
    </w:p>
    <w:p w:rsidR="00AF1AF5" w:rsidRPr="0057540E" w:rsidRDefault="00AF1AF5" w:rsidP="00AF1AF5">
      <w:pPr>
        <w:tabs>
          <w:tab w:val="right" w:pos="284"/>
          <w:tab w:val="left" w:pos="408"/>
        </w:tabs>
        <w:spacing w:line="360" w:lineRule="auto"/>
        <w:ind w:left="408" w:hanging="408"/>
        <w:jc w:val="both"/>
        <w:rPr>
          <w:rFonts w:ascii="Arial" w:hAnsi="Arial" w:cs="Arial"/>
          <w:sz w:val="20"/>
          <w:szCs w:val="20"/>
        </w:rPr>
      </w:pPr>
      <w:r w:rsidRPr="00802BC9">
        <w:rPr>
          <w:rFonts w:ascii="Arial" w:hAnsi="Arial" w:cs="Arial"/>
          <w:sz w:val="20"/>
          <w:szCs w:val="20"/>
        </w:rPr>
        <w:lastRenderedPageBreak/>
        <w:tab/>
        <w:t>2.</w:t>
      </w:r>
      <w:r w:rsidRPr="00802BC9">
        <w:rPr>
          <w:rFonts w:ascii="Arial" w:hAnsi="Arial" w:cs="Arial"/>
          <w:sz w:val="20"/>
          <w:szCs w:val="20"/>
        </w:rPr>
        <w:tab/>
        <w:t xml:space="preserve">Ofertę może złożyć osoba fizyczna, osoba prawna lub jednostka organizacyjna </w:t>
      </w:r>
      <w:r w:rsidRPr="0057540E">
        <w:rPr>
          <w:rFonts w:ascii="Arial" w:hAnsi="Arial" w:cs="Arial"/>
          <w:sz w:val="20"/>
          <w:szCs w:val="20"/>
        </w:rPr>
        <w:t>nieposiadająca osobowości prawnej, prowadząca działalność gospodarczą oraz podmioty te występujące wspólnie.</w:t>
      </w:r>
    </w:p>
    <w:p w:rsidR="00AF1AF5" w:rsidRPr="0057540E" w:rsidRDefault="00AF1AF5" w:rsidP="008F275E">
      <w:pPr>
        <w:tabs>
          <w:tab w:val="right" w:pos="284"/>
          <w:tab w:val="left" w:pos="408"/>
        </w:tabs>
        <w:spacing w:line="360" w:lineRule="auto"/>
        <w:ind w:left="408" w:hanging="408"/>
        <w:jc w:val="both"/>
        <w:rPr>
          <w:rFonts w:ascii="Arial" w:hAnsi="Arial" w:cs="Arial"/>
          <w:sz w:val="20"/>
          <w:szCs w:val="20"/>
        </w:rPr>
      </w:pPr>
      <w:r w:rsidRPr="0057540E">
        <w:rPr>
          <w:rFonts w:ascii="Arial" w:hAnsi="Arial" w:cs="Arial"/>
          <w:sz w:val="20"/>
          <w:szCs w:val="20"/>
        </w:rPr>
        <w:tab/>
        <w:t>3.</w:t>
      </w:r>
      <w:r w:rsidRPr="0057540E">
        <w:rPr>
          <w:rFonts w:ascii="Arial" w:hAnsi="Arial" w:cs="Arial"/>
          <w:sz w:val="20"/>
          <w:szCs w:val="20"/>
        </w:rPr>
        <w:tab/>
        <w:t>Oferta musi obejmować całość przedmiotu zamówienia</w:t>
      </w:r>
      <w:r w:rsidR="00DA57AD">
        <w:rPr>
          <w:rFonts w:ascii="Arial" w:hAnsi="Arial" w:cs="Arial"/>
          <w:sz w:val="20"/>
          <w:szCs w:val="20"/>
        </w:rPr>
        <w:t>.</w:t>
      </w:r>
    </w:p>
    <w:p w:rsidR="00AF1AF5" w:rsidRPr="0057540E" w:rsidRDefault="00AF1AF5" w:rsidP="00AF1AF5">
      <w:pPr>
        <w:tabs>
          <w:tab w:val="right" w:pos="284"/>
          <w:tab w:val="left" w:pos="408"/>
        </w:tabs>
        <w:spacing w:line="360" w:lineRule="auto"/>
        <w:ind w:left="408" w:hanging="408"/>
        <w:jc w:val="both"/>
        <w:rPr>
          <w:rFonts w:ascii="Arial" w:hAnsi="Arial" w:cs="Arial"/>
          <w:strike/>
          <w:sz w:val="20"/>
          <w:szCs w:val="20"/>
        </w:rPr>
      </w:pPr>
      <w:r w:rsidRPr="0057540E">
        <w:rPr>
          <w:rFonts w:ascii="Arial" w:hAnsi="Arial" w:cs="Arial"/>
          <w:sz w:val="20"/>
          <w:szCs w:val="20"/>
        </w:rPr>
        <w:tab/>
        <w:t>4.</w:t>
      </w:r>
      <w:r w:rsidRPr="0057540E">
        <w:rPr>
          <w:rFonts w:ascii="Arial" w:hAnsi="Arial" w:cs="Arial"/>
          <w:sz w:val="20"/>
          <w:szCs w:val="20"/>
        </w:rPr>
        <w:tab/>
        <w:t xml:space="preserve">Ofertę należy złożyć poprzez platformę </w:t>
      </w:r>
      <w:r w:rsidR="00B24CCF">
        <w:rPr>
          <w:rFonts w:ascii="Arial" w:hAnsi="Arial" w:cs="Arial"/>
          <w:sz w:val="20"/>
          <w:szCs w:val="20"/>
        </w:rPr>
        <w:t>smart</w:t>
      </w:r>
      <w:r w:rsidRPr="0057540E">
        <w:rPr>
          <w:rFonts w:ascii="Arial" w:hAnsi="Arial" w:cs="Arial"/>
          <w:sz w:val="20"/>
          <w:szCs w:val="20"/>
        </w:rPr>
        <w:t xml:space="preserve">. </w:t>
      </w:r>
    </w:p>
    <w:p w:rsidR="00AF1AF5" w:rsidRPr="0057540E" w:rsidRDefault="00AF1AF5" w:rsidP="00AF1AF5">
      <w:pPr>
        <w:spacing w:line="360" w:lineRule="auto"/>
        <w:ind w:left="426" w:hanging="284"/>
        <w:jc w:val="both"/>
        <w:rPr>
          <w:rFonts w:ascii="Arial" w:hAnsi="Arial"/>
          <w:sz w:val="20"/>
          <w:szCs w:val="20"/>
        </w:rPr>
      </w:pPr>
      <w:r w:rsidRPr="0057540E">
        <w:rPr>
          <w:rFonts w:ascii="Arial" w:hAnsi="Arial" w:cs="Arial"/>
          <w:sz w:val="20"/>
          <w:szCs w:val="20"/>
        </w:rPr>
        <w:t>5.</w:t>
      </w:r>
      <w:r w:rsidRPr="0057540E">
        <w:rPr>
          <w:rFonts w:ascii="Arial" w:hAnsi="Arial" w:cs="Arial"/>
          <w:sz w:val="20"/>
          <w:szCs w:val="20"/>
        </w:rPr>
        <w:tab/>
      </w:r>
      <w:r w:rsidRPr="0057540E">
        <w:rPr>
          <w:rFonts w:ascii="Arial" w:hAnsi="Arial"/>
          <w:sz w:val="20"/>
          <w:szCs w:val="20"/>
        </w:rPr>
        <w:t xml:space="preserve">Cena oferty winna być podana w PLN z dokładnością do dwóch miejsc po przecinku. </w:t>
      </w:r>
      <w:r w:rsidRPr="0057540E">
        <w:rPr>
          <w:rFonts w:ascii="Arial" w:hAnsi="Arial" w:cs="Arial"/>
          <w:sz w:val="20"/>
          <w:szCs w:val="20"/>
        </w:rPr>
        <w:t>Cena oferty musi obejmować wszystkie należności, związane z wykonaniem umowy, które zamawiający będzie zobowiązany zapłacić wykonawcy, łącznie z podatkami i opłatami, do których poniesienia obowiązany będzie wykonawca.</w:t>
      </w:r>
    </w:p>
    <w:p w:rsidR="008F275E" w:rsidRPr="008F275E" w:rsidRDefault="00AF1AF5" w:rsidP="00DA57AD">
      <w:pPr>
        <w:tabs>
          <w:tab w:val="right" w:pos="284"/>
          <w:tab w:val="left" w:pos="408"/>
        </w:tabs>
        <w:spacing w:line="360" w:lineRule="auto"/>
        <w:ind w:left="408" w:hanging="408"/>
        <w:jc w:val="both"/>
        <w:rPr>
          <w:rFonts w:ascii="Arial" w:hAnsi="Arial" w:cs="Arial"/>
          <w:color w:val="0070C0"/>
          <w:sz w:val="20"/>
          <w:szCs w:val="20"/>
        </w:rPr>
      </w:pPr>
      <w:r w:rsidRPr="0057540E">
        <w:rPr>
          <w:rFonts w:ascii="Arial" w:hAnsi="Arial" w:cs="Arial"/>
          <w:sz w:val="20"/>
          <w:szCs w:val="20"/>
        </w:rPr>
        <w:tab/>
        <w:t>6.</w:t>
      </w:r>
      <w:r w:rsidRPr="0057540E">
        <w:rPr>
          <w:rFonts w:ascii="Arial" w:hAnsi="Arial" w:cs="Arial"/>
          <w:sz w:val="20"/>
          <w:szCs w:val="20"/>
        </w:rPr>
        <w:tab/>
        <w:t>Ofertę należy sporządzić w języku polskim.</w:t>
      </w:r>
      <w:r w:rsidR="008F275E" w:rsidRPr="008F275E">
        <w:rPr>
          <w:rFonts w:ascii="Arial" w:hAnsi="Arial" w:cs="Arial"/>
          <w:sz w:val="20"/>
          <w:szCs w:val="20"/>
        </w:rPr>
        <w:t xml:space="preserve"> </w:t>
      </w:r>
    </w:p>
    <w:p w:rsidR="00AF1AF5" w:rsidRDefault="00DA57AD" w:rsidP="00DA57AD">
      <w:pPr>
        <w:tabs>
          <w:tab w:val="right" w:pos="284"/>
          <w:tab w:val="left" w:pos="408"/>
        </w:tabs>
        <w:spacing w:line="360" w:lineRule="auto"/>
        <w:ind w:left="408" w:hanging="266"/>
        <w:jc w:val="both"/>
        <w:rPr>
          <w:rFonts w:ascii="Arial" w:hAnsi="Arial" w:cs="Arial"/>
          <w:sz w:val="20"/>
          <w:szCs w:val="20"/>
        </w:rPr>
      </w:pPr>
      <w:r>
        <w:rPr>
          <w:rFonts w:ascii="Arial" w:hAnsi="Arial" w:cs="Arial"/>
          <w:sz w:val="20"/>
          <w:szCs w:val="20"/>
        </w:rPr>
        <w:t>7</w:t>
      </w:r>
      <w:r w:rsidR="008F275E">
        <w:rPr>
          <w:rFonts w:ascii="Arial" w:hAnsi="Arial" w:cs="Arial"/>
          <w:sz w:val="20"/>
          <w:szCs w:val="20"/>
        </w:rPr>
        <w:t xml:space="preserve">. </w:t>
      </w:r>
      <w:r w:rsidR="00AF1AF5" w:rsidRPr="0057540E">
        <w:rPr>
          <w:rFonts w:ascii="Arial" w:hAnsi="Arial" w:cs="Arial"/>
          <w:sz w:val="20"/>
          <w:szCs w:val="20"/>
        </w:rPr>
        <w:t>Wykonawca może wprowadzić zmiany w ofercie lub wycofać złożoną ofertę tylko przed upływem terminu jej złożenia.</w:t>
      </w:r>
    </w:p>
    <w:p w:rsidR="00D324A1" w:rsidRPr="00802BC9" w:rsidRDefault="00A47AE2" w:rsidP="00C2346B">
      <w:pPr>
        <w:spacing w:line="276" w:lineRule="auto"/>
        <w:ind w:left="426" w:hanging="426"/>
        <w:jc w:val="both"/>
        <w:rPr>
          <w:rFonts w:ascii="Arial" w:hAnsi="Arial" w:cs="Arial"/>
          <w:sz w:val="20"/>
          <w:szCs w:val="20"/>
        </w:rPr>
      </w:pPr>
      <w:r w:rsidRPr="00802BC9">
        <w:rPr>
          <w:rFonts w:ascii="Arial" w:hAnsi="Arial" w:cs="Arial"/>
          <w:b/>
          <w:bCs/>
          <w:sz w:val="20"/>
          <w:szCs w:val="20"/>
        </w:rPr>
        <w:t>VIII</w:t>
      </w:r>
      <w:r w:rsidR="00D324A1" w:rsidRPr="00802BC9">
        <w:rPr>
          <w:rFonts w:ascii="Arial" w:hAnsi="Arial" w:cs="Arial"/>
          <w:b/>
          <w:bCs/>
          <w:sz w:val="20"/>
          <w:szCs w:val="20"/>
        </w:rPr>
        <w:t>.</w:t>
      </w:r>
      <w:r w:rsidR="00D324A1" w:rsidRPr="00802BC9">
        <w:rPr>
          <w:rFonts w:ascii="Arial" w:hAnsi="Arial" w:cs="Arial"/>
          <w:b/>
          <w:bCs/>
          <w:sz w:val="20"/>
          <w:szCs w:val="20"/>
        </w:rPr>
        <w:tab/>
        <w:t>Miejsce i termin składania ofert</w:t>
      </w:r>
    </w:p>
    <w:p w:rsidR="00AF1AF5" w:rsidRDefault="00AF1AF5" w:rsidP="00AF1AF5">
      <w:pPr>
        <w:numPr>
          <w:ilvl w:val="6"/>
          <w:numId w:val="10"/>
        </w:numPr>
        <w:spacing w:line="360" w:lineRule="auto"/>
        <w:ind w:left="426"/>
        <w:jc w:val="both"/>
        <w:rPr>
          <w:rFonts w:ascii="Arial" w:hAnsi="Arial" w:cs="Arial"/>
          <w:b/>
          <w:sz w:val="20"/>
          <w:szCs w:val="20"/>
          <w:u w:val="single"/>
        </w:rPr>
      </w:pPr>
      <w:r w:rsidRPr="007F19B6">
        <w:rPr>
          <w:rFonts w:ascii="Arial" w:hAnsi="Arial" w:cs="Arial"/>
          <w:b/>
          <w:sz w:val="20"/>
          <w:szCs w:val="20"/>
          <w:u w:val="single"/>
        </w:rPr>
        <w:t xml:space="preserve">Ofertę należy złożyć poprzez </w:t>
      </w:r>
      <w:r w:rsidR="00215CC5" w:rsidRPr="00AF3378">
        <w:rPr>
          <w:rFonts w:ascii="Arial" w:hAnsi="Arial" w:cs="Arial"/>
          <w:b/>
          <w:sz w:val="20"/>
          <w:szCs w:val="20"/>
          <w:highlight w:val="yellow"/>
          <w:u w:val="single"/>
        </w:rPr>
        <w:t xml:space="preserve">Portal </w:t>
      </w:r>
      <w:proofErr w:type="spellStart"/>
      <w:r w:rsidR="00215CC5" w:rsidRPr="00AF3378">
        <w:rPr>
          <w:rFonts w:ascii="Arial" w:hAnsi="Arial" w:cs="Arial"/>
          <w:b/>
          <w:sz w:val="20"/>
          <w:szCs w:val="20"/>
          <w:highlight w:val="yellow"/>
          <w:u w:val="single"/>
        </w:rPr>
        <w:t>SmartPzp</w:t>
      </w:r>
      <w:proofErr w:type="spellEnd"/>
      <w:r w:rsidR="00215CC5" w:rsidRPr="00215CC5">
        <w:rPr>
          <w:rFonts w:ascii="Arial" w:hAnsi="Arial" w:cs="Arial"/>
          <w:b/>
          <w:sz w:val="20"/>
          <w:szCs w:val="20"/>
          <w:u w:val="single"/>
        </w:rPr>
        <w:t xml:space="preserve"> </w:t>
      </w:r>
      <w:r>
        <w:rPr>
          <w:rFonts w:ascii="Arial" w:hAnsi="Arial" w:cs="Arial"/>
          <w:b/>
          <w:sz w:val="20"/>
          <w:szCs w:val="20"/>
          <w:u w:val="single"/>
        </w:rPr>
        <w:t xml:space="preserve">postępując zgodnie z instrukcjami zawartymi w aktywnym formularzu danego postępowania. Należy wypełnić wszystkie obowiązkowe pola i załączyć załączniki (jeżeli są wymagane). </w:t>
      </w:r>
    </w:p>
    <w:p w:rsidR="00AF1AF5" w:rsidRPr="004843AB" w:rsidRDefault="00AF1AF5" w:rsidP="00A31162">
      <w:pPr>
        <w:spacing w:line="276" w:lineRule="auto"/>
        <w:jc w:val="both"/>
        <w:rPr>
          <w:rFonts w:ascii="Arial" w:hAnsi="Arial" w:cs="Arial"/>
          <w:i/>
          <w:sz w:val="20"/>
          <w:szCs w:val="20"/>
        </w:rPr>
      </w:pPr>
      <w:r w:rsidRPr="000256D0">
        <w:rPr>
          <w:rFonts w:ascii="Arial" w:hAnsi="Arial" w:cs="Arial"/>
          <w:i/>
          <w:sz w:val="20"/>
          <w:szCs w:val="20"/>
        </w:rPr>
        <w:t>Z</w:t>
      </w:r>
      <w:r w:rsidRPr="007F19B6">
        <w:rPr>
          <w:rFonts w:ascii="Arial" w:hAnsi="Arial" w:cs="Arial"/>
          <w:i/>
          <w:sz w:val="20"/>
          <w:szCs w:val="20"/>
        </w:rPr>
        <w:t>amawiający, na każdym etapie postępowania, zastrzega sobie prawo do  żądania  od Wykonawcy przedstawiania pełnomocnictwa dla osoby składającej ofertę poprzez platformę zakupową potwierdzającego umocowanie do dokonani</w:t>
      </w:r>
      <w:r>
        <w:rPr>
          <w:rFonts w:ascii="Arial" w:hAnsi="Arial" w:cs="Arial"/>
          <w:i/>
          <w:sz w:val="20"/>
          <w:szCs w:val="20"/>
        </w:rPr>
        <w:t>a</w:t>
      </w:r>
      <w:r w:rsidRPr="007F19B6">
        <w:rPr>
          <w:rFonts w:ascii="Arial" w:hAnsi="Arial" w:cs="Arial"/>
          <w:i/>
          <w:sz w:val="20"/>
          <w:szCs w:val="20"/>
        </w:rPr>
        <w:t xml:space="preserve"> tej czynności w imieniu Wykonawcy, </w:t>
      </w:r>
      <w:r w:rsidRPr="004843AB">
        <w:rPr>
          <w:rFonts w:ascii="Arial" w:hAnsi="Arial" w:cs="Arial"/>
          <w:i/>
          <w:sz w:val="20"/>
          <w:szCs w:val="20"/>
        </w:rPr>
        <w:t>pod rygorem odrzucenia oferty.</w:t>
      </w:r>
    </w:p>
    <w:p w:rsidR="00AF1AF5" w:rsidRPr="004843AB" w:rsidRDefault="00AF1AF5" w:rsidP="00AF1AF5">
      <w:pPr>
        <w:spacing w:line="360" w:lineRule="auto"/>
        <w:jc w:val="both"/>
        <w:rPr>
          <w:rFonts w:ascii="Arial" w:hAnsi="Arial" w:cs="Arial"/>
          <w:b/>
          <w:sz w:val="20"/>
          <w:szCs w:val="20"/>
        </w:rPr>
      </w:pPr>
      <w:r w:rsidRPr="004843AB">
        <w:rPr>
          <w:rFonts w:ascii="Arial" w:hAnsi="Arial" w:cs="Arial"/>
          <w:sz w:val="20"/>
          <w:szCs w:val="20"/>
        </w:rPr>
        <w:t xml:space="preserve"> </w:t>
      </w:r>
      <w:r w:rsidRPr="004843AB">
        <w:rPr>
          <w:rFonts w:ascii="Arial" w:hAnsi="Arial" w:cs="Arial"/>
          <w:b/>
          <w:sz w:val="20"/>
          <w:szCs w:val="20"/>
        </w:rPr>
        <w:t>UWAGA!</w:t>
      </w:r>
    </w:p>
    <w:p w:rsidR="00AF1AF5" w:rsidRPr="004843AB" w:rsidRDefault="00AF1AF5" w:rsidP="00AF1AF5">
      <w:pPr>
        <w:spacing w:line="360" w:lineRule="auto"/>
        <w:ind w:left="426" w:hanging="426"/>
        <w:jc w:val="both"/>
        <w:rPr>
          <w:rFonts w:ascii="Arial" w:hAnsi="Arial" w:cs="Arial"/>
          <w:b/>
          <w:sz w:val="20"/>
          <w:szCs w:val="20"/>
        </w:rPr>
      </w:pPr>
      <w:r w:rsidRPr="004843AB">
        <w:rPr>
          <w:rFonts w:ascii="Arial" w:hAnsi="Arial" w:cs="Arial"/>
          <w:b/>
          <w:sz w:val="20"/>
          <w:szCs w:val="20"/>
        </w:rPr>
        <w:t xml:space="preserve">Oferty złożone w innej formie niż poprzez </w:t>
      </w:r>
      <w:r w:rsidR="00AF3378" w:rsidRPr="004843AB">
        <w:rPr>
          <w:rFonts w:ascii="Arial" w:hAnsi="Arial" w:cs="Arial"/>
          <w:b/>
          <w:sz w:val="20"/>
          <w:szCs w:val="20"/>
          <w:u w:val="single"/>
        </w:rPr>
        <w:t xml:space="preserve">Portal </w:t>
      </w:r>
      <w:proofErr w:type="spellStart"/>
      <w:r w:rsidR="00AF3378" w:rsidRPr="004843AB">
        <w:rPr>
          <w:rFonts w:ascii="Arial" w:hAnsi="Arial" w:cs="Arial"/>
          <w:b/>
          <w:sz w:val="20"/>
          <w:szCs w:val="20"/>
          <w:u w:val="single"/>
        </w:rPr>
        <w:t>SmartPzp</w:t>
      </w:r>
      <w:proofErr w:type="spellEnd"/>
      <w:r w:rsidRPr="004843AB">
        <w:rPr>
          <w:rFonts w:ascii="Arial" w:hAnsi="Arial" w:cs="Arial"/>
          <w:b/>
          <w:sz w:val="20"/>
          <w:szCs w:val="20"/>
        </w:rPr>
        <w:t xml:space="preserve"> nie będą rozpatrywane.</w:t>
      </w:r>
    </w:p>
    <w:p w:rsidR="00AF1AF5" w:rsidRPr="004843AB" w:rsidRDefault="00AF1AF5" w:rsidP="00AF1AF5">
      <w:pPr>
        <w:numPr>
          <w:ilvl w:val="6"/>
          <w:numId w:val="10"/>
        </w:numPr>
        <w:spacing w:line="360" w:lineRule="auto"/>
        <w:ind w:left="426"/>
        <w:jc w:val="both"/>
        <w:rPr>
          <w:rFonts w:ascii="Arial" w:hAnsi="Arial" w:cs="Arial"/>
          <w:sz w:val="20"/>
          <w:szCs w:val="20"/>
        </w:rPr>
      </w:pPr>
      <w:r w:rsidRPr="004843AB">
        <w:rPr>
          <w:rFonts w:ascii="Arial" w:hAnsi="Arial" w:cs="Arial"/>
          <w:sz w:val="20"/>
          <w:szCs w:val="20"/>
        </w:rPr>
        <w:t>Termin składania ofert upływa w dniu</w:t>
      </w:r>
      <w:r w:rsidRPr="004843AB">
        <w:rPr>
          <w:rFonts w:ascii="Arial" w:hAnsi="Arial" w:cs="Arial"/>
          <w:b/>
          <w:sz w:val="20"/>
          <w:szCs w:val="20"/>
        </w:rPr>
        <w:t xml:space="preserve">: </w:t>
      </w:r>
      <w:r w:rsidR="005B49FE">
        <w:rPr>
          <w:rFonts w:ascii="Arial" w:hAnsi="Arial" w:cs="Arial"/>
          <w:b/>
          <w:sz w:val="20"/>
          <w:szCs w:val="20"/>
          <w:highlight w:val="yellow"/>
        </w:rPr>
        <w:t>08.10</w:t>
      </w:r>
      <w:r w:rsidR="008C6593" w:rsidRPr="004843AB">
        <w:rPr>
          <w:rFonts w:ascii="Arial" w:hAnsi="Arial" w:cs="Arial"/>
          <w:b/>
          <w:sz w:val="20"/>
          <w:szCs w:val="20"/>
          <w:highlight w:val="yellow"/>
        </w:rPr>
        <w:t>.</w:t>
      </w:r>
      <w:r w:rsidRPr="004843AB">
        <w:rPr>
          <w:rFonts w:ascii="Arial" w:hAnsi="Arial" w:cs="Arial"/>
          <w:b/>
          <w:sz w:val="20"/>
          <w:szCs w:val="20"/>
          <w:highlight w:val="yellow"/>
        </w:rPr>
        <w:t>202</w:t>
      </w:r>
      <w:r w:rsidR="00BC4128" w:rsidRPr="004843AB">
        <w:rPr>
          <w:rFonts w:ascii="Arial" w:hAnsi="Arial" w:cs="Arial"/>
          <w:b/>
          <w:sz w:val="20"/>
          <w:szCs w:val="20"/>
          <w:highlight w:val="yellow"/>
        </w:rPr>
        <w:t>4</w:t>
      </w:r>
      <w:r w:rsidR="00E3716A" w:rsidRPr="004843AB">
        <w:rPr>
          <w:rFonts w:ascii="Arial" w:hAnsi="Arial" w:cs="Arial"/>
          <w:b/>
          <w:sz w:val="20"/>
          <w:szCs w:val="20"/>
          <w:highlight w:val="yellow"/>
        </w:rPr>
        <w:t xml:space="preserve"> </w:t>
      </w:r>
      <w:r w:rsidRPr="004843AB">
        <w:rPr>
          <w:rFonts w:ascii="Arial" w:hAnsi="Arial" w:cs="Arial"/>
          <w:b/>
          <w:sz w:val="20"/>
          <w:szCs w:val="20"/>
          <w:highlight w:val="yellow"/>
        </w:rPr>
        <w:t>r. godz.</w:t>
      </w:r>
      <w:r w:rsidR="005B49FE">
        <w:rPr>
          <w:rFonts w:ascii="Arial" w:hAnsi="Arial" w:cs="Arial"/>
          <w:b/>
          <w:sz w:val="20"/>
          <w:szCs w:val="20"/>
          <w:highlight w:val="yellow"/>
        </w:rPr>
        <w:t>09</w:t>
      </w:r>
      <w:r w:rsidRPr="004843AB">
        <w:rPr>
          <w:rFonts w:ascii="Arial" w:hAnsi="Arial" w:cs="Arial"/>
          <w:b/>
          <w:sz w:val="20"/>
          <w:szCs w:val="20"/>
          <w:highlight w:val="yellow"/>
        </w:rPr>
        <w:t>:00</w:t>
      </w:r>
      <w:r w:rsidR="00B05E3E" w:rsidRPr="004843AB">
        <w:rPr>
          <w:rFonts w:ascii="Arial" w:hAnsi="Arial" w:cs="Arial"/>
          <w:b/>
          <w:sz w:val="20"/>
          <w:szCs w:val="20"/>
        </w:rPr>
        <w:t xml:space="preserve"> </w:t>
      </w:r>
    </w:p>
    <w:p w:rsidR="00AF1AF5" w:rsidRPr="004843AB" w:rsidRDefault="00AF1AF5" w:rsidP="00AF1AF5">
      <w:pPr>
        <w:numPr>
          <w:ilvl w:val="6"/>
          <w:numId w:val="10"/>
        </w:numPr>
        <w:spacing w:line="360" w:lineRule="auto"/>
        <w:ind w:left="426"/>
        <w:jc w:val="both"/>
        <w:rPr>
          <w:rFonts w:ascii="Arial" w:hAnsi="Arial" w:cs="Arial"/>
          <w:sz w:val="20"/>
          <w:szCs w:val="20"/>
        </w:rPr>
      </w:pPr>
      <w:r w:rsidRPr="004843AB">
        <w:rPr>
          <w:rFonts w:ascii="Arial" w:hAnsi="Arial" w:cs="Arial"/>
          <w:sz w:val="20"/>
          <w:szCs w:val="20"/>
        </w:rPr>
        <w:t xml:space="preserve">Oferty otrzymane przez zamawiającego po terminie określonym w pkt 2 nie będą rozpatrywane. </w:t>
      </w:r>
    </w:p>
    <w:p w:rsidR="00AF1AF5" w:rsidRPr="004843AB" w:rsidRDefault="00AF1AF5" w:rsidP="00AF1AF5">
      <w:pPr>
        <w:widowControl w:val="0"/>
        <w:autoSpaceDE w:val="0"/>
        <w:autoSpaceDN w:val="0"/>
        <w:adjustRightInd w:val="0"/>
        <w:spacing w:line="360" w:lineRule="auto"/>
        <w:ind w:left="360"/>
        <w:jc w:val="both"/>
        <w:rPr>
          <w:rFonts w:ascii="Arial" w:hAnsi="Arial" w:cs="Arial"/>
          <w:sz w:val="20"/>
          <w:szCs w:val="20"/>
        </w:rPr>
      </w:pPr>
      <w:r w:rsidRPr="004843AB">
        <w:rPr>
          <w:rFonts w:ascii="Arial" w:hAnsi="Arial" w:cs="Arial"/>
          <w:sz w:val="20"/>
          <w:szCs w:val="20"/>
        </w:rPr>
        <w:t xml:space="preserve">Bezpośrednio po upływie terminu składania ofert, zamawiający zamieszcza na platformie zakupowej </w:t>
      </w:r>
      <w:r w:rsidRPr="004843AB">
        <w:rPr>
          <w:rFonts w:ascii="Arial" w:hAnsi="Arial" w:cs="Arial"/>
          <w:b/>
          <w:sz w:val="20"/>
          <w:szCs w:val="20"/>
        </w:rPr>
        <w:t>wykaz ofert</w:t>
      </w:r>
      <w:r w:rsidRPr="004843AB">
        <w:rPr>
          <w:rFonts w:ascii="Arial" w:hAnsi="Arial" w:cs="Arial"/>
          <w:sz w:val="20"/>
          <w:szCs w:val="20"/>
        </w:rPr>
        <w:t xml:space="preserve"> złożonych w postepowaniu wraz z informacją o kwocie, jaką zamierza przeznaczyć na sfinansowanie zamówienia.</w:t>
      </w:r>
    </w:p>
    <w:p w:rsidR="000373FF" w:rsidRPr="004843AB" w:rsidRDefault="000373FF" w:rsidP="00AF1AF5">
      <w:pPr>
        <w:widowControl w:val="0"/>
        <w:autoSpaceDE w:val="0"/>
        <w:autoSpaceDN w:val="0"/>
        <w:adjustRightInd w:val="0"/>
        <w:spacing w:line="360" w:lineRule="auto"/>
        <w:ind w:left="360"/>
        <w:jc w:val="both"/>
        <w:rPr>
          <w:rFonts w:ascii="Arial" w:hAnsi="Arial" w:cs="Arial"/>
          <w:sz w:val="20"/>
          <w:szCs w:val="20"/>
        </w:rPr>
      </w:pPr>
    </w:p>
    <w:p w:rsidR="00D324A1" w:rsidRPr="004843AB" w:rsidRDefault="00A47AE2" w:rsidP="008D1D5B">
      <w:pPr>
        <w:spacing w:line="276" w:lineRule="auto"/>
        <w:ind w:left="426" w:hanging="426"/>
        <w:jc w:val="both"/>
        <w:rPr>
          <w:rFonts w:ascii="Arial" w:hAnsi="Arial" w:cs="Arial"/>
          <w:sz w:val="20"/>
          <w:szCs w:val="20"/>
        </w:rPr>
      </w:pPr>
      <w:r w:rsidRPr="004843AB">
        <w:rPr>
          <w:rFonts w:ascii="Arial" w:hAnsi="Arial" w:cs="Arial"/>
          <w:b/>
          <w:bCs/>
          <w:sz w:val="20"/>
          <w:szCs w:val="20"/>
        </w:rPr>
        <w:t>I</w:t>
      </w:r>
      <w:r w:rsidR="00D324A1" w:rsidRPr="004843AB">
        <w:rPr>
          <w:rFonts w:ascii="Arial" w:hAnsi="Arial" w:cs="Arial"/>
          <w:b/>
          <w:bCs/>
          <w:sz w:val="20"/>
          <w:szCs w:val="20"/>
        </w:rPr>
        <w:t>X.</w:t>
      </w:r>
      <w:r w:rsidR="00D324A1" w:rsidRPr="004843AB">
        <w:rPr>
          <w:rFonts w:ascii="Arial" w:hAnsi="Arial" w:cs="Arial"/>
          <w:b/>
          <w:bCs/>
          <w:sz w:val="20"/>
          <w:szCs w:val="20"/>
        </w:rPr>
        <w:tab/>
        <w:t>Wadium</w:t>
      </w:r>
    </w:p>
    <w:p w:rsidR="00D324A1" w:rsidRPr="004843AB" w:rsidRDefault="00280B5C" w:rsidP="000F7015">
      <w:pPr>
        <w:widowControl w:val="0"/>
        <w:autoSpaceDE w:val="0"/>
        <w:autoSpaceDN w:val="0"/>
        <w:adjustRightInd w:val="0"/>
        <w:spacing w:line="360" w:lineRule="auto"/>
        <w:ind w:firstLine="426"/>
        <w:jc w:val="both"/>
        <w:rPr>
          <w:rFonts w:ascii="Arial" w:hAnsi="Arial" w:cs="Arial"/>
          <w:sz w:val="20"/>
          <w:szCs w:val="20"/>
        </w:rPr>
      </w:pPr>
      <w:r w:rsidRPr="004843AB">
        <w:rPr>
          <w:rFonts w:ascii="Arial" w:hAnsi="Arial" w:cs="Arial"/>
          <w:sz w:val="20"/>
          <w:szCs w:val="20"/>
        </w:rPr>
        <w:t>Wykonawca nie jest zobowiązany wnieść wadium</w:t>
      </w:r>
    </w:p>
    <w:p w:rsidR="000373FF" w:rsidRDefault="000373FF" w:rsidP="000F7015">
      <w:pPr>
        <w:widowControl w:val="0"/>
        <w:autoSpaceDE w:val="0"/>
        <w:autoSpaceDN w:val="0"/>
        <w:adjustRightInd w:val="0"/>
        <w:spacing w:line="360" w:lineRule="auto"/>
        <w:ind w:firstLine="426"/>
        <w:jc w:val="both"/>
        <w:rPr>
          <w:rFonts w:ascii="Arial" w:hAnsi="Arial" w:cs="Arial"/>
          <w:sz w:val="20"/>
          <w:szCs w:val="20"/>
        </w:rPr>
      </w:pPr>
    </w:p>
    <w:p w:rsidR="00D324A1" w:rsidRPr="00802BC9" w:rsidRDefault="00D324A1" w:rsidP="000F7015">
      <w:pPr>
        <w:spacing w:line="360" w:lineRule="auto"/>
        <w:ind w:left="426" w:hanging="426"/>
        <w:jc w:val="both"/>
        <w:rPr>
          <w:rFonts w:ascii="Arial" w:hAnsi="Arial" w:cs="Arial"/>
          <w:sz w:val="20"/>
          <w:szCs w:val="20"/>
        </w:rPr>
      </w:pPr>
      <w:r w:rsidRPr="00802BC9">
        <w:rPr>
          <w:rFonts w:ascii="Arial" w:hAnsi="Arial" w:cs="Arial"/>
          <w:b/>
          <w:bCs/>
          <w:sz w:val="20"/>
          <w:szCs w:val="20"/>
        </w:rPr>
        <w:t>X.</w:t>
      </w:r>
      <w:r w:rsidRPr="00802BC9">
        <w:rPr>
          <w:rFonts w:ascii="Arial" w:hAnsi="Arial" w:cs="Arial"/>
          <w:b/>
          <w:bCs/>
          <w:sz w:val="20"/>
          <w:szCs w:val="20"/>
        </w:rPr>
        <w:tab/>
        <w:t>Termin związania ofertą</w:t>
      </w:r>
    </w:p>
    <w:p w:rsidR="00D324A1" w:rsidRDefault="00D324A1" w:rsidP="000F7015">
      <w:pPr>
        <w:spacing w:line="360" w:lineRule="auto"/>
        <w:ind w:left="426"/>
        <w:jc w:val="both"/>
        <w:rPr>
          <w:rFonts w:ascii="Arial" w:hAnsi="Arial" w:cs="Arial"/>
          <w:sz w:val="20"/>
          <w:szCs w:val="20"/>
        </w:rPr>
      </w:pPr>
      <w:r w:rsidRPr="00802BC9">
        <w:rPr>
          <w:rFonts w:ascii="Arial" w:hAnsi="Arial" w:cs="Arial"/>
          <w:sz w:val="20"/>
          <w:szCs w:val="20"/>
        </w:rPr>
        <w:t xml:space="preserve">Wykonawcy będą związani ofertą przez </w:t>
      </w:r>
      <w:r w:rsidRPr="00802BC9">
        <w:rPr>
          <w:rFonts w:ascii="Arial" w:hAnsi="Arial" w:cs="Arial"/>
          <w:b/>
          <w:sz w:val="20"/>
          <w:szCs w:val="20"/>
        </w:rPr>
        <w:t>60</w:t>
      </w:r>
      <w:r w:rsidRPr="00802BC9">
        <w:rPr>
          <w:rFonts w:ascii="Arial" w:hAnsi="Arial" w:cs="Arial"/>
          <w:sz w:val="20"/>
          <w:szCs w:val="20"/>
        </w:rPr>
        <w:t xml:space="preserve"> dni, licząc od terminu złożenia ofert. Zamawiający zastrzega sobie możliwość (za zgodą wykonawcy) przedłużenia, o kolejny oznaczony okres, terminu związania ofertą. W takim przypadku przedłużenie terminu związania ofertą będzie skuteczne z jednoczesnym przedłużeniem (wniesieniem nowego) </w:t>
      </w:r>
      <w:r w:rsidRPr="008C6593">
        <w:rPr>
          <w:rFonts w:ascii="Arial" w:hAnsi="Arial" w:cs="Arial"/>
          <w:sz w:val="20"/>
          <w:szCs w:val="20"/>
        </w:rPr>
        <w:t>wadium</w:t>
      </w:r>
      <w:r w:rsidR="00F26EDD" w:rsidRPr="008C6593">
        <w:rPr>
          <w:rFonts w:ascii="Arial" w:hAnsi="Arial" w:cs="Arial"/>
          <w:sz w:val="20"/>
          <w:szCs w:val="20"/>
        </w:rPr>
        <w:t xml:space="preserve"> (jeśli dotyczy)</w:t>
      </w:r>
      <w:r w:rsidRPr="008C6593">
        <w:rPr>
          <w:rFonts w:ascii="Arial" w:hAnsi="Arial" w:cs="Arial"/>
          <w:sz w:val="20"/>
          <w:szCs w:val="20"/>
        </w:rPr>
        <w:t>. Odmowa wyrażenia przez wykonawcę zgody na przedłużenie</w:t>
      </w:r>
      <w:r w:rsidRPr="00802BC9">
        <w:rPr>
          <w:rFonts w:ascii="Arial" w:hAnsi="Arial" w:cs="Arial"/>
          <w:sz w:val="20"/>
          <w:szCs w:val="20"/>
        </w:rPr>
        <w:t xml:space="preserve"> okresu związani ofertą nie powoduje utraty wadium, a oferta nie podlega przyjęciu.</w:t>
      </w:r>
    </w:p>
    <w:p w:rsidR="000373FF" w:rsidRDefault="000373FF" w:rsidP="000F7015">
      <w:pPr>
        <w:spacing w:line="360" w:lineRule="auto"/>
        <w:ind w:left="426"/>
        <w:jc w:val="both"/>
        <w:rPr>
          <w:rFonts w:ascii="Arial" w:hAnsi="Arial" w:cs="Arial"/>
          <w:sz w:val="20"/>
          <w:szCs w:val="20"/>
        </w:rPr>
      </w:pPr>
    </w:p>
    <w:p w:rsidR="000117C7" w:rsidRPr="00802BC9" w:rsidRDefault="000117C7" w:rsidP="000F7015">
      <w:pPr>
        <w:spacing w:line="360" w:lineRule="auto"/>
        <w:ind w:left="426" w:hanging="426"/>
        <w:jc w:val="both"/>
        <w:rPr>
          <w:rFonts w:ascii="Arial" w:hAnsi="Arial" w:cs="Arial"/>
          <w:sz w:val="20"/>
          <w:szCs w:val="20"/>
        </w:rPr>
      </w:pPr>
      <w:r w:rsidRPr="00802BC9">
        <w:rPr>
          <w:rFonts w:ascii="Arial" w:hAnsi="Arial" w:cs="Arial"/>
          <w:b/>
          <w:bCs/>
          <w:sz w:val="20"/>
          <w:szCs w:val="20"/>
        </w:rPr>
        <w:t>XI.</w:t>
      </w:r>
      <w:r w:rsidRPr="00802BC9">
        <w:rPr>
          <w:rFonts w:ascii="Arial" w:hAnsi="Arial" w:cs="Arial"/>
          <w:b/>
          <w:bCs/>
          <w:sz w:val="20"/>
          <w:szCs w:val="20"/>
        </w:rPr>
        <w:tab/>
        <w:t>Tryb oceny ofert i zasady nie przyjmowania ofert</w:t>
      </w:r>
    </w:p>
    <w:p w:rsidR="000117C7" w:rsidRPr="00802BC9" w:rsidRDefault="000117C7" w:rsidP="000F7015">
      <w:pPr>
        <w:tabs>
          <w:tab w:val="left" w:pos="-142"/>
          <w:tab w:val="right" w:pos="284"/>
        </w:tabs>
        <w:spacing w:line="360" w:lineRule="auto"/>
        <w:ind w:left="426" w:hanging="568"/>
        <w:jc w:val="both"/>
        <w:rPr>
          <w:rFonts w:ascii="Arial" w:hAnsi="Arial" w:cs="Arial"/>
          <w:sz w:val="20"/>
          <w:szCs w:val="20"/>
        </w:rPr>
      </w:pPr>
      <w:r w:rsidRPr="00802BC9">
        <w:rPr>
          <w:rFonts w:ascii="Arial" w:hAnsi="Arial" w:cs="Arial"/>
          <w:sz w:val="20"/>
          <w:szCs w:val="20"/>
        </w:rPr>
        <w:tab/>
        <w:t>1.</w:t>
      </w:r>
      <w:r w:rsidRPr="00802BC9">
        <w:rPr>
          <w:rFonts w:ascii="Arial" w:hAnsi="Arial" w:cs="Arial"/>
          <w:sz w:val="20"/>
          <w:szCs w:val="20"/>
        </w:rPr>
        <w:tab/>
        <w:t>Oceny ofert dokona komisja, wyznaczona przez zamawiającego.</w:t>
      </w:r>
    </w:p>
    <w:p w:rsidR="000117C7" w:rsidRPr="00802BC9" w:rsidRDefault="000117C7" w:rsidP="000F7015">
      <w:pPr>
        <w:tabs>
          <w:tab w:val="left" w:pos="-142"/>
          <w:tab w:val="right" w:pos="284"/>
        </w:tabs>
        <w:spacing w:line="360" w:lineRule="auto"/>
        <w:ind w:left="426" w:hanging="568"/>
        <w:jc w:val="both"/>
        <w:rPr>
          <w:rFonts w:ascii="Arial" w:hAnsi="Arial" w:cs="Arial"/>
          <w:sz w:val="20"/>
          <w:szCs w:val="20"/>
        </w:rPr>
      </w:pPr>
      <w:r w:rsidRPr="00802BC9">
        <w:rPr>
          <w:rFonts w:ascii="Arial" w:hAnsi="Arial" w:cs="Arial"/>
          <w:sz w:val="20"/>
          <w:szCs w:val="20"/>
        </w:rPr>
        <w:tab/>
        <w:t>2.</w:t>
      </w:r>
      <w:r w:rsidRPr="00802BC9">
        <w:rPr>
          <w:rFonts w:ascii="Arial" w:hAnsi="Arial" w:cs="Arial"/>
          <w:sz w:val="20"/>
          <w:szCs w:val="20"/>
        </w:rPr>
        <w:tab/>
        <w:t>W toku dokonywania oceny złożonych ofert, zamawiający może żądać udzielenia przez wykonawców wyjaśnień dotyczących ich treści.</w:t>
      </w:r>
    </w:p>
    <w:p w:rsidR="000117C7" w:rsidRPr="00802BC9" w:rsidRDefault="000117C7" w:rsidP="000117C7">
      <w:pPr>
        <w:tabs>
          <w:tab w:val="left" w:pos="-142"/>
          <w:tab w:val="right" w:pos="284"/>
        </w:tabs>
        <w:spacing w:line="360" w:lineRule="auto"/>
        <w:ind w:left="426" w:hanging="568"/>
        <w:jc w:val="both"/>
        <w:rPr>
          <w:rFonts w:ascii="Arial" w:hAnsi="Arial" w:cs="Arial"/>
          <w:sz w:val="20"/>
          <w:szCs w:val="20"/>
        </w:rPr>
      </w:pPr>
      <w:r w:rsidRPr="00802BC9">
        <w:rPr>
          <w:rFonts w:ascii="Arial" w:hAnsi="Arial" w:cs="Arial"/>
          <w:sz w:val="20"/>
          <w:szCs w:val="20"/>
        </w:rPr>
        <w:lastRenderedPageBreak/>
        <w:tab/>
        <w:t>3.</w:t>
      </w:r>
      <w:r w:rsidRPr="00802BC9">
        <w:rPr>
          <w:rFonts w:ascii="Arial" w:hAnsi="Arial" w:cs="Arial"/>
          <w:sz w:val="20"/>
          <w:szCs w:val="20"/>
        </w:rPr>
        <w:tab/>
        <w:t>Zamawiający wzywa wykonawców, którzy w określonym terminie nie złożyli wymaganych oświadczeń lub dokumentów potwierdzających spełnianie warunków udziału w postępowaniu lub że oferowane dostawy/usługi odpowiadają wymaganiom zamawiającego, albo którzy złożyli dokumenty zawierające błędy, do ich uzupełnienia w wyznaczonym terminie, chyba że mimo ich uzupełnienia konieczne byłoby unieważnienie postępowania.</w:t>
      </w:r>
    </w:p>
    <w:p w:rsidR="000117C7" w:rsidRPr="00802BC9" w:rsidRDefault="000117C7" w:rsidP="000117C7">
      <w:pPr>
        <w:tabs>
          <w:tab w:val="left" w:pos="-142"/>
        </w:tabs>
        <w:spacing w:line="360" w:lineRule="auto"/>
        <w:ind w:left="426" w:hanging="568"/>
        <w:jc w:val="both"/>
        <w:rPr>
          <w:rFonts w:ascii="Arial" w:hAnsi="Arial" w:cs="Arial"/>
          <w:sz w:val="20"/>
          <w:szCs w:val="20"/>
        </w:rPr>
      </w:pPr>
      <w:r>
        <w:rPr>
          <w:rFonts w:ascii="Arial" w:hAnsi="Arial" w:cs="Arial"/>
          <w:sz w:val="20"/>
          <w:szCs w:val="20"/>
        </w:rPr>
        <w:t xml:space="preserve">           </w:t>
      </w:r>
      <w:r w:rsidRPr="00802BC9">
        <w:rPr>
          <w:rFonts w:ascii="Arial" w:hAnsi="Arial" w:cs="Arial"/>
          <w:sz w:val="20"/>
          <w:szCs w:val="20"/>
        </w:rPr>
        <w:t>Wezwanie, o którym mowa w pkt. 2 i 3 dotyczy Wykonawcy, którego oferta została oceniona najwyżej. Pozostałe oferty pozostają bez analizy, z zastrzeżeniem, że gdy wykonawca, którego oferta została:</w:t>
      </w:r>
    </w:p>
    <w:p w:rsidR="000117C7" w:rsidRPr="00802BC9" w:rsidRDefault="000117C7" w:rsidP="000117C7">
      <w:pPr>
        <w:tabs>
          <w:tab w:val="left" w:pos="-142"/>
        </w:tabs>
        <w:spacing w:line="360" w:lineRule="auto"/>
        <w:ind w:left="567" w:hanging="141"/>
        <w:jc w:val="both"/>
        <w:rPr>
          <w:rFonts w:ascii="Arial" w:hAnsi="Arial" w:cs="Arial"/>
          <w:sz w:val="20"/>
          <w:szCs w:val="20"/>
        </w:rPr>
      </w:pPr>
      <w:r w:rsidRPr="00802BC9">
        <w:rPr>
          <w:rFonts w:ascii="Arial" w:hAnsi="Arial" w:cs="Arial"/>
          <w:sz w:val="20"/>
          <w:szCs w:val="20"/>
        </w:rPr>
        <w:t>- najwyżej oceniona, a wykonawca ten nie uzupełni dokumentów/oświadczeń lub nie złoży wyjaśnień, do których został wezwany (lub złożone wyjaśnienia nie będą wystarczające),</w:t>
      </w:r>
    </w:p>
    <w:p w:rsidR="000117C7" w:rsidRPr="00802BC9" w:rsidRDefault="000117C7" w:rsidP="000117C7">
      <w:pPr>
        <w:tabs>
          <w:tab w:val="left" w:pos="-142"/>
        </w:tabs>
        <w:spacing w:line="360" w:lineRule="auto"/>
        <w:ind w:left="567" w:hanging="141"/>
        <w:jc w:val="both"/>
        <w:rPr>
          <w:rFonts w:ascii="Arial" w:hAnsi="Arial" w:cs="Arial"/>
          <w:sz w:val="20"/>
          <w:szCs w:val="20"/>
        </w:rPr>
      </w:pPr>
      <w:r w:rsidRPr="00802BC9">
        <w:rPr>
          <w:rFonts w:ascii="Arial" w:hAnsi="Arial" w:cs="Arial"/>
          <w:sz w:val="20"/>
          <w:szCs w:val="20"/>
        </w:rPr>
        <w:t>- wybrana jako najkorzystniejsza uchyla się od zawarcia umowy, zamawiający dokonuje analizy kolejnej oferty (umiejscowionej najwyżej w rankingu złożonych ofert).</w:t>
      </w:r>
    </w:p>
    <w:p w:rsidR="000117C7" w:rsidRPr="00E75678" w:rsidRDefault="000117C7" w:rsidP="000117C7">
      <w:pPr>
        <w:tabs>
          <w:tab w:val="left" w:pos="-142"/>
        </w:tabs>
        <w:spacing w:line="360" w:lineRule="auto"/>
        <w:ind w:left="426" w:hanging="426"/>
        <w:jc w:val="both"/>
        <w:rPr>
          <w:rFonts w:ascii="Arial" w:hAnsi="Arial" w:cs="Arial"/>
          <w:sz w:val="20"/>
          <w:szCs w:val="20"/>
        </w:rPr>
      </w:pPr>
      <w:r w:rsidRPr="00E75678">
        <w:rPr>
          <w:rFonts w:ascii="Arial" w:hAnsi="Arial" w:cs="Arial"/>
          <w:sz w:val="20"/>
          <w:szCs w:val="20"/>
        </w:rPr>
        <w:t xml:space="preserve">4. </w:t>
      </w:r>
      <w:r>
        <w:rPr>
          <w:rFonts w:ascii="Arial" w:hAnsi="Arial" w:cs="Arial"/>
          <w:sz w:val="20"/>
          <w:szCs w:val="20"/>
        </w:rPr>
        <w:t xml:space="preserve"> </w:t>
      </w:r>
      <w:r w:rsidRPr="00E75678">
        <w:rPr>
          <w:rFonts w:ascii="Arial" w:hAnsi="Arial" w:cs="Arial"/>
          <w:sz w:val="20"/>
          <w:szCs w:val="20"/>
        </w:rPr>
        <w:t xml:space="preserve">Zamawiający poprawia w tekście oferty oczywiste omyłki rachunkowe lub inne, które nie powodują istotnej zmiany treści oferty. O powyższym fakcie zawiadamia wykonawcę/ów, </w:t>
      </w:r>
      <w:r w:rsidRPr="00A67A3B">
        <w:rPr>
          <w:rFonts w:ascii="Arial" w:hAnsi="Arial" w:cs="Arial"/>
          <w:sz w:val="20"/>
          <w:szCs w:val="20"/>
        </w:rPr>
        <w:t>którego/których oferta została poprawiona</w:t>
      </w:r>
      <w:r w:rsidRPr="00E75678">
        <w:rPr>
          <w:rFonts w:ascii="Arial" w:hAnsi="Arial" w:cs="Arial"/>
          <w:sz w:val="20"/>
          <w:szCs w:val="20"/>
        </w:rPr>
        <w:t xml:space="preserve">. </w:t>
      </w:r>
      <w:r w:rsidRPr="00E75678">
        <w:rPr>
          <w:rFonts w:ascii="Arial" w:hAnsi="Arial"/>
          <w:sz w:val="20"/>
          <w:szCs w:val="20"/>
        </w:rPr>
        <w:t>W przypadku różnicy w cenie oferty podanej liczbą i słownie, zamawiający uzna za prawidłową, cenę podaną liczbą.</w:t>
      </w:r>
    </w:p>
    <w:p w:rsidR="000117C7" w:rsidRPr="00802BC9" w:rsidRDefault="000117C7" w:rsidP="000117C7">
      <w:pPr>
        <w:tabs>
          <w:tab w:val="left" w:pos="-142"/>
        </w:tabs>
        <w:spacing w:line="360" w:lineRule="auto"/>
        <w:ind w:left="426" w:hanging="426"/>
        <w:jc w:val="both"/>
        <w:rPr>
          <w:rFonts w:ascii="Arial" w:hAnsi="Arial" w:cs="Arial"/>
          <w:sz w:val="20"/>
          <w:szCs w:val="20"/>
        </w:rPr>
      </w:pPr>
      <w:r w:rsidRPr="00802BC9">
        <w:rPr>
          <w:rFonts w:ascii="Arial" w:hAnsi="Arial" w:cs="Arial"/>
          <w:sz w:val="20"/>
          <w:szCs w:val="20"/>
        </w:rPr>
        <w:t>5. W postępowaniu odrzuca się ofertę:</w:t>
      </w:r>
    </w:p>
    <w:p w:rsidR="000117C7" w:rsidRPr="00BD189B"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D189B">
        <w:rPr>
          <w:rFonts w:ascii="Arial" w:hAnsi="Arial" w:cs="Arial"/>
          <w:sz w:val="20"/>
          <w:szCs w:val="20"/>
        </w:rPr>
        <w:t>wykonawców, którzy nie przedstawili i nie uzupełnili na wezwanie zamawiającego dokumentów potwierdzających spełnianie warunków udziału w postępowaniu lub że oferowane dostawy/usługi odpowiadają wymaganiom zamawiającego, opisanym w warunkach przetargu;</w:t>
      </w:r>
    </w:p>
    <w:p w:rsidR="000117C7" w:rsidRPr="00BD189B"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D189B">
        <w:rPr>
          <w:rFonts w:ascii="Arial" w:hAnsi="Arial" w:cs="Arial"/>
          <w:sz w:val="20"/>
          <w:szCs w:val="20"/>
        </w:rPr>
        <w:t>jeżeli treść oferty nie odpowiada treści warunków przetargu;</w:t>
      </w:r>
    </w:p>
    <w:p w:rsidR="000117C7" w:rsidRPr="00BD189B"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D189B">
        <w:rPr>
          <w:rFonts w:ascii="Arial" w:hAnsi="Arial" w:cs="Arial"/>
          <w:sz w:val="20"/>
          <w:szCs w:val="20"/>
        </w:rPr>
        <w:t xml:space="preserve"> wykonawców, jeżeli nie wnieśli wadium </w:t>
      </w:r>
    </w:p>
    <w:p w:rsidR="000117C7" w:rsidRPr="00BD189B"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D189B">
        <w:rPr>
          <w:rFonts w:ascii="Arial" w:hAnsi="Arial" w:cs="Arial"/>
          <w:sz w:val="20"/>
          <w:szCs w:val="20"/>
        </w:rPr>
        <w:t>jeżeli, nie została podpisana przez osoby uprawnione do składania oświadczeń woli w imieniu wykonawcy (dotyczy sytuacji, gdy na wezwanie zamawiającego wykonawca nie przedstawi stosowanego pełnomocnictwa);</w:t>
      </w:r>
    </w:p>
    <w:p w:rsidR="000117C7" w:rsidRPr="00BD189B"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D189B">
        <w:rPr>
          <w:rFonts w:ascii="Arial" w:hAnsi="Arial" w:cs="Arial"/>
          <w:sz w:val="20"/>
          <w:szCs w:val="20"/>
        </w:rPr>
        <w:t>sporządzoną w języku innym niż język polski;</w:t>
      </w:r>
    </w:p>
    <w:p w:rsidR="000117C7" w:rsidRPr="00BD189B"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D189B">
        <w:rPr>
          <w:rFonts w:ascii="Arial" w:hAnsi="Arial" w:cs="Arial"/>
          <w:sz w:val="20"/>
          <w:szCs w:val="20"/>
        </w:rPr>
        <w:t>jeżeli wykonawca wycofa ofertę po upływie terminu składania ofert;</w:t>
      </w:r>
    </w:p>
    <w:p w:rsidR="000117C7" w:rsidRPr="00BD189B"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D189B">
        <w:rPr>
          <w:rFonts w:ascii="Arial" w:hAnsi="Arial" w:cs="Arial"/>
          <w:sz w:val="20"/>
          <w:szCs w:val="20"/>
        </w:rPr>
        <w:t>wykonawców, którzy posługiwali się w celu sporządzenia oferty osobami, uczestniczącymi po stronie zamawiającego w przygotowaniu i prowadzeniu postępowania;</w:t>
      </w:r>
    </w:p>
    <w:p w:rsidR="000117C7" w:rsidRPr="00BD189B"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D189B">
        <w:rPr>
          <w:rFonts w:ascii="Arial" w:hAnsi="Arial" w:cs="Arial"/>
          <w:color w:val="FF0000"/>
          <w:sz w:val="20"/>
          <w:szCs w:val="20"/>
        </w:rPr>
        <w:t xml:space="preserve"> </w:t>
      </w:r>
      <w:r w:rsidRPr="00BD189B">
        <w:rPr>
          <w:rFonts w:ascii="Arial" w:hAnsi="Arial" w:cs="Arial"/>
          <w:sz w:val="20"/>
          <w:szCs w:val="20"/>
        </w:rPr>
        <w:t>jeżeli jest nieważna na podstawie odrębnych przepisów.</w:t>
      </w:r>
      <w:r w:rsidRPr="00BD189B">
        <w:rPr>
          <w:rFonts w:ascii="Arial" w:hAnsi="Arial" w:cs="Arial"/>
          <w:sz w:val="20"/>
          <w:szCs w:val="20"/>
        </w:rPr>
        <w:tab/>
      </w:r>
    </w:p>
    <w:p w:rsidR="000117C7" w:rsidRPr="00E95FEC" w:rsidRDefault="000117C7" w:rsidP="005B6ACC">
      <w:pPr>
        <w:numPr>
          <w:ilvl w:val="0"/>
          <w:numId w:val="14"/>
        </w:numPr>
        <w:tabs>
          <w:tab w:val="left" w:pos="-142"/>
          <w:tab w:val="right" w:pos="284"/>
        </w:tabs>
        <w:spacing w:line="360" w:lineRule="auto"/>
        <w:ind w:left="567" w:hanging="283"/>
        <w:jc w:val="both"/>
        <w:rPr>
          <w:rFonts w:ascii="Arial" w:hAnsi="Arial" w:cs="Arial"/>
          <w:sz w:val="20"/>
          <w:szCs w:val="20"/>
        </w:rPr>
      </w:pPr>
      <w:r w:rsidRPr="00E95FEC">
        <w:rPr>
          <w:rFonts w:ascii="Arial" w:hAnsi="Arial" w:cs="Arial"/>
          <w:b/>
          <w:sz w:val="20"/>
          <w:szCs w:val="20"/>
        </w:rPr>
        <w:t xml:space="preserve"> </w:t>
      </w:r>
      <w:r w:rsidR="00DA460D" w:rsidRPr="00E95FEC">
        <w:rPr>
          <w:rFonts w:ascii="Arial" w:hAnsi="Arial" w:cs="Arial"/>
          <w:b/>
          <w:sz w:val="20"/>
          <w:szCs w:val="20"/>
        </w:rPr>
        <w:t>W</w:t>
      </w:r>
      <w:r w:rsidRPr="00E95FEC">
        <w:rPr>
          <w:rFonts w:ascii="Arial" w:hAnsi="Arial" w:cs="Arial"/>
          <w:b/>
          <w:sz w:val="20"/>
          <w:szCs w:val="20"/>
        </w:rPr>
        <w:t>ykonawcy</w:t>
      </w:r>
      <w:r w:rsidR="009E03E8">
        <w:rPr>
          <w:rFonts w:ascii="Arial" w:hAnsi="Arial" w:cs="Arial"/>
          <w:b/>
          <w:sz w:val="20"/>
          <w:szCs w:val="20"/>
        </w:rPr>
        <w:t xml:space="preserve">, </w:t>
      </w:r>
      <w:r w:rsidRPr="00E95FEC">
        <w:rPr>
          <w:rFonts w:ascii="Arial" w:hAnsi="Arial" w:cs="Arial"/>
          <w:sz w:val="20"/>
          <w:szCs w:val="20"/>
        </w:rPr>
        <w:t>któr</w:t>
      </w:r>
      <w:r w:rsidR="00E95FEC">
        <w:rPr>
          <w:rFonts w:ascii="Arial" w:hAnsi="Arial" w:cs="Arial"/>
          <w:sz w:val="20"/>
          <w:szCs w:val="20"/>
        </w:rPr>
        <w:t>y</w:t>
      </w:r>
      <w:r w:rsidRPr="00E95FEC">
        <w:rPr>
          <w:rFonts w:ascii="Arial" w:hAnsi="Arial" w:cs="Arial"/>
          <w:sz w:val="20"/>
          <w:szCs w:val="20"/>
        </w:rPr>
        <w:t xml:space="preserve"> w ciągu ostatnich 3 lat nie wykonał zamówienia lub wykonał je z nienależytą starannością, chyba że niewykonanie lub nienależyte wykonanie jest następstwem okoliczności, za które wykonawca nie ponosi odpowiedzialności. Wykonawca, którego oferta podlega odrzuceniu, może przedstawić dowody na to, że podjęte przez niego środki są wystarczające do wykazania jego rzetelności, w szczególności, jeżeli </w:t>
      </w:r>
      <w:r w:rsidRPr="00E95FEC">
        <w:rPr>
          <w:rFonts w:ascii="Arial" w:hAnsi="Arial" w:cs="Arial"/>
          <w:b/>
          <w:sz w:val="20"/>
          <w:szCs w:val="20"/>
        </w:rPr>
        <w:t xml:space="preserve">udowodni zamawiającemu, że spełnił </w:t>
      </w:r>
      <w:r w:rsidRPr="00E95FEC">
        <w:rPr>
          <w:rFonts w:ascii="Arial" w:hAnsi="Arial" w:cs="Arial"/>
          <w:b/>
          <w:sz w:val="20"/>
          <w:szCs w:val="20"/>
          <w:u w:val="single"/>
        </w:rPr>
        <w:t>łącznie</w:t>
      </w:r>
      <w:r w:rsidRPr="00E95FEC">
        <w:rPr>
          <w:rFonts w:ascii="Arial" w:hAnsi="Arial" w:cs="Arial"/>
          <w:b/>
          <w:sz w:val="20"/>
          <w:szCs w:val="20"/>
        </w:rPr>
        <w:t xml:space="preserve"> następujące przesłanki:</w:t>
      </w:r>
      <w:r w:rsidRPr="00E95FEC">
        <w:rPr>
          <w:rFonts w:ascii="Arial" w:hAnsi="Arial" w:cs="Arial"/>
          <w:sz w:val="20"/>
          <w:szCs w:val="20"/>
        </w:rPr>
        <w:t xml:space="preserve"> </w:t>
      </w:r>
    </w:p>
    <w:p w:rsidR="000117C7" w:rsidRPr="00BF181C" w:rsidRDefault="000117C7" w:rsidP="00BE50F8">
      <w:pPr>
        <w:spacing w:line="360" w:lineRule="auto"/>
        <w:ind w:left="851" w:hanging="284"/>
        <w:jc w:val="both"/>
        <w:rPr>
          <w:rFonts w:ascii="Arial" w:hAnsi="Arial" w:cs="Arial"/>
          <w:sz w:val="20"/>
          <w:szCs w:val="20"/>
        </w:rPr>
      </w:pPr>
      <w:r w:rsidRPr="00BF181C">
        <w:rPr>
          <w:rFonts w:ascii="Arial" w:hAnsi="Arial" w:cs="Arial"/>
          <w:sz w:val="20"/>
          <w:szCs w:val="20"/>
        </w:rPr>
        <w:t xml:space="preserve">1. naprawił lub zobowiązał się do naprawienia szkody wyrządzonej swoim  nieprawidłowym postępowaniem, w tym poprzez zadośćuczynienie pieniężne; </w:t>
      </w:r>
    </w:p>
    <w:p w:rsidR="000117C7" w:rsidRPr="00BF181C" w:rsidRDefault="000117C7" w:rsidP="000117C7">
      <w:pPr>
        <w:spacing w:line="360" w:lineRule="auto"/>
        <w:ind w:left="851" w:hanging="284"/>
        <w:jc w:val="both"/>
        <w:rPr>
          <w:rFonts w:ascii="Arial" w:hAnsi="Arial" w:cs="Arial"/>
          <w:sz w:val="20"/>
          <w:szCs w:val="20"/>
        </w:rPr>
      </w:pPr>
      <w:r w:rsidRPr="00BF181C">
        <w:rPr>
          <w:rFonts w:ascii="Arial" w:hAnsi="Arial" w:cs="Arial"/>
          <w:sz w:val="20"/>
          <w:szCs w:val="20"/>
        </w:rPr>
        <w:t xml:space="preserve">2. wyczerpująco wyjaśnił fakty i okoliczności związane ze swoim nieprawidłowym postępowaniem oraz spowodowanymi przez nie szkodami, aktywnie współpracując z zamawiającym; </w:t>
      </w:r>
    </w:p>
    <w:p w:rsidR="000117C7" w:rsidRPr="00BF181C" w:rsidRDefault="000117C7" w:rsidP="000117C7">
      <w:pPr>
        <w:spacing w:line="360" w:lineRule="auto"/>
        <w:ind w:left="851" w:hanging="284"/>
        <w:jc w:val="both"/>
        <w:rPr>
          <w:rFonts w:ascii="Arial" w:hAnsi="Arial" w:cs="Arial"/>
          <w:sz w:val="20"/>
          <w:szCs w:val="20"/>
        </w:rPr>
      </w:pPr>
      <w:r w:rsidRPr="00BF181C">
        <w:rPr>
          <w:rFonts w:ascii="Arial" w:hAnsi="Arial" w:cs="Arial"/>
          <w:sz w:val="20"/>
          <w:szCs w:val="20"/>
        </w:rPr>
        <w:lastRenderedPageBreak/>
        <w:t xml:space="preserve">3. podjął konkretne środki techniczne, organizacyjne i kadrowe, odpowiednie dla zapobiegania nieprawidłowemu postępowaniu, w szczególności: </w:t>
      </w:r>
    </w:p>
    <w:p w:rsidR="000117C7" w:rsidRPr="00BF181C" w:rsidRDefault="000117C7" w:rsidP="000117C7">
      <w:pPr>
        <w:spacing w:line="360" w:lineRule="auto"/>
        <w:ind w:left="1134" w:hanging="283"/>
        <w:jc w:val="both"/>
        <w:rPr>
          <w:rFonts w:ascii="Arial" w:hAnsi="Arial" w:cs="Arial"/>
          <w:sz w:val="20"/>
          <w:szCs w:val="20"/>
        </w:rPr>
      </w:pPr>
      <w:r w:rsidRPr="00BF181C">
        <w:rPr>
          <w:rFonts w:ascii="Arial" w:hAnsi="Arial" w:cs="Arial"/>
          <w:sz w:val="20"/>
          <w:szCs w:val="20"/>
        </w:rPr>
        <w:t xml:space="preserve">a) zerwał wszelkie powiązania z osobami lub podmiotami odpowiedzialnymi za nieprawidłowe postępowanie wykonawcy, </w:t>
      </w:r>
    </w:p>
    <w:p w:rsidR="000117C7" w:rsidRPr="00BF181C" w:rsidRDefault="000117C7" w:rsidP="000117C7">
      <w:pPr>
        <w:spacing w:line="360" w:lineRule="auto"/>
        <w:ind w:left="1134" w:hanging="283"/>
        <w:jc w:val="both"/>
        <w:rPr>
          <w:rFonts w:ascii="Arial" w:hAnsi="Arial" w:cs="Arial"/>
          <w:sz w:val="20"/>
          <w:szCs w:val="20"/>
        </w:rPr>
      </w:pPr>
      <w:r w:rsidRPr="00BF181C">
        <w:rPr>
          <w:rFonts w:ascii="Arial" w:hAnsi="Arial" w:cs="Arial"/>
          <w:sz w:val="20"/>
          <w:szCs w:val="20"/>
        </w:rPr>
        <w:t xml:space="preserve">b)  zreorganizował personel, </w:t>
      </w:r>
    </w:p>
    <w:p w:rsidR="000117C7" w:rsidRPr="00BF181C" w:rsidRDefault="000117C7" w:rsidP="000117C7">
      <w:pPr>
        <w:spacing w:line="360" w:lineRule="auto"/>
        <w:ind w:left="1134" w:hanging="283"/>
        <w:jc w:val="both"/>
        <w:rPr>
          <w:rFonts w:ascii="Arial" w:hAnsi="Arial" w:cs="Arial"/>
          <w:sz w:val="20"/>
          <w:szCs w:val="20"/>
        </w:rPr>
      </w:pPr>
      <w:r w:rsidRPr="00BF181C">
        <w:rPr>
          <w:rFonts w:ascii="Arial" w:hAnsi="Arial" w:cs="Arial"/>
          <w:sz w:val="20"/>
          <w:szCs w:val="20"/>
        </w:rPr>
        <w:t xml:space="preserve">c)   wdrożył system sprawozdawczości i kontroli, </w:t>
      </w:r>
    </w:p>
    <w:p w:rsidR="000117C7" w:rsidRPr="00BF181C" w:rsidRDefault="000117C7" w:rsidP="000117C7">
      <w:pPr>
        <w:spacing w:line="360" w:lineRule="auto"/>
        <w:ind w:left="1134" w:hanging="283"/>
        <w:jc w:val="both"/>
        <w:rPr>
          <w:rFonts w:ascii="Arial" w:hAnsi="Arial" w:cs="Arial"/>
          <w:sz w:val="20"/>
          <w:szCs w:val="20"/>
        </w:rPr>
      </w:pPr>
      <w:r w:rsidRPr="00BF181C">
        <w:rPr>
          <w:rFonts w:ascii="Arial" w:hAnsi="Arial" w:cs="Arial"/>
          <w:sz w:val="20"/>
          <w:szCs w:val="20"/>
        </w:rPr>
        <w:t xml:space="preserve">d) utworzył struktury audytu wewnętrznego do monitorowania przestrzegania przepisów, wewnętrznych regulacji lub standardów, </w:t>
      </w:r>
    </w:p>
    <w:p w:rsidR="000117C7" w:rsidRPr="00BF181C" w:rsidRDefault="000117C7" w:rsidP="000117C7">
      <w:pPr>
        <w:spacing w:line="360" w:lineRule="auto"/>
        <w:ind w:left="1134" w:hanging="283"/>
        <w:jc w:val="both"/>
        <w:rPr>
          <w:rFonts w:ascii="Arial" w:hAnsi="Arial" w:cs="Arial"/>
          <w:sz w:val="20"/>
          <w:szCs w:val="20"/>
        </w:rPr>
      </w:pPr>
      <w:r w:rsidRPr="00BF181C">
        <w:rPr>
          <w:rFonts w:ascii="Arial" w:hAnsi="Arial" w:cs="Arial"/>
          <w:sz w:val="20"/>
          <w:szCs w:val="20"/>
        </w:rPr>
        <w:t xml:space="preserve">e)  wprowadził wewnętrzne regulacje dotyczące odpowiedzialności i odszkodowań za nieprzestrzeganie przepisów, wewnętrznych regulacji lub standardów. </w:t>
      </w:r>
    </w:p>
    <w:p w:rsidR="000B2460" w:rsidRPr="000B2460" w:rsidRDefault="000B2460" w:rsidP="00BA1530">
      <w:pPr>
        <w:tabs>
          <w:tab w:val="left" w:pos="-142"/>
        </w:tabs>
        <w:ind w:left="426" w:hanging="426"/>
        <w:jc w:val="both"/>
        <w:rPr>
          <w:rFonts w:ascii="Arial" w:hAnsi="Arial" w:cs="Arial"/>
          <w:b/>
          <w:sz w:val="20"/>
          <w:szCs w:val="20"/>
        </w:rPr>
      </w:pPr>
      <w:r w:rsidRPr="000B2460">
        <w:rPr>
          <w:rFonts w:ascii="Arial" w:hAnsi="Arial" w:cs="Arial"/>
          <w:b/>
          <w:sz w:val="20"/>
          <w:szCs w:val="20"/>
        </w:rPr>
        <w:t>UWAGA!</w:t>
      </w:r>
    </w:p>
    <w:p w:rsidR="009E03E8" w:rsidRPr="004D5462" w:rsidRDefault="009E03E8" w:rsidP="004D5462">
      <w:pPr>
        <w:tabs>
          <w:tab w:val="left" w:pos="-142"/>
        </w:tabs>
        <w:rPr>
          <w:rFonts w:ascii="Arial" w:hAnsi="Arial" w:cs="Arial"/>
          <w:b/>
          <w:sz w:val="20"/>
        </w:rPr>
      </w:pPr>
      <w:r w:rsidRPr="004D5462">
        <w:rPr>
          <w:rFonts w:ascii="Arial" w:hAnsi="Arial" w:cs="Arial"/>
          <w:b/>
          <w:sz w:val="20"/>
        </w:rPr>
        <w:t>Powyższe d</w:t>
      </w:r>
      <w:r w:rsidR="000B2460" w:rsidRPr="004D5462">
        <w:rPr>
          <w:rFonts w:ascii="Arial" w:hAnsi="Arial" w:cs="Arial"/>
          <w:b/>
          <w:sz w:val="20"/>
        </w:rPr>
        <w:t xml:space="preserve">owody, dokumenty, oświadczenie, wyjaśnienia należy załączyć do oferty. </w:t>
      </w:r>
    </w:p>
    <w:p w:rsidR="009E03E8" w:rsidRDefault="009E03E8" w:rsidP="00BA1530">
      <w:pPr>
        <w:tabs>
          <w:tab w:val="left" w:pos="-142"/>
        </w:tabs>
        <w:ind w:left="426" w:hanging="426"/>
        <w:jc w:val="both"/>
        <w:rPr>
          <w:rFonts w:ascii="Arial" w:hAnsi="Arial" w:cs="Arial"/>
          <w:b/>
          <w:sz w:val="20"/>
          <w:szCs w:val="20"/>
        </w:rPr>
      </w:pPr>
    </w:p>
    <w:p w:rsidR="00D324A1" w:rsidRPr="00802BC9" w:rsidRDefault="00D324A1" w:rsidP="000117C7">
      <w:pPr>
        <w:tabs>
          <w:tab w:val="left" w:pos="-142"/>
        </w:tabs>
        <w:spacing w:line="360" w:lineRule="auto"/>
        <w:ind w:left="426" w:hanging="426"/>
        <w:jc w:val="both"/>
        <w:rPr>
          <w:rFonts w:ascii="Arial" w:hAnsi="Arial" w:cs="Arial"/>
          <w:sz w:val="20"/>
          <w:szCs w:val="20"/>
        </w:rPr>
      </w:pPr>
      <w:r w:rsidRPr="00802BC9">
        <w:rPr>
          <w:rFonts w:ascii="Arial" w:hAnsi="Arial" w:cs="Arial"/>
          <w:b/>
          <w:bCs/>
          <w:sz w:val="20"/>
          <w:szCs w:val="20"/>
        </w:rPr>
        <w:t>X</w:t>
      </w:r>
      <w:r w:rsidR="00A47AE2" w:rsidRPr="00802BC9">
        <w:rPr>
          <w:rFonts w:ascii="Arial" w:hAnsi="Arial" w:cs="Arial"/>
          <w:b/>
          <w:bCs/>
          <w:sz w:val="20"/>
          <w:szCs w:val="20"/>
        </w:rPr>
        <w:t>II</w:t>
      </w:r>
      <w:r w:rsidRPr="00802BC9">
        <w:rPr>
          <w:rFonts w:ascii="Arial" w:hAnsi="Arial" w:cs="Arial"/>
          <w:b/>
          <w:bCs/>
          <w:sz w:val="20"/>
          <w:szCs w:val="20"/>
        </w:rPr>
        <w:t>.</w:t>
      </w:r>
      <w:r w:rsidRPr="00802BC9">
        <w:rPr>
          <w:rFonts w:ascii="Arial" w:hAnsi="Arial" w:cs="Arial"/>
          <w:b/>
          <w:bCs/>
          <w:sz w:val="20"/>
          <w:szCs w:val="20"/>
        </w:rPr>
        <w:tab/>
      </w:r>
      <w:r w:rsidR="00A85020">
        <w:rPr>
          <w:rFonts w:ascii="Arial" w:hAnsi="Arial" w:cs="Arial"/>
          <w:b/>
          <w:bCs/>
          <w:sz w:val="20"/>
          <w:szCs w:val="20"/>
        </w:rPr>
        <w:t xml:space="preserve"> </w:t>
      </w:r>
      <w:r w:rsidRPr="00802BC9">
        <w:rPr>
          <w:rFonts w:ascii="Arial" w:hAnsi="Arial" w:cs="Arial"/>
          <w:b/>
          <w:bCs/>
          <w:sz w:val="20"/>
          <w:szCs w:val="20"/>
        </w:rPr>
        <w:t>Wybór oferty</w:t>
      </w:r>
    </w:p>
    <w:p w:rsidR="00D324A1" w:rsidRPr="00802BC9" w:rsidRDefault="00D324A1"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802BC9">
        <w:rPr>
          <w:rFonts w:ascii="Arial" w:hAnsi="Arial" w:cs="Arial"/>
          <w:sz w:val="20"/>
          <w:szCs w:val="20"/>
        </w:rPr>
        <w:t>Zamawiający wybierze ofertę, która spełnia wymagania określone w niniejszych warunkach i zostanie uznana za najkorzystniejszą w świetle kryteriów oceny ofert</w:t>
      </w:r>
      <w:r w:rsidRPr="00802BC9">
        <w:rPr>
          <w:rFonts w:ascii="Arial" w:hAnsi="Arial" w:cs="Arial"/>
          <w:color w:val="FF0000"/>
          <w:sz w:val="20"/>
          <w:szCs w:val="20"/>
        </w:rPr>
        <w:t>.</w:t>
      </w:r>
    </w:p>
    <w:p w:rsidR="005F0A12" w:rsidRPr="005F0A12" w:rsidRDefault="00D324A1" w:rsidP="002A0591">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5F0A12">
        <w:rPr>
          <w:rFonts w:ascii="Arial" w:hAnsi="Arial" w:cs="Arial"/>
          <w:sz w:val="20"/>
          <w:szCs w:val="20"/>
        </w:rPr>
        <w:t>Przy wyborze oferty zamawiający będzie się kierował następującymi kryteriami oceny ofert:</w:t>
      </w:r>
      <w:r w:rsidR="007C1EED" w:rsidRPr="005F0A12">
        <w:rPr>
          <w:rFonts w:ascii="Arial" w:hAnsi="Arial" w:cs="Arial"/>
          <w:sz w:val="20"/>
          <w:szCs w:val="20"/>
        </w:rPr>
        <w:t xml:space="preserve"> </w:t>
      </w:r>
      <w:r w:rsidR="007C1EED" w:rsidRPr="005F0A12">
        <w:rPr>
          <w:rFonts w:ascii="Arial" w:hAnsi="Arial" w:cs="Arial"/>
          <w:b/>
          <w:sz w:val="20"/>
          <w:szCs w:val="20"/>
        </w:rPr>
        <w:t>CENA 100%.</w:t>
      </w:r>
    </w:p>
    <w:p w:rsidR="00D324A1" w:rsidRPr="00A67A3B" w:rsidRDefault="00D324A1" w:rsidP="002A0591">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5F0A12">
        <w:rPr>
          <w:rFonts w:ascii="Arial" w:hAnsi="Arial" w:cs="Arial"/>
          <w:sz w:val="20"/>
          <w:szCs w:val="20"/>
        </w:rPr>
        <w:t xml:space="preserve">Jeżeli złożono ofertę, której wybór prowadziłby do powstania po stronie zamawiającego obowiązku podatkowego </w:t>
      </w:r>
      <w:r w:rsidR="00363CD8" w:rsidRPr="00A67A3B">
        <w:rPr>
          <w:rFonts w:ascii="Arial" w:hAnsi="Arial" w:cs="Arial"/>
          <w:sz w:val="20"/>
          <w:szCs w:val="20"/>
        </w:rPr>
        <w:t xml:space="preserve">zgodnie z ustawą o podatku od towarów i usług (Dz. U. z 2018, poz. 2174 z </w:t>
      </w:r>
      <w:proofErr w:type="spellStart"/>
      <w:r w:rsidR="00363CD8" w:rsidRPr="00A67A3B">
        <w:rPr>
          <w:rFonts w:ascii="Arial" w:hAnsi="Arial" w:cs="Arial"/>
          <w:sz w:val="20"/>
          <w:szCs w:val="20"/>
        </w:rPr>
        <w:t>późn</w:t>
      </w:r>
      <w:proofErr w:type="spellEnd"/>
      <w:r w:rsidR="00363CD8" w:rsidRPr="00A67A3B">
        <w:rPr>
          <w:rFonts w:ascii="Arial" w:hAnsi="Arial" w:cs="Arial"/>
          <w:sz w:val="20"/>
          <w:szCs w:val="20"/>
        </w:rPr>
        <w:t>. zm.)</w:t>
      </w:r>
      <w:r w:rsidRPr="00A67A3B">
        <w:rPr>
          <w:rFonts w:ascii="Arial" w:hAnsi="Arial" w:cs="Arial"/>
          <w:sz w:val="20"/>
          <w:szCs w:val="20"/>
        </w:rPr>
        <w:t xml:space="preserve">, zamawiający w celu oceny takiej oferty doliczy do określonej w niej ceny </w:t>
      </w:r>
      <w:r w:rsidR="000E0D9E" w:rsidRPr="00A67A3B">
        <w:rPr>
          <w:rFonts w:ascii="Arial" w:hAnsi="Arial" w:cs="Arial"/>
          <w:sz w:val="20"/>
          <w:szCs w:val="20"/>
        </w:rPr>
        <w:t>kwotę podatku od towaru i usług</w:t>
      </w:r>
      <w:r w:rsidRPr="00A67A3B">
        <w:rPr>
          <w:rFonts w:ascii="Arial" w:hAnsi="Arial" w:cs="Arial"/>
          <w:sz w:val="20"/>
          <w:szCs w:val="20"/>
        </w:rPr>
        <w:t>, które miałby obowiązek</w:t>
      </w:r>
      <w:r w:rsidR="000E0D9E" w:rsidRPr="00A67A3B">
        <w:rPr>
          <w:rFonts w:ascii="Arial" w:hAnsi="Arial" w:cs="Arial"/>
          <w:sz w:val="20"/>
          <w:szCs w:val="20"/>
        </w:rPr>
        <w:t xml:space="preserve"> rozliczyć</w:t>
      </w:r>
      <w:r w:rsidRPr="00A67A3B">
        <w:rPr>
          <w:rFonts w:ascii="Arial" w:hAnsi="Arial" w:cs="Arial"/>
          <w:sz w:val="20"/>
          <w:szCs w:val="20"/>
        </w:rPr>
        <w:t xml:space="preserve"> zgodnie z obowiązującymi przepisami.</w:t>
      </w:r>
    </w:p>
    <w:p w:rsidR="00AC228E" w:rsidRPr="00A67A3B" w:rsidRDefault="00AC228E"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A67A3B">
        <w:rPr>
          <w:rFonts w:ascii="Arial" w:hAnsi="Arial" w:cs="Arial"/>
          <w:sz w:val="20"/>
          <w:szCs w:val="20"/>
        </w:rPr>
        <w:t xml:space="preserve"> Jeżeli nie można wybrać oferty najkorzystniejszej z uwagi na to, że dwie lub więcej ofert przedstawia taki sam bilans ceny i innych kryteriów oceny ofert, zamawiający </w:t>
      </w:r>
      <w:r w:rsidR="000E0D9E" w:rsidRPr="00A67A3B">
        <w:rPr>
          <w:rFonts w:ascii="Arial" w:hAnsi="Arial" w:cs="Arial"/>
          <w:sz w:val="20"/>
          <w:szCs w:val="20"/>
        </w:rPr>
        <w:t xml:space="preserve">wybiera </w:t>
      </w:r>
      <w:r w:rsidRPr="00A67A3B">
        <w:rPr>
          <w:rFonts w:ascii="Arial" w:hAnsi="Arial" w:cs="Arial"/>
          <w:sz w:val="20"/>
          <w:szCs w:val="20"/>
        </w:rPr>
        <w:t>spośród tych ofert ofertę</w:t>
      </w:r>
      <w:r w:rsidR="000E0D9E" w:rsidRPr="00A67A3B">
        <w:rPr>
          <w:rFonts w:ascii="Arial" w:hAnsi="Arial" w:cs="Arial"/>
          <w:sz w:val="20"/>
          <w:szCs w:val="20"/>
        </w:rPr>
        <w:t>, która otrzymała najwyższą ocenę w kryterium o najwyższej wadze</w:t>
      </w:r>
      <w:r w:rsidRPr="00A67A3B">
        <w:rPr>
          <w:rFonts w:ascii="Arial" w:hAnsi="Arial" w:cs="Arial"/>
          <w:sz w:val="20"/>
          <w:szCs w:val="20"/>
        </w:rPr>
        <w:t xml:space="preserve">. </w:t>
      </w:r>
    </w:p>
    <w:p w:rsidR="00AC228E" w:rsidRPr="00A67A3B" w:rsidRDefault="00AC228E"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A67A3B">
        <w:rPr>
          <w:rFonts w:ascii="Arial" w:hAnsi="Arial" w:cs="Arial"/>
          <w:sz w:val="20"/>
          <w:szCs w:val="20"/>
        </w:rPr>
        <w:t>Jeżeli w postępowaniu, w którym jedynym kryterium oceny ofert jest cena, nie można dokonać wyboru oferty najkorzystniejszej ze względu na to, że zostały złożone oferty o takiej samej cenie, zamawiający wzywa wykonawców, którzy złożyli te oferty, do złożenia w terminie określonym przez zamawiającego ofert dodatkowych</w:t>
      </w:r>
      <w:r w:rsidR="000E0D9E" w:rsidRPr="00A67A3B">
        <w:rPr>
          <w:rFonts w:ascii="Arial" w:hAnsi="Arial" w:cs="Arial"/>
          <w:sz w:val="20"/>
          <w:szCs w:val="20"/>
        </w:rPr>
        <w:t xml:space="preserve"> zawierających nową cenę</w:t>
      </w:r>
      <w:r w:rsidRPr="00A67A3B">
        <w:rPr>
          <w:rFonts w:ascii="Arial" w:hAnsi="Arial" w:cs="Arial"/>
          <w:sz w:val="20"/>
          <w:szCs w:val="20"/>
        </w:rPr>
        <w:t>.</w:t>
      </w:r>
    </w:p>
    <w:p w:rsidR="00AC228E" w:rsidRPr="00A67A3B" w:rsidRDefault="00AC228E"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A67A3B">
        <w:rPr>
          <w:rFonts w:ascii="Arial" w:hAnsi="Arial" w:cs="Arial"/>
          <w:sz w:val="20"/>
          <w:szCs w:val="20"/>
        </w:rPr>
        <w:t xml:space="preserve">Wykonawcy, składając oferty dodatkowe, nie mogą zaoferować cen wyższych niż </w:t>
      </w:r>
      <w:r w:rsidR="00DA0E4E" w:rsidRPr="00A67A3B">
        <w:rPr>
          <w:rFonts w:ascii="Arial" w:hAnsi="Arial" w:cs="Arial"/>
          <w:sz w:val="20"/>
          <w:szCs w:val="20"/>
        </w:rPr>
        <w:t>zaoferowane w uprzednio złożonych przez nich ofertach</w:t>
      </w:r>
      <w:r w:rsidRPr="00A67A3B">
        <w:rPr>
          <w:rFonts w:ascii="Arial" w:hAnsi="Arial" w:cs="Arial"/>
          <w:sz w:val="20"/>
          <w:szCs w:val="20"/>
        </w:rPr>
        <w:t>.</w:t>
      </w:r>
    </w:p>
    <w:p w:rsidR="00152B3F" w:rsidRPr="00802BC9" w:rsidRDefault="00AC228E"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802BC9">
        <w:rPr>
          <w:rFonts w:ascii="Arial" w:hAnsi="Arial" w:cs="Arial"/>
          <w:sz w:val="20"/>
          <w:szCs w:val="20"/>
        </w:rPr>
        <w:t xml:space="preserve">W przypadku, gdy </w:t>
      </w:r>
      <w:r w:rsidR="00152B3F" w:rsidRPr="00802BC9">
        <w:rPr>
          <w:rFonts w:ascii="Arial" w:hAnsi="Arial" w:cs="Arial"/>
          <w:sz w:val="20"/>
          <w:szCs w:val="20"/>
        </w:rPr>
        <w:t>:</w:t>
      </w:r>
    </w:p>
    <w:p w:rsidR="00AC228E" w:rsidRPr="00802BC9" w:rsidRDefault="00152B3F" w:rsidP="00BD587B">
      <w:pPr>
        <w:widowControl w:val="0"/>
        <w:tabs>
          <w:tab w:val="num" w:pos="284"/>
        </w:tabs>
        <w:autoSpaceDE w:val="0"/>
        <w:autoSpaceDN w:val="0"/>
        <w:adjustRightInd w:val="0"/>
        <w:spacing w:line="360" w:lineRule="auto"/>
        <w:ind w:left="284" w:hanging="284"/>
        <w:jc w:val="both"/>
        <w:rPr>
          <w:rFonts w:ascii="Arial" w:hAnsi="Arial" w:cs="Arial"/>
          <w:sz w:val="20"/>
          <w:szCs w:val="20"/>
        </w:rPr>
      </w:pPr>
      <w:r w:rsidRPr="00802BC9">
        <w:rPr>
          <w:rFonts w:ascii="Arial" w:hAnsi="Arial" w:cs="Arial"/>
          <w:sz w:val="20"/>
          <w:szCs w:val="20"/>
        </w:rPr>
        <w:t xml:space="preserve">- </w:t>
      </w:r>
      <w:r w:rsidR="00AC228E" w:rsidRPr="00802BC9">
        <w:rPr>
          <w:rFonts w:ascii="Arial" w:hAnsi="Arial" w:cs="Arial"/>
          <w:sz w:val="20"/>
          <w:szCs w:val="20"/>
        </w:rPr>
        <w:t>w postępowaniu zostanie złożona jedna oferta nie podlegająca odrzuceniu i jej cena  przekracza wysokość środków finansowych przeznaczonych na realizację zamówienia, dopuszcza się możliwość przeprowadzenia negocjacji cenowych z wykonawcą</w:t>
      </w:r>
      <w:r w:rsidR="006601AE" w:rsidRPr="00802BC9">
        <w:rPr>
          <w:rFonts w:ascii="Arial" w:hAnsi="Arial" w:cs="Arial"/>
          <w:sz w:val="20"/>
          <w:szCs w:val="20"/>
        </w:rPr>
        <w:t xml:space="preserve"> i/lub zmniejszenie/organicznie przedmiotu zamówienia</w:t>
      </w:r>
      <w:r w:rsidR="004462EA" w:rsidRPr="00802BC9">
        <w:rPr>
          <w:rFonts w:ascii="Arial" w:hAnsi="Arial" w:cs="Arial"/>
          <w:sz w:val="20"/>
          <w:szCs w:val="20"/>
        </w:rPr>
        <w:t>;</w:t>
      </w:r>
    </w:p>
    <w:p w:rsidR="00152B3F" w:rsidRPr="00802BC9" w:rsidRDefault="00152B3F" w:rsidP="00BD587B">
      <w:pPr>
        <w:widowControl w:val="0"/>
        <w:tabs>
          <w:tab w:val="num" w:pos="284"/>
        </w:tabs>
        <w:autoSpaceDE w:val="0"/>
        <w:autoSpaceDN w:val="0"/>
        <w:adjustRightInd w:val="0"/>
        <w:spacing w:line="360" w:lineRule="auto"/>
        <w:ind w:left="284" w:hanging="284"/>
        <w:jc w:val="both"/>
        <w:rPr>
          <w:rFonts w:ascii="Arial" w:hAnsi="Arial" w:cs="Arial"/>
          <w:sz w:val="20"/>
          <w:szCs w:val="20"/>
        </w:rPr>
      </w:pPr>
      <w:r w:rsidRPr="00802BC9">
        <w:rPr>
          <w:rFonts w:ascii="Arial" w:hAnsi="Arial" w:cs="Arial"/>
          <w:sz w:val="20"/>
          <w:szCs w:val="20"/>
        </w:rPr>
        <w:t>- w postępowaniu zostanie złożona więcej niż jedna oferta a cena oferty najkorzystniejszej przekracz</w:t>
      </w:r>
      <w:r w:rsidRPr="00A67A3B">
        <w:rPr>
          <w:rFonts w:ascii="Arial" w:hAnsi="Arial" w:cs="Arial"/>
          <w:sz w:val="20"/>
          <w:szCs w:val="20"/>
        </w:rPr>
        <w:t>a</w:t>
      </w:r>
      <w:r w:rsidR="00DA0E4E" w:rsidRPr="00A67A3B">
        <w:rPr>
          <w:rFonts w:ascii="Arial" w:hAnsi="Arial" w:cs="Arial"/>
          <w:sz w:val="20"/>
          <w:szCs w:val="20"/>
        </w:rPr>
        <w:t>ją</w:t>
      </w:r>
      <w:r w:rsidRPr="00802BC9">
        <w:rPr>
          <w:rFonts w:ascii="Arial" w:hAnsi="Arial" w:cs="Arial"/>
          <w:sz w:val="20"/>
          <w:szCs w:val="20"/>
        </w:rPr>
        <w:t xml:space="preserve"> środki finansowe</w:t>
      </w:r>
      <w:r w:rsidRPr="00802BC9">
        <w:rPr>
          <w:rFonts w:ascii="Arial" w:hAnsi="Arial" w:cs="Arial"/>
        </w:rPr>
        <w:t xml:space="preserve">, </w:t>
      </w:r>
      <w:r w:rsidRPr="00802BC9">
        <w:rPr>
          <w:rFonts w:ascii="Arial" w:hAnsi="Arial" w:cs="Arial"/>
          <w:sz w:val="20"/>
          <w:szCs w:val="20"/>
        </w:rPr>
        <w:t xml:space="preserve">które zamawiający może przeznaczyć na realizację zamówienia, dopuszcza się możliwość przeprowadzenia negocjacji z wykonawcami. </w:t>
      </w:r>
      <w:r w:rsidR="00DA0E4E">
        <w:rPr>
          <w:rFonts w:ascii="Arial" w:hAnsi="Arial" w:cs="Arial"/>
          <w:sz w:val="20"/>
          <w:szCs w:val="20"/>
        </w:rPr>
        <w:br/>
      </w:r>
      <w:r w:rsidRPr="00802BC9">
        <w:rPr>
          <w:rFonts w:ascii="Arial" w:hAnsi="Arial" w:cs="Arial"/>
          <w:sz w:val="20"/>
          <w:szCs w:val="20"/>
        </w:rPr>
        <w:t>W takim przypadku zamawiający zaprasza (</w:t>
      </w:r>
      <w:r w:rsidR="00F70F55">
        <w:rPr>
          <w:rFonts w:ascii="Arial" w:hAnsi="Arial" w:cs="Arial"/>
          <w:sz w:val="20"/>
          <w:szCs w:val="20"/>
        </w:rPr>
        <w:t xml:space="preserve">poprzez platformę </w:t>
      </w:r>
      <w:r w:rsidRPr="00802BC9">
        <w:rPr>
          <w:rFonts w:ascii="Arial" w:hAnsi="Arial" w:cs="Arial"/>
          <w:sz w:val="20"/>
          <w:szCs w:val="20"/>
        </w:rPr>
        <w:t xml:space="preserve"> do złożenie ofert dodatkowych wszystkich wykonawców, którzy złożyli oferty</w:t>
      </w:r>
      <w:r w:rsidR="004462EA" w:rsidRPr="00802BC9">
        <w:rPr>
          <w:rFonts w:ascii="Arial" w:hAnsi="Arial" w:cs="Arial"/>
          <w:sz w:val="20"/>
          <w:szCs w:val="20"/>
        </w:rPr>
        <w:t xml:space="preserve"> nie </w:t>
      </w:r>
      <w:r w:rsidR="00151EC3" w:rsidRPr="00802BC9">
        <w:rPr>
          <w:rFonts w:ascii="Arial" w:hAnsi="Arial" w:cs="Arial"/>
          <w:sz w:val="20"/>
          <w:szCs w:val="20"/>
        </w:rPr>
        <w:t>podlegające</w:t>
      </w:r>
      <w:r w:rsidR="004462EA" w:rsidRPr="00802BC9">
        <w:rPr>
          <w:rFonts w:ascii="Arial" w:hAnsi="Arial" w:cs="Arial"/>
          <w:sz w:val="20"/>
          <w:szCs w:val="20"/>
        </w:rPr>
        <w:t xml:space="preserve"> odrzuceniu</w:t>
      </w:r>
      <w:r w:rsidRPr="00802BC9">
        <w:rPr>
          <w:rFonts w:ascii="Arial" w:hAnsi="Arial" w:cs="Arial"/>
          <w:sz w:val="20"/>
          <w:szCs w:val="20"/>
        </w:rPr>
        <w:t>. Zasady składania ofert dodatkowych są takie same jak ofert.</w:t>
      </w:r>
      <w:r w:rsidRPr="00802BC9">
        <w:rPr>
          <w:rFonts w:ascii="Arial" w:hAnsi="Arial" w:cs="Arial"/>
        </w:rPr>
        <w:t xml:space="preserve"> </w:t>
      </w:r>
      <w:r w:rsidRPr="00802BC9">
        <w:rPr>
          <w:rFonts w:ascii="Arial" w:hAnsi="Arial" w:cs="Arial"/>
          <w:sz w:val="20"/>
          <w:szCs w:val="20"/>
        </w:rPr>
        <w:t xml:space="preserve">W przypadku, gdy złożone oferty dodatkowe nadal przekraczają środki finansowe, którymi dysponuje zamawiający, dopuszcza się zmianę </w:t>
      </w:r>
      <w:r w:rsidRPr="00802BC9">
        <w:rPr>
          <w:rFonts w:ascii="Arial" w:hAnsi="Arial" w:cs="Arial"/>
          <w:sz w:val="20"/>
          <w:szCs w:val="20"/>
        </w:rPr>
        <w:lastRenderedPageBreak/>
        <w:t>przedmiotu zamówienia poprzez j</w:t>
      </w:r>
      <w:r w:rsidR="00254AA8" w:rsidRPr="00802BC9">
        <w:rPr>
          <w:rFonts w:ascii="Arial" w:hAnsi="Arial" w:cs="Arial"/>
          <w:sz w:val="20"/>
          <w:szCs w:val="20"/>
        </w:rPr>
        <w:t>ego ograniczenie (zmniejszenie</w:t>
      </w:r>
      <w:r w:rsidRPr="00802BC9">
        <w:rPr>
          <w:rFonts w:ascii="Arial" w:hAnsi="Arial" w:cs="Arial"/>
          <w:sz w:val="20"/>
          <w:szCs w:val="20"/>
        </w:rPr>
        <w:t xml:space="preserve"> ilości/zakresu).</w:t>
      </w:r>
    </w:p>
    <w:p w:rsidR="00AC228E" w:rsidRPr="00B430B5" w:rsidRDefault="00AC228E"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802BC9">
        <w:rPr>
          <w:rFonts w:ascii="Arial" w:hAnsi="Arial" w:cs="Arial"/>
          <w:sz w:val="20"/>
          <w:szCs w:val="20"/>
        </w:rPr>
        <w:t>O wyborze oferty zamawiający zawiadamia niezwłocznie wykonawców</w:t>
      </w:r>
      <w:r w:rsidRPr="00B430B5">
        <w:rPr>
          <w:rFonts w:ascii="Arial" w:hAnsi="Arial" w:cs="Arial"/>
          <w:sz w:val="20"/>
          <w:szCs w:val="20"/>
        </w:rPr>
        <w:t>, którzy złożyli oferty w postępowaniu.</w:t>
      </w:r>
    </w:p>
    <w:p w:rsidR="00AC228E" w:rsidRPr="00277CED" w:rsidRDefault="00AC228E" w:rsidP="00CA4532">
      <w:pPr>
        <w:widowControl w:val="0"/>
        <w:numPr>
          <w:ilvl w:val="0"/>
          <w:numId w:val="4"/>
        </w:numPr>
        <w:tabs>
          <w:tab w:val="clear" w:pos="720"/>
          <w:tab w:val="num" w:pos="426"/>
        </w:tabs>
        <w:autoSpaceDE w:val="0"/>
        <w:autoSpaceDN w:val="0"/>
        <w:adjustRightInd w:val="0"/>
        <w:spacing w:line="360" w:lineRule="auto"/>
        <w:ind w:hanging="720"/>
        <w:jc w:val="both"/>
        <w:rPr>
          <w:rFonts w:ascii="Arial" w:hAnsi="Arial" w:cs="Arial"/>
          <w:sz w:val="20"/>
          <w:szCs w:val="20"/>
        </w:rPr>
      </w:pPr>
      <w:r w:rsidRPr="00277CED">
        <w:rPr>
          <w:rFonts w:ascii="Arial" w:hAnsi="Arial" w:cs="Arial"/>
          <w:sz w:val="20"/>
          <w:szCs w:val="20"/>
        </w:rPr>
        <w:t>Postępowanie unieważnia się, jeżeli:</w:t>
      </w:r>
    </w:p>
    <w:p w:rsidR="00AC228E" w:rsidRPr="00277CED" w:rsidRDefault="00AC228E" w:rsidP="007D6928">
      <w:pPr>
        <w:numPr>
          <w:ilvl w:val="0"/>
          <w:numId w:val="5"/>
        </w:numPr>
        <w:tabs>
          <w:tab w:val="right" w:pos="284"/>
          <w:tab w:val="num" w:pos="426"/>
        </w:tabs>
        <w:spacing w:line="360" w:lineRule="auto"/>
        <w:ind w:left="709" w:hanging="425"/>
        <w:jc w:val="both"/>
        <w:rPr>
          <w:rFonts w:ascii="Arial" w:hAnsi="Arial" w:cs="Arial"/>
          <w:sz w:val="20"/>
          <w:szCs w:val="20"/>
        </w:rPr>
      </w:pPr>
      <w:r w:rsidRPr="00277CED">
        <w:rPr>
          <w:rFonts w:ascii="Arial" w:hAnsi="Arial" w:cs="Arial"/>
          <w:sz w:val="20"/>
          <w:szCs w:val="20"/>
        </w:rPr>
        <w:t>nie złożono żadnej oferty nie podlegającej odrzuceniu;</w:t>
      </w:r>
    </w:p>
    <w:p w:rsidR="00AC228E" w:rsidRPr="00277CED" w:rsidRDefault="00AC228E" w:rsidP="007D6928">
      <w:pPr>
        <w:numPr>
          <w:ilvl w:val="0"/>
          <w:numId w:val="5"/>
        </w:numPr>
        <w:tabs>
          <w:tab w:val="right" w:pos="284"/>
          <w:tab w:val="num" w:pos="426"/>
        </w:tabs>
        <w:spacing w:line="360" w:lineRule="auto"/>
        <w:ind w:left="709" w:hanging="425"/>
        <w:jc w:val="both"/>
        <w:rPr>
          <w:rFonts w:ascii="Arial" w:hAnsi="Arial" w:cs="Arial"/>
          <w:sz w:val="20"/>
          <w:szCs w:val="20"/>
        </w:rPr>
      </w:pPr>
      <w:r w:rsidRPr="00277CED">
        <w:rPr>
          <w:rFonts w:ascii="Arial" w:hAnsi="Arial" w:cs="Arial"/>
          <w:sz w:val="20"/>
          <w:szCs w:val="20"/>
        </w:rPr>
        <w:t>zostały złożone dwukrotnie oferty dodatkowe o takiej samej cenie;</w:t>
      </w:r>
    </w:p>
    <w:p w:rsidR="00AC228E" w:rsidRPr="007707EB" w:rsidRDefault="005B0AB2" w:rsidP="00E2038F">
      <w:pPr>
        <w:tabs>
          <w:tab w:val="right" w:pos="284"/>
          <w:tab w:val="num" w:pos="426"/>
        </w:tabs>
        <w:spacing w:line="360" w:lineRule="auto"/>
        <w:ind w:left="709" w:hanging="425"/>
        <w:jc w:val="both"/>
        <w:rPr>
          <w:rFonts w:ascii="Arial" w:hAnsi="Arial" w:cs="Arial"/>
          <w:strike/>
          <w:sz w:val="20"/>
          <w:szCs w:val="20"/>
        </w:rPr>
      </w:pPr>
      <w:r w:rsidRPr="00277CED">
        <w:rPr>
          <w:rFonts w:ascii="Arial" w:hAnsi="Arial" w:cs="Arial"/>
          <w:sz w:val="20"/>
          <w:szCs w:val="20"/>
        </w:rPr>
        <w:t>4</w:t>
      </w:r>
      <w:r w:rsidR="00AC228E" w:rsidRPr="00277CED">
        <w:rPr>
          <w:rFonts w:ascii="Arial" w:hAnsi="Arial" w:cs="Arial"/>
          <w:sz w:val="20"/>
          <w:szCs w:val="20"/>
        </w:rPr>
        <w:t xml:space="preserve">) </w:t>
      </w:r>
      <w:r w:rsidR="007E55C1" w:rsidRPr="00277CED">
        <w:rPr>
          <w:rFonts w:ascii="Arial" w:hAnsi="Arial" w:cs="Arial"/>
          <w:sz w:val="20"/>
          <w:szCs w:val="20"/>
        </w:rPr>
        <w:t xml:space="preserve">  </w:t>
      </w:r>
      <w:r w:rsidR="007D6928">
        <w:rPr>
          <w:rFonts w:ascii="Arial" w:hAnsi="Arial" w:cs="Arial"/>
          <w:sz w:val="20"/>
          <w:szCs w:val="20"/>
        </w:rPr>
        <w:t xml:space="preserve"> </w:t>
      </w:r>
      <w:r w:rsidR="00AC228E" w:rsidRPr="00277CED">
        <w:rPr>
          <w:rFonts w:ascii="Arial" w:hAnsi="Arial" w:cs="Arial"/>
          <w:sz w:val="20"/>
          <w:szCs w:val="20"/>
        </w:rPr>
        <w:t>zamawiający odwołał warunki przetargu</w:t>
      </w:r>
      <w:r w:rsidRPr="00277CED">
        <w:rPr>
          <w:rFonts w:ascii="Arial" w:hAnsi="Arial" w:cs="Arial"/>
          <w:sz w:val="20"/>
          <w:szCs w:val="20"/>
        </w:rPr>
        <w:t xml:space="preserve"> </w:t>
      </w:r>
    </w:p>
    <w:p w:rsidR="00AC228E" w:rsidRPr="00277CED" w:rsidRDefault="005B0AB2" w:rsidP="007D6928">
      <w:pPr>
        <w:tabs>
          <w:tab w:val="right" w:pos="709"/>
          <w:tab w:val="left" w:pos="851"/>
        </w:tabs>
        <w:spacing w:line="360" w:lineRule="auto"/>
        <w:ind w:left="709" w:hanging="425"/>
        <w:jc w:val="both"/>
        <w:rPr>
          <w:rFonts w:ascii="Arial" w:hAnsi="Arial" w:cs="Arial"/>
          <w:sz w:val="20"/>
          <w:szCs w:val="20"/>
        </w:rPr>
      </w:pPr>
      <w:r w:rsidRPr="00277CED">
        <w:rPr>
          <w:rFonts w:ascii="Arial" w:hAnsi="Arial" w:cs="Arial"/>
          <w:sz w:val="20"/>
          <w:szCs w:val="20"/>
        </w:rPr>
        <w:t>5</w:t>
      </w:r>
      <w:r w:rsidR="008D1D5B" w:rsidRPr="00277CED">
        <w:rPr>
          <w:rFonts w:ascii="Arial" w:hAnsi="Arial" w:cs="Arial"/>
          <w:sz w:val="20"/>
          <w:szCs w:val="20"/>
        </w:rPr>
        <w:t xml:space="preserve">) </w:t>
      </w:r>
      <w:r w:rsidR="007D6928">
        <w:rPr>
          <w:rFonts w:ascii="Arial" w:hAnsi="Arial" w:cs="Arial"/>
          <w:sz w:val="20"/>
          <w:szCs w:val="20"/>
        </w:rPr>
        <w:t xml:space="preserve">  </w:t>
      </w:r>
      <w:r w:rsidR="00AC228E" w:rsidRPr="00277CED">
        <w:rPr>
          <w:rFonts w:ascii="Arial" w:hAnsi="Arial" w:cs="Arial"/>
          <w:sz w:val="20"/>
          <w:szCs w:val="20"/>
        </w:rPr>
        <w:t xml:space="preserve">postępowanie zostało przeprowadzone z </w:t>
      </w:r>
      <w:r w:rsidR="00A52F06" w:rsidRPr="00277CED">
        <w:rPr>
          <w:rFonts w:ascii="Arial" w:hAnsi="Arial" w:cs="Arial"/>
          <w:sz w:val="20"/>
          <w:szCs w:val="20"/>
        </w:rPr>
        <w:t>naruszeniem warunków przetargu</w:t>
      </w:r>
      <w:r w:rsidR="00277CED">
        <w:rPr>
          <w:rFonts w:ascii="Arial" w:hAnsi="Arial" w:cs="Arial"/>
          <w:sz w:val="20"/>
          <w:szCs w:val="20"/>
        </w:rPr>
        <w:t xml:space="preserve">, </w:t>
      </w:r>
      <w:r w:rsidR="00AC228E" w:rsidRPr="00277CED">
        <w:rPr>
          <w:rFonts w:ascii="Arial" w:hAnsi="Arial" w:cs="Arial"/>
          <w:sz w:val="20"/>
          <w:szCs w:val="20"/>
        </w:rPr>
        <w:t>mającym wpływ na wybór oferty;</w:t>
      </w:r>
    </w:p>
    <w:p w:rsidR="00AC228E" w:rsidRPr="00277CED" w:rsidRDefault="005B0AB2" w:rsidP="00E2038F">
      <w:pPr>
        <w:tabs>
          <w:tab w:val="right" w:pos="284"/>
          <w:tab w:val="num" w:pos="426"/>
        </w:tabs>
        <w:spacing w:line="360" w:lineRule="auto"/>
        <w:ind w:left="709" w:hanging="425"/>
        <w:jc w:val="both"/>
        <w:rPr>
          <w:rFonts w:ascii="Arial" w:hAnsi="Arial" w:cs="Arial"/>
          <w:sz w:val="20"/>
          <w:szCs w:val="20"/>
        </w:rPr>
      </w:pPr>
      <w:r w:rsidRPr="00277CED">
        <w:rPr>
          <w:rFonts w:ascii="Arial" w:hAnsi="Arial" w:cs="Arial"/>
          <w:sz w:val="20"/>
          <w:szCs w:val="20"/>
        </w:rPr>
        <w:t>6</w:t>
      </w:r>
      <w:r w:rsidR="00AC228E" w:rsidRPr="00277CED">
        <w:rPr>
          <w:rFonts w:ascii="Arial" w:hAnsi="Arial" w:cs="Arial"/>
          <w:sz w:val="20"/>
          <w:szCs w:val="20"/>
        </w:rPr>
        <w:t xml:space="preserve">) </w:t>
      </w:r>
      <w:r w:rsidR="007D6928">
        <w:rPr>
          <w:rFonts w:ascii="Arial" w:hAnsi="Arial" w:cs="Arial"/>
          <w:sz w:val="20"/>
          <w:szCs w:val="20"/>
        </w:rPr>
        <w:t xml:space="preserve"> </w:t>
      </w:r>
      <w:r w:rsidR="007E55C1" w:rsidRPr="00277CED">
        <w:rPr>
          <w:rFonts w:ascii="Arial" w:hAnsi="Arial" w:cs="Arial"/>
          <w:sz w:val="20"/>
          <w:szCs w:val="20"/>
        </w:rPr>
        <w:t xml:space="preserve">  </w:t>
      </w:r>
      <w:r w:rsidR="00AC228E" w:rsidRPr="00277CED">
        <w:rPr>
          <w:rFonts w:ascii="Arial" w:hAnsi="Arial" w:cs="Arial"/>
          <w:sz w:val="20"/>
          <w:szCs w:val="20"/>
        </w:rPr>
        <w:t>umowa może być nieważna na podstawie odrębnych przepisów.</w:t>
      </w:r>
    </w:p>
    <w:p w:rsidR="005B0AB2" w:rsidRPr="005F0A12" w:rsidRDefault="005B0AB2" w:rsidP="007D6928">
      <w:pPr>
        <w:tabs>
          <w:tab w:val="right" w:pos="284"/>
          <w:tab w:val="num" w:pos="567"/>
          <w:tab w:val="left" w:pos="993"/>
        </w:tabs>
        <w:spacing w:line="360" w:lineRule="auto"/>
        <w:ind w:left="709" w:hanging="425"/>
        <w:jc w:val="both"/>
        <w:rPr>
          <w:rFonts w:ascii="Arial" w:hAnsi="Arial" w:cs="Arial"/>
          <w:sz w:val="20"/>
          <w:szCs w:val="20"/>
        </w:rPr>
      </w:pPr>
      <w:r w:rsidRPr="005F0A12">
        <w:rPr>
          <w:rFonts w:ascii="Arial" w:hAnsi="Arial" w:cs="Arial"/>
          <w:sz w:val="20"/>
          <w:szCs w:val="20"/>
        </w:rPr>
        <w:t>7)</w:t>
      </w:r>
      <w:r w:rsidR="007D6928">
        <w:rPr>
          <w:rFonts w:ascii="Arial" w:hAnsi="Arial" w:cs="Arial"/>
          <w:sz w:val="20"/>
          <w:szCs w:val="20"/>
        </w:rPr>
        <w:t xml:space="preserve"> </w:t>
      </w:r>
      <w:r w:rsidRPr="005F0A12">
        <w:rPr>
          <w:rFonts w:ascii="Arial" w:hAnsi="Arial" w:cs="Arial"/>
          <w:sz w:val="20"/>
          <w:szCs w:val="20"/>
        </w:rPr>
        <w:t xml:space="preserve"> </w:t>
      </w:r>
      <w:r w:rsidR="007E55C1" w:rsidRPr="005F0A12">
        <w:rPr>
          <w:rFonts w:ascii="Arial" w:hAnsi="Arial" w:cs="Arial"/>
          <w:sz w:val="20"/>
          <w:szCs w:val="20"/>
        </w:rPr>
        <w:t xml:space="preserve"> </w:t>
      </w:r>
      <w:r w:rsidRPr="005F0A12">
        <w:rPr>
          <w:rFonts w:ascii="Arial" w:hAnsi="Arial" w:cs="Arial"/>
          <w:sz w:val="20"/>
          <w:szCs w:val="20"/>
        </w:rPr>
        <w:t>gdy cena oferty najkorzystniejszej lub oferta z najniższą ceną przewyższa kwotę, którą zamawiający zamierza przeznaczyć na sfinansowanie zamówienia.</w:t>
      </w:r>
    </w:p>
    <w:p w:rsidR="005B0AB2" w:rsidRPr="00004D5C" w:rsidRDefault="0098077F" w:rsidP="00BD587B">
      <w:pPr>
        <w:tabs>
          <w:tab w:val="right" w:pos="284"/>
          <w:tab w:val="left" w:pos="993"/>
        </w:tabs>
        <w:spacing w:line="360" w:lineRule="auto"/>
        <w:ind w:left="284" w:hanging="284"/>
        <w:jc w:val="both"/>
        <w:rPr>
          <w:rFonts w:ascii="Arial" w:hAnsi="Arial" w:cs="Arial"/>
          <w:sz w:val="20"/>
          <w:szCs w:val="20"/>
        </w:rPr>
      </w:pPr>
      <w:r>
        <w:rPr>
          <w:rFonts w:ascii="Arial" w:hAnsi="Arial" w:cs="Arial"/>
          <w:sz w:val="20"/>
          <w:szCs w:val="20"/>
        </w:rPr>
        <w:t>9</w:t>
      </w:r>
      <w:r w:rsidR="005B0AB2" w:rsidRPr="005F0A12">
        <w:rPr>
          <w:rFonts w:ascii="Arial" w:hAnsi="Arial" w:cs="Arial"/>
          <w:sz w:val="20"/>
          <w:szCs w:val="20"/>
        </w:rPr>
        <w:t xml:space="preserve">a. </w:t>
      </w:r>
      <w:r w:rsidR="007E55C1" w:rsidRPr="005F0A12">
        <w:rPr>
          <w:rFonts w:ascii="Arial" w:hAnsi="Arial" w:cs="Arial"/>
          <w:sz w:val="20"/>
          <w:szCs w:val="20"/>
        </w:rPr>
        <w:t>Z</w:t>
      </w:r>
      <w:r w:rsidR="005B0AB2" w:rsidRPr="005F0A12">
        <w:rPr>
          <w:rFonts w:ascii="Arial" w:hAnsi="Arial" w:cs="Arial"/>
          <w:sz w:val="20"/>
          <w:szCs w:val="20"/>
        </w:rPr>
        <w:t xml:space="preserve">amawiający zastrzega sobie możliwość unieważnienia / zamknięcia postępowania na każdym etapie bez podania przyczyny. Wykonawcy nie będą wywodzili roszczeń </w:t>
      </w:r>
      <w:r w:rsidR="007E55C1" w:rsidRPr="005F0A12">
        <w:rPr>
          <w:rFonts w:ascii="Arial" w:hAnsi="Arial" w:cs="Arial"/>
          <w:sz w:val="20"/>
          <w:szCs w:val="20"/>
        </w:rPr>
        <w:t>z tego tytułu wobec zamawiającego.</w:t>
      </w:r>
      <w:r w:rsidR="007E55C1" w:rsidRPr="00004D5C">
        <w:rPr>
          <w:rFonts w:ascii="Arial" w:hAnsi="Arial" w:cs="Arial"/>
          <w:sz w:val="20"/>
          <w:szCs w:val="20"/>
        </w:rPr>
        <w:t xml:space="preserve"> </w:t>
      </w:r>
    </w:p>
    <w:p w:rsidR="00AC228E" w:rsidRPr="00B430B5" w:rsidRDefault="00AC228E"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B430B5">
        <w:rPr>
          <w:rFonts w:ascii="Arial" w:hAnsi="Arial" w:cs="Arial"/>
          <w:sz w:val="20"/>
          <w:szCs w:val="20"/>
        </w:rPr>
        <w:t>O zamknięciu postępowania zamawiający zawiadamia wykonawców, podając uzasadnienie faktyczne.</w:t>
      </w:r>
    </w:p>
    <w:p w:rsidR="00D324A1" w:rsidRPr="001F4422" w:rsidRDefault="00AC228E"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1F4422">
        <w:rPr>
          <w:rFonts w:ascii="Arial" w:hAnsi="Arial" w:cs="Arial"/>
          <w:sz w:val="20"/>
          <w:szCs w:val="20"/>
        </w:rPr>
        <w:t xml:space="preserve">Informację o udzieleniu/unieważnieniu zamówienia zamawiający zamieszcza na </w:t>
      </w:r>
      <w:r w:rsidR="00F70F55">
        <w:rPr>
          <w:rFonts w:ascii="Arial" w:hAnsi="Arial" w:cs="Arial"/>
          <w:sz w:val="20"/>
          <w:szCs w:val="20"/>
        </w:rPr>
        <w:t>platformie zakupowej</w:t>
      </w:r>
      <w:r w:rsidRPr="001F4422">
        <w:rPr>
          <w:rFonts w:ascii="Arial" w:hAnsi="Arial" w:cs="Arial"/>
          <w:sz w:val="20"/>
          <w:szCs w:val="20"/>
        </w:rPr>
        <w:t>.</w:t>
      </w:r>
    </w:p>
    <w:p w:rsidR="006A4910" w:rsidRDefault="001F4422" w:rsidP="00C26DD8">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1F4422">
        <w:rPr>
          <w:rFonts w:ascii="Arial" w:hAnsi="Arial" w:cs="Arial"/>
          <w:sz w:val="20"/>
          <w:szCs w:val="20"/>
        </w:rPr>
        <w:t>Jeżeli Wykonawca, którego oferta została wybrana, uchyla się od zawarcia umowy  lub nie wnosi wymaganego zabezpieczenia należytego wykonania umowy, zamawiający może wybrać ofertę najkorzystniejszą spośród pozostałych ofert bez przeprowadzania ich ponownego badania i oceny.</w:t>
      </w:r>
    </w:p>
    <w:p w:rsidR="000373FF" w:rsidRDefault="000373FF" w:rsidP="000373FF">
      <w:pPr>
        <w:widowControl w:val="0"/>
        <w:autoSpaceDE w:val="0"/>
        <w:autoSpaceDN w:val="0"/>
        <w:adjustRightInd w:val="0"/>
        <w:spacing w:line="360" w:lineRule="auto"/>
        <w:ind w:left="284"/>
        <w:jc w:val="both"/>
        <w:rPr>
          <w:rFonts w:ascii="Arial" w:hAnsi="Arial" w:cs="Arial"/>
          <w:sz w:val="20"/>
          <w:szCs w:val="20"/>
        </w:rPr>
      </w:pPr>
    </w:p>
    <w:p w:rsidR="00D324A1" w:rsidRPr="00B430B5" w:rsidRDefault="00D324A1" w:rsidP="008D1D5B">
      <w:pPr>
        <w:spacing w:line="276" w:lineRule="auto"/>
        <w:ind w:left="426" w:hanging="426"/>
        <w:jc w:val="both"/>
        <w:rPr>
          <w:rFonts w:ascii="Arial" w:hAnsi="Arial" w:cs="Arial"/>
          <w:sz w:val="20"/>
          <w:szCs w:val="20"/>
        </w:rPr>
      </w:pPr>
      <w:r w:rsidRPr="00B430B5">
        <w:rPr>
          <w:rFonts w:ascii="Arial" w:hAnsi="Arial" w:cs="Arial"/>
          <w:b/>
          <w:bCs/>
          <w:sz w:val="20"/>
          <w:szCs w:val="20"/>
        </w:rPr>
        <w:t>XIII.</w:t>
      </w:r>
      <w:r w:rsidRPr="00B430B5">
        <w:rPr>
          <w:rFonts w:ascii="Arial" w:hAnsi="Arial" w:cs="Arial"/>
          <w:b/>
          <w:bCs/>
          <w:sz w:val="20"/>
          <w:szCs w:val="20"/>
        </w:rPr>
        <w:tab/>
        <w:t>Warunki jakie muszą zostać spełnione po wyborze oferty w celu zawarcia umowy</w:t>
      </w:r>
    </w:p>
    <w:p w:rsidR="0042161F" w:rsidRDefault="001F4422" w:rsidP="00CA4532">
      <w:pPr>
        <w:numPr>
          <w:ilvl w:val="0"/>
          <w:numId w:val="6"/>
        </w:numPr>
        <w:tabs>
          <w:tab w:val="right" w:pos="426"/>
        </w:tabs>
        <w:spacing w:line="360" w:lineRule="auto"/>
        <w:ind w:left="426" w:hanging="425"/>
        <w:jc w:val="both"/>
        <w:rPr>
          <w:rFonts w:ascii="Arial" w:hAnsi="Arial" w:cs="Arial"/>
          <w:sz w:val="20"/>
          <w:szCs w:val="20"/>
        </w:rPr>
      </w:pPr>
      <w:r w:rsidRPr="001F4422">
        <w:rPr>
          <w:rFonts w:ascii="Arial" w:hAnsi="Arial" w:cs="Arial"/>
          <w:sz w:val="20"/>
          <w:szCs w:val="20"/>
        </w:rPr>
        <w:t xml:space="preserve">Po dokonaniu wyboru oferty najkorzystniejszej, Zamawiający przekaże Wykonawcy wypełnioną umowę za pomocą </w:t>
      </w:r>
      <w:r w:rsidR="007707EB" w:rsidRPr="00A67A3B">
        <w:rPr>
          <w:rFonts w:ascii="Arial" w:hAnsi="Arial" w:cs="Arial"/>
          <w:sz w:val="20"/>
          <w:szCs w:val="20"/>
        </w:rPr>
        <w:t xml:space="preserve">platformy zakupowej </w:t>
      </w:r>
      <w:r w:rsidRPr="00A67A3B">
        <w:rPr>
          <w:rFonts w:ascii="Arial" w:hAnsi="Arial" w:cs="Arial"/>
          <w:sz w:val="20"/>
          <w:szCs w:val="20"/>
        </w:rPr>
        <w:t xml:space="preserve">i będzie oczekiwał niezwłocznego zwrotu odpowiedniej ilości egzemplarzy, podpisanych przez osobę uprawnioną do dokonania tej czynności w imieniu Wykonawcy wraz z potwierdzeniem wniesienia zabezpieczenia należytego wykonania umowy (jeżeli jest wymagane). Zamawiający dopuszcza również możliwości osobistego stawiennictwa osób upoważnionych do zaciągania zobowiązań w imieniu wykonawcy, celem podpisania umowy w siedzibie Zamawiającego (Sekcja Zamówień Publicznych). W następnej kolejności zobowiązanie zostanie podpisane przez osoby funkcyjne ze strony zamawiającego wraz z kierownikiem Zamawiającego oraz zarejestrowane w rejestrze umów zamawiającego (nadanie nr umowy). Wykonawca zostanie niezwłocznie poinformowany za </w:t>
      </w:r>
      <w:r w:rsidR="00463D83" w:rsidRPr="00A67A3B">
        <w:rPr>
          <w:rFonts w:ascii="Arial" w:hAnsi="Arial" w:cs="Arial"/>
          <w:sz w:val="20"/>
          <w:szCs w:val="20"/>
        </w:rPr>
        <w:t xml:space="preserve">pośrednictwem platformy zakupowej </w:t>
      </w:r>
      <w:r w:rsidRPr="00A67A3B">
        <w:rPr>
          <w:rFonts w:ascii="Arial" w:hAnsi="Arial" w:cs="Arial"/>
          <w:sz w:val="20"/>
          <w:szCs w:val="20"/>
        </w:rPr>
        <w:t>o tym fakcie</w:t>
      </w:r>
      <w:r w:rsidR="00463D83" w:rsidRPr="00A67A3B">
        <w:rPr>
          <w:rFonts w:ascii="Arial" w:hAnsi="Arial" w:cs="Arial"/>
          <w:sz w:val="20"/>
          <w:szCs w:val="20"/>
        </w:rPr>
        <w:t xml:space="preserve"> i sposobie przekazania </w:t>
      </w:r>
      <w:r w:rsidRPr="00A67A3B">
        <w:rPr>
          <w:rFonts w:ascii="Arial" w:hAnsi="Arial" w:cs="Arial"/>
          <w:sz w:val="20"/>
          <w:szCs w:val="20"/>
        </w:rPr>
        <w:t xml:space="preserve"> przez Zamawiającego jednego egzemplarza umowy</w:t>
      </w:r>
      <w:r w:rsidR="00463D83" w:rsidRPr="00A67A3B">
        <w:rPr>
          <w:rFonts w:ascii="Arial" w:hAnsi="Arial" w:cs="Arial"/>
          <w:sz w:val="20"/>
          <w:szCs w:val="20"/>
        </w:rPr>
        <w:t xml:space="preserve"> Wykonawcy</w:t>
      </w:r>
      <w:r w:rsidRPr="00A67A3B">
        <w:rPr>
          <w:rFonts w:ascii="Arial" w:hAnsi="Arial" w:cs="Arial"/>
          <w:sz w:val="20"/>
          <w:szCs w:val="20"/>
        </w:rPr>
        <w:t xml:space="preserve"> (pocztą, odbiór osobisty). Umowa zaczyna obowiązywać</w:t>
      </w:r>
      <w:r w:rsidRPr="001F4422">
        <w:rPr>
          <w:rFonts w:ascii="Arial" w:hAnsi="Arial" w:cs="Arial"/>
          <w:sz w:val="20"/>
          <w:szCs w:val="20"/>
        </w:rPr>
        <w:t xml:space="preserve"> z chwilą podpisania jej przez kierownika Zamawiającego, niezależnie od terminu przekazania Wykonawcy jego egzemplarza zobowiązania.</w:t>
      </w:r>
    </w:p>
    <w:p w:rsidR="00145919" w:rsidRDefault="00463D83" w:rsidP="0011391D">
      <w:pPr>
        <w:numPr>
          <w:ilvl w:val="0"/>
          <w:numId w:val="6"/>
        </w:numPr>
        <w:tabs>
          <w:tab w:val="right" w:pos="426"/>
        </w:tabs>
        <w:spacing w:line="360" w:lineRule="auto"/>
        <w:ind w:left="426" w:hanging="425"/>
        <w:jc w:val="both"/>
        <w:rPr>
          <w:rFonts w:ascii="Arial" w:hAnsi="Arial" w:cs="Arial"/>
          <w:sz w:val="20"/>
          <w:szCs w:val="20"/>
        </w:rPr>
      </w:pPr>
      <w:r w:rsidRPr="00463D83">
        <w:rPr>
          <w:rFonts w:ascii="Arial" w:hAnsi="Arial" w:cs="Arial"/>
          <w:sz w:val="20"/>
          <w:szCs w:val="20"/>
        </w:rPr>
        <w:t xml:space="preserve">Wykonawca nie jest zobowiązany do wniesienia zabezpieczenia </w:t>
      </w:r>
      <w:r>
        <w:rPr>
          <w:rFonts w:ascii="Arial" w:hAnsi="Arial" w:cs="Arial"/>
          <w:sz w:val="20"/>
          <w:szCs w:val="20"/>
        </w:rPr>
        <w:t>wykonania umowy.</w:t>
      </w:r>
    </w:p>
    <w:p w:rsidR="000373FF" w:rsidRDefault="000373FF" w:rsidP="000373FF">
      <w:pPr>
        <w:tabs>
          <w:tab w:val="right" w:pos="426"/>
        </w:tabs>
        <w:spacing w:line="360" w:lineRule="auto"/>
        <w:ind w:left="426"/>
        <w:jc w:val="both"/>
        <w:rPr>
          <w:rFonts w:ascii="Arial" w:hAnsi="Arial" w:cs="Arial"/>
          <w:sz w:val="20"/>
          <w:szCs w:val="20"/>
        </w:rPr>
      </w:pPr>
    </w:p>
    <w:p w:rsidR="00D324A1" w:rsidRPr="00B430B5" w:rsidRDefault="00D324A1" w:rsidP="006D3640">
      <w:pPr>
        <w:tabs>
          <w:tab w:val="right" w:pos="426"/>
        </w:tabs>
        <w:spacing w:line="360" w:lineRule="auto"/>
        <w:ind w:left="426" w:hanging="426"/>
        <w:jc w:val="both"/>
        <w:rPr>
          <w:rFonts w:ascii="Arial" w:hAnsi="Arial" w:cs="Arial"/>
          <w:b/>
          <w:bCs/>
          <w:sz w:val="20"/>
          <w:szCs w:val="20"/>
        </w:rPr>
      </w:pPr>
      <w:r w:rsidRPr="00B430B5">
        <w:rPr>
          <w:rFonts w:ascii="Arial" w:hAnsi="Arial" w:cs="Arial"/>
          <w:b/>
          <w:bCs/>
          <w:sz w:val="20"/>
          <w:szCs w:val="20"/>
        </w:rPr>
        <w:t>XI</w:t>
      </w:r>
      <w:r w:rsidR="00A47AE2">
        <w:rPr>
          <w:rFonts w:ascii="Arial" w:hAnsi="Arial" w:cs="Arial"/>
          <w:b/>
          <w:bCs/>
          <w:sz w:val="20"/>
          <w:szCs w:val="20"/>
        </w:rPr>
        <w:t>V</w:t>
      </w:r>
      <w:r w:rsidRPr="00B430B5">
        <w:rPr>
          <w:rFonts w:ascii="Arial" w:hAnsi="Arial" w:cs="Arial"/>
          <w:b/>
          <w:bCs/>
          <w:sz w:val="20"/>
          <w:szCs w:val="20"/>
        </w:rPr>
        <w:t>.</w:t>
      </w:r>
      <w:r w:rsidRPr="00B430B5">
        <w:rPr>
          <w:rFonts w:ascii="Arial" w:hAnsi="Arial" w:cs="Arial"/>
          <w:b/>
          <w:bCs/>
          <w:sz w:val="20"/>
          <w:szCs w:val="20"/>
        </w:rPr>
        <w:tab/>
      </w:r>
      <w:r w:rsidR="00762AB0">
        <w:rPr>
          <w:rFonts w:ascii="Arial" w:hAnsi="Arial" w:cs="Arial"/>
          <w:b/>
          <w:bCs/>
          <w:sz w:val="20"/>
          <w:szCs w:val="20"/>
        </w:rPr>
        <w:t xml:space="preserve"> </w:t>
      </w:r>
      <w:r w:rsidRPr="00B430B5">
        <w:rPr>
          <w:rFonts w:ascii="Arial" w:hAnsi="Arial" w:cs="Arial"/>
          <w:b/>
          <w:bCs/>
          <w:sz w:val="20"/>
          <w:szCs w:val="20"/>
        </w:rPr>
        <w:t>Postanowienia końcowe</w:t>
      </w:r>
    </w:p>
    <w:p w:rsidR="00D324A1" w:rsidRPr="00B430B5" w:rsidRDefault="00D324A1" w:rsidP="008D1D5B">
      <w:pPr>
        <w:tabs>
          <w:tab w:val="right" w:pos="284"/>
          <w:tab w:val="left" w:pos="408"/>
        </w:tabs>
        <w:spacing w:line="360" w:lineRule="auto"/>
        <w:ind w:left="408" w:hanging="408"/>
        <w:jc w:val="both"/>
        <w:rPr>
          <w:rFonts w:ascii="Arial" w:hAnsi="Arial" w:cs="Arial"/>
          <w:sz w:val="20"/>
          <w:szCs w:val="20"/>
        </w:rPr>
      </w:pPr>
      <w:r w:rsidRPr="00B430B5">
        <w:rPr>
          <w:rFonts w:ascii="Arial" w:hAnsi="Arial" w:cs="Arial"/>
          <w:sz w:val="20"/>
          <w:szCs w:val="20"/>
        </w:rPr>
        <w:lastRenderedPageBreak/>
        <w:tab/>
        <w:t>1.</w:t>
      </w:r>
      <w:r w:rsidRPr="00B430B5">
        <w:rPr>
          <w:rFonts w:ascii="Arial" w:hAnsi="Arial" w:cs="Arial"/>
          <w:sz w:val="20"/>
          <w:szCs w:val="20"/>
        </w:rPr>
        <w:tab/>
        <w:t>Przed upływem terminu złożenia ofert zamawiający zastrzega sobie możliwość zmiany oraz odwołania warunków przetargu.</w:t>
      </w:r>
    </w:p>
    <w:p w:rsidR="00D324A1" w:rsidRPr="00B430B5" w:rsidRDefault="00D324A1" w:rsidP="008D1D5B">
      <w:pPr>
        <w:tabs>
          <w:tab w:val="right" w:pos="284"/>
          <w:tab w:val="left" w:pos="408"/>
        </w:tabs>
        <w:spacing w:line="360" w:lineRule="auto"/>
        <w:ind w:left="408" w:hanging="408"/>
        <w:jc w:val="both"/>
        <w:rPr>
          <w:rFonts w:ascii="Arial" w:hAnsi="Arial" w:cs="Arial"/>
          <w:sz w:val="20"/>
          <w:szCs w:val="20"/>
        </w:rPr>
      </w:pPr>
      <w:r w:rsidRPr="00B430B5">
        <w:rPr>
          <w:rFonts w:ascii="Arial" w:hAnsi="Arial" w:cs="Arial"/>
          <w:sz w:val="20"/>
          <w:szCs w:val="20"/>
        </w:rPr>
        <w:tab/>
        <w:t>2.</w:t>
      </w:r>
      <w:r w:rsidRPr="00B430B5">
        <w:rPr>
          <w:rFonts w:ascii="Arial" w:hAnsi="Arial" w:cs="Arial"/>
          <w:sz w:val="20"/>
          <w:szCs w:val="20"/>
        </w:rPr>
        <w:tab/>
        <w:t>Zamawiający zastrzega sobie możliwość, za zgodą wykonawcy, wprowadzenia po wyborze najkorzystniejszej oferty korzystnych dla siebie zmian do umowy.</w:t>
      </w:r>
    </w:p>
    <w:p w:rsidR="00D324A1" w:rsidRPr="00B430B5" w:rsidRDefault="00D324A1" w:rsidP="008D1D5B">
      <w:pPr>
        <w:tabs>
          <w:tab w:val="right" w:pos="284"/>
          <w:tab w:val="left" w:pos="408"/>
        </w:tabs>
        <w:spacing w:line="360" w:lineRule="auto"/>
        <w:ind w:left="408" w:hanging="408"/>
        <w:jc w:val="both"/>
        <w:rPr>
          <w:rFonts w:ascii="Arial" w:hAnsi="Arial" w:cs="Arial"/>
          <w:sz w:val="20"/>
          <w:szCs w:val="20"/>
        </w:rPr>
      </w:pPr>
      <w:r w:rsidRPr="00B430B5">
        <w:rPr>
          <w:rFonts w:ascii="Arial" w:hAnsi="Arial" w:cs="Arial"/>
          <w:sz w:val="20"/>
          <w:szCs w:val="20"/>
        </w:rPr>
        <w:tab/>
        <w:t>3.</w:t>
      </w:r>
      <w:r w:rsidRPr="00B430B5">
        <w:rPr>
          <w:rFonts w:ascii="Arial" w:hAnsi="Arial" w:cs="Arial"/>
          <w:sz w:val="20"/>
          <w:szCs w:val="20"/>
        </w:rPr>
        <w:tab/>
        <w:t>Protokół (dokumentacja) postępowania podlega udostępnieniu, z zastrzeżeniem, że:</w:t>
      </w:r>
    </w:p>
    <w:p w:rsidR="00D324A1" w:rsidRPr="00B430B5" w:rsidRDefault="00D324A1" w:rsidP="006D3640">
      <w:pPr>
        <w:tabs>
          <w:tab w:val="left" w:pos="567"/>
        </w:tabs>
        <w:spacing w:line="360" w:lineRule="auto"/>
        <w:ind w:left="567" w:hanging="283"/>
        <w:jc w:val="both"/>
        <w:rPr>
          <w:rFonts w:ascii="Arial" w:hAnsi="Arial" w:cs="Arial"/>
          <w:sz w:val="20"/>
          <w:szCs w:val="20"/>
        </w:rPr>
      </w:pPr>
      <w:r w:rsidRPr="00B430B5">
        <w:rPr>
          <w:rFonts w:ascii="Arial" w:hAnsi="Arial" w:cs="Arial"/>
          <w:sz w:val="20"/>
          <w:szCs w:val="20"/>
        </w:rPr>
        <w:t>1)</w:t>
      </w:r>
      <w:r w:rsidRPr="00B430B5">
        <w:rPr>
          <w:rFonts w:ascii="Arial" w:hAnsi="Arial" w:cs="Arial"/>
          <w:sz w:val="20"/>
          <w:szCs w:val="20"/>
        </w:rPr>
        <w:tab/>
        <w:t>protokół z postępowania jest jawny, o ile nie zawiera informacji nie podlegających ujawnieniu, w zakresie i na zasadach określonych w przepisach o ochronie informacji niejawnych oraz o ochronie innych tajemnic ustawowo chronionych;</w:t>
      </w:r>
    </w:p>
    <w:p w:rsidR="00D324A1" w:rsidRPr="00B430B5" w:rsidRDefault="00D324A1" w:rsidP="006D3640">
      <w:pPr>
        <w:tabs>
          <w:tab w:val="left" w:pos="567"/>
        </w:tabs>
        <w:spacing w:line="360" w:lineRule="auto"/>
        <w:ind w:left="567" w:hanging="283"/>
        <w:jc w:val="both"/>
        <w:rPr>
          <w:rFonts w:ascii="Arial" w:hAnsi="Arial" w:cs="Arial"/>
          <w:sz w:val="20"/>
          <w:szCs w:val="20"/>
        </w:rPr>
      </w:pPr>
      <w:r w:rsidRPr="00B430B5">
        <w:rPr>
          <w:rFonts w:ascii="Arial" w:hAnsi="Arial" w:cs="Arial"/>
          <w:sz w:val="20"/>
          <w:szCs w:val="20"/>
        </w:rPr>
        <w:t>2)</w:t>
      </w:r>
      <w:r w:rsidRPr="00B430B5">
        <w:rPr>
          <w:rFonts w:ascii="Arial" w:hAnsi="Arial" w:cs="Arial"/>
          <w:sz w:val="20"/>
          <w:szCs w:val="20"/>
        </w:rPr>
        <w:tab/>
        <w:t xml:space="preserve">protokół podlega udostępnieniu z uwzględnieniem ograniczeń, o których mowa w </w:t>
      </w:r>
      <w:proofErr w:type="spellStart"/>
      <w:r w:rsidRPr="00B430B5">
        <w:rPr>
          <w:rFonts w:ascii="Arial" w:hAnsi="Arial" w:cs="Arial"/>
          <w:sz w:val="20"/>
          <w:szCs w:val="20"/>
        </w:rPr>
        <w:t>ppkt</w:t>
      </w:r>
      <w:proofErr w:type="spellEnd"/>
      <w:r w:rsidRPr="00B430B5">
        <w:rPr>
          <w:rFonts w:ascii="Arial" w:hAnsi="Arial" w:cs="Arial"/>
          <w:sz w:val="20"/>
          <w:szCs w:val="20"/>
        </w:rPr>
        <w:t xml:space="preserve"> 1;</w:t>
      </w:r>
    </w:p>
    <w:p w:rsidR="00B17C39" w:rsidRDefault="00D324A1" w:rsidP="006D3640">
      <w:pPr>
        <w:tabs>
          <w:tab w:val="left" w:pos="567"/>
        </w:tabs>
        <w:spacing w:line="360" w:lineRule="auto"/>
        <w:ind w:left="567" w:hanging="283"/>
        <w:jc w:val="both"/>
        <w:rPr>
          <w:rFonts w:ascii="Arial" w:hAnsi="Arial" w:cs="Arial"/>
          <w:sz w:val="20"/>
          <w:szCs w:val="20"/>
        </w:rPr>
      </w:pPr>
      <w:r w:rsidRPr="00B430B5">
        <w:rPr>
          <w:rFonts w:ascii="Arial" w:hAnsi="Arial" w:cs="Arial"/>
          <w:sz w:val="20"/>
          <w:szCs w:val="20"/>
        </w:rPr>
        <w:t>3)</w:t>
      </w:r>
      <w:r w:rsidRPr="00B430B5">
        <w:rPr>
          <w:rFonts w:ascii="Arial" w:hAnsi="Arial" w:cs="Arial"/>
          <w:sz w:val="20"/>
          <w:szCs w:val="20"/>
        </w:rPr>
        <w:tab/>
        <w:t xml:space="preserve">protokół udostępnia się po dokonaniu wyboru najkorzystniejszej oferty lub </w:t>
      </w:r>
      <w:r w:rsidR="00122E23" w:rsidRPr="00B430B5">
        <w:rPr>
          <w:rFonts w:ascii="Arial" w:hAnsi="Arial" w:cs="Arial"/>
          <w:sz w:val="20"/>
          <w:szCs w:val="20"/>
        </w:rPr>
        <w:t>unieważnieniu</w:t>
      </w:r>
      <w:r w:rsidRPr="00B430B5">
        <w:rPr>
          <w:rFonts w:ascii="Arial" w:hAnsi="Arial" w:cs="Arial"/>
          <w:sz w:val="20"/>
          <w:szCs w:val="20"/>
        </w:rPr>
        <w:t xml:space="preserve"> postępowania.</w:t>
      </w:r>
    </w:p>
    <w:p w:rsidR="00A61121" w:rsidRPr="002B5587" w:rsidRDefault="00A61121" w:rsidP="00A61121">
      <w:pPr>
        <w:rPr>
          <w:rFonts w:ascii="Arial" w:hAnsi="Arial" w:cs="Arial"/>
          <w:sz w:val="16"/>
          <w:szCs w:val="16"/>
        </w:rPr>
      </w:pPr>
      <w:r w:rsidRPr="002B5587">
        <w:rPr>
          <w:rFonts w:ascii="Arial" w:hAnsi="Arial" w:cs="Arial"/>
          <w:sz w:val="16"/>
          <w:szCs w:val="16"/>
        </w:rPr>
        <w:t>Załączniki:</w:t>
      </w:r>
    </w:p>
    <w:p w:rsidR="00A61121" w:rsidRPr="002B5587" w:rsidRDefault="00F70F55" w:rsidP="0041042B">
      <w:pPr>
        <w:rPr>
          <w:rFonts w:ascii="Arial" w:hAnsi="Arial" w:cs="Arial"/>
          <w:sz w:val="16"/>
          <w:szCs w:val="16"/>
        </w:rPr>
      </w:pPr>
      <w:r w:rsidRPr="002B5587">
        <w:rPr>
          <w:rFonts w:ascii="Arial" w:hAnsi="Arial" w:cs="Arial"/>
          <w:sz w:val="16"/>
          <w:szCs w:val="16"/>
        </w:rPr>
        <w:t>Zał. nr 1</w:t>
      </w:r>
      <w:r w:rsidR="00A61121" w:rsidRPr="002B5587">
        <w:rPr>
          <w:rFonts w:ascii="Arial" w:hAnsi="Arial" w:cs="Arial"/>
          <w:sz w:val="16"/>
          <w:szCs w:val="16"/>
        </w:rPr>
        <w:t xml:space="preserve"> –</w:t>
      </w:r>
      <w:r w:rsidR="000E6D2D" w:rsidRPr="002B5587">
        <w:rPr>
          <w:rFonts w:ascii="Arial" w:hAnsi="Arial" w:cs="Arial"/>
          <w:sz w:val="16"/>
          <w:szCs w:val="16"/>
        </w:rPr>
        <w:t xml:space="preserve"> opis przedmiotu zamówienia</w:t>
      </w:r>
      <w:r w:rsidR="001951CF" w:rsidRPr="002B5587">
        <w:rPr>
          <w:rFonts w:ascii="Arial" w:hAnsi="Arial" w:cs="Arial"/>
          <w:sz w:val="16"/>
          <w:szCs w:val="16"/>
        </w:rPr>
        <w:t xml:space="preserve"> </w:t>
      </w:r>
    </w:p>
    <w:p w:rsidR="00A61121" w:rsidRPr="002B5587" w:rsidRDefault="00F70F55" w:rsidP="0041042B">
      <w:pPr>
        <w:rPr>
          <w:rFonts w:ascii="Arial" w:hAnsi="Arial" w:cs="Arial"/>
          <w:sz w:val="16"/>
          <w:szCs w:val="16"/>
        </w:rPr>
      </w:pPr>
      <w:r w:rsidRPr="002B5587">
        <w:rPr>
          <w:rFonts w:ascii="Arial" w:hAnsi="Arial" w:cs="Arial"/>
          <w:sz w:val="16"/>
          <w:szCs w:val="16"/>
        </w:rPr>
        <w:t>Zał. nr 2</w:t>
      </w:r>
      <w:r w:rsidR="00A61121" w:rsidRPr="002B5587">
        <w:rPr>
          <w:rFonts w:ascii="Arial" w:hAnsi="Arial" w:cs="Arial"/>
          <w:sz w:val="16"/>
          <w:szCs w:val="16"/>
        </w:rPr>
        <w:t xml:space="preserve"> – wzór umowy</w:t>
      </w:r>
    </w:p>
    <w:p w:rsidR="00D97E9A" w:rsidRPr="002B5587" w:rsidRDefault="003D5230" w:rsidP="0041042B">
      <w:pPr>
        <w:rPr>
          <w:rFonts w:ascii="Arial" w:hAnsi="Arial" w:cs="Arial"/>
          <w:sz w:val="16"/>
          <w:szCs w:val="16"/>
        </w:rPr>
      </w:pPr>
      <w:r w:rsidRPr="002B5587">
        <w:rPr>
          <w:rFonts w:ascii="Arial" w:hAnsi="Arial" w:cs="Arial"/>
          <w:sz w:val="16"/>
          <w:szCs w:val="16"/>
        </w:rPr>
        <w:t xml:space="preserve">Zał. nr </w:t>
      </w:r>
      <w:r w:rsidR="0069234E" w:rsidRPr="002B5587">
        <w:rPr>
          <w:rFonts w:ascii="Arial" w:hAnsi="Arial" w:cs="Arial"/>
          <w:sz w:val="16"/>
          <w:szCs w:val="16"/>
        </w:rPr>
        <w:t>3</w:t>
      </w:r>
      <w:r w:rsidR="00D97E9A" w:rsidRPr="002B5587">
        <w:rPr>
          <w:rFonts w:ascii="Arial" w:hAnsi="Arial" w:cs="Arial"/>
          <w:sz w:val="16"/>
          <w:szCs w:val="16"/>
        </w:rPr>
        <w:t xml:space="preserve"> – klauzula informacyjna RODO</w:t>
      </w:r>
    </w:p>
    <w:p w:rsidR="00E26453" w:rsidRPr="0069234E" w:rsidRDefault="00A61121" w:rsidP="0041042B">
      <w:pPr>
        <w:pStyle w:val="Stopka"/>
        <w:tabs>
          <w:tab w:val="clear" w:pos="4536"/>
          <w:tab w:val="clear" w:pos="9072"/>
        </w:tabs>
        <w:rPr>
          <w:rFonts w:ascii="Arial" w:hAnsi="Arial" w:cs="Arial"/>
          <w:i/>
          <w:sz w:val="16"/>
          <w:szCs w:val="16"/>
        </w:rPr>
      </w:pPr>
      <w:r w:rsidRPr="0069234E">
        <w:rPr>
          <w:rFonts w:ascii="Arial" w:hAnsi="Arial" w:cs="Arial"/>
          <w:i/>
          <w:sz w:val="16"/>
          <w:szCs w:val="16"/>
        </w:rPr>
        <w:t>Warunki przetargu opracowała komisja przetargowa w składzie:</w:t>
      </w:r>
    </w:p>
    <w:tbl>
      <w:tblPr>
        <w:tblW w:w="96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2"/>
        <w:gridCol w:w="4462"/>
        <w:gridCol w:w="3472"/>
      </w:tblGrid>
      <w:tr w:rsidR="00A61121" w:rsidRPr="003D40CF" w:rsidTr="00BC4128">
        <w:trPr>
          <w:trHeight w:val="101"/>
        </w:trPr>
        <w:tc>
          <w:tcPr>
            <w:tcW w:w="1742" w:type="dxa"/>
            <w:vAlign w:val="center"/>
          </w:tcPr>
          <w:p w:rsidR="00A61121" w:rsidRPr="003D40CF" w:rsidRDefault="00A61121" w:rsidP="0041042B">
            <w:pPr>
              <w:pStyle w:val="Stopka"/>
              <w:tabs>
                <w:tab w:val="center" w:pos="7088"/>
              </w:tabs>
              <w:rPr>
                <w:rFonts w:ascii="Arial" w:hAnsi="Arial" w:cs="Arial"/>
                <w:i/>
                <w:sz w:val="20"/>
                <w:szCs w:val="20"/>
              </w:rPr>
            </w:pPr>
            <w:r w:rsidRPr="003D40CF">
              <w:rPr>
                <w:rFonts w:ascii="Arial" w:hAnsi="Arial" w:cs="Arial"/>
                <w:i/>
                <w:sz w:val="20"/>
                <w:szCs w:val="20"/>
              </w:rPr>
              <w:t>Funkcja:</w:t>
            </w:r>
          </w:p>
        </w:tc>
        <w:tc>
          <w:tcPr>
            <w:tcW w:w="4462" w:type="dxa"/>
            <w:vAlign w:val="center"/>
          </w:tcPr>
          <w:p w:rsidR="00A61121" w:rsidRPr="003D40CF" w:rsidRDefault="00A61121" w:rsidP="0041042B">
            <w:pPr>
              <w:pStyle w:val="Stopka"/>
              <w:tabs>
                <w:tab w:val="center" w:pos="7088"/>
              </w:tabs>
              <w:rPr>
                <w:rFonts w:ascii="Arial" w:hAnsi="Arial" w:cs="Arial"/>
                <w:i/>
                <w:sz w:val="20"/>
                <w:szCs w:val="20"/>
              </w:rPr>
            </w:pPr>
            <w:r w:rsidRPr="003D40CF">
              <w:rPr>
                <w:rFonts w:ascii="Arial" w:hAnsi="Arial" w:cs="Arial"/>
                <w:i/>
                <w:sz w:val="20"/>
                <w:szCs w:val="20"/>
              </w:rPr>
              <w:t>Imię i nazwisko:</w:t>
            </w:r>
          </w:p>
        </w:tc>
        <w:tc>
          <w:tcPr>
            <w:tcW w:w="3472" w:type="dxa"/>
            <w:vAlign w:val="center"/>
          </w:tcPr>
          <w:p w:rsidR="00A61121" w:rsidRPr="003D40CF" w:rsidRDefault="00A61121" w:rsidP="0041042B">
            <w:pPr>
              <w:pStyle w:val="Stopka"/>
              <w:tabs>
                <w:tab w:val="center" w:pos="7088"/>
              </w:tabs>
              <w:rPr>
                <w:rFonts w:ascii="Arial" w:hAnsi="Arial" w:cs="Arial"/>
                <w:i/>
                <w:sz w:val="20"/>
                <w:szCs w:val="20"/>
              </w:rPr>
            </w:pPr>
            <w:r w:rsidRPr="003D40CF">
              <w:rPr>
                <w:rFonts w:ascii="Arial" w:hAnsi="Arial" w:cs="Arial"/>
                <w:i/>
                <w:sz w:val="20"/>
                <w:szCs w:val="20"/>
              </w:rPr>
              <w:t>Podpis:</w:t>
            </w:r>
          </w:p>
        </w:tc>
      </w:tr>
      <w:tr w:rsidR="00A61121" w:rsidRPr="003D40CF" w:rsidTr="002B5587">
        <w:trPr>
          <w:trHeight w:val="524"/>
        </w:trPr>
        <w:tc>
          <w:tcPr>
            <w:tcW w:w="1742" w:type="dxa"/>
            <w:vAlign w:val="center"/>
          </w:tcPr>
          <w:p w:rsidR="00A61121" w:rsidRPr="003D40CF" w:rsidRDefault="00A61121" w:rsidP="0041042B">
            <w:pPr>
              <w:pStyle w:val="Stopka"/>
              <w:tabs>
                <w:tab w:val="clear" w:pos="4536"/>
                <w:tab w:val="clear" w:pos="9072"/>
              </w:tabs>
              <w:rPr>
                <w:rFonts w:ascii="Arial" w:hAnsi="Arial" w:cs="Arial"/>
                <w:sz w:val="20"/>
                <w:szCs w:val="20"/>
              </w:rPr>
            </w:pPr>
            <w:r w:rsidRPr="003D40CF">
              <w:rPr>
                <w:rFonts w:ascii="Arial" w:hAnsi="Arial" w:cs="Arial"/>
                <w:sz w:val="20"/>
                <w:szCs w:val="20"/>
              </w:rPr>
              <w:t>Przewodniczący:</w:t>
            </w:r>
          </w:p>
        </w:tc>
        <w:tc>
          <w:tcPr>
            <w:tcW w:w="4462" w:type="dxa"/>
            <w:vAlign w:val="center"/>
          </w:tcPr>
          <w:p w:rsidR="00A61121" w:rsidRPr="003D40CF" w:rsidRDefault="00DB7C3D" w:rsidP="0041042B">
            <w:pPr>
              <w:pStyle w:val="Stopka"/>
              <w:tabs>
                <w:tab w:val="clear" w:pos="4536"/>
                <w:tab w:val="clear" w:pos="9072"/>
              </w:tabs>
              <w:rPr>
                <w:rFonts w:ascii="Arial" w:hAnsi="Arial" w:cs="Arial"/>
                <w:sz w:val="20"/>
                <w:szCs w:val="20"/>
              </w:rPr>
            </w:pPr>
            <w:r>
              <w:rPr>
                <w:rFonts w:ascii="Arial" w:hAnsi="Arial" w:cs="Arial"/>
                <w:sz w:val="20"/>
                <w:szCs w:val="20"/>
              </w:rPr>
              <w:t>Honorata MIROCHA</w:t>
            </w:r>
          </w:p>
        </w:tc>
        <w:tc>
          <w:tcPr>
            <w:tcW w:w="3472" w:type="dxa"/>
            <w:vAlign w:val="center"/>
          </w:tcPr>
          <w:p w:rsidR="00A61121" w:rsidRPr="003D40CF" w:rsidRDefault="00A61121" w:rsidP="0041042B">
            <w:pPr>
              <w:pStyle w:val="Stopka"/>
              <w:tabs>
                <w:tab w:val="clear" w:pos="4536"/>
                <w:tab w:val="clear" w:pos="9072"/>
              </w:tabs>
              <w:rPr>
                <w:rFonts w:ascii="Arial" w:hAnsi="Arial" w:cs="Arial"/>
                <w:sz w:val="20"/>
                <w:szCs w:val="20"/>
              </w:rPr>
            </w:pPr>
          </w:p>
          <w:p w:rsidR="00A61121" w:rsidRPr="003D40CF" w:rsidRDefault="00A61121" w:rsidP="0041042B">
            <w:pPr>
              <w:pStyle w:val="Stopka"/>
              <w:tabs>
                <w:tab w:val="clear" w:pos="4536"/>
                <w:tab w:val="clear" w:pos="9072"/>
              </w:tabs>
              <w:rPr>
                <w:rFonts w:ascii="Arial" w:hAnsi="Arial" w:cs="Arial"/>
                <w:sz w:val="20"/>
                <w:szCs w:val="20"/>
              </w:rPr>
            </w:pPr>
            <w:r w:rsidRPr="003D40CF">
              <w:rPr>
                <w:rFonts w:ascii="Arial" w:hAnsi="Arial" w:cs="Arial"/>
                <w:sz w:val="20"/>
                <w:szCs w:val="20"/>
              </w:rPr>
              <w:t>………………………………………….</w:t>
            </w:r>
          </w:p>
          <w:p w:rsidR="00A61121" w:rsidRPr="003D40CF" w:rsidRDefault="00A61121" w:rsidP="0041042B">
            <w:pPr>
              <w:pStyle w:val="Stopka"/>
              <w:tabs>
                <w:tab w:val="clear" w:pos="4536"/>
                <w:tab w:val="clear" w:pos="9072"/>
              </w:tabs>
              <w:rPr>
                <w:rFonts w:ascii="Arial" w:hAnsi="Arial" w:cs="Arial"/>
                <w:sz w:val="20"/>
                <w:szCs w:val="20"/>
              </w:rPr>
            </w:pPr>
          </w:p>
        </w:tc>
      </w:tr>
      <w:tr w:rsidR="00A61121" w:rsidRPr="003D40CF" w:rsidTr="00BC4128">
        <w:trPr>
          <w:trHeight w:val="154"/>
        </w:trPr>
        <w:tc>
          <w:tcPr>
            <w:tcW w:w="1742" w:type="dxa"/>
            <w:vAlign w:val="center"/>
          </w:tcPr>
          <w:p w:rsidR="00A61121" w:rsidRPr="003D40CF" w:rsidRDefault="00A61121" w:rsidP="0041042B">
            <w:pPr>
              <w:rPr>
                <w:rFonts w:ascii="Arial" w:hAnsi="Arial" w:cs="Arial"/>
                <w:sz w:val="20"/>
                <w:szCs w:val="20"/>
              </w:rPr>
            </w:pPr>
            <w:r w:rsidRPr="003D40CF">
              <w:rPr>
                <w:rFonts w:ascii="Arial" w:hAnsi="Arial" w:cs="Arial"/>
                <w:sz w:val="20"/>
                <w:szCs w:val="20"/>
              </w:rPr>
              <w:t xml:space="preserve">Członek: </w:t>
            </w:r>
          </w:p>
        </w:tc>
        <w:tc>
          <w:tcPr>
            <w:tcW w:w="4462" w:type="dxa"/>
            <w:vAlign w:val="center"/>
          </w:tcPr>
          <w:p w:rsidR="00A61121" w:rsidRPr="003D40CF" w:rsidRDefault="00194403" w:rsidP="001C4793">
            <w:pPr>
              <w:pStyle w:val="Stopka"/>
              <w:tabs>
                <w:tab w:val="clear" w:pos="4536"/>
                <w:tab w:val="clear" w:pos="9072"/>
              </w:tabs>
              <w:rPr>
                <w:rFonts w:ascii="Arial" w:hAnsi="Arial" w:cs="Arial"/>
                <w:sz w:val="20"/>
                <w:szCs w:val="20"/>
              </w:rPr>
            </w:pPr>
            <w:r>
              <w:rPr>
                <w:rFonts w:ascii="Arial" w:hAnsi="Arial" w:cs="Arial"/>
                <w:sz w:val="20"/>
                <w:szCs w:val="20"/>
              </w:rPr>
              <w:t>kmdr ppor. Aleksandra ANDRZEJEWSKA</w:t>
            </w:r>
          </w:p>
        </w:tc>
        <w:tc>
          <w:tcPr>
            <w:tcW w:w="3472" w:type="dxa"/>
            <w:vAlign w:val="center"/>
          </w:tcPr>
          <w:p w:rsidR="00A61121" w:rsidRPr="003D40CF" w:rsidRDefault="00A61121" w:rsidP="0041042B">
            <w:pPr>
              <w:pStyle w:val="Stopka"/>
              <w:tabs>
                <w:tab w:val="clear" w:pos="4536"/>
                <w:tab w:val="clear" w:pos="9072"/>
              </w:tabs>
              <w:rPr>
                <w:rFonts w:ascii="Arial" w:hAnsi="Arial" w:cs="Arial"/>
                <w:sz w:val="20"/>
                <w:szCs w:val="20"/>
              </w:rPr>
            </w:pPr>
          </w:p>
          <w:p w:rsidR="00A61121" w:rsidRPr="003D40CF" w:rsidRDefault="00A61121" w:rsidP="0041042B">
            <w:pPr>
              <w:pStyle w:val="Stopka"/>
              <w:tabs>
                <w:tab w:val="clear" w:pos="4536"/>
                <w:tab w:val="clear" w:pos="9072"/>
              </w:tabs>
              <w:rPr>
                <w:rFonts w:ascii="Arial" w:hAnsi="Arial" w:cs="Arial"/>
                <w:sz w:val="20"/>
                <w:szCs w:val="20"/>
              </w:rPr>
            </w:pPr>
            <w:r w:rsidRPr="003D40CF">
              <w:rPr>
                <w:rFonts w:ascii="Arial" w:hAnsi="Arial" w:cs="Arial"/>
                <w:sz w:val="20"/>
                <w:szCs w:val="20"/>
              </w:rPr>
              <w:t>………………………………………….</w:t>
            </w:r>
          </w:p>
          <w:p w:rsidR="00A61121" w:rsidRPr="003D40CF" w:rsidRDefault="00A61121" w:rsidP="0041042B">
            <w:pPr>
              <w:pStyle w:val="Stopka"/>
              <w:tabs>
                <w:tab w:val="clear" w:pos="4536"/>
                <w:tab w:val="clear" w:pos="9072"/>
              </w:tabs>
              <w:rPr>
                <w:rFonts w:ascii="Arial" w:hAnsi="Arial" w:cs="Arial"/>
                <w:sz w:val="20"/>
                <w:szCs w:val="20"/>
              </w:rPr>
            </w:pPr>
          </w:p>
        </w:tc>
      </w:tr>
      <w:tr w:rsidR="00A61121" w:rsidRPr="003D40CF" w:rsidTr="00BC4128">
        <w:trPr>
          <w:trHeight w:val="97"/>
        </w:trPr>
        <w:tc>
          <w:tcPr>
            <w:tcW w:w="1742" w:type="dxa"/>
            <w:vAlign w:val="center"/>
          </w:tcPr>
          <w:p w:rsidR="00A61121" w:rsidRPr="003D40CF" w:rsidRDefault="00A61121" w:rsidP="0041042B">
            <w:pPr>
              <w:rPr>
                <w:rFonts w:ascii="Arial" w:hAnsi="Arial" w:cs="Arial"/>
                <w:sz w:val="20"/>
                <w:szCs w:val="20"/>
              </w:rPr>
            </w:pPr>
            <w:r w:rsidRPr="003D40CF">
              <w:rPr>
                <w:rFonts w:ascii="Arial" w:hAnsi="Arial" w:cs="Arial"/>
                <w:sz w:val="20"/>
                <w:szCs w:val="20"/>
              </w:rPr>
              <w:t xml:space="preserve">Sekretarz: </w:t>
            </w:r>
          </w:p>
        </w:tc>
        <w:tc>
          <w:tcPr>
            <w:tcW w:w="4462" w:type="dxa"/>
            <w:vAlign w:val="center"/>
          </w:tcPr>
          <w:p w:rsidR="00A61121" w:rsidRPr="003D40CF" w:rsidRDefault="00EB6518" w:rsidP="0041042B">
            <w:pPr>
              <w:pStyle w:val="Stopka"/>
              <w:tabs>
                <w:tab w:val="clear" w:pos="4536"/>
                <w:tab w:val="clear" w:pos="9072"/>
              </w:tabs>
              <w:rPr>
                <w:rFonts w:ascii="Arial" w:hAnsi="Arial" w:cs="Arial"/>
                <w:sz w:val="20"/>
                <w:szCs w:val="20"/>
              </w:rPr>
            </w:pPr>
            <w:r>
              <w:rPr>
                <w:rFonts w:ascii="Arial" w:hAnsi="Arial" w:cs="Arial"/>
                <w:sz w:val="20"/>
                <w:szCs w:val="20"/>
              </w:rPr>
              <w:t>Katarzyna KUCHARSKA</w:t>
            </w:r>
          </w:p>
        </w:tc>
        <w:tc>
          <w:tcPr>
            <w:tcW w:w="3472" w:type="dxa"/>
            <w:vAlign w:val="center"/>
          </w:tcPr>
          <w:p w:rsidR="00A61121" w:rsidRPr="003D40CF" w:rsidRDefault="00A61121" w:rsidP="0041042B">
            <w:pPr>
              <w:pStyle w:val="Stopka"/>
              <w:tabs>
                <w:tab w:val="clear" w:pos="4536"/>
                <w:tab w:val="clear" w:pos="9072"/>
              </w:tabs>
              <w:rPr>
                <w:rFonts w:ascii="Arial" w:hAnsi="Arial" w:cs="Arial"/>
                <w:sz w:val="20"/>
                <w:szCs w:val="20"/>
              </w:rPr>
            </w:pPr>
          </w:p>
          <w:p w:rsidR="00A61121" w:rsidRPr="003D40CF" w:rsidRDefault="00A61121" w:rsidP="0041042B">
            <w:pPr>
              <w:pStyle w:val="Stopka"/>
              <w:tabs>
                <w:tab w:val="clear" w:pos="4536"/>
                <w:tab w:val="clear" w:pos="9072"/>
              </w:tabs>
              <w:rPr>
                <w:rFonts w:ascii="Arial" w:hAnsi="Arial" w:cs="Arial"/>
                <w:sz w:val="20"/>
                <w:szCs w:val="20"/>
              </w:rPr>
            </w:pPr>
            <w:r w:rsidRPr="003D40CF">
              <w:rPr>
                <w:rFonts w:ascii="Arial" w:hAnsi="Arial" w:cs="Arial"/>
                <w:sz w:val="20"/>
                <w:szCs w:val="20"/>
              </w:rPr>
              <w:t>………………………………………….</w:t>
            </w:r>
          </w:p>
          <w:p w:rsidR="00A61121" w:rsidRPr="003D40CF" w:rsidRDefault="00A61121" w:rsidP="0041042B">
            <w:pPr>
              <w:pStyle w:val="Stopka"/>
              <w:tabs>
                <w:tab w:val="clear" w:pos="4536"/>
                <w:tab w:val="clear" w:pos="9072"/>
              </w:tabs>
              <w:rPr>
                <w:rFonts w:ascii="Arial" w:hAnsi="Arial" w:cs="Arial"/>
                <w:sz w:val="20"/>
                <w:szCs w:val="20"/>
              </w:rPr>
            </w:pPr>
          </w:p>
        </w:tc>
      </w:tr>
    </w:tbl>
    <w:p w:rsidR="001B34B1" w:rsidRPr="003F07A7" w:rsidRDefault="001B34B1" w:rsidP="00DF2277">
      <w:pPr>
        <w:tabs>
          <w:tab w:val="left" w:pos="5775"/>
        </w:tabs>
      </w:pPr>
    </w:p>
    <w:sectPr w:rsidR="001B34B1" w:rsidRPr="003F07A7" w:rsidSect="007A689D">
      <w:headerReference w:type="default" r:id="rId13"/>
      <w:footerReference w:type="default" r:id="rId14"/>
      <w:pgSz w:w="11906" w:h="16838" w:code="9"/>
      <w:pgMar w:top="1077" w:right="1418" w:bottom="902"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535D" w:rsidRDefault="00B4535D">
      <w:r>
        <w:separator/>
      </w:r>
    </w:p>
  </w:endnote>
  <w:endnote w:type="continuationSeparator" w:id="0">
    <w:p w:rsidR="00B4535D" w:rsidRDefault="00B453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482E" w:rsidRPr="00575A09" w:rsidRDefault="000C482E">
    <w:pPr>
      <w:pStyle w:val="Stopka"/>
      <w:rPr>
        <w:rFonts w:ascii="Arial" w:hAnsi="Arial" w:cs="Arial"/>
        <w:sz w:val="14"/>
        <w:szCs w:val="14"/>
      </w:rPr>
    </w:pPr>
    <w:r>
      <w:tab/>
    </w:r>
    <w:r w:rsidRPr="00575A09">
      <w:rPr>
        <w:rFonts w:ascii="Arial" w:hAnsi="Arial" w:cs="Arial"/>
        <w:sz w:val="14"/>
        <w:szCs w:val="14"/>
      </w:rPr>
      <w:t xml:space="preserve">- </w:t>
    </w:r>
    <w:r w:rsidRPr="00575A09">
      <w:rPr>
        <w:rFonts w:ascii="Arial" w:hAnsi="Arial" w:cs="Arial"/>
        <w:sz w:val="14"/>
        <w:szCs w:val="14"/>
      </w:rPr>
      <w:fldChar w:fldCharType="begin"/>
    </w:r>
    <w:r w:rsidRPr="00575A09">
      <w:rPr>
        <w:rFonts w:ascii="Arial" w:hAnsi="Arial" w:cs="Arial"/>
        <w:sz w:val="14"/>
        <w:szCs w:val="14"/>
      </w:rPr>
      <w:instrText xml:space="preserve"> PAGE </w:instrText>
    </w:r>
    <w:r w:rsidRPr="00575A09">
      <w:rPr>
        <w:rFonts w:ascii="Arial" w:hAnsi="Arial" w:cs="Arial"/>
        <w:sz w:val="14"/>
        <w:szCs w:val="14"/>
      </w:rPr>
      <w:fldChar w:fldCharType="separate"/>
    </w:r>
    <w:r w:rsidR="00D36328">
      <w:rPr>
        <w:rFonts w:ascii="Arial" w:hAnsi="Arial" w:cs="Arial"/>
        <w:noProof/>
        <w:sz w:val="14"/>
        <w:szCs w:val="14"/>
      </w:rPr>
      <w:t>8</w:t>
    </w:r>
    <w:r w:rsidRPr="00575A09">
      <w:rPr>
        <w:rFonts w:ascii="Arial" w:hAnsi="Arial" w:cs="Arial"/>
        <w:sz w:val="14"/>
        <w:szCs w:val="14"/>
      </w:rPr>
      <w:fldChar w:fldCharType="end"/>
    </w:r>
    <w:r w:rsidRPr="00575A09">
      <w:rPr>
        <w:rFonts w:ascii="Arial" w:hAnsi="Arial" w:cs="Arial"/>
        <w:sz w:val="14"/>
        <w:szCs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535D" w:rsidRDefault="00B4535D">
      <w:r>
        <w:separator/>
      </w:r>
    </w:p>
  </w:footnote>
  <w:footnote w:type="continuationSeparator" w:id="0">
    <w:p w:rsidR="00B4535D" w:rsidRDefault="00B453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0096" w:rsidRPr="00916446" w:rsidRDefault="00AE0096">
    <w:pPr>
      <w:pStyle w:val="Nagwek"/>
      <w:rPr>
        <w:rFonts w:ascii="Arial" w:hAnsi="Arial" w:cs="Arial"/>
        <w:b/>
        <w:sz w:val="20"/>
        <w:szCs w:val="20"/>
      </w:rPr>
    </w:pPr>
    <w:r w:rsidRPr="00EE4BD8">
      <w:rPr>
        <w:rFonts w:ascii="Arial" w:hAnsi="Arial" w:cs="Arial"/>
        <w:i/>
        <w:sz w:val="20"/>
        <w:szCs w:val="20"/>
      </w:rPr>
      <w:t>Numer referencyjny:</w:t>
    </w:r>
    <w:r w:rsidR="00BE55DE">
      <w:rPr>
        <w:rFonts w:ascii="Arial" w:hAnsi="Arial" w:cs="Arial"/>
        <w:i/>
        <w:sz w:val="20"/>
        <w:szCs w:val="20"/>
      </w:rPr>
      <w:t xml:space="preserve"> </w:t>
    </w:r>
    <w:r w:rsidR="005B49FE">
      <w:rPr>
        <w:rFonts w:ascii="Arial" w:hAnsi="Arial" w:cs="Arial"/>
        <w:b/>
        <w:sz w:val="20"/>
        <w:szCs w:val="20"/>
      </w:rPr>
      <w:t>133</w:t>
    </w:r>
    <w:r w:rsidR="00CF1646" w:rsidRPr="00281086">
      <w:rPr>
        <w:rFonts w:ascii="Arial" w:hAnsi="Arial" w:cs="Arial"/>
        <w:b/>
        <w:sz w:val="20"/>
        <w:szCs w:val="20"/>
      </w:rPr>
      <w:t>/</w:t>
    </w:r>
    <w:r w:rsidRPr="00BE55DE">
      <w:rPr>
        <w:rFonts w:ascii="Arial" w:hAnsi="Arial" w:cs="Arial"/>
        <w:b/>
        <w:sz w:val="20"/>
        <w:szCs w:val="20"/>
      </w:rPr>
      <w:t>KPW</w:t>
    </w:r>
    <w:r w:rsidRPr="00EE4BD8">
      <w:rPr>
        <w:rFonts w:ascii="Arial" w:hAnsi="Arial" w:cs="Arial"/>
        <w:b/>
        <w:sz w:val="20"/>
        <w:szCs w:val="20"/>
      </w:rPr>
      <w:t>/</w:t>
    </w:r>
    <w:r w:rsidR="00194403">
      <w:rPr>
        <w:rFonts w:ascii="Arial" w:hAnsi="Arial" w:cs="Arial"/>
        <w:b/>
        <w:sz w:val="20"/>
        <w:szCs w:val="20"/>
      </w:rPr>
      <w:t>STO/</w:t>
    </w:r>
    <w:r w:rsidR="00AD3359">
      <w:rPr>
        <w:rFonts w:ascii="Arial" w:hAnsi="Arial" w:cs="Arial"/>
        <w:b/>
        <w:sz w:val="20"/>
        <w:szCs w:val="20"/>
      </w:rPr>
      <w:t>202</w:t>
    </w:r>
    <w:r w:rsidR="00BC4128">
      <w:rPr>
        <w:rFonts w:ascii="Arial" w:hAnsi="Arial" w:cs="Arial"/>
        <w:b/>
        <w:sz w:val="20"/>
        <w:szCs w:val="20"/>
      </w:rPr>
      <w:t>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746BC48"/>
    <w:lvl w:ilvl="0">
      <w:numFmt w:val="bullet"/>
      <w:lvlText w:val="*"/>
      <w:lvlJc w:val="left"/>
    </w:lvl>
  </w:abstractNum>
  <w:abstractNum w:abstractNumId="1" w15:restartNumberingAfterBreak="0">
    <w:nsid w:val="00641898"/>
    <w:multiLevelType w:val="hybridMultilevel"/>
    <w:tmpl w:val="D59C76F0"/>
    <w:lvl w:ilvl="0" w:tplc="47CCF146">
      <w:start w:val="1"/>
      <w:numFmt w:val="lowerLetter"/>
      <w:lvlText w:val="%1)"/>
      <w:lvlJc w:val="left"/>
      <w:pPr>
        <w:ind w:left="138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 w15:restartNumberingAfterBreak="0">
    <w:nsid w:val="02773BD5"/>
    <w:multiLevelType w:val="hybridMultilevel"/>
    <w:tmpl w:val="16984868"/>
    <w:lvl w:ilvl="0" w:tplc="02F01C6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 w15:restartNumberingAfterBreak="0">
    <w:nsid w:val="177D459F"/>
    <w:multiLevelType w:val="hybridMultilevel"/>
    <w:tmpl w:val="73FE777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235B1ABA"/>
    <w:multiLevelType w:val="hybridMultilevel"/>
    <w:tmpl w:val="2C4CCB08"/>
    <w:lvl w:ilvl="0" w:tplc="7A047C0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2C3F2B99"/>
    <w:multiLevelType w:val="multilevel"/>
    <w:tmpl w:val="757A6CB6"/>
    <w:lvl w:ilvl="0">
      <w:start w:val="1"/>
      <w:numFmt w:val="upperRoman"/>
      <w:lvlText w:val="%1."/>
      <w:lvlJc w:val="left"/>
      <w:pPr>
        <w:tabs>
          <w:tab w:val="num" w:pos="851"/>
        </w:tabs>
        <w:ind w:left="851" w:hanging="851"/>
      </w:pPr>
      <w:rPr>
        <w:rFonts w:hint="default"/>
      </w:rPr>
    </w:lvl>
    <w:lvl w:ilvl="1">
      <w:start w:val="1"/>
      <w:numFmt w:val="upperLetter"/>
      <w:lvlText w:val="%2."/>
      <w:lvlJc w:val="left"/>
      <w:pPr>
        <w:tabs>
          <w:tab w:val="num" w:pos="567"/>
        </w:tabs>
        <w:ind w:left="567" w:hanging="567"/>
      </w:pPr>
      <w:rPr>
        <w:rFonts w:hint="default"/>
      </w:rPr>
    </w:lvl>
    <w:lvl w:ilvl="2">
      <w:start w:val="1"/>
      <w:numFmt w:val="decimal"/>
      <w:lvlText w:val="%3."/>
      <w:lvlJc w:val="left"/>
      <w:pPr>
        <w:tabs>
          <w:tab w:val="num" w:pos="567"/>
        </w:tabs>
        <w:ind w:left="567" w:hanging="567"/>
      </w:pPr>
      <w:rPr>
        <w:rFonts w:hint="default"/>
      </w:rPr>
    </w:lvl>
    <w:lvl w:ilvl="3">
      <w:start w:val="1"/>
      <w:numFmt w:val="lowerLetter"/>
      <w:lvlText w:val="%4."/>
      <w:lvlJc w:val="left"/>
      <w:pPr>
        <w:tabs>
          <w:tab w:val="num" w:pos="851"/>
        </w:tabs>
        <w:ind w:left="851" w:hanging="567"/>
      </w:pPr>
      <w:rPr>
        <w:rFonts w:hint="default"/>
      </w:rPr>
    </w:lvl>
    <w:lvl w:ilvl="4">
      <w:start w:val="1"/>
      <w:numFmt w:val="decimal"/>
      <w:lvlText w:val="(%5)"/>
      <w:lvlJc w:val="left"/>
      <w:pPr>
        <w:tabs>
          <w:tab w:val="num" w:pos="3240"/>
        </w:tabs>
        <w:ind w:left="2880" w:firstLine="0"/>
      </w:pPr>
      <w:rPr>
        <w:rFonts w:hint="default"/>
      </w:rPr>
    </w:lvl>
    <w:lvl w:ilvl="5">
      <w:start w:val="1"/>
      <w:numFmt w:val="lowerLetter"/>
      <w:pStyle w:val="Nagwek6"/>
      <w:lvlText w:val="(%6)"/>
      <w:lvlJc w:val="left"/>
      <w:pPr>
        <w:tabs>
          <w:tab w:val="num" w:pos="3960"/>
        </w:tabs>
        <w:ind w:left="3600" w:firstLine="0"/>
      </w:pPr>
      <w:rPr>
        <w:rFonts w:hint="default"/>
      </w:rPr>
    </w:lvl>
    <w:lvl w:ilvl="6">
      <w:start w:val="1"/>
      <w:numFmt w:val="lowerRoman"/>
      <w:pStyle w:val="Nagwek7"/>
      <w:lvlText w:val="(%7)"/>
      <w:lvlJc w:val="left"/>
      <w:pPr>
        <w:tabs>
          <w:tab w:val="num" w:pos="4680"/>
        </w:tabs>
        <w:ind w:left="4320" w:firstLine="0"/>
      </w:pPr>
      <w:rPr>
        <w:rFonts w:hint="default"/>
      </w:rPr>
    </w:lvl>
    <w:lvl w:ilvl="7">
      <w:start w:val="1"/>
      <w:numFmt w:val="lowerLetter"/>
      <w:pStyle w:val="Nagwek8"/>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6" w15:restartNumberingAfterBreak="0">
    <w:nsid w:val="31A24266"/>
    <w:multiLevelType w:val="hybridMultilevel"/>
    <w:tmpl w:val="632E7974"/>
    <w:lvl w:ilvl="0" w:tplc="BFC8D22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2DA1EDA"/>
    <w:multiLevelType w:val="hybridMultilevel"/>
    <w:tmpl w:val="7EF4D810"/>
    <w:lvl w:ilvl="0" w:tplc="0D5E120E">
      <w:start w:val="2"/>
      <w:numFmt w:val="decimal"/>
      <w:lvlText w:val="%1."/>
      <w:lvlJc w:val="left"/>
      <w:pPr>
        <w:tabs>
          <w:tab w:val="num" w:pos="720"/>
        </w:tabs>
        <w:ind w:left="720" w:hanging="360"/>
      </w:pPr>
      <w:rPr>
        <w:rFonts w:hint="default"/>
        <w:color w:val="auto"/>
      </w:rPr>
    </w:lvl>
    <w:lvl w:ilvl="1" w:tplc="5BCE87A4">
      <w:numFmt w:val="bullet"/>
      <w:lvlText w:val=""/>
      <w:lvlJc w:val="left"/>
      <w:pPr>
        <w:tabs>
          <w:tab w:val="num" w:pos="1440"/>
        </w:tabs>
        <w:ind w:left="1440" w:hanging="360"/>
      </w:pPr>
      <w:rPr>
        <w:rFonts w:ascii="Symbol" w:eastAsia="Times New Roman" w:hAnsi="Symbol" w:cs="Arial" w:hint="default"/>
        <w:sz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36A5113C"/>
    <w:multiLevelType w:val="hybridMultilevel"/>
    <w:tmpl w:val="E1A61856"/>
    <w:lvl w:ilvl="0" w:tplc="04150017">
      <w:start w:val="1"/>
      <w:numFmt w:val="lowerLetter"/>
      <w:pStyle w:val="trescznumwcieta"/>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386F3511"/>
    <w:multiLevelType w:val="hybridMultilevel"/>
    <w:tmpl w:val="F550809A"/>
    <w:lvl w:ilvl="0" w:tplc="B19C50A4">
      <w:start w:val="1"/>
      <w:numFmt w:val="lowerLetter"/>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38B40901"/>
    <w:multiLevelType w:val="hybridMultilevel"/>
    <w:tmpl w:val="54B071EA"/>
    <w:lvl w:ilvl="0" w:tplc="6F081776">
      <w:start w:val="1"/>
      <w:numFmt w:val="lowerLetter"/>
      <w:lvlText w:val="%1)"/>
      <w:lvlJc w:val="left"/>
      <w:pPr>
        <w:ind w:left="1069" w:hanging="360"/>
      </w:pPr>
      <w:rPr>
        <w:rFonts w:hint="default"/>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1" w15:restartNumberingAfterBreak="0">
    <w:nsid w:val="38CC2110"/>
    <w:multiLevelType w:val="hybridMultilevel"/>
    <w:tmpl w:val="E6BEADF8"/>
    <w:lvl w:ilvl="0" w:tplc="B4BC34E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3A8A108A"/>
    <w:multiLevelType w:val="hybridMultilevel"/>
    <w:tmpl w:val="AB34741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ACD7DDF"/>
    <w:multiLevelType w:val="hybridMultilevel"/>
    <w:tmpl w:val="E51ACCD8"/>
    <w:lvl w:ilvl="0" w:tplc="76BC6B7C">
      <w:start w:val="1"/>
      <w:numFmt w:val="decimal"/>
      <w:lvlText w:val="%1."/>
      <w:lvlJc w:val="left"/>
      <w:pPr>
        <w:ind w:left="690" w:hanging="360"/>
      </w:pPr>
      <w:rPr>
        <w:rFonts w:hint="default"/>
      </w:rPr>
    </w:lvl>
    <w:lvl w:ilvl="1" w:tplc="04150019" w:tentative="1">
      <w:start w:val="1"/>
      <w:numFmt w:val="lowerLetter"/>
      <w:lvlText w:val="%2."/>
      <w:lvlJc w:val="left"/>
      <w:pPr>
        <w:ind w:left="1410" w:hanging="360"/>
      </w:pPr>
    </w:lvl>
    <w:lvl w:ilvl="2" w:tplc="0415001B" w:tentative="1">
      <w:start w:val="1"/>
      <w:numFmt w:val="lowerRoman"/>
      <w:lvlText w:val="%3."/>
      <w:lvlJc w:val="right"/>
      <w:pPr>
        <w:ind w:left="2130" w:hanging="180"/>
      </w:pPr>
    </w:lvl>
    <w:lvl w:ilvl="3" w:tplc="0415000F" w:tentative="1">
      <w:start w:val="1"/>
      <w:numFmt w:val="decimal"/>
      <w:lvlText w:val="%4."/>
      <w:lvlJc w:val="left"/>
      <w:pPr>
        <w:ind w:left="2850" w:hanging="360"/>
      </w:pPr>
    </w:lvl>
    <w:lvl w:ilvl="4" w:tplc="04150019" w:tentative="1">
      <w:start w:val="1"/>
      <w:numFmt w:val="lowerLetter"/>
      <w:lvlText w:val="%5."/>
      <w:lvlJc w:val="left"/>
      <w:pPr>
        <w:ind w:left="3570" w:hanging="360"/>
      </w:pPr>
    </w:lvl>
    <w:lvl w:ilvl="5" w:tplc="0415001B" w:tentative="1">
      <w:start w:val="1"/>
      <w:numFmt w:val="lowerRoman"/>
      <w:lvlText w:val="%6."/>
      <w:lvlJc w:val="right"/>
      <w:pPr>
        <w:ind w:left="4290" w:hanging="180"/>
      </w:pPr>
    </w:lvl>
    <w:lvl w:ilvl="6" w:tplc="0415000F" w:tentative="1">
      <w:start w:val="1"/>
      <w:numFmt w:val="decimal"/>
      <w:lvlText w:val="%7."/>
      <w:lvlJc w:val="left"/>
      <w:pPr>
        <w:ind w:left="5010" w:hanging="360"/>
      </w:pPr>
    </w:lvl>
    <w:lvl w:ilvl="7" w:tplc="04150019" w:tentative="1">
      <w:start w:val="1"/>
      <w:numFmt w:val="lowerLetter"/>
      <w:lvlText w:val="%8."/>
      <w:lvlJc w:val="left"/>
      <w:pPr>
        <w:ind w:left="5730" w:hanging="360"/>
      </w:pPr>
    </w:lvl>
    <w:lvl w:ilvl="8" w:tplc="0415001B" w:tentative="1">
      <w:start w:val="1"/>
      <w:numFmt w:val="lowerRoman"/>
      <w:lvlText w:val="%9."/>
      <w:lvlJc w:val="right"/>
      <w:pPr>
        <w:ind w:left="6450" w:hanging="180"/>
      </w:pPr>
    </w:lvl>
  </w:abstractNum>
  <w:abstractNum w:abstractNumId="14" w15:restartNumberingAfterBreak="0">
    <w:nsid w:val="4A706E4F"/>
    <w:multiLevelType w:val="hybridMultilevel"/>
    <w:tmpl w:val="6212B374"/>
    <w:lvl w:ilvl="0" w:tplc="0A9ECCBC">
      <w:start w:val="1"/>
      <w:numFmt w:val="decimal"/>
      <w:lvlText w:val="%1."/>
      <w:lvlJc w:val="left"/>
      <w:pPr>
        <w:ind w:left="1440" w:hanging="36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4A711B4D"/>
    <w:multiLevelType w:val="hybridMultilevel"/>
    <w:tmpl w:val="B5C86E4C"/>
    <w:lvl w:ilvl="0" w:tplc="DC460F5E">
      <w:start w:val="1"/>
      <w:numFmt w:val="decimal"/>
      <w:lvlText w:val="%1."/>
      <w:lvlJc w:val="left"/>
      <w:pPr>
        <w:ind w:left="360" w:hanging="360"/>
      </w:pPr>
      <w:rPr>
        <w:rFonts w:hint="default"/>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CA0670B"/>
    <w:multiLevelType w:val="hybridMultilevel"/>
    <w:tmpl w:val="BAE45F78"/>
    <w:lvl w:ilvl="0" w:tplc="408E08CC">
      <w:start w:val="1"/>
      <w:numFmt w:val="bullet"/>
      <w:lvlText w:val="-"/>
      <w:lvlJc w:val="left"/>
      <w:pPr>
        <w:ind w:left="1440" w:hanging="360"/>
      </w:pPr>
      <w:rPr>
        <w:rFonts w:ascii="Times New Roman" w:hAnsi="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0">
    <w:nsid w:val="4FDE5024"/>
    <w:multiLevelType w:val="hybridMultilevel"/>
    <w:tmpl w:val="7450AA9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0D1238D"/>
    <w:multiLevelType w:val="hybridMultilevel"/>
    <w:tmpl w:val="17021CA6"/>
    <w:lvl w:ilvl="0" w:tplc="CF04846E">
      <w:start w:val="1"/>
      <w:numFmt w:val="decimal"/>
      <w:lvlText w:val="%1."/>
      <w:lvlJc w:val="left"/>
      <w:pPr>
        <w:tabs>
          <w:tab w:val="num" w:pos="0"/>
        </w:tabs>
        <w:ind w:left="720" w:hanging="360"/>
      </w:pPr>
      <w:rPr>
        <w:rFonts w:ascii="Arial" w:hAnsi="Arial" w:hint="default"/>
        <w:b w:val="0"/>
        <w:i w:val="0"/>
        <w:sz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57CC06B6"/>
    <w:multiLevelType w:val="multilevel"/>
    <w:tmpl w:val="E66C6C6E"/>
    <w:lvl w:ilvl="0">
      <w:start w:val="1"/>
      <w:numFmt w:val="decimal"/>
      <w:lvlText w:val="%1."/>
      <w:lvlJc w:val="left"/>
      <w:pPr>
        <w:ind w:left="360" w:hanging="360"/>
      </w:pPr>
      <w:rPr>
        <w:b/>
      </w:rPr>
    </w:lvl>
    <w:lvl w:ilvl="1">
      <w:start w:val="1"/>
      <w:numFmt w:val="decimal"/>
      <w:lvlText w:val="%1.%2."/>
      <w:lvlJc w:val="left"/>
      <w:pPr>
        <w:ind w:left="858"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E2279DB"/>
    <w:multiLevelType w:val="hybridMultilevel"/>
    <w:tmpl w:val="28DAACFE"/>
    <w:lvl w:ilvl="0" w:tplc="0415000D">
      <w:start w:val="1"/>
      <w:numFmt w:val="bullet"/>
      <w:pStyle w:val="Trenum"/>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4B95372"/>
    <w:multiLevelType w:val="hybridMultilevel"/>
    <w:tmpl w:val="3732F05E"/>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5C50869"/>
    <w:multiLevelType w:val="hybridMultilevel"/>
    <w:tmpl w:val="EC1A4FC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6A469F1"/>
    <w:multiLevelType w:val="multilevel"/>
    <w:tmpl w:val="FBAA3022"/>
    <w:lvl w:ilvl="0">
      <w:start w:val="1"/>
      <w:numFmt w:val="decimal"/>
      <w:lvlText w:val="%1."/>
      <w:lvlJc w:val="left"/>
      <w:pPr>
        <w:tabs>
          <w:tab w:val="num" w:pos="720"/>
        </w:tabs>
        <w:ind w:left="720" w:hanging="360"/>
      </w:pPr>
      <w:rPr>
        <w:rFonts w:ascii="Arial" w:hAnsi="Arial" w:cs="Arial" w:hint="default"/>
        <w:b w:val="0"/>
        <w:sz w:val="20"/>
        <w:szCs w:val="20"/>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15:restartNumberingAfterBreak="0">
    <w:nsid w:val="69551D7A"/>
    <w:multiLevelType w:val="hybridMultilevel"/>
    <w:tmpl w:val="B7EA08EE"/>
    <w:lvl w:ilvl="0" w:tplc="64209DDC">
      <w:start w:val="4"/>
      <w:numFmt w:val="decimal"/>
      <w:lvlText w:val="%1."/>
      <w:lvlJc w:val="left"/>
      <w:pPr>
        <w:ind w:left="72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CA306F6"/>
    <w:multiLevelType w:val="hybridMultilevel"/>
    <w:tmpl w:val="AE266FC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D5C39FB"/>
    <w:multiLevelType w:val="hybridMultilevel"/>
    <w:tmpl w:val="61C88BA4"/>
    <w:lvl w:ilvl="0" w:tplc="747AF616">
      <w:start w:val="1"/>
      <w:numFmt w:val="decimal"/>
      <w:lvlText w:val="%1."/>
      <w:lvlJc w:val="left"/>
      <w:pPr>
        <w:ind w:left="786" w:hanging="360"/>
      </w:pPr>
      <w:rPr>
        <w:rFonts w:hint="default"/>
        <w:b w:val="0"/>
        <w:strike w:val="0"/>
        <w:color w:val="auto"/>
      </w:rPr>
    </w:lvl>
    <w:lvl w:ilvl="1" w:tplc="D8CCCDC8">
      <w:start w:val="1"/>
      <w:numFmt w:val="lowerLetter"/>
      <w:lvlText w:val="%2."/>
      <w:lvlJc w:val="left"/>
      <w:pPr>
        <w:ind w:left="144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40BA6B2A">
      <w:start w:val="1"/>
      <w:numFmt w:val="lowerLetter"/>
      <w:lvlText w:val="%3)"/>
      <w:lvlJc w:val="left"/>
      <w:pPr>
        <w:ind w:left="2490" w:hanging="510"/>
      </w:pPr>
      <w:rPr>
        <w:rFonts w:hint="default"/>
      </w:rPr>
    </w:lvl>
    <w:lvl w:ilvl="3" w:tplc="20D4C764">
      <w:start w:val="1"/>
      <w:numFmt w:val="upperRoman"/>
      <w:lvlText w:val="%4."/>
      <w:lvlJc w:val="left"/>
      <w:pPr>
        <w:ind w:left="3240" w:hanging="720"/>
      </w:pPr>
      <w:rPr>
        <w:rFonts w:hint="default"/>
      </w:r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7" w15:restartNumberingAfterBreak="0">
    <w:nsid w:val="6E836119"/>
    <w:multiLevelType w:val="hybridMultilevel"/>
    <w:tmpl w:val="3C24A1D6"/>
    <w:lvl w:ilvl="0" w:tplc="5DC009D2">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8" w15:restartNumberingAfterBreak="0">
    <w:nsid w:val="715D43C9"/>
    <w:multiLevelType w:val="hybridMultilevel"/>
    <w:tmpl w:val="73FE777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15:restartNumberingAfterBreak="0">
    <w:nsid w:val="71A10D4D"/>
    <w:multiLevelType w:val="multilevel"/>
    <w:tmpl w:val="A8C4F8EC"/>
    <w:lvl w:ilvl="0">
      <w:start w:val="1"/>
      <w:numFmt w:val="decimal"/>
      <w:lvlText w:val="%1."/>
      <w:lvlJc w:val="left"/>
      <w:pPr>
        <w:ind w:left="360" w:hanging="360"/>
      </w:pPr>
      <w:rPr>
        <w:rFonts w:ascii="Arial" w:eastAsia="Calibri" w:hAnsi="Arial" w:cs="Arial"/>
        <w:strike w:val="0"/>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b w:val="0"/>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num w:numId="1">
    <w:abstractNumId w:val="20"/>
  </w:num>
  <w:num w:numId="2">
    <w:abstractNumId w:val="8"/>
  </w:num>
  <w:num w:numId="3">
    <w:abstractNumId w:val="5"/>
  </w:num>
  <w:num w:numId="4">
    <w:abstractNumId w:val="4"/>
  </w:num>
  <w:num w:numId="5">
    <w:abstractNumId w:val="27"/>
  </w:num>
  <w:num w:numId="6">
    <w:abstractNumId w:val="1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29"/>
  </w:num>
  <w:num w:numId="11">
    <w:abstractNumId w:val="21"/>
  </w:num>
  <w:num w:numId="12">
    <w:abstractNumId w:val="10"/>
  </w:num>
  <w:num w:numId="13">
    <w:abstractNumId w:val="22"/>
  </w:num>
  <w:num w:numId="14">
    <w:abstractNumId w:val="3"/>
  </w:num>
  <w:num w:numId="15">
    <w:abstractNumId w:val="11"/>
  </w:num>
  <w:num w:numId="16">
    <w:abstractNumId w:val="6"/>
  </w:num>
  <w:num w:numId="17">
    <w:abstractNumId w:val="14"/>
  </w:num>
  <w:num w:numId="18">
    <w:abstractNumId w:val="23"/>
  </w:num>
  <w:num w:numId="19">
    <w:abstractNumId w:val="28"/>
  </w:num>
  <w:num w:numId="20">
    <w:abstractNumId w:val="2"/>
  </w:num>
  <w:num w:numId="21">
    <w:abstractNumId w:val="19"/>
  </w:num>
  <w:num w:numId="22">
    <w:abstractNumId w:val="24"/>
  </w:num>
  <w:num w:numId="23">
    <w:abstractNumId w:val="16"/>
  </w:num>
  <w:num w:numId="24">
    <w:abstractNumId w:val="0"/>
    <w:lvlOverride w:ilvl="0">
      <w:lvl w:ilvl="0">
        <w:numFmt w:val="bullet"/>
        <w:lvlText w:val="-"/>
        <w:legacy w:legacy="1" w:legacySpace="0" w:legacyIndent="130"/>
        <w:lvlJc w:val="left"/>
        <w:rPr>
          <w:rFonts w:ascii="Arial" w:hAnsi="Arial" w:hint="default"/>
        </w:rPr>
      </w:lvl>
    </w:lvlOverride>
  </w:num>
  <w:num w:numId="25">
    <w:abstractNumId w:val="12"/>
  </w:num>
  <w:num w:numId="26">
    <w:abstractNumId w:val="9"/>
  </w:num>
  <w:num w:numId="27">
    <w:abstractNumId w:val="15"/>
  </w:num>
  <w:num w:numId="28">
    <w:abstractNumId w:val="26"/>
  </w:num>
  <w:num w:numId="29">
    <w:abstractNumId w:val="1"/>
  </w:num>
  <w:num w:numId="30">
    <w:abstractNumId w:val="26"/>
    <w:lvlOverride w:ilvl="0">
      <w:startOverride w:val="1"/>
    </w:lvlOverride>
  </w:num>
  <w:num w:numId="31">
    <w:abstractNumId w:val="1"/>
    <w:lvlOverride w:ilvl="0">
      <w:startOverride w:val="1"/>
    </w:lvlOverride>
  </w:num>
  <w:num w:numId="32">
    <w:abstractNumId w:val="2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isplayVerticalDrawingGridEvery w:val="2"/>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0D27"/>
    <w:rsid w:val="000003CE"/>
    <w:rsid w:val="0000052A"/>
    <w:rsid w:val="0000435D"/>
    <w:rsid w:val="00004CC5"/>
    <w:rsid w:val="00004D5C"/>
    <w:rsid w:val="00005E00"/>
    <w:rsid w:val="0000664B"/>
    <w:rsid w:val="0000766E"/>
    <w:rsid w:val="000078A7"/>
    <w:rsid w:val="00007EC3"/>
    <w:rsid w:val="0001018B"/>
    <w:rsid w:val="000117C7"/>
    <w:rsid w:val="00016A42"/>
    <w:rsid w:val="000171C2"/>
    <w:rsid w:val="00017205"/>
    <w:rsid w:val="00020374"/>
    <w:rsid w:val="00020E59"/>
    <w:rsid w:val="00020F62"/>
    <w:rsid w:val="0002134D"/>
    <w:rsid w:val="000213EC"/>
    <w:rsid w:val="0002284D"/>
    <w:rsid w:val="00023BD6"/>
    <w:rsid w:val="0002434D"/>
    <w:rsid w:val="000256D0"/>
    <w:rsid w:val="00025E4D"/>
    <w:rsid w:val="000260DD"/>
    <w:rsid w:val="00026A4E"/>
    <w:rsid w:val="00030F9A"/>
    <w:rsid w:val="000313FE"/>
    <w:rsid w:val="00032595"/>
    <w:rsid w:val="0003299F"/>
    <w:rsid w:val="00033C1F"/>
    <w:rsid w:val="00034B88"/>
    <w:rsid w:val="00034D25"/>
    <w:rsid w:val="000350C5"/>
    <w:rsid w:val="00035509"/>
    <w:rsid w:val="000373FF"/>
    <w:rsid w:val="00040A82"/>
    <w:rsid w:val="000428B1"/>
    <w:rsid w:val="00043CE3"/>
    <w:rsid w:val="00043FD3"/>
    <w:rsid w:val="00044E56"/>
    <w:rsid w:val="000501B8"/>
    <w:rsid w:val="00050C98"/>
    <w:rsid w:val="00053259"/>
    <w:rsid w:val="00053D47"/>
    <w:rsid w:val="00055BF3"/>
    <w:rsid w:val="00061DCF"/>
    <w:rsid w:val="0006212A"/>
    <w:rsid w:val="00063CDD"/>
    <w:rsid w:val="00064602"/>
    <w:rsid w:val="000653FC"/>
    <w:rsid w:val="00066567"/>
    <w:rsid w:val="00067503"/>
    <w:rsid w:val="00067963"/>
    <w:rsid w:val="000703CF"/>
    <w:rsid w:val="000728E5"/>
    <w:rsid w:val="00072935"/>
    <w:rsid w:val="00073743"/>
    <w:rsid w:val="0007560D"/>
    <w:rsid w:val="00076187"/>
    <w:rsid w:val="00080550"/>
    <w:rsid w:val="000814B4"/>
    <w:rsid w:val="00084413"/>
    <w:rsid w:val="00084AE0"/>
    <w:rsid w:val="00084E24"/>
    <w:rsid w:val="00085D6B"/>
    <w:rsid w:val="0009186F"/>
    <w:rsid w:val="00092A92"/>
    <w:rsid w:val="00093892"/>
    <w:rsid w:val="00095BBC"/>
    <w:rsid w:val="0009703E"/>
    <w:rsid w:val="000A0382"/>
    <w:rsid w:val="000A3123"/>
    <w:rsid w:val="000A3652"/>
    <w:rsid w:val="000A3800"/>
    <w:rsid w:val="000A62B0"/>
    <w:rsid w:val="000B0873"/>
    <w:rsid w:val="000B1504"/>
    <w:rsid w:val="000B2460"/>
    <w:rsid w:val="000B3662"/>
    <w:rsid w:val="000B38E9"/>
    <w:rsid w:val="000B396C"/>
    <w:rsid w:val="000B4447"/>
    <w:rsid w:val="000B4B1D"/>
    <w:rsid w:val="000B6A54"/>
    <w:rsid w:val="000B782D"/>
    <w:rsid w:val="000C00B3"/>
    <w:rsid w:val="000C101A"/>
    <w:rsid w:val="000C1415"/>
    <w:rsid w:val="000C1F37"/>
    <w:rsid w:val="000C482E"/>
    <w:rsid w:val="000C60FF"/>
    <w:rsid w:val="000D1296"/>
    <w:rsid w:val="000D1BBE"/>
    <w:rsid w:val="000D2B61"/>
    <w:rsid w:val="000D3840"/>
    <w:rsid w:val="000D3C11"/>
    <w:rsid w:val="000D4094"/>
    <w:rsid w:val="000D5569"/>
    <w:rsid w:val="000E06AD"/>
    <w:rsid w:val="000E0D9E"/>
    <w:rsid w:val="000E1218"/>
    <w:rsid w:val="000E16AA"/>
    <w:rsid w:val="000E1932"/>
    <w:rsid w:val="000E1CB7"/>
    <w:rsid w:val="000E2C76"/>
    <w:rsid w:val="000E3216"/>
    <w:rsid w:val="000E572F"/>
    <w:rsid w:val="000E6300"/>
    <w:rsid w:val="000E6D2D"/>
    <w:rsid w:val="000F0978"/>
    <w:rsid w:val="000F278A"/>
    <w:rsid w:val="000F2B8B"/>
    <w:rsid w:val="000F34B5"/>
    <w:rsid w:val="000F3D3A"/>
    <w:rsid w:val="000F6B57"/>
    <w:rsid w:val="000F7015"/>
    <w:rsid w:val="001028DA"/>
    <w:rsid w:val="00104C8F"/>
    <w:rsid w:val="00106E41"/>
    <w:rsid w:val="00107925"/>
    <w:rsid w:val="00110926"/>
    <w:rsid w:val="00111C14"/>
    <w:rsid w:val="00111E6D"/>
    <w:rsid w:val="0011391D"/>
    <w:rsid w:val="00115E83"/>
    <w:rsid w:val="001215BB"/>
    <w:rsid w:val="00122A21"/>
    <w:rsid w:val="00122C1A"/>
    <w:rsid w:val="00122E23"/>
    <w:rsid w:val="00123632"/>
    <w:rsid w:val="00125DA0"/>
    <w:rsid w:val="0012604E"/>
    <w:rsid w:val="001262AC"/>
    <w:rsid w:val="001266A1"/>
    <w:rsid w:val="00126EE2"/>
    <w:rsid w:val="001275B9"/>
    <w:rsid w:val="00130087"/>
    <w:rsid w:val="00130870"/>
    <w:rsid w:val="00132CB1"/>
    <w:rsid w:val="00137AC2"/>
    <w:rsid w:val="0014378D"/>
    <w:rsid w:val="00145919"/>
    <w:rsid w:val="00146DE1"/>
    <w:rsid w:val="00147861"/>
    <w:rsid w:val="001508C0"/>
    <w:rsid w:val="00151EC3"/>
    <w:rsid w:val="00152589"/>
    <w:rsid w:val="00152B3F"/>
    <w:rsid w:val="0015581B"/>
    <w:rsid w:val="00161924"/>
    <w:rsid w:val="001647D3"/>
    <w:rsid w:val="00164A17"/>
    <w:rsid w:val="00165236"/>
    <w:rsid w:val="001657D1"/>
    <w:rsid w:val="00165BCB"/>
    <w:rsid w:val="001662D8"/>
    <w:rsid w:val="001668B3"/>
    <w:rsid w:val="00172991"/>
    <w:rsid w:val="00175714"/>
    <w:rsid w:val="00181832"/>
    <w:rsid w:val="0018462A"/>
    <w:rsid w:val="00184EB3"/>
    <w:rsid w:val="00184F77"/>
    <w:rsid w:val="0018592C"/>
    <w:rsid w:val="00187294"/>
    <w:rsid w:val="001908FA"/>
    <w:rsid w:val="00193074"/>
    <w:rsid w:val="001932A4"/>
    <w:rsid w:val="00193F22"/>
    <w:rsid w:val="00194403"/>
    <w:rsid w:val="0019473B"/>
    <w:rsid w:val="001951CF"/>
    <w:rsid w:val="0019540D"/>
    <w:rsid w:val="00195EAA"/>
    <w:rsid w:val="0019644A"/>
    <w:rsid w:val="001A0586"/>
    <w:rsid w:val="001A1555"/>
    <w:rsid w:val="001A1DCB"/>
    <w:rsid w:val="001A2796"/>
    <w:rsid w:val="001A2CAE"/>
    <w:rsid w:val="001A3599"/>
    <w:rsid w:val="001A3F59"/>
    <w:rsid w:val="001A459B"/>
    <w:rsid w:val="001A65BF"/>
    <w:rsid w:val="001A6A45"/>
    <w:rsid w:val="001A7542"/>
    <w:rsid w:val="001B2194"/>
    <w:rsid w:val="001B34B1"/>
    <w:rsid w:val="001B37D9"/>
    <w:rsid w:val="001B440C"/>
    <w:rsid w:val="001B4689"/>
    <w:rsid w:val="001B4B17"/>
    <w:rsid w:val="001B5C57"/>
    <w:rsid w:val="001C0DC1"/>
    <w:rsid w:val="001C1A2C"/>
    <w:rsid w:val="001C4793"/>
    <w:rsid w:val="001D074D"/>
    <w:rsid w:val="001D1D98"/>
    <w:rsid w:val="001D3382"/>
    <w:rsid w:val="001D43CB"/>
    <w:rsid w:val="001D61F3"/>
    <w:rsid w:val="001D6F13"/>
    <w:rsid w:val="001D761E"/>
    <w:rsid w:val="001E1466"/>
    <w:rsid w:val="001E1D4C"/>
    <w:rsid w:val="001E3724"/>
    <w:rsid w:val="001E4ED5"/>
    <w:rsid w:val="001E705E"/>
    <w:rsid w:val="001F016C"/>
    <w:rsid w:val="001F23A2"/>
    <w:rsid w:val="001F2762"/>
    <w:rsid w:val="001F36BF"/>
    <w:rsid w:val="001F3799"/>
    <w:rsid w:val="001F42D6"/>
    <w:rsid w:val="001F4422"/>
    <w:rsid w:val="001F6DF7"/>
    <w:rsid w:val="001F70A6"/>
    <w:rsid w:val="002007B4"/>
    <w:rsid w:val="00200A0E"/>
    <w:rsid w:val="00203168"/>
    <w:rsid w:val="0020459C"/>
    <w:rsid w:val="00204D69"/>
    <w:rsid w:val="002052A5"/>
    <w:rsid w:val="002054DC"/>
    <w:rsid w:val="00211393"/>
    <w:rsid w:val="00211B7F"/>
    <w:rsid w:val="002157ED"/>
    <w:rsid w:val="002158EC"/>
    <w:rsid w:val="00215CC5"/>
    <w:rsid w:val="00220B05"/>
    <w:rsid w:val="002212A7"/>
    <w:rsid w:val="00221CB0"/>
    <w:rsid w:val="00222385"/>
    <w:rsid w:val="00222A0C"/>
    <w:rsid w:val="00223490"/>
    <w:rsid w:val="0022543B"/>
    <w:rsid w:val="002263C9"/>
    <w:rsid w:val="00230C0C"/>
    <w:rsid w:val="00231304"/>
    <w:rsid w:val="00231420"/>
    <w:rsid w:val="002324A2"/>
    <w:rsid w:val="00233426"/>
    <w:rsid w:val="002354E6"/>
    <w:rsid w:val="0024077A"/>
    <w:rsid w:val="002407F4"/>
    <w:rsid w:val="00240B69"/>
    <w:rsid w:val="00240C99"/>
    <w:rsid w:val="0024175E"/>
    <w:rsid w:val="00242B13"/>
    <w:rsid w:val="0024481D"/>
    <w:rsid w:val="00244D71"/>
    <w:rsid w:val="00244FB1"/>
    <w:rsid w:val="002462FC"/>
    <w:rsid w:val="00246815"/>
    <w:rsid w:val="0024773D"/>
    <w:rsid w:val="00251D4A"/>
    <w:rsid w:val="00251EEE"/>
    <w:rsid w:val="002547A8"/>
    <w:rsid w:val="00254AA8"/>
    <w:rsid w:val="002577CB"/>
    <w:rsid w:val="0026454B"/>
    <w:rsid w:val="002648CF"/>
    <w:rsid w:val="00266035"/>
    <w:rsid w:val="00267AF2"/>
    <w:rsid w:val="002763F6"/>
    <w:rsid w:val="002769C1"/>
    <w:rsid w:val="00277B4B"/>
    <w:rsid w:val="00277CED"/>
    <w:rsid w:val="00277F78"/>
    <w:rsid w:val="00280B5C"/>
    <w:rsid w:val="00281086"/>
    <w:rsid w:val="002819D5"/>
    <w:rsid w:val="0028735A"/>
    <w:rsid w:val="002901BD"/>
    <w:rsid w:val="00293CA4"/>
    <w:rsid w:val="00295881"/>
    <w:rsid w:val="00295914"/>
    <w:rsid w:val="0029677A"/>
    <w:rsid w:val="00297A43"/>
    <w:rsid w:val="002A0591"/>
    <w:rsid w:val="002A0BB8"/>
    <w:rsid w:val="002A12F0"/>
    <w:rsid w:val="002A13EF"/>
    <w:rsid w:val="002A3D3E"/>
    <w:rsid w:val="002A6382"/>
    <w:rsid w:val="002A6F96"/>
    <w:rsid w:val="002B08AF"/>
    <w:rsid w:val="002B234F"/>
    <w:rsid w:val="002B28F2"/>
    <w:rsid w:val="002B32EE"/>
    <w:rsid w:val="002B5587"/>
    <w:rsid w:val="002B645F"/>
    <w:rsid w:val="002C045A"/>
    <w:rsid w:val="002C084C"/>
    <w:rsid w:val="002C0A30"/>
    <w:rsid w:val="002C2477"/>
    <w:rsid w:val="002C2D32"/>
    <w:rsid w:val="002C30EC"/>
    <w:rsid w:val="002C38CD"/>
    <w:rsid w:val="002C3A46"/>
    <w:rsid w:val="002C5F79"/>
    <w:rsid w:val="002C5F80"/>
    <w:rsid w:val="002C6136"/>
    <w:rsid w:val="002D0AC7"/>
    <w:rsid w:val="002D3348"/>
    <w:rsid w:val="002D57AA"/>
    <w:rsid w:val="002D66C1"/>
    <w:rsid w:val="002E13BB"/>
    <w:rsid w:val="002E14C9"/>
    <w:rsid w:val="002E167C"/>
    <w:rsid w:val="002E18C1"/>
    <w:rsid w:val="002E1BAE"/>
    <w:rsid w:val="002E2D91"/>
    <w:rsid w:val="002E3BD3"/>
    <w:rsid w:val="002E3E5A"/>
    <w:rsid w:val="002E51FD"/>
    <w:rsid w:val="002E53D6"/>
    <w:rsid w:val="002F08B7"/>
    <w:rsid w:val="002F0D1E"/>
    <w:rsid w:val="002F106E"/>
    <w:rsid w:val="002F2746"/>
    <w:rsid w:val="002F2C22"/>
    <w:rsid w:val="002F4C70"/>
    <w:rsid w:val="002F5161"/>
    <w:rsid w:val="002F570B"/>
    <w:rsid w:val="003012AA"/>
    <w:rsid w:val="003018C1"/>
    <w:rsid w:val="003046C8"/>
    <w:rsid w:val="00304967"/>
    <w:rsid w:val="0030569E"/>
    <w:rsid w:val="00305EBD"/>
    <w:rsid w:val="00307458"/>
    <w:rsid w:val="0031021D"/>
    <w:rsid w:val="003110A5"/>
    <w:rsid w:val="00311EEF"/>
    <w:rsid w:val="00314A63"/>
    <w:rsid w:val="00314AF5"/>
    <w:rsid w:val="0032144B"/>
    <w:rsid w:val="00323030"/>
    <w:rsid w:val="00324488"/>
    <w:rsid w:val="00326900"/>
    <w:rsid w:val="0032719A"/>
    <w:rsid w:val="00330D75"/>
    <w:rsid w:val="003312E4"/>
    <w:rsid w:val="00331531"/>
    <w:rsid w:val="00333A7D"/>
    <w:rsid w:val="00333D16"/>
    <w:rsid w:val="00334491"/>
    <w:rsid w:val="00335B35"/>
    <w:rsid w:val="00335ECA"/>
    <w:rsid w:val="00336260"/>
    <w:rsid w:val="0033684B"/>
    <w:rsid w:val="0033794F"/>
    <w:rsid w:val="00341130"/>
    <w:rsid w:val="00341E27"/>
    <w:rsid w:val="0034200E"/>
    <w:rsid w:val="0034266E"/>
    <w:rsid w:val="003429E9"/>
    <w:rsid w:val="003441E3"/>
    <w:rsid w:val="00345F09"/>
    <w:rsid w:val="00346A25"/>
    <w:rsid w:val="00346B95"/>
    <w:rsid w:val="0035248B"/>
    <w:rsid w:val="00356A8E"/>
    <w:rsid w:val="00357273"/>
    <w:rsid w:val="00360DE0"/>
    <w:rsid w:val="00361361"/>
    <w:rsid w:val="00361DCD"/>
    <w:rsid w:val="0036200D"/>
    <w:rsid w:val="003639CD"/>
    <w:rsid w:val="00363CD8"/>
    <w:rsid w:val="00367C9E"/>
    <w:rsid w:val="003738F0"/>
    <w:rsid w:val="003748B3"/>
    <w:rsid w:val="00382565"/>
    <w:rsid w:val="003833AD"/>
    <w:rsid w:val="003852D2"/>
    <w:rsid w:val="00387A21"/>
    <w:rsid w:val="00390286"/>
    <w:rsid w:val="00390D48"/>
    <w:rsid w:val="00393446"/>
    <w:rsid w:val="00393CD0"/>
    <w:rsid w:val="00395E73"/>
    <w:rsid w:val="00396239"/>
    <w:rsid w:val="003966E3"/>
    <w:rsid w:val="003A00F1"/>
    <w:rsid w:val="003A01E6"/>
    <w:rsid w:val="003A1081"/>
    <w:rsid w:val="003A1808"/>
    <w:rsid w:val="003A3903"/>
    <w:rsid w:val="003A474C"/>
    <w:rsid w:val="003A7347"/>
    <w:rsid w:val="003B058D"/>
    <w:rsid w:val="003B144D"/>
    <w:rsid w:val="003B185B"/>
    <w:rsid w:val="003B1D6E"/>
    <w:rsid w:val="003B24FD"/>
    <w:rsid w:val="003B4468"/>
    <w:rsid w:val="003B4FFF"/>
    <w:rsid w:val="003B51A5"/>
    <w:rsid w:val="003B6AB6"/>
    <w:rsid w:val="003B6AD2"/>
    <w:rsid w:val="003C17CD"/>
    <w:rsid w:val="003C274E"/>
    <w:rsid w:val="003C49EC"/>
    <w:rsid w:val="003C4BED"/>
    <w:rsid w:val="003C59AE"/>
    <w:rsid w:val="003C59D8"/>
    <w:rsid w:val="003C6879"/>
    <w:rsid w:val="003C6CCE"/>
    <w:rsid w:val="003D0E9C"/>
    <w:rsid w:val="003D40CF"/>
    <w:rsid w:val="003D5230"/>
    <w:rsid w:val="003D57D8"/>
    <w:rsid w:val="003D59F1"/>
    <w:rsid w:val="003D5A8E"/>
    <w:rsid w:val="003D77F7"/>
    <w:rsid w:val="003E04A0"/>
    <w:rsid w:val="003E1B4B"/>
    <w:rsid w:val="003E2406"/>
    <w:rsid w:val="003E25CA"/>
    <w:rsid w:val="003E3C09"/>
    <w:rsid w:val="003E5BE1"/>
    <w:rsid w:val="003E61C3"/>
    <w:rsid w:val="003E6278"/>
    <w:rsid w:val="003F04E6"/>
    <w:rsid w:val="003F07A7"/>
    <w:rsid w:val="003F12C0"/>
    <w:rsid w:val="003F3906"/>
    <w:rsid w:val="003F456B"/>
    <w:rsid w:val="003F673B"/>
    <w:rsid w:val="003F7105"/>
    <w:rsid w:val="0040242A"/>
    <w:rsid w:val="0040473D"/>
    <w:rsid w:val="00406306"/>
    <w:rsid w:val="00410111"/>
    <w:rsid w:val="0041042B"/>
    <w:rsid w:val="00411E9A"/>
    <w:rsid w:val="004135AE"/>
    <w:rsid w:val="00415C4C"/>
    <w:rsid w:val="00420D4E"/>
    <w:rsid w:val="00420F02"/>
    <w:rsid w:val="0042161F"/>
    <w:rsid w:val="004217A6"/>
    <w:rsid w:val="00421F62"/>
    <w:rsid w:val="00422496"/>
    <w:rsid w:val="00424A7C"/>
    <w:rsid w:val="0042715E"/>
    <w:rsid w:val="00427418"/>
    <w:rsid w:val="0043018E"/>
    <w:rsid w:val="00431462"/>
    <w:rsid w:val="00431572"/>
    <w:rsid w:val="004344A4"/>
    <w:rsid w:val="0043574A"/>
    <w:rsid w:val="00436B77"/>
    <w:rsid w:val="00440008"/>
    <w:rsid w:val="00440A64"/>
    <w:rsid w:val="00441190"/>
    <w:rsid w:val="00443F1C"/>
    <w:rsid w:val="004440AE"/>
    <w:rsid w:val="004462EA"/>
    <w:rsid w:val="004469E5"/>
    <w:rsid w:val="00446B47"/>
    <w:rsid w:val="00450045"/>
    <w:rsid w:val="0045009A"/>
    <w:rsid w:val="00450191"/>
    <w:rsid w:val="004513C3"/>
    <w:rsid w:val="004520A2"/>
    <w:rsid w:val="00452705"/>
    <w:rsid w:val="00452DF3"/>
    <w:rsid w:val="004559B3"/>
    <w:rsid w:val="0046233B"/>
    <w:rsid w:val="00462F84"/>
    <w:rsid w:val="00463D83"/>
    <w:rsid w:val="004643DA"/>
    <w:rsid w:val="00464813"/>
    <w:rsid w:val="00464E66"/>
    <w:rsid w:val="00465D9D"/>
    <w:rsid w:val="00466440"/>
    <w:rsid w:val="00466ACB"/>
    <w:rsid w:val="00467303"/>
    <w:rsid w:val="00471056"/>
    <w:rsid w:val="00471845"/>
    <w:rsid w:val="00471DB4"/>
    <w:rsid w:val="004723FF"/>
    <w:rsid w:val="00473119"/>
    <w:rsid w:val="00473DF7"/>
    <w:rsid w:val="0047441E"/>
    <w:rsid w:val="00476814"/>
    <w:rsid w:val="00477031"/>
    <w:rsid w:val="004775CA"/>
    <w:rsid w:val="004820BC"/>
    <w:rsid w:val="004821B3"/>
    <w:rsid w:val="004843AB"/>
    <w:rsid w:val="00484886"/>
    <w:rsid w:val="00486B35"/>
    <w:rsid w:val="00490023"/>
    <w:rsid w:val="004903F5"/>
    <w:rsid w:val="0049381B"/>
    <w:rsid w:val="00494118"/>
    <w:rsid w:val="00494962"/>
    <w:rsid w:val="00495B5C"/>
    <w:rsid w:val="00496095"/>
    <w:rsid w:val="00497158"/>
    <w:rsid w:val="004A13C8"/>
    <w:rsid w:val="004A24EC"/>
    <w:rsid w:val="004A2647"/>
    <w:rsid w:val="004A2FD2"/>
    <w:rsid w:val="004A3451"/>
    <w:rsid w:val="004A3AB4"/>
    <w:rsid w:val="004A4567"/>
    <w:rsid w:val="004A59BF"/>
    <w:rsid w:val="004A60C6"/>
    <w:rsid w:val="004A7DE7"/>
    <w:rsid w:val="004B0C96"/>
    <w:rsid w:val="004B2436"/>
    <w:rsid w:val="004B24C2"/>
    <w:rsid w:val="004C00A5"/>
    <w:rsid w:val="004C0749"/>
    <w:rsid w:val="004C183D"/>
    <w:rsid w:val="004C199D"/>
    <w:rsid w:val="004C6829"/>
    <w:rsid w:val="004C7810"/>
    <w:rsid w:val="004D47BC"/>
    <w:rsid w:val="004D4926"/>
    <w:rsid w:val="004D5462"/>
    <w:rsid w:val="004D5592"/>
    <w:rsid w:val="004D5CDC"/>
    <w:rsid w:val="004D6357"/>
    <w:rsid w:val="004D7F89"/>
    <w:rsid w:val="004E52AD"/>
    <w:rsid w:val="004E6F1B"/>
    <w:rsid w:val="004F17DF"/>
    <w:rsid w:val="004F7162"/>
    <w:rsid w:val="00500627"/>
    <w:rsid w:val="00500B69"/>
    <w:rsid w:val="0050219B"/>
    <w:rsid w:val="005046F0"/>
    <w:rsid w:val="0050626A"/>
    <w:rsid w:val="00506466"/>
    <w:rsid w:val="005116C6"/>
    <w:rsid w:val="005125C4"/>
    <w:rsid w:val="00515F43"/>
    <w:rsid w:val="00520BCD"/>
    <w:rsid w:val="00520DE9"/>
    <w:rsid w:val="00521124"/>
    <w:rsid w:val="00521D84"/>
    <w:rsid w:val="00523ACE"/>
    <w:rsid w:val="005276ED"/>
    <w:rsid w:val="005321C3"/>
    <w:rsid w:val="005331DF"/>
    <w:rsid w:val="00534040"/>
    <w:rsid w:val="00537066"/>
    <w:rsid w:val="0053718B"/>
    <w:rsid w:val="00537351"/>
    <w:rsid w:val="00540323"/>
    <w:rsid w:val="005403C0"/>
    <w:rsid w:val="00542493"/>
    <w:rsid w:val="00543AE1"/>
    <w:rsid w:val="00543B63"/>
    <w:rsid w:val="00544048"/>
    <w:rsid w:val="00545332"/>
    <w:rsid w:val="005459E8"/>
    <w:rsid w:val="00545D44"/>
    <w:rsid w:val="0054723F"/>
    <w:rsid w:val="00551599"/>
    <w:rsid w:val="00554389"/>
    <w:rsid w:val="00554868"/>
    <w:rsid w:val="00556EE9"/>
    <w:rsid w:val="00560080"/>
    <w:rsid w:val="00560A63"/>
    <w:rsid w:val="00563045"/>
    <w:rsid w:val="005635F5"/>
    <w:rsid w:val="00563946"/>
    <w:rsid w:val="00564D0A"/>
    <w:rsid w:val="00567CE5"/>
    <w:rsid w:val="00571017"/>
    <w:rsid w:val="005718BE"/>
    <w:rsid w:val="00572B37"/>
    <w:rsid w:val="005749A2"/>
    <w:rsid w:val="00575708"/>
    <w:rsid w:val="00575A09"/>
    <w:rsid w:val="0057766B"/>
    <w:rsid w:val="00581403"/>
    <w:rsid w:val="00581751"/>
    <w:rsid w:val="00581F09"/>
    <w:rsid w:val="00582333"/>
    <w:rsid w:val="005836B1"/>
    <w:rsid w:val="005844A3"/>
    <w:rsid w:val="00585333"/>
    <w:rsid w:val="005858BB"/>
    <w:rsid w:val="00587695"/>
    <w:rsid w:val="00590033"/>
    <w:rsid w:val="00590DFA"/>
    <w:rsid w:val="00590E50"/>
    <w:rsid w:val="005947A3"/>
    <w:rsid w:val="005968AD"/>
    <w:rsid w:val="00596BD9"/>
    <w:rsid w:val="00597857"/>
    <w:rsid w:val="00597DE8"/>
    <w:rsid w:val="005A0A8D"/>
    <w:rsid w:val="005A1616"/>
    <w:rsid w:val="005A3231"/>
    <w:rsid w:val="005A3BE8"/>
    <w:rsid w:val="005A4FD3"/>
    <w:rsid w:val="005A5587"/>
    <w:rsid w:val="005A5BB6"/>
    <w:rsid w:val="005A7AF7"/>
    <w:rsid w:val="005B0430"/>
    <w:rsid w:val="005B0AB2"/>
    <w:rsid w:val="005B0FDE"/>
    <w:rsid w:val="005B1814"/>
    <w:rsid w:val="005B1876"/>
    <w:rsid w:val="005B2F14"/>
    <w:rsid w:val="005B49FE"/>
    <w:rsid w:val="005B5DA7"/>
    <w:rsid w:val="005B6CCC"/>
    <w:rsid w:val="005B6D0A"/>
    <w:rsid w:val="005C0585"/>
    <w:rsid w:val="005C50C3"/>
    <w:rsid w:val="005C67BE"/>
    <w:rsid w:val="005C690B"/>
    <w:rsid w:val="005C7093"/>
    <w:rsid w:val="005C72DC"/>
    <w:rsid w:val="005C766B"/>
    <w:rsid w:val="005C7851"/>
    <w:rsid w:val="005C7C1E"/>
    <w:rsid w:val="005D0E13"/>
    <w:rsid w:val="005D1CCE"/>
    <w:rsid w:val="005D5601"/>
    <w:rsid w:val="005D568F"/>
    <w:rsid w:val="005D6470"/>
    <w:rsid w:val="005D667A"/>
    <w:rsid w:val="005D72DB"/>
    <w:rsid w:val="005D7BE8"/>
    <w:rsid w:val="005E04B4"/>
    <w:rsid w:val="005E1178"/>
    <w:rsid w:val="005E1291"/>
    <w:rsid w:val="005E20D7"/>
    <w:rsid w:val="005E3CA2"/>
    <w:rsid w:val="005E3E2E"/>
    <w:rsid w:val="005E65A2"/>
    <w:rsid w:val="005E7225"/>
    <w:rsid w:val="005E72DC"/>
    <w:rsid w:val="005F082A"/>
    <w:rsid w:val="005F0A12"/>
    <w:rsid w:val="005F19D2"/>
    <w:rsid w:val="005F446D"/>
    <w:rsid w:val="005F5315"/>
    <w:rsid w:val="005F5953"/>
    <w:rsid w:val="005F65DA"/>
    <w:rsid w:val="005F7957"/>
    <w:rsid w:val="0060010B"/>
    <w:rsid w:val="00602183"/>
    <w:rsid w:val="00602D01"/>
    <w:rsid w:val="00602F3D"/>
    <w:rsid w:val="00603834"/>
    <w:rsid w:val="00604168"/>
    <w:rsid w:val="006051AC"/>
    <w:rsid w:val="0060586C"/>
    <w:rsid w:val="0060697E"/>
    <w:rsid w:val="00611BC4"/>
    <w:rsid w:val="00613A98"/>
    <w:rsid w:val="00613E9D"/>
    <w:rsid w:val="00615BD2"/>
    <w:rsid w:val="00616FAC"/>
    <w:rsid w:val="00620381"/>
    <w:rsid w:val="00621601"/>
    <w:rsid w:val="00621CC1"/>
    <w:rsid w:val="0062200C"/>
    <w:rsid w:val="00622590"/>
    <w:rsid w:val="00623372"/>
    <w:rsid w:val="006263E1"/>
    <w:rsid w:val="00626EB9"/>
    <w:rsid w:val="006305DD"/>
    <w:rsid w:val="00630BB1"/>
    <w:rsid w:val="006312A1"/>
    <w:rsid w:val="00634A40"/>
    <w:rsid w:val="00635EE1"/>
    <w:rsid w:val="00636B0A"/>
    <w:rsid w:val="0064090A"/>
    <w:rsid w:val="00641C3E"/>
    <w:rsid w:val="006426FA"/>
    <w:rsid w:val="00642E9A"/>
    <w:rsid w:val="00642F2D"/>
    <w:rsid w:val="006446E0"/>
    <w:rsid w:val="00644AAA"/>
    <w:rsid w:val="00645E24"/>
    <w:rsid w:val="00646749"/>
    <w:rsid w:val="00646C51"/>
    <w:rsid w:val="00647F26"/>
    <w:rsid w:val="006502A9"/>
    <w:rsid w:val="00651CF2"/>
    <w:rsid w:val="006536E2"/>
    <w:rsid w:val="00654197"/>
    <w:rsid w:val="00656F15"/>
    <w:rsid w:val="00656FF1"/>
    <w:rsid w:val="006601AE"/>
    <w:rsid w:val="006617C9"/>
    <w:rsid w:val="0066274B"/>
    <w:rsid w:val="00664368"/>
    <w:rsid w:val="0066591C"/>
    <w:rsid w:val="00666D62"/>
    <w:rsid w:val="006724C4"/>
    <w:rsid w:val="00674EB2"/>
    <w:rsid w:val="00675031"/>
    <w:rsid w:val="00676A38"/>
    <w:rsid w:val="006770F9"/>
    <w:rsid w:val="00677679"/>
    <w:rsid w:val="00683269"/>
    <w:rsid w:val="00685691"/>
    <w:rsid w:val="006874EC"/>
    <w:rsid w:val="006915B1"/>
    <w:rsid w:val="006917E7"/>
    <w:rsid w:val="0069234E"/>
    <w:rsid w:val="00694154"/>
    <w:rsid w:val="00697A95"/>
    <w:rsid w:val="006A0543"/>
    <w:rsid w:val="006A0B41"/>
    <w:rsid w:val="006A0C89"/>
    <w:rsid w:val="006A1751"/>
    <w:rsid w:val="006A1CFD"/>
    <w:rsid w:val="006A267D"/>
    <w:rsid w:val="006A2A8F"/>
    <w:rsid w:val="006A320A"/>
    <w:rsid w:val="006A4910"/>
    <w:rsid w:val="006B0100"/>
    <w:rsid w:val="006B0958"/>
    <w:rsid w:val="006B4A33"/>
    <w:rsid w:val="006B5394"/>
    <w:rsid w:val="006B5B0C"/>
    <w:rsid w:val="006B6E37"/>
    <w:rsid w:val="006C3367"/>
    <w:rsid w:val="006C3C2C"/>
    <w:rsid w:val="006C4AD1"/>
    <w:rsid w:val="006C6391"/>
    <w:rsid w:val="006C70F8"/>
    <w:rsid w:val="006C7795"/>
    <w:rsid w:val="006D3014"/>
    <w:rsid w:val="006D3210"/>
    <w:rsid w:val="006D3640"/>
    <w:rsid w:val="006D449A"/>
    <w:rsid w:val="006D6986"/>
    <w:rsid w:val="006D6C74"/>
    <w:rsid w:val="006E0D5D"/>
    <w:rsid w:val="006E12DC"/>
    <w:rsid w:val="006E1ECF"/>
    <w:rsid w:val="006E4365"/>
    <w:rsid w:val="006E6822"/>
    <w:rsid w:val="006F221D"/>
    <w:rsid w:val="006F3203"/>
    <w:rsid w:val="006F4027"/>
    <w:rsid w:val="006F4312"/>
    <w:rsid w:val="006F7E03"/>
    <w:rsid w:val="006F7F2F"/>
    <w:rsid w:val="00700723"/>
    <w:rsid w:val="007014B0"/>
    <w:rsid w:val="00703119"/>
    <w:rsid w:val="0070348D"/>
    <w:rsid w:val="007040C9"/>
    <w:rsid w:val="007045C1"/>
    <w:rsid w:val="0070524B"/>
    <w:rsid w:val="00705609"/>
    <w:rsid w:val="00706DD4"/>
    <w:rsid w:val="00707132"/>
    <w:rsid w:val="007071A3"/>
    <w:rsid w:val="007075A8"/>
    <w:rsid w:val="007101F8"/>
    <w:rsid w:val="0071064B"/>
    <w:rsid w:val="007118CA"/>
    <w:rsid w:val="00712F2C"/>
    <w:rsid w:val="0071472C"/>
    <w:rsid w:val="00714742"/>
    <w:rsid w:val="007151CD"/>
    <w:rsid w:val="00715C77"/>
    <w:rsid w:val="007173D2"/>
    <w:rsid w:val="00717BB6"/>
    <w:rsid w:val="00720567"/>
    <w:rsid w:val="00723301"/>
    <w:rsid w:val="00723F61"/>
    <w:rsid w:val="0072405F"/>
    <w:rsid w:val="00725AB0"/>
    <w:rsid w:val="007262CB"/>
    <w:rsid w:val="00726D67"/>
    <w:rsid w:val="00727142"/>
    <w:rsid w:val="00727584"/>
    <w:rsid w:val="007278C6"/>
    <w:rsid w:val="00732B74"/>
    <w:rsid w:val="00733750"/>
    <w:rsid w:val="00733DF1"/>
    <w:rsid w:val="00735017"/>
    <w:rsid w:val="007355F5"/>
    <w:rsid w:val="0074075D"/>
    <w:rsid w:val="00741285"/>
    <w:rsid w:val="00741312"/>
    <w:rsid w:val="00741EFB"/>
    <w:rsid w:val="00741FA5"/>
    <w:rsid w:val="00742B12"/>
    <w:rsid w:val="00743BAB"/>
    <w:rsid w:val="0074463F"/>
    <w:rsid w:val="0075006D"/>
    <w:rsid w:val="00751C39"/>
    <w:rsid w:val="00752A2B"/>
    <w:rsid w:val="00753716"/>
    <w:rsid w:val="00753DCF"/>
    <w:rsid w:val="00757F02"/>
    <w:rsid w:val="00761B02"/>
    <w:rsid w:val="00762AB0"/>
    <w:rsid w:val="00763900"/>
    <w:rsid w:val="00764FB4"/>
    <w:rsid w:val="007658A2"/>
    <w:rsid w:val="007707EB"/>
    <w:rsid w:val="007726A2"/>
    <w:rsid w:val="007732C8"/>
    <w:rsid w:val="00774DE8"/>
    <w:rsid w:val="00775E6B"/>
    <w:rsid w:val="00777075"/>
    <w:rsid w:val="007804EF"/>
    <w:rsid w:val="00780826"/>
    <w:rsid w:val="00780DBD"/>
    <w:rsid w:val="00781296"/>
    <w:rsid w:val="00781B89"/>
    <w:rsid w:val="00782051"/>
    <w:rsid w:val="0078286C"/>
    <w:rsid w:val="00783E90"/>
    <w:rsid w:val="007841AC"/>
    <w:rsid w:val="007854E3"/>
    <w:rsid w:val="007868EB"/>
    <w:rsid w:val="00791361"/>
    <w:rsid w:val="007931B3"/>
    <w:rsid w:val="00793DCF"/>
    <w:rsid w:val="0079435A"/>
    <w:rsid w:val="007954B6"/>
    <w:rsid w:val="0079727C"/>
    <w:rsid w:val="007975BA"/>
    <w:rsid w:val="007A110E"/>
    <w:rsid w:val="007A137A"/>
    <w:rsid w:val="007A3033"/>
    <w:rsid w:val="007A5520"/>
    <w:rsid w:val="007A689D"/>
    <w:rsid w:val="007B167E"/>
    <w:rsid w:val="007B30D1"/>
    <w:rsid w:val="007B3F2E"/>
    <w:rsid w:val="007B752E"/>
    <w:rsid w:val="007C0641"/>
    <w:rsid w:val="007C0969"/>
    <w:rsid w:val="007C158F"/>
    <w:rsid w:val="007C1EED"/>
    <w:rsid w:val="007C4505"/>
    <w:rsid w:val="007C5298"/>
    <w:rsid w:val="007C7AC5"/>
    <w:rsid w:val="007D0C62"/>
    <w:rsid w:val="007D13C2"/>
    <w:rsid w:val="007D1B8D"/>
    <w:rsid w:val="007D2092"/>
    <w:rsid w:val="007D27B1"/>
    <w:rsid w:val="007D4D9E"/>
    <w:rsid w:val="007D6133"/>
    <w:rsid w:val="007D6928"/>
    <w:rsid w:val="007D709D"/>
    <w:rsid w:val="007D72CC"/>
    <w:rsid w:val="007D7BAF"/>
    <w:rsid w:val="007E0022"/>
    <w:rsid w:val="007E0528"/>
    <w:rsid w:val="007E0E7D"/>
    <w:rsid w:val="007E2C95"/>
    <w:rsid w:val="007E3B9D"/>
    <w:rsid w:val="007E55C1"/>
    <w:rsid w:val="007E5660"/>
    <w:rsid w:val="007E5745"/>
    <w:rsid w:val="007E6AD6"/>
    <w:rsid w:val="007E6E7E"/>
    <w:rsid w:val="007E7736"/>
    <w:rsid w:val="007F18C5"/>
    <w:rsid w:val="007F2E0C"/>
    <w:rsid w:val="007F3C89"/>
    <w:rsid w:val="007F54A4"/>
    <w:rsid w:val="007F6AF9"/>
    <w:rsid w:val="00802BC9"/>
    <w:rsid w:val="00802E3C"/>
    <w:rsid w:val="00803412"/>
    <w:rsid w:val="00804D25"/>
    <w:rsid w:val="008061A0"/>
    <w:rsid w:val="00807C47"/>
    <w:rsid w:val="00807D0C"/>
    <w:rsid w:val="0081038B"/>
    <w:rsid w:val="00810538"/>
    <w:rsid w:val="00810630"/>
    <w:rsid w:val="00810B51"/>
    <w:rsid w:val="0081233F"/>
    <w:rsid w:val="00812F0C"/>
    <w:rsid w:val="008177C4"/>
    <w:rsid w:val="008211C6"/>
    <w:rsid w:val="0082706C"/>
    <w:rsid w:val="00827D1C"/>
    <w:rsid w:val="008305D3"/>
    <w:rsid w:val="00830690"/>
    <w:rsid w:val="008321BF"/>
    <w:rsid w:val="008338A6"/>
    <w:rsid w:val="00834099"/>
    <w:rsid w:val="008340DB"/>
    <w:rsid w:val="008344C1"/>
    <w:rsid w:val="008347E8"/>
    <w:rsid w:val="00835402"/>
    <w:rsid w:val="0084029C"/>
    <w:rsid w:val="00843050"/>
    <w:rsid w:val="008430C2"/>
    <w:rsid w:val="00843494"/>
    <w:rsid w:val="00843605"/>
    <w:rsid w:val="008454D8"/>
    <w:rsid w:val="00845723"/>
    <w:rsid w:val="00845D78"/>
    <w:rsid w:val="00850FA8"/>
    <w:rsid w:val="00851573"/>
    <w:rsid w:val="008525A4"/>
    <w:rsid w:val="0085323F"/>
    <w:rsid w:val="008547A6"/>
    <w:rsid w:val="0085537F"/>
    <w:rsid w:val="0086085C"/>
    <w:rsid w:val="00862225"/>
    <w:rsid w:val="00862A4C"/>
    <w:rsid w:val="008631D5"/>
    <w:rsid w:val="00863D8B"/>
    <w:rsid w:val="00864893"/>
    <w:rsid w:val="00864F9D"/>
    <w:rsid w:val="0086641B"/>
    <w:rsid w:val="0086748E"/>
    <w:rsid w:val="00871F99"/>
    <w:rsid w:val="00873CFA"/>
    <w:rsid w:val="00873F1B"/>
    <w:rsid w:val="00874F94"/>
    <w:rsid w:val="008758B8"/>
    <w:rsid w:val="00875D55"/>
    <w:rsid w:val="0087651F"/>
    <w:rsid w:val="008807BE"/>
    <w:rsid w:val="00880F2A"/>
    <w:rsid w:val="0088187D"/>
    <w:rsid w:val="00882C60"/>
    <w:rsid w:val="008832B4"/>
    <w:rsid w:val="00883857"/>
    <w:rsid w:val="008839C5"/>
    <w:rsid w:val="00883C3F"/>
    <w:rsid w:val="00883DA1"/>
    <w:rsid w:val="00885429"/>
    <w:rsid w:val="008864BC"/>
    <w:rsid w:val="008866BB"/>
    <w:rsid w:val="0088686F"/>
    <w:rsid w:val="008872AB"/>
    <w:rsid w:val="00890665"/>
    <w:rsid w:val="00890B13"/>
    <w:rsid w:val="008915F2"/>
    <w:rsid w:val="008920DF"/>
    <w:rsid w:val="00892719"/>
    <w:rsid w:val="008928B0"/>
    <w:rsid w:val="00893AC4"/>
    <w:rsid w:val="00894410"/>
    <w:rsid w:val="00895484"/>
    <w:rsid w:val="00896795"/>
    <w:rsid w:val="008972DA"/>
    <w:rsid w:val="008A01F0"/>
    <w:rsid w:val="008A1D69"/>
    <w:rsid w:val="008A3DBA"/>
    <w:rsid w:val="008A425A"/>
    <w:rsid w:val="008A5698"/>
    <w:rsid w:val="008A5CBE"/>
    <w:rsid w:val="008A692A"/>
    <w:rsid w:val="008A7A3B"/>
    <w:rsid w:val="008A7C5A"/>
    <w:rsid w:val="008B042B"/>
    <w:rsid w:val="008B06E1"/>
    <w:rsid w:val="008B1FF2"/>
    <w:rsid w:val="008B27E6"/>
    <w:rsid w:val="008B2CED"/>
    <w:rsid w:val="008B2FE6"/>
    <w:rsid w:val="008B31D4"/>
    <w:rsid w:val="008B3FF3"/>
    <w:rsid w:val="008B7420"/>
    <w:rsid w:val="008C09AD"/>
    <w:rsid w:val="008C3488"/>
    <w:rsid w:val="008C4BF6"/>
    <w:rsid w:val="008C5CD9"/>
    <w:rsid w:val="008C6593"/>
    <w:rsid w:val="008C6895"/>
    <w:rsid w:val="008C6C44"/>
    <w:rsid w:val="008C7027"/>
    <w:rsid w:val="008C7125"/>
    <w:rsid w:val="008D023E"/>
    <w:rsid w:val="008D0A24"/>
    <w:rsid w:val="008D1856"/>
    <w:rsid w:val="008D1B1D"/>
    <w:rsid w:val="008D1D5B"/>
    <w:rsid w:val="008D22B6"/>
    <w:rsid w:val="008D23B8"/>
    <w:rsid w:val="008D3059"/>
    <w:rsid w:val="008D47E1"/>
    <w:rsid w:val="008D4F18"/>
    <w:rsid w:val="008D52FB"/>
    <w:rsid w:val="008D5A88"/>
    <w:rsid w:val="008E0217"/>
    <w:rsid w:val="008E10B4"/>
    <w:rsid w:val="008E2E0A"/>
    <w:rsid w:val="008E2E98"/>
    <w:rsid w:val="008E40FA"/>
    <w:rsid w:val="008E46F2"/>
    <w:rsid w:val="008E5C8B"/>
    <w:rsid w:val="008E7791"/>
    <w:rsid w:val="008F275E"/>
    <w:rsid w:val="008F2774"/>
    <w:rsid w:val="008F34EA"/>
    <w:rsid w:val="008F43A0"/>
    <w:rsid w:val="008F4A9C"/>
    <w:rsid w:val="008F4EA0"/>
    <w:rsid w:val="008F5B9E"/>
    <w:rsid w:val="008F77A0"/>
    <w:rsid w:val="009000D8"/>
    <w:rsid w:val="0090138E"/>
    <w:rsid w:val="00902119"/>
    <w:rsid w:val="0090420E"/>
    <w:rsid w:val="0091014D"/>
    <w:rsid w:val="00910C8C"/>
    <w:rsid w:val="00910D27"/>
    <w:rsid w:val="00912D00"/>
    <w:rsid w:val="00913F43"/>
    <w:rsid w:val="009143D9"/>
    <w:rsid w:val="00916446"/>
    <w:rsid w:val="00917831"/>
    <w:rsid w:val="00920D6B"/>
    <w:rsid w:val="00921895"/>
    <w:rsid w:val="00921D45"/>
    <w:rsid w:val="00922DBA"/>
    <w:rsid w:val="0092414C"/>
    <w:rsid w:val="009256CD"/>
    <w:rsid w:val="00926853"/>
    <w:rsid w:val="009277A3"/>
    <w:rsid w:val="00931B04"/>
    <w:rsid w:val="00932977"/>
    <w:rsid w:val="00933B83"/>
    <w:rsid w:val="00934B70"/>
    <w:rsid w:val="00934D6A"/>
    <w:rsid w:val="00935DBE"/>
    <w:rsid w:val="00943F8D"/>
    <w:rsid w:val="00944020"/>
    <w:rsid w:val="00945CF4"/>
    <w:rsid w:val="00952E9A"/>
    <w:rsid w:val="00954DFE"/>
    <w:rsid w:val="009560E8"/>
    <w:rsid w:val="00956DCC"/>
    <w:rsid w:val="009570FD"/>
    <w:rsid w:val="0096178C"/>
    <w:rsid w:val="00961FC7"/>
    <w:rsid w:val="009621DA"/>
    <w:rsid w:val="00962ABD"/>
    <w:rsid w:val="00962C06"/>
    <w:rsid w:val="00967525"/>
    <w:rsid w:val="009722C9"/>
    <w:rsid w:val="00975DF8"/>
    <w:rsid w:val="009801EB"/>
    <w:rsid w:val="00980361"/>
    <w:rsid w:val="0098077F"/>
    <w:rsid w:val="009808D6"/>
    <w:rsid w:val="00981563"/>
    <w:rsid w:val="00981838"/>
    <w:rsid w:val="00983F23"/>
    <w:rsid w:val="009843BF"/>
    <w:rsid w:val="009850D6"/>
    <w:rsid w:val="009860EB"/>
    <w:rsid w:val="00987038"/>
    <w:rsid w:val="009871FC"/>
    <w:rsid w:val="00990301"/>
    <w:rsid w:val="009908DD"/>
    <w:rsid w:val="009921C7"/>
    <w:rsid w:val="009923BC"/>
    <w:rsid w:val="009927AD"/>
    <w:rsid w:val="00994702"/>
    <w:rsid w:val="00996F8D"/>
    <w:rsid w:val="0099704C"/>
    <w:rsid w:val="0099779F"/>
    <w:rsid w:val="00997900"/>
    <w:rsid w:val="009A1AC8"/>
    <w:rsid w:val="009A4A29"/>
    <w:rsid w:val="009B0064"/>
    <w:rsid w:val="009B03EB"/>
    <w:rsid w:val="009B0B7F"/>
    <w:rsid w:val="009B0CB9"/>
    <w:rsid w:val="009B23E1"/>
    <w:rsid w:val="009B4401"/>
    <w:rsid w:val="009B7256"/>
    <w:rsid w:val="009B7DB5"/>
    <w:rsid w:val="009C1004"/>
    <w:rsid w:val="009C171F"/>
    <w:rsid w:val="009C3960"/>
    <w:rsid w:val="009C3C6A"/>
    <w:rsid w:val="009C3E2F"/>
    <w:rsid w:val="009C4C07"/>
    <w:rsid w:val="009C5A7A"/>
    <w:rsid w:val="009C6005"/>
    <w:rsid w:val="009C7C90"/>
    <w:rsid w:val="009D19C4"/>
    <w:rsid w:val="009D1F22"/>
    <w:rsid w:val="009D320C"/>
    <w:rsid w:val="009D5606"/>
    <w:rsid w:val="009D5619"/>
    <w:rsid w:val="009D6102"/>
    <w:rsid w:val="009E03E8"/>
    <w:rsid w:val="009E0634"/>
    <w:rsid w:val="009E1414"/>
    <w:rsid w:val="009E43DA"/>
    <w:rsid w:val="009E59EC"/>
    <w:rsid w:val="009E6DD4"/>
    <w:rsid w:val="009F052F"/>
    <w:rsid w:val="009F1C6E"/>
    <w:rsid w:val="009F2015"/>
    <w:rsid w:val="009F3417"/>
    <w:rsid w:val="009F56A8"/>
    <w:rsid w:val="00A04321"/>
    <w:rsid w:val="00A047F8"/>
    <w:rsid w:val="00A05234"/>
    <w:rsid w:val="00A05265"/>
    <w:rsid w:val="00A060AB"/>
    <w:rsid w:val="00A06114"/>
    <w:rsid w:val="00A075F0"/>
    <w:rsid w:val="00A10234"/>
    <w:rsid w:val="00A102C8"/>
    <w:rsid w:val="00A10999"/>
    <w:rsid w:val="00A11993"/>
    <w:rsid w:val="00A123A4"/>
    <w:rsid w:val="00A147EA"/>
    <w:rsid w:val="00A1503A"/>
    <w:rsid w:val="00A1558E"/>
    <w:rsid w:val="00A1745A"/>
    <w:rsid w:val="00A17611"/>
    <w:rsid w:val="00A179E6"/>
    <w:rsid w:val="00A2174D"/>
    <w:rsid w:val="00A23233"/>
    <w:rsid w:val="00A25AB6"/>
    <w:rsid w:val="00A26147"/>
    <w:rsid w:val="00A30801"/>
    <w:rsid w:val="00A31162"/>
    <w:rsid w:val="00A348F1"/>
    <w:rsid w:val="00A36501"/>
    <w:rsid w:val="00A36590"/>
    <w:rsid w:val="00A3666F"/>
    <w:rsid w:val="00A402DA"/>
    <w:rsid w:val="00A40422"/>
    <w:rsid w:val="00A4081B"/>
    <w:rsid w:val="00A40CE8"/>
    <w:rsid w:val="00A4510A"/>
    <w:rsid w:val="00A46D83"/>
    <w:rsid w:val="00A47AE2"/>
    <w:rsid w:val="00A505BF"/>
    <w:rsid w:val="00A509E1"/>
    <w:rsid w:val="00A512C9"/>
    <w:rsid w:val="00A51C70"/>
    <w:rsid w:val="00A52F06"/>
    <w:rsid w:val="00A53346"/>
    <w:rsid w:val="00A54076"/>
    <w:rsid w:val="00A5543E"/>
    <w:rsid w:val="00A55D7C"/>
    <w:rsid w:val="00A57531"/>
    <w:rsid w:val="00A60189"/>
    <w:rsid w:val="00A60FBC"/>
    <w:rsid w:val="00A61121"/>
    <w:rsid w:val="00A61358"/>
    <w:rsid w:val="00A61C23"/>
    <w:rsid w:val="00A624BA"/>
    <w:rsid w:val="00A62B8C"/>
    <w:rsid w:val="00A67A3B"/>
    <w:rsid w:val="00A70E76"/>
    <w:rsid w:val="00A71977"/>
    <w:rsid w:val="00A71C55"/>
    <w:rsid w:val="00A72CE2"/>
    <w:rsid w:val="00A74D5A"/>
    <w:rsid w:val="00A75049"/>
    <w:rsid w:val="00A76F4E"/>
    <w:rsid w:val="00A81E3A"/>
    <w:rsid w:val="00A83AB9"/>
    <w:rsid w:val="00A848A4"/>
    <w:rsid w:val="00A85020"/>
    <w:rsid w:val="00A858FB"/>
    <w:rsid w:val="00A86444"/>
    <w:rsid w:val="00A86D8D"/>
    <w:rsid w:val="00A87F28"/>
    <w:rsid w:val="00A900CC"/>
    <w:rsid w:val="00A9012D"/>
    <w:rsid w:val="00A912BE"/>
    <w:rsid w:val="00A93959"/>
    <w:rsid w:val="00A97F63"/>
    <w:rsid w:val="00AA197C"/>
    <w:rsid w:val="00AA26EA"/>
    <w:rsid w:val="00AA4DC5"/>
    <w:rsid w:val="00AA58CF"/>
    <w:rsid w:val="00AA612B"/>
    <w:rsid w:val="00AA6921"/>
    <w:rsid w:val="00AA6F2E"/>
    <w:rsid w:val="00AB10B7"/>
    <w:rsid w:val="00AB1114"/>
    <w:rsid w:val="00AB372C"/>
    <w:rsid w:val="00AB3A90"/>
    <w:rsid w:val="00AB534A"/>
    <w:rsid w:val="00AB71AD"/>
    <w:rsid w:val="00AB7CB0"/>
    <w:rsid w:val="00AC14BF"/>
    <w:rsid w:val="00AC19FF"/>
    <w:rsid w:val="00AC2000"/>
    <w:rsid w:val="00AC228E"/>
    <w:rsid w:val="00AC51C4"/>
    <w:rsid w:val="00AC5EE6"/>
    <w:rsid w:val="00AC602E"/>
    <w:rsid w:val="00AD01A7"/>
    <w:rsid w:val="00AD25F6"/>
    <w:rsid w:val="00AD29FF"/>
    <w:rsid w:val="00AD3359"/>
    <w:rsid w:val="00AD3C6C"/>
    <w:rsid w:val="00AD67D9"/>
    <w:rsid w:val="00AD7070"/>
    <w:rsid w:val="00AD7220"/>
    <w:rsid w:val="00AD75DA"/>
    <w:rsid w:val="00AE0096"/>
    <w:rsid w:val="00AE114C"/>
    <w:rsid w:val="00AE186B"/>
    <w:rsid w:val="00AE277F"/>
    <w:rsid w:val="00AE29B3"/>
    <w:rsid w:val="00AE46A1"/>
    <w:rsid w:val="00AE4B49"/>
    <w:rsid w:val="00AE5312"/>
    <w:rsid w:val="00AE53A8"/>
    <w:rsid w:val="00AE7393"/>
    <w:rsid w:val="00AE7933"/>
    <w:rsid w:val="00AF1AF5"/>
    <w:rsid w:val="00AF2A96"/>
    <w:rsid w:val="00AF3378"/>
    <w:rsid w:val="00AF396E"/>
    <w:rsid w:val="00AF45A8"/>
    <w:rsid w:val="00AF6117"/>
    <w:rsid w:val="00B01051"/>
    <w:rsid w:val="00B01248"/>
    <w:rsid w:val="00B02061"/>
    <w:rsid w:val="00B05E3E"/>
    <w:rsid w:val="00B0750D"/>
    <w:rsid w:val="00B10AAF"/>
    <w:rsid w:val="00B10CEB"/>
    <w:rsid w:val="00B11217"/>
    <w:rsid w:val="00B136F3"/>
    <w:rsid w:val="00B1449B"/>
    <w:rsid w:val="00B14BA0"/>
    <w:rsid w:val="00B17C39"/>
    <w:rsid w:val="00B2068C"/>
    <w:rsid w:val="00B22238"/>
    <w:rsid w:val="00B22AA8"/>
    <w:rsid w:val="00B24319"/>
    <w:rsid w:val="00B24CCF"/>
    <w:rsid w:val="00B268F5"/>
    <w:rsid w:val="00B30F75"/>
    <w:rsid w:val="00B31582"/>
    <w:rsid w:val="00B31FCE"/>
    <w:rsid w:val="00B32265"/>
    <w:rsid w:val="00B32B8C"/>
    <w:rsid w:val="00B3549A"/>
    <w:rsid w:val="00B3589A"/>
    <w:rsid w:val="00B3643B"/>
    <w:rsid w:val="00B36A7C"/>
    <w:rsid w:val="00B37178"/>
    <w:rsid w:val="00B3734B"/>
    <w:rsid w:val="00B4094F"/>
    <w:rsid w:val="00B4178D"/>
    <w:rsid w:val="00B430B5"/>
    <w:rsid w:val="00B4469E"/>
    <w:rsid w:val="00B4535D"/>
    <w:rsid w:val="00B50555"/>
    <w:rsid w:val="00B5111A"/>
    <w:rsid w:val="00B517E0"/>
    <w:rsid w:val="00B5195A"/>
    <w:rsid w:val="00B5395B"/>
    <w:rsid w:val="00B567A3"/>
    <w:rsid w:val="00B56CD5"/>
    <w:rsid w:val="00B622DC"/>
    <w:rsid w:val="00B653A4"/>
    <w:rsid w:val="00B654DD"/>
    <w:rsid w:val="00B66306"/>
    <w:rsid w:val="00B703C5"/>
    <w:rsid w:val="00B70C43"/>
    <w:rsid w:val="00B711F6"/>
    <w:rsid w:val="00B72BF3"/>
    <w:rsid w:val="00B742A1"/>
    <w:rsid w:val="00B75A46"/>
    <w:rsid w:val="00B75C62"/>
    <w:rsid w:val="00B7629B"/>
    <w:rsid w:val="00B76E1E"/>
    <w:rsid w:val="00B81494"/>
    <w:rsid w:val="00B816CE"/>
    <w:rsid w:val="00B84CB6"/>
    <w:rsid w:val="00B85C55"/>
    <w:rsid w:val="00B86DB3"/>
    <w:rsid w:val="00B87093"/>
    <w:rsid w:val="00B87262"/>
    <w:rsid w:val="00B939DB"/>
    <w:rsid w:val="00B93B58"/>
    <w:rsid w:val="00B96665"/>
    <w:rsid w:val="00B97180"/>
    <w:rsid w:val="00B97606"/>
    <w:rsid w:val="00BA084D"/>
    <w:rsid w:val="00BA1530"/>
    <w:rsid w:val="00BA1E7C"/>
    <w:rsid w:val="00BA2958"/>
    <w:rsid w:val="00BA2D96"/>
    <w:rsid w:val="00BA3783"/>
    <w:rsid w:val="00BA3AA6"/>
    <w:rsid w:val="00BA3D3E"/>
    <w:rsid w:val="00BA7980"/>
    <w:rsid w:val="00BA7CA7"/>
    <w:rsid w:val="00BB2262"/>
    <w:rsid w:val="00BB32F7"/>
    <w:rsid w:val="00BB45EC"/>
    <w:rsid w:val="00BB53FD"/>
    <w:rsid w:val="00BB5D1D"/>
    <w:rsid w:val="00BB5DE1"/>
    <w:rsid w:val="00BB7810"/>
    <w:rsid w:val="00BB7849"/>
    <w:rsid w:val="00BC1DE3"/>
    <w:rsid w:val="00BC2D6D"/>
    <w:rsid w:val="00BC3963"/>
    <w:rsid w:val="00BC3A56"/>
    <w:rsid w:val="00BC4128"/>
    <w:rsid w:val="00BC4A91"/>
    <w:rsid w:val="00BC76D6"/>
    <w:rsid w:val="00BD189B"/>
    <w:rsid w:val="00BD1F9F"/>
    <w:rsid w:val="00BD1FA1"/>
    <w:rsid w:val="00BD39B0"/>
    <w:rsid w:val="00BD4343"/>
    <w:rsid w:val="00BD587B"/>
    <w:rsid w:val="00BD5C1A"/>
    <w:rsid w:val="00BD68BF"/>
    <w:rsid w:val="00BE07C1"/>
    <w:rsid w:val="00BE11BB"/>
    <w:rsid w:val="00BE1CAB"/>
    <w:rsid w:val="00BE211C"/>
    <w:rsid w:val="00BE2AF5"/>
    <w:rsid w:val="00BE3515"/>
    <w:rsid w:val="00BE4DA5"/>
    <w:rsid w:val="00BE50F8"/>
    <w:rsid w:val="00BE52A3"/>
    <w:rsid w:val="00BE55DE"/>
    <w:rsid w:val="00BE6209"/>
    <w:rsid w:val="00BE7D58"/>
    <w:rsid w:val="00BF18D3"/>
    <w:rsid w:val="00BF545A"/>
    <w:rsid w:val="00BF69CC"/>
    <w:rsid w:val="00BF6CEE"/>
    <w:rsid w:val="00C00557"/>
    <w:rsid w:val="00C00DD8"/>
    <w:rsid w:val="00C01C10"/>
    <w:rsid w:val="00C02A9B"/>
    <w:rsid w:val="00C02C82"/>
    <w:rsid w:val="00C05445"/>
    <w:rsid w:val="00C06F7F"/>
    <w:rsid w:val="00C108FD"/>
    <w:rsid w:val="00C139F3"/>
    <w:rsid w:val="00C13E79"/>
    <w:rsid w:val="00C13F37"/>
    <w:rsid w:val="00C14C55"/>
    <w:rsid w:val="00C15AB5"/>
    <w:rsid w:val="00C163A2"/>
    <w:rsid w:val="00C17175"/>
    <w:rsid w:val="00C205D6"/>
    <w:rsid w:val="00C21A8F"/>
    <w:rsid w:val="00C21A90"/>
    <w:rsid w:val="00C21CA1"/>
    <w:rsid w:val="00C23297"/>
    <w:rsid w:val="00C2346B"/>
    <w:rsid w:val="00C2356C"/>
    <w:rsid w:val="00C23EED"/>
    <w:rsid w:val="00C245BA"/>
    <w:rsid w:val="00C24A87"/>
    <w:rsid w:val="00C25BE1"/>
    <w:rsid w:val="00C2652F"/>
    <w:rsid w:val="00C26DD8"/>
    <w:rsid w:val="00C27692"/>
    <w:rsid w:val="00C30D12"/>
    <w:rsid w:val="00C3202B"/>
    <w:rsid w:val="00C32ADC"/>
    <w:rsid w:val="00C32BBC"/>
    <w:rsid w:val="00C32F46"/>
    <w:rsid w:val="00C3386A"/>
    <w:rsid w:val="00C37665"/>
    <w:rsid w:val="00C3775A"/>
    <w:rsid w:val="00C37797"/>
    <w:rsid w:val="00C4089E"/>
    <w:rsid w:val="00C41731"/>
    <w:rsid w:val="00C4306D"/>
    <w:rsid w:val="00C433EA"/>
    <w:rsid w:val="00C4344B"/>
    <w:rsid w:val="00C43D54"/>
    <w:rsid w:val="00C505C5"/>
    <w:rsid w:val="00C53F1D"/>
    <w:rsid w:val="00C54636"/>
    <w:rsid w:val="00C55414"/>
    <w:rsid w:val="00C56615"/>
    <w:rsid w:val="00C57A0C"/>
    <w:rsid w:val="00C61ACD"/>
    <w:rsid w:val="00C62213"/>
    <w:rsid w:val="00C63B0C"/>
    <w:rsid w:val="00C64C9F"/>
    <w:rsid w:val="00C672F8"/>
    <w:rsid w:val="00C679AD"/>
    <w:rsid w:val="00C74DD1"/>
    <w:rsid w:val="00C7758C"/>
    <w:rsid w:val="00C81203"/>
    <w:rsid w:val="00C81D72"/>
    <w:rsid w:val="00C8292C"/>
    <w:rsid w:val="00C8538D"/>
    <w:rsid w:val="00C85754"/>
    <w:rsid w:val="00C859FE"/>
    <w:rsid w:val="00C85B69"/>
    <w:rsid w:val="00C90269"/>
    <w:rsid w:val="00C90F53"/>
    <w:rsid w:val="00C92EAD"/>
    <w:rsid w:val="00C932EE"/>
    <w:rsid w:val="00C93A1C"/>
    <w:rsid w:val="00C93BFD"/>
    <w:rsid w:val="00CA0533"/>
    <w:rsid w:val="00CA063E"/>
    <w:rsid w:val="00CA4532"/>
    <w:rsid w:val="00CA66AF"/>
    <w:rsid w:val="00CB0E0D"/>
    <w:rsid w:val="00CB3462"/>
    <w:rsid w:val="00CB628D"/>
    <w:rsid w:val="00CC066A"/>
    <w:rsid w:val="00CC0691"/>
    <w:rsid w:val="00CC07AF"/>
    <w:rsid w:val="00CC0E79"/>
    <w:rsid w:val="00CC19D8"/>
    <w:rsid w:val="00CC479A"/>
    <w:rsid w:val="00CC4C58"/>
    <w:rsid w:val="00CC4FE5"/>
    <w:rsid w:val="00CC61FA"/>
    <w:rsid w:val="00CC6715"/>
    <w:rsid w:val="00CD41CF"/>
    <w:rsid w:val="00CD5128"/>
    <w:rsid w:val="00CD518A"/>
    <w:rsid w:val="00CD68BB"/>
    <w:rsid w:val="00CD7BE2"/>
    <w:rsid w:val="00CE11EB"/>
    <w:rsid w:val="00CE7F9B"/>
    <w:rsid w:val="00CF1499"/>
    <w:rsid w:val="00CF157B"/>
    <w:rsid w:val="00CF1646"/>
    <w:rsid w:val="00CF3D02"/>
    <w:rsid w:val="00D0008E"/>
    <w:rsid w:val="00D02A84"/>
    <w:rsid w:val="00D05399"/>
    <w:rsid w:val="00D054C4"/>
    <w:rsid w:val="00D05B7C"/>
    <w:rsid w:val="00D06F53"/>
    <w:rsid w:val="00D0714D"/>
    <w:rsid w:val="00D078CB"/>
    <w:rsid w:val="00D10D50"/>
    <w:rsid w:val="00D12419"/>
    <w:rsid w:val="00D12738"/>
    <w:rsid w:val="00D137E6"/>
    <w:rsid w:val="00D16BAC"/>
    <w:rsid w:val="00D177D4"/>
    <w:rsid w:val="00D20EBC"/>
    <w:rsid w:val="00D220C3"/>
    <w:rsid w:val="00D2236F"/>
    <w:rsid w:val="00D25D1D"/>
    <w:rsid w:val="00D265BD"/>
    <w:rsid w:val="00D26B5C"/>
    <w:rsid w:val="00D27E95"/>
    <w:rsid w:val="00D30F10"/>
    <w:rsid w:val="00D31C7C"/>
    <w:rsid w:val="00D324A1"/>
    <w:rsid w:val="00D32CA7"/>
    <w:rsid w:val="00D33BBD"/>
    <w:rsid w:val="00D33D8E"/>
    <w:rsid w:val="00D354EB"/>
    <w:rsid w:val="00D36328"/>
    <w:rsid w:val="00D36EFD"/>
    <w:rsid w:val="00D377A2"/>
    <w:rsid w:val="00D433D1"/>
    <w:rsid w:val="00D43693"/>
    <w:rsid w:val="00D44FD8"/>
    <w:rsid w:val="00D457BF"/>
    <w:rsid w:val="00D45914"/>
    <w:rsid w:val="00D476E2"/>
    <w:rsid w:val="00D47E0C"/>
    <w:rsid w:val="00D52450"/>
    <w:rsid w:val="00D533F1"/>
    <w:rsid w:val="00D539A6"/>
    <w:rsid w:val="00D54092"/>
    <w:rsid w:val="00D5429D"/>
    <w:rsid w:val="00D544D4"/>
    <w:rsid w:val="00D57434"/>
    <w:rsid w:val="00D600F2"/>
    <w:rsid w:val="00D603C7"/>
    <w:rsid w:val="00D60C8B"/>
    <w:rsid w:val="00D621DB"/>
    <w:rsid w:val="00D714F8"/>
    <w:rsid w:val="00D726B7"/>
    <w:rsid w:val="00D72916"/>
    <w:rsid w:val="00D74147"/>
    <w:rsid w:val="00D77FB5"/>
    <w:rsid w:val="00D80148"/>
    <w:rsid w:val="00D82F6D"/>
    <w:rsid w:val="00D86D8C"/>
    <w:rsid w:val="00D873F1"/>
    <w:rsid w:val="00D87906"/>
    <w:rsid w:val="00D879DC"/>
    <w:rsid w:val="00D90CBC"/>
    <w:rsid w:val="00D90FCA"/>
    <w:rsid w:val="00D92C14"/>
    <w:rsid w:val="00D92C7C"/>
    <w:rsid w:val="00D939E1"/>
    <w:rsid w:val="00D940CC"/>
    <w:rsid w:val="00D960B2"/>
    <w:rsid w:val="00D96BA0"/>
    <w:rsid w:val="00D97E9A"/>
    <w:rsid w:val="00DA0E4E"/>
    <w:rsid w:val="00DA33EF"/>
    <w:rsid w:val="00DA460D"/>
    <w:rsid w:val="00DA463A"/>
    <w:rsid w:val="00DA5305"/>
    <w:rsid w:val="00DA57AD"/>
    <w:rsid w:val="00DA5BBE"/>
    <w:rsid w:val="00DA600B"/>
    <w:rsid w:val="00DA640B"/>
    <w:rsid w:val="00DA68CD"/>
    <w:rsid w:val="00DA68FE"/>
    <w:rsid w:val="00DA782C"/>
    <w:rsid w:val="00DA7A21"/>
    <w:rsid w:val="00DB187A"/>
    <w:rsid w:val="00DB1FCC"/>
    <w:rsid w:val="00DB435D"/>
    <w:rsid w:val="00DB4C46"/>
    <w:rsid w:val="00DB5435"/>
    <w:rsid w:val="00DB5E0C"/>
    <w:rsid w:val="00DB5FD1"/>
    <w:rsid w:val="00DB68C7"/>
    <w:rsid w:val="00DB7100"/>
    <w:rsid w:val="00DB7C3D"/>
    <w:rsid w:val="00DC1E8C"/>
    <w:rsid w:val="00DC3DD3"/>
    <w:rsid w:val="00DC459F"/>
    <w:rsid w:val="00DC4C04"/>
    <w:rsid w:val="00DC4C53"/>
    <w:rsid w:val="00DC58C4"/>
    <w:rsid w:val="00DC5910"/>
    <w:rsid w:val="00DC5FD8"/>
    <w:rsid w:val="00DC6F67"/>
    <w:rsid w:val="00DC7143"/>
    <w:rsid w:val="00DC7DF7"/>
    <w:rsid w:val="00DD0443"/>
    <w:rsid w:val="00DD1B0D"/>
    <w:rsid w:val="00DD383C"/>
    <w:rsid w:val="00DD4F86"/>
    <w:rsid w:val="00DD5532"/>
    <w:rsid w:val="00DD5C9E"/>
    <w:rsid w:val="00DD70F0"/>
    <w:rsid w:val="00DD7F73"/>
    <w:rsid w:val="00DD7FF9"/>
    <w:rsid w:val="00DE0B70"/>
    <w:rsid w:val="00DE138D"/>
    <w:rsid w:val="00DE30D2"/>
    <w:rsid w:val="00DE349A"/>
    <w:rsid w:val="00DE41C3"/>
    <w:rsid w:val="00DE4F6A"/>
    <w:rsid w:val="00DE7175"/>
    <w:rsid w:val="00DF18F7"/>
    <w:rsid w:val="00DF20C1"/>
    <w:rsid w:val="00DF2277"/>
    <w:rsid w:val="00DF5581"/>
    <w:rsid w:val="00DF681E"/>
    <w:rsid w:val="00DF7C05"/>
    <w:rsid w:val="00E0355C"/>
    <w:rsid w:val="00E036BB"/>
    <w:rsid w:val="00E03D36"/>
    <w:rsid w:val="00E04CDC"/>
    <w:rsid w:val="00E056DD"/>
    <w:rsid w:val="00E06A27"/>
    <w:rsid w:val="00E0731D"/>
    <w:rsid w:val="00E12313"/>
    <w:rsid w:val="00E12520"/>
    <w:rsid w:val="00E12D83"/>
    <w:rsid w:val="00E139B6"/>
    <w:rsid w:val="00E14664"/>
    <w:rsid w:val="00E14830"/>
    <w:rsid w:val="00E17D88"/>
    <w:rsid w:val="00E17E97"/>
    <w:rsid w:val="00E2038F"/>
    <w:rsid w:val="00E206E6"/>
    <w:rsid w:val="00E20C83"/>
    <w:rsid w:val="00E20EDE"/>
    <w:rsid w:val="00E22071"/>
    <w:rsid w:val="00E22502"/>
    <w:rsid w:val="00E22EA4"/>
    <w:rsid w:val="00E22EF1"/>
    <w:rsid w:val="00E2358A"/>
    <w:rsid w:val="00E26453"/>
    <w:rsid w:val="00E26EAB"/>
    <w:rsid w:val="00E276E7"/>
    <w:rsid w:val="00E3048C"/>
    <w:rsid w:val="00E30FCF"/>
    <w:rsid w:val="00E33DE4"/>
    <w:rsid w:val="00E34B36"/>
    <w:rsid w:val="00E34FE1"/>
    <w:rsid w:val="00E35033"/>
    <w:rsid w:val="00E3532D"/>
    <w:rsid w:val="00E3716A"/>
    <w:rsid w:val="00E4080A"/>
    <w:rsid w:val="00E41440"/>
    <w:rsid w:val="00E41E66"/>
    <w:rsid w:val="00E435F8"/>
    <w:rsid w:val="00E43E0C"/>
    <w:rsid w:val="00E44233"/>
    <w:rsid w:val="00E44D27"/>
    <w:rsid w:val="00E45ABF"/>
    <w:rsid w:val="00E47DB4"/>
    <w:rsid w:val="00E47F83"/>
    <w:rsid w:val="00E5063F"/>
    <w:rsid w:val="00E535CD"/>
    <w:rsid w:val="00E53DE3"/>
    <w:rsid w:val="00E54DC7"/>
    <w:rsid w:val="00E5584F"/>
    <w:rsid w:val="00E566CC"/>
    <w:rsid w:val="00E5716A"/>
    <w:rsid w:val="00E57AC1"/>
    <w:rsid w:val="00E62129"/>
    <w:rsid w:val="00E6607D"/>
    <w:rsid w:val="00E66D80"/>
    <w:rsid w:val="00E7157B"/>
    <w:rsid w:val="00E719AE"/>
    <w:rsid w:val="00E7303B"/>
    <w:rsid w:val="00E75678"/>
    <w:rsid w:val="00E75866"/>
    <w:rsid w:val="00E77504"/>
    <w:rsid w:val="00E77F10"/>
    <w:rsid w:val="00E80547"/>
    <w:rsid w:val="00E81755"/>
    <w:rsid w:val="00E8261E"/>
    <w:rsid w:val="00E83E30"/>
    <w:rsid w:val="00E85CF2"/>
    <w:rsid w:val="00E87051"/>
    <w:rsid w:val="00E9148A"/>
    <w:rsid w:val="00E92EC2"/>
    <w:rsid w:val="00E94FB0"/>
    <w:rsid w:val="00E95FEC"/>
    <w:rsid w:val="00E9642F"/>
    <w:rsid w:val="00E97478"/>
    <w:rsid w:val="00EA0923"/>
    <w:rsid w:val="00EA093C"/>
    <w:rsid w:val="00EA1A40"/>
    <w:rsid w:val="00EA57AD"/>
    <w:rsid w:val="00EA5951"/>
    <w:rsid w:val="00EA7484"/>
    <w:rsid w:val="00EB1169"/>
    <w:rsid w:val="00EB341E"/>
    <w:rsid w:val="00EB4ECC"/>
    <w:rsid w:val="00EB50E0"/>
    <w:rsid w:val="00EB6056"/>
    <w:rsid w:val="00EB6518"/>
    <w:rsid w:val="00EC00A8"/>
    <w:rsid w:val="00EC0642"/>
    <w:rsid w:val="00EC10ED"/>
    <w:rsid w:val="00EC2953"/>
    <w:rsid w:val="00EC668C"/>
    <w:rsid w:val="00EC7944"/>
    <w:rsid w:val="00ED0712"/>
    <w:rsid w:val="00ED1BF5"/>
    <w:rsid w:val="00ED270D"/>
    <w:rsid w:val="00ED2C0A"/>
    <w:rsid w:val="00ED379B"/>
    <w:rsid w:val="00ED4735"/>
    <w:rsid w:val="00ED5C6D"/>
    <w:rsid w:val="00ED5D18"/>
    <w:rsid w:val="00ED6F79"/>
    <w:rsid w:val="00EE0C7D"/>
    <w:rsid w:val="00EE16CA"/>
    <w:rsid w:val="00EE2656"/>
    <w:rsid w:val="00EE3D85"/>
    <w:rsid w:val="00EE4622"/>
    <w:rsid w:val="00EE6CB6"/>
    <w:rsid w:val="00EE6E23"/>
    <w:rsid w:val="00EE6F13"/>
    <w:rsid w:val="00EF0684"/>
    <w:rsid w:val="00EF207D"/>
    <w:rsid w:val="00EF2C7F"/>
    <w:rsid w:val="00EF49CA"/>
    <w:rsid w:val="00EF4D7A"/>
    <w:rsid w:val="00EF51C8"/>
    <w:rsid w:val="00EF5F6E"/>
    <w:rsid w:val="00EF7EC9"/>
    <w:rsid w:val="00F005DA"/>
    <w:rsid w:val="00F007F9"/>
    <w:rsid w:val="00F00F8A"/>
    <w:rsid w:val="00F03D68"/>
    <w:rsid w:val="00F05BB6"/>
    <w:rsid w:val="00F0675D"/>
    <w:rsid w:val="00F111E2"/>
    <w:rsid w:val="00F1131A"/>
    <w:rsid w:val="00F13BBE"/>
    <w:rsid w:val="00F1582A"/>
    <w:rsid w:val="00F162A9"/>
    <w:rsid w:val="00F1642B"/>
    <w:rsid w:val="00F2121B"/>
    <w:rsid w:val="00F219EC"/>
    <w:rsid w:val="00F22377"/>
    <w:rsid w:val="00F22C03"/>
    <w:rsid w:val="00F23F3D"/>
    <w:rsid w:val="00F24034"/>
    <w:rsid w:val="00F24487"/>
    <w:rsid w:val="00F26EDD"/>
    <w:rsid w:val="00F2729D"/>
    <w:rsid w:val="00F276F3"/>
    <w:rsid w:val="00F30881"/>
    <w:rsid w:val="00F32997"/>
    <w:rsid w:val="00F33026"/>
    <w:rsid w:val="00F34169"/>
    <w:rsid w:val="00F3433F"/>
    <w:rsid w:val="00F37A33"/>
    <w:rsid w:val="00F40C7F"/>
    <w:rsid w:val="00F41C9E"/>
    <w:rsid w:val="00F4320A"/>
    <w:rsid w:val="00F43897"/>
    <w:rsid w:val="00F43A7F"/>
    <w:rsid w:val="00F43FF3"/>
    <w:rsid w:val="00F44358"/>
    <w:rsid w:val="00F44A9B"/>
    <w:rsid w:val="00F45400"/>
    <w:rsid w:val="00F45FD2"/>
    <w:rsid w:val="00F52554"/>
    <w:rsid w:val="00F52C95"/>
    <w:rsid w:val="00F5421A"/>
    <w:rsid w:val="00F55936"/>
    <w:rsid w:val="00F56489"/>
    <w:rsid w:val="00F56DE5"/>
    <w:rsid w:val="00F603A4"/>
    <w:rsid w:val="00F6062A"/>
    <w:rsid w:val="00F60A45"/>
    <w:rsid w:val="00F62188"/>
    <w:rsid w:val="00F62C33"/>
    <w:rsid w:val="00F63F9E"/>
    <w:rsid w:val="00F657F8"/>
    <w:rsid w:val="00F674B8"/>
    <w:rsid w:val="00F70F55"/>
    <w:rsid w:val="00F713DB"/>
    <w:rsid w:val="00F71D12"/>
    <w:rsid w:val="00F73010"/>
    <w:rsid w:val="00F7326C"/>
    <w:rsid w:val="00F750A5"/>
    <w:rsid w:val="00F7708C"/>
    <w:rsid w:val="00F8052A"/>
    <w:rsid w:val="00F809FF"/>
    <w:rsid w:val="00F85075"/>
    <w:rsid w:val="00F85563"/>
    <w:rsid w:val="00F86D02"/>
    <w:rsid w:val="00F8762B"/>
    <w:rsid w:val="00F879E0"/>
    <w:rsid w:val="00F936FB"/>
    <w:rsid w:val="00F95609"/>
    <w:rsid w:val="00F95EF5"/>
    <w:rsid w:val="00F96694"/>
    <w:rsid w:val="00F967E7"/>
    <w:rsid w:val="00F96941"/>
    <w:rsid w:val="00FA1806"/>
    <w:rsid w:val="00FA4AAD"/>
    <w:rsid w:val="00FA6A9D"/>
    <w:rsid w:val="00FA7140"/>
    <w:rsid w:val="00FA77E2"/>
    <w:rsid w:val="00FA7C1A"/>
    <w:rsid w:val="00FB0C54"/>
    <w:rsid w:val="00FB3BC6"/>
    <w:rsid w:val="00FB51C4"/>
    <w:rsid w:val="00FB5B36"/>
    <w:rsid w:val="00FB6496"/>
    <w:rsid w:val="00FB67F1"/>
    <w:rsid w:val="00FC0766"/>
    <w:rsid w:val="00FC1151"/>
    <w:rsid w:val="00FC1439"/>
    <w:rsid w:val="00FC1632"/>
    <w:rsid w:val="00FC28BC"/>
    <w:rsid w:val="00FC421E"/>
    <w:rsid w:val="00FD080A"/>
    <w:rsid w:val="00FD0C6F"/>
    <w:rsid w:val="00FD25D5"/>
    <w:rsid w:val="00FD4AA3"/>
    <w:rsid w:val="00FD4B16"/>
    <w:rsid w:val="00FD7C1F"/>
    <w:rsid w:val="00FE1FA9"/>
    <w:rsid w:val="00FE3543"/>
    <w:rsid w:val="00FE656F"/>
    <w:rsid w:val="00FE683C"/>
    <w:rsid w:val="00FE7A87"/>
    <w:rsid w:val="00FE7D03"/>
    <w:rsid w:val="00FE7EB7"/>
    <w:rsid w:val="00FF2FD6"/>
    <w:rsid w:val="00FF4891"/>
    <w:rsid w:val="00FF62AD"/>
    <w:rsid w:val="00FF661E"/>
    <w:rsid w:val="00FF67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53E925B3"/>
  <w15:chartTrackingRefBased/>
  <w15:docId w15:val="{11D0D4DC-23FD-412E-A163-EEA2D9F25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9" w:qFormat="1"/>
    <w:lsdException w:name="heading 4" w:semiHidden="1" w:unhideWhenUsed="1" w:qFormat="1"/>
    <w:lsdException w:name="heading 5" w:semiHidden="1" w:uiPriority="3" w:unhideWhenUsed="1"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10D27"/>
    <w:rPr>
      <w:sz w:val="24"/>
      <w:szCs w:val="24"/>
    </w:rPr>
  </w:style>
  <w:style w:type="paragraph" w:styleId="Nagwek1">
    <w:name w:val="heading 1"/>
    <w:basedOn w:val="Normalny"/>
    <w:next w:val="Normalny"/>
    <w:link w:val="Nagwek1Znak"/>
    <w:qFormat/>
    <w:rsid w:val="00910D27"/>
    <w:pPr>
      <w:keepNext/>
      <w:outlineLvl w:val="0"/>
    </w:pPr>
    <w:rPr>
      <w:b/>
      <w:szCs w:val="20"/>
      <w:lang w:val="x-none" w:eastAsia="x-none"/>
    </w:rPr>
  </w:style>
  <w:style w:type="paragraph" w:styleId="Nagwek2">
    <w:name w:val="heading 2"/>
    <w:basedOn w:val="Normalny"/>
    <w:next w:val="Normalny"/>
    <w:link w:val="Nagwek2Znak"/>
    <w:qFormat/>
    <w:rsid w:val="00910D27"/>
    <w:pPr>
      <w:keepNext/>
      <w:jc w:val="center"/>
      <w:outlineLvl w:val="1"/>
    </w:pPr>
    <w:rPr>
      <w:b/>
      <w:sz w:val="36"/>
      <w:szCs w:val="20"/>
    </w:rPr>
  </w:style>
  <w:style w:type="paragraph" w:styleId="Nagwek3">
    <w:name w:val="heading 3"/>
    <w:aliases w:val="a. Nagłówek 3"/>
    <w:basedOn w:val="Normalny"/>
    <w:next w:val="Normalny"/>
    <w:link w:val="Nagwek3Znak"/>
    <w:uiPriority w:val="99"/>
    <w:qFormat/>
    <w:rsid w:val="00ED270D"/>
    <w:pPr>
      <w:keepNext/>
      <w:spacing w:before="240" w:after="60"/>
      <w:outlineLvl w:val="2"/>
    </w:pPr>
    <w:rPr>
      <w:rFonts w:ascii="Cambria" w:hAnsi="Cambria"/>
      <w:b/>
      <w:bCs/>
      <w:sz w:val="26"/>
      <w:szCs w:val="26"/>
    </w:rPr>
  </w:style>
  <w:style w:type="paragraph" w:styleId="Nagwek5">
    <w:name w:val="heading 5"/>
    <w:basedOn w:val="Normalny"/>
    <w:next w:val="Normalny"/>
    <w:link w:val="Nagwek5Znak"/>
    <w:uiPriority w:val="3"/>
    <w:unhideWhenUsed/>
    <w:qFormat/>
    <w:rsid w:val="004843AB"/>
    <w:pPr>
      <w:spacing w:before="240" w:after="60"/>
      <w:outlineLvl w:val="4"/>
    </w:pPr>
    <w:rPr>
      <w:rFonts w:asciiTheme="minorHAnsi" w:eastAsiaTheme="minorEastAsia" w:hAnsiTheme="minorHAnsi" w:cstheme="minorBidi"/>
      <w:b/>
      <w:bCs/>
      <w:i/>
      <w:iCs/>
      <w:sz w:val="26"/>
      <w:szCs w:val="26"/>
    </w:rPr>
  </w:style>
  <w:style w:type="paragraph" w:styleId="Nagwek6">
    <w:name w:val="heading 6"/>
    <w:basedOn w:val="Normalny"/>
    <w:next w:val="Normalny"/>
    <w:link w:val="Nagwek6Znak"/>
    <w:qFormat/>
    <w:rsid w:val="00FA4AAD"/>
    <w:pPr>
      <w:keepNext/>
      <w:numPr>
        <w:ilvl w:val="5"/>
        <w:numId w:val="3"/>
      </w:numPr>
      <w:spacing w:after="120" w:line="360" w:lineRule="auto"/>
      <w:jc w:val="right"/>
      <w:outlineLvl w:val="5"/>
    </w:pPr>
    <w:rPr>
      <w:b/>
      <w:szCs w:val="20"/>
    </w:rPr>
  </w:style>
  <w:style w:type="paragraph" w:styleId="Nagwek7">
    <w:name w:val="heading 7"/>
    <w:basedOn w:val="Normalny"/>
    <w:next w:val="Normalny"/>
    <w:link w:val="Nagwek7Znak"/>
    <w:qFormat/>
    <w:rsid w:val="00FA4AAD"/>
    <w:pPr>
      <w:keepNext/>
      <w:numPr>
        <w:ilvl w:val="6"/>
        <w:numId w:val="3"/>
      </w:numPr>
      <w:spacing w:after="120" w:line="300" w:lineRule="auto"/>
      <w:jc w:val="both"/>
      <w:outlineLvl w:val="6"/>
    </w:pPr>
    <w:rPr>
      <w:sz w:val="28"/>
      <w:szCs w:val="20"/>
    </w:rPr>
  </w:style>
  <w:style w:type="paragraph" w:styleId="Nagwek8">
    <w:name w:val="heading 8"/>
    <w:basedOn w:val="Normalny"/>
    <w:next w:val="Normalny"/>
    <w:link w:val="Nagwek8Znak"/>
    <w:qFormat/>
    <w:rsid w:val="00FA4AAD"/>
    <w:pPr>
      <w:keepNext/>
      <w:numPr>
        <w:ilvl w:val="7"/>
        <w:numId w:val="3"/>
      </w:numPr>
      <w:spacing w:after="120" w:line="300" w:lineRule="auto"/>
      <w:outlineLvl w:val="7"/>
    </w:pPr>
    <w:rPr>
      <w:b/>
      <w:szCs w:val="20"/>
    </w:rPr>
  </w:style>
  <w:style w:type="paragraph" w:styleId="Nagwek9">
    <w:name w:val="heading 9"/>
    <w:basedOn w:val="Normalny"/>
    <w:next w:val="Normalny"/>
    <w:link w:val="Nagwek9Znak"/>
    <w:qFormat/>
    <w:rsid w:val="00B97180"/>
    <w:pPr>
      <w:spacing w:before="240" w:after="60"/>
      <w:outlineLvl w:val="8"/>
    </w:pPr>
    <w:rPr>
      <w:rFonts w:ascii="Cambria"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9C4C07"/>
    <w:pPr>
      <w:jc w:val="both"/>
    </w:pPr>
    <w:rPr>
      <w:szCs w:val="20"/>
    </w:rPr>
  </w:style>
  <w:style w:type="table" w:styleId="Tabela-Siatka">
    <w:name w:val="Table Grid"/>
    <w:basedOn w:val="Standardowy"/>
    <w:rsid w:val="00424A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rsid w:val="001B34B1"/>
    <w:pPr>
      <w:spacing w:after="120" w:line="480" w:lineRule="auto"/>
    </w:pPr>
  </w:style>
  <w:style w:type="character" w:styleId="Hipercze">
    <w:name w:val="Hyperlink"/>
    <w:uiPriority w:val="99"/>
    <w:rsid w:val="00882C60"/>
    <w:rPr>
      <w:color w:val="0000FF"/>
      <w:u w:val="single"/>
    </w:rPr>
  </w:style>
  <w:style w:type="paragraph" w:customStyle="1" w:styleId="Default">
    <w:name w:val="Default"/>
    <w:rsid w:val="00AE114C"/>
    <w:pPr>
      <w:autoSpaceDE w:val="0"/>
      <w:autoSpaceDN w:val="0"/>
      <w:adjustRightInd w:val="0"/>
    </w:pPr>
    <w:rPr>
      <w:color w:val="000000"/>
      <w:sz w:val="24"/>
      <w:szCs w:val="24"/>
    </w:rPr>
  </w:style>
  <w:style w:type="character" w:customStyle="1" w:styleId="Nagwek6Znak">
    <w:name w:val="Nagłówek 6 Znak"/>
    <w:link w:val="Nagwek6"/>
    <w:rsid w:val="00FA4AAD"/>
    <w:rPr>
      <w:b/>
      <w:sz w:val="24"/>
    </w:rPr>
  </w:style>
  <w:style w:type="character" w:customStyle="1" w:styleId="Nagwek7Znak">
    <w:name w:val="Nagłówek 7 Znak"/>
    <w:link w:val="Nagwek7"/>
    <w:rsid w:val="00FA4AAD"/>
    <w:rPr>
      <w:sz w:val="28"/>
    </w:rPr>
  </w:style>
  <w:style w:type="character" w:customStyle="1" w:styleId="Nagwek8Znak">
    <w:name w:val="Nagłówek 8 Znak"/>
    <w:link w:val="Nagwek8"/>
    <w:rsid w:val="00FA4AAD"/>
    <w:rPr>
      <w:b/>
      <w:sz w:val="24"/>
    </w:rPr>
  </w:style>
  <w:style w:type="character" w:customStyle="1" w:styleId="Nagwek1Znak">
    <w:name w:val="Nagłówek 1 Znak"/>
    <w:link w:val="Nagwek1"/>
    <w:locked/>
    <w:rsid w:val="00FA4AAD"/>
    <w:rPr>
      <w:b/>
      <w:sz w:val="24"/>
    </w:rPr>
  </w:style>
  <w:style w:type="paragraph" w:customStyle="1" w:styleId="Trenum">
    <w:name w:val="Treść num."/>
    <w:basedOn w:val="Normalny"/>
    <w:rsid w:val="00FA4AAD"/>
    <w:pPr>
      <w:numPr>
        <w:numId w:val="1"/>
      </w:numPr>
      <w:spacing w:after="120" w:line="300" w:lineRule="auto"/>
      <w:jc w:val="both"/>
    </w:pPr>
    <w:rPr>
      <w:szCs w:val="20"/>
    </w:rPr>
  </w:style>
  <w:style w:type="paragraph" w:customStyle="1" w:styleId="trescznumwcieta">
    <w:name w:val="tresc z num. wcieta"/>
    <w:basedOn w:val="Normalny"/>
    <w:rsid w:val="00FA4AAD"/>
    <w:pPr>
      <w:numPr>
        <w:numId w:val="2"/>
      </w:numPr>
      <w:spacing w:after="120" w:line="300" w:lineRule="auto"/>
    </w:pPr>
    <w:rPr>
      <w:szCs w:val="20"/>
    </w:rPr>
  </w:style>
  <w:style w:type="paragraph" w:styleId="Nagwek">
    <w:name w:val="header"/>
    <w:basedOn w:val="Normalny"/>
    <w:rsid w:val="00575A09"/>
    <w:pPr>
      <w:tabs>
        <w:tab w:val="center" w:pos="4536"/>
        <w:tab w:val="right" w:pos="9072"/>
      </w:tabs>
    </w:pPr>
  </w:style>
  <w:style w:type="paragraph" w:styleId="Stopka">
    <w:name w:val="footer"/>
    <w:basedOn w:val="Normalny"/>
    <w:link w:val="StopkaZnak"/>
    <w:uiPriority w:val="99"/>
    <w:rsid w:val="00575A09"/>
    <w:pPr>
      <w:tabs>
        <w:tab w:val="center" w:pos="4536"/>
        <w:tab w:val="right" w:pos="9072"/>
      </w:tabs>
    </w:pPr>
  </w:style>
  <w:style w:type="paragraph" w:styleId="Tekstprzypisukocowego">
    <w:name w:val="endnote text"/>
    <w:basedOn w:val="Normalny"/>
    <w:link w:val="TekstprzypisukocowegoZnak"/>
    <w:rsid w:val="00ED379B"/>
    <w:rPr>
      <w:sz w:val="20"/>
      <w:szCs w:val="20"/>
    </w:rPr>
  </w:style>
  <w:style w:type="character" w:customStyle="1" w:styleId="TekstprzypisukocowegoZnak">
    <w:name w:val="Tekst przypisu końcowego Znak"/>
    <w:basedOn w:val="Domylnaczcionkaakapitu"/>
    <w:link w:val="Tekstprzypisukocowego"/>
    <w:rsid w:val="00ED379B"/>
  </w:style>
  <w:style w:type="character" w:styleId="Odwoanieprzypisukocowego">
    <w:name w:val="endnote reference"/>
    <w:rsid w:val="00ED379B"/>
    <w:rPr>
      <w:vertAlign w:val="superscript"/>
    </w:rPr>
  </w:style>
  <w:style w:type="paragraph" w:styleId="Lista2">
    <w:name w:val="List 2"/>
    <w:basedOn w:val="Normalny"/>
    <w:rsid w:val="00A512C9"/>
    <w:pPr>
      <w:ind w:left="566" w:hanging="283"/>
    </w:pPr>
    <w:rPr>
      <w:szCs w:val="20"/>
    </w:rPr>
  </w:style>
  <w:style w:type="paragraph" w:styleId="Legenda">
    <w:name w:val="caption"/>
    <w:basedOn w:val="Normalny"/>
    <w:next w:val="Normalny"/>
    <w:qFormat/>
    <w:rsid w:val="00636B0A"/>
    <w:rPr>
      <w:rFonts w:ascii="Courier New" w:hAnsi="Courier New"/>
      <w:b/>
      <w:szCs w:val="20"/>
    </w:rPr>
  </w:style>
  <w:style w:type="character" w:customStyle="1" w:styleId="StopkaZnak">
    <w:name w:val="Stopka Znak"/>
    <w:link w:val="Stopka"/>
    <w:uiPriority w:val="99"/>
    <w:rsid w:val="00636B0A"/>
    <w:rPr>
      <w:sz w:val="24"/>
      <w:szCs w:val="24"/>
    </w:rPr>
  </w:style>
  <w:style w:type="paragraph" w:styleId="Akapitzlist">
    <w:name w:val="List Paragraph"/>
    <w:aliases w:val="CW_Lista"/>
    <w:basedOn w:val="Normalny"/>
    <w:link w:val="AkapitzlistZnak"/>
    <w:uiPriority w:val="34"/>
    <w:qFormat/>
    <w:rsid w:val="00D324A1"/>
    <w:pPr>
      <w:overflowPunct w:val="0"/>
      <w:autoSpaceDE w:val="0"/>
      <w:autoSpaceDN w:val="0"/>
      <w:adjustRightInd w:val="0"/>
      <w:ind w:left="708" w:hanging="425"/>
      <w:jc w:val="both"/>
      <w:textAlignment w:val="baseline"/>
    </w:pPr>
    <w:rPr>
      <w:szCs w:val="20"/>
    </w:rPr>
  </w:style>
  <w:style w:type="character" w:customStyle="1" w:styleId="AkapitzlistZnak">
    <w:name w:val="Akapit z listą Znak"/>
    <w:aliases w:val="CW_Lista Znak"/>
    <w:link w:val="Akapitzlist"/>
    <w:uiPriority w:val="34"/>
    <w:rsid w:val="00D324A1"/>
    <w:rPr>
      <w:sz w:val="24"/>
    </w:rPr>
  </w:style>
  <w:style w:type="paragraph" w:customStyle="1" w:styleId="TableText">
    <w:name w:val="Table Text"/>
    <w:basedOn w:val="Normalny"/>
    <w:rsid w:val="00122E23"/>
    <w:pPr>
      <w:autoSpaceDE w:val="0"/>
      <w:autoSpaceDN w:val="0"/>
    </w:pPr>
    <w:rPr>
      <w:noProof/>
      <w:sz w:val="20"/>
      <w:szCs w:val="20"/>
      <w:lang w:val="en-US"/>
      <w14:shadow w14:blurRad="50800" w14:dist="38100" w14:dir="2700000" w14:sx="100000" w14:sy="100000" w14:kx="0" w14:ky="0" w14:algn="tl">
        <w14:srgbClr w14:val="000000">
          <w14:alpha w14:val="60000"/>
        </w14:srgbClr>
      </w14:shadow>
    </w:rPr>
  </w:style>
  <w:style w:type="paragraph" w:styleId="Tekstkomentarza">
    <w:name w:val="annotation text"/>
    <w:basedOn w:val="Normalny"/>
    <w:link w:val="TekstkomentarzaZnak"/>
    <w:rsid w:val="00122E23"/>
    <w:rPr>
      <w:sz w:val="20"/>
      <w:szCs w:val="20"/>
    </w:rPr>
  </w:style>
  <w:style w:type="character" w:customStyle="1" w:styleId="TekstkomentarzaZnak">
    <w:name w:val="Tekst komentarza Znak"/>
    <w:basedOn w:val="Domylnaczcionkaakapitu"/>
    <w:link w:val="Tekstkomentarza"/>
    <w:rsid w:val="00122E23"/>
  </w:style>
  <w:style w:type="paragraph" w:styleId="Tematkomentarza">
    <w:name w:val="annotation subject"/>
    <w:basedOn w:val="Tekstkomentarza"/>
    <w:next w:val="Tekstkomentarza"/>
    <w:link w:val="TematkomentarzaZnak"/>
    <w:rsid w:val="00122E23"/>
    <w:rPr>
      <w:rFonts w:ascii="Arial" w:hAnsi="Arial" w:cs="Arial"/>
      <w:b/>
      <w:bCs/>
    </w:rPr>
  </w:style>
  <w:style w:type="character" w:customStyle="1" w:styleId="TematkomentarzaZnak">
    <w:name w:val="Temat komentarza Znak"/>
    <w:link w:val="Tematkomentarza"/>
    <w:rsid w:val="00122E23"/>
    <w:rPr>
      <w:rFonts w:ascii="Arial" w:hAnsi="Arial" w:cs="Arial"/>
      <w:b/>
      <w:bCs/>
    </w:rPr>
  </w:style>
  <w:style w:type="character" w:customStyle="1" w:styleId="Nagwek9Znak">
    <w:name w:val="Nagłówek 9 Znak"/>
    <w:link w:val="Nagwek9"/>
    <w:semiHidden/>
    <w:rsid w:val="00B97180"/>
    <w:rPr>
      <w:rFonts w:ascii="Cambria" w:eastAsia="Times New Roman" w:hAnsi="Cambria" w:cs="Times New Roman"/>
      <w:sz w:val="22"/>
      <w:szCs w:val="22"/>
    </w:rPr>
  </w:style>
  <w:style w:type="paragraph" w:styleId="Tekstpodstawowywcity">
    <w:name w:val="Body Text Indent"/>
    <w:basedOn w:val="Normalny"/>
    <w:link w:val="TekstpodstawowywcityZnak"/>
    <w:rsid w:val="00B97180"/>
    <w:pPr>
      <w:spacing w:after="120"/>
      <w:ind w:left="283"/>
    </w:pPr>
  </w:style>
  <w:style w:type="character" w:customStyle="1" w:styleId="TekstpodstawowywcityZnak">
    <w:name w:val="Tekst podstawowy wcięty Znak"/>
    <w:link w:val="Tekstpodstawowywcity"/>
    <w:rsid w:val="00B97180"/>
    <w:rPr>
      <w:sz w:val="24"/>
      <w:szCs w:val="24"/>
    </w:rPr>
  </w:style>
  <w:style w:type="paragraph" w:styleId="Lista4">
    <w:name w:val="List 4"/>
    <w:basedOn w:val="Normalny"/>
    <w:rsid w:val="00B97180"/>
    <w:pPr>
      <w:ind w:left="1132" w:hanging="283"/>
      <w:contextualSpacing/>
    </w:pPr>
  </w:style>
  <w:style w:type="paragraph" w:customStyle="1" w:styleId="WW-Tekstpodstawowywcity3">
    <w:name w:val="WW-Tekst podstawowy wcięty 3"/>
    <w:basedOn w:val="Normalny"/>
    <w:rsid w:val="00B97180"/>
    <w:pPr>
      <w:suppressAutoHyphens/>
      <w:ind w:left="142" w:hanging="142"/>
    </w:pPr>
    <w:rPr>
      <w:sz w:val="20"/>
      <w:szCs w:val="20"/>
      <w:lang w:eastAsia="ar-SA"/>
    </w:rPr>
  </w:style>
  <w:style w:type="paragraph" w:customStyle="1" w:styleId="FR3">
    <w:name w:val="FR3"/>
    <w:rsid w:val="00B97180"/>
    <w:pPr>
      <w:widowControl w:val="0"/>
      <w:spacing w:before="380" w:line="300" w:lineRule="auto"/>
      <w:ind w:left="1200" w:right="1200"/>
      <w:jc w:val="center"/>
    </w:pPr>
    <w:rPr>
      <w:rFonts w:ascii="Arial Narrow" w:hAnsi="Arial Narrow"/>
      <w:b/>
      <w:i/>
      <w:sz w:val="32"/>
    </w:rPr>
  </w:style>
  <w:style w:type="paragraph" w:customStyle="1" w:styleId="Trescznumztab">
    <w:name w:val="Tresc z num. z tab."/>
    <w:basedOn w:val="Normalny"/>
    <w:rsid w:val="00B97180"/>
    <w:pPr>
      <w:widowControl w:val="0"/>
      <w:tabs>
        <w:tab w:val="left" w:pos="567"/>
        <w:tab w:val="left" w:pos="5103"/>
        <w:tab w:val="left" w:pos="6804"/>
        <w:tab w:val="right" w:pos="8505"/>
      </w:tabs>
      <w:spacing w:after="120" w:line="300" w:lineRule="auto"/>
    </w:pPr>
    <w:rPr>
      <w:szCs w:val="20"/>
    </w:rPr>
  </w:style>
  <w:style w:type="paragraph" w:customStyle="1" w:styleId="a-podst-2">
    <w:name w:val="a-podst-2"/>
    <w:basedOn w:val="Normalny"/>
    <w:rsid w:val="00B97180"/>
    <w:pPr>
      <w:spacing w:before="60" w:line="360" w:lineRule="atLeast"/>
    </w:pPr>
    <w:rPr>
      <w:szCs w:val="20"/>
    </w:rPr>
  </w:style>
  <w:style w:type="paragraph" w:styleId="Tekstdymka">
    <w:name w:val="Balloon Text"/>
    <w:basedOn w:val="Normalny"/>
    <w:semiHidden/>
    <w:rsid w:val="008F77A0"/>
    <w:rPr>
      <w:rFonts w:ascii="Tahoma" w:hAnsi="Tahoma" w:cs="Tahoma"/>
      <w:sz w:val="16"/>
      <w:szCs w:val="16"/>
    </w:rPr>
  </w:style>
  <w:style w:type="character" w:customStyle="1" w:styleId="Nagwek3Znak">
    <w:name w:val="Nagłówek 3 Znak"/>
    <w:aliases w:val="a. Nagłówek 3 Znak"/>
    <w:link w:val="Nagwek3"/>
    <w:semiHidden/>
    <w:rsid w:val="00ED270D"/>
    <w:rPr>
      <w:rFonts w:ascii="Cambria" w:eastAsia="Times New Roman" w:hAnsi="Cambria" w:cs="Times New Roman"/>
      <w:b/>
      <w:bCs/>
      <w:sz w:val="26"/>
      <w:szCs w:val="26"/>
    </w:rPr>
  </w:style>
  <w:style w:type="character" w:customStyle="1" w:styleId="TekstpodstawowyZnak">
    <w:name w:val="Tekst podstawowy Znak"/>
    <w:link w:val="Tekstpodstawowy"/>
    <w:rsid w:val="00AE0096"/>
    <w:rPr>
      <w:sz w:val="24"/>
    </w:rPr>
  </w:style>
  <w:style w:type="character" w:customStyle="1" w:styleId="Nagwek2Znak">
    <w:name w:val="Nagłówek 2 Znak"/>
    <w:link w:val="Nagwek2"/>
    <w:rsid w:val="00AE0096"/>
    <w:rPr>
      <w:b/>
      <w:sz w:val="36"/>
    </w:rPr>
  </w:style>
  <w:style w:type="character" w:customStyle="1" w:styleId="Nagwek5Znak">
    <w:name w:val="Nagłówek 5 Znak"/>
    <w:basedOn w:val="Domylnaczcionkaakapitu"/>
    <w:link w:val="Nagwek5"/>
    <w:semiHidden/>
    <w:rsid w:val="004843AB"/>
    <w:rPr>
      <w:rFonts w:asciiTheme="minorHAnsi" w:eastAsiaTheme="minorEastAsia" w:hAnsiTheme="minorHAnsi" w:cstheme="minorBidi"/>
      <w:b/>
      <w:bCs/>
      <w:i/>
      <w:iCs/>
      <w:sz w:val="26"/>
      <w:szCs w:val="26"/>
    </w:rPr>
  </w:style>
  <w:style w:type="paragraph" w:customStyle="1" w:styleId="Wypunktowanieabc">
    <w:name w:val="Wypunktowanie abc"/>
    <w:basedOn w:val="Normalny"/>
    <w:uiPriority w:val="17"/>
    <w:qFormat/>
    <w:rsid w:val="004843AB"/>
    <w:pPr>
      <w:keepLines/>
      <w:tabs>
        <w:tab w:val="left" w:pos="851"/>
      </w:tabs>
      <w:suppressAutoHyphens/>
      <w:ind w:left="1440" w:hanging="360"/>
      <w:contextualSpacing/>
      <w:jc w:val="both"/>
    </w:pPr>
  </w:style>
  <w:style w:type="paragraph" w:customStyle="1" w:styleId="punkt">
    <w:name w:val="punkt"/>
    <w:basedOn w:val="Wypunktowanieabc"/>
    <w:next w:val="Normalny"/>
    <w:uiPriority w:val="2"/>
    <w:qFormat/>
    <w:rsid w:val="004843AB"/>
    <w:pPr>
      <w:tabs>
        <w:tab w:val="clear" w:pos="851"/>
      </w:tabs>
      <w:spacing w:before="120" w:after="120"/>
      <w:ind w:left="786"/>
      <w:contextualSpacing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728914">
      <w:bodyDiv w:val="1"/>
      <w:marLeft w:val="0"/>
      <w:marRight w:val="0"/>
      <w:marTop w:val="0"/>
      <w:marBottom w:val="0"/>
      <w:divBdr>
        <w:top w:val="none" w:sz="0" w:space="0" w:color="auto"/>
        <w:left w:val="none" w:sz="0" w:space="0" w:color="auto"/>
        <w:bottom w:val="none" w:sz="0" w:space="0" w:color="auto"/>
        <w:right w:val="none" w:sz="0" w:space="0" w:color="auto"/>
      </w:divBdr>
    </w:div>
    <w:div w:id="282932226">
      <w:bodyDiv w:val="1"/>
      <w:marLeft w:val="0"/>
      <w:marRight w:val="0"/>
      <w:marTop w:val="0"/>
      <w:marBottom w:val="0"/>
      <w:divBdr>
        <w:top w:val="none" w:sz="0" w:space="0" w:color="auto"/>
        <w:left w:val="none" w:sz="0" w:space="0" w:color="auto"/>
        <w:bottom w:val="none" w:sz="0" w:space="0" w:color="auto"/>
        <w:right w:val="none" w:sz="0" w:space="0" w:color="auto"/>
      </w:divBdr>
      <w:divsChild>
        <w:div w:id="186992226">
          <w:marLeft w:val="0"/>
          <w:marRight w:val="0"/>
          <w:marTop w:val="0"/>
          <w:marBottom w:val="0"/>
          <w:divBdr>
            <w:top w:val="none" w:sz="0" w:space="0" w:color="auto"/>
            <w:left w:val="none" w:sz="0" w:space="0" w:color="auto"/>
            <w:bottom w:val="none" w:sz="0" w:space="0" w:color="auto"/>
            <w:right w:val="none" w:sz="0" w:space="0" w:color="auto"/>
          </w:divBdr>
        </w:div>
        <w:div w:id="263617699">
          <w:marLeft w:val="0"/>
          <w:marRight w:val="0"/>
          <w:marTop w:val="0"/>
          <w:marBottom w:val="0"/>
          <w:divBdr>
            <w:top w:val="none" w:sz="0" w:space="0" w:color="auto"/>
            <w:left w:val="none" w:sz="0" w:space="0" w:color="auto"/>
            <w:bottom w:val="none" w:sz="0" w:space="0" w:color="auto"/>
            <w:right w:val="none" w:sz="0" w:space="0" w:color="auto"/>
          </w:divBdr>
        </w:div>
        <w:div w:id="445779667">
          <w:marLeft w:val="0"/>
          <w:marRight w:val="0"/>
          <w:marTop w:val="0"/>
          <w:marBottom w:val="0"/>
          <w:divBdr>
            <w:top w:val="none" w:sz="0" w:space="0" w:color="auto"/>
            <w:left w:val="none" w:sz="0" w:space="0" w:color="auto"/>
            <w:bottom w:val="none" w:sz="0" w:space="0" w:color="auto"/>
            <w:right w:val="none" w:sz="0" w:space="0" w:color="auto"/>
          </w:divBdr>
        </w:div>
        <w:div w:id="761729118">
          <w:marLeft w:val="0"/>
          <w:marRight w:val="0"/>
          <w:marTop w:val="0"/>
          <w:marBottom w:val="0"/>
          <w:divBdr>
            <w:top w:val="none" w:sz="0" w:space="0" w:color="auto"/>
            <w:left w:val="none" w:sz="0" w:space="0" w:color="auto"/>
            <w:bottom w:val="none" w:sz="0" w:space="0" w:color="auto"/>
            <w:right w:val="none" w:sz="0" w:space="0" w:color="auto"/>
          </w:divBdr>
        </w:div>
        <w:div w:id="786506869">
          <w:marLeft w:val="0"/>
          <w:marRight w:val="0"/>
          <w:marTop w:val="0"/>
          <w:marBottom w:val="0"/>
          <w:divBdr>
            <w:top w:val="none" w:sz="0" w:space="0" w:color="auto"/>
            <w:left w:val="none" w:sz="0" w:space="0" w:color="auto"/>
            <w:bottom w:val="none" w:sz="0" w:space="0" w:color="auto"/>
            <w:right w:val="none" w:sz="0" w:space="0" w:color="auto"/>
          </w:divBdr>
        </w:div>
        <w:div w:id="857430232">
          <w:marLeft w:val="0"/>
          <w:marRight w:val="0"/>
          <w:marTop w:val="0"/>
          <w:marBottom w:val="0"/>
          <w:divBdr>
            <w:top w:val="none" w:sz="0" w:space="0" w:color="auto"/>
            <w:left w:val="none" w:sz="0" w:space="0" w:color="auto"/>
            <w:bottom w:val="none" w:sz="0" w:space="0" w:color="auto"/>
            <w:right w:val="none" w:sz="0" w:space="0" w:color="auto"/>
          </w:divBdr>
        </w:div>
        <w:div w:id="1024592472">
          <w:marLeft w:val="0"/>
          <w:marRight w:val="0"/>
          <w:marTop w:val="0"/>
          <w:marBottom w:val="0"/>
          <w:divBdr>
            <w:top w:val="none" w:sz="0" w:space="0" w:color="auto"/>
            <w:left w:val="none" w:sz="0" w:space="0" w:color="auto"/>
            <w:bottom w:val="none" w:sz="0" w:space="0" w:color="auto"/>
            <w:right w:val="none" w:sz="0" w:space="0" w:color="auto"/>
          </w:divBdr>
        </w:div>
        <w:div w:id="1089081100">
          <w:marLeft w:val="0"/>
          <w:marRight w:val="0"/>
          <w:marTop w:val="0"/>
          <w:marBottom w:val="0"/>
          <w:divBdr>
            <w:top w:val="none" w:sz="0" w:space="0" w:color="auto"/>
            <w:left w:val="none" w:sz="0" w:space="0" w:color="auto"/>
            <w:bottom w:val="none" w:sz="0" w:space="0" w:color="auto"/>
            <w:right w:val="none" w:sz="0" w:space="0" w:color="auto"/>
          </w:divBdr>
        </w:div>
        <w:div w:id="1216576381">
          <w:marLeft w:val="0"/>
          <w:marRight w:val="0"/>
          <w:marTop w:val="0"/>
          <w:marBottom w:val="0"/>
          <w:divBdr>
            <w:top w:val="none" w:sz="0" w:space="0" w:color="auto"/>
            <w:left w:val="none" w:sz="0" w:space="0" w:color="auto"/>
            <w:bottom w:val="none" w:sz="0" w:space="0" w:color="auto"/>
            <w:right w:val="none" w:sz="0" w:space="0" w:color="auto"/>
          </w:divBdr>
        </w:div>
        <w:div w:id="1258559043">
          <w:marLeft w:val="0"/>
          <w:marRight w:val="0"/>
          <w:marTop w:val="0"/>
          <w:marBottom w:val="0"/>
          <w:divBdr>
            <w:top w:val="none" w:sz="0" w:space="0" w:color="auto"/>
            <w:left w:val="none" w:sz="0" w:space="0" w:color="auto"/>
            <w:bottom w:val="none" w:sz="0" w:space="0" w:color="auto"/>
            <w:right w:val="none" w:sz="0" w:space="0" w:color="auto"/>
          </w:divBdr>
        </w:div>
        <w:div w:id="1261910674">
          <w:marLeft w:val="0"/>
          <w:marRight w:val="0"/>
          <w:marTop w:val="0"/>
          <w:marBottom w:val="0"/>
          <w:divBdr>
            <w:top w:val="none" w:sz="0" w:space="0" w:color="auto"/>
            <w:left w:val="none" w:sz="0" w:space="0" w:color="auto"/>
            <w:bottom w:val="none" w:sz="0" w:space="0" w:color="auto"/>
            <w:right w:val="none" w:sz="0" w:space="0" w:color="auto"/>
          </w:divBdr>
        </w:div>
        <w:div w:id="1314987837">
          <w:marLeft w:val="0"/>
          <w:marRight w:val="0"/>
          <w:marTop w:val="0"/>
          <w:marBottom w:val="0"/>
          <w:divBdr>
            <w:top w:val="none" w:sz="0" w:space="0" w:color="auto"/>
            <w:left w:val="none" w:sz="0" w:space="0" w:color="auto"/>
            <w:bottom w:val="none" w:sz="0" w:space="0" w:color="auto"/>
            <w:right w:val="none" w:sz="0" w:space="0" w:color="auto"/>
          </w:divBdr>
        </w:div>
        <w:div w:id="1553350868">
          <w:marLeft w:val="0"/>
          <w:marRight w:val="0"/>
          <w:marTop w:val="0"/>
          <w:marBottom w:val="0"/>
          <w:divBdr>
            <w:top w:val="none" w:sz="0" w:space="0" w:color="auto"/>
            <w:left w:val="none" w:sz="0" w:space="0" w:color="auto"/>
            <w:bottom w:val="none" w:sz="0" w:space="0" w:color="auto"/>
            <w:right w:val="none" w:sz="0" w:space="0" w:color="auto"/>
          </w:divBdr>
        </w:div>
        <w:div w:id="1735616581">
          <w:marLeft w:val="0"/>
          <w:marRight w:val="0"/>
          <w:marTop w:val="0"/>
          <w:marBottom w:val="0"/>
          <w:divBdr>
            <w:top w:val="none" w:sz="0" w:space="0" w:color="auto"/>
            <w:left w:val="none" w:sz="0" w:space="0" w:color="auto"/>
            <w:bottom w:val="none" w:sz="0" w:space="0" w:color="auto"/>
            <w:right w:val="none" w:sz="0" w:space="0" w:color="auto"/>
          </w:divBdr>
        </w:div>
        <w:div w:id="1806239403">
          <w:marLeft w:val="0"/>
          <w:marRight w:val="0"/>
          <w:marTop w:val="0"/>
          <w:marBottom w:val="0"/>
          <w:divBdr>
            <w:top w:val="none" w:sz="0" w:space="0" w:color="auto"/>
            <w:left w:val="none" w:sz="0" w:space="0" w:color="auto"/>
            <w:bottom w:val="none" w:sz="0" w:space="0" w:color="auto"/>
            <w:right w:val="none" w:sz="0" w:space="0" w:color="auto"/>
          </w:divBdr>
        </w:div>
      </w:divsChild>
    </w:div>
    <w:div w:id="525487228">
      <w:bodyDiv w:val="1"/>
      <w:marLeft w:val="0"/>
      <w:marRight w:val="0"/>
      <w:marTop w:val="0"/>
      <w:marBottom w:val="0"/>
      <w:divBdr>
        <w:top w:val="none" w:sz="0" w:space="0" w:color="auto"/>
        <w:left w:val="none" w:sz="0" w:space="0" w:color="auto"/>
        <w:bottom w:val="none" w:sz="0" w:space="0" w:color="auto"/>
        <w:right w:val="none" w:sz="0" w:space="0" w:color="auto"/>
      </w:divBdr>
    </w:div>
    <w:div w:id="606350971">
      <w:bodyDiv w:val="1"/>
      <w:marLeft w:val="0"/>
      <w:marRight w:val="0"/>
      <w:marTop w:val="0"/>
      <w:marBottom w:val="0"/>
      <w:divBdr>
        <w:top w:val="none" w:sz="0" w:space="0" w:color="auto"/>
        <w:left w:val="none" w:sz="0" w:space="0" w:color="auto"/>
        <w:bottom w:val="none" w:sz="0" w:space="0" w:color="auto"/>
        <w:right w:val="none" w:sz="0" w:space="0" w:color="auto"/>
      </w:divBdr>
    </w:div>
    <w:div w:id="815681924">
      <w:bodyDiv w:val="1"/>
      <w:marLeft w:val="0"/>
      <w:marRight w:val="0"/>
      <w:marTop w:val="0"/>
      <w:marBottom w:val="0"/>
      <w:divBdr>
        <w:top w:val="none" w:sz="0" w:space="0" w:color="auto"/>
        <w:left w:val="none" w:sz="0" w:space="0" w:color="auto"/>
        <w:bottom w:val="none" w:sz="0" w:space="0" w:color="auto"/>
        <w:right w:val="none" w:sz="0" w:space="0" w:color="auto"/>
      </w:divBdr>
    </w:div>
    <w:div w:id="827673874">
      <w:bodyDiv w:val="1"/>
      <w:marLeft w:val="0"/>
      <w:marRight w:val="0"/>
      <w:marTop w:val="0"/>
      <w:marBottom w:val="0"/>
      <w:divBdr>
        <w:top w:val="none" w:sz="0" w:space="0" w:color="auto"/>
        <w:left w:val="none" w:sz="0" w:space="0" w:color="auto"/>
        <w:bottom w:val="none" w:sz="0" w:space="0" w:color="auto"/>
        <w:right w:val="none" w:sz="0" w:space="0" w:color="auto"/>
      </w:divBdr>
    </w:div>
    <w:div w:id="836656613">
      <w:bodyDiv w:val="1"/>
      <w:marLeft w:val="0"/>
      <w:marRight w:val="0"/>
      <w:marTop w:val="0"/>
      <w:marBottom w:val="0"/>
      <w:divBdr>
        <w:top w:val="none" w:sz="0" w:space="0" w:color="auto"/>
        <w:left w:val="none" w:sz="0" w:space="0" w:color="auto"/>
        <w:bottom w:val="none" w:sz="0" w:space="0" w:color="auto"/>
        <w:right w:val="none" w:sz="0" w:space="0" w:color="auto"/>
      </w:divBdr>
    </w:div>
    <w:div w:id="856772316">
      <w:bodyDiv w:val="1"/>
      <w:marLeft w:val="0"/>
      <w:marRight w:val="0"/>
      <w:marTop w:val="0"/>
      <w:marBottom w:val="0"/>
      <w:divBdr>
        <w:top w:val="none" w:sz="0" w:space="0" w:color="auto"/>
        <w:left w:val="none" w:sz="0" w:space="0" w:color="auto"/>
        <w:bottom w:val="none" w:sz="0" w:space="0" w:color="auto"/>
        <w:right w:val="none" w:sz="0" w:space="0" w:color="auto"/>
      </w:divBdr>
      <w:divsChild>
        <w:div w:id="164787653">
          <w:marLeft w:val="0"/>
          <w:marRight w:val="0"/>
          <w:marTop w:val="0"/>
          <w:marBottom w:val="0"/>
          <w:divBdr>
            <w:top w:val="none" w:sz="0" w:space="0" w:color="auto"/>
            <w:left w:val="none" w:sz="0" w:space="0" w:color="auto"/>
            <w:bottom w:val="none" w:sz="0" w:space="0" w:color="auto"/>
            <w:right w:val="none" w:sz="0" w:space="0" w:color="auto"/>
          </w:divBdr>
        </w:div>
        <w:div w:id="190192083">
          <w:marLeft w:val="0"/>
          <w:marRight w:val="0"/>
          <w:marTop w:val="0"/>
          <w:marBottom w:val="0"/>
          <w:divBdr>
            <w:top w:val="none" w:sz="0" w:space="0" w:color="auto"/>
            <w:left w:val="none" w:sz="0" w:space="0" w:color="auto"/>
            <w:bottom w:val="none" w:sz="0" w:space="0" w:color="auto"/>
            <w:right w:val="none" w:sz="0" w:space="0" w:color="auto"/>
          </w:divBdr>
        </w:div>
        <w:div w:id="190384890">
          <w:marLeft w:val="0"/>
          <w:marRight w:val="0"/>
          <w:marTop w:val="0"/>
          <w:marBottom w:val="0"/>
          <w:divBdr>
            <w:top w:val="none" w:sz="0" w:space="0" w:color="auto"/>
            <w:left w:val="none" w:sz="0" w:space="0" w:color="auto"/>
            <w:bottom w:val="none" w:sz="0" w:space="0" w:color="auto"/>
            <w:right w:val="none" w:sz="0" w:space="0" w:color="auto"/>
          </w:divBdr>
        </w:div>
        <w:div w:id="194346478">
          <w:marLeft w:val="0"/>
          <w:marRight w:val="0"/>
          <w:marTop w:val="0"/>
          <w:marBottom w:val="0"/>
          <w:divBdr>
            <w:top w:val="none" w:sz="0" w:space="0" w:color="auto"/>
            <w:left w:val="none" w:sz="0" w:space="0" w:color="auto"/>
            <w:bottom w:val="none" w:sz="0" w:space="0" w:color="auto"/>
            <w:right w:val="none" w:sz="0" w:space="0" w:color="auto"/>
          </w:divBdr>
        </w:div>
        <w:div w:id="231239712">
          <w:marLeft w:val="0"/>
          <w:marRight w:val="0"/>
          <w:marTop w:val="0"/>
          <w:marBottom w:val="0"/>
          <w:divBdr>
            <w:top w:val="none" w:sz="0" w:space="0" w:color="auto"/>
            <w:left w:val="none" w:sz="0" w:space="0" w:color="auto"/>
            <w:bottom w:val="none" w:sz="0" w:space="0" w:color="auto"/>
            <w:right w:val="none" w:sz="0" w:space="0" w:color="auto"/>
          </w:divBdr>
        </w:div>
        <w:div w:id="318658008">
          <w:marLeft w:val="0"/>
          <w:marRight w:val="0"/>
          <w:marTop w:val="0"/>
          <w:marBottom w:val="0"/>
          <w:divBdr>
            <w:top w:val="none" w:sz="0" w:space="0" w:color="auto"/>
            <w:left w:val="none" w:sz="0" w:space="0" w:color="auto"/>
            <w:bottom w:val="none" w:sz="0" w:space="0" w:color="auto"/>
            <w:right w:val="none" w:sz="0" w:space="0" w:color="auto"/>
          </w:divBdr>
        </w:div>
        <w:div w:id="374814594">
          <w:marLeft w:val="0"/>
          <w:marRight w:val="0"/>
          <w:marTop w:val="0"/>
          <w:marBottom w:val="0"/>
          <w:divBdr>
            <w:top w:val="none" w:sz="0" w:space="0" w:color="auto"/>
            <w:left w:val="none" w:sz="0" w:space="0" w:color="auto"/>
            <w:bottom w:val="none" w:sz="0" w:space="0" w:color="auto"/>
            <w:right w:val="none" w:sz="0" w:space="0" w:color="auto"/>
          </w:divBdr>
        </w:div>
        <w:div w:id="421529115">
          <w:marLeft w:val="0"/>
          <w:marRight w:val="0"/>
          <w:marTop w:val="0"/>
          <w:marBottom w:val="0"/>
          <w:divBdr>
            <w:top w:val="none" w:sz="0" w:space="0" w:color="auto"/>
            <w:left w:val="none" w:sz="0" w:space="0" w:color="auto"/>
            <w:bottom w:val="none" w:sz="0" w:space="0" w:color="auto"/>
            <w:right w:val="none" w:sz="0" w:space="0" w:color="auto"/>
          </w:divBdr>
        </w:div>
        <w:div w:id="470904089">
          <w:marLeft w:val="0"/>
          <w:marRight w:val="0"/>
          <w:marTop w:val="0"/>
          <w:marBottom w:val="0"/>
          <w:divBdr>
            <w:top w:val="none" w:sz="0" w:space="0" w:color="auto"/>
            <w:left w:val="none" w:sz="0" w:space="0" w:color="auto"/>
            <w:bottom w:val="none" w:sz="0" w:space="0" w:color="auto"/>
            <w:right w:val="none" w:sz="0" w:space="0" w:color="auto"/>
          </w:divBdr>
        </w:div>
        <w:div w:id="611018598">
          <w:marLeft w:val="0"/>
          <w:marRight w:val="0"/>
          <w:marTop w:val="0"/>
          <w:marBottom w:val="0"/>
          <w:divBdr>
            <w:top w:val="none" w:sz="0" w:space="0" w:color="auto"/>
            <w:left w:val="none" w:sz="0" w:space="0" w:color="auto"/>
            <w:bottom w:val="none" w:sz="0" w:space="0" w:color="auto"/>
            <w:right w:val="none" w:sz="0" w:space="0" w:color="auto"/>
          </w:divBdr>
        </w:div>
        <w:div w:id="628170238">
          <w:marLeft w:val="0"/>
          <w:marRight w:val="0"/>
          <w:marTop w:val="0"/>
          <w:marBottom w:val="0"/>
          <w:divBdr>
            <w:top w:val="none" w:sz="0" w:space="0" w:color="auto"/>
            <w:left w:val="none" w:sz="0" w:space="0" w:color="auto"/>
            <w:bottom w:val="none" w:sz="0" w:space="0" w:color="auto"/>
            <w:right w:val="none" w:sz="0" w:space="0" w:color="auto"/>
          </w:divBdr>
        </w:div>
        <w:div w:id="657079314">
          <w:marLeft w:val="0"/>
          <w:marRight w:val="0"/>
          <w:marTop w:val="0"/>
          <w:marBottom w:val="0"/>
          <w:divBdr>
            <w:top w:val="none" w:sz="0" w:space="0" w:color="auto"/>
            <w:left w:val="none" w:sz="0" w:space="0" w:color="auto"/>
            <w:bottom w:val="none" w:sz="0" w:space="0" w:color="auto"/>
            <w:right w:val="none" w:sz="0" w:space="0" w:color="auto"/>
          </w:divBdr>
        </w:div>
        <w:div w:id="752511284">
          <w:marLeft w:val="0"/>
          <w:marRight w:val="0"/>
          <w:marTop w:val="0"/>
          <w:marBottom w:val="0"/>
          <w:divBdr>
            <w:top w:val="none" w:sz="0" w:space="0" w:color="auto"/>
            <w:left w:val="none" w:sz="0" w:space="0" w:color="auto"/>
            <w:bottom w:val="none" w:sz="0" w:space="0" w:color="auto"/>
            <w:right w:val="none" w:sz="0" w:space="0" w:color="auto"/>
          </w:divBdr>
        </w:div>
        <w:div w:id="753087103">
          <w:marLeft w:val="0"/>
          <w:marRight w:val="0"/>
          <w:marTop w:val="0"/>
          <w:marBottom w:val="0"/>
          <w:divBdr>
            <w:top w:val="none" w:sz="0" w:space="0" w:color="auto"/>
            <w:left w:val="none" w:sz="0" w:space="0" w:color="auto"/>
            <w:bottom w:val="none" w:sz="0" w:space="0" w:color="auto"/>
            <w:right w:val="none" w:sz="0" w:space="0" w:color="auto"/>
          </w:divBdr>
        </w:div>
        <w:div w:id="755784190">
          <w:marLeft w:val="0"/>
          <w:marRight w:val="0"/>
          <w:marTop w:val="0"/>
          <w:marBottom w:val="0"/>
          <w:divBdr>
            <w:top w:val="none" w:sz="0" w:space="0" w:color="auto"/>
            <w:left w:val="none" w:sz="0" w:space="0" w:color="auto"/>
            <w:bottom w:val="none" w:sz="0" w:space="0" w:color="auto"/>
            <w:right w:val="none" w:sz="0" w:space="0" w:color="auto"/>
          </w:divBdr>
        </w:div>
        <w:div w:id="782190709">
          <w:marLeft w:val="0"/>
          <w:marRight w:val="0"/>
          <w:marTop w:val="0"/>
          <w:marBottom w:val="0"/>
          <w:divBdr>
            <w:top w:val="none" w:sz="0" w:space="0" w:color="auto"/>
            <w:left w:val="none" w:sz="0" w:space="0" w:color="auto"/>
            <w:bottom w:val="none" w:sz="0" w:space="0" w:color="auto"/>
            <w:right w:val="none" w:sz="0" w:space="0" w:color="auto"/>
          </w:divBdr>
        </w:div>
        <w:div w:id="865950435">
          <w:marLeft w:val="0"/>
          <w:marRight w:val="0"/>
          <w:marTop w:val="0"/>
          <w:marBottom w:val="0"/>
          <w:divBdr>
            <w:top w:val="none" w:sz="0" w:space="0" w:color="auto"/>
            <w:left w:val="none" w:sz="0" w:space="0" w:color="auto"/>
            <w:bottom w:val="none" w:sz="0" w:space="0" w:color="auto"/>
            <w:right w:val="none" w:sz="0" w:space="0" w:color="auto"/>
          </w:divBdr>
        </w:div>
        <w:div w:id="978532636">
          <w:marLeft w:val="0"/>
          <w:marRight w:val="0"/>
          <w:marTop w:val="0"/>
          <w:marBottom w:val="0"/>
          <w:divBdr>
            <w:top w:val="none" w:sz="0" w:space="0" w:color="auto"/>
            <w:left w:val="none" w:sz="0" w:space="0" w:color="auto"/>
            <w:bottom w:val="none" w:sz="0" w:space="0" w:color="auto"/>
            <w:right w:val="none" w:sz="0" w:space="0" w:color="auto"/>
          </w:divBdr>
        </w:div>
        <w:div w:id="1008018374">
          <w:marLeft w:val="0"/>
          <w:marRight w:val="0"/>
          <w:marTop w:val="0"/>
          <w:marBottom w:val="0"/>
          <w:divBdr>
            <w:top w:val="none" w:sz="0" w:space="0" w:color="auto"/>
            <w:left w:val="none" w:sz="0" w:space="0" w:color="auto"/>
            <w:bottom w:val="none" w:sz="0" w:space="0" w:color="auto"/>
            <w:right w:val="none" w:sz="0" w:space="0" w:color="auto"/>
          </w:divBdr>
        </w:div>
        <w:div w:id="1015035069">
          <w:marLeft w:val="0"/>
          <w:marRight w:val="0"/>
          <w:marTop w:val="0"/>
          <w:marBottom w:val="0"/>
          <w:divBdr>
            <w:top w:val="none" w:sz="0" w:space="0" w:color="auto"/>
            <w:left w:val="none" w:sz="0" w:space="0" w:color="auto"/>
            <w:bottom w:val="none" w:sz="0" w:space="0" w:color="auto"/>
            <w:right w:val="none" w:sz="0" w:space="0" w:color="auto"/>
          </w:divBdr>
        </w:div>
        <w:div w:id="1106266901">
          <w:marLeft w:val="0"/>
          <w:marRight w:val="0"/>
          <w:marTop w:val="0"/>
          <w:marBottom w:val="0"/>
          <w:divBdr>
            <w:top w:val="none" w:sz="0" w:space="0" w:color="auto"/>
            <w:left w:val="none" w:sz="0" w:space="0" w:color="auto"/>
            <w:bottom w:val="none" w:sz="0" w:space="0" w:color="auto"/>
            <w:right w:val="none" w:sz="0" w:space="0" w:color="auto"/>
          </w:divBdr>
        </w:div>
        <w:div w:id="1151630443">
          <w:marLeft w:val="0"/>
          <w:marRight w:val="0"/>
          <w:marTop w:val="0"/>
          <w:marBottom w:val="0"/>
          <w:divBdr>
            <w:top w:val="none" w:sz="0" w:space="0" w:color="auto"/>
            <w:left w:val="none" w:sz="0" w:space="0" w:color="auto"/>
            <w:bottom w:val="none" w:sz="0" w:space="0" w:color="auto"/>
            <w:right w:val="none" w:sz="0" w:space="0" w:color="auto"/>
          </w:divBdr>
        </w:div>
        <w:div w:id="1236865759">
          <w:marLeft w:val="0"/>
          <w:marRight w:val="0"/>
          <w:marTop w:val="0"/>
          <w:marBottom w:val="0"/>
          <w:divBdr>
            <w:top w:val="none" w:sz="0" w:space="0" w:color="auto"/>
            <w:left w:val="none" w:sz="0" w:space="0" w:color="auto"/>
            <w:bottom w:val="none" w:sz="0" w:space="0" w:color="auto"/>
            <w:right w:val="none" w:sz="0" w:space="0" w:color="auto"/>
          </w:divBdr>
        </w:div>
        <w:div w:id="1237863037">
          <w:marLeft w:val="0"/>
          <w:marRight w:val="0"/>
          <w:marTop w:val="0"/>
          <w:marBottom w:val="0"/>
          <w:divBdr>
            <w:top w:val="none" w:sz="0" w:space="0" w:color="auto"/>
            <w:left w:val="none" w:sz="0" w:space="0" w:color="auto"/>
            <w:bottom w:val="none" w:sz="0" w:space="0" w:color="auto"/>
            <w:right w:val="none" w:sz="0" w:space="0" w:color="auto"/>
          </w:divBdr>
        </w:div>
        <w:div w:id="1245990380">
          <w:marLeft w:val="0"/>
          <w:marRight w:val="0"/>
          <w:marTop w:val="0"/>
          <w:marBottom w:val="0"/>
          <w:divBdr>
            <w:top w:val="none" w:sz="0" w:space="0" w:color="auto"/>
            <w:left w:val="none" w:sz="0" w:space="0" w:color="auto"/>
            <w:bottom w:val="none" w:sz="0" w:space="0" w:color="auto"/>
            <w:right w:val="none" w:sz="0" w:space="0" w:color="auto"/>
          </w:divBdr>
        </w:div>
        <w:div w:id="1311639310">
          <w:marLeft w:val="0"/>
          <w:marRight w:val="0"/>
          <w:marTop w:val="0"/>
          <w:marBottom w:val="0"/>
          <w:divBdr>
            <w:top w:val="none" w:sz="0" w:space="0" w:color="auto"/>
            <w:left w:val="none" w:sz="0" w:space="0" w:color="auto"/>
            <w:bottom w:val="none" w:sz="0" w:space="0" w:color="auto"/>
            <w:right w:val="none" w:sz="0" w:space="0" w:color="auto"/>
          </w:divBdr>
        </w:div>
        <w:div w:id="1380935704">
          <w:marLeft w:val="0"/>
          <w:marRight w:val="0"/>
          <w:marTop w:val="0"/>
          <w:marBottom w:val="0"/>
          <w:divBdr>
            <w:top w:val="none" w:sz="0" w:space="0" w:color="auto"/>
            <w:left w:val="none" w:sz="0" w:space="0" w:color="auto"/>
            <w:bottom w:val="none" w:sz="0" w:space="0" w:color="auto"/>
            <w:right w:val="none" w:sz="0" w:space="0" w:color="auto"/>
          </w:divBdr>
        </w:div>
        <w:div w:id="1403212932">
          <w:marLeft w:val="0"/>
          <w:marRight w:val="0"/>
          <w:marTop w:val="0"/>
          <w:marBottom w:val="0"/>
          <w:divBdr>
            <w:top w:val="none" w:sz="0" w:space="0" w:color="auto"/>
            <w:left w:val="none" w:sz="0" w:space="0" w:color="auto"/>
            <w:bottom w:val="none" w:sz="0" w:space="0" w:color="auto"/>
            <w:right w:val="none" w:sz="0" w:space="0" w:color="auto"/>
          </w:divBdr>
        </w:div>
        <w:div w:id="1410926570">
          <w:marLeft w:val="0"/>
          <w:marRight w:val="0"/>
          <w:marTop w:val="0"/>
          <w:marBottom w:val="0"/>
          <w:divBdr>
            <w:top w:val="none" w:sz="0" w:space="0" w:color="auto"/>
            <w:left w:val="none" w:sz="0" w:space="0" w:color="auto"/>
            <w:bottom w:val="none" w:sz="0" w:space="0" w:color="auto"/>
            <w:right w:val="none" w:sz="0" w:space="0" w:color="auto"/>
          </w:divBdr>
        </w:div>
        <w:div w:id="1472408816">
          <w:marLeft w:val="0"/>
          <w:marRight w:val="0"/>
          <w:marTop w:val="0"/>
          <w:marBottom w:val="0"/>
          <w:divBdr>
            <w:top w:val="none" w:sz="0" w:space="0" w:color="auto"/>
            <w:left w:val="none" w:sz="0" w:space="0" w:color="auto"/>
            <w:bottom w:val="none" w:sz="0" w:space="0" w:color="auto"/>
            <w:right w:val="none" w:sz="0" w:space="0" w:color="auto"/>
          </w:divBdr>
        </w:div>
        <w:div w:id="1550073708">
          <w:marLeft w:val="0"/>
          <w:marRight w:val="0"/>
          <w:marTop w:val="0"/>
          <w:marBottom w:val="0"/>
          <w:divBdr>
            <w:top w:val="none" w:sz="0" w:space="0" w:color="auto"/>
            <w:left w:val="none" w:sz="0" w:space="0" w:color="auto"/>
            <w:bottom w:val="none" w:sz="0" w:space="0" w:color="auto"/>
            <w:right w:val="none" w:sz="0" w:space="0" w:color="auto"/>
          </w:divBdr>
        </w:div>
        <w:div w:id="1554925782">
          <w:marLeft w:val="0"/>
          <w:marRight w:val="0"/>
          <w:marTop w:val="0"/>
          <w:marBottom w:val="0"/>
          <w:divBdr>
            <w:top w:val="none" w:sz="0" w:space="0" w:color="auto"/>
            <w:left w:val="none" w:sz="0" w:space="0" w:color="auto"/>
            <w:bottom w:val="none" w:sz="0" w:space="0" w:color="auto"/>
            <w:right w:val="none" w:sz="0" w:space="0" w:color="auto"/>
          </w:divBdr>
        </w:div>
        <w:div w:id="1650750387">
          <w:marLeft w:val="0"/>
          <w:marRight w:val="0"/>
          <w:marTop w:val="0"/>
          <w:marBottom w:val="0"/>
          <w:divBdr>
            <w:top w:val="none" w:sz="0" w:space="0" w:color="auto"/>
            <w:left w:val="none" w:sz="0" w:space="0" w:color="auto"/>
            <w:bottom w:val="none" w:sz="0" w:space="0" w:color="auto"/>
            <w:right w:val="none" w:sz="0" w:space="0" w:color="auto"/>
          </w:divBdr>
        </w:div>
        <w:div w:id="1714382962">
          <w:marLeft w:val="0"/>
          <w:marRight w:val="0"/>
          <w:marTop w:val="0"/>
          <w:marBottom w:val="0"/>
          <w:divBdr>
            <w:top w:val="none" w:sz="0" w:space="0" w:color="auto"/>
            <w:left w:val="none" w:sz="0" w:space="0" w:color="auto"/>
            <w:bottom w:val="none" w:sz="0" w:space="0" w:color="auto"/>
            <w:right w:val="none" w:sz="0" w:space="0" w:color="auto"/>
          </w:divBdr>
        </w:div>
        <w:div w:id="1720470685">
          <w:marLeft w:val="0"/>
          <w:marRight w:val="0"/>
          <w:marTop w:val="0"/>
          <w:marBottom w:val="0"/>
          <w:divBdr>
            <w:top w:val="none" w:sz="0" w:space="0" w:color="auto"/>
            <w:left w:val="none" w:sz="0" w:space="0" w:color="auto"/>
            <w:bottom w:val="none" w:sz="0" w:space="0" w:color="auto"/>
            <w:right w:val="none" w:sz="0" w:space="0" w:color="auto"/>
          </w:divBdr>
        </w:div>
        <w:div w:id="1744254027">
          <w:marLeft w:val="0"/>
          <w:marRight w:val="0"/>
          <w:marTop w:val="0"/>
          <w:marBottom w:val="0"/>
          <w:divBdr>
            <w:top w:val="none" w:sz="0" w:space="0" w:color="auto"/>
            <w:left w:val="none" w:sz="0" w:space="0" w:color="auto"/>
            <w:bottom w:val="none" w:sz="0" w:space="0" w:color="auto"/>
            <w:right w:val="none" w:sz="0" w:space="0" w:color="auto"/>
          </w:divBdr>
        </w:div>
        <w:div w:id="1844779771">
          <w:marLeft w:val="0"/>
          <w:marRight w:val="0"/>
          <w:marTop w:val="0"/>
          <w:marBottom w:val="0"/>
          <w:divBdr>
            <w:top w:val="none" w:sz="0" w:space="0" w:color="auto"/>
            <w:left w:val="none" w:sz="0" w:space="0" w:color="auto"/>
            <w:bottom w:val="none" w:sz="0" w:space="0" w:color="auto"/>
            <w:right w:val="none" w:sz="0" w:space="0" w:color="auto"/>
          </w:divBdr>
        </w:div>
        <w:div w:id="1889872302">
          <w:marLeft w:val="0"/>
          <w:marRight w:val="0"/>
          <w:marTop w:val="0"/>
          <w:marBottom w:val="0"/>
          <w:divBdr>
            <w:top w:val="none" w:sz="0" w:space="0" w:color="auto"/>
            <w:left w:val="none" w:sz="0" w:space="0" w:color="auto"/>
            <w:bottom w:val="none" w:sz="0" w:space="0" w:color="auto"/>
            <w:right w:val="none" w:sz="0" w:space="0" w:color="auto"/>
          </w:divBdr>
        </w:div>
        <w:div w:id="1916552696">
          <w:marLeft w:val="0"/>
          <w:marRight w:val="0"/>
          <w:marTop w:val="0"/>
          <w:marBottom w:val="0"/>
          <w:divBdr>
            <w:top w:val="none" w:sz="0" w:space="0" w:color="auto"/>
            <w:left w:val="none" w:sz="0" w:space="0" w:color="auto"/>
            <w:bottom w:val="none" w:sz="0" w:space="0" w:color="auto"/>
            <w:right w:val="none" w:sz="0" w:space="0" w:color="auto"/>
          </w:divBdr>
        </w:div>
        <w:div w:id="2067415891">
          <w:marLeft w:val="0"/>
          <w:marRight w:val="0"/>
          <w:marTop w:val="0"/>
          <w:marBottom w:val="0"/>
          <w:divBdr>
            <w:top w:val="none" w:sz="0" w:space="0" w:color="auto"/>
            <w:left w:val="none" w:sz="0" w:space="0" w:color="auto"/>
            <w:bottom w:val="none" w:sz="0" w:space="0" w:color="auto"/>
            <w:right w:val="none" w:sz="0" w:space="0" w:color="auto"/>
          </w:divBdr>
        </w:div>
        <w:div w:id="2115900628">
          <w:marLeft w:val="0"/>
          <w:marRight w:val="0"/>
          <w:marTop w:val="0"/>
          <w:marBottom w:val="0"/>
          <w:divBdr>
            <w:top w:val="none" w:sz="0" w:space="0" w:color="auto"/>
            <w:left w:val="none" w:sz="0" w:space="0" w:color="auto"/>
            <w:bottom w:val="none" w:sz="0" w:space="0" w:color="auto"/>
            <w:right w:val="none" w:sz="0" w:space="0" w:color="auto"/>
          </w:divBdr>
        </w:div>
        <w:div w:id="2116438897">
          <w:marLeft w:val="0"/>
          <w:marRight w:val="0"/>
          <w:marTop w:val="0"/>
          <w:marBottom w:val="0"/>
          <w:divBdr>
            <w:top w:val="none" w:sz="0" w:space="0" w:color="auto"/>
            <w:left w:val="none" w:sz="0" w:space="0" w:color="auto"/>
            <w:bottom w:val="none" w:sz="0" w:space="0" w:color="auto"/>
            <w:right w:val="none" w:sz="0" w:space="0" w:color="auto"/>
          </w:divBdr>
        </w:div>
      </w:divsChild>
    </w:div>
    <w:div w:id="939068793">
      <w:bodyDiv w:val="1"/>
      <w:marLeft w:val="0"/>
      <w:marRight w:val="0"/>
      <w:marTop w:val="0"/>
      <w:marBottom w:val="0"/>
      <w:divBdr>
        <w:top w:val="none" w:sz="0" w:space="0" w:color="auto"/>
        <w:left w:val="none" w:sz="0" w:space="0" w:color="auto"/>
        <w:bottom w:val="none" w:sz="0" w:space="0" w:color="auto"/>
        <w:right w:val="none" w:sz="0" w:space="0" w:color="auto"/>
      </w:divBdr>
    </w:div>
    <w:div w:id="1105154067">
      <w:bodyDiv w:val="1"/>
      <w:marLeft w:val="0"/>
      <w:marRight w:val="0"/>
      <w:marTop w:val="0"/>
      <w:marBottom w:val="0"/>
      <w:divBdr>
        <w:top w:val="none" w:sz="0" w:space="0" w:color="auto"/>
        <w:left w:val="none" w:sz="0" w:space="0" w:color="auto"/>
        <w:bottom w:val="none" w:sz="0" w:space="0" w:color="auto"/>
        <w:right w:val="none" w:sz="0" w:space="0" w:color="auto"/>
      </w:divBdr>
    </w:div>
    <w:div w:id="1152284720">
      <w:bodyDiv w:val="1"/>
      <w:marLeft w:val="0"/>
      <w:marRight w:val="0"/>
      <w:marTop w:val="0"/>
      <w:marBottom w:val="0"/>
      <w:divBdr>
        <w:top w:val="none" w:sz="0" w:space="0" w:color="auto"/>
        <w:left w:val="none" w:sz="0" w:space="0" w:color="auto"/>
        <w:bottom w:val="none" w:sz="0" w:space="0" w:color="auto"/>
        <w:right w:val="none" w:sz="0" w:space="0" w:color="auto"/>
      </w:divBdr>
    </w:div>
    <w:div w:id="1176311755">
      <w:bodyDiv w:val="1"/>
      <w:marLeft w:val="0"/>
      <w:marRight w:val="0"/>
      <w:marTop w:val="0"/>
      <w:marBottom w:val="0"/>
      <w:divBdr>
        <w:top w:val="none" w:sz="0" w:space="0" w:color="auto"/>
        <w:left w:val="none" w:sz="0" w:space="0" w:color="auto"/>
        <w:bottom w:val="none" w:sz="0" w:space="0" w:color="auto"/>
        <w:right w:val="none" w:sz="0" w:space="0" w:color="auto"/>
      </w:divBdr>
      <w:divsChild>
        <w:div w:id="729115853">
          <w:marLeft w:val="0"/>
          <w:marRight w:val="0"/>
          <w:marTop w:val="0"/>
          <w:marBottom w:val="0"/>
          <w:divBdr>
            <w:top w:val="none" w:sz="0" w:space="0" w:color="auto"/>
            <w:left w:val="none" w:sz="0" w:space="0" w:color="auto"/>
            <w:bottom w:val="none" w:sz="0" w:space="0" w:color="auto"/>
            <w:right w:val="none" w:sz="0" w:space="0" w:color="auto"/>
          </w:divBdr>
        </w:div>
        <w:div w:id="787696640">
          <w:marLeft w:val="0"/>
          <w:marRight w:val="0"/>
          <w:marTop w:val="0"/>
          <w:marBottom w:val="0"/>
          <w:divBdr>
            <w:top w:val="none" w:sz="0" w:space="0" w:color="auto"/>
            <w:left w:val="none" w:sz="0" w:space="0" w:color="auto"/>
            <w:bottom w:val="none" w:sz="0" w:space="0" w:color="auto"/>
            <w:right w:val="none" w:sz="0" w:space="0" w:color="auto"/>
          </w:divBdr>
        </w:div>
        <w:div w:id="1072046685">
          <w:marLeft w:val="0"/>
          <w:marRight w:val="0"/>
          <w:marTop w:val="0"/>
          <w:marBottom w:val="0"/>
          <w:divBdr>
            <w:top w:val="none" w:sz="0" w:space="0" w:color="auto"/>
            <w:left w:val="none" w:sz="0" w:space="0" w:color="auto"/>
            <w:bottom w:val="none" w:sz="0" w:space="0" w:color="auto"/>
            <w:right w:val="none" w:sz="0" w:space="0" w:color="auto"/>
          </w:divBdr>
        </w:div>
        <w:div w:id="1270048800">
          <w:marLeft w:val="0"/>
          <w:marRight w:val="0"/>
          <w:marTop w:val="0"/>
          <w:marBottom w:val="0"/>
          <w:divBdr>
            <w:top w:val="none" w:sz="0" w:space="0" w:color="auto"/>
            <w:left w:val="none" w:sz="0" w:space="0" w:color="auto"/>
            <w:bottom w:val="none" w:sz="0" w:space="0" w:color="auto"/>
            <w:right w:val="none" w:sz="0" w:space="0" w:color="auto"/>
          </w:divBdr>
        </w:div>
      </w:divsChild>
    </w:div>
    <w:div w:id="1298606614">
      <w:bodyDiv w:val="1"/>
      <w:marLeft w:val="0"/>
      <w:marRight w:val="0"/>
      <w:marTop w:val="0"/>
      <w:marBottom w:val="0"/>
      <w:divBdr>
        <w:top w:val="none" w:sz="0" w:space="0" w:color="auto"/>
        <w:left w:val="none" w:sz="0" w:space="0" w:color="auto"/>
        <w:bottom w:val="none" w:sz="0" w:space="0" w:color="auto"/>
        <w:right w:val="none" w:sz="0" w:space="0" w:color="auto"/>
      </w:divBdr>
    </w:div>
    <w:div w:id="1366754219">
      <w:bodyDiv w:val="1"/>
      <w:marLeft w:val="0"/>
      <w:marRight w:val="0"/>
      <w:marTop w:val="0"/>
      <w:marBottom w:val="0"/>
      <w:divBdr>
        <w:top w:val="none" w:sz="0" w:space="0" w:color="auto"/>
        <w:left w:val="none" w:sz="0" w:space="0" w:color="auto"/>
        <w:bottom w:val="none" w:sz="0" w:space="0" w:color="auto"/>
        <w:right w:val="none" w:sz="0" w:space="0" w:color="auto"/>
      </w:divBdr>
    </w:div>
    <w:div w:id="1392848233">
      <w:bodyDiv w:val="1"/>
      <w:marLeft w:val="0"/>
      <w:marRight w:val="0"/>
      <w:marTop w:val="0"/>
      <w:marBottom w:val="0"/>
      <w:divBdr>
        <w:top w:val="none" w:sz="0" w:space="0" w:color="auto"/>
        <w:left w:val="none" w:sz="0" w:space="0" w:color="auto"/>
        <w:bottom w:val="none" w:sz="0" w:space="0" w:color="auto"/>
        <w:right w:val="none" w:sz="0" w:space="0" w:color="auto"/>
      </w:divBdr>
    </w:div>
    <w:div w:id="1593781339">
      <w:bodyDiv w:val="1"/>
      <w:marLeft w:val="0"/>
      <w:marRight w:val="0"/>
      <w:marTop w:val="0"/>
      <w:marBottom w:val="0"/>
      <w:divBdr>
        <w:top w:val="none" w:sz="0" w:space="0" w:color="auto"/>
        <w:left w:val="none" w:sz="0" w:space="0" w:color="auto"/>
        <w:bottom w:val="none" w:sz="0" w:space="0" w:color="auto"/>
        <w:right w:val="none" w:sz="0" w:space="0" w:color="auto"/>
      </w:divBdr>
    </w:div>
    <w:div w:id="2098137114">
      <w:bodyDiv w:val="1"/>
      <w:marLeft w:val="0"/>
      <w:marRight w:val="0"/>
      <w:marTop w:val="0"/>
      <w:marBottom w:val="0"/>
      <w:divBdr>
        <w:top w:val="none" w:sz="0" w:space="0" w:color="auto"/>
        <w:left w:val="none" w:sz="0" w:space="0" w:color="auto"/>
        <w:bottom w:val="none" w:sz="0" w:space="0" w:color="auto"/>
        <w:right w:val="none" w:sz="0" w:space="0" w:color="auto"/>
      </w:divBdr>
    </w:div>
    <w:div w:id="2103144716">
      <w:bodyDiv w:val="1"/>
      <w:marLeft w:val="0"/>
      <w:marRight w:val="0"/>
      <w:marTop w:val="0"/>
      <w:marBottom w:val="0"/>
      <w:divBdr>
        <w:top w:val="none" w:sz="0" w:space="0" w:color="auto"/>
        <w:left w:val="none" w:sz="0" w:space="0" w:color="auto"/>
        <w:bottom w:val="none" w:sz="0" w:space="0" w:color="auto"/>
        <w:right w:val="none" w:sz="0" w:space="0" w:color="auto"/>
      </w:divBdr>
    </w:div>
    <w:div w:id="2119179573">
      <w:bodyDiv w:val="1"/>
      <w:marLeft w:val="0"/>
      <w:marRight w:val="0"/>
      <w:marTop w:val="0"/>
      <w:marBottom w:val="0"/>
      <w:divBdr>
        <w:top w:val="none" w:sz="0" w:space="0" w:color="auto"/>
        <w:left w:val="none" w:sz="0" w:space="0" w:color="auto"/>
        <w:bottom w:val="none" w:sz="0" w:space="0" w:color="auto"/>
        <w:right w:val="none" w:sz="0" w:space="0" w:color="auto"/>
      </w:divBdr>
      <w:divsChild>
        <w:div w:id="509881533">
          <w:marLeft w:val="0"/>
          <w:marRight w:val="0"/>
          <w:marTop w:val="0"/>
          <w:marBottom w:val="0"/>
          <w:divBdr>
            <w:top w:val="none" w:sz="0" w:space="0" w:color="auto"/>
            <w:left w:val="none" w:sz="0" w:space="0" w:color="auto"/>
            <w:bottom w:val="none" w:sz="0" w:space="0" w:color="auto"/>
            <w:right w:val="none" w:sz="0" w:space="0" w:color="auto"/>
          </w:divBdr>
        </w:div>
        <w:div w:id="866799551">
          <w:marLeft w:val="0"/>
          <w:marRight w:val="0"/>
          <w:marTop w:val="0"/>
          <w:marBottom w:val="0"/>
          <w:divBdr>
            <w:top w:val="none" w:sz="0" w:space="0" w:color="auto"/>
            <w:left w:val="none" w:sz="0" w:space="0" w:color="auto"/>
            <w:bottom w:val="none" w:sz="0" w:space="0" w:color="auto"/>
            <w:right w:val="none" w:sz="0" w:space="0" w:color="auto"/>
          </w:divBdr>
        </w:div>
        <w:div w:id="900677020">
          <w:marLeft w:val="0"/>
          <w:marRight w:val="0"/>
          <w:marTop w:val="0"/>
          <w:marBottom w:val="0"/>
          <w:divBdr>
            <w:top w:val="none" w:sz="0" w:space="0" w:color="auto"/>
            <w:left w:val="none" w:sz="0" w:space="0" w:color="auto"/>
            <w:bottom w:val="none" w:sz="0" w:space="0" w:color="auto"/>
            <w:right w:val="none" w:sz="0" w:space="0" w:color="auto"/>
          </w:divBdr>
        </w:div>
        <w:div w:id="1043604627">
          <w:marLeft w:val="0"/>
          <w:marRight w:val="0"/>
          <w:marTop w:val="0"/>
          <w:marBottom w:val="0"/>
          <w:divBdr>
            <w:top w:val="none" w:sz="0" w:space="0" w:color="auto"/>
            <w:left w:val="none" w:sz="0" w:space="0" w:color="auto"/>
            <w:bottom w:val="none" w:sz="0" w:space="0" w:color="auto"/>
            <w:right w:val="none" w:sz="0" w:space="0" w:color="auto"/>
          </w:divBdr>
        </w:div>
        <w:div w:id="1818909707">
          <w:marLeft w:val="0"/>
          <w:marRight w:val="0"/>
          <w:marTop w:val="0"/>
          <w:marBottom w:val="0"/>
          <w:divBdr>
            <w:top w:val="none" w:sz="0" w:space="0" w:color="auto"/>
            <w:left w:val="none" w:sz="0" w:space="0" w:color="auto"/>
            <w:bottom w:val="none" w:sz="0" w:space="0" w:color="auto"/>
            <w:right w:val="none" w:sz="0" w:space="0" w:color="auto"/>
          </w:divBdr>
        </w:div>
      </w:divsChild>
    </w:div>
    <w:div w:id="2137672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portal.smartpzp.pl/kpw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ortal.smartpzp.pl/kpwg"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kpwgdynia.wp.mil.pl" TargetMode="External"/><Relationship Id="rId4" Type="http://schemas.openxmlformats.org/officeDocument/2006/relationships/styles" Target="styles.xml"/><Relationship Id="rId9" Type="http://schemas.openxmlformats.org/officeDocument/2006/relationships/hyperlink" Target="mailto:kpw.przetargi@ron.mil.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3DA282-1C9B-47BD-8385-4286A4843E55}">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8BCC731D-B9CA-4156-B10C-C5669075A9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TotalTime>
  <Pages>8</Pages>
  <Words>2739</Words>
  <Characters>18297</Characters>
  <Application>Microsoft Office Word</Application>
  <DocSecurity>0</DocSecurity>
  <Lines>152</Lines>
  <Paragraphs>41</Paragraphs>
  <ScaleCrop>false</ScaleCrop>
  <HeadingPairs>
    <vt:vector size="2" baseType="variant">
      <vt:variant>
        <vt:lpstr>Tytuł</vt:lpstr>
      </vt:variant>
      <vt:variant>
        <vt:i4>1</vt:i4>
      </vt:variant>
    </vt:vector>
  </HeadingPairs>
  <TitlesOfParts>
    <vt:vector size="1" baseType="lpstr">
      <vt:lpstr>ZATWIERDZAM</vt:lpstr>
    </vt:vector>
  </TitlesOfParts>
  <Company>ACME</Company>
  <LinksUpToDate>false</LinksUpToDate>
  <CharactersWithSpaces>20995</CharactersWithSpaces>
  <SharedDoc>false</SharedDoc>
  <HLinks>
    <vt:vector size="24" baseType="variant">
      <vt:variant>
        <vt:i4>2359357</vt:i4>
      </vt:variant>
      <vt:variant>
        <vt:i4>9</vt:i4>
      </vt:variant>
      <vt:variant>
        <vt:i4>0</vt:i4>
      </vt:variant>
      <vt:variant>
        <vt:i4>5</vt:i4>
      </vt:variant>
      <vt:variant>
        <vt:lpwstr>https://portal.smartpzp.pl/kpwg</vt:lpwstr>
      </vt:variant>
      <vt:variant>
        <vt:lpwstr/>
      </vt:variant>
      <vt:variant>
        <vt:i4>2359357</vt:i4>
      </vt:variant>
      <vt:variant>
        <vt:i4>6</vt:i4>
      </vt:variant>
      <vt:variant>
        <vt:i4>0</vt:i4>
      </vt:variant>
      <vt:variant>
        <vt:i4>5</vt:i4>
      </vt:variant>
      <vt:variant>
        <vt:lpwstr>https://portal.smartpzp.pl/kpwg</vt:lpwstr>
      </vt:variant>
      <vt:variant>
        <vt:lpwstr/>
      </vt:variant>
      <vt:variant>
        <vt:i4>3014776</vt:i4>
      </vt:variant>
      <vt:variant>
        <vt:i4>3</vt:i4>
      </vt:variant>
      <vt:variant>
        <vt:i4>0</vt:i4>
      </vt:variant>
      <vt:variant>
        <vt:i4>5</vt:i4>
      </vt:variant>
      <vt:variant>
        <vt:lpwstr>http://www.kpwgdynia.wp.mil.pl/</vt:lpwstr>
      </vt:variant>
      <vt:variant>
        <vt:lpwstr/>
      </vt:variant>
      <vt:variant>
        <vt:i4>7733315</vt:i4>
      </vt:variant>
      <vt:variant>
        <vt:i4>0</vt:i4>
      </vt:variant>
      <vt:variant>
        <vt:i4>0</vt:i4>
      </vt:variant>
      <vt:variant>
        <vt:i4>5</vt:i4>
      </vt:variant>
      <vt:variant>
        <vt:lpwstr>mailto:kpw.przetargi@ron.mil.pl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ZATWIERDZAM</dc:title>
  <dc:subject/>
  <dc:creator>Nadzorca</dc:creator>
  <cp:keywords/>
  <cp:lastModifiedBy>Dane Ukryte</cp:lastModifiedBy>
  <cp:revision>33</cp:revision>
  <cp:lastPrinted>2024-02-23T07:46:00Z</cp:lastPrinted>
  <dcterms:created xsi:type="dcterms:W3CDTF">2024-01-25T08:20:00Z</dcterms:created>
  <dcterms:modified xsi:type="dcterms:W3CDTF">2024-10-01T10:47:00Z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e3710541-bed7-4e6e-8e8d-7293f5e9a2c3</vt:lpwstr>
  </property>
  <property fmtid="{D5CDD505-2E9C-101B-9397-08002B2CF9AE}" pid="3" name="bjSaver">
    <vt:lpwstr>zwSvxXLHmwkhuA8yYnzr7/7BVF4tyM8X</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