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248" w:rsidRDefault="00253248" w:rsidP="005808E7">
      <w:pPr>
        <w:spacing w:line="240" w:lineRule="auto"/>
        <w:outlineLvl w:val="1"/>
        <w:rPr>
          <w:rFonts w:ascii="var(--m-font-family-heading)" w:eastAsia="Times New Roman" w:hAnsi="var(--m-font-family-heading)" w:cs="Times New Roman"/>
          <w:sz w:val="36"/>
          <w:szCs w:val="36"/>
          <w:lang w:eastAsia="pl-PL"/>
        </w:rPr>
      </w:pPr>
    </w:p>
    <w:p w:rsidR="00253248" w:rsidRDefault="00253248" w:rsidP="005808E7">
      <w:pPr>
        <w:spacing w:line="240" w:lineRule="auto"/>
        <w:outlineLvl w:val="1"/>
        <w:rPr>
          <w:rFonts w:ascii="var(--m-font-family-heading)" w:eastAsia="Times New Roman" w:hAnsi="var(--m-font-family-heading)" w:cs="Times New Roman"/>
          <w:sz w:val="36"/>
          <w:szCs w:val="36"/>
          <w:lang w:eastAsia="pl-PL"/>
        </w:rPr>
      </w:pPr>
    </w:p>
    <w:p w:rsidR="005808E7" w:rsidRPr="00E33146" w:rsidRDefault="005808E7" w:rsidP="00E33146">
      <w:pPr>
        <w:pStyle w:val="Cytatintensywny"/>
        <w:rPr>
          <w:sz w:val="28"/>
          <w:szCs w:val="28"/>
        </w:rPr>
      </w:pPr>
      <w:r w:rsidRPr="00E33146">
        <w:rPr>
          <w:sz w:val="28"/>
          <w:szCs w:val="28"/>
        </w:rPr>
        <w:t xml:space="preserve">Opis </w:t>
      </w:r>
      <w:r w:rsidR="00D676F9" w:rsidRPr="00E33146">
        <w:rPr>
          <w:sz w:val="28"/>
          <w:szCs w:val="28"/>
        </w:rPr>
        <w:t xml:space="preserve">techniczny </w:t>
      </w:r>
      <w:r w:rsidR="00253248" w:rsidRPr="00E33146">
        <w:rPr>
          <w:sz w:val="28"/>
          <w:szCs w:val="28"/>
        </w:rPr>
        <w:t>urządzenia</w:t>
      </w:r>
    </w:p>
    <w:p w:rsidR="00455C48" w:rsidRDefault="00455C48" w:rsidP="005808E7">
      <w:pPr>
        <w:spacing w:before="100" w:beforeAutospacing="1" w:after="100" w:afterAutospacing="1" w:line="263" w:lineRule="atLeast"/>
        <w:rPr>
          <w:rFonts w:ascii="Calibri" w:eastAsia="Times New Roman" w:hAnsi="Calibri" w:cs="Times New Roman"/>
          <w:b/>
          <w:bCs/>
          <w:lang w:eastAsia="pl-PL"/>
        </w:rPr>
      </w:pPr>
      <w:bookmarkStart w:id="0" w:name="description-card"/>
      <w:bookmarkStart w:id="1" w:name="description"/>
      <w:bookmarkEnd w:id="0"/>
      <w:bookmarkEnd w:id="1"/>
    </w:p>
    <w:p w:rsidR="005808E7" w:rsidRPr="005808E7" w:rsidRDefault="005808E7" w:rsidP="005808E7">
      <w:pPr>
        <w:spacing w:before="100" w:beforeAutospacing="1" w:after="100" w:afterAutospacing="1" w:line="263" w:lineRule="atLeast"/>
        <w:rPr>
          <w:rFonts w:ascii="Calibri" w:eastAsia="Times New Roman" w:hAnsi="Calibri" w:cs="Times New Roman"/>
          <w:lang w:eastAsia="pl-PL"/>
        </w:rPr>
      </w:pPr>
      <w:r w:rsidRPr="005B0356">
        <w:rPr>
          <w:rFonts w:ascii="Calibri" w:eastAsia="Times New Roman" w:hAnsi="Calibri" w:cs="Times New Roman"/>
          <w:b/>
          <w:bCs/>
          <w:lang w:eastAsia="pl-PL"/>
        </w:rPr>
        <w:t>E</w:t>
      </w:r>
      <w:r w:rsidRPr="005808E7">
        <w:rPr>
          <w:rFonts w:ascii="Calibri" w:eastAsia="Times New Roman" w:hAnsi="Calibri" w:cs="Times New Roman"/>
          <w:b/>
          <w:bCs/>
          <w:lang w:eastAsia="pl-PL"/>
        </w:rPr>
        <w:t xml:space="preserve">lektroniczny przepływowy ogrzewacz wody o mocy 21 </w:t>
      </w:r>
      <w:proofErr w:type="spellStart"/>
      <w:r w:rsidRPr="005808E7">
        <w:rPr>
          <w:rFonts w:ascii="Calibri" w:eastAsia="Times New Roman" w:hAnsi="Calibri" w:cs="Times New Roman"/>
          <w:b/>
          <w:bCs/>
          <w:lang w:eastAsia="pl-PL"/>
        </w:rPr>
        <w:t>kW</w:t>
      </w:r>
      <w:proofErr w:type="spellEnd"/>
      <w:r w:rsidRPr="005808E7">
        <w:rPr>
          <w:rFonts w:ascii="Calibri" w:eastAsia="Times New Roman" w:hAnsi="Calibri" w:cs="Times New Roman"/>
          <w:b/>
          <w:bCs/>
          <w:lang w:eastAsia="pl-PL"/>
        </w:rPr>
        <w:t xml:space="preserve"> / 400 V. Zalecany do kilku punktów poboru wody. </w:t>
      </w:r>
    </w:p>
    <w:p w:rsidR="005808E7" w:rsidRPr="005808E7" w:rsidRDefault="005808E7" w:rsidP="005808E7">
      <w:p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u w:val="single"/>
          <w:lang w:eastAsia="pl-PL"/>
        </w:rPr>
      </w:pPr>
      <w:r w:rsidRPr="005808E7">
        <w:rPr>
          <w:rFonts w:ascii="Calibri" w:eastAsia="Times New Roman" w:hAnsi="Calibri" w:cs="Arial"/>
          <w:b/>
          <w:bCs/>
          <w:u w:val="single"/>
          <w:lang w:eastAsia="pl-PL"/>
        </w:rPr>
        <w:t>DANE TECHNICZNE:</w:t>
      </w:r>
    </w:p>
    <w:p w:rsidR="005808E7" w:rsidRPr="005808E7" w:rsidRDefault="001B5EBF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Moc 21 </w:t>
      </w:r>
      <w:proofErr w:type="spellStart"/>
      <w:r>
        <w:rPr>
          <w:rFonts w:ascii="Calibri" w:eastAsia="Times New Roman" w:hAnsi="Calibri" w:cs="Arial"/>
          <w:lang w:eastAsia="pl-PL"/>
        </w:rPr>
        <w:t>kW</w:t>
      </w:r>
      <w:proofErr w:type="spellEnd"/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Zasilanie ~400 V, 50 Hz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Minimalny przekrój</w:t>
      </w:r>
      <w:r w:rsidR="005B0356">
        <w:rPr>
          <w:rFonts w:ascii="Calibri" w:eastAsia="Times New Roman" w:hAnsi="Calibri" w:cs="Arial"/>
          <w:lang w:eastAsia="pl-PL"/>
        </w:rPr>
        <w:t xml:space="preserve"> przewodu zasilającego 5x 4 mm2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Zakres regul</w:t>
      </w:r>
      <w:r w:rsidR="005B0356">
        <w:rPr>
          <w:rFonts w:ascii="Calibri" w:eastAsia="Times New Roman" w:hAnsi="Calibri" w:cs="Arial"/>
          <w:lang w:eastAsia="pl-PL"/>
        </w:rPr>
        <w:t>acji temperatury wody 30 - 60°C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N</w:t>
      </w:r>
      <w:r w:rsidR="005B0356">
        <w:rPr>
          <w:rFonts w:ascii="Calibri" w:eastAsia="Times New Roman" w:hAnsi="Calibri" w:cs="Arial"/>
          <w:lang w:eastAsia="pl-PL"/>
        </w:rPr>
        <w:t>ominalny pobór prądu 3 x 30,3 A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 xml:space="preserve">Średnica </w:t>
      </w:r>
      <w:r w:rsidR="005B0356">
        <w:rPr>
          <w:rFonts w:ascii="Calibri" w:eastAsia="Times New Roman" w:hAnsi="Calibri" w:cs="Arial"/>
          <w:lang w:eastAsia="pl-PL"/>
        </w:rPr>
        <w:t>króćców przyłączeniowych G 1/2"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Ciśnienie</w:t>
      </w:r>
      <w:r w:rsidR="005B0356">
        <w:rPr>
          <w:rFonts w:ascii="Calibri" w:eastAsia="Times New Roman" w:hAnsi="Calibri" w:cs="Arial"/>
          <w:lang w:eastAsia="pl-PL"/>
        </w:rPr>
        <w:t xml:space="preserve"> wody zasilającej 0,02- 0,6 </w:t>
      </w:r>
      <w:proofErr w:type="spellStart"/>
      <w:r w:rsidR="005B0356">
        <w:rPr>
          <w:rFonts w:ascii="Calibri" w:eastAsia="Times New Roman" w:hAnsi="Calibri" w:cs="Arial"/>
          <w:lang w:eastAsia="pl-PL"/>
        </w:rPr>
        <w:t>MPa</w:t>
      </w:r>
      <w:proofErr w:type="spellEnd"/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Przepływ wody ak</w:t>
      </w:r>
      <w:r w:rsidR="005B0356">
        <w:rPr>
          <w:rFonts w:ascii="Calibri" w:eastAsia="Times New Roman" w:hAnsi="Calibri" w:cs="Arial"/>
          <w:lang w:eastAsia="pl-PL"/>
        </w:rPr>
        <w:t>tywujący podgrzewanie 3,2 l/min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Ogranicznik temperatury wody 72°C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Zabezpi</w:t>
      </w:r>
      <w:r w:rsidR="005B0356">
        <w:rPr>
          <w:rFonts w:ascii="Calibri" w:eastAsia="Times New Roman" w:hAnsi="Calibri" w:cs="Arial"/>
          <w:lang w:eastAsia="pl-PL"/>
        </w:rPr>
        <w:t>eczenie przed przegrzaniem 90°C</w:t>
      </w:r>
    </w:p>
    <w:p w:rsidR="005808E7" w:rsidRPr="005808E7" w:rsidRDefault="005808E7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 w:rsidRPr="005808E7">
        <w:rPr>
          <w:rFonts w:ascii="Calibri" w:eastAsia="Times New Roman" w:hAnsi="Calibri" w:cs="Arial"/>
          <w:lang w:eastAsia="pl-PL"/>
        </w:rPr>
        <w:t>Wydajność przy Δt=30°C: 10,1 l/min</w:t>
      </w:r>
    </w:p>
    <w:p w:rsidR="005808E7" w:rsidRPr="005808E7" w:rsidRDefault="005B0356" w:rsidP="005808E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63" w:lineRule="atLeast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Stopień ochrony IP 25</w:t>
      </w:r>
    </w:p>
    <w:p w:rsidR="00AC79DE" w:rsidRDefault="005B0356" w:rsidP="005B0356">
      <w:pPr>
        <w:spacing w:after="0" w:line="240" w:lineRule="auto"/>
        <w:rPr>
          <w:b/>
          <w:u w:val="single"/>
        </w:rPr>
      </w:pPr>
      <w:r w:rsidRPr="005B0356">
        <w:rPr>
          <w:b/>
          <w:u w:val="single"/>
        </w:rPr>
        <w:t>D</w:t>
      </w:r>
      <w:r w:rsidR="00E20367">
        <w:rPr>
          <w:b/>
          <w:u w:val="single"/>
        </w:rPr>
        <w:t>ODATKOWE ZABEZPIECZENIA</w:t>
      </w:r>
      <w:r w:rsidRPr="005B0356">
        <w:rPr>
          <w:b/>
          <w:u w:val="single"/>
        </w:rPr>
        <w:t>:</w:t>
      </w:r>
    </w:p>
    <w:p w:rsidR="005B0356" w:rsidRPr="005B0356" w:rsidRDefault="005B0356" w:rsidP="005B0356">
      <w:pPr>
        <w:spacing w:after="0" w:line="240" w:lineRule="auto"/>
        <w:rPr>
          <w:b/>
          <w:u w:val="single"/>
        </w:rPr>
      </w:pPr>
    </w:p>
    <w:p w:rsidR="005B0356" w:rsidRDefault="005B0356" w:rsidP="005B0356">
      <w:pPr>
        <w:spacing w:after="0" w:line="240" w:lineRule="auto"/>
      </w:pPr>
      <w:r>
        <w:t>- zabezpieczenie przed wyciekaniem wody</w:t>
      </w:r>
    </w:p>
    <w:p w:rsidR="005B0356" w:rsidRDefault="005B0356" w:rsidP="005B0356">
      <w:pPr>
        <w:spacing w:after="0" w:line="240" w:lineRule="auto"/>
      </w:pPr>
      <w:r>
        <w:t>- zabezpieczenie przed przegrzaniem</w:t>
      </w:r>
    </w:p>
    <w:p w:rsidR="005B0356" w:rsidRDefault="005B0356" w:rsidP="005B0356">
      <w:pPr>
        <w:spacing w:after="0" w:line="240" w:lineRule="auto"/>
      </w:pPr>
      <w:r>
        <w:t>- wbudowany ciśnieniowy zawór bezpieczeństwa</w:t>
      </w:r>
    </w:p>
    <w:p w:rsidR="005B0356" w:rsidRDefault="005B0356" w:rsidP="005B0356">
      <w:pPr>
        <w:spacing w:after="0" w:line="240" w:lineRule="auto"/>
      </w:pPr>
      <w:r>
        <w:t>- ochrona grzałki – urządzenie nie załączy się w przypadku braku wody</w:t>
      </w:r>
      <w:r w:rsidR="00223B70">
        <w:t>.</w:t>
      </w:r>
    </w:p>
    <w:sectPr w:rsidR="005B0356" w:rsidSect="00AC7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ar(--m-font-family-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1A32"/>
    <w:multiLevelType w:val="multilevel"/>
    <w:tmpl w:val="58A4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F346DE"/>
    <w:multiLevelType w:val="multilevel"/>
    <w:tmpl w:val="F66AE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C80918"/>
    <w:multiLevelType w:val="multilevel"/>
    <w:tmpl w:val="8574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5808E7"/>
    <w:rsid w:val="001B5EBF"/>
    <w:rsid w:val="00223B70"/>
    <w:rsid w:val="00253248"/>
    <w:rsid w:val="002B2FBE"/>
    <w:rsid w:val="00455C48"/>
    <w:rsid w:val="005808E7"/>
    <w:rsid w:val="005B0356"/>
    <w:rsid w:val="00AC79DE"/>
    <w:rsid w:val="00D676F9"/>
    <w:rsid w:val="00DE5F15"/>
    <w:rsid w:val="00E20367"/>
    <w:rsid w:val="00E33146"/>
    <w:rsid w:val="00E6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9DE"/>
  </w:style>
  <w:style w:type="paragraph" w:styleId="Nagwek2">
    <w:name w:val="heading 2"/>
    <w:basedOn w:val="Normalny"/>
    <w:link w:val="Nagwek2Znak"/>
    <w:uiPriority w:val="9"/>
    <w:qFormat/>
    <w:rsid w:val="00580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808E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80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33146"/>
    <w:pPr>
      <w:spacing w:after="0" w:line="240" w:lineRule="auto"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31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3146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72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8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4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416974">
                                      <w:marLeft w:val="0"/>
                                      <w:marRight w:val="0"/>
                                      <w:marTop w:val="20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47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0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266079">
                                      <w:marLeft w:val="0"/>
                                      <w:marRight w:val="0"/>
                                      <w:marTop w:val="20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70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i.urbaniak</dc:creator>
  <cp:lastModifiedBy>i.urbaniak</cp:lastModifiedBy>
  <cp:revision>9</cp:revision>
  <cp:lastPrinted>2024-11-06T11:53:00Z</cp:lastPrinted>
  <dcterms:created xsi:type="dcterms:W3CDTF">2024-11-06T10:55:00Z</dcterms:created>
  <dcterms:modified xsi:type="dcterms:W3CDTF">2024-11-06T12:26:00Z</dcterms:modified>
</cp:coreProperties>
</file>