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751B0" w14:textId="3E5AC628" w:rsidR="00FA194A" w:rsidRDefault="00FA194A" w:rsidP="008872EB">
      <w:pPr>
        <w:pStyle w:val="Akapitzlist"/>
        <w:numPr>
          <w:ilvl w:val="0"/>
          <w:numId w:val="1"/>
        </w:numPr>
      </w:pPr>
      <w:r>
        <w:t>Zapraszam do złożenia oferty na dostawę:</w:t>
      </w:r>
    </w:p>
    <w:p w14:paraId="4E1608C1" w14:textId="77777777" w:rsidR="008872EB" w:rsidRDefault="008872EB" w:rsidP="008872EB">
      <w:pPr>
        <w:pStyle w:val="Akapitzlist"/>
        <w:ind w:left="1080"/>
      </w:pPr>
    </w:p>
    <w:tbl>
      <w:tblPr>
        <w:tblW w:w="1779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0"/>
      </w:tblGrid>
      <w:tr w:rsidR="00140CEF" w:rsidRPr="00140CEF" w14:paraId="640B93F9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DE7E366" w14:textId="77777777" w:rsidR="00140CEF" w:rsidRPr="00140CEF" w:rsidRDefault="00140CEF" w:rsidP="00140CEF">
            <w:pPr>
              <w:pStyle w:val="Akapitzlist"/>
              <w:numPr>
                <w:ilvl w:val="0"/>
                <w:numId w:val="3"/>
              </w:numPr>
              <w:rPr>
                <w:b/>
                <w:bCs/>
              </w:rPr>
            </w:pPr>
            <w:r w:rsidRPr="00140CEF">
              <w:rPr>
                <w:b/>
                <w:bCs/>
              </w:rPr>
              <w:t xml:space="preserve">latarka ręczna akumulatorowa LED lampka 20W ZOOM funkcja </w:t>
            </w:r>
            <w:proofErr w:type="spellStart"/>
            <w:r w:rsidRPr="00140CEF">
              <w:rPr>
                <w:b/>
                <w:bCs/>
              </w:rPr>
              <w:t>powerbank</w:t>
            </w:r>
            <w:proofErr w:type="spellEnd"/>
            <w:r w:rsidRPr="00140CEF">
              <w:rPr>
                <w:b/>
                <w:bCs/>
              </w:rPr>
              <w:t xml:space="preserve"> USB-c: 1 szt.</w:t>
            </w:r>
          </w:p>
        </w:tc>
      </w:tr>
      <w:tr w:rsidR="00140CEF" w:rsidRPr="00140CEF" w14:paraId="36AEC550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B38A215" w14:textId="77777777" w:rsidR="00140CEF" w:rsidRPr="00140CEF" w:rsidRDefault="00140CEF" w:rsidP="00140CEF">
            <w:pPr>
              <w:pStyle w:val="Akapitzlist"/>
              <w:numPr>
                <w:ilvl w:val="0"/>
                <w:numId w:val="3"/>
              </w:numPr>
              <w:rPr>
                <w:b/>
                <w:bCs/>
              </w:rPr>
            </w:pPr>
            <w:r w:rsidRPr="00140CEF">
              <w:rPr>
                <w:b/>
                <w:bCs/>
              </w:rPr>
              <w:t>potencjometr 10kOhm 0,5 W 22mm IP66 M22 R10K EATON: 2 szt</w:t>
            </w:r>
          </w:p>
        </w:tc>
      </w:tr>
    </w:tbl>
    <w:p w14:paraId="36F2BE02" w14:textId="77777777" w:rsidR="008872EB" w:rsidRDefault="008872EB" w:rsidP="00FA194A">
      <w:pPr>
        <w:rPr>
          <w:b/>
          <w:bCs/>
          <w:sz w:val="28"/>
          <w:szCs w:val="28"/>
        </w:rPr>
      </w:pPr>
    </w:p>
    <w:p w14:paraId="04E1EDC6" w14:textId="77777777" w:rsidR="00FA194A" w:rsidRDefault="00FA194A" w:rsidP="00FA194A">
      <w:r>
        <w:t>II. Obligatoryjne warunki oferty:</w:t>
      </w:r>
    </w:p>
    <w:p w14:paraId="6A6B7BA0" w14:textId="77777777" w:rsidR="00FA194A" w:rsidRDefault="00FA194A" w:rsidP="00FA194A">
      <w:r>
        <w:t>  1/ warunki płatności: 60 dni od doręczenia faktury,</w:t>
      </w:r>
    </w:p>
    <w:p w14:paraId="387299E5" w14:textId="3AE31C1E" w:rsidR="00FA194A" w:rsidRDefault="00FA194A" w:rsidP="00FA194A">
      <w:r>
        <w:t>  2/ ter</w:t>
      </w:r>
      <w:r w:rsidR="00B21F89">
        <w:t xml:space="preserve">min realizacji zamówienia: do </w:t>
      </w:r>
      <w:r w:rsidR="008872EB">
        <w:t>5</w:t>
      </w:r>
      <w:r>
        <w:t xml:space="preserve"> dni</w:t>
      </w:r>
      <w:r w:rsidR="00B21F89">
        <w:t xml:space="preserve"> </w:t>
      </w:r>
      <w:r>
        <w:t xml:space="preserve"> od otrzymania zamówienia,</w:t>
      </w:r>
    </w:p>
    <w:p w14:paraId="1F86A7D5" w14:textId="77777777" w:rsidR="00FA194A" w:rsidRDefault="00FA194A" w:rsidP="00FA194A">
      <w:r>
        <w:t>  3/ opcja oferty: 30 dni.</w:t>
      </w:r>
    </w:p>
    <w:p w14:paraId="7BB8D2E4" w14:textId="77777777" w:rsidR="008872EB" w:rsidRDefault="008872EB" w:rsidP="00FA194A"/>
    <w:p w14:paraId="0BE14E5B" w14:textId="77777777" w:rsidR="00FA194A" w:rsidRDefault="00FA194A" w:rsidP="00FA194A">
      <w:r>
        <w:t>III. Oferta winna zawierać:</w:t>
      </w:r>
    </w:p>
    <w:p w14:paraId="5D87A078" w14:textId="77777777" w:rsidR="00FA194A" w:rsidRDefault="00FA194A" w:rsidP="00FA194A">
      <w:r>
        <w:t>   1/ ceny jednostkowe netto z dostawą do Zamawiającego,</w:t>
      </w:r>
    </w:p>
    <w:p w14:paraId="37240A44" w14:textId="77777777" w:rsidR="00FA194A" w:rsidRDefault="00FA194A" w:rsidP="00FA194A">
      <w:r>
        <w:t>   2/ akceptację warunków określonych w pkt. II.</w:t>
      </w:r>
    </w:p>
    <w:p w14:paraId="429F4FB9" w14:textId="77777777" w:rsidR="008872EB" w:rsidRDefault="008872EB" w:rsidP="00FA194A"/>
    <w:p w14:paraId="7CAA910A" w14:textId="77777777" w:rsidR="00FA194A" w:rsidRDefault="00FA194A" w:rsidP="00FA194A">
      <w:r>
        <w:t>IV. Pozostałe informacje:</w:t>
      </w:r>
    </w:p>
    <w:p w14:paraId="368B31A2" w14:textId="77777777" w:rsidR="00FA194A" w:rsidRDefault="00FA194A" w:rsidP="00FA194A">
      <w:r>
        <w:t>   1/ do drugiego etapu postępowania zaprosimy oferenta, który zaoferuje najniższe ceny,</w:t>
      </w:r>
    </w:p>
    <w:p w14:paraId="14FBD737" w14:textId="77777777" w:rsidR="00FA194A" w:rsidRDefault="00FA194A" w:rsidP="00FA194A">
      <w:r>
        <w:t>   2/ oferta niespełniająca warunków postępowania zostanie odrzucona,</w:t>
      </w:r>
    </w:p>
    <w:p w14:paraId="1C7C17C6" w14:textId="5C3C1433" w:rsidR="00FA194A" w:rsidRDefault="00FA194A" w:rsidP="00FA194A">
      <w:pPr>
        <w:rPr>
          <w:sz w:val="28"/>
          <w:szCs w:val="28"/>
        </w:rPr>
      </w:pPr>
      <w:r>
        <w:t xml:space="preserve">   3/ termin udzielenia odpowiedzi: </w:t>
      </w:r>
      <w:r w:rsidR="008872EB">
        <w:rPr>
          <w:b/>
          <w:sz w:val="28"/>
          <w:szCs w:val="28"/>
        </w:rPr>
        <w:t>2</w:t>
      </w:r>
      <w:r w:rsidR="00140CEF">
        <w:rPr>
          <w:b/>
          <w:sz w:val="28"/>
          <w:szCs w:val="28"/>
        </w:rPr>
        <w:t>4</w:t>
      </w:r>
      <w:r w:rsidR="00D160B9">
        <w:rPr>
          <w:b/>
          <w:sz w:val="28"/>
          <w:szCs w:val="28"/>
        </w:rPr>
        <w:t>.0</w:t>
      </w:r>
      <w:r w:rsidR="008872EB">
        <w:rPr>
          <w:b/>
          <w:sz w:val="28"/>
          <w:szCs w:val="28"/>
        </w:rPr>
        <w:t>3</w:t>
      </w:r>
      <w:r w:rsidR="00D160B9">
        <w:rPr>
          <w:b/>
          <w:sz w:val="28"/>
          <w:szCs w:val="28"/>
        </w:rPr>
        <w:t>.202</w:t>
      </w:r>
      <w:r w:rsidR="008872EB">
        <w:rPr>
          <w:b/>
          <w:sz w:val="28"/>
          <w:szCs w:val="28"/>
        </w:rPr>
        <w:t>6</w:t>
      </w:r>
      <w:r w:rsidRPr="00FA194A">
        <w:rPr>
          <w:b/>
          <w:sz w:val="28"/>
          <w:szCs w:val="28"/>
        </w:rPr>
        <w:t xml:space="preserve"> g.10.00</w:t>
      </w:r>
    </w:p>
    <w:p w14:paraId="5FA8C2A5" w14:textId="77777777" w:rsidR="00FA194A" w:rsidRDefault="00FA194A" w:rsidP="00FA194A">
      <w:pPr>
        <w:shd w:val="clear" w:color="auto" w:fill="FFFFFF"/>
        <w:spacing w:after="200"/>
        <w:rPr>
          <w:rFonts w:ascii="Verdana" w:hAnsi="Verdana"/>
          <w:b/>
          <w:bCs/>
          <w:i/>
          <w:iCs/>
          <w:sz w:val="28"/>
          <w:szCs w:val="28"/>
          <w:lang w:eastAsia="pl-PL"/>
        </w:rPr>
      </w:pPr>
    </w:p>
    <w:p w14:paraId="68402B3A" w14:textId="77777777" w:rsidR="00FA194A" w:rsidRDefault="00FA194A" w:rsidP="00FA194A">
      <w:r>
        <w:rPr>
          <w:rFonts w:ascii="Tahoma" w:hAnsi="Tahoma" w:cs="Tahoma"/>
          <w:color w:val="002060"/>
          <w:sz w:val="20"/>
          <w:szCs w:val="20"/>
          <w:lang w:eastAsia="pl-PL"/>
        </w:rPr>
        <w:t>Pozdrawiam</w:t>
      </w:r>
    </w:p>
    <w:p w14:paraId="00C73082" w14:textId="77777777" w:rsidR="00FA194A" w:rsidRDefault="00FA194A" w:rsidP="00FA194A">
      <w:r>
        <w:rPr>
          <w:rFonts w:ascii="Tahoma" w:hAnsi="Tahoma" w:cs="Tahoma"/>
          <w:b/>
          <w:bCs/>
          <w:color w:val="002060"/>
          <w:sz w:val="20"/>
          <w:szCs w:val="20"/>
          <w:lang w:eastAsia="pl-PL"/>
        </w:rPr>
        <w:t>Iza Bożek</w:t>
      </w:r>
    </w:p>
    <w:p w14:paraId="749C95EF" w14:textId="77777777" w:rsidR="00FA194A" w:rsidRDefault="00FA194A" w:rsidP="00FA194A">
      <w:r>
        <w:rPr>
          <w:rFonts w:ascii="Tahoma" w:hAnsi="Tahoma" w:cs="Tahoma"/>
          <w:b/>
          <w:bCs/>
          <w:color w:val="002060"/>
          <w:sz w:val="20"/>
          <w:szCs w:val="20"/>
          <w:lang w:eastAsia="pl-PL"/>
        </w:rPr>
        <w:t> </w:t>
      </w:r>
    </w:p>
    <w:p w14:paraId="3630E032" w14:textId="77777777" w:rsidR="00FA194A" w:rsidRDefault="00FA194A" w:rsidP="00FA194A">
      <w:r>
        <w:rPr>
          <w:rFonts w:ascii="Tahoma" w:hAnsi="Tahoma" w:cs="Tahoma"/>
          <w:b/>
          <w:bCs/>
          <w:color w:val="1F497D"/>
          <w:sz w:val="20"/>
          <w:szCs w:val="20"/>
          <w:lang w:eastAsia="pl-PL"/>
        </w:rPr>
        <w:t>Mł. Specjalista ds. Logistyki</w:t>
      </w:r>
    </w:p>
    <w:p w14:paraId="0C15B29D" w14:textId="77777777" w:rsidR="00FA194A" w:rsidRDefault="00FA194A" w:rsidP="00FA194A">
      <w:pP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</w:pPr>
      <w: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  <w:t>PKP CARGOTABOR Sp. z o.o.</w:t>
      </w:r>
    </w:p>
    <w:p w14:paraId="3771D959" w14:textId="77777777" w:rsidR="00FA194A" w:rsidRDefault="00FA194A" w:rsidP="00FA194A">
      <w:pP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</w:pPr>
      <w: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  <w:t>Zachodni Zakład Napraw Taboru</w:t>
      </w:r>
    </w:p>
    <w:p w14:paraId="25ABFA88" w14:textId="77777777" w:rsidR="00FA194A" w:rsidRDefault="00FA194A" w:rsidP="00FA194A">
      <w:pP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</w:pPr>
      <w: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  <w:t xml:space="preserve"> z siedzibą w Kluczborku</w:t>
      </w:r>
    </w:p>
    <w:p w14:paraId="51B70D05" w14:textId="77777777" w:rsidR="00FA194A" w:rsidRDefault="00FA194A" w:rsidP="00FA194A">
      <w:pPr>
        <w:rPr>
          <w:rFonts w:ascii="Tahoma" w:hAnsi="Tahoma" w:cs="Tahoma"/>
          <w:color w:val="1F497D"/>
          <w:sz w:val="18"/>
          <w:szCs w:val="18"/>
          <w:lang w:eastAsia="pl-PL"/>
        </w:rPr>
      </w:pPr>
      <w: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  <w:t>Sekcja w Gorzowie Wielkopolskim</w:t>
      </w:r>
    </w:p>
    <w:p w14:paraId="767B5BF2" w14:textId="77777777" w:rsidR="00FA194A" w:rsidRDefault="00FA194A" w:rsidP="00FA194A">
      <w:pPr>
        <w:rPr>
          <w:rFonts w:ascii="Tahoma" w:hAnsi="Tahoma" w:cs="Tahoma"/>
          <w:color w:val="1F497D"/>
          <w:sz w:val="18"/>
          <w:szCs w:val="18"/>
          <w:lang w:eastAsia="pl-PL"/>
        </w:rPr>
      </w:pPr>
      <w:r>
        <w:rPr>
          <w:rFonts w:ascii="Tahoma" w:hAnsi="Tahoma" w:cs="Tahoma"/>
          <w:color w:val="1F497D"/>
          <w:sz w:val="18"/>
          <w:szCs w:val="18"/>
          <w:lang w:eastAsia="pl-PL"/>
        </w:rPr>
        <w:t>66-400 Gorzów Wlkp. ul. Dworcowa 17</w:t>
      </w:r>
    </w:p>
    <w:p w14:paraId="758338AA" w14:textId="77777777" w:rsidR="00FA194A" w:rsidRDefault="00FA194A" w:rsidP="00FA194A">
      <w:pPr>
        <w:rPr>
          <w:rFonts w:ascii="Tahoma" w:hAnsi="Tahoma" w:cs="Tahoma"/>
          <w:color w:val="1F497D"/>
          <w:sz w:val="18"/>
          <w:szCs w:val="18"/>
          <w:lang w:eastAsia="pl-PL"/>
        </w:rPr>
      </w:pPr>
      <w: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  <w:t xml:space="preserve">tel.  </w:t>
      </w:r>
      <w:r>
        <w:rPr>
          <w:rFonts w:ascii="Tahoma" w:hAnsi="Tahoma" w:cs="Tahoma"/>
          <w:color w:val="1F497D"/>
          <w:sz w:val="18"/>
          <w:szCs w:val="18"/>
          <w:lang w:eastAsia="pl-PL"/>
        </w:rPr>
        <w:t xml:space="preserve">516-964-162 w.47; 516-964-070 w.47; </w:t>
      </w:r>
    </w:p>
    <w:p w14:paraId="4621C55F" w14:textId="77777777" w:rsidR="00FA194A" w:rsidRDefault="00FA194A" w:rsidP="00FA194A">
      <w:pP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</w:pPr>
      <w:r>
        <w:rPr>
          <w:rFonts w:ascii="Tahoma" w:hAnsi="Tahoma" w:cs="Tahoma"/>
          <w:color w:val="1F497D"/>
          <w:sz w:val="18"/>
          <w:szCs w:val="18"/>
          <w:lang w:eastAsia="pl-PL"/>
        </w:rPr>
        <w:t>tel. kom. 509 695 692</w:t>
      </w:r>
    </w:p>
    <w:p w14:paraId="189DB1D8" w14:textId="77777777" w:rsidR="00FA194A" w:rsidRDefault="00FA194A" w:rsidP="00FA194A">
      <w:pP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</w:pPr>
      <w: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  <w:t>e-mail:</w:t>
      </w:r>
      <w:hyperlink r:id="rId5" w:history="1">
        <w:r>
          <w:rPr>
            <w:rStyle w:val="Hipercze"/>
            <w:rFonts w:ascii="Tahoma" w:hAnsi="Tahoma" w:cs="Tahoma"/>
            <w:sz w:val="18"/>
            <w:szCs w:val="18"/>
            <w:lang w:eastAsia="pl-PL"/>
          </w:rPr>
          <w:t>izabela.bozek@pkpcargotabor.com</w:t>
        </w:r>
      </w:hyperlink>
    </w:p>
    <w:p w14:paraId="74BC6742" w14:textId="77777777" w:rsidR="00FA194A" w:rsidRDefault="00FA194A" w:rsidP="00FA194A">
      <w:pPr>
        <w:rPr>
          <w:rFonts w:ascii="Tahoma" w:hAnsi="Tahoma" w:cs="Tahoma"/>
          <w:b/>
          <w:bCs/>
          <w:color w:val="1F497D"/>
          <w:sz w:val="18"/>
          <w:szCs w:val="18"/>
          <w:lang w:eastAsia="pl-PL"/>
        </w:rPr>
      </w:pPr>
      <w:hyperlink r:id="rId6" w:history="1">
        <w:r>
          <w:rPr>
            <w:rStyle w:val="Hipercze"/>
            <w:rFonts w:ascii="Tahoma" w:hAnsi="Tahoma" w:cs="Tahoma"/>
            <w:b/>
            <w:bCs/>
            <w:sz w:val="18"/>
            <w:szCs w:val="18"/>
            <w:lang w:eastAsia="pl-PL"/>
          </w:rPr>
          <w:t>www.pkpcargotabor.com</w:t>
        </w:r>
      </w:hyperlink>
    </w:p>
    <w:p w14:paraId="7AD24D3A" w14:textId="77777777" w:rsidR="00FA194A" w:rsidRDefault="00FA194A" w:rsidP="00FA194A">
      <w:r>
        <w:rPr>
          <w:noProof/>
          <w:lang w:eastAsia="pl-PL"/>
        </w:rPr>
        <w:drawing>
          <wp:inline distT="0" distB="0" distL="0" distR="0" wp14:anchorId="15E22FA0" wp14:editId="2149D07D">
            <wp:extent cx="1609725" cy="457200"/>
            <wp:effectExtent l="0" t="0" r="9525" b="0"/>
            <wp:docPr id="1" name="Obraz 1" descr="cid:image001.png@01D78843.09B93C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1.png@01D78843.09B93CC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9ACD1" w14:textId="77777777" w:rsidR="00FA194A" w:rsidRDefault="00FA194A" w:rsidP="00FA194A">
      <w:r>
        <w:rPr>
          <w:lang w:eastAsia="pl-PL"/>
        </w:rPr>
        <w:t> </w:t>
      </w:r>
    </w:p>
    <w:p w14:paraId="4F97CCC7" w14:textId="77777777" w:rsidR="00FA194A" w:rsidRDefault="00FA194A" w:rsidP="00FA194A">
      <w:r>
        <w:rPr>
          <w:lang w:eastAsia="pl-PL"/>
        </w:rPr>
        <w:t> </w:t>
      </w:r>
    </w:p>
    <w:p w14:paraId="0D97DC11" w14:textId="77777777" w:rsidR="0019297A" w:rsidRDefault="0019297A"/>
    <w:sectPr w:rsidR="00192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944BF"/>
    <w:multiLevelType w:val="hybridMultilevel"/>
    <w:tmpl w:val="224E7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F793C"/>
    <w:multiLevelType w:val="hybridMultilevel"/>
    <w:tmpl w:val="EF1243EE"/>
    <w:lvl w:ilvl="0" w:tplc="9894E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82FA6"/>
    <w:multiLevelType w:val="hybridMultilevel"/>
    <w:tmpl w:val="78A27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195647">
    <w:abstractNumId w:val="1"/>
  </w:num>
  <w:num w:numId="2" w16cid:durableId="1750301191">
    <w:abstractNumId w:val="2"/>
  </w:num>
  <w:num w:numId="3" w16cid:durableId="1141463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94A"/>
    <w:rsid w:val="00140CEF"/>
    <w:rsid w:val="0019297A"/>
    <w:rsid w:val="0033030D"/>
    <w:rsid w:val="00596467"/>
    <w:rsid w:val="007D63CD"/>
    <w:rsid w:val="008872EB"/>
    <w:rsid w:val="00AC5859"/>
    <w:rsid w:val="00B21F89"/>
    <w:rsid w:val="00BA054D"/>
    <w:rsid w:val="00D160B9"/>
    <w:rsid w:val="00FA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ADCA7"/>
  <w15:docId w15:val="{7594C2A1-D749-4A9D-835B-8485A71C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94A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A194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94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87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78843.09B93C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kpcargotabor.com/" TargetMode="External"/><Relationship Id="rId5" Type="http://schemas.openxmlformats.org/officeDocument/2006/relationships/hyperlink" Target="mailto:izabela.bozek@pkpcargotabor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Bożek</dc:creator>
  <cp:lastModifiedBy>Bożek Izabela</cp:lastModifiedBy>
  <cp:revision>2</cp:revision>
  <cp:lastPrinted>2022-02-18T08:57:00Z</cp:lastPrinted>
  <dcterms:created xsi:type="dcterms:W3CDTF">2026-03-20T07:43:00Z</dcterms:created>
  <dcterms:modified xsi:type="dcterms:W3CDTF">2026-03-20T07:43:00Z</dcterms:modified>
</cp:coreProperties>
</file>